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1812F" w14:textId="77777777" w:rsidR="00E95779" w:rsidRPr="00E95779" w:rsidRDefault="00E95779" w:rsidP="00690896">
      <w:pPr>
        <w:ind w:firstLine="539"/>
        <w:jc w:val="right"/>
        <w:rPr>
          <w:rFonts w:cs="Times New Roman"/>
          <w:sz w:val="18"/>
          <w:szCs w:val="18"/>
        </w:rPr>
      </w:pPr>
    </w:p>
    <w:p w14:paraId="3228B091" w14:textId="25C20178" w:rsidR="00E95779" w:rsidRDefault="00E95779" w:rsidP="00E95779">
      <w:pPr>
        <w:ind w:firstLine="539"/>
        <w:jc w:val="right"/>
        <w:rPr>
          <w:rFonts w:cs="Times New Roman"/>
          <w:sz w:val="28"/>
          <w:szCs w:val="28"/>
        </w:rPr>
      </w:pPr>
      <w:bookmarkStart w:id="0" w:name="_Hlk118384512"/>
      <w:r>
        <w:rPr>
          <w:rFonts w:cs="Times New Roman"/>
          <w:sz w:val="28"/>
          <w:szCs w:val="28"/>
        </w:rPr>
        <w:t>4</w:t>
      </w:r>
      <w:r w:rsidRPr="00740133">
        <w:rPr>
          <w:rFonts w:cs="Times New Roman"/>
          <w:sz w:val="28"/>
          <w:szCs w:val="28"/>
        </w:rPr>
        <w:t>. pielikums</w:t>
      </w:r>
    </w:p>
    <w:p w14:paraId="5E0A77ED" w14:textId="77777777" w:rsidR="00E95779" w:rsidRDefault="00E95779" w:rsidP="00E95779">
      <w:pPr>
        <w:ind w:firstLine="539"/>
        <w:jc w:val="right"/>
        <w:rPr>
          <w:sz w:val="28"/>
          <w:szCs w:val="28"/>
        </w:rPr>
      </w:pPr>
      <w:r>
        <w:rPr>
          <w:sz w:val="28"/>
          <w:szCs w:val="28"/>
        </w:rPr>
        <w:t>Ministru kabineta</w:t>
      </w:r>
    </w:p>
    <w:p w14:paraId="52A7A35A" w14:textId="77777777" w:rsidR="00E95779" w:rsidRDefault="00E95779" w:rsidP="00E95779">
      <w:pPr>
        <w:ind w:firstLine="539"/>
        <w:jc w:val="right"/>
        <w:rPr>
          <w:rFonts w:cs="Times New Roman"/>
          <w:sz w:val="28"/>
          <w:szCs w:val="28"/>
        </w:rPr>
      </w:pPr>
      <w:r w:rsidRPr="00740133">
        <w:rPr>
          <w:rFonts w:cs="Times New Roman"/>
          <w:sz w:val="28"/>
          <w:szCs w:val="28"/>
        </w:rPr>
        <w:t>2019. gada 12. februāra</w:t>
      </w:r>
    </w:p>
    <w:p w14:paraId="04328EE3" w14:textId="77777777" w:rsidR="00E95779" w:rsidRDefault="00E95779" w:rsidP="00E95779">
      <w:pPr>
        <w:ind w:firstLine="539"/>
        <w:jc w:val="right"/>
        <w:rPr>
          <w:sz w:val="28"/>
          <w:szCs w:val="28"/>
        </w:rPr>
      </w:pPr>
      <w:r w:rsidRPr="00740133">
        <w:rPr>
          <w:rFonts w:cs="Times New Roman"/>
          <w:sz w:val="28"/>
          <w:szCs w:val="28"/>
        </w:rPr>
        <w:t>noteikumiem Nr. 72</w:t>
      </w:r>
    </w:p>
    <w:p w14:paraId="384B3E4F" w14:textId="77777777" w:rsidR="00E42003" w:rsidRPr="00690896" w:rsidRDefault="00E42003" w:rsidP="00E42003">
      <w:pPr>
        <w:spacing w:before="360"/>
        <w:ind w:left="567" w:right="567"/>
        <w:jc w:val="center"/>
        <w:rPr>
          <w:rFonts w:cs="Times New Roman"/>
          <w:b/>
          <w:szCs w:val="24"/>
        </w:rPr>
      </w:pPr>
      <w:r w:rsidRPr="00690896">
        <w:rPr>
          <w:rFonts w:cs="Times New Roman"/>
          <w:b/>
          <w:szCs w:val="24"/>
        </w:rPr>
        <w:t>Iesniegums akcīzes nodokļa vienreizējā nodrošinājuma apliecības</w:t>
      </w:r>
    </w:p>
    <w:bookmarkEnd w:id="0"/>
    <w:p w14:paraId="39A23C1F" w14:textId="77777777" w:rsidR="00E42003" w:rsidRPr="00690896" w:rsidRDefault="00E42003" w:rsidP="00E42003">
      <w:pPr>
        <w:spacing w:before="130" w:line="260" w:lineRule="exact"/>
        <w:ind w:firstLine="539"/>
        <w:jc w:val="both"/>
        <w:rPr>
          <w:rFonts w:cs="Times New Roman"/>
          <w:sz w:val="19"/>
          <w:szCs w:val="10"/>
        </w:rPr>
      </w:pPr>
    </w:p>
    <w:tbl>
      <w:tblPr>
        <w:tblW w:w="5000" w:type="pct"/>
        <w:tblInd w:w="141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9"/>
        <w:gridCol w:w="7979"/>
      </w:tblGrid>
      <w:tr w:rsidR="00E42003" w:rsidRPr="00690896" w14:paraId="1B443E75" w14:textId="77777777" w:rsidTr="00015BAE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4422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808" w:type="pct"/>
            <w:hideMark/>
          </w:tcPr>
          <w:p w14:paraId="52E7A225" w14:textId="77777777" w:rsidR="00E42003" w:rsidRPr="00690896" w:rsidRDefault="00E42003" w:rsidP="00015BAE">
            <w:pPr>
              <w:rPr>
                <w:rFonts w:cs="Times New Roman"/>
                <w:b/>
                <w:bCs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b/>
                <w:bCs/>
                <w:sz w:val="19"/>
                <w:szCs w:val="24"/>
                <w:lang w:eastAsia="lv-LV"/>
              </w:rPr>
              <w:t>saņemšanai</w:t>
            </w:r>
          </w:p>
        </w:tc>
      </w:tr>
    </w:tbl>
    <w:p w14:paraId="241CE041" w14:textId="77777777" w:rsidR="00E42003" w:rsidRPr="00690896" w:rsidRDefault="00E42003" w:rsidP="00E42003">
      <w:pPr>
        <w:spacing w:before="130" w:line="260" w:lineRule="exact"/>
        <w:ind w:firstLine="539"/>
        <w:rPr>
          <w:rFonts w:cs="Times New Roman"/>
          <w:sz w:val="19"/>
          <w:szCs w:val="4"/>
        </w:rPr>
      </w:pPr>
    </w:p>
    <w:tbl>
      <w:tblPr>
        <w:tblW w:w="5000" w:type="pct"/>
        <w:tblInd w:w="141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9"/>
        <w:gridCol w:w="7979"/>
      </w:tblGrid>
      <w:tr w:rsidR="00E42003" w:rsidRPr="00690896" w14:paraId="5C98AF6C" w14:textId="77777777" w:rsidTr="00015BAE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D79D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808" w:type="pct"/>
            <w:hideMark/>
          </w:tcPr>
          <w:p w14:paraId="140345C7" w14:textId="77777777" w:rsidR="00E42003" w:rsidRPr="00690896" w:rsidRDefault="00E42003" w:rsidP="00015BAE">
            <w:pPr>
              <w:tabs>
                <w:tab w:val="left" w:pos="7020"/>
              </w:tabs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b/>
                <w:bCs/>
                <w:sz w:val="19"/>
                <w:szCs w:val="24"/>
                <w:lang w:eastAsia="lv-LV"/>
              </w:rPr>
              <w:t>Nr. _______</w:t>
            </w:r>
            <w:r w:rsidRPr="00690896">
              <w:rPr>
                <w:rFonts w:cs="Times New Roman"/>
                <w:sz w:val="19"/>
                <w:szCs w:val="24"/>
              </w:rPr>
              <w:t xml:space="preserve"> </w:t>
            </w:r>
            <w:r w:rsidRPr="00690896">
              <w:rPr>
                <w:rFonts w:cs="Times New Roman"/>
                <w:b/>
                <w:bCs/>
                <w:sz w:val="19"/>
                <w:szCs w:val="24"/>
                <w:lang w:eastAsia="lv-LV"/>
              </w:rPr>
              <w:t xml:space="preserve">pārreģistrācijai sakarā ar </w:t>
            </w:r>
            <w:r w:rsidRPr="00690896">
              <w:rPr>
                <w:rFonts w:cs="Times New Roman"/>
                <w:b/>
                <w:bCs/>
                <w:sz w:val="19"/>
                <w:szCs w:val="24"/>
                <w:u w:val="single"/>
                <w:lang w:eastAsia="lv-LV"/>
              </w:rPr>
              <w:tab/>
            </w:r>
          </w:p>
        </w:tc>
      </w:tr>
    </w:tbl>
    <w:p w14:paraId="688EA1B1" w14:textId="77777777" w:rsidR="00E42003" w:rsidRPr="00690896" w:rsidRDefault="00E42003" w:rsidP="00E42003">
      <w:pPr>
        <w:spacing w:before="130" w:line="260" w:lineRule="exact"/>
        <w:ind w:firstLine="539"/>
        <w:rPr>
          <w:rFonts w:cs="Times New Roman"/>
          <w:sz w:val="19"/>
          <w:szCs w:val="4"/>
        </w:rPr>
      </w:pPr>
    </w:p>
    <w:tbl>
      <w:tblPr>
        <w:tblW w:w="5000" w:type="pct"/>
        <w:tblInd w:w="1418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9"/>
        <w:gridCol w:w="7979"/>
      </w:tblGrid>
      <w:tr w:rsidR="00E42003" w:rsidRPr="00690896" w14:paraId="49E99F2E" w14:textId="77777777" w:rsidTr="00015BAE"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ECE0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808" w:type="pct"/>
            <w:hideMark/>
          </w:tcPr>
          <w:p w14:paraId="56D52497" w14:textId="77777777" w:rsidR="00E42003" w:rsidRPr="00690896" w:rsidRDefault="00E42003" w:rsidP="00015BAE">
            <w:pPr>
              <w:rPr>
                <w:rFonts w:cs="Times New Roman"/>
                <w:b/>
                <w:bCs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b/>
                <w:bCs/>
                <w:sz w:val="19"/>
                <w:szCs w:val="24"/>
                <w:lang w:eastAsia="lv-LV"/>
              </w:rPr>
              <w:t>Nr. _______</w:t>
            </w:r>
            <w:r w:rsidRPr="00690896">
              <w:rPr>
                <w:rFonts w:cs="Times New Roman"/>
                <w:sz w:val="19"/>
                <w:szCs w:val="28"/>
              </w:rPr>
              <w:t xml:space="preserve"> </w:t>
            </w:r>
            <w:r w:rsidRPr="00690896">
              <w:rPr>
                <w:rFonts w:cs="Times New Roman"/>
                <w:b/>
                <w:bCs/>
                <w:sz w:val="19"/>
                <w:szCs w:val="24"/>
                <w:lang w:eastAsia="lv-LV"/>
              </w:rPr>
              <w:t>anulēšanai vai nodrošinājuma dzēšanai</w:t>
            </w:r>
          </w:p>
        </w:tc>
      </w:tr>
    </w:tbl>
    <w:p w14:paraId="228C77E3" w14:textId="77777777" w:rsidR="00E42003" w:rsidRPr="00690896" w:rsidRDefault="00E42003" w:rsidP="00E42003">
      <w:pPr>
        <w:spacing w:before="130" w:line="260" w:lineRule="exact"/>
        <w:rPr>
          <w:rFonts w:cs="Times New Roman"/>
          <w:bCs/>
          <w:sz w:val="19"/>
          <w:szCs w:val="24"/>
          <w:lang w:eastAsia="lv-LV"/>
        </w:rPr>
      </w:pPr>
    </w:p>
    <w:p w14:paraId="01E00095" w14:textId="77777777" w:rsidR="00E42003" w:rsidRPr="00690896" w:rsidRDefault="00E42003" w:rsidP="00E42003">
      <w:pPr>
        <w:spacing w:before="130" w:line="260" w:lineRule="exact"/>
        <w:rPr>
          <w:rFonts w:cs="Times New Roman"/>
          <w:b/>
          <w:bCs/>
          <w:sz w:val="19"/>
          <w:szCs w:val="24"/>
          <w:lang w:eastAsia="lv-LV"/>
        </w:rPr>
      </w:pPr>
      <w:r w:rsidRPr="00690896">
        <w:rPr>
          <w:rFonts w:cs="Times New Roman"/>
          <w:b/>
          <w:bCs/>
          <w:sz w:val="19"/>
          <w:szCs w:val="24"/>
          <w:lang w:eastAsia="lv-LV"/>
        </w:rPr>
        <w:t>1. Saņēmējs</w:t>
      </w:r>
    </w:p>
    <w:p w14:paraId="098301B0" w14:textId="77777777" w:rsidR="00E42003" w:rsidRPr="00690896" w:rsidRDefault="00E42003" w:rsidP="00E42003">
      <w:pPr>
        <w:spacing w:before="130" w:line="260" w:lineRule="exact"/>
        <w:rPr>
          <w:rFonts w:cs="Times New Roman"/>
          <w:bCs/>
          <w:sz w:val="19"/>
          <w:szCs w:val="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7"/>
        <w:gridCol w:w="3819"/>
      </w:tblGrid>
      <w:tr w:rsidR="00E42003" w:rsidRPr="00690896" w14:paraId="6B53D5EC" w14:textId="77777777" w:rsidTr="00015BAE">
        <w:tc>
          <w:tcPr>
            <w:tcW w:w="4847" w:type="dxa"/>
            <w:shd w:val="clear" w:color="auto" w:fill="E0E0E0"/>
            <w:hideMark/>
          </w:tcPr>
          <w:p w14:paraId="01E48134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Nosaukums</w:t>
            </w:r>
          </w:p>
        </w:tc>
        <w:tc>
          <w:tcPr>
            <w:tcW w:w="4214" w:type="dxa"/>
            <w:vAlign w:val="center"/>
          </w:tcPr>
          <w:p w14:paraId="363D5E35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0A42B14E" w14:textId="77777777" w:rsidR="00E42003" w:rsidRPr="00690896" w:rsidRDefault="00E42003" w:rsidP="00E42003">
      <w:pPr>
        <w:spacing w:before="13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50"/>
        <w:gridCol w:w="3846"/>
      </w:tblGrid>
      <w:tr w:rsidR="00465AD1" w:rsidRPr="00690896" w14:paraId="02796265" w14:textId="77777777" w:rsidTr="00465AD1">
        <w:tc>
          <w:tcPr>
            <w:tcW w:w="4484" w:type="dxa"/>
            <w:shd w:val="clear" w:color="auto" w:fill="E0E0E0"/>
            <w:hideMark/>
          </w:tcPr>
          <w:p w14:paraId="3B98A679" w14:textId="77777777" w:rsidR="00465AD1" w:rsidRPr="00690896" w:rsidRDefault="00465AD1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Nodokļu maksātāja reģistrācijas kods</w:t>
            </w:r>
          </w:p>
        </w:tc>
        <w:tc>
          <w:tcPr>
            <w:tcW w:w="3882" w:type="dxa"/>
            <w:vAlign w:val="center"/>
          </w:tcPr>
          <w:p w14:paraId="22E33BC9" w14:textId="77777777" w:rsidR="00465AD1" w:rsidRPr="00690896" w:rsidRDefault="00465AD1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05C05E0A" w14:textId="77777777" w:rsidR="00E42003" w:rsidRPr="00690896" w:rsidRDefault="00E42003" w:rsidP="00E42003">
      <w:pPr>
        <w:spacing w:before="13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4"/>
        <w:gridCol w:w="3832"/>
      </w:tblGrid>
      <w:tr w:rsidR="00E42003" w:rsidRPr="00690896" w14:paraId="27504FA8" w14:textId="77777777" w:rsidTr="00015BAE">
        <w:tc>
          <w:tcPr>
            <w:tcW w:w="4847" w:type="dxa"/>
            <w:shd w:val="clear" w:color="auto" w:fill="E0E0E0"/>
            <w:hideMark/>
          </w:tcPr>
          <w:p w14:paraId="3FE45298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Tālrunis</w:t>
            </w:r>
          </w:p>
        </w:tc>
        <w:tc>
          <w:tcPr>
            <w:tcW w:w="4214" w:type="dxa"/>
            <w:vAlign w:val="center"/>
          </w:tcPr>
          <w:p w14:paraId="35415B17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4F0CB2C0" w14:textId="77777777" w:rsidR="00E42003" w:rsidRPr="00690896" w:rsidRDefault="00E42003" w:rsidP="00E42003">
      <w:pPr>
        <w:spacing w:before="13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71"/>
        <w:gridCol w:w="3825"/>
      </w:tblGrid>
      <w:tr w:rsidR="00E42003" w:rsidRPr="00690896" w14:paraId="401E51B1" w14:textId="77777777" w:rsidTr="00015BAE">
        <w:tc>
          <w:tcPr>
            <w:tcW w:w="4847" w:type="dxa"/>
            <w:shd w:val="clear" w:color="auto" w:fill="E0E0E0"/>
            <w:hideMark/>
          </w:tcPr>
          <w:p w14:paraId="35325DF8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Speciālās atļaujas (licences), atļaujas vai izziņas sērija un numurs</w:t>
            </w:r>
          </w:p>
        </w:tc>
        <w:tc>
          <w:tcPr>
            <w:tcW w:w="4214" w:type="dxa"/>
            <w:vAlign w:val="center"/>
          </w:tcPr>
          <w:p w14:paraId="684BD459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6630DAB3" w14:textId="77777777" w:rsidR="00E42003" w:rsidRPr="00690896" w:rsidRDefault="00E42003" w:rsidP="00E42003">
      <w:pPr>
        <w:spacing w:before="130" w:line="260" w:lineRule="exact"/>
        <w:rPr>
          <w:rFonts w:cs="Times New Roman"/>
          <w:bCs/>
          <w:sz w:val="19"/>
          <w:szCs w:val="24"/>
          <w:lang w:eastAsia="lv-LV"/>
        </w:rPr>
      </w:pPr>
    </w:p>
    <w:p w14:paraId="7B42F857" w14:textId="77777777" w:rsidR="00E42003" w:rsidRPr="00690896" w:rsidRDefault="00E42003" w:rsidP="00E42003">
      <w:pPr>
        <w:spacing w:before="130" w:line="260" w:lineRule="exact"/>
        <w:rPr>
          <w:rFonts w:cs="Times New Roman"/>
          <w:b/>
          <w:bCs/>
          <w:sz w:val="19"/>
          <w:szCs w:val="24"/>
          <w:lang w:eastAsia="lv-LV"/>
        </w:rPr>
      </w:pPr>
      <w:r w:rsidRPr="00690896">
        <w:rPr>
          <w:rFonts w:cs="Times New Roman"/>
          <w:b/>
          <w:bCs/>
          <w:sz w:val="19"/>
          <w:szCs w:val="24"/>
          <w:lang w:eastAsia="lv-LV"/>
        </w:rPr>
        <w:t>2. Nosūtītājs</w:t>
      </w:r>
    </w:p>
    <w:p w14:paraId="533E1059" w14:textId="77777777" w:rsidR="00E42003" w:rsidRPr="00690896" w:rsidRDefault="00E42003" w:rsidP="00E42003">
      <w:pPr>
        <w:spacing w:before="130" w:line="260" w:lineRule="exact"/>
        <w:rPr>
          <w:rFonts w:cs="Times New Roman"/>
          <w:bCs/>
          <w:sz w:val="19"/>
          <w:szCs w:val="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4"/>
        <w:gridCol w:w="3962"/>
      </w:tblGrid>
      <w:tr w:rsidR="00E42003" w:rsidRPr="00690896" w14:paraId="6E82712D" w14:textId="77777777" w:rsidTr="00015BAE">
        <w:tc>
          <w:tcPr>
            <w:tcW w:w="4722" w:type="dxa"/>
            <w:shd w:val="clear" w:color="auto" w:fill="E0E0E0"/>
            <w:hideMark/>
          </w:tcPr>
          <w:p w14:paraId="0F061228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Nosaukums</w:t>
            </w:r>
          </w:p>
        </w:tc>
        <w:tc>
          <w:tcPr>
            <w:tcW w:w="4410" w:type="dxa"/>
            <w:vAlign w:val="center"/>
          </w:tcPr>
          <w:p w14:paraId="76F34A9D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1D3CCD33" w14:textId="77777777" w:rsidR="00E42003" w:rsidRPr="00690896" w:rsidRDefault="00E42003" w:rsidP="00E42003">
      <w:pPr>
        <w:spacing w:before="13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21"/>
        <w:gridCol w:w="3975"/>
      </w:tblGrid>
      <w:tr w:rsidR="00465AD1" w:rsidRPr="00690896" w14:paraId="09C6BAAC" w14:textId="77777777" w:rsidTr="00465AD1">
        <w:tc>
          <w:tcPr>
            <w:tcW w:w="4352" w:type="dxa"/>
            <w:vMerge w:val="restart"/>
            <w:shd w:val="clear" w:color="auto" w:fill="E0E0E0"/>
            <w:hideMark/>
          </w:tcPr>
          <w:p w14:paraId="4098EF20" w14:textId="77777777" w:rsidR="00465AD1" w:rsidRPr="00690896" w:rsidRDefault="00465AD1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Nodokļu maksātāja reģistrācijas kods</w:t>
            </w:r>
          </w:p>
          <w:p w14:paraId="461A710C" w14:textId="77777777" w:rsidR="00465AD1" w:rsidRPr="00690896" w:rsidRDefault="00465AD1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(Latvijas Republikā reģistrētam komersantam)</w:t>
            </w:r>
          </w:p>
        </w:tc>
        <w:tc>
          <w:tcPr>
            <w:tcW w:w="4014" w:type="dxa"/>
            <w:vAlign w:val="center"/>
          </w:tcPr>
          <w:p w14:paraId="2AA4A7D1" w14:textId="77777777" w:rsidR="00465AD1" w:rsidRPr="00690896" w:rsidRDefault="00465AD1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  <w:tr w:rsidR="00E42003" w:rsidRPr="00690896" w14:paraId="3D9B1164" w14:textId="77777777" w:rsidTr="00465AD1">
        <w:tc>
          <w:tcPr>
            <w:tcW w:w="0" w:type="auto"/>
            <w:vMerge/>
            <w:vAlign w:val="center"/>
            <w:hideMark/>
          </w:tcPr>
          <w:p w14:paraId="27F3FF60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014" w:type="dxa"/>
            <w:vAlign w:val="center"/>
          </w:tcPr>
          <w:p w14:paraId="5698C3C4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00F70558" w14:textId="77777777" w:rsidR="00E42003" w:rsidRPr="00690896" w:rsidRDefault="00E42003" w:rsidP="00E42003">
      <w:pPr>
        <w:spacing w:before="13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11"/>
        <w:gridCol w:w="3985"/>
      </w:tblGrid>
      <w:tr w:rsidR="00465AD1" w:rsidRPr="00690896" w14:paraId="1027EFE2" w14:textId="77777777" w:rsidTr="00465AD1">
        <w:tc>
          <w:tcPr>
            <w:tcW w:w="4342" w:type="dxa"/>
            <w:vMerge w:val="restart"/>
            <w:shd w:val="clear" w:color="auto" w:fill="E0E0E0"/>
            <w:hideMark/>
          </w:tcPr>
          <w:p w14:paraId="1F94B68B" w14:textId="74D8A020" w:rsidR="00465AD1" w:rsidRPr="00690896" w:rsidRDefault="00465AD1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Akcīzes identifikācijas numurs</w:t>
            </w:r>
            <w:r w:rsidR="003A0DD2" w:rsidRPr="00690896">
              <w:rPr>
                <w:rFonts w:cs="Times New Roman"/>
                <w:sz w:val="19"/>
                <w:szCs w:val="24"/>
                <w:vertAlign w:val="superscript"/>
                <w:lang w:eastAsia="lv-LV"/>
              </w:rPr>
              <w:t>1</w:t>
            </w:r>
          </w:p>
          <w:p w14:paraId="272BC778" w14:textId="09D22429" w:rsidR="00465AD1" w:rsidRPr="00690896" w:rsidRDefault="00465AD1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024" w:type="dxa"/>
            <w:vAlign w:val="center"/>
          </w:tcPr>
          <w:p w14:paraId="48842262" w14:textId="77777777" w:rsidR="00465AD1" w:rsidRPr="00690896" w:rsidRDefault="00465AD1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  <w:tr w:rsidR="00E42003" w:rsidRPr="00690896" w14:paraId="3643F678" w14:textId="77777777" w:rsidTr="00465AD1">
        <w:tc>
          <w:tcPr>
            <w:tcW w:w="0" w:type="auto"/>
            <w:vMerge/>
            <w:vAlign w:val="center"/>
            <w:hideMark/>
          </w:tcPr>
          <w:p w14:paraId="672A6241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024" w:type="dxa"/>
            <w:vAlign w:val="center"/>
          </w:tcPr>
          <w:p w14:paraId="60083772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</w:tbl>
    <w:p w14:paraId="68531C34" w14:textId="77777777" w:rsidR="00E42003" w:rsidRPr="00690896" w:rsidRDefault="00E42003" w:rsidP="00E42003">
      <w:pPr>
        <w:spacing w:before="130" w:line="260" w:lineRule="exact"/>
        <w:rPr>
          <w:rFonts w:cs="Times New Roman"/>
          <w:sz w:val="19"/>
        </w:rPr>
      </w:pPr>
    </w:p>
    <w:p w14:paraId="576DE316" w14:textId="77777777" w:rsidR="00E42003" w:rsidRPr="00690896" w:rsidRDefault="00E42003" w:rsidP="00E42003">
      <w:pPr>
        <w:rPr>
          <w:rFonts w:cs="Times New Roman"/>
          <w:sz w:val="19"/>
        </w:rPr>
      </w:pPr>
      <w:r w:rsidRPr="00690896">
        <w:rPr>
          <w:rFonts w:cs="Times New Roman"/>
          <w:sz w:val="19"/>
        </w:rPr>
        <w:br w:type="page"/>
      </w:r>
    </w:p>
    <w:p w14:paraId="2DADA7EC" w14:textId="77777777" w:rsidR="00E42003" w:rsidRPr="00690896" w:rsidRDefault="00E42003" w:rsidP="00E42003">
      <w:pPr>
        <w:spacing w:before="130" w:line="260" w:lineRule="exact"/>
        <w:rPr>
          <w:rFonts w:cs="Times New Roman"/>
          <w:b/>
          <w:bCs/>
          <w:sz w:val="19"/>
          <w:szCs w:val="24"/>
          <w:lang w:eastAsia="lv-LV"/>
        </w:rPr>
      </w:pPr>
      <w:r w:rsidRPr="00690896">
        <w:rPr>
          <w:rFonts w:cs="Times New Roman"/>
          <w:b/>
          <w:bCs/>
          <w:sz w:val="19"/>
          <w:szCs w:val="24"/>
          <w:lang w:eastAsia="lv-LV"/>
        </w:rPr>
        <w:lastRenderedPageBreak/>
        <w:t>3. Informācija par akcīzes precēm</w:t>
      </w:r>
    </w:p>
    <w:p w14:paraId="7A0FD5E8" w14:textId="77777777" w:rsidR="00E42003" w:rsidRPr="00690896" w:rsidRDefault="00E42003" w:rsidP="00E42003">
      <w:pPr>
        <w:spacing w:before="100" w:line="260" w:lineRule="exact"/>
        <w:rPr>
          <w:rFonts w:cs="Times New Roman"/>
          <w:bCs/>
          <w:sz w:val="19"/>
          <w:szCs w:val="4"/>
          <w:lang w:eastAsia="lv-LV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74"/>
        <w:gridCol w:w="912"/>
        <w:gridCol w:w="963"/>
        <w:gridCol w:w="882"/>
        <w:gridCol w:w="717"/>
        <w:gridCol w:w="974"/>
        <w:gridCol w:w="716"/>
        <w:gridCol w:w="732"/>
      </w:tblGrid>
      <w:tr w:rsidR="00E42003" w:rsidRPr="00690896" w14:paraId="54F7E5E3" w14:textId="77777777" w:rsidTr="00015BA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28EE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Nr.</w:t>
            </w:r>
            <w:r w:rsidRPr="00690896">
              <w:rPr>
                <w:rFonts w:cs="Times New Roman"/>
                <w:sz w:val="19"/>
                <w:szCs w:val="24"/>
                <w:lang w:eastAsia="lv-LV"/>
              </w:rPr>
              <w:br/>
              <w:t>p. k.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11D9" w14:textId="5DC20146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Akcīzes preces veids</w:t>
            </w:r>
            <w:r w:rsidR="003A0DD2" w:rsidRPr="00690896">
              <w:rPr>
                <w:rFonts w:cs="Times New Roman"/>
                <w:sz w:val="19"/>
                <w:szCs w:val="24"/>
                <w:vertAlign w:val="superscript"/>
                <w:lang w:eastAsia="lv-LV"/>
              </w:rPr>
              <w:t>2</w:t>
            </w:r>
            <w:r w:rsidRPr="00690896">
              <w:rPr>
                <w:rFonts w:cs="Times New Roman"/>
                <w:sz w:val="19"/>
                <w:szCs w:val="24"/>
                <w:lang w:eastAsia="lv-LV"/>
              </w:rPr>
              <w:t>, nosaukums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6E14" w14:textId="77777777" w:rsidR="00E42003" w:rsidRPr="00690896" w:rsidRDefault="00E42003" w:rsidP="00015BAE">
            <w:pPr>
              <w:jc w:val="center"/>
              <w:rPr>
                <w:rFonts w:cs="Times New Roman"/>
                <w:spacing w:val="-2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Eiropas Savienības kombinētās nomen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softHyphen/>
              <w:t>klatūras kods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AA3E" w14:textId="77777777" w:rsidR="00E42003" w:rsidRPr="00690896" w:rsidRDefault="00E42003" w:rsidP="00015BAE">
            <w:pPr>
              <w:jc w:val="center"/>
              <w:rPr>
                <w:rFonts w:cs="Times New Roman"/>
                <w:spacing w:val="-2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Akcīzes preces daudzums, mērvienības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D01D" w14:textId="77777777" w:rsidR="00E42003" w:rsidRPr="00690896" w:rsidRDefault="00E42003" w:rsidP="00015BAE">
            <w:pPr>
              <w:jc w:val="center"/>
              <w:rPr>
                <w:rFonts w:cs="Times New Roman"/>
                <w:spacing w:val="-2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Akcīzes nodokļa likme (izņemot likmi tabakas izstrādā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softHyphen/>
              <w:t>jumiem) (</w:t>
            </w:r>
            <w:r w:rsidRPr="00690896">
              <w:rPr>
                <w:rFonts w:cs="Times New Roman"/>
                <w:i/>
                <w:iCs/>
                <w:spacing w:val="-2"/>
                <w:sz w:val="19"/>
                <w:szCs w:val="24"/>
                <w:lang w:eastAsia="lv-LV"/>
              </w:rPr>
              <w:t>euro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95DE" w14:textId="77777777" w:rsidR="00E42003" w:rsidRPr="00690896" w:rsidRDefault="00E42003" w:rsidP="00015BAE">
            <w:pPr>
              <w:jc w:val="center"/>
              <w:rPr>
                <w:rFonts w:cs="Times New Roman"/>
                <w:spacing w:val="-2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Akcīzes nodokļa summa (</w:t>
            </w:r>
            <w:r w:rsidRPr="00690896">
              <w:rPr>
                <w:rFonts w:cs="Times New Roman"/>
                <w:i/>
                <w:iCs/>
                <w:spacing w:val="-2"/>
                <w:sz w:val="19"/>
                <w:szCs w:val="24"/>
                <w:lang w:eastAsia="lv-LV"/>
              </w:rPr>
              <w:t>euro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3B5E" w14:textId="76B7C619" w:rsidR="00E42003" w:rsidRPr="00690896" w:rsidRDefault="00E42003" w:rsidP="00015BAE">
            <w:pPr>
              <w:jc w:val="center"/>
              <w:rPr>
                <w:rFonts w:cs="Times New Roman"/>
                <w:spacing w:val="-2"/>
                <w:sz w:val="19"/>
                <w:szCs w:val="24"/>
                <w:lang w:eastAsia="lv-LV"/>
              </w:rPr>
            </w:pPr>
            <w:bookmarkStart w:id="1" w:name="_Hlk118384327"/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Alkoholisko dzērienu stiprums</w:t>
            </w:r>
            <w:r w:rsidR="003A0DD2" w:rsidRPr="00690896">
              <w:rPr>
                <w:rFonts w:cs="Times New Roman"/>
                <w:spacing w:val="-2"/>
                <w:sz w:val="19"/>
                <w:szCs w:val="24"/>
                <w:vertAlign w:val="superscript"/>
                <w:lang w:eastAsia="lv-LV"/>
              </w:rPr>
              <w:t>3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 xml:space="preserve"> </w:t>
            </w:r>
            <w:bookmarkEnd w:id="1"/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tilpum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softHyphen/>
              <w:t>procentos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5733" w14:textId="77777777" w:rsidR="00E42003" w:rsidRPr="00690896" w:rsidRDefault="00E42003" w:rsidP="00015BAE">
            <w:pPr>
              <w:jc w:val="center"/>
              <w:rPr>
                <w:rFonts w:cs="Times New Roman"/>
                <w:spacing w:val="-2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t>Cigarešu maksi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softHyphen/>
              <w:t>mālā mazum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softHyphen/>
              <w:t>tirdznie</w:t>
            </w:r>
            <w:r w:rsidRPr="00690896">
              <w:rPr>
                <w:rFonts w:cs="Times New Roman"/>
                <w:spacing w:val="-2"/>
                <w:sz w:val="19"/>
                <w:szCs w:val="24"/>
                <w:lang w:eastAsia="lv-LV"/>
              </w:rPr>
              <w:softHyphen/>
              <w:t>cības cena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EF08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Cigarešu skaits paciņā</w:t>
            </w:r>
          </w:p>
        </w:tc>
      </w:tr>
      <w:tr w:rsidR="00E42003" w:rsidRPr="00690896" w14:paraId="708ADFAD" w14:textId="77777777" w:rsidTr="00015BA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B2974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27E0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082F6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CEE4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CB28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5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E90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6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DCC4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03EF8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7BEC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9</w:t>
            </w:r>
          </w:p>
        </w:tc>
      </w:tr>
      <w:tr w:rsidR="00E42003" w:rsidRPr="00690896" w14:paraId="75073528" w14:textId="77777777" w:rsidTr="00015BA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F2FA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D0F81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18F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F8B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F41C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9D21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D55A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B9C9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108F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  <w:tr w:rsidR="00E42003" w:rsidRPr="00690896" w14:paraId="280D1D0C" w14:textId="77777777" w:rsidTr="00015BAE"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F3F5C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E81C5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1C5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9D0A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7DBF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E8E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C315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B9C4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9CCC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  <w:lang w:eastAsia="lv-LV"/>
              </w:rPr>
            </w:pPr>
          </w:p>
        </w:tc>
      </w:tr>
      <w:tr w:rsidR="00E42003" w:rsidRPr="00690896" w14:paraId="7F51D97A" w14:textId="77777777" w:rsidTr="00015BAE">
        <w:tc>
          <w:tcPr>
            <w:tcW w:w="3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200E28" w14:textId="77777777" w:rsidR="00E42003" w:rsidRPr="00690896" w:rsidRDefault="00E42003" w:rsidP="00015BAE">
            <w:pPr>
              <w:jc w:val="right"/>
              <w:rPr>
                <w:rFonts w:cs="Times New Roman"/>
                <w:sz w:val="19"/>
                <w:lang w:eastAsia="lv-LV"/>
              </w:rPr>
            </w:pPr>
            <w:r w:rsidRPr="00690896">
              <w:rPr>
                <w:rFonts w:cs="Times New Roman"/>
                <w:sz w:val="19"/>
                <w:lang w:eastAsia="lv-LV"/>
              </w:rPr>
              <w:t>Kopā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E23B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lang w:eastAsia="lv-LV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D922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lang w:eastAsia="lv-LV"/>
              </w:rPr>
            </w:pPr>
            <w:r w:rsidRPr="00690896">
              <w:rPr>
                <w:rFonts w:cs="Times New Roman"/>
                <w:sz w:val="19"/>
                <w:lang w:eastAsia="lv-LV"/>
              </w:rPr>
              <w:t>X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D62E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lang w:eastAsia="lv-LV"/>
              </w:rPr>
            </w:pPr>
            <w:r w:rsidRPr="00690896">
              <w:rPr>
                <w:rFonts w:cs="Times New Roman"/>
                <w:sz w:val="19"/>
                <w:lang w:eastAsia="lv-LV"/>
              </w:rPr>
              <w:t>X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A9C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lang w:eastAsia="lv-LV"/>
              </w:rPr>
            </w:pPr>
            <w:r w:rsidRPr="00690896">
              <w:rPr>
                <w:rFonts w:cs="Times New Roman"/>
                <w:sz w:val="19"/>
                <w:lang w:eastAsia="lv-LV"/>
              </w:rPr>
              <w:t>X</w:t>
            </w:r>
          </w:p>
        </w:tc>
      </w:tr>
    </w:tbl>
    <w:p w14:paraId="0211101D" w14:textId="77777777" w:rsidR="00E42003" w:rsidRPr="00690896" w:rsidRDefault="00E42003" w:rsidP="00E42003">
      <w:pPr>
        <w:spacing w:before="100" w:line="260" w:lineRule="exact"/>
        <w:rPr>
          <w:rFonts w:cs="Times New Roman"/>
          <w:bCs/>
          <w:sz w:val="19"/>
          <w:szCs w:val="24"/>
          <w:lang w:eastAsia="lv-LV"/>
        </w:rPr>
      </w:pPr>
    </w:p>
    <w:p w14:paraId="63A3E680" w14:textId="00D238A7" w:rsidR="00E42003" w:rsidRPr="00690896" w:rsidRDefault="00E42003" w:rsidP="00E42003">
      <w:pPr>
        <w:tabs>
          <w:tab w:val="left" w:pos="284"/>
        </w:tabs>
        <w:spacing w:before="100" w:line="260" w:lineRule="exact"/>
        <w:jc w:val="both"/>
        <w:rPr>
          <w:rFonts w:cs="Times New Roman"/>
          <w:b/>
          <w:bCs/>
          <w:sz w:val="19"/>
          <w:szCs w:val="24"/>
          <w:lang w:eastAsia="lv-LV"/>
        </w:rPr>
      </w:pPr>
      <w:r w:rsidRPr="00690896">
        <w:rPr>
          <w:rFonts w:cs="Times New Roman"/>
          <w:b/>
          <w:bCs/>
          <w:sz w:val="19"/>
          <w:szCs w:val="24"/>
          <w:lang w:eastAsia="lv-LV"/>
        </w:rPr>
        <w:t xml:space="preserve">4. Informācija akcīzes nodokļa vienreizējā nodrošinājuma apliecības </w:t>
      </w:r>
      <w:r w:rsidR="003A0DD2" w:rsidRPr="00690896">
        <w:rPr>
          <w:rFonts w:cs="Times New Roman"/>
          <w:b/>
          <w:bCs/>
          <w:sz w:val="19"/>
          <w:szCs w:val="24"/>
          <w:lang w:eastAsia="lv-LV"/>
        </w:rPr>
        <w:t>īslaicīgi reģistrēt</w:t>
      </w:r>
      <w:r w:rsidR="001D2561" w:rsidRPr="00690896">
        <w:rPr>
          <w:rFonts w:cs="Times New Roman"/>
          <w:b/>
          <w:bCs/>
          <w:sz w:val="19"/>
          <w:szCs w:val="24"/>
          <w:lang w:eastAsia="lv-LV"/>
        </w:rPr>
        <w:t>a</w:t>
      </w:r>
      <w:r w:rsidR="003A0DD2" w:rsidRPr="00690896">
        <w:rPr>
          <w:rFonts w:cs="Times New Roman"/>
          <w:b/>
          <w:bCs/>
          <w:sz w:val="19"/>
          <w:szCs w:val="24"/>
          <w:lang w:eastAsia="lv-LV"/>
        </w:rPr>
        <w:t xml:space="preserve"> saņēmēja darbībai </w:t>
      </w:r>
      <w:r w:rsidRPr="00690896">
        <w:rPr>
          <w:rFonts w:cs="Times New Roman"/>
          <w:b/>
          <w:bCs/>
          <w:sz w:val="19"/>
          <w:szCs w:val="24"/>
          <w:lang w:eastAsia="lv-LV"/>
        </w:rPr>
        <w:t>anulēšanai vai nodrošinājuma dzēšanai</w:t>
      </w:r>
    </w:p>
    <w:p w14:paraId="21CE9EA9" w14:textId="77777777" w:rsidR="00E42003" w:rsidRPr="00690896" w:rsidRDefault="00E42003" w:rsidP="00E42003">
      <w:pPr>
        <w:spacing w:before="100" w:line="260" w:lineRule="exact"/>
        <w:rPr>
          <w:rFonts w:cs="Times New Roman"/>
          <w:bCs/>
          <w:sz w:val="19"/>
          <w:szCs w:val="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4115"/>
        <w:gridCol w:w="169"/>
        <w:gridCol w:w="1330"/>
      </w:tblGrid>
      <w:tr w:rsidR="000C3A7C" w:rsidRPr="00690896" w14:paraId="4B1B9CEF" w14:textId="77777777" w:rsidTr="000C3A7C">
        <w:tc>
          <w:tcPr>
            <w:tcW w:w="2689" w:type="dxa"/>
            <w:vMerge w:val="restart"/>
            <w:hideMark/>
          </w:tcPr>
          <w:p w14:paraId="0EA981EE" w14:textId="77777777" w:rsidR="000C3A7C" w:rsidRPr="00690896" w:rsidRDefault="000C3A7C" w:rsidP="00015BAE">
            <w:pPr>
              <w:rPr>
                <w:rFonts w:cs="Times New Roman"/>
                <w:sz w:val="19"/>
                <w:szCs w:val="24"/>
              </w:rPr>
            </w:pPr>
            <w:r w:rsidRPr="00690896">
              <w:rPr>
                <w:rFonts w:cs="Times New Roman"/>
                <w:sz w:val="19"/>
                <w:szCs w:val="24"/>
              </w:rPr>
              <w:t>Akcīzes preču nosūtīšanas vieta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551F7D16" w14:textId="49E02D89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169" w:type="dxa"/>
            <w:vAlign w:val="center"/>
          </w:tcPr>
          <w:p w14:paraId="17EA3459" w14:textId="76EBF4E9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0EE6E63E" w14:textId="77777777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</w:tr>
      <w:tr w:rsidR="000C3A7C" w:rsidRPr="00690896" w14:paraId="61269C09" w14:textId="77777777" w:rsidTr="000C3A7C">
        <w:tc>
          <w:tcPr>
            <w:tcW w:w="2689" w:type="dxa"/>
            <w:vMerge/>
            <w:vAlign w:val="center"/>
            <w:hideMark/>
          </w:tcPr>
          <w:p w14:paraId="7D605071" w14:textId="77777777" w:rsidR="000C3A7C" w:rsidRPr="00690896" w:rsidRDefault="000C3A7C" w:rsidP="00015BAE">
            <w:pPr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  <w:hideMark/>
          </w:tcPr>
          <w:p w14:paraId="669ED8B1" w14:textId="383FABB3" w:rsidR="000C3A7C" w:rsidRPr="00690896" w:rsidRDefault="000C3A7C" w:rsidP="00015BAE">
            <w:pPr>
              <w:jc w:val="center"/>
              <w:rPr>
                <w:rFonts w:cs="Times New Roman"/>
                <w:sz w:val="17"/>
                <w:szCs w:val="17"/>
              </w:rPr>
            </w:pPr>
            <w:r w:rsidRPr="00690896">
              <w:rPr>
                <w:rFonts w:cs="Times New Roman"/>
                <w:sz w:val="17"/>
                <w:szCs w:val="17"/>
              </w:rPr>
              <w:t>(adrese)</w:t>
            </w:r>
          </w:p>
        </w:tc>
        <w:tc>
          <w:tcPr>
            <w:tcW w:w="169" w:type="dxa"/>
            <w:vAlign w:val="center"/>
          </w:tcPr>
          <w:p w14:paraId="72FAF429" w14:textId="78C632FC" w:rsidR="000C3A7C" w:rsidRPr="00690896" w:rsidRDefault="000C3A7C" w:rsidP="00015BAE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  <w:hideMark/>
          </w:tcPr>
          <w:p w14:paraId="2075C581" w14:textId="77777777" w:rsidR="000C3A7C" w:rsidRPr="00690896" w:rsidRDefault="000C3A7C" w:rsidP="00015BAE">
            <w:pPr>
              <w:jc w:val="center"/>
              <w:rPr>
                <w:rFonts w:cs="Times New Roman"/>
                <w:sz w:val="17"/>
                <w:szCs w:val="17"/>
              </w:rPr>
            </w:pPr>
            <w:r w:rsidRPr="00690896">
              <w:rPr>
                <w:rFonts w:cs="Times New Roman"/>
                <w:sz w:val="17"/>
                <w:szCs w:val="17"/>
              </w:rPr>
              <w:t>(datums)</w:t>
            </w:r>
          </w:p>
        </w:tc>
      </w:tr>
    </w:tbl>
    <w:p w14:paraId="213CEBA0" w14:textId="77777777" w:rsidR="00E42003" w:rsidRPr="00690896" w:rsidRDefault="00E42003" w:rsidP="00E42003">
      <w:pPr>
        <w:spacing w:before="100" w:line="260" w:lineRule="exact"/>
        <w:rPr>
          <w:rFonts w:cs="Times New Roman"/>
          <w:sz w:val="19"/>
          <w:szCs w:val="1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2"/>
        <w:gridCol w:w="4115"/>
        <w:gridCol w:w="170"/>
        <w:gridCol w:w="1329"/>
      </w:tblGrid>
      <w:tr w:rsidR="000C3A7C" w:rsidRPr="00690896" w14:paraId="2537372E" w14:textId="77777777" w:rsidTr="000C3A7C">
        <w:tc>
          <w:tcPr>
            <w:tcW w:w="2689" w:type="dxa"/>
            <w:vMerge w:val="restart"/>
            <w:hideMark/>
          </w:tcPr>
          <w:p w14:paraId="3928113F" w14:textId="77777777" w:rsidR="000C3A7C" w:rsidRPr="00690896" w:rsidRDefault="000C3A7C" w:rsidP="00015BAE">
            <w:pPr>
              <w:rPr>
                <w:rFonts w:cs="Times New Roman"/>
                <w:sz w:val="19"/>
                <w:szCs w:val="24"/>
              </w:rPr>
            </w:pPr>
            <w:r w:rsidRPr="00690896">
              <w:rPr>
                <w:rFonts w:cs="Times New Roman"/>
                <w:sz w:val="19"/>
                <w:szCs w:val="24"/>
              </w:rPr>
              <w:t>Akcīzes preču saņemšanas vieta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2DFF1A6" w14:textId="5B451316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170" w:type="dxa"/>
            <w:vAlign w:val="center"/>
          </w:tcPr>
          <w:p w14:paraId="512A7999" w14:textId="5FCC7CE3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587C902" w14:textId="77777777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</w:tr>
      <w:tr w:rsidR="000C3A7C" w:rsidRPr="00690896" w14:paraId="0AE89D46" w14:textId="77777777" w:rsidTr="000C3A7C">
        <w:tc>
          <w:tcPr>
            <w:tcW w:w="2689" w:type="dxa"/>
            <w:vMerge/>
            <w:vAlign w:val="center"/>
            <w:hideMark/>
          </w:tcPr>
          <w:p w14:paraId="524CB74D" w14:textId="77777777" w:rsidR="000C3A7C" w:rsidRPr="00690896" w:rsidRDefault="000C3A7C" w:rsidP="00015BAE">
            <w:pPr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  <w:hideMark/>
          </w:tcPr>
          <w:p w14:paraId="5B9E37B8" w14:textId="03FA07AA" w:rsidR="000C3A7C" w:rsidRPr="00690896" w:rsidRDefault="000C3A7C" w:rsidP="00015BAE">
            <w:pPr>
              <w:jc w:val="center"/>
              <w:rPr>
                <w:rFonts w:cs="Times New Roman"/>
                <w:sz w:val="17"/>
                <w:szCs w:val="17"/>
              </w:rPr>
            </w:pPr>
            <w:r w:rsidRPr="00690896">
              <w:rPr>
                <w:rFonts w:cs="Times New Roman"/>
                <w:sz w:val="17"/>
                <w:szCs w:val="17"/>
              </w:rPr>
              <w:t>(adrese)</w:t>
            </w:r>
          </w:p>
        </w:tc>
        <w:tc>
          <w:tcPr>
            <w:tcW w:w="170" w:type="dxa"/>
            <w:vAlign w:val="center"/>
          </w:tcPr>
          <w:p w14:paraId="6420EBC6" w14:textId="17240345" w:rsidR="000C3A7C" w:rsidRPr="00690896" w:rsidRDefault="000C3A7C" w:rsidP="00015BAE">
            <w:pPr>
              <w:jc w:val="center"/>
              <w:rPr>
                <w:rFonts w:cs="Times New Roman"/>
                <w:sz w:val="17"/>
                <w:szCs w:val="17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  <w:hideMark/>
          </w:tcPr>
          <w:p w14:paraId="5E01ECDC" w14:textId="77777777" w:rsidR="000C3A7C" w:rsidRPr="00690896" w:rsidRDefault="000C3A7C" w:rsidP="00015BAE">
            <w:pPr>
              <w:jc w:val="center"/>
              <w:rPr>
                <w:rFonts w:cs="Times New Roman"/>
                <w:sz w:val="17"/>
                <w:szCs w:val="17"/>
              </w:rPr>
            </w:pPr>
            <w:r w:rsidRPr="00690896">
              <w:rPr>
                <w:rFonts w:cs="Times New Roman"/>
                <w:sz w:val="17"/>
                <w:szCs w:val="17"/>
              </w:rPr>
              <w:t>(datums)</w:t>
            </w:r>
          </w:p>
        </w:tc>
      </w:tr>
    </w:tbl>
    <w:p w14:paraId="18E648BE" w14:textId="77777777" w:rsidR="00E42003" w:rsidRPr="00690896" w:rsidRDefault="00E42003" w:rsidP="00E42003">
      <w:pPr>
        <w:spacing w:before="100" w:line="260" w:lineRule="exact"/>
        <w:rPr>
          <w:rFonts w:cs="Times New Roman"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1"/>
        <w:gridCol w:w="3406"/>
        <w:gridCol w:w="181"/>
        <w:gridCol w:w="1318"/>
      </w:tblGrid>
      <w:tr w:rsidR="000C3A7C" w:rsidRPr="00690896" w14:paraId="0E4929F2" w14:textId="77777777" w:rsidTr="004B1784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17158" w14:textId="77777777" w:rsidR="000C3A7C" w:rsidRPr="00690896" w:rsidRDefault="000C3A7C" w:rsidP="00015BAE">
            <w:pPr>
              <w:rPr>
                <w:rFonts w:cs="Times New Roman"/>
                <w:sz w:val="19"/>
                <w:szCs w:val="24"/>
              </w:rPr>
            </w:pPr>
            <w:r w:rsidRPr="00690896">
              <w:rPr>
                <w:rFonts w:cs="Times New Roman"/>
                <w:sz w:val="19"/>
                <w:szCs w:val="24"/>
              </w:rPr>
              <w:t>Akcīzes preču pavaddokumenta numurs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41C606" w14:textId="77777777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76FA7" w14:textId="241ED799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D33947" w14:textId="77777777" w:rsidR="000C3A7C" w:rsidRPr="00690896" w:rsidRDefault="000C3A7C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</w:tr>
      <w:tr w:rsidR="00E42003" w:rsidRPr="00690896" w14:paraId="221B713F" w14:textId="77777777" w:rsidTr="004B1784">
        <w:tc>
          <w:tcPr>
            <w:tcW w:w="6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AD187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0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A4ECC1" w14:textId="77777777" w:rsidR="00E42003" w:rsidRPr="00690896" w:rsidRDefault="00E42003" w:rsidP="00015BAE">
            <w:pPr>
              <w:jc w:val="center"/>
              <w:rPr>
                <w:rFonts w:cs="Times New Roman"/>
                <w:sz w:val="17"/>
                <w:szCs w:val="17"/>
              </w:rPr>
            </w:pPr>
            <w:r w:rsidRPr="00690896">
              <w:rPr>
                <w:rFonts w:cs="Times New Roman"/>
                <w:sz w:val="17"/>
                <w:szCs w:val="17"/>
              </w:rPr>
              <w:t>(datums)</w:t>
            </w:r>
          </w:p>
        </w:tc>
      </w:tr>
    </w:tbl>
    <w:p w14:paraId="11D43C28" w14:textId="77777777" w:rsidR="00E42003" w:rsidRPr="00690896" w:rsidRDefault="00E42003" w:rsidP="00E42003">
      <w:pPr>
        <w:spacing w:before="100" w:line="260" w:lineRule="exact"/>
        <w:rPr>
          <w:rFonts w:cs="Times New Roman"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7921"/>
      </w:tblGrid>
      <w:tr w:rsidR="00E42003" w:rsidRPr="00690896" w14:paraId="5C76F79D" w14:textId="77777777" w:rsidTr="004B1784"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16147BD6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ADF8827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</w:rPr>
            </w:pPr>
            <w:r w:rsidRPr="00690896">
              <w:rPr>
                <w:rFonts w:cs="Times New Roman"/>
                <w:sz w:val="19"/>
                <w:szCs w:val="24"/>
              </w:rPr>
              <w:t>Apstiprinu šajā iesniegumā minēto datu pareizību</w:t>
            </w:r>
          </w:p>
        </w:tc>
      </w:tr>
    </w:tbl>
    <w:p w14:paraId="5B062BC2" w14:textId="77777777" w:rsidR="00E42003" w:rsidRPr="00690896" w:rsidRDefault="00E42003" w:rsidP="00E42003">
      <w:pPr>
        <w:spacing w:before="10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9"/>
        <w:gridCol w:w="7922"/>
      </w:tblGrid>
      <w:tr w:rsidR="00E42003" w:rsidRPr="00690896" w14:paraId="17E531F7" w14:textId="77777777" w:rsidTr="004B1784"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16C996A2" w14:textId="77777777" w:rsidR="00E42003" w:rsidRPr="00690896" w:rsidRDefault="00E42003" w:rsidP="00015BAE">
            <w:pPr>
              <w:jc w:val="center"/>
              <w:rPr>
                <w:rFonts w:cs="Times New Roman"/>
                <w:sz w:val="19"/>
                <w:szCs w:val="24"/>
              </w:rPr>
            </w:pPr>
          </w:p>
        </w:tc>
        <w:tc>
          <w:tcPr>
            <w:tcW w:w="8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A48092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</w:rPr>
            </w:pPr>
            <w:r w:rsidRPr="00690896">
              <w:rPr>
                <w:rFonts w:cs="Times New Roman"/>
                <w:sz w:val="19"/>
                <w:szCs w:val="24"/>
              </w:rPr>
              <w:t>Izsniegtā vienreizējā nodrošinājuma apliecība netika izmantota</w:t>
            </w:r>
          </w:p>
        </w:tc>
      </w:tr>
    </w:tbl>
    <w:p w14:paraId="4EBA8ACD" w14:textId="77777777" w:rsidR="00E42003" w:rsidRPr="00690896" w:rsidRDefault="00E42003" w:rsidP="00E42003">
      <w:pPr>
        <w:spacing w:before="100" w:line="260" w:lineRule="exact"/>
        <w:rPr>
          <w:rFonts w:cs="Times New Roman"/>
          <w:bCs/>
          <w:sz w:val="19"/>
          <w:szCs w:val="24"/>
          <w:lang w:eastAsia="lv-LV"/>
        </w:rPr>
      </w:pPr>
    </w:p>
    <w:p w14:paraId="656BAB8B" w14:textId="77777777" w:rsidR="00E42003" w:rsidRPr="00690896" w:rsidRDefault="00E42003" w:rsidP="00E42003">
      <w:pPr>
        <w:spacing w:before="100" w:line="260" w:lineRule="exact"/>
        <w:rPr>
          <w:rFonts w:cs="Times New Roman"/>
          <w:b/>
          <w:bCs/>
          <w:sz w:val="19"/>
          <w:szCs w:val="24"/>
          <w:lang w:eastAsia="lv-LV"/>
        </w:rPr>
      </w:pPr>
      <w:r w:rsidRPr="00690896">
        <w:rPr>
          <w:rFonts w:cs="Times New Roman"/>
          <w:b/>
          <w:bCs/>
          <w:sz w:val="19"/>
          <w:szCs w:val="24"/>
          <w:lang w:eastAsia="lv-LV"/>
        </w:rPr>
        <w:t xml:space="preserve">5. Dokumentu iesniedzējs </w:t>
      </w:r>
    </w:p>
    <w:p w14:paraId="6EA0E1DD" w14:textId="77777777" w:rsidR="00E42003" w:rsidRPr="00690896" w:rsidRDefault="00E42003" w:rsidP="00E42003">
      <w:pPr>
        <w:spacing w:before="100" w:line="260" w:lineRule="exact"/>
        <w:rPr>
          <w:rFonts w:cs="Times New Roman"/>
          <w:bCs/>
          <w:sz w:val="19"/>
          <w:szCs w:val="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2"/>
        <w:gridCol w:w="6794"/>
      </w:tblGrid>
      <w:tr w:rsidR="00E42003" w:rsidRPr="00690896" w14:paraId="6D4C45D6" w14:textId="77777777" w:rsidTr="00015BAE">
        <w:tc>
          <w:tcPr>
            <w:tcW w:w="905" w:type="pct"/>
            <w:shd w:val="clear" w:color="auto" w:fill="E0E0E0"/>
            <w:hideMark/>
          </w:tcPr>
          <w:p w14:paraId="2D05CA7B" w14:textId="77777777" w:rsidR="00E42003" w:rsidRPr="00690896" w:rsidRDefault="00E42003" w:rsidP="00015BAE">
            <w:pPr>
              <w:rPr>
                <w:rFonts w:cs="Times New Roman"/>
                <w:sz w:val="19"/>
                <w:szCs w:val="24"/>
                <w:lang w:eastAsia="lv-LV"/>
              </w:rPr>
            </w:pPr>
            <w:r w:rsidRPr="00690896">
              <w:rPr>
                <w:rFonts w:cs="Times New Roman"/>
                <w:sz w:val="19"/>
                <w:szCs w:val="24"/>
                <w:lang w:eastAsia="lv-LV"/>
              </w:rPr>
              <w:t>Vārds, uzvārds</w:t>
            </w:r>
          </w:p>
        </w:tc>
        <w:tc>
          <w:tcPr>
            <w:tcW w:w="4095" w:type="pct"/>
            <w:vAlign w:val="center"/>
            <w:hideMark/>
          </w:tcPr>
          <w:p w14:paraId="52359970" w14:textId="77777777" w:rsidR="00E42003" w:rsidRPr="00690896" w:rsidRDefault="00E42003" w:rsidP="00015BAE">
            <w:pPr>
              <w:rPr>
                <w:rFonts w:cs="Times New Roman"/>
                <w:sz w:val="19"/>
              </w:rPr>
            </w:pPr>
          </w:p>
        </w:tc>
      </w:tr>
    </w:tbl>
    <w:p w14:paraId="22200F04" w14:textId="77777777" w:rsidR="00E42003" w:rsidRPr="00690896" w:rsidRDefault="00E42003" w:rsidP="00E42003">
      <w:pPr>
        <w:spacing w:before="100" w:line="260" w:lineRule="exact"/>
        <w:rPr>
          <w:rFonts w:cs="Times New Roman"/>
          <w:sz w:val="19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2"/>
        <w:gridCol w:w="6794"/>
      </w:tblGrid>
      <w:tr w:rsidR="00E42003" w:rsidRPr="00690896" w14:paraId="428C0E48" w14:textId="77777777" w:rsidTr="00015BAE">
        <w:tc>
          <w:tcPr>
            <w:tcW w:w="905" w:type="pct"/>
            <w:shd w:val="clear" w:color="auto" w:fill="D9D9D9" w:themeFill="background1" w:themeFillShade="D9"/>
            <w:hideMark/>
          </w:tcPr>
          <w:p w14:paraId="42ECD210" w14:textId="77777777" w:rsidR="00E42003" w:rsidRPr="00690896" w:rsidRDefault="00E42003" w:rsidP="00015BAE">
            <w:pPr>
              <w:rPr>
                <w:rFonts w:eastAsia="Calibri" w:cs="Times New Roman"/>
                <w:sz w:val="19"/>
                <w:szCs w:val="24"/>
              </w:rPr>
            </w:pPr>
            <w:r w:rsidRPr="00690896">
              <w:rPr>
                <w:rFonts w:eastAsia="Calibri" w:cs="Times New Roman"/>
                <w:sz w:val="19"/>
                <w:szCs w:val="24"/>
              </w:rPr>
              <w:t xml:space="preserve">Amats </w:t>
            </w:r>
          </w:p>
        </w:tc>
        <w:tc>
          <w:tcPr>
            <w:tcW w:w="4095" w:type="pct"/>
            <w:vAlign w:val="center"/>
            <w:hideMark/>
          </w:tcPr>
          <w:p w14:paraId="12437FD7" w14:textId="77777777" w:rsidR="00E42003" w:rsidRPr="00690896" w:rsidRDefault="00E42003" w:rsidP="00015BAE">
            <w:pPr>
              <w:rPr>
                <w:rFonts w:cs="Times New Roman"/>
                <w:sz w:val="19"/>
              </w:rPr>
            </w:pPr>
          </w:p>
        </w:tc>
      </w:tr>
    </w:tbl>
    <w:p w14:paraId="120CBC52" w14:textId="77777777" w:rsidR="00E42003" w:rsidRPr="00690896" w:rsidRDefault="00E42003" w:rsidP="00E42003">
      <w:pPr>
        <w:spacing w:before="100" w:line="260" w:lineRule="exact"/>
        <w:rPr>
          <w:rFonts w:cs="Times New Roman"/>
          <w:sz w:val="19"/>
          <w:szCs w:val="14"/>
          <w:lang w:eastAsia="lv-LV"/>
        </w:rPr>
      </w:pPr>
    </w:p>
    <w:p w14:paraId="0DA1594E" w14:textId="61BCCF38" w:rsidR="00E42003" w:rsidRPr="00690896" w:rsidRDefault="00E42003" w:rsidP="00E42003">
      <w:pPr>
        <w:spacing w:before="100" w:line="260" w:lineRule="exact"/>
        <w:rPr>
          <w:rFonts w:cs="Times New Roman"/>
          <w:sz w:val="17"/>
          <w:szCs w:val="17"/>
          <w:lang w:eastAsia="lv-LV"/>
        </w:rPr>
      </w:pPr>
      <w:r w:rsidRPr="00690896">
        <w:rPr>
          <w:rFonts w:cs="Times New Roman"/>
          <w:sz w:val="17"/>
          <w:szCs w:val="17"/>
          <w:lang w:eastAsia="lv-LV"/>
        </w:rPr>
        <w:t>Piezīmes.</w:t>
      </w:r>
    </w:p>
    <w:p w14:paraId="23668A83" w14:textId="6FBF6B43" w:rsidR="003A0DD2" w:rsidRPr="00690896" w:rsidRDefault="003A0DD2" w:rsidP="003A0DD2">
      <w:pPr>
        <w:spacing w:before="100" w:line="260" w:lineRule="exact"/>
        <w:jc w:val="both"/>
        <w:rPr>
          <w:rFonts w:cs="Times New Roman"/>
          <w:sz w:val="17"/>
          <w:szCs w:val="17"/>
          <w:lang w:eastAsia="lv-LV"/>
        </w:rPr>
      </w:pPr>
      <w:r w:rsidRPr="00690896">
        <w:rPr>
          <w:rFonts w:cs="Times New Roman"/>
          <w:sz w:val="17"/>
          <w:szCs w:val="17"/>
          <w:vertAlign w:val="superscript"/>
          <w:lang w:eastAsia="lv-LV"/>
        </w:rPr>
        <w:t>1</w:t>
      </w:r>
      <w:r w:rsidRPr="00690896">
        <w:rPr>
          <w:rFonts w:cs="Times New Roman"/>
          <w:sz w:val="17"/>
          <w:szCs w:val="17"/>
          <w:lang w:eastAsia="lv-LV"/>
        </w:rPr>
        <w:t xml:space="preserve"> Īslaicīgi reģistrētam saņēmējam – Eiropas Savienībā apstiprināta akcīzes preču noliktavas turētāja numurs, īslaicīgi sertificētam saņēmējam – Eiropas Savienībā sertificēta nosūtītāja numurs.</w:t>
      </w:r>
    </w:p>
    <w:p w14:paraId="01EBABB4" w14:textId="4807E2E3" w:rsidR="00E42003" w:rsidRPr="00690896" w:rsidRDefault="003A0DD2" w:rsidP="00E42003">
      <w:pPr>
        <w:spacing w:before="100" w:line="260" w:lineRule="exact"/>
        <w:rPr>
          <w:rFonts w:cs="Times New Roman"/>
          <w:sz w:val="17"/>
          <w:szCs w:val="17"/>
          <w:lang w:eastAsia="lv-LV"/>
        </w:rPr>
      </w:pPr>
      <w:r w:rsidRPr="00690896">
        <w:rPr>
          <w:rFonts w:cs="Times New Roman"/>
          <w:sz w:val="17"/>
          <w:szCs w:val="17"/>
          <w:vertAlign w:val="superscript"/>
          <w:lang w:eastAsia="lv-LV"/>
        </w:rPr>
        <w:t>2</w:t>
      </w:r>
      <w:r w:rsidRPr="00690896">
        <w:rPr>
          <w:rFonts w:cs="Times New Roman"/>
          <w:sz w:val="17"/>
          <w:szCs w:val="17"/>
          <w:lang w:eastAsia="lv-LV"/>
        </w:rPr>
        <w:t xml:space="preserve"> </w:t>
      </w:r>
      <w:r w:rsidR="00E42003" w:rsidRPr="00690896">
        <w:rPr>
          <w:rFonts w:cs="Times New Roman"/>
          <w:sz w:val="17"/>
          <w:szCs w:val="17"/>
          <w:lang w:eastAsia="lv-LV"/>
        </w:rPr>
        <w:t>Saskaņā ar likumā "Par akcīzes nodokli" noteikto akcīzes nodokļa likmju sadalījumu.</w:t>
      </w:r>
    </w:p>
    <w:p w14:paraId="4926CBDE" w14:textId="5B200652" w:rsidR="00E42003" w:rsidRPr="00690896" w:rsidRDefault="003A0DD2" w:rsidP="00E42003">
      <w:pPr>
        <w:spacing w:before="100" w:line="260" w:lineRule="exact"/>
        <w:rPr>
          <w:rFonts w:cs="Times New Roman"/>
          <w:sz w:val="17"/>
          <w:szCs w:val="17"/>
          <w:lang w:eastAsia="lv-LV"/>
        </w:rPr>
      </w:pPr>
      <w:r w:rsidRPr="00690896">
        <w:rPr>
          <w:rFonts w:cs="Times New Roman"/>
          <w:sz w:val="17"/>
          <w:szCs w:val="17"/>
          <w:vertAlign w:val="superscript"/>
          <w:lang w:eastAsia="lv-LV"/>
        </w:rPr>
        <w:t>3</w:t>
      </w:r>
      <w:r w:rsidRPr="00690896">
        <w:rPr>
          <w:rFonts w:cs="Times New Roman"/>
          <w:sz w:val="17"/>
          <w:szCs w:val="17"/>
          <w:lang w:eastAsia="lv-LV"/>
        </w:rPr>
        <w:t xml:space="preserve"> </w:t>
      </w:r>
      <w:bookmarkStart w:id="2" w:name="_Hlk118384296"/>
      <w:r w:rsidR="00E42003" w:rsidRPr="00690896">
        <w:rPr>
          <w:rFonts w:cs="Times New Roman"/>
          <w:sz w:val="17"/>
          <w:szCs w:val="17"/>
          <w:lang w:eastAsia="lv-LV"/>
        </w:rPr>
        <w:t>Norāda tikai alum</w:t>
      </w:r>
      <w:r w:rsidRPr="00690896">
        <w:rPr>
          <w:rFonts w:cs="Times New Roman"/>
          <w:sz w:val="17"/>
          <w:szCs w:val="17"/>
          <w:lang w:eastAsia="lv-LV"/>
        </w:rPr>
        <w:t xml:space="preserve"> </w:t>
      </w:r>
      <w:r w:rsidR="00E42003" w:rsidRPr="00690896">
        <w:rPr>
          <w:rFonts w:cs="Times New Roman"/>
          <w:sz w:val="17"/>
          <w:szCs w:val="17"/>
          <w:lang w:eastAsia="lv-LV"/>
        </w:rPr>
        <w:t>un pārējiem alkoholiskajiem dzērieniem.</w:t>
      </w:r>
      <w:r w:rsidR="0053424E" w:rsidRPr="0053424E">
        <w:rPr>
          <w:rFonts w:cs="Times New Roman"/>
          <w:sz w:val="18"/>
          <w:szCs w:val="18"/>
        </w:rPr>
        <w:t>"</w:t>
      </w:r>
    </w:p>
    <w:bookmarkEnd w:id="2"/>
    <w:p w14:paraId="7067D552" w14:textId="77777777" w:rsidR="00E42003" w:rsidRPr="00690896" w:rsidRDefault="00E42003" w:rsidP="00E42003">
      <w:pPr>
        <w:pStyle w:val="naisf"/>
        <w:tabs>
          <w:tab w:val="left" w:pos="6237"/>
          <w:tab w:val="right" w:pos="8820"/>
        </w:tabs>
        <w:spacing w:before="100" w:after="0" w:line="260" w:lineRule="exact"/>
        <w:ind w:firstLine="539"/>
        <w:rPr>
          <w:sz w:val="19"/>
          <w:szCs w:val="28"/>
        </w:rPr>
      </w:pPr>
    </w:p>
    <w:p w14:paraId="5A6F9B2E" w14:textId="77777777" w:rsidR="00FA0337" w:rsidRPr="00690896" w:rsidRDefault="000E0D9B">
      <w:pPr>
        <w:rPr>
          <w:rFonts w:cs="Times New Roman"/>
        </w:rPr>
      </w:pPr>
    </w:p>
    <w:sectPr w:rsidR="00FA0337" w:rsidRPr="00690896" w:rsidSect="000C3A7C">
      <w:headerReference w:type="default" r:id="rId7"/>
      <w:footerReference w:type="default" r:id="rId8"/>
      <w:foot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FEC0C" w14:textId="77777777" w:rsidR="00D55792" w:rsidRDefault="00D55792" w:rsidP="003A0DD2">
      <w:r>
        <w:separator/>
      </w:r>
    </w:p>
  </w:endnote>
  <w:endnote w:type="continuationSeparator" w:id="0">
    <w:p w14:paraId="5BB1E1B7" w14:textId="77777777" w:rsidR="00D55792" w:rsidRDefault="00D55792" w:rsidP="003A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7C8A" w14:textId="759E2142" w:rsidR="000C3A7C" w:rsidRDefault="000C3A7C">
    <w:pPr>
      <w:pStyle w:val="Footer"/>
    </w:pPr>
    <w:r w:rsidRPr="00A846E0">
      <w:rPr>
        <w:rFonts w:cs="Times New Roman"/>
        <w:sz w:val="16"/>
        <w:szCs w:val="16"/>
      </w:rPr>
      <w:t>N3217_p</w:t>
    </w:r>
    <w:r>
      <w:rPr>
        <w:rFonts w:cs="Times New Roman"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3ADE0" w14:textId="49001946" w:rsidR="000C3A7C" w:rsidRDefault="000C3A7C">
    <w:pPr>
      <w:pStyle w:val="Footer"/>
    </w:pPr>
    <w:r w:rsidRPr="00A846E0">
      <w:rPr>
        <w:rFonts w:cs="Times New Roman"/>
        <w:sz w:val="16"/>
        <w:szCs w:val="16"/>
      </w:rPr>
      <w:t>N3217_p</w:t>
    </w:r>
    <w:r>
      <w:rPr>
        <w:rFonts w:cs="Times New Roman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4EF5" w14:textId="77777777" w:rsidR="00D55792" w:rsidRDefault="00D55792" w:rsidP="003A0DD2">
      <w:r>
        <w:separator/>
      </w:r>
    </w:p>
  </w:footnote>
  <w:footnote w:type="continuationSeparator" w:id="0">
    <w:p w14:paraId="346A20A8" w14:textId="77777777" w:rsidR="00D55792" w:rsidRDefault="00D55792" w:rsidP="003A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2658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01EA1" w14:textId="09F8CD4F" w:rsidR="000C3A7C" w:rsidRDefault="000C3A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01A8F5" w14:textId="77777777" w:rsidR="000C3A7C" w:rsidRDefault="000C3A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03"/>
    <w:rsid w:val="00054A55"/>
    <w:rsid w:val="000C3A7C"/>
    <w:rsid w:val="000E0D9B"/>
    <w:rsid w:val="00106713"/>
    <w:rsid w:val="00120216"/>
    <w:rsid w:val="001D2561"/>
    <w:rsid w:val="003A0DD2"/>
    <w:rsid w:val="00465AD1"/>
    <w:rsid w:val="004B1784"/>
    <w:rsid w:val="004F6D5B"/>
    <w:rsid w:val="0053424E"/>
    <w:rsid w:val="005A7E76"/>
    <w:rsid w:val="00690896"/>
    <w:rsid w:val="008311FA"/>
    <w:rsid w:val="00AE0B73"/>
    <w:rsid w:val="00B15A0A"/>
    <w:rsid w:val="00D23E59"/>
    <w:rsid w:val="00D55792"/>
    <w:rsid w:val="00E20D68"/>
    <w:rsid w:val="00E42003"/>
    <w:rsid w:val="00E9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0D5F"/>
  <w15:docId w15:val="{A72566F9-3534-44C4-80A1-2C1E1032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0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E42003"/>
    <w:pPr>
      <w:spacing w:before="75" w:after="75"/>
      <w:ind w:firstLine="375"/>
      <w:jc w:val="both"/>
    </w:pPr>
    <w:rPr>
      <w:rFonts w:eastAsia="Times New Roman" w:cs="Times New Roman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0D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DD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DD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C3A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A7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C3A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A7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0E0D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DC689-BA79-4657-850D-41C88126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N72_P4_13.02.2023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N72_P4_13.02.2023</dc:title>
  <dc:creator>Guna.Plavina@vid.gov.lv</dc:creator>
  <cp:lastModifiedBy>Guna Pļaviņa</cp:lastModifiedBy>
  <cp:revision>2</cp:revision>
  <dcterms:created xsi:type="dcterms:W3CDTF">2023-03-16T13:32:00Z</dcterms:created>
  <dcterms:modified xsi:type="dcterms:W3CDTF">2023-03-16T13:32:00Z</dcterms:modified>
</cp:coreProperties>
</file>