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AE" w:rsidRPr="000D524C" w:rsidRDefault="00E128A1" w:rsidP="00354DB0">
      <w:pPr>
        <w:jc w:val="center"/>
        <w:rPr>
          <w:sz w:val="28"/>
          <w:szCs w:val="28"/>
        </w:rPr>
      </w:pPr>
      <w:r>
        <w:rPr>
          <w:noProof/>
        </w:rPr>
        <w:drawing>
          <wp:inline distT="0" distB="0" distL="0" distR="0">
            <wp:extent cx="5276850" cy="2257425"/>
            <wp:effectExtent l="0" t="0" r="0" b="9525"/>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rsidR="00954EAE" w:rsidRPr="000D524C" w:rsidRDefault="00954EAE" w:rsidP="00354DB0">
      <w:pPr>
        <w:jc w:val="center"/>
        <w:rPr>
          <w:sz w:val="28"/>
          <w:szCs w:val="28"/>
        </w:rPr>
      </w:pPr>
    </w:p>
    <w:p w:rsidR="00954EAE" w:rsidRDefault="00954EAE" w:rsidP="00354DB0">
      <w:pPr>
        <w:jc w:val="center"/>
        <w:rPr>
          <w:b/>
        </w:rPr>
      </w:pPr>
    </w:p>
    <w:p w:rsidR="00954EAE" w:rsidRDefault="00954EAE" w:rsidP="00354DB0">
      <w:pPr>
        <w:jc w:val="center"/>
        <w:rPr>
          <w:b/>
        </w:rPr>
      </w:pPr>
    </w:p>
    <w:p w:rsidR="00954EAE" w:rsidRDefault="00954EAE" w:rsidP="00354DB0">
      <w:pPr>
        <w:jc w:val="center"/>
        <w:rPr>
          <w:b/>
        </w:rPr>
      </w:pPr>
    </w:p>
    <w:p w:rsidR="00A37AAE" w:rsidRDefault="00A37AAE"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2C29F8" w:rsidRDefault="002C29F8" w:rsidP="00354DB0">
      <w:pPr>
        <w:jc w:val="center"/>
        <w:rPr>
          <w:sz w:val="28"/>
          <w:szCs w:val="28"/>
        </w:rPr>
      </w:pPr>
    </w:p>
    <w:p w:rsidR="00A37AAE" w:rsidRDefault="00A37AAE" w:rsidP="00354DB0">
      <w:pPr>
        <w:jc w:val="center"/>
        <w:rPr>
          <w:sz w:val="28"/>
          <w:szCs w:val="28"/>
        </w:rPr>
      </w:pPr>
    </w:p>
    <w:p w:rsidR="00A37AAE" w:rsidRDefault="00A37AAE" w:rsidP="00354DB0">
      <w:pPr>
        <w:jc w:val="center"/>
        <w:rPr>
          <w:sz w:val="28"/>
          <w:szCs w:val="28"/>
        </w:rPr>
      </w:pPr>
    </w:p>
    <w:p w:rsidR="00A37AAE" w:rsidRPr="000D524C" w:rsidRDefault="00A37AAE" w:rsidP="00354DB0">
      <w:pPr>
        <w:jc w:val="center"/>
        <w:rPr>
          <w:sz w:val="28"/>
          <w:szCs w:val="28"/>
        </w:rPr>
      </w:pPr>
    </w:p>
    <w:p w:rsidR="00954EAE" w:rsidRPr="006E36C5" w:rsidRDefault="00954EAE" w:rsidP="00354DB0">
      <w:pPr>
        <w:jc w:val="center"/>
        <w:rPr>
          <w:b/>
          <w:sz w:val="40"/>
          <w:szCs w:val="40"/>
        </w:rPr>
      </w:pPr>
      <w:r w:rsidRPr="006E36C5">
        <w:rPr>
          <w:b/>
          <w:sz w:val="40"/>
          <w:szCs w:val="40"/>
        </w:rPr>
        <w:t>METODISKAIS MATERIĀLS</w:t>
      </w:r>
    </w:p>
    <w:p w:rsidR="00954EAE" w:rsidRPr="006E36C5" w:rsidRDefault="00954EAE" w:rsidP="00354DB0">
      <w:pPr>
        <w:jc w:val="center"/>
        <w:rPr>
          <w:b/>
          <w:sz w:val="40"/>
          <w:szCs w:val="40"/>
        </w:rPr>
      </w:pPr>
    </w:p>
    <w:p w:rsidR="00954EAE" w:rsidRDefault="00954EAE" w:rsidP="00354DB0">
      <w:pPr>
        <w:jc w:val="center"/>
        <w:rPr>
          <w:b/>
          <w:color w:val="FF0000"/>
          <w:sz w:val="40"/>
          <w:szCs w:val="40"/>
        </w:rPr>
      </w:pPr>
      <w:r w:rsidRPr="006E36C5">
        <w:rPr>
          <w:b/>
          <w:sz w:val="40"/>
          <w:szCs w:val="40"/>
        </w:rPr>
        <w:t xml:space="preserve">par </w:t>
      </w:r>
      <w:r w:rsidR="001C51A5">
        <w:rPr>
          <w:b/>
          <w:sz w:val="40"/>
          <w:szCs w:val="40"/>
        </w:rPr>
        <w:t xml:space="preserve">cigarešu </w:t>
      </w:r>
      <w:r w:rsidRPr="006E36C5">
        <w:rPr>
          <w:b/>
          <w:sz w:val="40"/>
          <w:szCs w:val="40"/>
        </w:rPr>
        <w:t xml:space="preserve"> inventarizāciju un akcīzes nodokļa starpības summas aprēķināšanu saistībā ar akcīzes nodokļa likmes maiņu </w:t>
      </w:r>
      <w:r w:rsidR="00457160">
        <w:rPr>
          <w:b/>
          <w:color w:val="FF0000"/>
          <w:sz w:val="40"/>
          <w:szCs w:val="40"/>
        </w:rPr>
        <w:t>2015</w:t>
      </w:r>
      <w:r w:rsidR="00087F02">
        <w:rPr>
          <w:b/>
          <w:color w:val="FF0000"/>
          <w:sz w:val="40"/>
          <w:szCs w:val="40"/>
        </w:rPr>
        <w:t>.gada 1.jūlijā</w:t>
      </w:r>
    </w:p>
    <w:p w:rsidR="008A3E73" w:rsidRDefault="008A3E73" w:rsidP="00354DB0">
      <w:pPr>
        <w:jc w:val="center"/>
        <w:rPr>
          <w:b/>
          <w:color w:val="FF0000"/>
          <w:sz w:val="40"/>
          <w:szCs w:val="40"/>
        </w:rPr>
      </w:pPr>
    </w:p>
    <w:p w:rsidR="00A37AAE" w:rsidRDefault="00A37AAE" w:rsidP="00354DB0">
      <w:pPr>
        <w:jc w:val="center"/>
        <w:rPr>
          <w:b/>
          <w:color w:val="FF0000"/>
          <w:sz w:val="40"/>
          <w:szCs w:val="40"/>
        </w:rPr>
      </w:pPr>
    </w:p>
    <w:p w:rsidR="001E2C09" w:rsidRDefault="001E2C09"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2C29F8" w:rsidRDefault="002C29F8" w:rsidP="00354DB0">
      <w:pPr>
        <w:jc w:val="center"/>
        <w:rPr>
          <w:b/>
          <w:color w:val="FF0000"/>
          <w:sz w:val="40"/>
          <w:szCs w:val="40"/>
        </w:rPr>
      </w:pPr>
    </w:p>
    <w:p w:rsidR="00797A4C" w:rsidRDefault="00797A4C" w:rsidP="00354DB0">
      <w:pPr>
        <w:jc w:val="center"/>
        <w:rPr>
          <w:b/>
          <w:color w:val="FF0000"/>
          <w:sz w:val="40"/>
          <w:szCs w:val="40"/>
        </w:rPr>
      </w:pPr>
    </w:p>
    <w:p w:rsidR="00C9011A" w:rsidRDefault="00C9011A" w:rsidP="00354DB0">
      <w:pPr>
        <w:jc w:val="center"/>
        <w:rPr>
          <w:b/>
          <w:color w:val="FF0000"/>
          <w:sz w:val="40"/>
          <w:szCs w:val="40"/>
        </w:rPr>
      </w:pPr>
    </w:p>
    <w:p w:rsidR="00092886" w:rsidRDefault="00092886" w:rsidP="00354DB0">
      <w:pPr>
        <w:rPr>
          <w:b/>
          <w:color w:val="FF0000"/>
          <w:sz w:val="40"/>
          <w:szCs w:val="40"/>
        </w:rPr>
      </w:pPr>
    </w:p>
    <w:p w:rsidR="007F14DA" w:rsidRPr="000E2B1D" w:rsidRDefault="007F14DA" w:rsidP="00354DB0">
      <w:pPr>
        <w:pStyle w:val="ListParagraph"/>
        <w:numPr>
          <w:ilvl w:val="0"/>
          <w:numId w:val="3"/>
        </w:numPr>
        <w:ind w:left="0" w:firstLine="0"/>
        <w:jc w:val="center"/>
        <w:rPr>
          <w:b/>
          <w:sz w:val="28"/>
          <w:szCs w:val="28"/>
        </w:rPr>
      </w:pPr>
      <w:r w:rsidRPr="000E2B1D">
        <w:rPr>
          <w:b/>
          <w:sz w:val="28"/>
          <w:szCs w:val="28"/>
        </w:rPr>
        <w:t xml:space="preserve">Tiesību </w:t>
      </w:r>
      <w:r w:rsidR="005E35A2" w:rsidRPr="000E2B1D">
        <w:rPr>
          <w:b/>
          <w:sz w:val="28"/>
          <w:szCs w:val="28"/>
        </w:rPr>
        <w:t>aktos noteiktais</w:t>
      </w:r>
      <w:r w:rsidRPr="000E2B1D">
        <w:rPr>
          <w:b/>
          <w:sz w:val="28"/>
          <w:szCs w:val="28"/>
        </w:rPr>
        <w:t xml:space="preserve"> pamatojums</w:t>
      </w:r>
    </w:p>
    <w:p w:rsidR="007F14DA" w:rsidRDefault="007F14DA" w:rsidP="00354DB0">
      <w:pPr>
        <w:ind w:firstLine="720"/>
        <w:jc w:val="both"/>
        <w:rPr>
          <w:sz w:val="26"/>
          <w:szCs w:val="26"/>
        </w:rPr>
      </w:pPr>
    </w:p>
    <w:p w:rsidR="008A3E73" w:rsidRPr="007F14DA" w:rsidRDefault="008A3E73" w:rsidP="00C73F0B">
      <w:pPr>
        <w:numPr>
          <w:ilvl w:val="0"/>
          <w:numId w:val="25"/>
        </w:numPr>
        <w:tabs>
          <w:tab w:val="left" w:pos="0"/>
          <w:tab w:val="left" w:pos="993"/>
        </w:tabs>
        <w:ind w:left="0" w:firstLine="567"/>
        <w:jc w:val="both"/>
        <w:rPr>
          <w:sz w:val="26"/>
          <w:szCs w:val="26"/>
        </w:rPr>
      </w:pPr>
      <w:r w:rsidRPr="007F14DA">
        <w:rPr>
          <w:sz w:val="26"/>
          <w:szCs w:val="26"/>
        </w:rPr>
        <w:t>Saskaņā ar likum</w:t>
      </w:r>
      <w:r w:rsidR="00671825">
        <w:rPr>
          <w:sz w:val="26"/>
          <w:szCs w:val="26"/>
        </w:rPr>
        <w:t>a</w:t>
      </w:r>
      <w:r w:rsidRPr="007F14DA">
        <w:rPr>
          <w:sz w:val="26"/>
          <w:szCs w:val="26"/>
        </w:rPr>
        <w:t xml:space="preserve"> „Par akcīzes nodokli”</w:t>
      </w:r>
      <w:r w:rsidR="009C6858" w:rsidRPr="009C6858">
        <w:t xml:space="preserve"> </w:t>
      </w:r>
      <w:r w:rsidR="0013064C" w:rsidRPr="0013064C">
        <w:rPr>
          <w:sz w:val="26"/>
          <w:szCs w:val="26"/>
        </w:rPr>
        <w:t>(turpm</w:t>
      </w:r>
      <w:r w:rsidR="0013064C">
        <w:rPr>
          <w:sz w:val="26"/>
          <w:szCs w:val="26"/>
        </w:rPr>
        <w:t>ā</w:t>
      </w:r>
      <w:r w:rsidR="0013064C" w:rsidRPr="0013064C">
        <w:rPr>
          <w:sz w:val="26"/>
          <w:szCs w:val="26"/>
        </w:rPr>
        <w:t>k – likums)</w:t>
      </w:r>
      <w:r w:rsidR="0013064C">
        <w:t xml:space="preserve"> </w:t>
      </w:r>
      <w:r w:rsidR="00671825">
        <w:rPr>
          <w:sz w:val="26"/>
          <w:szCs w:val="26"/>
        </w:rPr>
        <w:t>pārejas noteikumu 58.punkta 5)</w:t>
      </w:r>
      <w:r w:rsidR="00E128A1">
        <w:rPr>
          <w:sz w:val="26"/>
          <w:szCs w:val="26"/>
        </w:rPr>
        <w:t> </w:t>
      </w:r>
      <w:r w:rsidR="00671825">
        <w:rPr>
          <w:sz w:val="26"/>
          <w:szCs w:val="26"/>
        </w:rPr>
        <w:t>apakšpunktu</w:t>
      </w:r>
      <w:r w:rsidR="0087721C">
        <w:rPr>
          <w:sz w:val="26"/>
          <w:szCs w:val="26"/>
        </w:rPr>
        <w:t xml:space="preserve"> (</w:t>
      </w:r>
      <w:hyperlink r:id="rId10" w:history="1">
        <w:r w:rsidR="0087721C" w:rsidRPr="00D25DDD">
          <w:rPr>
            <w:rStyle w:val="Hyperlink"/>
            <w:sz w:val="28"/>
            <w:szCs w:val="28"/>
          </w:rPr>
          <w:t>www.li</w:t>
        </w:r>
        <w:bookmarkStart w:id="0" w:name="_GoBack"/>
        <w:bookmarkEnd w:id="0"/>
        <w:r w:rsidR="0087721C" w:rsidRPr="00D25DDD">
          <w:rPr>
            <w:rStyle w:val="Hyperlink"/>
            <w:sz w:val="28"/>
            <w:szCs w:val="28"/>
          </w:rPr>
          <w:t>k</w:t>
        </w:r>
        <w:r w:rsidR="0087721C" w:rsidRPr="00D25DDD">
          <w:rPr>
            <w:rStyle w:val="Hyperlink"/>
            <w:sz w:val="28"/>
            <w:szCs w:val="28"/>
          </w:rPr>
          <w:t>u</w:t>
        </w:r>
        <w:r w:rsidR="0087721C" w:rsidRPr="00D25DDD">
          <w:rPr>
            <w:rStyle w:val="Hyperlink"/>
            <w:sz w:val="28"/>
            <w:szCs w:val="28"/>
          </w:rPr>
          <w:t>m</w:t>
        </w:r>
        <w:r w:rsidR="0087721C" w:rsidRPr="00D25DDD">
          <w:rPr>
            <w:rStyle w:val="Hyperlink"/>
            <w:sz w:val="28"/>
            <w:szCs w:val="28"/>
          </w:rPr>
          <w:t>i.lv</w:t>
        </w:r>
      </w:hyperlink>
      <w:r w:rsidR="0087721C">
        <w:rPr>
          <w:sz w:val="28"/>
          <w:szCs w:val="28"/>
        </w:rPr>
        <w:t>)</w:t>
      </w:r>
      <w:r w:rsidR="00671825">
        <w:rPr>
          <w:sz w:val="26"/>
          <w:szCs w:val="26"/>
        </w:rPr>
        <w:t xml:space="preserve"> </w:t>
      </w:r>
      <w:r w:rsidRPr="007F14DA">
        <w:rPr>
          <w:sz w:val="26"/>
          <w:szCs w:val="26"/>
        </w:rPr>
        <w:t>2</w:t>
      </w:r>
      <w:r w:rsidR="00457160">
        <w:rPr>
          <w:sz w:val="26"/>
          <w:szCs w:val="26"/>
        </w:rPr>
        <w:t>015</w:t>
      </w:r>
      <w:r w:rsidR="00087F02">
        <w:rPr>
          <w:sz w:val="26"/>
          <w:szCs w:val="26"/>
        </w:rPr>
        <w:t>.gada 1.jūlijā</w:t>
      </w:r>
      <w:r w:rsidRPr="007F14DA">
        <w:rPr>
          <w:sz w:val="26"/>
          <w:szCs w:val="26"/>
        </w:rPr>
        <w:t xml:space="preserve"> </w:t>
      </w:r>
      <w:r w:rsidR="00115210">
        <w:rPr>
          <w:sz w:val="26"/>
          <w:szCs w:val="26"/>
        </w:rPr>
        <w:t xml:space="preserve">tiek </w:t>
      </w:r>
      <w:r w:rsidR="005F01A2">
        <w:rPr>
          <w:sz w:val="26"/>
          <w:szCs w:val="26"/>
        </w:rPr>
        <w:t>paaugstināta</w:t>
      </w:r>
      <w:r w:rsidR="00115210">
        <w:rPr>
          <w:sz w:val="26"/>
          <w:szCs w:val="26"/>
        </w:rPr>
        <w:t xml:space="preserve"> </w:t>
      </w:r>
      <w:r w:rsidRPr="007F14DA">
        <w:rPr>
          <w:sz w:val="26"/>
          <w:szCs w:val="26"/>
        </w:rPr>
        <w:t>akcīzes nodokļa likme</w:t>
      </w:r>
      <w:r w:rsidR="00115210">
        <w:rPr>
          <w:sz w:val="26"/>
          <w:szCs w:val="26"/>
        </w:rPr>
        <w:t xml:space="preserve"> cigaretēm</w:t>
      </w:r>
      <w:r w:rsidR="005F01A2">
        <w:rPr>
          <w:sz w:val="26"/>
          <w:szCs w:val="26"/>
        </w:rPr>
        <w:t>, vienlaikus tiek noteikt</w:t>
      </w:r>
      <w:r w:rsidR="00671825">
        <w:rPr>
          <w:sz w:val="26"/>
          <w:szCs w:val="26"/>
        </w:rPr>
        <w:t>s</w:t>
      </w:r>
      <w:r w:rsidR="005F01A2">
        <w:rPr>
          <w:sz w:val="26"/>
          <w:szCs w:val="26"/>
        </w:rPr>
        <w:t xml:space="preserve"> arī augstāk</w:t>
      </w:r>
      <w:r w:rsidR="00671825">
        <w:rPr>
          <w:sz w:val="26"/>
          <w:szCs w:val="26"/>
        </w:rPr>
        <w:t>s</w:t>
      </w:r>
      <w:r w:rsidR="005F01A2">
        <w:rPr>
          <w:sz w:val="26"/>
          <w:szCs w:val="26"/>
        </w:rPr>
        <w:t xml:space="preserve"> cigaretēm piemērojam</w:t>
      </w:r>
      <w:r w:rsidR="00671825">
        <w:rPr>
          <w:sz w:val="26"/>
          <w:szCs w:val="26"/>
        </w:rPr>
        <w:t>ais</w:t>
      </w:r>
      <w:r w:rsidR="005F01A2">
        <w:rPr>
          <w:sz w:val="26"/>
          <w:szCs w:val="26"/>
        </w:rPr>
        <w:t xml:space="preserve"> </w:t>
      </w:r>
      <w:r w:rsidR="00671825">
        <w:rPr>
          <w:sz w:val="26"/>
          <w:szCs w:val="26"/>
        </w:rPr>
        <w:t xml:space="preserve">minimālais </w:t>
      </w:r>
      <w:r w:rsidR="005F01A2">
        <w:rPr>
          <w:sz w:val="26"/>
          <w:szCs w:val="26"/>
        </w:rPr>
        <w:t xml:space="preserve">akcīzes nodokļa </w:t>
      </w:r>
      <w:r w:rsidR="00671825">
        <w:rPr>
          <w:sz w:val="26"/>
          <w:szCs w:val="26"/>
        </w:rPr>
        <w:t>līmenis</w:t>
      </w:r>
      <w:r w:rsidR="005F01A2">
        <w:rPr>
          <w:sz w:val="26"/>
          <w:szCs w:val="26"/>
        </w:rPr>
        <w:t>.</w:t>
      </w:r>
      <w:r w:rsidR="00457160">
        <w:rPr>
          <w:sz w:val="26"/>
          <w:szCs w:val="26"/>
        </w:rPr>
        <w:t xml:space="preserve"> </w:t>
      </w:r>
    </w:p>
    <w:p w:rsidR="008A3E73" w:rsidRDefault="008A3E73" w:rsidP="00354DB0">
      <w:pPr>
        <w:ind w:firstLine="720"/>
        <w:jc w:val="both"/>
        <w:rPr>
          <w:sz w:val="26"/>
          <w:szCs w:val="26"/>
        </w:rPr>
      </w:pPr>
    </w:p>
    <w:tbl>
      <w:tblPr>
        <w:tblW w:w="9096" w:type="dxa"/>
        <w:tblInd w:w="93" w:type="dxa"/>
        <w:tblLook w:val="04A0" w:firstRow="1" w:lastRow="0" w:firstColumn="1" w:lastColumn="0" w:noHBand="0" w:noVBand="1"/>
      </w:tblPr>
      <w:tblGrid>
        <w:gridCol w:w="2283"/>
        <w:gridCol w:w="3544"/>
        <w:gridCol w:w="3269"/>
      </w:tblGrid>
      <w:tr w:rsidR="00087F02" w:rsidRPr="00087F02" w:rsidTr="00A86CE9">
        <w:trPr>
          <w:trHeight w:val="255"/>
        </w:trPr>
        <w:tc>
          <w:tcPr>
            <w:tcW w:w="228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87F02" w:rsidRPr="00087F02" w:rsidRDefault="00087F02" w:rsidP="00087F02">
            <w:pPr>
              <w:jc w:val="center"/>
              <w:rPr>
                <w:rFonts w:ascii="Arial" w:hAnsi="Arial" w:cs="Arial"/>
                <w:color w:val="000000"/>
                <w:sz w:val="20"/>
                <w:szCs w:val="20"/>
              </w:rPr>
            </w:pPr>
            <w:r w:rsidRPr="00087F02">
              <w:rPr>
                <w:rFonts w:ascii="Arial" w:hAnsi="Arial" w:cs="Arial"/>
                <w:color w:val="000000"/>
                <w:sz w:val="20"/>
                <w:szCs w:val="20"/>
              </w:rPr>
              <w:t> </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7F02" w:rsidRPr="00A86CE9" w:rsidRDefault="00457160" w:rsidP="00087F02">
            <w:pPr>
              <w:jc w:val="center"/>
              <w:rPr>
                <w:b/>
                <w:bCs/>
                <w:color w:val="000000"/>
              </w:rPr>
            </w:pPr>
            <w:r>
              <w:rPr>
                <w:b/>
                <w:bCs/>
                <w:color w:val="000000"/>
              </w:rPr>
              <w:t>Akcīzes nodokļa likme līdz 2015</w:t>
            </w:r>
            <w:r w:rsidR="00087F02" w:rsidRPr="00A86CE9">
              <w:rPr>
                <w:b/>
                <w:bCs/>
                <w:color w:val="000000"/>
              </w:rPr>
              <w:t>.gada 30.jūnijam</w:t>
            </w:r>
          </w:p>
        </w:tc>
        <w:tc>
          <w:tcPr>
            <w:tcW w:w="32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7F02" w:rsidRPr="00A86CE9" w:rsidRDefault="00457160" w:rsidP="00087F02">
            <w:pPr>
              <w:jc w:val="center"/>
              <w:rPr>
                <w:b/>
                <w:bCs/>
                <w:color w:val="000000"/>
              </w:rPr>
            </w:pPr>
            <w:r>
              <w:rPr>
                <w:b/>
                <w:bCs/>
                <w:color w:val="000000"/>
              </w:rPr>
              <w:t>Akcīzes nodokļa likme no 2015</w:t>
            </w:r>
            <w:r w:rsidR="00087F02" w:rsidRPr="00A86CE9">
              <w:rPr>
                <w:b/>
                <w:bCs/>
                <w:color w:val="000000"/>
              </w:rPr>
              <w:t>.gada 1.jūlija</w:t>
            </w:r>
          </w:p>
        </w:tc>
      </w:tr>
      <w:tr w:rsidR="00087F02" w:rsidRPr="00087F02" w:rsidTr="00A86CE9">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c>
          <w:tcPr>
            <w:tcW w:w="3269"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r>
      <w:tr w:rsidR="00087F02" w:rsidRPr="00087F02" w:rsidTr="00A86CE9">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c>
          <w:tcPr>
            <w:tcW w:w="3269"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r>
      <w:tr w:rsidR="00087F02" w:rsidRPr="00087F02" w:rsidTr="00A86CE9">
        <w:trPr>
          <w:trHeight w:val="276"/>
        </w:trPr>
        <w:tc>
          <w:tcPr>
            <w:tcW w:w="228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7F02" w:rsidRPr="00A86CE9" w:rsidRDefault="00087F02" w:rsidP="00A86CE9">
            <w:pPr>
              <w:rPr>
                <w:color w:val="000000"/>
              </w:rPr>
            </w:pPr>
            <w:r w:rsidRPr="00A86CE9">
              <w:rPr>
                <w:b/>
                <w:bCs/>
                <w:color w:val="000000"/>
              </w:rPr>
              <w:t>Cigaretes</w:t>
            </w:r>
            <w:r w:rsidRPr="00A86CE9">
              <w:rPr>
                <w:color w:val="000000"/>
              </w:rPr>
              <w:t xml:space="preserve">                  (par 1000 cigaretēm)</w:t>
            </w:r>
          </w:p>
        </w:tc>
        <w:tc>
          <w:tcPr>
            <w:tcW w:w="354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57160" w:rsidRDefault="00457160" w:rsidP="00457160">
            <w:pPr>
              <w:jc w:val="center"/>
              <w:rPr>
                <w:color w:val="000000"/>
              </w:rPr>
            </w:pPr>
            <w:r w:rsidRPr="00A86CE9">
              <w:rPr>
                <w:b/>
                <w:bCs/>
                <w:color w:val="000000"/>
              </w:rPr>
              <w:t xml:space="preserve">51,80 </w:t>
            </w:r>
            <w:r w:rsidRPr="00A86CE9">
              <w:rPr>
                <w:b/>
                <w:bCs/>
                <w:i/>
                <w:iCs/>
                <w:color w:val="000000"/>
              </w:rPr>
              <w:t>euro</w:t>
            </w:r>
            <w:r>
              <w:rPr>
                <w:b/>
                <w:bCs/>
                <w:i/>
                <w:iCs/>
                <w:color w:val="000000"/>
              </w:rPr>
              <w:t xml:space="preserve"> </w:t>
            </w:r>
            <w:r w:rsidRPr="00A86CE9">
              <w:rPr>
                <w:b/>
                <w:bCs/>
                <w:color w:val="000000"/>
              </w:rPr>
              <w:t>+</w:t>
            </w:r>
            <w:r>
              <w:rPr>
                <w:b/>
                <w:bCs/>
                <w:color w:val="000000"/>
              </w:rPr>
              <w:t xml:space="preserve"> </w:t>
            </w:r>
            <w:r w:rsidRPr="00A86CE9">
              <w:rPr>
                <w:b/>
                <w:bCs/>
                <w:color w:val="000000"/>
              </w:rPr>
              <w:t>25%</w:t>
            </w:r>
            <w:r w:rsidRPr="00A86CE9">
              <w:rPr>
                <w:color w:val="000000"/>
              </w:rPr>
              <w:t>*,</w:t>
            </w:r>
            <w:r>
              <w:rPr>
                <w:color w:val="000000"/>
              </w:rPr>
              <w:t xml:space="preserve"> </w:t>
            </w:r>
            <w:r w:rsidRPr="00A86CE9">
              <w:rPr>
                <w:color w:val="000000"/>
              </w:rPr>
              <w:t xml:space="preserve">bet ne mazāk kā </w:t>
            </w:r>
            <w:r w:rsidRPr="00A86CE9">
              <w:rPr>
                <w:b/>
                <w:bCs/>
                <w:color w:val="000000"/>
              </w:rPr>
              <w:t xml:space="preserve">85,60 </w:t>
            </w:r>
            <w:r w:rsidRPr="00A86CE9">
              <w:rPr>
                <w:b/>
                <w:bCs/>
                <w:i/>
                <w:iCs/>
                <w:color w:val="000000"/>
              </w:rPr>
              <w:t>euro</w:t>
            </w:r>
            <w:r w:rsidRPr="00A86CE9">
              <w:rPr>
                <w:color w:val="000000"/>
              </w:rPr>
              <w:t xml:space="preserve"> </w:t>
            </w:r>
          </w:p>
          <w:p w:rsidR="00087F02" w:rsidRPr="00A86CE9" w:rsidRDefault="00457160" w:rsidP="00457160">
            <w:pPr>
              <w:jc w:val="center"/>
              <w:rPr>
                <w:b/>
                <w:bCs/>
                <w:color w:val="000000"/>
              </w:rPr>
            </w:pPr>
            <w:r w:rsidRPr="00A86CE9">
              <w:rPr>
                <w:color w:val="000000"/>
              </w:rPr>
              <w:t>par 1000 cigaretēm</w:t>
            </w:r>
            <w:r w:rsidRPr="00A86CE9">
              <w:rPr>
                <w:rStyle w:val="FootnoteReference"/>
                <w:color w:val="000000"/>
              </w:rPr>
              <w:footnoteReference w:id="1"/>
            </w:r>
          </w:p>
        </w:tc>
        <w:tc>
          <w:tcPr>
            <w:tcW w:w="32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86CE9" w:rsidRDefault="00457160" w:rsidP="00087F02">
            <w:pPr>
              <w:jc w:val="center"/>
              <w:rPr>
                <w:color w:val="000000"/>
              </w:rPr>
            </w:pPr>
            <w:r>
              <w:rPr>
                <w:b/>
                <w:bCs/>
                <w:color w:val="000000"/>
              </w:rPr>
              <w:t>54,20</w:t>
            </w:r>
            <w:r w:rsidR="00087F02" w:rsidRPr="00A86CE9">
              <w:rPr>
                <w:b/>
                <w:bCs/>
                <w:color w:val="000000"/>
              </w:rPr>
              <w:t xml:space="preserve"> </w:t>
            </w:r>
            <w:r w:rsidR="00087F02" w:rsidRPr="00A86CE9">
              <w:rPr>
                <w:b/>
                <w:bCs/>
                <w:i/>
                <w:iCs/>
                <w:color w:val="000000"/>
              </w:rPr>
              <w:t>euro</w:t>
            </w:r>
            <w:r w:rsidR="00A86CE9">
              <w:rPr>
                <w:b/>
                <w:bCs/>
                <w:i/>
                <w:iCs/>
                <w:color w:val="000000"/>
              </w:rPr>
              <w:t xml:space="preserve"> </w:t>
            </w:r>
            <w:r w:rsidR="00087F02" w:rsidRPr="00A86CE9">
              <w:rPr>
                <w:b/>
                <w:bCs/>
                <w:color w:val="000000"/>
              </w:rPr>
              <w:t>+</w:t>
            </w:r>
            <w:r w:rsidR="00A86CE9">
              <w:rPr>
                <w:b/>
                <w:bCs/>
                <w:color w:val="000000"/>
              </w:rPr>
              <w:t xml:space="preserve"> </w:t>
            </w:r>
            <w:r w:rsidR="00087F02" w:rsidRPr="00A86CE9">
              <w:rPr>
                <w:b/>
                <w:bCs/>
                <w:color w:val="000000"/>
              </w:rPr>
              <w:t>25%</w:t>
            </w:r>
            <w:r w:rsidR="00087F02" w:rsidRPr="00A86CE9">
              <w:rPr>
                <w:color w:val="000000"/>
              </w:rPr>
              <w:t>*,</w:t>
            </w:r>
            <w:r w:rsidR="00A86CE9">
              <w:rPr>
                <w:color w:val="000000"/>
              </w:rPr>
              <w:t xml:space="preserve"> </w:t>
            </w:r>
            <w:r w:rsidR="00087F02" w:rsidRPr="00A86CE9">
              <w:rPr>
                <w:color w:val="000000"/>
              </w:rPr>
              <w:t xml:space="preserve">bet ne mazāk kā </w:t>
            </w:r>
            <w:r>
              <w:rPr>
                <w:b/>
                <w:bCs/>
                <w:color w:val="000000"/>
              </w:rPr>
              <w:t>89,80</w:t>
            </w:r>
            <w:r w:rsidR="00087F02" w:rsidRPr="00A86CE9">
              <w:rPr>
                <w:b/>
                <w:bCs/>
                <w:color w:val="000000"/>
              </w:rPr>
              <w:t xml:space="preserve"> </w:t>
            </w:r>
            <w:r w:rsidR="00087F02" w:rsidRPr="00A86CE9">
              <w:rPr>
                <w:b/>
                <w:bCs/>
                <w:i/>
                <w:iCs/>
                <w:color w:val="000000"/>
              </w:rPr>
              <w:t>euro</w:t>
            </w:r>
            <w:r w:rsidR="00087F02" w:rsidRPr="00A86CE9">
              <w:rPr>
                <w:color w:val="000000"/>
              </w:rPr>
              <w:t xml:space="preserve"> </w:t>
            </w:r>
          </w:p>
          <w:p w:rsidR="00087F02" w:rsidRPr="00A86CE9" w:rsidRDefault="00087F02" w:rsidP="00087F02">
            <w:pPr>
              <w:jc w:val="center"/>
              <w:rPr>
                <w:color w:val="000000"/>
              </w:rPr>
            </w:pPr>
            <w:r w:rsidRPr="00A86CE9">
              <w:rPr>
                <w:color w:val="000000"/>
              </w:rPr>
              <w:t>par 1000 cigaretēm</w:t>
            </w:r>
            <w:r w:rsidR="00A86CE9" w:rsidRPr="00A86CE9">
              <w:rPr>
                <w:rStyle w:val="FootnoteReference"/>
                <w:color w:val="000000"/>
              </w:rPr>
              <w:footnoteReference w:id="2"/>
            </w:r>
          </w:p>
        </w:tc>
      </w:tr>
      <w:tr w:rsidR="00087F02" w:rsidRPr="00087F02" w:rsidTr="00A86CE9">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c>
          <w:tcPr>
            <w:tcW w:w="3269"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r>
      <w:tr w:rsidR="00087F02" w:rsidRPr="00087F02" w:rsidTr="00A86CE9">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c>
          <w:tcPr>
            <w:tcW w:w="3269"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r>
      <w:tr w:rsidR="00087F02" w:rsidRPr="00087F02" w:rsidTr="00A86CE9">
        <w:trPr>
          <w:trHeight w:val="25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c>
          <w:tcPr>
            <w:tcW w:w="3544"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b/>
                <w:bCs/>
                <w:color w:val="000000"/>
                <w:sz w:val="20"/>
                <w:szCs w:val="20"/>
              </w:rPr>
            </w:pPr>
          </w:p>
        </w:tc>
        <w:tc>
          <w:tcPr>
            <w:tcW w:w="3269" w:type="dxa"/>
            <w:vMerge/>
            <w:tcBorders>
              <w:top w:val="single" w:sz="4" w:space="0" w:color="auto"/>
              <w:left w:val="single" w:sz="4" w:space="0" w:color="auto"/>
              <w:bottom w:val="single" w:sz="4" w:space="0" w:color="000000"/>
              <w:right w:val="single" w:sz="4" w:space="0" w:color="000000"/>
            </w:tcBorders>
            <w:vAlign w:val="center"/>
            <w:hideMark/>
          </w:tcPr>
          <w:p w:rsidR="00087F02" w:rsidRPr="00087F02" w:rsidRDefault="00087F02" w:rsidP="00087F02">
            <w:pPr>
              <w:rPr>
                <w:rFonts w:ascii="Arial" w:hAnsi="Arial" w:cs="Arial"/>
                <w:color w:val="000000"/>
                <w:sz w:val="20"/>
                <w:szCs w:val="20"/>
              </w:rPr>
            </w:pPr>
          </w:p>
        </w:tc>
      </w:tr>
    </w:tbl>
    <w:p w:rsidR="007F14DA" w:rsidRPr="00671825" w:rsidRDefault="00087F02" w:rsidP="00354DB0">
      <w:pPr>
        <w:jc w:val="both"/>
        <w:rPr>
          <w:sz w:val="22"/>
          <w:szCs w:val="22"/>
        </w:rPr>
      </w:pPr>
      <w:r w:rsidRPr="00671825">
        <w:rPr>
          <w:sz w:val="22"/>
          <w:szCs w:val="22"/>
        </w:rPr>
        <w:t>* procenti no maksimālās mazumtirdzniecības cenas</w:t>
      </w:r>
    </w:p>
    <w:p w:rsidR="002C61F0" w:rsidRDefault="002C61F0" w:rsidP="00354DB0">
      <w:pPr>
        <w:jc w:val="both"/>
        <w:rPr>
          <w:sz w:val="26"/>
          <w:szCs w:val="26"/>
        </w:rPr>
      </w:pPr>
    </w:p>
    <w:p w:rsidR="00203D74" w:rsidRPr="00203D74" w:rsidRDefault="00203D74" w:rsidP="00C862A5">
      <w:pPr>
        <w:numPr>
          <w:ilvl w:val="0"/>
          <w:numId w:val="25"/>
        </w:numPr>
        <w:tabs>
          <w:tab w:val="left" w:pos="0"/>
          <w:tab w:val="left" w:pos="284"/>
        </w:tabs>
        <w:ind w:left="0" w:firstLine="426"/>
        <w:jc w:val="both"/>
        <w:rPr>
          <w:sz w:val="26"/>
          <w:szCs w:val="26"/>
        </w:rPr>
      </w:pPr>
      <w:r w:rsidRPr="00203D74">
        <w:rPr>
          <w:sz w:val="26"/>
          <w:szCs w:val="26"/>
        </w:rPr>
        <w:t xml:space="preserve">Palielinoties akcīzes nodokļa likmēm cigaretēm, </w:t>
      </w:r>
      <w:r w:rsidR="005F01A2">
        <w:rPr>
          <w:sz w:val="26"/>
          <w:szCs w:val="26"/>
        </w:rPr>
        <w:t xml:space="preserve">metodiskā materiāla </w:t>
      </w:r>
      <w:r w:rsidR="0035362B">
        <w:rPr>
          <w:sz w:val="26"/>
          <w:szCs w:val="26"/>
        </w:rPr>
        <w:t>4</w:t>
      </w:r>
      <w:r w:rsidR="005F01A2">
        <w:rPr>
          <w:sz w:val="26"/>
          <w:szCs w:val="26"/>
        </w:rPr>
        <w:t xml:space="preserve">. un </w:t>
      </w:r>
      <w:r w:rsidR="0035362B">
        <w:rPr>
          <w:sz w:val="26"/>
          <w:szCs w:val="26"/>
        </w:rPr>
        <w:t>5</w:t>
      </w:r>
      <w:r w:rsidR="005F01A2">
        <w:rPr>
          <w:sz w:val="26"/>
          <w:szCs w:val="26"/>
        </w:rPr>
        <w:t xml:space="preserve">.punktā </w:t>
      </w:r>
      <w:r w:rsidRPr="00203D74">
        <w:rPr>
          <w:sz w:val="26"/>
          <w:szCs w:val="26"/>
        </w:rPr>
        <w:t>minētajām personām</w:t>
      </w:r>
      <w:r w:rsidRPr="00203D74">
        <w:rPr>
          <w:rStyle w:val="FootnoteReference"/>
          <w:sz w:val="26"/>
          <w:szCs w:val="26"/>
        </w:rPr>
        <w:footnoteReference w:id="3"/>
      </w:r>
      <w:r w:rsidRPr="00203D74">
        <w:rPr>
          <w:sz w:val="26"/>
          <w:szCs w:val="26"/>
        </w:rPr>
        <w:t>:</w:t>
      </w:r>
    </w:p>
    <w:p w:rsidR="00203D74" w:rsidRPr="00203D74" w:rsidRDefault="00203D74" w:rsidP="00C76D7F">
      <w:pPr>
        <w:tabs>
          <w:tab w:val="left" w:pos="0"/>
        </w:tabs>
        <w:ind w:firstLine="851"/>
        <w:jc w:val="both"/>
        <w:rPr>
          <w:sz w:val="26"/>
          <w:szCs w:val="26"/>
        </w:rPr>
      </w:pPr>
      <w:r w:rsidRPr="00203D74">
        <w:rPr>
          <w:sz w:val="26"/>
          <w:szCs w:val="26"/>
        </w:rPr>
        <w:t xml:space="preserve">1)   </w:t>
      </w:r>
      <w:r w:rsidRPr="00203D74">
        <w:rPr>
          <w:b/>
          <w:sz w:val="26"/>
          <w:szCs w:val="26"/>
        </w:rPr>
        <w:t>jāinventarizē</w:t>
      </w:r>
      <w:r w:rsidRPr="00203D74">
        <w:rPr>
          <w:sz w:val="26"/>
          <w:szCs w:val="26"/>
        </w:rPr>
        <w:t xml:space="preserve"> cigarešu un cigarešu akcīzes nodokļa marku krājumi;</w:t>
      </w:r>
    </w:p>
    <w:p w:rsidR="00203D74" w:rsidRPr="00203D74" w:rsidRDefault="00203D74" w:rsidP="00C862A5">
      <w:pPr>
        <w:tabs>
          <w:tab w:val="left" w:pos="1134"/>
        </w:tabs>
        <w:ind w:firstLine="851"/>
        <w:jc w:val="both"/>
        <w:rPr>
          <w:sz w:val="26"/>
          <w:szCs w:val="26"/>
        </w:rPr>
      </w:pPr>
      <w:r w:rsidRPr="00203D74">
        <w:rPr>
          <w:sz w:val="26"/>
          <w:szCs w:val="26"/>
        </w:rPr>
        <w:t xml:space="preserve">2) </w:t>
      </w:r>
      <w:r w:rsidRPr="00203D74">
        <w:rPr>
          <w:b/>
          <w:sz w:val="26"/>
          <w:szCs w:val="26"/>
        </w:rPr>
        <w:t>jāiesniedz</w:t>
      </w:r>
      <w:r w:rsidRPr="00203D74">
        <w:rPr>
          <w:sz w:val="26"/>
          <w:szCs w:val="26"/>
        </w:rPr>
        <w:t xml:space="preserve"> Valsts ieņēmumu dienesta (turpmāk – VID) Elektroniskās deklarēšanas sistēmā (turpmāk – EDS) inventarizācijas saraksts un akcīzes nodokļa starpības aprēķins;</w:t>
      </w:r>
    </w:p>
    <w:p w:rsidR="00B426B5" w:rsidRDefault="00203D74" w:rsidP="00B426B5">
      <w:pPr>
        <w:tabs>
          <w:tab w:val="left" w:pos="0"/>
        </w:tabs>
        <w:ind w:firstLine="851"/>
        <w:jc w:val="both"/>
        <w:rPr>
          <w:sz w:val="26"/>
          <w:szCs w:val="26"/>
        </w:rPr>
      </w:pPr>
      <w:r w:rsidRPr="00203D74">
        <w:rPr>
          <w:sz w:val="26"/>
          <w:szCs w:val="26"/>
        </w:rPr>
        <w:t xml:space="preserve">3)   </w:t>
      </w:r>
      <w:r w:rsidRPr="00203D74">
        <w:rPr>
          <w:b/>
          <w:sz w:val="26"/>
          <w:szCs w:val="26"/>
        </w:rPr>
        <w:t>jāsamaksā</w:t>
      </w:r>
      <w:r w:rsidRPr="00203D74">
        <w:rPr>
          <w:sz w:val="26"/>
          <w:szCs w:val="26"/>
        </w:rPr>
        <w:t xml:space="preserve"> akcīzes nodokļa starpība valsts budžetā.</w:t>
      </w:r>
    </w:p>
    <w:p w:rsidR="00D2344A" w:rsidRDefault="00D2344A" w:rsidP="00C862A5">
      <w:pPr>
        <w:pStyle w:val="tv2131"/>
        <w:numPr>
          <w:ilvl w:val="0"/>
          <w:numId w:val="25"/>
        </w:numPr>
        <w:tabs>
          <w:tab w:val="left" w:pos="567"/>
        </w:tabs>
        <w:spacing w:line="240" w:lineRule="auto"/>
        <w:ind w:left="0" w:firstLine="426"/>
        <w:jc w:val="both"/>
        <w:rPr>
          <w:color w:val="auto"/>
          <w:sz w:val="26"/>
          <w:szCs w:val="26"/>
        </w:rPr>
      </w:pPr>
      <w:r>
        <w:rPr>
          <w:color w:val="auto"/>
          <w:sz w:val="26"/>
          <w:szCs w:val="26"/>
        </w:rPr>
        <w:t>P</w:t>
      </w:r>
      <w:r w:rsidRPr="00A46AF3">
        <w:rPr>
          <w:color w:val="auto"/>
          <w:sz w:val="26"/>
          <w:szCs w:val="26"/>
        </w:rPr>
        <w:t xml:space="preserve">alielinoties </w:t>
      </w:r>
      <w:r>
        <w:rPr>
          <w:color w:val="auto"/>
          <w:sz w:val="26"/>
          <w:szCs w:val="26"/>
        </w:rPr>
        <w:t xml:space="preserve">akcīzes </w:t>
      </w:r>
      <w:r w:rsidRPr="00A46AF3">
        <w:rPr>
          <w:color w:val="auto"/>
          <w:sz w:val="26"/>
          <w:szCs w:val="26"/>
        </w:rPr>
        <w:t xml:space="preserve">nodokļa likmēm </w:t>
      </w:r>
      <w:r w:rsidRPr="00F4714F">
        <w:rPr>
          <w:color w:val="auto"/>
          <w:sz w:val="26"/>
          <w:szCs w:val="26"/>
        </w:rPr>
        <w:t>cigaretēm</w:t>
      </w:r>
      <w:r w:rsidRPr="00A46AF3">
        <w:rPr>
          <w:color w:val="auto"/>
          <w:sz w:val="26"/>
          <w:szCs w:val="26"/>
        </w:rPr>
        <w:t xml:space="preserve"> pēc stāvokļa dienā, kad notiek </w:t>
      </w:r>
      <w:r>
        <w:rPr>
          <w:color w:val="auto"/>
          <w:sz w:val="26"/>
          <w:szCs w:val="26"/>
        </w:rPr>
        <w:t xml:space="preserve">akcīzes </w:t>
      </w:r>
      <w:r w:rsidRPr="00A46AF3">
        <w:rPr>
          <w:color w:val="auto"/>
          <w:sz w:val="26"/>
          <w:szCs w:val="26"/>
        </w:rPr>
        <w:t>nodokļa likmju maiņa</w:t>
      </w:r>
      <w:r w:rsidRPr="00D20920">
        <w:rPr>
          <w:rStyle w:val="FootnoteReference"/>
          <w:color w:val="auto"/>
          <w:sz w:val="26"/>
          <w:szCs w:val="26"/>
        </w:rPr>
        <w:footnoteReference w:id="4"/>
      </w:r>
      <w:r>
        <w:rPr>
          <w:color w:val="auto"/>
          <w:sz w:val="26"/>
          <w:szCs w:val="26"/>
        </w:rPr>
        <w:t xml:space="preserve"> (mazumtirgotāji – nākamā mēneša pirmajā datumā pēc akcīzes nodokļa likmju maiņas</w:t>
      </w:r>
      <w:r>
        <w:rPr>
          <w:rStyle w:val="FootnoteReference"/>
          <w:color w:val="auto"/>
          <w:sz w:val="26"/>
          <w:szCs w:val="26"/>
        </w:rPr>
        <w:footnoteReference w:id="5"/>
      </w:r>
      <w:r>
        <w:rPr>
          <w:color w:val="auto"/>
          <w:sz w:val="26"/>
          <w:szCs w:val="26"/>
        </w:rPr>
        <w:t>)</w:t>
      </w:r>
      <w:r w:rsidRPr="00A46AF3">
        <w:rPr>
          <w:color w:val="auto"/>
          <w:sz w:val="26"/>
          <w:szCs w:val="26"/>
        </w:rPr>
        <w:t xml:space="preserve">, </w:t>
      </w:r>
      <w:r w:rsidRPr="00F96F8D">
        <w:rPr>
          <w:color w:val="auto"/>
          <w:sz w:val="26"/>
          <w:szCs w:val="26"/>
          <w:u w:val="single"/>
        </w:rPr>
        <w:t>inventarizē</w:t>
      </w:r>
      <w:r w:rsidRPr="00A46AF3">
        <w:rPr>
          <w:color w:val="auto"/>
          <w:sz w:val="26"/>
          <w:szCs w:val="26"/>
        </w:rPr>
        <w:t>:</w:t>
      </w:r>
    </w:p>
    <w:p w:rsidR="00D2344A" w:rsidRDefault="00C862A5" w:rsidP="00C862A5">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 </w:t>
      </w:r>
      <w:r w:rsidR="00D2344A" w:rsidRPr="00A06964">
        <w:rPr>
          <w:color w:val="auto"/>
          <w:sz w:val="26"/>
          <w:szCs w:val="26"/>
        </w:rPr>
        <w:t>vis</w:t>
      </w:r>
      <w:r w:rsidR="00D2344A">
        <w:rPr>
          <w:color w:val="auto"/>
          <w:sz w:val="26"/>
          <w:szCs w:val="26"/>
        </w:rPr>
        <w:t>us</w:t>
      </w:r>
      <w:r w:rsidR="00D2344A" w:rsidRPr="00A06964">
        <w:rPr>
          <w:color w:val="auto"/>
          <w:sz w:val="26"/>
          <w:szCs w:val="26"/>
        </w:rPr>
        <w:t xml:space="preserve"> uz</w:t>
      </w:r>
      <w:r w:rsidR="00D2344A">
        <w:rPr>
          <w:color w:val="auto"/>
          <w:sz w:val="26"/>
          <w:szCs w:val="26"/>
        </w:rPr>
        <w:t>skaitē esošos</w:t>
      </w:r>
      <w:r w:rsidR="00D2344A" w:rsidRPr="00A06964">
        <w:rPr>
          <w:color w:val="auto"/>
          <w:sz w:val="26"/>
          <w:szCs w:val="26"/>
        </w:rPr>
        <w:t xml:space="preserve"> faktisk</w:t>
      </w:r>
      <w:r w:rsidR="00D2344A">
        <w:rPr>
          <w:color w:val="auto"/>
          <w:sz w:val="26"/>
          <w:szCs w:val="26"/>
        </w:rPr>
        <w:t>os</w:t>
      </w:r>
      <w:r w:rsidR="00D2344A" w:rsidRPr="00A06964">
        <w:rPr>
          <w:color w:val="auto"/>
          <w:sz w:val="26"/>
          <w:szCs w:val="26"/>
        </w:rPr>
        <w:t xml:space="preserve"> </w:t>
      </w:r>
      <w:r w:rsidR="00D2344A" w:rsidRPr="00F4714F">
        <w:rPr>
          <w:color w:val="auto"/>
          <w:sz w:val="26"/>
          <w:szCs w:val="26"/>
          <w:u w:val="single"/>
        </w:rPr>
        <w:t>cigarešu krājumus</w:t>
      </w:r>
      <w:r w:rsidR="00D2344A" w:rsidRPr="00F4714F">
        <w:rPr>
          <w:color w:val="auto"/>
          <w:sz w:val="26"/>
          <w:szCs w:val="26"/>
        </w:rPr>
        <w:t>:</w:t>
      </w:r>
    </w:p>
    <w:p w:rsidR="00D2344A" w:rsidRPr="00F96F8D" w:rsidRDefault="00D2344A" w:rsidP="00C862A5">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uzskaitē esošo cigarešu </w:t>
      </w:r>
      <w:r w:rsidRPr="00F96F8D">
        <w:rPr>
          <w:color w:val="auto"/>
          <w:sz w:val="26"/>
          <w:szCs w:val="26"/>
          <w:u w:val="single"/>
        </w:rPr>
        <w:t>akcīzes nodokļa marku krājumus</w:t>
      </w:r>
      <w:r>
        <w:rPr>
          <w:color w:val="auto"/>
          <w:sz w:val="26"/>
          <w:szCs w:val="26"/>
        </w:rPr>
        <w:t>,</w:t>
      </w:r>
      <w:r w:rsidRPr="00F96F8D">
        <w:rPr>
          <w:color w:val="auto"/>
          <w:sz w:val="26"/>
          <w:szCs w:val="26"/>
        </w:rPr>
        <w:t xml:space="preserve"> ja par attiecīgajām akcīzes precēm </w:t>
      </w:r>
      <w:r>
        <w:rPr>
          <w:color w:val="auto"/>
          <w:sz w:val="26"/>
          <w:szCs w:val="26"/>
        </w:rPr>
        <w:t xml:space="preserve">akcīzes </w:t>
      </w:r>
      <w:r w:rsidRPr="00F96F8D">
        <w:rPr>
          <w:color w:val="auto"/>
          <w:sz w:val="26"/>
          <w:szCs w:val="26"/>
        </w:rPr>
        <w:t xml:space="preserve">nodoklis atbilstoši saņemtajām akcīzes nodokļa markām samaksāts saskaņā ar šā likuma </w:t>
      </w:r>
      <w:hyperlink r:id="rId11" w:anchor="p23" w:history="1">
        <w:r w:rsidRPr="00F96F8D">
          <w:rPr>
            <w:color w:val="auto"/>
            <w:sz w:val="26"/>
            <w:szCs w:val="26"/>
          </w:rPr>
          <w:t>23.panta</w:t>
        </w:r>
      </w:hyperlink>
      <w:r>
        <w:rPr>
          <w:color w:val="auto"/>
          <w:sz w:val="26"/>
          <w:szCs w:val="26"/>
        </w:rPr>
        <w:t xml:space="preserve"> trīspadsmito un četrpadsmito daļu.</w:t>
      </w:r>
    </w:p>
    <w:p w:rsidR="00203D74" w:rsidRDefault="00203D74" w:rsidP="00354DB0">
      <w:pPr>
        <w:jc w:val="both"/>
        <w:rPr>
          <w:sz w:val="26"/>
          <w:szCs w:val="26"/>
        </w:rPr>
      </w:pPr>
    </w:p>
    <w:p w:rsidR="002C61F0" w:rsidRDefault="002C61F0" w:rsidP="00C76D7F">
      <w:pPr>
        <w:numPr>
          <w:ilvl w:val="0"/>
          <w:numId w:val="25"/>
        </w:numPr>
        <w:ind w:left="0" w:firstLine="426"/>
        <w:jc w:val="both"/>
        <w:rPr>
          <w:sz w:val="26"/>
          <w:szCs w:val="26"/>
        </w:rPr>
      </w:pPr>
      <w:r w:rsidRPr="002A258B">
        <w:rPr>
          <w:sz w:val="26"/>
          <w:szCs w:val="26"/>
          <w:u w:val="single"/>
        </w:rPr>
        <w:t>Cigarešu krājumu</w:t>
      </w:r>
      <w:r>
        <w:rPr>
          <w:sz w:val="26"/>
          <w:szCs w:val="26"/>
        </w:rPr>
        <w:t xml:space="preserve"> inventarizācija saistībā ar akcīzes nodokļa likmju maiņu jāveic visām personām, kam ir spēkā esoša speciālā atļauja (licence):</w:t>
      </w:r>
    </w:p>
    <w:p w:rsidR="002C61F0" w:rsidRDefault="002C61F0" w:rsidP="00C862A5">
      <w:pPr>
        <w:ind w:firstLine="851"/>
        <w:jc w:val="both"/>
        <w:rPr>
          <w:sz w:val="26"/>
          <w:szCs w:val="26"/>
        </w:rPr>
      </w:pPr>
      <w:r>
        <w:rPr>
          <w:sz w:val="26"/>
          <w:szCs w:val="26"/>
        </w:rPr>
        <w:t>1) reģistrēta saņēmēja darbībai, kura speciālās atļaujas (licences) darbības ietvaros atļautas darbības ar tabakas izstrādājumiem;</w:t>
      </w:r>
    </w:p>
    <w:p w:rsidR="002C61F0" w:rsidRDefault="002C61F0" w:rsidP="00C862A5">
      <w:pPr>
        <w:ind w:firstLine="851"/>
        <w:jc w:val="both"/>
        <w:rPr>
          <w:sz w:val="26"/>
          <w:szCs w:val="26"/>
        </w:rPr>
      </w:pPr>
      <w:r>
        <w:rPr>
          <w:sz w:val="26"/>
          <w:szCs w:val="26"/>
        </w:rPr>
        <w:t>2) tabakas izstrādājumu vairumtirdzniecībai;</w:t>
      </w:r>
    </w:p>
    <w:p w:rsidR="002C61F0" w:rsidRDefault="002C61F0" w:rsidP="00C862A5">
      <w:pPr>
        <w:ind w:firstLine="851"/>
        <w:jc w:val="both"/>
        <w:rPr>
          <w:sz w:val="26"/>
          <w:szCs w:val="26"/>
        </w:rPr>
      </w:pPr>
      <w:r>
        <w:rPr>
          <w:sz w:val="26"/>
          <w:szCs w:val="26"/>
        </w:rPr>
        <w:t xml:space="preserve">3) tabakas </w:t>
      </w:r>
      <w:r w:rsidR="00C862A5">
        <w:rPr>
          <w:sz w:val="26"/>
          <w:szCs w:val="26"/>
        </w:rPr>
        <w:t>izstrādājumu mazumtirdzniecībai.</w:t>
      </w:r>
    </w:p>
    <w:p w:rsidR="002C61F0" w:rsidRDefault="002C61F0" w:rsidP="002C61F0">
      <w:pPr>
        <w:ind w:firstLine="720"/>
        <w:jc w:val="both"/>
        <w:rPr>
          <w:sz w:val="26"/>
          <w:szCs w:val="26"/>
        </w:rPr>
      </w:pPr>
    </w:p>
    <w:p w:rsidR="002C61F0" w:rsidRDefault="002C61F0" w:rsidP="00C76D7F">
      <w:pPr>
        <w:numPr>
          <w:ilvl w:val="0"/>
          <w:numId w:val="25"/>
        </w:numPr>
        <w:ind w:left="0" w:firstLine="426"/>
        <w:jc w:val="both"/>
        <w:rPr>
          <w:sz w:val="26"/>
          <w:szCs w:val="26"/>
        </w:rPr>
      </w:pPr>
      <w:r w:rsidRPr="002A258B">
        <w:rPr>
          <w:sz w:val="26"/>
          <w:szCs w:val="26"/>
          <w:u w:val="single"/>
        </w:rPr>
        <w:t>Cigarešu akcīzes nodokļa marku krājumu</w:t>
      </w:r>
      <w:r>
        <w:rPr>
          <w:sz w:val="26"/>
          <w:szCs w:val="26"/>
        </w:rPr>
        <w:t xml:space="preserve"> inventarizācija </w:t>
      </w:r>
      <w:r w:rsidR="00671825">
        <w:rPr>
          <w:sz w:val="26"/>
          <w:szCs w:val="26"/>
        </w:rPr>
        <w:t xml:space="preserve">saistībā ar akcīzes nodokļa likmju maiņu </w:t>
      </w:r>
      <w:r>
        <w:rPr>
          <w:sz w:val="26"/>
          <w:szCs w:val="26"/>
        </w:rPr>
        <w:t>(tikai gadījumā, ja pēc stāvokļa 2015.gada 1.jūlijā</w:t>
      </w:r>
      <w:r w:rsidRPr="007F14DA">
        <w:rPr>
          <w:sz w:val="26"/>
          <w:szCs w:val="26"/>
        </w:rPr>
        <w:t xml:space="preserve"> </w:t>
      </w:r>
      <w:r>
        <w:rPr>
          <w:sz w:val="26"/>
          <w:szCs w:val="26"/>
        </w:rPr>
        <w:t xml:space="preserve">personas uzskaitē ir akcīzes nodokļa markas, </w:t>
      </w:r>
      <w:r w:rsidRPr="00F96F8D">
        <w:rPr>
          <w:sz w:val="26"/>
          <w:szCs w:val="26"/>
        </w:rPr>
        <w:t xml:space="preserve">par </w:t>
      </w:r>
      <w:r>
        <w:rPr>
          <w:sz w:val="26"/>
          <w:szCs w:val="26"/>
        </w:rPr>
        <w:t>kurām (vai attiecīgajām cigaretēm) akcīzes</w:t>
      </w:r>
      <w:r w:rsidRPr="00F96F8D">
        <w:rPr>
          <w:sz w:val="26"/>
          <w:szCs w:val="26"/>
        </w:rPr>
        <w:t xml:space="preserve"> nodoklis samaksāts </w:t>
      </w:r>
      <w:r>
        <w:rPr>
          <w:sz w:val="26"/>
          <w:szCs w:val="26"/>
        </w:rPr>
        <w:t>kādā no iepriekšējiem taksācijas periodiem) jāveic sekojošām personām:</w:t>
      </w:r>
    </w:p>
    <w:p w:rsidR="002C61F0" w:rsidRDefault="002C61F0" w:rsidP="00C862A5">
      <w:pPr>
        <w:ind w:firstLine="851"/>
        <w:jc w:val="both"/>
        <w:rPr>
          <w:sz w:val="26"/>
          <w:szCs w:val="26"/>
        </w:rPr>
      </w:pPr>
      <w:r>
        <w:rPr>
          <w:sz w:val="26"/>
          <w:szCs w:val="26"/>
        </w:rPr>
        <w:lastRenderedPageBreak/>
        <w:t>1) apstiprinātam noliktavas turētājam, kura speciālās atļaujas (licences) darbības ietvaros atļautas darbības ar tabakas izstrādājumiem;</w:t>
      </w:r>
    </w:p>
    <w:p w:rsidR="002C61F0" w:rsidRDefault="002C61F0" w:rsidP="00C862A5">
      <w:pPr>
        <w:ind w:firstLine="851"/>
        <w:jc w:val="both"/>
        <w:rPr>
          <w:sz w:val="26"/>
          <w:szCs w:val="26"/>
        </w:rPr>
      </w:pPr>
      <w:r>
        <w:rPr>
          <w:sz w:val="26"/>
          <w:szCs w:val="26"/>
        </w:rPr>
        <w:t>2) importētājam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rsidR="002C61F0" w:rsidRDefault="002C61F0" w:rsidP="00C862A5">
      <w:pPr>
        <w:ind w:firstLine="851"/>
        <w:jc w:val="both"/>
        <w:rPr>
          <w:sz w:val="26"/>
          <w:szCs w:val="26"/>
        </w:rPr>
      </w:pPr>
      <w:r>
        <w:rPr>
          <w:sz w:val="26"/>
          <w:szCs w:val="26"/>
        </w:rPr>
        <w:t>3) reģistrētam saņēmējam un īslaicīgi reģistrētam saņēmējam (</w:t>
      </w:r>
      <w:r w:rsidRPr="00092886">
        <w:rPr>
          <w:sz w:val="26"/>
          <w:szCs w:val="26"/>
        </w:rPr>
        <w:t>ja ar attiecīgajām akcīzes nodokļa markām marķētās akcīzes preces nav saņemtas Latvijas Republikā</w:t>
      </w:r>
      <w:r>
        <w:rPr>
          <w:sz w:val="26"/>
          <w:szCs w:val="26"/>
        </w:rPr>
        <w:t>).</w:t>
      </w:r>
    </w:p>
    <w:p w:rsidR="002C29F8" w:rsidRDefault="002C29F8" w:rsidP="00C862A5">
      <w:pPr>
        <w:ind w:firstLine="851"/>
        <w:jc w:val="both"/>
        <w:rPr>
          <w:sz w:val="26"/>
          <w:szCs w:val="26"/>
        </w:rPr>
      </w:pPr>
    </w:p>
    <w:p w:rsidR="000D00CA" w:rsidRPr="002C29F8" w:rsidRDefault="00671825" w:rsidP="00671825">
      <w:pPr>
        <w:numPr>
          <w:ilvl w:val="0"/>
          <w:numId w:val="25"/>
        </w:numPr>
        <w:tabs>
          <w:tab w:val="left" w:pos="851"/>
        </w:tabs>
        <w:ind w:left="0" w:firstLine="567"/>
        <w:jc w:val="both"/>
        <w:rPr>
          <w:sz w:val="26"/>
          <w:szCs w:val="26"/>
        </w:rPr>
      </w:pPr>
      <w:r w:rsidRPr="00393CA7">
        <w:rPr>
          <w:sz w:val="26"/>
          <w:szCs w:val="26"/>
        </w:rPr>
        <w:t>Cigarešu akcīzes nodokļa marku krājumu</w:t>
      </w:r>
      <w:r>
        <w:rPr>
          <w:sz w:val="26"/>
          <w:szCs w:val="26"/>
        </w:rPr>
        <w:t xml:space="preserve"> i</w:t>
      </w:r>
      <w:r w:rsidR="000D00CA" w:rsidRPr="002C29F8">
        <w:rPr>
          <w:sz w:val="26"/>
          <w:szCs w:val="26"/>
        </w:rPr>
        <w:t xml:space="preserve">nventarizācija </w:t>
      </w:r>
      <w:r w:rsidR="000D00CA" w:rsidRPr="00393CA7">
        <w:rPr>
          <w:sz w:val="26"/>
          <w:szCs w:val="26"/>
          <w:u w:val="single"/>
        </w:rPr>
        <w:t>nav jāveic</w:t>
      </w:r>
      <w:r w:rsidR="000D00CA" w:rsidRPr="002C29F8">
        <w:rPr>
          <w:sz w:val="26"/>
          <w:szCs w:val="26"/>
        </w:rPr>
        <w:t xml:space="preserve"> par </w:t>
      </w:r>
      <w:r>
        <w:rPr>
          <w:sz w:val="26"/>
          <w:szCs w:val="26"/>
        </w:rPr>
        <w:t xml:space="preserve">tām </w:t>
      </w:r>
      <w:r w:rsidR="000D00CA" w:rsidRPr="002C29F8">
        <w:rPr>
          <w:sz w:val="26"/>
          <w:szCs w:val="26"/>
        </w:rPr>
        <w:t>cigarešu akcīzes nodokļa mark</w:t>
      </w:r>
      <w:r>
        <w:rPr>
          <w:sz w:val="26"/>
          <w:szCs w:val="26"/>
        </w:rPr>
        <w:t>ām</w:t>
      </w:r>
      <w:r w:rsidR="000D00CA" w:rsidRPr="002C29F8">
        <w:rPr>
          <w:sz w:val="26"/>
          <w:szCs w:val="26"/>
        </w:rPr>
        <w:t>, kas ir atdot</w:t>
      </w:r>
      <w:r>
        <w:rPr>
          <w:sz w:val="26"/>
          <w:szCs w:val="26"/>
        </w:rPr>
        <w:t>as</w:t>
      </w:r>
      <w:r w:rsidR="000D00CA" w:rsidRPr="002C29F8">
        <w:rPr>
          <w:sz w:val="26"/>
          <w:szCs w:val="26"/>
        </w:rPr>
        <w:t xml:space="preserve"> Valsts ieņēmumu dienestam glabāšanā līdz marku identifikācijai.</w:t>
      </w:r>
    </w:p>
    <w:p w:rsidR="000D00CA" w:rsidRDefault="000D00CA" w:rsidP="000D00CA">
      <w:pPr>
        <w:tabs>
          <w:tab w:val="left" w:pos="0"/>
        </w:tabs>
        <w:jc w:val="both"/>
        <w:rPr>
          <w:sz w:val="26"/>
          <w:szCs w:val="26"/>
        </w:rPr>
      </w:pPr>
    </w:p>
    <w:p w:rsidR="00CA152C" w:rsidRDefault="00CA152C" w:rsidP="00354DB0">
      <w:pPr>
        <w:pStyle w:val="tv2131"/>
        <w:spacing w:line="240" w:lineRule="auto"/>
        <w:ind w:firstLine="720"/>
        <w:jc w:val="both"/>
        <w:rPr>
          <w:color w:val="auto"/>
          <w:sz w:val="26"/>
          <w:szCs w:val="26"/>
        </w:rPr>
      </w:pPr>
    </w:p>
    <w:p w:rsidR="00203D74" w:rsidRPr="00203D74" w:rsidRDefault="00203D74" w:rsidP="0046732A">
      <w:pPr>
        <w:numPr>
          <w:ilvl w:val="0"/>
          <w:numId w:val="3"/>
        </w:numPr>
        <w:jc w:val="center"/>
        <w:rPr>
          <w:b/>
          <w:sz w:val="28"/>
          <w:szCs w:val="28"/>
        </w:rPr>
      </w:pPr>
      <w:r w:rsidRPr="00203D74">
        <w:rPr>
          <w:b/>
          <w:sz w:val="28"/>
          <w:szCs w:val="28"/>
        </w:rPr>
        <w:t>Konkrēto personu veicamās darbības saistībā ar akcīzes nodokļa likmes palielināšanu cigaretēm:</w:t>
      </w:r>
    </w:p>
    <w:p w:rsidR="00F32335" w:rsidRPr="00F32335" w:rsidRDefault="00F32335" w:rsidP="00F32335">
      <w:pPr>
        <w:pStyle w:val="Header"/>
        <w:tabs>
          <w:tab w:val="clear" w:pos="4153"/>
          <w:tab w:val="clear" w:pos="8306"/>
        </w:tabs>
        <w:ind w:left="720"/>
        <w:jc w:val="both"/>
        <w:rPr>
          <w:sz w:val="26"/>
          <w:szCs w:val="26"/>
        </w:rPr>
      </w:pPr>
    </w:p>
    <w:p w:rsidR="00A06964" w:rsidRPr="00F4714F" w:rsidRDefault="00F32335" w:rsidP="00DF0B99">
      <w:pPr>
        <w:pStyle w:val="Header"/>
        <w:numPr>
          <w:ilvl w:val="0"/>
          <w:numId w:val="27"/>
        </w:numPr>
        <w:tabs>
          <w:tab w:val="clear" w:pos="4153"/>
          <w:tab w:val="clear" w:pos="8306"/>
        </w:tabs>
        <w:jc w:val="both"/>
        <w:rPr>
          <w:sz w:val="26"/>
          <w:szCs w:val="26"/>
        </w:rPr>
      </w:pPr>
      <w:r w:rsidRPr="00EF1AC2">
        <w:rPr>
          <w:b/>
          <w:sz w:val="26"/>
          <w:szCs w:val="26"/>
          <w:u w:val="single"/>
        </w:rPr>
        <w:t>Apstiprināts noliktavas turētājs</w:t>
      </w:r>
      <w:r w:rsidR="00203D74">
        <w:rPr>
          <w:sz w:val="26"/>
          <w:szCs w:val="26"/>
          <w:lang w:val="lv-LV"/>
        </w:rPr>
        <w:t>:</w:t>
      </w:r>
    </w:p>
    <w:p w:rsidR="00A37AAE" w:rsidRPr="00A37AAE" w:rsidRDefault="00A37AAE" w:rsidP="0046732A">
      <w:pPr>
        <w:ind w:firstLine="851"/>
        <w:jc w:val="both"/>
        <w:rPr>
          <w:sz w:val="26"/>
          <w:szCs w:val="26"/>
        </w:rPr>
      </w:pPr>
      <w:r w:rsidRPr="00A37AAE">
        <w:rPr>
          <w:sz w:val="26"/>
          <w:szCs w:val="26"/>
        </w:rPr>
        <w:t xml:space="preserve">1) </w:t>
      </w:r>
      <w:r w:rsidR="00583935">
        <w:rPr>
          <w:b/>
          <w:sz w:val="26"/>
          <w:szCs w:val="26"/>
        </w:rPr>
        <w:t>2015</w:t>
      </w:r>
      <w:r w:rsidR="00784B26">
        <w:rPr>
          <w:b/>
          <w:sz w:val="26"/>
          <w:szCs w:val="26"/>
        </w:rPr>
        <w:t>.gada 1.jūlijā</w:t>
      </w:r>
      <w:r w:rsidRPr="00A37AAE">
        <w:rPr>
          <w:sz w:val="26"/>
          <w:szCs w:val="26"/>
        </w:rPr>
        <w:t xml:space="preserve"> inventarizē akcīzes preču noliktavas uzskaitē esošo </w:t>
      </w:r>
      <w:r w:rsidR="00784B26">
        <w:rPr>
          <w:sz w:val="26"/>
          <w:szCs w:val="26"/>
        </w:rPr>
        <w:t>cigarešu</w:t>
      </w:r>
      <w:r w:rsidRPr="00A37AAE">
        <w:rPr>
          <w:sz w:val="26"/>
          <w:szCs w:val="26"/>
        </w:rPr>
        <w:t xml:space="preserve"> </w:t>
      </w:r>
      <w:r w:rsidR="009A3440">
        <w:rPr>
          <w:sz w:val="26"/>
          <w:szCs w:val="26"/>
        </w:rPr>
        <w:t xml:space="preserve">akcīzes </w:t>
      </w:r>
      <w:r w:rsidRPr="00A37AAE">
        <w:rPr>
          <w:sz w:val="26"/>
          <w:szCs w:val="26"/>
        </w:rPr>
        <w:t>nodokļa marku krājumus (neatkarīgi no tā, vai nodokļa marka uzlīmēta uz akcīzes preces iepakojuma vai nē), par kurām akcīzes nodoklis samaksāts</w:t>
      </w:r>
      <w:r w:rsidRPr="00016BF1">
        <w:rPr>
          <w:vertAlign w:val="superscript"/>
        </w:rPr>
        <w:footnoteReference w:id="6"/>
      </w:r>
      <w:r w:rsidRPr="00A37AAE">
        <w:rPr>
          <w:sz w:val="26"/>
          <w:szCs w:val="26"/>
        </w:rPr>
        <w:t xml:space="preserve"> kādā no iepriekšējiem taksācijas periodiem;</w:t>
      </w:r>
    </w:p>
    <w:p w:rsidR="00A37AAE" w:rsidRPr="001E2C09" w:rsidRDefault="00A37AAE" w:rsidP="0046732A">
      <w:pPr>
        <w:ind w:firstLine="851"/>
        <w:jc w:val="both"/>
        <w:rPr>
          <w:sz w:val="26"/>
          <w:szCs w:val="26"/>
        </w:rPr>
      </w:pPr>
      <w:r w:rsidRPr="001E2C09">
        <w:rPr>
          <w:sz w:val="26"/>
          <w:szCs w:val="26"/>
        </w:rPr>
        <w:t xml:space="preserve">2) </w:t>
      </w:r>
      <w:r w:rsidR="00AC7157" w:rsidRPr="001E2C09">
        <w:rPr>
          <w:sz w:val="26"/>
          <w:szCs w:val="26"/>
        </w:rPr>
        <w:t xml:space="preserve">15 dienu laikā (ieskaitot dienu, kad notiek nodokļa likmju maiņa), </w:t>
      </w:r>
      <w:r w:rsidR="00203D74">
        <w:rPr>
          <w:sz w:val="26"/>
          <w:szCs w:val="26"/>
        </w:rPr>
        <w:t>t.i.</w:t>
      </w:r>
      <w:r w:rsidR="00DF0B99">
        <w:rPr>
          <w:sz w:val="26"/>
          <w:szCs w:val="26"/>
        </w:rPr>
        <w:t>,</w:t>
      </w:r>
      <w:r w:rsidR="00AC7157" w:rsidRPr="001E2C09">
        <w:rPr>
          <w:sz w:val="26"/>
          <w:szCs w:val="26"/>
        </w:rPr>
        <w:t xml:space="preserve"> </w:t>
      </w:r>
      <w:r w:rsidR="00583935">
        <w:rPr>
          <w:b/>
          <w:sz w:val="26"/>
          <w:szCs w:val="26"/>
        </w:rPr>
        <w:t>līdz 2015</w:t>
      </w:r>
      <w:r w:rsidRPr="001E2C09">
        <w:rPr>
          <w:b/>
          <w:sz w:val="26"/>
          <w:szCs w:val="26"/>
        </w:rPr>
        <w:t>.gada 1</w:t>
      </w:r>
      <w:r w:rsidR="00784B26">
        <w:rPr>
          <w:b/>
          <w:sz w:val="26"/>
          <w:szCs w:val="26"/>
        </w:rPr>
        <w:t>5.jūlijam</w:t>
      </w:r>
      <w:r w:rsidR="0027625B">
        <w:rPr>
          <w:b/>
          <w:sz w:val="26"/>
          <w:szCs w:val="26"/>
        </w:rPr>
        <w:t>,</w:t>
      </w:r>
      <w:r w:rsidRPr="001E2C09">
        <w:rPr>
          <w:sz w:val="26"/>
          <w:szCs w:val="26"/>
        </w:rPr>
        <w:t xml:space="preserve"> veic akcīzes nodokļa starpības aprēķinu un iesniedz VID EDS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Pr="001E2C09">
        <w:rPr>
          <w:i/>
          <w:sz w:val="26"/>
          <w:szCs w:val="26"/>
        </w:rPr>
        <w:t>Akcīzes preču inventarizācijas saraksts un nodokļa starpības aprēķins</w:t>
      </w:r>
      <w:r w:rsidRPr="001E2C09">
        <w:rPr>
          <w:sz w:val="26"/>
          <w:szCs w:val="26"/>
        </w:rPr>
        <w:t xml:space="preserve">) inventarizācijas sarakstu un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D67480">
        <w:rPr>
          <w:sz w:val="26"/>
          <w:szCs w:val="26"/>
        </w:rPr>
        <w:t xml:space="preserve">akcīzes </w:t>
      </w:r>
      <w:r w:rsidRPr="001E2C09">
        <w:rPr>
          <w:sz w:val="26"/>
          <w:szCs w:val="26"/>
        </w:rPr>
        <w:t>nodokļa marku krājumiem</w:t>
      </w:r>
      <w:r w:rsidR="00ED3821">
        <w:rPr>
          <w:sz w:val="26"/>
          <w:szCs w:val="26"/>
        </w:rPr>
        <w:t xml:space="preserve"> (iesakām izmantot 1.pielikum</w:t>
      </w:r>
      <w:r w:rsidR="002136DE">
        <w:rPr>
          <w:sz w:val="26"/>
          <w:szCs w:val="26"/>
        </w:rPr>
        <w:t>u</w:t>
      </w:r>
      <w:r w:rsidR="00ED3821">
        <w:rPr>
          <w:sz w:val="26"/>
          <w:szCs w:val="26"/>
        </w:rPr>
        <w:t>)</w:t>
      </w:r>
      <w:r w:rsidRPr="001E2C09">
        <w:rPr>
          <w:sz w:val="26"/>
          <w:szCs w:val="26"/>
        </w:rPr>
        <w:t>;</w:t>
      </w:r>
    </w:p>
    <w:p w:rsidR="00F13EF2" w:rsidRPr="00A37AAE" w:rsidRDefault="00F13EF2" w:rsidP="0046732A">
      <w:pPr>
        <w:ind w:firstLine="851"/>
        <w:jc w:val="both"/>
        <w:rPr>
          <w:sz w:val="26"/>
          <w:szCs w:val="26"/>
        </w:rPr>
      </w:pPr>
      <w:r>
        <w:rPr>
          <w:sz w:val="26"/>
          <w:szCs w:val="26"/>
        </w:rPr>
        <w:t>3</w:t>
      </w:r>
      <w:r w:rsidRPr="00A37AAE">
        <w:rPr>
          <w:sz w:val="26"/>
          <w:szCs w:val="26"/>
        </w:rPr>
        <w:t xml:space="preserve">) 45 dienu laikā (ieskaitot dienu, kad notiek </w:t>
      </w:r>
      <w:r w:rsidR="00D67480">
        <w:rPr>
          <w:sz w:val="26"/>
          <w:szCs w:val="26"/>
        </w:rPr>
        <w:t xml:space="preserve">akcīzes </w:t>
      </w:r>
      <w:r w:rsidRPr="00A37AAE">
        <w:rPr>
          <w:sz w:val="26"/>
          <w:szCs w:val="26"/>
        </w:rPr>
        <w:t xml:space="preserve">nodokļa likmju maiņa), </w:t>
      </w:r>
      <w:r w:rsidR="00DF0B99">
        <w:rPr>
          <w:sz w:val="26"/>
          <w:szCs w:val="26"/>
        </w:rPr>
        <w:t xml:space="preserve">t.i., </w:t>
      </w:r>
      <w:r w:rsidRPr="00EF06F9">
        <w:rPr>
          <w:b/>
          <w:sz w:val="26"/>
          <w:szCs w:val="26"/>
        </w:rPr>
        <w:t>līdz</w:t>
      </w:r>
      <w:r w:rsidRPr="00EF06F9">
        <w:rPr>
          <w:sz w:val="26"/>
          <w:szCs w:val="26"/>
        </w:rPr>
        <w:t xml:space="preserve"> </w:t>
      </w:r>
      <w:r w:rsidR="00583935" w:rsidRPr="00EF06F9">
        <w:rPr>
          <w:b/>
          <w:sz w:val="26"/>
          <w:szCs w:val="26"/>
        </w:rPr>
        <w:t>2015</w:t>
      </w:r>
      <w:r w:rsidRPr="00EF06F9">
        <w:rPr>
          <w:b/>
          <w:sz w:val="26"/>
          <w:szCs w:val="26"/>
        </w:rPr>
        <w:t>.gada 1</w:t>
      </w:r>
      <w:r w:rsidR="00EF06F9" w:rsidRPr="00EF06F9">
        <w:rPr>
          <w:b/>
          <w:sz w:val="26"/>
          <w:szCs w:val="26"/>
        </w:rPr>
        <w:t>4</w:t>
      </w:r>
      <w:r w:rsidRPr="00EF06F9">
        <w:rPr>
          <w:b/>
          <w:sz w:val="26"/>
          <w:szCs w:val="26"/>
        </w:rPr>
        <w:t>.augustam</w:t>
      </w:r>
      <w:r w:rsidRPr="00A37AAE">
        <w:rPr>
          <w:sz w:val="26"/>
          <w:szCs w:val="26"/>
        </w:rPr>
        <w:t xml:space="preserve">, samaksā valsts budžetā aprēķināto </w:t>
      </w:r>
      <w:r w:rsidR="00C76D7F">
        <w:rPr>
          <w:sz w:val="26"/>
          <w:szCs w:val="26"/>
        </w:rPr>
        <w:t>akcīzes nodokļa starpības summu;</w:t>
      </w:r>
    </w:p>
    <w:p w:rsidR="00A37AAE" w:rsidRPr="00A37AAE" w:rsidRDefault="00F13EF2" w:rsidP="0046732A">
      <w:pPr>
        <w:ind w:firstLine="851"/>
        <w:jc w:val="both"/>
        <w:rPr>
          <w:sz w:val="26"/>
          <w:szCs w:val="26"/>
        </w:rPr>
      </w:pPr>
      <w:r>
        <w:rPr>
          <w:sz w:val="26"/>
          <w:szCs w:val="26"/>
        </w:rPr>
        <w:t>4</w:t>
      </w:r>
      <w:r w:rsidR="00A37AAE" w:rsidRPr="00A37AAE">
        <w:rPr>
          <w:sz w:val="26"/>
          <w:szCs w:val="26"/>
        </w:rPr>
        <w:t xml:space="preserve">) ja mēneša laikā pēc </w:t>
      </w:r>
      <w:r w:rsidR="00D67480">
        <w:rPr>
          <w:sz w:val="26"/>
          <w:szCs w:val="26"/>
        </w:rPr>
        <w:t xml:space="preserve">akcīzes </w:t>
      </w:r>
      <w:r w:rsidR="00A37AAE" w:rsidRPr="00A37AAE">
        <w:rPr>
          <w:sz w:val="26"/>
          <w:szCs w:val="26"/>
        </w:rPr>
        <w:t>nodokļa likmju</w:t>
      </w:r>
      <w:r w:rsidR="00583935">
        <w:rPr>
          <w:sz w:val="26"/>
          <w:szCs w:val="26"/>
        </w:rPr>
        <w:t xml:space="preserve"> maiņas (2015</w:t>
      </w:r>
      <w:r w:rsidR="00784B26">
        <w:rPr>
          <w:sz w:val="26"/>
          <w:szCs w:val="26"/>
        </w:rPr>
        <w:t>.gada jūlijā</w:t>
      </w:r>
      <w:r w:rsidR="00A37AAE" w:rsidRPr="00A37AAE">
        <w:rPr>
          <w:sz w:val="26"/>
          <w:szCs w:val="26"/>
        </w:rPr>
        <w:t>) akcīzes noliktavā ir saņemta</w:t>
      </w:r>
      <w:r w:rsidR="00BA721B">
        <w:rPr>
          <w:sz w:val="26"/>
          <w:szCs w:val="26"/>
        </w:rPr>
        <w:t>s</w:t>
      </w:r>
      <w:r w:rsidR="00A37AAE" w:rsidRPr="00A37AAE">
        <w:rPr>
          <w:sz w:val="26"/>
          <w:szCs w:val="26"/>
        </w:rPr>
        <w:t xml:space="preserve"> atgrieztā</w:t>
      </w:r>
      <w:r w:rsidR="00BA721B">
        <w:rPr>
          <w:sz w:val="26"/>
          <w:szCs w:val="26"/>
        </w:rPr>
        <w:t>s</w:t>
      </w:r>
      <w:r w:rsidR="00A37AAE" w:rsidRPr="00A37AAE">
        <w:rPr>
          <w:sz w:val="26"/>
          <w:szCs w:val="26"/>
        </w:rPr>
        <w:t xml:space="preserve"> </w:t>
      </w:r>
      <w:r w:rsidR="00BA721B">
        <w:rPr>
          <w:sz w:val="26"/>
          <w:szCs w:val="26"/>
        </w:rPr>
        <w:t>cigaretes</w:t>
      </w:r>
      <w:r w:rsidR="00A37AAE" w:rsidRPr="00A37AAE">
        <w:rPr>
          <w:sz w:val="26"/>
          <w:szCs w:val="26"/>
        </w:rPr>
        <w:t xml:space="preserve"> no tabakas izstrādājumu mazumt</w:t>
      </w:r>
      <w:r w:rsidR="00E71D02">
        <w:rPr>
          <w:sz w:val="26"/>
          <w:szCs w:val="26"/>
        </w:rPr>
        <w:t>irgotāja</w:t>
      </w:r>
      <w:r w:rsidR="00A37AAE" w:rsidRPr="00A37AAE">
        <w:rPr>
          <w:sz w:val="26"/>
          <w:szCs w:val="26"/>
        </w:rPr>
        <w:t>,</w:t>
      </w:r>
      <w:r w:rsidR="00A37AAE" w:rsidRPr="00A37AAE">
        <w:rPr>
          <w:b/>
          <w:sz w:val="26"/>
          <w:szCs w:val="26"/>
        </w:rPr>
        <w:t xml:space="preserve"> </w:t>
      </w:r>
      <w:r w:rsidR="00291189" w:rsidRPr="00291189">
        <w:rPr>
          <w:sz w:val="26"/>
          <w:szCs w:val="26"/>
        </w:rPr>
        <w:t>apstiprināts noliktavas turētājs</w:t>
      </w:r>
      <w:r w:rsidR="00291189">
        <w:rPr>
          <w:b/>
          <w:sz w:val="26"/>
          <w:szCs w:val="26"/>
        </w:rPr>
        <w:t xml:space="preserve"> </w:t>
      </w:r>
      <w:r w:rsidR="00583935">
        <w:rPr>
          <w:b/>
          <w:sz w:val="26"/>
          <w:szCs w:val="26"/>
        </w:rPr>
        <w:t>2015</w:t>
      </w:r>
      <w:r w:rsidR="00A37AAE" w:rsidRPr="00A37AAE">
        <w:rPr>
          <w:b/>
          <w:sz w:val="26"/>
          <w:szCs w:val="26"/>
        </w:rPr>
        <w:t xml:space="preserve">.gada </w:t>
      </w:r>
      <w:r w:rsidR="00784B26">
        <w:rPr>
          <w:b/>
          <w:sz w:val="26"/>
          <w:szCs w:val="26"/>
        </w:rPr>
        <w:t>1.augustā</w:t>
      </w:r>
      <w:r w:rsidR="00A37AAE" w:rsidRPr="00A37AAE">
        <w:rPr>
          <w:sz w:val="26"/>
          <w:szCs w:val="26"/>
        </w:rPr>
        <w:t xml:space="preserve"> par atti</w:t>
      </w:r>
      <w:r w:rsidR="00784B26">
        <w:rPr>
          <w:sz w:val="26"/>
          <w:szCs w:val="26"/>
        </w:rPr>
        <w:t>ecīgajiem cigarešu krājumiem</w:t>
      </w:r>
      <w:r w:rsidR="00A37AAE" w:rsidRPr="00A37AAE">
        <w:rPr>
          <w:sz w:val="26"/>
          <w:szCs w:val="26"/>
        </w:rPr>
        <w:t xml:space="preserve"> veic akcīzes nodokļa pārrēķinu, un</w:t>
      </w:r>
      <w:r w:rsidR="00543F82">
        <w:rPr>
          <w:sz w:val="26"/>
          <w:szCs w:val="26"/>
        </w:rPr>
        <w:t xml:space="preserve"> 45 dienu laikā pēc nodokļa likmju maiņas (</w:t>
      </w:r>
      <w:r w:rsidR="00543F82" w:rsidRPr="00A37AAE">
        <w:rPr>
          <w:sz w:val="26"/>
          <w:szCs w:val="26"/>
        </w:rPr>
        <w:t xml:space="preserve">ieskaitot dienu, kad notiek </w:t>
      </w:r>
      <w:r w:rsidR="00543F82">
        <w:rPr>
          <w:sz w:val="26"/>
          <w:szCs w:val="26"/>
        </w:rPr>
        <w:t xml:space="preserve">akcīzes </w:t>
      </w:r>
      <w:r w:rsidR="00543F82" w:rsidRPr="00A37AAE">
        <w:rPr>
          <w:sz w:val="26"/>
          <w:szCs w:val="26"/>
        </w:rPr>
        <w:t>nodokļa likmju maiņa</w:t>
      </w:r>
      <w:r w:rsidR="00543F82">
        <w:rPr>
          <w:sz w:val="26"/>
          <w:szCs w:val="26"/>
        </w:rPr>
        <w:t>)</w:t>
      </w:r>
      <w:r w:rsidR="00A37AAE" w:rsidRPr="00A37AAE">
        <w:rPr>
          <w:sz w:val="26"/>
          <w:szCs w:val="26"/>
        </w:rPr>
        <w:t xml:space="preserve"> </w:t>
      </w:r>
      <w:r w:rsidR="00A37AAE" w:rsidRPr="002208B7">
        <w:rPr>
          <w:b/>
          <w:sz w:val="26"/>
          <w:szCs w:val="26"/>
        </w:rPr>
        <w:t xml:space="preserve">līdz </w:t>
      </w:r>
      <w:r w:rsidR="00784B26" w:rsidRPr="00687148">
        <w:rPr>
          <w:b/>
          <w:sz w:val="26"/>
          <w:szCs w:val="26"/>
        </w:rPr>
        <w:t>1</w:t>
      </w:r>
      <w:r w:rsidR="00EC0334">
        <w:rPr>
          <w:b/>
          <w:sz w:val="26"/>
          <w:szCs w:val="26"/>
        </w:rPr>
        <w:t>4</w:t>
      </w:r>
      <w:r w:rsidR="00784B26" w:rsidRPr="00687148">
        <w:rPr>
          <w:b/>
          <w:sz w:val="26"/>
          <w:szCs w:val="26"/>
        </w:rPr>
        <w:t>.augustam</w:t>
      </w:r>
      <w:r w:rsidR="00A37AAE" w:rsidRPr="00687148">
        <w:rPr>
          <w:sz w:val="26"/>
          <w:szCs w:val="26"/>
        </w:rPr>
        <w:t xml:space="preserve"> </w:t>
      </w:r>
      <w:r w:rsidR="00A37AAE" w:rsidRPr="00A37AAE">
        <w:rPr>
          <w:sz w:val="26"/>
          <w:szCs w:val="26"/>
        </w:rPr>
        <w:t xml:space="preserve"> iesniedz VID inventarizācijas sarakstu un </w:t>
      </w:r>
      <w:r w:rsidR="00D67480">
        <w:rPr>
          <w:sz w:val="26"/>
          <w:szCs w:val="26"/>
        </w:rPr>
        <w:t xml:space="preserve">akcīzes </w:t>
      </w:r>
      <w:r w:rsidR="00A37AAE" w:rsidRPr="00A37AAE">
        <w:rPr>
          <w:sz w:val="26"/>
          <w:szCs w:val="26"/>
        </w:rPr>
        <w:t>nodokļa aprēķinu</w:t>
      </w:r>
      <w:r w:rsidR="00DF0B99">
        <w:rPr>
          <w:sz w:val="26"/>
          <w:szCs w:val="26"/>
        </w:rPr>
        <w:t xml:space="preserve"> un</w:t>
      </w:r>
      <w:r w:rsidR="00DF0B99" w:rsidRPr="00DF0B99">
        <w:rPr>
          <w:sz w:val="26"/>
          <w:szCs w:val="26"/>
        </w:rPr>
        <w:t xml:space="preserve"> </w:t>
      </w:r>
      <w:r w:rsidR="00DF0B99" w:rsidRPr="00A37AAE">
        <w:rPr>
          <w:sz w:val="26"/>
          <w:szCs w:val="26"/>
        </w:rPr>
        <w:t xml:space="preserve">par šīm </w:t>
      </w:r>
      <w:r w:rsidR="00DF0B99">
        <w:rPr>
          <w:sz w:val="26"/>
          <w:szCs w:val="26"/>
        </w:rPr>
        <w:t>atpakaļ saņemtajām cigaretēm</w:t>
      </w:r>
      <w:r w:rsidR="00DF0B99" w:rsidRPr="00A37AAE">
        <w:rPr>
          <w:sz w:val="26"/>
          <w:szCs w:val="26"/>
        </w:rPr>
        <w:t xml:space="preserve"> samaksā </w:t>
      </w:r>
      <w:r w:rsidR="00DF0B99">
        <w:rPr>
          <w:sz w:val="26"/>
          <w:szCs w:val="26"/>
        </w:rPr>
        <w:t xml:space="preserve">akcīzes </w:t>
      </w:r>
      <w:r w:rsidR="00DF0B99" w:rsidRPr="00A37AAE">
        <w:rPr>
          <w:sz w:val="26"/>
          <w:szCs w:val="26"/>
        </w:rPr>
        <w:t>nodokļa likmju starpības summu</w:t>
      </w:r>
      <w:r w:rsidR="00DF0B99">
        <w:rPr>
          <w:sz w:val="26"/>
          <w:szCs w:val="26"/>
        </w:rPr>
        <w:t>.</w:t>
      </w:r>
    </w:p>
    <w:p w:rsidR="00A37AAE" w:rsidRDefault="00A37AAE" w:rsidP="00A37AAE">
      <w:pPr>
        <w:pStyle w:val="Header"/>
        <w:tabs>
          <w:tab w:val="clear" w:pos="4153"/>
          <w:tab w:val="clear" w:pos="8306"/>
        </w:tabs>
        <w:ind w:left="720"/>
        <w:jc w:val="both"/>
        <w:rPr>
          <w:sz w:val="26"/>
          <w:szCs w:val="26"/>
        </w:rPr>
      </w:pPr>
    </w:p>
    <w:p w:rsidR="00EF1AC2" w:rsidRPr="00A37AAE" w:rsidRDefault="00EF1AC2" w:rsidP="00DF0B99">
      <w:pPr>
        <w:pStyle w:val="Header"/>
        <w:numPr>
          <w:ilvl w:val="0"/>
          <w:numId w:val="27"/>
        </w:numPr>
        <w:tabs>
          <w:tab w:val="clear" w:pos="4153"/>
          <w:tab w:val="clear" w:pos="8306"/>
        </w:tabs>
        <w:ind w:left="1134" w:hanging="567"/>
        <w:jc w:val="both"/>
        <w:rPr>
          <w:sz w:val="26"/>
          <w:szCs w:val="26"/>
        </w:rPr>
      </w:pPr>
      <w:r w:rsidRPr="00A37AAE">
        <w:rPr>
          <w:b/>
          <w:sz w:val="26"/>
          <w:szCs w:val="26"/>
          <w:u w:val="single"/>
        </w:rPr>
        <w:t>Importētājs</w:t>
      </w:r>
      <w:r w:rsidR="003528B7">
        <w:rPr>
          <w:b/>
          <w:sz w:val="26"/>
          <w:szCs w:val="26"/>
          <w:u w:val="single"/>
          <w:lang w:val="lv-LV"/>
        </w:rPr>
        <w:t>:</w:t>
      </w:r>
      <w:r w:rsidR="00203D74">
        <w:rPr>
          <w:sz w:val="26"/>
          <w:szCs w:val="26"/>
        </w:rPr>
        <w:t xml:space="preserve"> </w:t>
      </w:r>
    </w:p>
    <w:p w:rsidR="00EF1AC2" w:rsidRDefault="00EF1AC2" w:rsidP="0046732A">
      <w:pPr>
        <w:ind w:firstLine="851"/>
        <w:jc w:val="both"/>
        <w:rPr>
          <w:sz w:val="26"/>
          <w:szCs w:val="26"/>
        </w:rPr>
      </w:pPr>
      <w:r>
        <w:rPr>
          <w:sz w:val="26"/>
          <w:szCs w:val="26"/>
        </w:rPr>
        <w:t xml:space="preserve">1) </w:t>
      </w:r>
      <w:r w:rsidR="00EF06F9">
        <w:rPr>
          <w:b/>
          <w:sz w:val="26"/>
          <w:szCs w:val="26"/>
        </w:rPr>
        <w:t>2015</w:t>
      </w:r>
      <w:r w:rsidR="00784B26">
        <w:rPr>
          <w:b/>
          <w:sz w:val="26"/>
          <w:szCs w:val="26"/>
        </w:rPr>
        <w:t>.gada 1.jūlijā</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B72C0B">
        <w:rPr>
          <w:sz w:val="26"/>
          <w:szCs w:val="26"/>
        </w:rPr>
        <w:t>cigarešu</w:t>
      </w:r>
      <w:r w:rsidRPr="00EC5D28">
        <w:rPr>
          <w:sz w:val="26"/>
          <w:szCs w:val="26"/>
        </w:rPr>
        <w:t xml:space="preserve">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 xml:space="preserve">ja ar attiecīgajām akcīzes nodokļa markām marķēt </w:t>
      </w:r>
      <w:r w:rsidRPr="00092886">
        <w:rPr>
          <w:sz w:val="26"/>
          <w:szCs w:val="26"/>
        </w:rPr>
        <w:lastRenderedPageBreak/>
        <w:t>paredzētajām vai marķētajām akcīzes precēm nav piemērota muitas procedūra — laišana brīvā apgrozībā</w:t>
      </w:r>
      <w:r>
        <w:rPr>
          <w:sz w:val="26"/>
          <w:szCs w:val="26"/>
        </w:rPr>
        <w:t>;</w:t>
      </w:r>
    </w:p>
    <w:p w:rsidR="00EF1AC2" w:rsidRDefault="00EF1AC2" w:rsidP="0046732A">
      <w:pPr>
        <w:ind w:firstLine="851"/>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w:t>
      </w:r>
      <w:r w:rsidR="00D67480">
        <w:rPr>
          <w:sz w:val="26"/>
          <w:szCs w:val="26"/>
        </w:rPr>
        <w:t xml:space="preserve">akcīzes </w:t>
      </w:r>
      <w:r w:rsidR="00821605" w:rsidRPr="00821605">
        <w:rPr>
          <w:sz w:val="26"/>
          <w:szCs w:val="26"/>
        </w:rPr>
        <w:t xml:space="preserve">nodokļa likmju maiņa), </w:t>
      </w:r>
      <w:r w:rsidR="00DF0B99">
        <w:rPr>
          <w:sz w:val="26"/>
          <w:szCs w:val="26"/>
        </w:rPr>
        <w:t xml:space="preserve">t.i., </w:t>
      </w:r>
      <w:r w:rsidRPr="00016BF1">
        <w:rPr>
          <w:b/>
          <w:sz w:val="26"/>
          <w:szCs w:val="26"/>
        </w:rPr>
        <w:t xml:space="preserve">līdz </w:t>
      </w:r>
      <w:r w:rsidR="00EF06F9">
        <w:rPr>
          <w:b/>
          <w:sz w:val="26"/>
          <w:szCs w:val="26"/>
        </w:rPr>
        <w:t>2015</w:t>
      </w:r>
      <w:r w:rsidR="00784B26">
        <w:rPr>
          <w:b/>
          <w:sz w:val="26"/>
          <w:szCs w:val="26"/>
        </w:rPr>
        <w:t>.gada 15.jūlijam</w:t>
      </w:r>
      <w:r w:rsidR="0027625B">
        <w:rPr>
          <w:b/>
          <w:sz w:val="26"/>
          <w:szCs w:val="26"/>
        </w:rPr>
        <w:t>,</w:t>
      </w:r>
      <w:r w:rsidRPr="001E2C09">
        <w:rPr>
          <w:sz w:val="26"/>
          <w:szCs w:val="26"/>
        </w:rPr>
        <w:t xml:space="preserve"> veic akcīzes nodokļa starpības aprēķinu un iesniedz </w:t>
      </w:r>
      <w:r w:rsidR="002E7E6C" w:rsidRPr="001E2C09">
        <w:rPr>
          <w:sz w:val="26"/>
          <w:szCs w:val="26"/>
        </w:rPr>
        <w:t>VID EDS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2E7E6C" w:rsidRPr="001E2C09">
        <w:rPr>
          <w:i/>
          <w:sz w:val="26"/>
          <w:szCs w:val="26"/>
        </w:rPr>
        <w:t>Akcīzes preču inventarizācijas saraksts un nodokļa starpības aprēķins</w:t>
      </w:r>
      <w:r w:rsidR="002E7E6C" w:rsidRPr="001E2C09">
        <w:rPr>
          <w:sz w:val="26"/>
          <w:szCs w:val="26"/>
        </w:rPr>
        <w:t xml:space="preserve">) </w:t>
      </w:r>
      <w:r w:rsidRPr="001E2C09">
        <w:rPr>
          <w:sz w:val="26"/>
          <w:szCs w:val="26"/>
        </w:rPr>
        <w:t xml:space="preserve">inventarizācijas sarakstu un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nodokļa starpības summu par inventarizācijas rezultātā</w:t>
      </w:r>
      <w:r>
        <w:rPr>
          <w:sz w:val="26"/>
          <w:szCs w:val="26"/>
        </w:rPr>
        <w:t xml:space="preserve"> konstatētajiem</w:t>
      </w:r>
      <w:r w:rsidRPr="00016BF1">
        <w:rPr>
          <w:sz w:val="26"/>
          <w:szCs w:val="26"/>
        </w:rPr>
        <w:t xml:space="preserve"> </w:t>
      </w:r>
      <w:r w:rsidR="00077B16">
        <w:rPr>
          <w:sz w:val="26"/>
          <w:szCs w:val="26"/>
        </w:rPr>
        <w:t xml:space="preserve">akcīzes </w:t>
      </w:r>
      <w:r w:rsidRPr="00016BF1">
        <w:rPr>
          <w:sz w:val="26"/>
          <w:szCs w:val="26"/>
        </w:rPr>
        <w:t>nodokļa marku krājumiem</w:t>
      </w:r>
      <w:r w:rsidR="00ED3821">
        <w:rPr>
          <w:sz w:val="26"/>
          <w:szCs w:val="26"/>
        </w:rPr>
        <w:t xml:space="preserve"> (iesakām izmantot 1.pielikum</w:t>
      </w:r>
      <w:r w:rsidR="002136DE">
        <w:rPr>
          <w:sz w:val="26"/>
          <w:szCs w:val="26"/>
        </w:rPr>
        <w:t>u</w:t>
      </w:r>
      <w:r w:rsidR="00ED3821">
        <w:rPr>
          <w:sz w:val="26"/>
          <w:szCs w:val="26"/>
        </w:rPr>
        <w:t>)</w:t>
      </w:r>
      <w:r w:rsidRPr="00016BF1">
        <w:rPr>
          <w:sz w:val="26"/>
          <w:szCs w:val="26"/>
        </w:rPr>
        <w:t>;</w:t>
      </w:r>
    </w:p>
    <w:p w:rsidR="00EF1AC2" w:rsidRPr="00016BF1" w:rsidRDefault="00EF1AC2" w:rsidP="0046732A">
      <w:pPr>
        <w:ind w:firstLine="851"/>
        <w:jc w:val="both"/>
        <w:rPr>
          <w:sz w:val="26"/>
          <w:szCs w:val="26"/>
        </w:rPr>
      </w:pPr>
      <w:r>
        <w:rPr>
          <w:sz w:val="26"/>
          <w:szCs w:val="26"/>
        </w:rPr>
        <w:t xml:space="preserve">3) </w:t>
      </w:r>
      <w:r w:rsidRPr="00016BF1">
        <w:rPr>
          <w:sz w:val="26"/>
          <w:szCs w:val="26"/>
        </w:rPr>
        <w:t xml:space="preserve">45 dienu laikā </w:t>
      </w:r>
      <w:r w:rsidR="00DE59BC">
        <w:rPr>
          <w:sz w:val="26"/>
          <w:szCs w:val="26"/>
        </w:rPr>
        <w:t xml:space="preserve">(ieskaitot dienu, kad notiek </w:t>
      </w:r>
      <w:r w:rsidR="00D67480">
        <w:rPr>
          <w:sz w:val="26"/>
          <w:szCs w:val="26"/>
        </w:rPr>
        <w:t xml:space="preserve">akcīzes </w:t>
      </w:r>
      <w:r w:rsidR="00DE59BC">
        <w:rPr>
          <w:sz w:val="26"/>
          <w:szCs w:val="26"/>
        </w:rPr>
        <w:t>nodokļa likmju maiņa), tātad</w:t>
      </w:r>
      <w:r w:rsidR="00DE59BC" w:rsidRPr="00016BF1">
        <w:rPr>
          <w:sz w:val="26"/>
          <w:szCs w:val="26"/>
        </w:rPr>
        <w:t xml:space="preserve"> </w:t>
      </w:r>
      <w:r w:rsidR="00DE59BC" w:rsidRPr="001D6DC6">
        <w:rPr>
          <w:b/>
          <w:sz w:val="26"/>
          <w:szCs w:val="26"/>
        </w:rPr>
        <w:t>līdz</w:t>
      </w:r>
      <w:r w:rsidR="00DE59BC" w:rsidRPr="00016BF1">
        <w:rPr>
          <w:sz w:val="26"/>
          <w:szCs w:val="26"/>
        </w:rPr>
        <w:t xml:space="preserve"> </w:t>
      </w:r>
      <w:r w:rsidR="00EF06F9">
        <w:rPr>
          <w:b/>
          <w:sz w:val="26"/>
          <w:szCs w:val="26"/>
        </w:rPr>
        <w:t>2015</w:t>
      </w:r>
      <w:r w:rsidR="00DE59BC" w:rsidRPr="00016BF1">
        <w:rPr>
          <w:b/>
          <w:sz w:val="26"/>
          <w:szCs w:val="26"/>
        </w:rPr>
        <w:t xml:space="preserve">gada </w:t>
      </w:r>
      <w:r w:rsidR="00784B26">
        <w:rPr>
          <w:b/>
          <w:sz w:val="26"/>
          <w:szCs w:val="26"/>
        </w:rPr>
        <w:t>1</w:t>
      </w:r>
      <w:r w:rsidR="00EF06F9">
        <w:rPr>
          <w:b/>
          <w:sz w:val="26"/>
          <w:szCs w:val="26"/>
        </w:rPr>
        <w:t>4</w:t>
      </w:r>
      <w:r w:rsidR="00784B26">
        <w:rPr>
          <w:b/>
          <w:sz w:val="26"/>
          <w:szCs w:val="26"/>
        </w:rPr>
        <w:t>.augustam</w:t>
      </w:r>
      <w:r w:rsidR="00DE59BC">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016BF1" w:rsidRDefault="00016BF1" w:rsidP="00EC5D28">
      <w:pPr>
        <w:ind w:firstLine="720"/>
        <w:jc w:val="both"/>
        <w:rPr>
          <w:sz w:val="26"/>
          <w:szCs w:val="26"/>
        </w:rPr>
      </w:pPr>
    </w:p>
    <w:p w:rsidR="00EF1AC2" w:rsidRDefault="00DF0B99" w:rsidP="0046732A">
      <w:pPr>
        <w:tabs>
          <w:tab w:val="left" w:pos="1134"/>
        </w:tabs>
        <w:ind w:firstLine="567"/>
        <w:jc w:val="both"/>
        <w:rPr>
          <w:sz w:val="26"/>
          <w:szCs w:val="26"/>
        </w:rPr>
      </w:pPr>
      <w:r>
        <w:rPr>
          <w:sz w:val="26"/>
          <w:szCs w:val="26"/>
        </w:rPr>
        <w:t>9</w:t>
      </w:r>
      <w:r w:rsidR="00EF1AC2" w:rsidRPr="003A25D8">
        <w:rPr>
          <w:sz w:val="26"/>
          <w:szCs w:val="26"/>
        </w:rPr>
        <w:t xml:space="preserve">. </w:t>
      </w:r>
      <w:r w:rsidR="0046732A">
        <w:rPr>
          <w:sz w:val="26"/>
          <w:szCs w:val="26"/>
        </w:rPr>
        <w:t xml:space="preserve">    </w:t>
      </w:r>
      <w:r w:rsidR="00EF1AC2">
        <w:rPr>
          <w:b/>
          <w:sz w:val="26"/>
          <w:szCs w:val="26"/>
          <w:u w:val="single"/>
        </w:rPr>
        <w:t>R</w:t>
      </w:r>
      <w:r w:rsidR="00EF1AC2" w:rsidRPr="00EF1AC2">
        <w:rPr>
          <w:b/>
          <w:sz w:val="26"/>
          <w:szCs w:val="26"/>
          <w:u w:val="single"/>
        </w:rPr>
        <w:t>eģistrēts saņēmējs</w:t>
      </w:r>
      <w:r w:rsidR="00EF1AC2">
        <w:rPr>
          <w:b/>
          <w:sz w:val="26"/>
          <w:szCs w:val="26"/>
          <w:u w:val="single"/>
        </w:rPr>
        <w:t xml:space="preserve"> </w:t>
      </w:r>
      <w:r w:rsidR="00EF1AC2" w:rsidRPr="00EF1AC2">
        <w:rPr>
          <w:b/>
          <w:sz w:val="26"/>
          <w:szCs w:val="26"/>
          <w:u w:val="single"/>
        </w:rPr>
        <w:t xml:space="preserve">un </w:t>
      </w:r>
      <w:r w:rsidR="00EF1AC2">
        <w:rPr>
          <w:b/>
          <w:sz w:val="26"/>
          <w:szCs w:val="26"/>
          <w:u w:val="single"/>
        </w:rPr>
        <w:t xml:space="preserve">īslaicīgi </w:t>
      </w:r>
      <w:r w:rsidR="00EF1AC2" w:rsidRPr="00EF1AC2">
        <w:rPr>
          <w:b/>
          <w:sz w:val="26"/>
          <w:szCs w:val="26"/>
          <w:u w:val="single"/>
        </w:rPr>
        <w:t>reģistrēts saņēmējs</w:t>
      </w:r>
      <w:r w:rsidR="00203D74">
        <w:rPr>
          <w:sz w:val="26"/>
          <w:szCs w:val="26"/>
        </w:rPr>
        <w:t>:</w:t>
      </w:r>
    </w:p>
    <w:p w:rsidR="00EF1AC2" w:rsidRDefault="00EF1AC2" w:rsidP="0046732A">
      <w:pPr>
        <w:ind w:firstLine="851"/>
        <w:jc w:val="both"/>
        <w:rPr>
          <w:sz w:val="26"/>
          <w:szCs w:val="26"/>
        </w:rPr>
      </w:pPr>
      <w:r>
        <w:rPr>
          <w:sz w:val="26"/>
          <w:szCs w:val="26"/>
        </w:rPr>
        <w:t xml:space="preserve">1) </w:t>
      </w:r>
      <w:r w:rsidR="0064394E">
        <w:rPr>
          <w:b/>
          <w:sz w:val="26"/>
          <w:szCs w:val="26"/>
        </w:rPr>
        <w:t>2015</w:t>
      </w:r>
      <w:r w:rsidR="00784B26">
        <w:rPr>
          <w:b/>
          <w:sz w:val="26"/>
          <w:szCs w:val="26"/>
        </w:rPr>
        <w:t>.gada 1.jūlijā</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B72C0B">
        <w:rPr>
          <w:sz w:val="26"/>
          <w:szCs w:val="26"/>
        </w:rPr>
        <w:t>cigarešu</w:t>
      </w:r>
      <w:r w:rsidRPr="00EC5D28">
        <w:rPr>
          <w:sz w:val="26"/>
          <w:szCs w:val="26"/>
        </w:rPr>
        <w:t xml:space="preserve">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marķētās akcīzes preces nav saņemtas Latvijas Republikā</w:t>
      </w:r>
      <w:r>
        <w:rPr>
          <w:sz w:val="26"/>
          <w:szCs w:val="26"/>
        </w:rPr>
        <w:t>;</w:t>
      </w:r>
    </w:p>
    <w:p w:rsidR="00EF1AC2" w:rsidRPr="001E2C09" w:rsidRDefault="00EF1AC2" w:rsidP="0046732A">
      <w:pPr>
        <w:ind w:firstLine="851"/>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w:t>
      </w:r>
      <w:r w:rsidR="00D67480">
        <w:rPr>
          <w:sz w:val="26"/>
          <w:szCs w:val="26"/>
        </w:rPr>
        <w:t xml:space="preserve">akcīzes </w:t>
      </w:r>
      <w:r w:rsidR="00821605" w:rsidRPr="00821605">
        <w:rPr>
          <w:sz w:val="26"/>
          <w:szCs w:val="26"/>
        </w:rPr>
        <w:t xml:space="preserve">nodokļa likmju maiņa), tātad </w:t>
      </w:r>
      <w:r w:rsidRPr="00016BF1">
        <w:rPr>
          <w:b/>
          <w:sz w:val="26"/>
          <w:szCs w:val="26"/>
        </w:rPr>
        <w:t xml:space="preserve">līdz </w:t>
      </w:r>
      <w:r w:rsidR="0064394E">
        <w:rPr>
          <w:b/>
          <w:sz w:val="26"/>
          <w:szCs w:val="26"/>
        </w:rPr>
        <w:t>2015</w:t>
      </w:r>
      <w:r w:rsidR="00784B26">
        <w:rPr>
          <w:b/>
          <w:sz w:val="26"/>
          <w:szCs w:val="26"/>
        </w:rPr>
        <w:t>.gada 15.jūlijam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691087" w:rsidRPr="001E2C09">
        <w:rPr>
          <w:i/>
          <w:sz w:val="26"/>
          <w:szCs w:val="26"/>
        </w:rPr>
        <w:t>Akcīzes preču inventarizācijas saraksts un nodokļa starpības aprēķins</w:t>
      </w:r>
      <w:r w:rsidR="00691087" w:rsidRPr="001E2C09">
        <w:rPr>
          <w:sz w:val="26"/>
          <w:szCs w:val="26"/>
        </w:rPr>
        <w:t xml:space="preserve">) </w:t>
      </w:r>
      <w:r w:rsidRPr="001E2C09">
        <w:rPr>
          <w:sz w:val="26"/>
          <w:szCs w:val="26"/>
        </w:rPr>
        <w:t xml:space="preserve">inventarizācijas sarakstu un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077B16">
        <w:rPr>
          <w:sz w:val="26"/>
          <w:szCs w:val="26"/>
        </w:rPr>
        <w:t xml:space="preserve">akcīzes </w:t>
      </w:r>
      <w:r w:rsidRPr="001E2C09">
        <w:rPr>
          <w:sz w:val="26"/>
          <w:szCs w:val="26"/>
        </w:rPr>
        <w:t>nodokļa marku krājumiem</w:t>
      </w:r>
      <w:r w:rsidR="00ED3821">
        <w:rPr>
          <w:sz w:val="26"/>
          <w:szCs w:val="26"/>
        </w:rPr>
        <w:t xml:space="preserve"> (iesakām izmantot 1.</w:t>
      </w:r>
      <w:r w:rsidR="002136DE">
        <w:rPr>
          <w:sz w:val="26"/>
          <w:szCs w:val="26"/>
        </w:rPr>
        <w:t xml:space="preserve">pielikumu </w:t>
      </w:r>
      <w:r w:rsidR="00ED3821">
        <w:rPr>
          <w:sz w:val="26"/>
          <w:szCs w:val="26"/>
        </w:rPr>
        <w:t>)</w:t>
      </w:r>
      <w:r w:rsidRPr="001E2C09">
        <w:rPr>
          <w:sz w:val="26"/>
          <w:szCs w:val="26"/>
        </w:rPr>
        <w:t>;</w:t>
      </w:r>
    </w:p>
    <w:p w:rsidR="00F13EF2" w:rsidRPr="00016BF1" w:rsidRDefault="00F13EF2" w:rsidP="0046732A">
      <w:pPr>
        <w:ind w:firstLine="851"/>
        <w:jc w:val="both"/>
        <w:rPr>
          <w:sz w:val="26"/>
          <w:szCs w:val="26"/>
        </w:rPr>
      </w:pPr>
      <w:r>
        <w:rPr>
          <w:sz w:val="26"/>
          <w:szCs w:val="26"/>
        </w:rPr>
        <w:t xml:space="preserve">3) </w:t>
      </w:r>
      <w:r w:rsidRPr="00016BF1">
        <w:rPr>
          <w:sz w:val="26"/>
          <w:szCs w:val="26"/>
        </w:rPr>
        <w:t xml:space="preserve">45 dienu laikā </w:t>
      </w:r>
      <w:r>
        <w:rPr>
          <w:sz w:val="26"/>
          <w:szCs w:val="26"/>
        </w:rPr>
        <w:t xml:space="preserve">(ieskaitot dienu, kad notiek </w:t>
      </w:r>
      <w:r w:rsidR="00D67480">
        <w:rPr>
          <w:sz w:val="26"/>
          <w:szCs w:val="26"/>
        </w:rPr>
        <w:t xml:space="preserve">akcīzes </w:t>
      </w:r>
      <w:r>
        <w:rPr>
          <w:sz w:val="26"/>
          <w:szCs w:val="26"/>
        </w:rPr>
        <w:t>nodokļa likmju maiņa), tātad</w:t>
      </w:r>
      <w:r w:rsidRPr="00016BF1">
        <w:rPr>
          <w:sz w:val="26"/>
          <w:szCs w:val="26"/>
        </w:rPr>
        <w:t xml:space="preserve"> </w:t>
      </w:r>
      <w:r w:rsidRPr="001D6DC6">
        <w:rPr>
          <w:b/>
          <w:sz w:val="26"/>
          <w:szCs w:val="26"/>
        </w:rPr>
        <w:t>līdz</w:t>
      </w:r>
      <w:r w:rsidRPr="00016BF1">
        <w:rPr>
          <w:sz w:val="26"/>
          <w:szCs w:val="26"/>
        </w:rPr>
        <w:t xml:space="preserve"> </w:t>
      </w:r>
      <w:r w:rsidR="0064394E">
        <w:rPr>
          <w:b/>
          <w:sz w:val="26"/>
          <w:szCs w:val="26"/>
        </w:rPr>
        <w:t>2015</w:t>
      </w:r>
      <w:r w:rsidRPr="00016BF1">
        <w:rPr>
          <w:b/>
          <w:sz w:val="26"/>
          <w:szCs w:val="26"/>
        </w:rPr>
        <w:t xml:space="preserve">.gada </w:t>
      </w:r>
      <w:r>
        <w:rPr>
          <w:b/>
          <w:sz w:val="26"/>
          <w:szCs w:val="26"/>
        </w:rPr>
        <w:t>1</w:t>
      </w:r>
      <w:r w:rsidR="00DF671F">
        <w:rPr>
          <w:b/>
          <w:sz w:val="26"/>
          <w:szCs w:val="26"/>
        </w:rPr>
        <w:t>4</w:t>
      </w:r>
      <w:r>
        <w:rPr>
          <w:b/>
          <w:sz w:val="26"/>
          <w:szCs w:val="26"/>
        </w:rPr>
        <w:t>.augustam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310429" w:rsidRDefault="00F13EF2" w:rsidP="0046732A">
      <w:pPr>
        <w:ind w:firstLine="851"/>
        <w:jc w:val="both"/>
        <w:rPr>
          <w:sz w:val="26"/>
          <w:szCs w:val="26"/>
        </w:rPr>
      </w:pPr>
      <w:r>
        <w:rPr>
          <w:sz w:val="26"/>
          <w:szCs w:val="26"/>
        </w:rPr>
        <w:t>4</w:t>
      </w:r>
      <w:r w:rsidR="00EF1AC2" w:rsidRPr="001E2C09">
        <w:rPr>
          <w:sz w:val="26"/>
          <w:szCs w:val="26"/>
        </w:rPr>
        <w:t xml:space="preserve">) </w:t>
      </w:r>
      <w:r w:rsidR="00310429" w:rsidRPr="001E2C09">
        <w:rPr>
          <w:sz w:val="26"/>
          <w:szCs w:val="26"/>
        </w:rPr>
        <w:t xml:space="preserve">ja mēneša laikā pēc </w:t>
      </w:r>
      <w:r w:rsidR="00D67480">
        <w:rPr>
          <w:sz w:val="26"/>
          <w:szCs w:val="26"/>
        </w:rPr>
        <w:t xml:space="preserve">akcīzes </w:t>
      </w:r>
      <w:r w:rsidR="00310429" w:rsidRPr="001E2C09">
        <w:rPr>
          <w:sz w:val="26"/>
          <w:szCs w:val="26"/>
        </w:rPr>
        <w:t>nodokļa likmju</w:t>
      </w:r>
      <w:r w:rsidR="00784B26">
        <w:rPr>
          <w:sz w:val="26"/>
          <w:szCs w:val="26"/>
        </w:rPr>
        <w:t xml:space="preserve"> maiņas (</w:t>
      </w:r>
      <w:r w:rsidR="00FE05DC">
        <w:rPr>
          <w:sz w:val="26"/>
          <w:szCs w:val="26"/>
        </w:rPr>
        <w:t>2015</w:t>
      </w:r>
      <w:r w:rsidR="00784B26">
        <w:rPr>
          <w:sz w:val="26"/>
          <w:szCs w:val="26"/>
        </w:rPr>
        <w:t>.gada jūlijā</w:t>
      </w:r>
      <w:r w:rsidR="00310429" w:rsidRPr="001E2C09">
        <w:rPr>
          <w:sz w:val="26"/>
          <w:szCs w:val="26"/>
        </w:rPr>
        <w:t>) ir</w:t>
      </w:r>
      <w:r w:rsidR="00310429">
        <w:rPr>
          <w:sz w:val="26"/>
          <w:szCs w:val="26"/>
        </w:rPr>
        <w:t xml:space="preserve"> saņemta</w:t>
      </w:r>
      <w:r w:rsidR="00DF671F">
        <w:rPr>
          <w:sz w:val="26"/>
          <w:szCs w:val="26"/>
        </w:rPr>
        <w:t>s</w:t>
      </w:r>
      <w:r w:rsidR="00310429">
        <w:rPr>
          <w:sz w:val="26"/>
          <w:szCs w:val="26"/>
        </w:rPr>
        <w:t xml:space="preserve"> atgrieztā</w:t>
      </w:r>
      <w:r w:rsidR="00DF671F">
        <w:rPr>
          <w:sz w:val="26"/>
          <w:szCs w:val="26"/>
        </w:rPr>
        <w:t>s</w:t>
      </w:r>
      <w:r w:rsidR="00310429">
        <w:rPr>
          <w:sz w:val="26"/>
          <w:szCs w:val="26"/>
        </w:rPr>
        <w:t xml:space="preserve"> </w:t>
      </w:r>
      <w:r w:rsidR="00DF671F">
        <w:rPr>
          <w:sz w:val="26"/>
          <w:szCs w:val="26"/>
        </w:rPr>
        <w:t>cigaretes</w:t>
      </w:r>
      <w:r w:rsidR="00310429">
        <w:rPr>
          <w:sz w:val="26"/>
          <w:szCs w:val="26"/>
        </w:rPr>
        <w:t xml:space="preserve"> no tabakas izstrādājumu </w:t>
      </w:r>
      <w:r w:rsidR="00310429" w:rsidRPr="00016BF1">
        <w:rPr>
          <w:sz w:val="26"/>
          <w:szCs w:val="26"/>
        </w:rPr>
        <w:t>mazumtirgotāja</w:t>
      </w:r>
      <w:r w:rsidR="00E71D02">
        <w:rPr>
          <w:sz w:val="26"/>
          <w:szCs w:val="26"/>
        </w:rPr>
        <w:t xml:space="preserve">, </w:t>
      </w:r>
      <w:r w:rsidR="00737DB6">
        <w:rPr>
          <w:sz w:val="26"/>
          <w:szCs w:val="26"/>
        </w:rPr>
        <w:t xml:space="preserve">reģistrēts saņēmējs </w:t>
      </w:r>
      <w:r w:rsidR="0064394E">
        <w:rPr>
          <w:b/>
          <w:sz w:val="26"/>
          <w:szCs w:val="26"/>
        </w:rPr>
        <w:t>2015</w:t>
      </w:r>
      <w:r w:rsidR="00784B26">
        <w:rPr>
          <w:b/>
          <w:sz w:val="26"/>
          <w:szCs w:val="26"/>
        </w:rPr>
        <w:t>.gada 1.augustā</w:t>
      </w:r>
      <w:r w:rsidR="00310429" w:rsidRPr="00016BF1">
        <w:rPr>
          <w:sz w:val="26"/>
          <w:szCs w:val="26"/>
        </w:rPr>
        <w:t xml:space="preserve"> </w:t>
      </w:r>
      <w:r w:rsidR="00310429">
        <w:rPr>
          <w:sz w:val="26"/>
          <w:szCs w:val="26"/>
        </w:rPr>
        <w:t>par atti</w:t>
      </w:r>
      <w:r w:rsidR="00E71D02">
        <w:rPr>
          <w:sz w:val="26"/>
          <w:szCs w:val="26"/>
        </w:rPr>
        <w:t>ecīgajiem cigarešu krājumiem</w:t>
      </w:r>
      <w:r w:rsidR="00310429">
        <w:rPr>
          <w:sz w:val="26"/>
          <w:szCs w:val="26"/>
        </w:rPr>
        <w:t xml:space="preserve"> veic akcīzes nodokļa pārrēķinu, un </w:t>
      </w:r>
      <w:r w:rsidR="00310429" w:rsidRPr="002208B7">
        <w:rPr>
          <w:b/>
          <w:sz w:val="26"/>
          <w:szCs w:val="26"/>
        </w:rPr>
        <w:t xml:space="preserve">līdz </w:t>
      </w:r>
      <w:r w:rsidR="00784B26" w:rsidRPr="00687148">
        <w:rPr>
          <w:b/>
          <w:sz w:val="26"/>
          <w:szCs w:val="26"/>
        </w:rPr>
        <w:t>1</w:t>
      </w:r>
      <w:r w:rsidR="00EF6274">
        <w:rPr>
          <w:b/>
          <w:sz w:val="26"/>
          <w:szCs w:val="26"/>
        </w:rPr>
        <w:t>4</w:t>
      </w:r>
      <w:r w:rsidR="00784B26" w:rsidRPr="00687148">
        <w:rPr>
          <w:b/>
          <w:sz w:val="26"/>
          <w:szCs w:val="26"/>
        </w:rPr>
        <w:t>.augustam</w:t>
      </w:r>
      <w:r w:rsidR="0038786E" w:rsidRPr="00687148">
        <w:rPr>
          <w:b/>
          <w:sz w:val="26"/>
          <w:szCs w:val="26"/>
        </w:rPr>
        <w:t xml:space="preserve"> </w:t>
      </w:r>
      <w:r w:rsidR="00310429">
        <w:rPr>
          <w:sz w:val="26"/>
          <w:szCs w:val="26"/>
        </w:rPr>
        <w:t xml:space="preserve"> par šīm precēm samaksā </w:t>
      </w:r>
      <w:r w:rsidR="00D67480">
        <w:rPr>
          <w:sz w:val="26"/>
          <w:szCs w:val="26"/>
        </w:rPr>
        <w:t xml:space="preserve">akcīzes </w:t>
      </w:r>
      <w:r w:rsidR="00310429">
        <w:rPr>
          <w:sz w:val="26"/>
          <w:szCs w:val="26"/>
        </w:rPr>
        <w:t>nodokļa likmju starpības summu un iesniedz VID inventarizācijas sarakstu</w:t>
      </w:r>
      <w:r w:rsidR="00310429" w:rsidRPr="00016BF1">
        <w:rPr>
          <w:sz w:val="26"/>
          <w:szCs w:val="26"/>
        </w:rPr>
        <w:t xml:space="preserve"> un </w:t>
      </w:r>
      <w:r w:rsidR="00D67480">
        <w:rPr>
          <w:sz w:val="26"/>
          <w:szCs w:val="26"/>
        </w:rPr>
        <w:t xml:space="preserve">akcīzes </w:t>
      </w:r>
      <w:r w:rsidR="00310429" w:rsidRPr="00016BF1">
        <w:rPr>
          <w:sz w:val="26"/>
          <w:szCs w:val="26"/>
        </w:rPr>
        <w:t>nodokļa aprēķin</w:t>
      </w:r>
      <w:r w:rsidR="00310429">
        <w:rPr>
          <w:sz w:val="26"/>
          <w:szCs w:val="26"/>
        </w:rPr>
        <w:t>u</w:t>
      </w:r>
      <w:r w:rsidR="00D67480">
        <w:rPr>
          <w:sz w:val="26"/>
          <w:szCs w:val="26"/>
        </w:rPr>
        <w:t>.</w:t>
      </w:r>
    </w:p>
    <w:p w:rsidR="00EF1AC2" w:rsidRDefault="00EF1AC2" w:rsidP="00EC5D28">
      <w:pPr>
        <w:ind w:firstLine="720"/>
        <w:jc w:val="both"/>
        <w:rPr>
          <w:sz w:val="26"/>
          <w:szCs w:val="26"/>
        </w:rPr>
      </w:pPr>
    </w:p>
    <w:p w:rsidR="00DD0303" w:rsidRDefault="00203D74" w:rsidP="0046732A">
      <w:pPr>
        <w:tabs>
          <w:tab w:val="left" w:pos="1134"/>
        </w:tabs>
        <w:ind w:firstLine="567"/>
        <w:jc w:val="both"/>
        <w:rPr>
          <w:sz w:val="26"/>
          <w:szCs w:val="26"/>
        </w:rPr>
      </w:pPr>
      <w:r>
        <w:rPr>
          <w:sz w:val="26"/>
          <w:szCs w:val="26"/>
        </w:rPr>
        <w:t>9</w:t>
      </w:r>
      <w:r w:rsidR="00DD0303" w:rsidRPr="003A25D8">
        <w:rPr>
          <w:sz w:val="26"/>
          <w:szCs w:val="26"/>
        </w:rPr>
        <w:t xml:space="preserve">. </w:t>
      </w:r>
      <w:r w:rsidR="0046732A">
        <w:rPr>
          <w:sz w:val="26"/>
          <w:szCs w:val="26"/>
        </w:rPr>
        <w:t xml:space="preserve">    </w:t>
      </w:r>
      <w:r w:rsidR="00DD0303">
        <w:rPr>
          <w:b/>
          <w:sz w:val="26"/>
          <w:szCs w:val="26"/>
          <w:u w:val="single"/>
        </w:rPr>
        <w:t>Tabakas izstrādājumu vairumtirgotājs</w:t>
      </w:r>
      <w:r w:rsidR="00DD0303">
        <w:rPr>
          <w:sz w:val="26"/>
          <w:szCs w:val="26"/>
        </w:rPr>
        <w:t>:</w:t>
      </w:r>
    </w:p>
    <w:p w:rsidR="00DD0303" w:rsidRDefault="00DD0303" w:rsidP="0046732A">
      <w:pPr>
        <w:ind w:firstLine="851"/>
        <w:jc w:val="both"/>
        <w:rPr>
          <w:sz w:val="26"/>
          <w:szCs w:val="26"/>
        </w:rPr>
      </w:pPr>
      <w:r>
        <w:rPr>
          <w:sz w:val="26"/>
          <w:szCs w:val="26"/>
        </w:rPr>
        <w:t xml:space="preserve">1) </w:t>
      </w:r>
      <w:r w:rsidR="0064394E">
        <w:rPr>
          <w:b/>
          <w:sz w:val="26"/>
          <w:szCs w:val="26"/>
        </w:rPr>
        <w:t>2015</w:t>
      </w:r>
      <w:r w:rsidR="00784B26">
        <w:rPr>
          <w:b/>
          <w:sz w:val="26"/>
          <w:szCs w:val="26"/>
        </w:rPr>
        <w:t>.gada 1.jūlijā</w:t>
      </w:r>
      <w:r w:rsidRPr="00EC5D28">
        <w:rPr>
          <w:sz w:val="26"/>
          <w:szCs w:val="26"/>
        </w:rPr>
        <w:t xml:space="preserve"> </w:t>
      </w:r>
      <w:r>
        <w:rPr>
          <w:sz w:val="26"/>
          <w:szCs w:val="26"/>
        </w:rPr>
        <w:t xml:space="preserve">inventarizē </w:t>
      </w:r>
      <w:r w:rsidR="001064E4">
        <w:rPr>
          <w:sz w:val="26"/>
          <w:szCs w:val="26"/>
        </w:rPr>
        <w:t>visu</w:t>
      </w:r>
      <w:r>
        <w:rPr>
          <w:sz w:val="26"/>
          <w:szCs w:val="26"/>
        </w:rPr>
        <w:t xml:space="preserve"> </w:t>
      </w:r>
      <w:r w:rsidR="00B72C0B">
        <w:rPr>
          <w:sz w:val="26"/>
          <w:szCs w:val="26"/>
        </w:rPr>
        <w:t>uzskaitē esošo</w:t>
      </w:r>
      <w:r>
        <w:rPr>
          <w:sz w:val="26"/>
          <w:szCs w:val="26"/>
        </w:rPr>
        <w:t xml:space="preserve"> </w:t>
      </w:r>
      <w:r w:rsidR="00B72C0B">
        <w:rPr>
          <w:sz w:val="26"/>
          <w:szCs w:val="26"/>
        </w:rPr>
        <w:t>cigarešu</w:t>
      </w:r>
      <w:r w:rsidRPr="00EC5D28">
        <w:rPr>
          <w:sz w:val="26"/>
          <w:szCs w:val="26"/>
        </w:rPr>
        <w:t xml:space="preserve"> </w:t>
      </w:r>
      <w:r w:rsidR="008E275A">
        <w:rPr>
          <w:sz w:val="26"/>
          <w:szCs w:val="26"/>
        </w:rPr>
        <w:t>krājumus;</w:t>
      </w:r>
    </w:p>
    <w:p w:rsidR="00DD0303" w:rsidRPr="001E2C09" w:rsidRDefault="00DD0303" w:rsidP="0046732A">
      <w:pPr>
        <w:ind w:firstLine="851"/>
        <w:jc w:val="both"/>
        <w:rPr>
          <w:sz w:val="26"/>
          <w:szCs w:val="26"/>
        </w:rPr>
      </w:pPr>
      <w:r w:rsidRPr="001E2C09">
        <w:rPr>
          <w:sz w:val="26"/>
          <w:szCs w:val="26"/>
        </w:rPr>
        <w:t xml:space="preserve">2) </w:t>
      </w:r>
      <w:r w:rsidR="00737DB6" w:rsidRPr="001E2C09">
        <w:rPr>
          <w:sz w:val="26"/>
          <w:szCs w:val="26"/>
        </w:rPr>
        <w:t xml:space="preserve">15 dienu laikā (ieskaitot dienu, kad notiek </w:t>
      </w:r>
      <w:r w:rsidR="00D67480">
        <w:rPr>
          <w:sz w:val="26"/>
          <w:szCs w:val="26"/>
        </w:rPr>
        <w:t xml:space="preserve">akcīzes </w:t>
      </w:r>
      <w:r w:rsidR="00737DB6" w:rsidRPr="001E2C09">
        <w:rPr>
          <w:sz w:val="26"/>
          <w:szCs w:val="26"/>
        </w:rPr>
        <w:t xml:space="preserve">nodokļa likmju maiņa), tātad </w:t>
      </w:r>
      <w:r w:rsidR="0064394E">
        <w:rPr>
          <w:b/>
          <w:sz w:val="26"/>
          <w:szCs w:val="26"/>
        </w:rPr>
        <w:t>līdz 2015</w:t>
      </w:r>
      <w:r w:rsidR="00B72C0B">
        <w:rPr>
          <w:b/>
          <w:sz w:val="26"/>
          <w:szCs w:val="26"/>
        </w:rPr>
        <w:t>.gada 15.jūlijam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4A19B5">
        <w:rPr>
          <w:sz w:val="26"/>
          <w:szCs w:val="26"/>
        </w:rPr>
        <w:t xml:space="preserve"> </w:t>
      </w:r>
      <w:r w:rsidR="00691087" w:rsidRPr="001E2C09">
        <w:rPr>
          <w:i/>
          <w:sz w:val="26"/>
          <w:szCs w:val="26"/>
        </w:rPr>
        <w:t>Akcīzes preču inventarizācijas saraksts un nodokļa starpības aprēķins</w:t>
      </w:r>
      <w:r w:rsidR="00691087" w:rsidRPr="001E2C09">
        <w:rPr>
          <w:sz w:val="26"/>
          <w:szCs w:val="26"/>
        </w:rPr>
        <w:t xml:space="preserve">) </w:t>
      </w:r>
      <w:r w:rsidRPr="001E2C09">
        <w:rPr>
          <w:sz w:val="26"/>
          <w:szCs w:val="26"/>
        </w:rPr>
        <w:t>inventarizācijas sarakstu</w:t>
      </w:r>
      <w:r w:rsidR="001064E4" w:rsidRPr="001E2C09">
        <w:rPr>
          <w:sz w:val="26"/>
          <w:szCs w:val="26"/>
        </w:rPr>
        <w:t>/us</w:t>
      </w:r>
      <w:r w:rsidRPr="001E2C09">
        <w:rPr>
          <w:sz w:val="26"/>
          <w:szCs w:val="26"/>
        </w:rPr>
        <w:t xml:space="preserve"> un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DF671F">
        <w:rPr>
          <w:sz w:val="26"/>
          <w:szCs w:val="26"/>
        </w:rPr>
        <w:t>cigarešu</w:t>
      </w:r>
      <w:r w:rsidRPr="001E2C09">
        <w:rPr>
          <w:sz w:val="26"/>
          <w:szCs w:val="26"/>
        </w:rPr>
        <w:t xml:space="preserve"> krājumiem</w:t>
      </w:r>
      <w:r w:rsidR="00ED3821">
        <w:rPr>
          <w:sz w:val="26"/>
          <w:szCs w:val="26"/>
        </w:rPr>
        <w:t xml:space="preserve"> (iesakām izmantot </w:t>
      </w:r>
      <w:r w:rsidR="002C29F8">
        <w:rPr>
          <w:sz w:val="26"/>
          <w:szCs w:val="26"/>
        </w:rPr>
        <w:t xml:space="preserve">šī metodiskā materiāla </w:t>
      </w:r>
      <w:r w:rsidR="00ED3821">
        <w:rPr>
          <w:sz w:val="26"/>
          <w:szCs w:val="26"/>
        </w:rPr>
        <w:t>1.pielikum</w:t>
      </w:r>
      <w:r w:rsidR="002136DE">
        <w:rPr>
          <w:sz w:val="26"/>
          <w:szCs w:val="26"/>
        </w:rPr>
        <w:t>u</w:t>
      </w:r>
      <w:r w:rsidR="00ED3821">
        <w:rPr>
          <w:sz w:val="26"/>
          <w:szCs w:val="26"/>
        </w:rPr>
        <w:t xml:space="preserve"> )</w:t>
      </w:r>
      <w:r w:rsidRPr="001E2C09">
        <w:rPr>
          <w:sz w:val="26"/>
          <w:szCs w:val="26"/>
        </w:rPr>
        <w:t>;</w:t>
      </w:r>
    </w:p>
    <w:p w:rsidR="00F13EF2" w:rsidRPr="00016BF1" w:rsidRDefault="00F13EF2" w:rsidP="0046732A">
      <w:pPr>
        <w:ind w:firstLine="851"/>
        <w:jc w:val="both"/>
        <w:rPr>
          <w:sz w:val="26"/>
          <w:szCs w:val="26"/>
        </w:rPr>
      </w:pPr>
      <w:r>
        <w:rPr>
          <w:sz w:val="26"/>
          <w:szCs w:val="26"/>
        </w:rPr>
        <w:t xml:space="preserve">3) </w:t>
      </w:r>
      <w:r w:rsidRPr="00016BF1">
        <w:rPr>
          <w:sz w:val="26"/>
          <w:szCs w:val="26"/>
        </w:rPr>
        <w:t xml:space="preserve">45 dienu laikā </w:t>
      </w:r>
      <w:r>
        <w:rPr>
          <w:sz w:val="26"/>
          <w:szCs w:val="26"/>
        </w:rPr>
        <w:t xml:space="preserve">(ieskaitot dienu, kad notiek </w:t>
      </w:r>
      <w:r w:rsidR="00D67480">
        <w:rPr>
          <w:sz w:val="26"/>
          <w:szCs w:val="26"/>
        </w:rPr>
        <w:t xml:space="preserve">akcīzes </w:t>
      </w:r>
      <w:r>
        <w:rPr>
          <w:sz w:val="26"/>
          <w:szCs w:val="26"/>
        </w:rPr>
        <w:t>nodokļa likmju maiņa), tātad</w:t>
      </w:r>
      <w:r w:rsidRPr="00016BF1">
        <w:rPr>
          <w:sz w:val="26"/>
          <w:szCs w:val="26"/>
        </w:rPr>
        <w:t xml:space="preserve"> </w:t>
      </w:r>
      <w:r w:rsidRPr="001D6DC6">
        <w:rPr>
          <w:b/>
          <w:sz w:val="26"/>
          <w:szCs w:val="26"/>
        </w:rPr>
        <w:t>līdz</w:t>
      </w:r>
      <w:r w:rsidRPr="00016BF1">
        <w:rPr>
          <w:sz w:val="26"/>
          <w:szCs w:val="26"/>
        </w:rPr>
        <w:t xml:space="preserve"> </w:t>
      </w:r>
      <w:r w:rsidR="0064394E">
        <w:rPr>
          <w:b/>
          <w:sz w:val="26"/>
          <w:szCs w:val="26"/>
        </w:rPr>
        <w:t>2015</w:t>
      </w:r>
      <w:r w:rsidRPr="00016BF1">
        <w:rPr>
          <w:b/>
          <w:sz w:val="26"/>
          <w:szCs w:val="26"/>
        </w:rPr>
        <w:t xml:space="preserve">.gada </w:t>
      </w:r>
      <w:r>
        <w:rPr>
          <w:b/>
          <w:sz w:val="26"/>
          <w:szCs w:val="26"/>
        </w:rPr>
        <w:t>1</w:t>
      </w:r>
      <w:r w:rsidR="00DF671F">
        <w:rPr>
          <w:b/>
          <w:sz w:val="26"/>
          <w:szCs w:val="26"/>
        </w:rPr>
        <w:t>4</w:t>
      </w:r>
      <w:r>
        <w:rPr>
          <w:b/>
          <w:sz w:val="26"/>
          <w:szCs w:val="26"/>
        </w:rPr>
        <w:t>.augustam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B66164">
        <w:rPr>
          <w:sz w:val="26"/>
          <w:szCs w:val="26"/>
        </w:rPr>
        <w:t>;</w:t>
      </w:r>
    </w:p>
    <w:p w:rsidR="00DD0303" w:rsidRDefault="00F13EF2" w:rsidP="0046732A">
      <w:pPr>
        <w:ind w:firstLine="851"/>
        <w:jc w:val="both"/>
        <w:rPr>
          <w:sz w:val="26"/>
          <w:szCs w:val="26"/>
        </w:rPr>
      </w:pPr>
      <w:r>
        <w:rPr>
          <w:sz w:val="26"/>
          <w:szCs w:val="26"/>
        </w:rPr>
        <w:t>4</w:t>
      </w:r>
      <w:r w:rsidR="00DD0303" w:rsidRPr="001E2C09">
        <w:rPr>
          <w:sz w:val="26"/>
          <w:szCs w:val="26"/>
        </w:rPr>
        <w:t xml:space="preserve">) ja mēneša laikā pēc </w:t>
      </w:r>
      <w:r w:rsidR="00D67480">
        <w:rPr>
          <w:sz w:val="26"/>
          <w:szCs w:val="26"/>
        </w:rPr>
        <w:t xml:space="preserve">akcīzes </w:t>
      </w:r>
      <w:r w:rsidR="00DD0303" w:rsidRPr="001E2C09">
        <w:rPr>
          <w:sz w:val="26"/>
          <w:szCs w:val="26"/>
        </w:rPr>
        <w:t>nodokļa likmju</w:t>
      </w:r>
      <w:r w:rsidR="00B72C0B">
        <w:rPr>
          <w:sz w:val="26"/>
          <w:szCs w:val="26"/>
        </w:rPr>
        <w:t xml:space="preserve"> maiņas (tātad 201</w:t>
      </w:r>
      <w:r w:rsidR="00543F82">
        <w:rPr>
          <w:sz w:val="26"/>
          <w:szCs w:val="26"/>
        </w:rPr>
        <w:t>5.</w:t>
      </w:r>
      <w:r w:rsidR="00B72C0B">
        <w:rPr>
          <w:sz w:val="26"/>
          <w:szCs w:val="26"/>
        </w:rPr>
        <w:t>gada jūlijā</w:t>
      </w:r>
      <w:r w:rsidR="00DD0303" w:rsidRPr="001E2C09">
        <w:rPr>
          <w:sz w:val="26"/>
          <w:szCs w:val="26"/>
        </w:rPr>
        <w:t>)</w:t>
      </w:r>
      <w:r w:rsidR="00DD0303" w:rsidRPr="00016BF1">
        <w:rPr>
          <w:sz w:val="26"/>
          <w:szCs w:val="26"/>
        </w:rPr>
        <w:t xml:space="preserve"> </w:t>
      </w:r>
      <w:r w:rsidR="001064E4">
        <w:rPr>
          <w:sz w:val="26"/>
          <w:szCs w:val="26"/>
        </w:rPr>
        <w:t>vairumtirdzniecības noliktavā</w:t>
      </w:r>
      <w:r w:rsidR="00DD0303">
        <w:rPr>
          <w:sz w:val="26"/>
          <w:szCs w:val="26"/>
        </w:rPr>
        <w:t xml:space="preserve"> ir </w:t>
      </w:r>
      <w:r w:rsidR="005D6F88">
        <w:rPr>
          <w:sz w:val="26"/>
          <w:szCs w:val="26"/>
        </w:rPr>
        <w:t xml:space="preserve">saņemtas atgrieztās cigaretes </w:t>
      </w:r>
      <w:r w:rsidR="00DD0303">
        <w:rPr>
          <w:sz w:val="26"/>
          <w:szCs w:val="26"/>
        </w:rPr>
        <w:t xml:space="preserve"> no tabakas </w:t>
      </w:r>
      <w:r w:rsidR="00DD0303">
        <w:rPr>
          <w:sz w:val="26"/>
          <w:szCs w:val="26"/>
        </w:rPr>
        <w:lastRenderedPageBreak/>
        <w:t xml:space="preserve">izstrādājumu </w:t>
      </w:r>
      <w:r w:rsidR="00DD0303" w:rsidRPr="00016BF1">
        <w:rPr>
          <w:sz w:val="26"/>
          <w:szCs w:val="26"/>
        </w:rPr>
        <w:t>mazumtirgotāja</w:t>
      </w:r>
      <w:r w:rsidR="00E71D02">
        <w:rPr>
          <w:sz w:val="26"/>
          <w:szCs w:val="26"/>
        </w:rPr>
        <w:t>,</w:t>
      </w:r>
      <w:r w:rsidR="00DF671F">
        <w:rPr>
          <w:sz w:val="26"/>
          <w:szCs w:val="26"/>
        </w:rPr>
        <w:t xml:space="preserve"> </w:t>
      </w:r>
      <w:r w:rsidR="00291189">
        <w:rPr>
          <w:sz w:val="26"/>
          <w:szCs w:val="26"/>
        </w:rPr>
        <w:t>vairumtirgotājs</w:t>
      </w:r>
      <w:r w:rsidR="00E71D02">
        <w:rPr>
          <w:sz w:val="26"/>
          <w:szCs w:val="26"/>
        </w:rPr>
        <w:t xml:space="preserve"> </w:t>
      </w:r>
      <w:r w:rsidR="0064394E">
        <w:rPr>
          <w:b/>
          <w:sz w:val="26"/>
          <w:szCs w:val="26"/>
        </w:rPr>
        <w:t>2015</w:t>
      </w:r>
      <w:r w:rsidR="00B72C0B">
        <w:rPr>
          <w:b/>
          <w:sz w:val="26"/>
          <w:szCs w:val="26"/>
        </w:rPr>
        <w:t>.gada 1.augustā</w:t>
      </w:r>
      <w:r w:rsidR="00DD0303" w:rsidRPr="00016BF1">
        <w:rPr>
          <w:sz w:val="26"/>
          <w:szCs w:val="26"/>
        </w:rPr>
        <w:t xml:space="preserve"> </w:t>
      </w:r>
      <w:r w:rsidR="00CE2439">
        <w:rPr>
          <w:sz w:val="26"/>
          <w:szCs w:val="26"/>
        </w:rPr>
        <w:t xml:space="preserve">par </w:t>
      </w:r>
      <w:r w:rsidR="005D6F88">
        <w:rPr>
          <w:sz w:val="26"/>
          <w:szCs w:val="26"/>
        </w:rPr>
        <w:t xml:space="preserve">attiecīgajiem cigarešu krājumiem </w:t>
      </w:r>
      <w:r w:rsidR="00CE2439">
        <w:rPr>
          <w:sz w:val="26"/>
          <w:szCs w:val="26"/>
        </w:rPr>
        <w:t xml:space="preserve"> veic akcīzes nodokļa pārrēķinu, un </w:t>
      </w:r>
      <w:r w:rsidR="00CE2439" w:rsidRPr="002208B7">
        <w:rPr>
          <w:b/>
          <w:sz w:val="26"/>
          <w:szCs w:val="26"/>
        </w:rPr>
        <w:t>līdz</w:t>
      </w:r>
      <w:r w:rsidR="00CE2439">
        <w:rPr>
          <w:sz w:val="26"/>
          <w:szCs w:val="26"/>
        </w:rPr>
        <w:t xml:space="preserve"> </w:t>
      </w:r>
      <w:r w:rsidR="00DF27F8" w:rsidRPr="00687148">
        <w:rPr>
          <w:b/>
          <w:sz w:val="26"/>
          <w:szCs w:val="26"/>
        </w:rPr>
        <w:t>1</w:t>
      </w:r>
      <w:r w:rsidR="00DF0B99">
        <w:rPr>
          <w:b/>
          <w:sz w:val="26"/>
          <w:szCs w:val="26"/>
        </w:rPr>
        <w:t>4</w:t>
      </w:r>
      <w:r w:rsidR="00B72C0B" w:rsidRPr="00687148">
        <w:rPr>
          <w:b/>
          <w:sz w:val="26"/>
          <w:szCs w:val="26"/>
        </w:rPr>
        <w:t>.augustam</w:t>
      </w:r>
      <w:r w:rsidR="00CE2439">
        <w:rPr>
          <w:sz w:val="26"/>
          <w:szCs w:val="26"/>
        </w:rPr>
        <w:t xml:space="preserve"> par šīm precēm samaksā </w:t>
      </w:r>
      <w:r w:rsidR="00D67480">
        <w:rPr>
          <w:sz w:val="26"/>
          <w:szCs w:val="26"/>
        </w:rPr>
        <w:t xml:space="preserve">akcīzes </w:t>
      </w:r>
      <w:r w:rsidR="00CE2439">
        <w:rPr>
          <w:sz w:val="26"/>
          <w:szCs w:val="26"/>
        </w:rPr>
        <w:t>nodokļa likmju starpības summu un iesniedz VID inventarizācijas sarakstu</w:t>
      </w:r>
      <w:r w:rsidR="00CE2439" w:rsidRPr="00016BF1">
        <w:rPr>
          <w:sz w:val="26"/>
          <w:szCs w:val="26"/>
        </w:rPr>
        <w:t xml:space="preserve"> un </w:t>
      </w:r>
      <w:r w:rsidR="00D67480">
        <w:rPr>
          <w:sz w:val="26"/>
          <w:szCs w:val="26"/>
        </w:rPr>
        <w:t xml:space="preserve">akcīzes </w:t>
      </w:r>
      <w:r w:rsidR="00CE2439" w:rsidRPr="00016BF1">
        <w:rPr>
          <w:sz w:val="26"/>
          <w:szCs w:val="26"/>
        </w:rPr>
        <w:t>nodokļa aprēķin</w:t>
      </w:r>
      <w:r w:rsidR="00CE2439">
        <w:rPr>
          <w:sz w:val="26"/>
          <w:szCs w:val="26"/>
        </w:rPr>
        <w:t>u</w:t>
      </w:r>
      <w:r w:rsidR="00B66164">
        <w:rPr>
          <w:sz w:val="26"/>
          <w:szCs w:val="26"/>
        </w:rPr>
        <w:t>.</w:t>
      </w:r>
    </w:p>
    <w:p w:rsidR="003B6AA0" w:rsidRDefault="003B6AA0" w:rsidP="00CE2439">
      <w:pPr>
        <w:ind w:firstLine="720"/>
        <w:jc w:val="both"/>
        <w:rPr>
          <w:sz w:val="26"/>
          <w:szCs w:val="26"/>
        </w:rPr>
      </w:pPr>
    </w:p>
    <w:p w:rsidR="00DE59BC" w:rsidRDefault="00203D74" w:rsidP="0046732A">
      <w:pPr>
        <w:tabs>
          <w:tab w:val="left" w:pos="1134"/>
        </w:tabs>
        <w:ind w:firstLine="567"/>
        <w:jc w:val="both"/>
        <w:rPr>
          <w:sz w:val="26"/>
          <w:szCs w:val="26"/>
        </w:rPr>
      </w:pPr>
      <w:r>
        <w:rPr>
          <w:sz w:val="26"/>
          <w:szCs w:val="26"/>
        </w:rPr>
        <w:t>1</w:t>
      </w:r>
      <w:r w:rsidR="00DF0B99">
        <w:rPr>
          <w:sz w:val="26"/>
          <w:szCs w:val="26"/>
        </w:rPr>
        <w:t>1</w:t>
      </w:r>
      <w:r w:rsidR="00DE59BC" w:rsidRPr="003A25D8">
        <w:rPr>
          <w:sz w:val="26"/>
          <w:szCs w:val="26"/>
        </w:rPr>
        <w:t xml:space="preserve">. </w:t>
      </w:r>
      <w:r w:rsidR="0046732A">
        <w:rPr>
          <w:sz w:val="26"/>
          <w:szCs w:val="26"/>
        </w:rPr>
        <w:t xml:space="preserve">   </w:t>
      </w:r>
      <w:r w:rsidR="00DE59BC">
        <w:rPr>
          <w:b/>
          <w:sz w:val="26"/>
          <w:szCs w:val="26"/>
          <w:u w:val="single"/>
        </w:rPr>
        <w:t>Tabakas izstrādājumu mazumtirgotājs</w:t>
      </w:r>
      <w:r w:rsidR="00DE59BC">
        <w:rPr>
          <w:sz w:val="26"/>
          <w:szCs w:val="26"/>
        </w:rPr>
        <w:t>:</w:t>
      </w:r>
    </w:p>
    <w:p w:rsidR="007748E1" w:rsidRDefault="00DE59BC" w:rsidP="0046732A">
      <w:pPr>
        <w:ind w:firstLine="851"/>
        <w:jc w:val="both"/>
        <w:rPr>
          <w:sz w:val="26"/>
          <w:szCs w:val="26"/>
        </w:rPr>
      </w:pPr>
      <w:r>
        <w:rPr>
          <w:sz w:val="26"/>
          <w:szCs w:val="26"/>
        </w:rPr>
        <w:t xml:space="preserve">1) </w:t>
      </w:r>
      <w:r w:rsidR="00737DB6">
        <w:rPr>
          <w:sz w:val="26"/>
          <w:szCs w:val="26"/>
        </w:rPr>
        <w:t xml:space="preserve">nākamā mēneša pirmajā datumā pēc </w:t>
      </w:r>
      <w:r w:rsidR="00D67480">
        <w:rPr>
          <w:sz w:val="26"/>
          <w:szCs w:val="26"/>
        </w:rPr>
        <w:t xml:space="preserve">akcīzes nodokļa </w:t>
      </w:r>
      <w:r w:rsidR="00737DB6">
        <w:rPr>
          <w:sz w:val="26"/>
          <w:szCs w:val="26"/>
        </w:rPr>
        <w:t xml:space="preserve">likmju maiņas, tātad </w:t>
      </w:r>
      <w:r w:rsidR="0064394E">
        <w:rPr>
          <w:b/>
          <w:sz w:val="26"/>
          <w:szCs w:val="26"/>
        </w:rPr>
        <w:t>2015</w:t>
      </w:r>
      <w:r w:rsidRPr="00016BF1">
        <w:rPr>
          <w:b/>
          <w:sz w:val="26"/>
          <w:szCs w:val="26"/>
        </w:rPr>
        <w:t xml:space="preserve">.gada </w:t>
      </w:r>
      <w:r w:rsidR="007748E1">
        <w:rPr>
          <w:b/>
          <w:sz w:val="26"/>
          <w:szCs w:val="26"/>
        </w:rPr>
        <w:t>1.augustā</w:t>
      </w:r>
      <w:r w:rsidRPr="00EC5D28">
        <w:rPr>
          <w:sz w:val="26"/>
          <w:szCs w:val="26"/>
        </w:rPr>
        <w:t xml:space="preserve"> </w:t>
      </w:r>
      <w:r>
        <w:rPr>
          <w:sz w:val="26"/>
          <w:szCs w:val="26"/>
        </w:rPr>
        <w:t xml:space="preserve">inventarizē visu </w:t>
      </w:r>
      <w:r w:rsidRPr="00EC5D28">
        <w:rPr>
          <w:sz w:val="26"/>
          <w:szCs w:val="26"/>
        </w:rPr>
        <w:t>uzskaitē esošo</w:t>
      </w:r>
      <w:r>
        <w:rPr>
          <w:sz w:val="26"/>
          <w:szCs w:val="26"/>
        </w:rPr>
        <w:t xml:space="preserve"> </w:t>
      </w:r>
      <w:r w:rsidR="007748E1">
        <w:rPr>
          <w:sz w:val="26"/>
          <w:szCs w:val="26"/>
        </w:rPr>
        <w:t>cigarešu</w:t>
      </w:r>
      <w:r w:rsidRPr="00EC5D28">
        <w:rPr>
          <w:sz w:val="26"/>
          <w:szCs w:val="26"/>
        </w:rPr>
        <w:t xml:space="preserve"> krājumus</w:t>
      </w:r>
      <w:r w:rsidR="008E275A">
        <w:rPr>
          <w:sz w:val="26"/>
          <w:szCs w:val="26"/>
        </w:rPr>
        <w:t>;</w:t>
      </w:r>
    </w:p>
    <w:p w:rsidR="00DE59BC" w:rsidRPr="001E2C09" w:rsidRDefault="00DE59BC" w:rsidP="0046732A">
      <w:pPr>
        <w:ind w:firstLine="851"/>
        <w:jc w:val="both"/>
        <w:rPr>
          <w:sz w:val="26"/>
          <w:szCs w:val="26"/>
        </w:rPr>
      </w:pPr>
      <w:r w:rsidRPr="001E2C09">
        <w:rPr>
          <w:sz w:val="26"/>
          <w:szCs w:val="26"/>
        </w:rPr>
        <w:t xml:space="preserve">2) </w:t>
      </w:r>
      <w:r w:rsidR="00737DB6" w:rsidRPr="001E2C09">
        <w:rPr>
          <w:sz w:val="26"/>
          <w:szCs w:val="26"/>
        </w:rPr>
        <w:t xml:space="preserve">15 dienu laikā (ieskaitot dienu, kad notiek inventarizācija), </w:t>
      </w:r>
      <w:r w:rsidR="0064394E">
        <w:rPr>
          <w:b/>
          <w:sz w:val="26"/>
          <w:szCs w:val="26"/>
        </w:rPr>
        <w:t>līdz 2015</w:t>
      </w:r>
      <w:r w:rsidRPr="001E2C09">
        <w:rPr>
          <w:b/>
          <w:sz w:val="26"/>
          <w:szCs w:val="26"/>
        </w:rPr>
        <w:t xml:space="preserve">.gada </w:t>
      </w:r>
      <w:r w:rsidR="0064394E" w:rsidRPr="00687148">
        <w:rPr>
          <w:b/>
          <w:sz w:val="26"/>
          <w:szCs w:val="26"/>
        </w:rPr>
        <w:t>17</w:t>
      </w:r>
      <w:r w:rsidR="007748E1" w:rsidRPr="00687148">
        <w:rPr>
          <w:b/>
          <w:sz w:val="26"/>
          <w:szCs w:val="26"/>
        </w:rPr>
        <w:t>.augustam</w:t>
      </w:r>
      <w:r w:rsidRPr="001E2C09">
        <w:rPr>
          <w:sz w:val="26"/>
          <w:szCs w:val="26"/>
        </w:rPr>
        <w:t xml:space="preserve"> veic akcīzes nodokļa starpības aprēķinu un iesniedz </w:t>
      </w:r>
      <w:r w:rsidR="00691087" w:rsidRPr="001E2C09">
        <w:rPr>
          <w:sz w:val="26"/>
          <w:szCs w:val="26"/>
        </w:rPr>
        <w:t>VID EDS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691087" w:rsidRPr="001E2C09">
        <w:rPr>
          <w:i/>
          <w:sz w:val="26"/>
          <w:szCs w:val="26"/>
        </w:rPr>
        <w:t>Akcīzes preču inventarizācijas saraksts un nodokļa starpības aprēķins</w:t>
      </w:r>
      <w:r w:rsidR="00691087" w:rsidRPr="001E2C09">
        <w:rPr>
          <w:sz w:val="26"/>
          <w:szCs w:val="26"/>
        </w:rPr>
        <w:t xml:space="preserve">) </w:t>
      </w:r>
      <w:r w:rsidRPr="001E2C09">
        <w:rPr>
          <w:sz w:val="26"/>
          <w:szCs w:val="26"/>
        </w:rPr>
        <w:t xml:space="preserve">inventarizācijas sarakstu/us un </w:t>
      </w:r>
      <w:r w:rsidR="00D67480">
        <w:rPr>
          <w:sz w:val="26"/>
          <w:szCs w:val="26"/>
        </w:rPr>
        <w:t xml:space="preserve">akcīzes </w:t>
      </w:r>
      <w:r w:rsidRPr="001E2C09">
        <w:rPr>
          <w:sz w:val="26"/>
          <w:szCs w:val="26"/>
        </w:rPr>
        <w:t xml:space="preserve">nodokļa aprēķinu ar valsts budžetā maksājamo </w:t>
      </w:r>
      <w:r w:rsidR="00D67480">
        <w:rPr>
          <w:sz w:val="26"/>
          <w:szCs w:val="26"/>
        </w:rPr>
        <w:t xml:space="preserve">akcīzes </w:t>
      </w:r>
      <w:r w:rsidRPr="001E2C09">
        <w:rPr>
          <w:sz w:val="26"/>
          <w:szCs w:val="26"/>
        </w:rPr>
        <w:t xml:space="preserve">nodokļa starpības summu par inventarizācijas rezultātā konstatētajiem </w:t>
      </w:r>
      <w:r w:rsidR="005D6F88">
        <w:rPr>
          <w:sz w:val="26"/>
          <w:szCs w:val="26"/>
        </w:rPr>
        <w:t>cigarešu</w:t>
      </w:r>
      <w:r w:rsidRPr="001E2C09">
        <w:rPr>
          <w:sz w:val="26"/>
          <w:szCs w:val="26"/>
        </w:rPr>
        <w:t xml:space="preserve"> krājumiem</w:t>
      </w:r>
      <w:r w:rsidR="00ED3821">
        <w:rPr>
          <w:sz w:val="26"/>
          <w:szCs w:val="26"/>
        </w:rPr>
        <w:t xml:space="preserve"> (iesakām izmantot </w:t>
      </w:r>
      <w:r w:rsidR="002C29F8">
        <w:rPr>
          <w:sz w:val="26"/>
          <w:szCs w:val="26"/>
        </w:rPr>
        <w:t xml:space="preserve">šī metodiskā materiāla </w:t>
      </w:r>
      <w:r w:rsidR="00ED3821">
        <w:rPr>
          <w:sz w:val="26"/>
          <w:szCs w:val="26"/>
        </w:rPr>
        <w:t>2.pielikum</w:t>
      </w:r>
      <w:r w:rsidR="002136DE">
        <w:rPr>
          <w:sz w:val="26"/>
          <w:szCs w:val="26"/>
        </w:rPr>
        <w:t>u</w:t>
      </w:r>
      <w:r w:rsidR="00ED3821">
        <w:rPr>
          <w:sz w:val="26"/>
          <w:szCs w:val="26"/>
        </w:rPr>
        <w:t xml:space="preserve"> )</w:t>
      </w:r>
      <w:r w:rsidRPr="001E2C09">
        <w:rPr>
          <w:sz w:val="26"/>
          <w:szCs w:val="26"/>
        </w:rPr>
        <w:t>;</w:t>
      </w:r>
    </w:p>
    <w:p w:rsidR="00DE59BC" w:rsidRPr="00016BF1" w:rsidRDefault="00DE59BC" w:rsidP="0046732A">
      <w:pPr>
        <w:ind w:firstLine="851"/>
        <w:jc w:val="both"/>
        <w:rPr>
          <w:sz w:val="26"/>
          <w:szCs w:val="26"/>
        </w:rPr>
      </w:pPr>
      <w:r w:rsidRPr="001E2C09">
        <w:rPr>
          <w:sz w:val="26"/>
          <w:szCs w:val="26"/>
        </w:rPr>
        <w:t xml:space="preserve">3) 15 dienu laikā </w:t>
      </w:r>
      <w:r w:rsidR="001D6DC6" w:rsidRPr="001E2C09">
        <w:rPr>
          <w:sz w:val="26"/>
          <w:szCs w:val="26"/>
        </w:rPr>
        <w:t xml:space="preserve">(ieskaitot dienu, kad notiek </w:t>
      </w:r>
      <w:r w:rsidR="0080354D" w:rsidRPr="001E2C09">
        <w:rPr>
          <w:sz w:val="26"/>
          <w:szCs w:val="26"/>
        </w:rPr>
        <w:t>inventarizācija</w:t>
      </w:r>
      <w:r w:rsidR="001D6DC6" w:rsidRPr="001E2C09">
        <w:rPr>
          <w:sz w:val="26"/>
          <w:szCs w:val="26"/>
        </w:rPr>
        <w:t xml:space="preserve">), </w:t>
      </w:r>
      <w:r w:rsidRPr="001E2C09">
        <w:rPr>
          <w:b/>
          <w:sz w:val="26"/>
          <w:szCs w:val="26"/>
        </w:rPr>
        <w:t>līdz</w:t>
      </w:r>
      <w:r w:rsidRPr="00016BF1">
        <w:rPr>
          <w:sz w:val="26"/>
          <w:szCs w:val="26"/>
        </w:rPr>
        <w:t xml:space="preserve"> </w:t>
      </w:r>
      <w:r w:rsidR="0064394E">
        <w:rPr>
          <w:b/>
          <w:sz w:val="26"/>
          <w:szCs w:val="26"/>
        </w:rPr>
        <w:t>2015</w:t>
      </w:r>
      <w:r w:rsidRPr="00016BF1">
        <w:rPr>
          <w:b/>
          <w:sz w:val="26"/>
          <w:szCs w:val="26"/>
        </w:rPr>
        <w:t xml:space="preserve">.gada </w:t>
      </w:r>
      <w:r w:rsidR="0064394E" w:rsidRPr="00687148">
        <w:rPr>
          <w:b/>
          <w:sz w:val="26"/>
          <w:szCs w:val="26"/>
        </w:rPr>
        <w:t>17</w:t>
      </w:r>
      <w:r w:rsidR="007748E1" w:rsidRPr="00687148">
        <w:rPr>
          <w:b/>
          <w:sz w:val="26"/>
          <w:szCs w:val="26"/>
        </w:rPr>
        <w:t>.augustam</w:t>
      </w:r>
      <w:r w:rsidR="001D6DC6">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0E2B1D" w:rsidRDefault="000E2B1D" w:rsidP="00EC5D28">
      <w:pPr>
        <w:ind w:firstLine="720"/>
        <w:jc w:val="both"/>
        <w:rPr>
          <w:sz w:val="26"/>
          <w:szCs w:val="26"/>
        </w:rPr>
      </w:pPr>
    </w:p>
    <w:p w:rsidR="00987B1E" w:rsidRPr="000E2B1D" w:rsidRDefault="00987B1E" w:rsidP="00203D74">
      <w:pPr>
        <w:pStyle w:val="Heading1"/>
        <w:numPr>
          <w:ilvl w:val="0"/>
          <w:numId w:val="3"/>
        </w:numPr>
        <w:spacing w:before="0" w:after="0"/>
        <w:jc w:val="center"/>
        <w:rPr>
          <w:rFonts w:ascii="Times New Roman" w:hAnsi="Times New Roman"/>
          <w:sz w:val="28"/>
          <w:szCs w:val="28"/>
        </w:rPr>
      </w:pPr>
      <w:bookmarkStart w:id="1" w:name="_Toc249172325"/>
      <w:bookmarkStart w:id="2" w:name="_Toc280089117"/>
      <w:bookmarkStart w:id="3" w:name="_Toc294185832"/>
      <w:bookmarkStart w:id="4" w:name="_Toc248647963"/>
      <w:bookmarkStart w:id="5" w:name="_Toc248656537"/>
      <w:r w:rsidRPr="000E2B1D">
        <w:rPr>
          <w:rFonts w:ascii="Times New Roman" w:hAnsi="Times New Roman"/>
          <w:sz w:val="28"/>
          <w:szCs w:val="28"/>
        </w:rPr>
        <w:t>Inventarizācijas norises kārtība</w:t>
      </w:r>
      <w:bookmarkEnd w:id="1"/>
      <w:bookmarkEnd w:id="2"/>
      <w:bookmarkEnd w:id="3"/>
    </w:p>
    <w:p w:rsidR="00987B1E" w:rsidRPr="00987B1E" w:rsidRDefault="00987B1E" w:rsidP="00987B1E">
      <w:pPr>
        <w:ind w:firstLine="567"/>
        <w:jc w:val="both"/>
        <w:rPr>
          <w:sz w:val="26"/>
          <w:szCs w:val="26"/>
        </w:rPr>
      </w:pPr>
    </w:p>
    <w:p w:rsidR="00987B1E" w:rsidRDefault="00987B1E" w:rsidP="00DF0B99">
      <w:pPr>
        <w:pStyle w:val="Header"/>
        <w:numPr>
          <w:ilvl w:val="0"/>
          <w:numId w:val="17"/>
        </w:numPr>
        <w:tabs>
          <w:tab w:val="clear" w:pos="4153"/>
          <w:tab w:val="clear" w:pos="8306"/>
        </w:tabs>
        <w:ind w:left="0" w:firstLine="568"/>
        <w:jc w:val="both"/>
        <w:rPr>
          <w:sz w:val="26"/>
          <w:szCs w:val="26"/>
        </w:rPr>
      </w:pPr>
      <w:r w:rsidRPr="00987B1E">
        <w:rPr>
          <w:sz w:val="26"/>
          <w:szCs w:val="26"/>
        </w:rPr>
        <w:t xml:space="preserve">Veicot </w:t>
      </w:r>
      <w:r w:rsidR="007136E5">
        <w:rPr>
          <w:sz w:val="26"/>
          <w:szCs w:val="26"/>
        </w:rPr>
        <w:t>cigarešu</w:t>
      </w:r>
      <w:r w:rsidRPr="00987B1E">
        <w:rPr>
          <w:sz w:val="26"/>
          <w:szCs w:val="26"/>
        </w:rPr>
        <w:t xml:space="preserve"> un </w:t>
      </w:r>
      <w:r w:rsidR="007136E5">
        <w:rPr>
          <w:sz w:val="26"/>
          <w:szCs w:val="26"/>
        </w:rPr>
        <w:t>cigarešu akcīzes</w:t>
      </w:r>
      <w:r w:rsidRPr="00987B1E">
        <w:rPr>
          <w:sz w:val="26"/>
          <w:szCs w:val="26"/>
        </w:rPr>
        <w:t xml:space="preserve"> nodokļa marku krājumu inventarizāciju saistībā ar </w:t>
      </w:r>
      <w:r w:rsidR="005D6F88">
        <w:rPr>
          <w:sz w:val="26"/>
          <w:szCs w:val="26"/>
        </w:rPr>
        <w:t xml:space="preserve">akcīzes </w:t>
      </w:r>
      <w:r w:rsidRPr="00987B1E">
        <w:rPr>
          <w:sz w:val="26"/>
          <w:szCs w:val="26"/>
        </w:rPr>
        <w:t>nodokļa likmes maiņu, inventarizācijas norisē jāņem vērā vispārīgās inventarizācijas norises prasības, kas noteiktas normatīvajos aktos par grāmatvedības kārtošanu un organizāciju</w:t>
      </w:r>
      <w:r w:rsidRPr="00D20920">
        <w:rPr>
          <w:vertAlign w:val="superscript"/>
        </w:rPr>
        <w:footnoteReference w:id="7"/>
      </w:r>
      <w:r w:rsidRPr="00987B1E">
        <w:rPr>
          <w:sz w:val="26"/>
          <w:szCs w:val="26"/>
        </w:rPr>
        <w:t>.</w:t>
      </w:r>
    </w:p>
    <w:p w:rsidR="00987B1E" w:rsidRDefault="00987B1E" w:rsidP="003F3BD0">
      <w:pPr>
        <w:pStyle w:val="Header"/>
        <w:tabs>
          <w:tab w:val="clear" w:pos="4153"/>
          <w:tab w:val="clear" w:pos="8306"/>
        </w:tabs>
        <w:ind w:firstLine="709"/>
        <w:jc w:val="both"/>
        <w:rPr>
          <w:sz w:val="26"/>
          <w:szCs w:val="26"/>
        </w:rPr>
      </w:pPr>
    </w:p>
    <w:p w:rsidR="00987B1E" w:rsidRDefault="00987B1E" w:rsidP="00C73F0B">
      <w:pPr>
        <w:pStyle w:val="Header"/>
        <w:numPr>
          <w:ilvl w:val="0"/>
          <w:numId w:val="17"/>
        </w:numPr>
        <w:tabs>
          <w:tab w:val="clear" w:pos="4153"/>
          <w:tab w:val="clear" w:pos="8306"/>
          <w:tab w:val="left" w:pos="993"/>
        </w:tabs>
        <w:ind w:left="0" w:firstLine="567"/>
        <w:jc w:val="both"/>
        <w:rPr>
          <w:sz w:val="26"/>
          <w:szCs w:val="26"/>
        </w:rPr>
      </w:pPr>
      <w:r w:rsidRPr="00987B1E">
        <w:rPr>
          <w:sz w:val="26"/>
          <w:szCs w:val="26"/>
        </w:rPr>
        <w:t xml:space="preserve">Līdz inventarizācijas uzsākšanai visiem dokumentiem par </w:t>
      </w:r>
      <w:r w:rsidR="00B66164">
        <w:rPr>
          <w:sz w:val="26"/>
          <w:szCs w:val="26"/>
        </w:rPr>
        <w:t>cigarešu</w:t>
      </w:r>
      <w:r w:rsidRPr="00987B1E">
        <w:rPr>
          <w:sz w:val="26"/>
          <w:szCs w:val="26"/>
        </w:rPr>
        <w:t xml:space="preserve"> 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w:t>
      </w:r>
      <w:r w:rsidR="00B66164">
        <w:rPr>
          <w:sz w:val="26"/>
          <w:szCs w:val="26"/>
        </w:rPr>
        <w:t xml:space="preserve">preču </w:t>
      </w:r>
      <w:r w:rsidRPr="00987B1E">
        <w:rPr>
          <w:sz w:val="26"/>
          <w:szCs w:val="26"/>
        </w:rPr>
        <w:t>atlikumiem.</w:t>
      </w:r>
    </w:p>
    <w:p w:rsidR="00987B1E" w:rsidRDefault="00987B1E" w:rsidP="00987B1E">
      <w:pPr>
        <w:pStyle w:val="ListParagraph"/>
        <w:rPr>
          <w:sz w:val="26"/>
          <w:szCs w:val="26"/>
        </w:rPr>
      </w:pPr>
    </w:p>
    <w:p w:rsidR="00987B1E" w:rsidRDefault="00987B1E" w:rsidP="00C73F0B">
      <w:pPr>
        <w:pStyle w:val="Header"/>
        <w:numPr>
          <w:ilvl w:val="0"/>
          <w:numId w:val="17"/>
        </w:numPr>
        <w:tabs>
          <w:tab w:val="clear" w:pos="4153"/>
          <w:tab w:val="clear" w:pos="8306"/>
          <w:tab w:val="left" w:pos="993"/>
        </w:tabs>
        <w:ind w:left="0" w:firstLine="567"/>
        <w:jc w:val="both"/>
        <w:rPr>
          <w:sz w:val="26"/>
          <w:szCs w:val="26"/>
        </w:rPr>
      </w:pPr>
      <w:r w:rsidRPr="00987B1E">
        <w:rPr>
          <w:sz w:val="26"/>
          <w:szCs w:val="26"/>
        </w:rPr>
        <w:t xml:space="preserve">Ja līdz inventarizācijas uzsākšanai nav saņemti attaisnojuma dokumenti par </w:t>
      </w:r>
      <w:r w:rsidR="00B66164">
        <w:rPr>
          <w:sz w:val="26"/>
          <w:szCs w:val="26"/>
        </w:rPr>
        <w:t>cigarešu</w:t>
      </w:r>
      <w:r w:rsidRPr="00987B1E">
        <w:rPr>
          <w:sz w:val="26"/>
          <w:szCs w:val="26"/>
        </w:rPr>
        <w:t xml:space="preserve"> saņemšanu un tādējādi nav izdarīti ieraksti attiecīgajos analītiskās uzskaites reģistros, tad par inventarizācijā konstatēto </w:t>
      </w:r>
      <w:r w:rsidR="007136E5">
        <w:rPr>
          <w:sz w:val="26"/>
          <w:szCs w:val="26"/>
        </w:rPr>
        <w:t>cigarešu</w:t>
      </w:r>
      <w:r w:rsidRPr="00987B1E">
        <w:rPr>
          <w:sz w:val="26"/>
          <w:szCs w:val="26"/>
        </w:rPr>
        <w:t xml:space="preserve"> grāmatvedības uzskaites un inventarizācijas sarakstu datu starpību arī ir jāveic </w:t>
      </w:r>
      <w:r w:rsidR="005D6F88">
        <w:rPr>
          <w:sz w:val="26"/>
          <w:szCs w:val="26"/>
        </w:rPr>
        <w:t xml:space="preserve">akcīzes </w:t>
      </w:r>
      <w:r w:rsidRPr="00987B1E">
        <w:rPr>
          <w:sz w:val="26"/>
          <w:szCs w:val="26"/>
        </w:rPr>
        <w:t xml:space="preserve">nodokļa starpības aprēķins un </w:t>
      </w:r>
      <w:r w:rsidR="005D6F88">
        <w:rPr>
          <w:sz w:val="26"/>
          <w:szCs w:val="26"/>
        </w:rPr>
        <w:t xml:space="preserve">akcīzes </w:t>
      </w:r>
      <w:r w:rsidRPr="00987B1E">
        <w:rPr>
          <w:sz w:val="26"/>
          <w:szCs w:val="26"/>
        </w:rPr>
        <w:t>nodokļa starpība jāsamaksā valsts budžetā.</w:t>
      </w:r>
    </w:p>
    <w:p w:rsidR="00A6116A" w:rsidRDefault="00A6116A" w:rsidP="00A6116A">
      <w:pPr>
        <w:pStyle w:val="ListParagraph"/>
        <w:rPr>
          <w:sz w:val="26"/>
          <w:szCs w:val="26"/>
        </w:rPr>
      </w:pPr>
    </w:p>
    <w:p w:rsidR="00A6116A" w:rsidRPr="00A6116A" w:rsidRDefault="00A6116A" w:rsidP="00C73F0B">
      <w:pPr>
        <w:pStyle w:val="Header"/>
        <w:numPr>
          <w:ilvl w:val="0"/>
          <w:numId w:val="17"/>
        </w:numPr>
        <w:tabs>
          <w:tab w:val="clear" w:pos="4153"/>
          <w:tab w:val="clear" w:pos="8306"/>
          <w:tab w:val="left" w:pos="993"/>
          <w:tab w:val="left" w:pos="1276"/>
        </w:tabs>
        <w:ind w:left="0" w:firstLine="567"/>
        <w:jc w:val="both"/>
        <w:rPr>
          <w:sz w:val="26"/>
          <w:szCs w:val="26"/>
        </w:rPr>
      </w:pPr>
      <w:r w:rsidRPr="00A6116A">
        <w:rPr>
          <w:sz w:val="26"/>
          <w:szCs w:val="26"/>
          <w:u w:val="single"/>
        </w:rPr>
        <w:t>Cigarešu mazumtirgotājiem ir īpašas prasības</w:t>
      </w:r>
      <w:r w:rsidRPr="00A6116A">
        <w:rPr>
          <w:sz w:val="26"/>
          <w:szCs w:val="26"/>
        </w:rPr>
        <w:t xml:space="preserve"> attiecībā uz </w:t>
      </w:r>
      <w:r>
        <w:rPr>
          <w:sz w:val="26"/>
          <w:szCs w:val="26"/>
        </w:rPr>
        <w:t xml:space="preserve">inventarizāciju sarakstā </w:t>
      </w:r>
      <w:r w:rsidRPr="00A6116A">
        <w:rPr>
          <w:sz w:val="26"/>
          <w:szCs w:val="26"/>
        </w:rPr>
        <w:t>iekļauj</w:t>
      </w:r>
      <w:r>
        <w:rPr>
          <w:sz w:val="26"/>
          <w:szCs w:val="26"/>
        </w:rPr>
        <w:t>amiem</w:t>
      </w:r>
      <w:r w:rsidRPr="00A6116A">
        <w:rPr>
          <w:sz w:val="26"/>
          <w:szCs w:val="26"/>
        </w:rPr>
        <w:t xml:space="preserve"> obligāt</w:t>
      </w:r>
      <w:r>
        <w:rPr>
          <w:sz w:val="26"/>
          <w:szCs w:val="26"/>
        </w:rPr>
        <w:t>aj</w:t>
      </w:r>
      <w:r w:rsidRPr="00A6116A">
        <w:rPr>
          <w:sz w:val="26"/>
          <w:szCs w:val="26"/>
        </w:rPr>
        <w:t>ie</w:t>
      </w:r>
      <w:r>
        <w:rPr>
          <w:sz w:val="26"/>
          <w:szCs w:val="26"/>
        </w:rPr>
        <w:t>m</w:t>
      </w:r>
      <w:r w:rsidRPr="00A6116A">
        <w:rPr>
          <w:sz w:val="26"/>
          <w:szCs w:val="26"/>
        </w:rPr>
        <w:t xml:space="preserve"> rekvizīti</w:t>
      </w:r>
      <w:r>
        <w:rPr>
          <w:sz w:val="26"/>
          <w:szCs w:val="26"/>
        </w:rPr>
        <w:t>em</w:t>
      </w:r>
      <w:r>
        <w:rPr>
          <w:rStyle w:val="FootnoteReference"/>
          <w:sz w:val="26"/>
          <w:szCs w:val="26"/>
        </w:rPr>
        <w:footnoteReference w:id="8"/>
      </w:r>
      <w:r w:rsidR="00ED3821">
        <w:rPr>
          <w:sz w:val="26"/>
          <w:szCs w:val="26"/>
        </w:rPr>
        <w:t xml:space="preserve"> (iesakām izmantot 2.pielikum</w:t>
      </w:r>
      <w:r w:rsidR="002136DE">
        <w:rPr>
          <w:sz w:val="26"/>
          <w:szCs w:val="26"/>
          <w:lang w:val="lv-LV"/>
        </w:rPr>
        <w:t>u</w:t>
      </w:r>
      <w:r w:rsidR="00ED3821">
        <w:rPr>
          <w:sz w:val="26"/>
          <w:szCs w:val="26"/>
        </w:rPr>
        <w:t>)</w:t>
      </w:r>
      <w:r w:rsidR="00EF6274">
        <w:rPr>
          <w:sz w:val="26"/>
          <w:szCs w:val="26"/>
          <w:lang w:val="lv-LV"/>
        </w:rPr>
        <w:t>, jo papildus jānorāda</w:t>
      </w:r>
      <w:r w:rsidRPr="00A6116A">
        <w:rPr>
          <w:sz w:val="26"/>
          <w:szCs w:val="26"/>
        </w:rPr>
        <w:t>:</w:t>
      </w:r>
    </w:p>
    <w:p w:rsidR="00A6116A" w:rsidRPr="00A6116A" w:rsidRDefault="007748E1" w:rsidP="00A6116A">
      <w:pPr>
        <w:pStyle w:val="Header"/>
        <w:numPr>
          <w:ilvl w:val="0"/>
          <w:numId w:val="20"/>
        </w:numPr>
        <w:tabs>
          <w:tab w:val="clear" w:pos="4153"/>
          <w:tab w:val="clear" w:pos="8306"/>
          <w:tab w:val="left" w:pos="1134"/>
        </w:tabs>
        <w:ind w:left="0" w:firstLine="851"/>
        <w:jc w:val="both"/>
        <w:rPr>
          <w:sz w:val="26"/>
          <w:szCs w:val="26"/>
        </w:rPr>
      </w:pPr>
      <w:r>
        <w:rPr>
          <w:sz w:val="26"/>
          <w:szCs w:val="26"/>
        </w:rPr>
        <w:t>1.augustā</w:t>
      </w:r>
      <w:r w:rsidR="00A6116A" w:rsidRPr="00A6116A">
        <w:rPr>
          <w:sz w:val="26"/>
          <w:szCs w:val="26"/>
        </w:rPr>
        <w:t xml:space="preserve"> krājumos faktiski esošo cigarešu skaits, norādot konkrēto maksimālo mazumtirdzniecības cenu par vienu paciņu un attiecīgo mērvienību (paciņas — gabalos, cigarešu skaits paciņā — gabalos);</w:t>
      </w:r>
    </w:p>
    <w:p w:rsidR="00A6116A" w:rsidRPr="00A6116A" w:rsidRDefault="00A6116A" w:rsidP="00A6116A">
      <w:pPr>
        <w:pStyle w:val="Header"/>
        <w:numPr>
          <w:ilvl w:val="0"/>
          <w:numId w:val="20"/>
        </w:numPr>
        <w:tabs>
          <w:tab w:val="clear" w:pos="4153"/>
          <w:tab w:val="clear" w:pos="8306"/>
          <w:tab w:val="left" w:pos="1134"/>
        </w:tabs>
        <w:ind w:left="0" w:firstLine="851"/>
        <w:jc w:val="both"/>
        <w:rPr>
          <w:sz w:val="26"/>
          <w:szCs w:val="26"/>
        </w:rPr>
      </w:pPr>
      <w:r w:rsidRPr="00A6116A">
        <w:rPr>
          <w:sz w:val="26"/>
          <w:szCs w:val="26"/>
        </w:rPr>
        <w:lastRenderedPageBreak/>
        <w:t xml:space="preserve">laika periodā starp </w:t>
      </w:r>
      <w:r w:rsidR="005D6F88">
        <w:rPr>
          <w:sz w:val="26"/>
          <w:szCs w:val="26"/>
        </w:rPr>
        <w:t xml:space="preserve">akcīzes </w:t>
      </w:r>
      <w:r w:rsidRPr="00A6116A">
        <w:rPr>
          <w:sz w:val="26"/>
          <w:szCs w:val="26"/>
        </w:rPr>
        <w:t>nodokļa likmes maiņas un inventa</w:t>
      </w:r>
      <w:r w:rsidR="007748E1">
        <w:rPr>
          <w:sz w:val="26"/>
          <w:szCs w:val="26"/>
        </w:rPr>
        <w:t xml:space="preserve">rizācijas dienu, tas ir, </w:t>
      </w:r>
      <w:r w:rsidR="00EF6274">
        <w:rPr>
          <w:sz w:val="26"/>
          <w:szCs w:val="26"/>
          <w:lang w:val="lv-LV"/>
        </w:rPr>
        <w:t xml:space="preserve">2015.gada </w:t>
      </w:r>
      <w:r w:rsidR="007748E1">
        <w:rPr>
          <w:sz w:val="26"/>
          <w:szCs w:val="26"/>
        </w:rPr>
        <w:t>jūlijā</w:t>
      </w:r>
      <w:r w:rsidRPr="00A6116A">
        <w:rPr>
          <w:sz w:val="26"/>
          <w:szCs w:val="26"/>
        </w:rPr>
        <w:t>, saņemto cigarešu paciņu skaits ar attiecīgo maksimālo mazumtirdzniecības cenu un cigarešu skaitu attiecīgajā paciņā;</w:t>
      </w:r>
    </w:p>
    <w:p w:rsidR="00A6116A" w:rsidRPr="00A6116A" w:rsidRDefault="00A6116A" w:rsidP="00A6116A">
      <w:pPr>
        <w:pStyle w:val="Header"/>
        <w:numPr>
          <w:ilvl w:val="0"/>
          <w:numId w:val="20"/>
        </w:numPr>
        <w:tabs>
          <w:tab w:val="clear" w:pos="4153"/>
          <w:tab w:val="clear" w:pos="8306"/>
          <w:tab w:val="left" w:pos="1134"/>
        </w:tabs>
        <w:ind w:left="0" w:firstLine="851"/>
        <w:jc w:val="both"/>
        <w:rPr>
          <w:sz w:val="26"/>
          <w:szCs w:val="26"/>
        </w:rPr>
      </w:pPr>
      <w:r w:rsidRPr="00CD534F">
        <w:rPr>
          <w:sz w:val="26"/>
          <w:szCs w:val="26"/>
          <w:u w:val="single"/>
        </w:rPr>
        <w:t>cigarešu paciņu skaits, par kurām jāveic akcīzes nodokļa pārrēķins</w:t>
      </w:r>
      <w:r w:rsidR="00EF6274">
        <w:rPr>
          <w:sz w:val="26"/>
          <w:szCs w:val="26"/>
          <w:lang w:val="lv-LV"/>
        </w:rPr>
        <w:t>,</w:t>
      </w:r>
      <w:r w:rsidRPr="00A6116A">
        <w:rPr>
          <w:sz w:val="26"/>
          <w:szCs w:val="26"/>
        </w:rPr>
        <w:t xml:space="preserve"> </w:t>
      </w:r>
      <w:r w:rsidR="00EF6274">
        <w:rPr>
          <w:sz w:val="26"/>
          <w:szCs w:val="26"/>
          <w:lang w:val="lv-LV"/>
        </w:rPr>
        <w:t>k</w:t>
      </w:r>
      <w:r w:rsidRPr="00A6116A">
        <w:rPr>
          <w:sz w:val="26"/>
          <w:szCs w:val="26"/>
        </w:rPr>
        <w:t xml:space="preserve">o </w:t>
      </w:r>
      <w:r w:rsidR="007748E1">
        <w:rPr>
          <w:sz w:val="26"/>
          <w:szCs w:val="26"/>
        </w:rPr>
        <w:t>iegūst, no kopējā 1.augustā</w:t>
      </w:r>
      <w:r w:rsidRPr="00A6116A">
        <w:rPr>
          <w:sz w:val="26"/>
          <w:szCs w:val="26"/>
        </w:rPr>
        <w:t xml:space="preserve"> faktiskajos krājumos esošo cigarešu paciņu skaita </w:t>
      </w:r>
      <w:r w:rsidR="00E909D4">
        <w:rPr>
          <w:sz w:val="26"/>
          <w:szCs w:val="26"/>
        </w:rPr>
        <w:t xml:space="preserve"> </w:t>
      </w:r>
      <w:r w:rsidR="007748E1">
        <w:rPr>
          <w:sz w:val="26"/>
          <w:szCs w:val="26"/>
        </w:rPr>
        <w:t>atņemot to</w:t>
      </w:r>
      <w:r w:rsidRPr="00A6116A">
        <w:rPr>
          <w:sz w:val="26"/>
          <w:szCs w:val="26"/>
        </w:rPr>
        <w:t xml:space="preserve"> cig</w:t>
      </w:r>
      <w:r w:rsidR="007748E1">
        <w:rPr>
          <w:sz w:val="26"/>
          <w:szCs w:val="26"/>
        </w:rPr>
        <w:t>arešu paciņu skaitu, kas jūlijā</w:t>
      </w:r>
      <w:r w:rsidRPr="00A6116A">
        <w:rPr>
          <w:sz w:val="26"/>
          <w:szCs w:val="26"/>
        </w:rPr>
        <w:t xml:space="preserve"> saņemts konkrētajā uzglabāšanas vai tirdzniecības vietā no vairumtirgotāja;</w:t>
      </w:r>
    </w:p>
    <w:p w:rsidR="00A6116A" w:rsidRPr="002A7049" w:rsidRDefault="00A6116A" w:rsidP="00A6116A">
      <w:pPr>
        <w:pStyle w:val="Header"/>
        <w:numPr>
          <w:ilvl w:val="0"/>
          <w:numId w:val="20"/>
        </w:numPr>
        <w:tabs>
          <w:tab w:val="clear" w:pos="4153"/>
          <w:tab w:val="clear" w:pos="8306"/>
          <w:tab w:val="left" w:pos="1134"/>
        </w:tabs>
        <w:ind w:left="0" w:firstLine="851"/>
        <w:jc w:val="both"/>
        <w:rPr>
          <w:sz w:val="26"/>
          <w:szCs w:val="26"/>
        </w:rPr>
      </w:pPr>
      <w:r w:rsidRPr="002A7049">
        <w:rPr>
          <w:sz w:val="26"/>
          <w:szCs w:val="26"/>
        </w:rPr>
        <w:t>akcīzes nodoklis vien</w:t>
      </w:r>
      <w:r w:rsidR="00004FFE" w:rsidRPr="002A7049">
        <w:rPr>
          <w:sz w:val="26"/>
          <w:szCs w:val="26"/>
        </w:rPr>
        <w:t>ai</w:t>
      </w:r>
      <w:r w:rsidRPr="002A7049">
        <w:rPr>
          <w:sz w:val="26"/>
          <w:szCs w:val="26"/>
        </w:rPr>
        <w:t xml:space="preserve"> cigarešu paciņ</w:t>
      </w:r>
      <w:r w:rsidR="00004FFE" w:rsidRPr="002A7049">
        <w:rPr>
          <w:sz w:val="26"/>
          <w:szCs w:val="26"/>
        </w:rPr>
        <w:t>ai</w:t>
      </w:r>
      <w:r w:rsidR="00DA6344" w:rsidRPr="002A7049">
        <w:rPr>
          <w:sz w:val="26"/>
          <w:szCs w:val="26"/>
        </w:rPr>
        <w:t>, par kuru jāveic akcīzes nodokļa pārrēķins,</w:t>
      </w:r>
      <w:r w:rsidRPr="002A7049">
        <w:rPr>
          <w:sz w:val="26"/>
          <w:szCs w:val="26"/>
        </w:rPr>
        <w:t xml:space="preserve"> līdz </w:t>
      </w:r>
      <w:r w:rsidR="005D6F88" w:rsidRPr="002A7049">
        <w:rPr>
          <w:sz w:val="26"/>
          <w:szCs w:val="26"/>
        </w:rPr>
        <w:t xml:space="preserve">akcīzes </w:t>
      </w:r>
      <w:r w:rsidRPr="002A7049">
        <w:rPr>
          <w:sz w:val="26"/>
          <w:szCs w:val="26"/>
        </w:rPr>
        <w:t xml:space="preserve">nodokļa likmju maiņai, pēc </w:t>
      </w:r>
      <w:r w:rsidR="005D6F88" w:rsidRPr="002A7049">
        <w:rPr>
          <w:sz w:val="26"/>
          <w:szCs w:val="26"/>
        </w:rPr>
        <w:t xml:space="preserve">akcīzes nodokļa </w:t>
      </w:r>
      <w:r w:rsidRPr="002A7049">
        <w:rPr>
          <w:sz w:val="26"/>
          <w:szCs w:val="26"/>
        </w:rPr>
        <w:t>likmju maiņas un akcīzes nodokļa starpība par konkrēto cigarešu paciņu</w:t>
      </w:r>
      <w:r w:rsidR="002A7049" w:rsidRPr="002A7049">
        <w:rPr>
          <w:sz w:val="26"/>
          <w:szCs w:val="26"/>
          <w:lang w:val="lv-LV"/>
        </w:rPr>
        <w:t>.</w:t>
      </w:r>
      <w:r w:rsidR="00722A92" w:rsidRPr="002A7049">
        <w:rPr>
          <w:sz w:val="26"/>
          <w:szCs w:val="26"/>
        </w:rPr>
        <w:t xml:space="preserve"> </w:t>
      </w:r>
      <w:r w:rsidRPr="002A7049">
        <w:rPr>
          <w:sz w:val="26"/>
          <w:szCs w:val="26"/>
        </w:rPr>
        <w:t>akcīzes nodokļa starpības kopējo summu.</w:t>
      </w:r>
    </w:p>
    <w:p w:rsidR="00987B1E" w:rsidRDefault="00987B1E" w:rsidP="00A6116A">
      <w:pPr>
        <w:pStyle w:val="Header"/>
        <w:tabs>
          <w:tab w:val="clear" w:pos="4153"/>
          <w:tab w:val="clear" w:pos="8306"/>
        </w:tabs>
        <w:ind w:left="720"/>
        <w:jc w:val="both"/>
        <w:rPr>
          <w:sz w:val="26"/>
          <w:szCs w:val="26"/>
        </w:rPr>
      </w:pPr>
    </w:p>
    <w:p w:rsidR="00987B1E" w:rsidRDefault="00987B1E" w:rsidP="00C73F0B">
      <w:pPr>
        <w:pStyle w:val="Header"/>
        <w:numPr>
          <w:ilvl w:val="0"/>
          <w:numId w:val="17"/>
        </w:numPr>
        <w:tabs>
          <w:tab w:val="clear" w:pos="4153"/>
          <w:tab w:val="clear" w:pos="8306"/>
          <w:tab w:val="left" w:pos="993"/>
          <w:tab w:val="left" w:pos="1276"/>
        </w:tabs>
        <w:ind w:left="0" w:firstLine="567"/>
        <w:jc w:val="both"/>
        <w:rPr>
          <w:sz w:val="26"/>
          <w:szCs w:val="26"/>
        </w:rPr>
      </w:pPr>
      <w:r w:rsidRPr="00987B1E">
        <w:rPr>
          <w:sz w:val="26"/>
          <w:szCs w:val="26"/>
        </w:rPr>
        <w:t xml:space="preserve">Inventarizācijas rezultātus ieraksta inventarizācijas sarakstos, ko </w:t>
      </w:r>
      <w:r w:rsidR="00DD4C0F">
        <w:rPr>
          <w:sz w:val="26"/>
          <w:szCs w:val="26"/>
        </w:rPr>
        <w:t xml:space="preserve">sastāda trīs eksemplāros, </w:t>
      </w:r>
      <w:r w:rsidR="00DD4C0F" w:rsidRPr="00DD4C0F">
        <w:rPr>
          <w:sz w:val="26"/>
          <w:szCs w:val="26"/>
        </w:rPr>
        <w:t xml:space="preserve">no kuriem vienu 15 dienu laikā (ieskaitot dienu, kad notiek </w:t>
      </w:r>
      <w:r w:rsidR="005D6F88">
        <w:rPr>
          <w:sz w:val="26"/>
          <w:szCs w:val="26"/>
        </w:rPr>
        <w:t xml:space="preserve">akcīzes </w:t>
      </w:r>
      <w:r w:rsidR="00DD4C0F" w:rsidRPr="00DD4C0F">
        <w:rPr>
          <w:sz w:val="26"/>
          <w:szCs w:val="26"/>
        </w:rPr>
        <w:t>nodokļa likmju maiņa</w:t>
      </w:r>
      <w:r w:rsidR="0080354D">
        <w:rPr>
          <w:sz w:val="26"/>
          <w:szCs w:val="26"/>
        </w:rPr>
        <w:t xml:space="preserve">, mazumtirgotājiem </w:t>
      </w:r>
      <w:r w:rsidR="001E2C09">
        <w:rPr>
          <w:sz w:val="26"/>
          <w:szCs w:val="26"/>
        </w:rPr>
        <w:t>–</w:t>
      </w:r>
      <w:r w:rsidR="0080354D">
        <w:rPr>
          <w:sz w:val="26"/>
          <w:szCs w:val="26"/>
        </w:rPr>
        <w:t xml:space="preserve"> </w:t>
      </w:r>
      <w:r w:rsidR="001E2C09" w:rsidRPr="00DD4C0F">
        <w:rPr>
          <w:sz w:val="26"/>
          <w:szCs w:val="26"/>
        </w:rPr>
        <w:t xml:space="preserve">ieskaitot dienu, kad notiek </w:t>
      </w:r>
      <w:r w:rsidR="0080354D">
        <w:rPr>
          <w:sz w:val="26"/>
          <w:szCs w:val="26"/>
        </w:rPr>
        <w:t>inventarizācija</w:t>
      </w:r>
      <w:r w:rsidR="00DD4C0F" w:rsidRPr="00DD4C0F">
        <w:rPr>
          <w:sz w:val="26"/>
          <w:szCs w:val="26"/>
        </w:rPr>
        <w:t xml:space="preserve">) iesniedz </w:t>
      </w:r>
      <w:r w:rsidR="00DD4C0F">
        <w:rPr>
          <w:sz w:val="26"/>
          <w:szCs w:val="26"/>
        </w:rPr>
        <w:t>VID EDS un</w:t>
      </w:r>
      <w:r w:rsidRPr="00987B1E">
        <w:rPr>
          <w:sz w:val="26"/>
          <w:szCs w:val="26"/>
        </w:rPr>
        <w:t xml:space="preserve"> </w:t>
      </w:r>
      <w:r w:rsidR="00DD4C0F">
        <w:rPr>
          <w:sz w:val="26"/>
          <w:szCs w:val="26"/>
        </w:rPr>
        <w:t>vienu</w:t>
      </w:r>
      <w:r w:rsidRPr="00987B1E">
        <w:rPr>
          <w:sz w:val="26"/>
          <w:szCs w:val="26"/>
        </w:rPr>
        <w:t xml:space="preserve"> inventarizācijas saraksta eksemplār</w:t>
      </w:r>
      <w:r w:rsidR="00DD4C0F">
        <w:rPr>
          <w:sz w:val="26"/>
          <w:szCs w:val="26"/>
        </w:rPr>
        <w:t xml:space="preserve">u </w:t>
      </w:r>
      <w:r w:rsidRPr="00987B1E">
        <w:rPr>
          <w:sz w:val="26"/>
          <w:szCs w:val="26"/>
        </w:rPr>
        <w:t>uzglabā katrā tabakas izstrādājumu uzglabāšanas un/vai tirdzniecības</w:t>
      </w:r>
      <w:r w:rsidR="00DD4C0F">
        <w:rPr>
          <w:sz w:val="26"/>
          <w:szCs w:val="26"/>
        </w:rPr>
        <w:t xml:space="preserve"> vietā.</w:t>
      </w:r>
    </w:p>
    <w:p w:rsidR="00987B1E" w:rsidRDefault="00987B1E" w:rsidP="00987B1E">
      <w:pPr>
        <w:pStyle w:val="ListParagraph"/>
        <w:rPr>
          <w:sz w:val="26"/>
          <w:szCs w:val="26"/>
        </w:rPr>
      </w:pPr>
    </w:p>
    <w:p w:rsidR="0065399D" w:rsidRDefault="00987B1E" w:rsidP="00C73F0B">
      <w:pPr>
        <w:pStyle w:val="Header"/>
        <w:numPr>
          <w:ilvl w:val="0"/>
          <w:numId w:val="17"/>
        </w:numPr>
        <w:tabs>
          <w:tab w:val="clear" w:pos="4153"/>
          <w:tab w:val="clear" w:pos="8306"/>
          <w:tab w:val="left" w:pos="993"/>
        </w:tabs>
        <w:ind w:left="0" w:firstLine="567"/>
        <w:jc w:val="both"/>
        <w:rPr>
          <w:sz w:val="26"/>
          <w:szCs w:val="26"/>
        </w:rPr>
      </w:pPr>
      <w:r w:rsidRPr="00987B1E">
        <w:rPr>
          <w:sz w:val="26"/>
          <w:szCs w:val="26"/>
        </w:rPr>
        <w:t xml:space="preserve">Ja nodokļu maksātājam ir </w:t>
      </w:r>
      <w:r w:rsidRPr="00334CEC">
        <w:rPr>
          <w:sz w:val="26"/>
          <w:szCs w:val="26"/>
          <w:u w:val="single"/>
        </w:rPr>
        <w:t>vairākas tabakas izstrādājumu uzglabāšanas un/vai tirdzniecības vietas</w:t>
      </w:r>
      <w:r w:rsidRPr="00987B1E">
        <w:rPr>
          <w:sz w:val="26"/>
          <w:szCs w:val="26"/>
        </w:rPr>
        <w:t xml:space="preserve">, inventarizāciju veic katrā komercdarbības vietā un par veikto inventarizāciju rezultātiem sagatavo atsevišķu inventarizācijas sarakstu. </w:t>
      </w:r>
      <w:r>
        <w:rPr>
          <w:sz w:val="26"/>
          <w:szCs w:val="26"/>
        </w:rPr>
        <w:t>VID</w:t>
      </w:r>
      <w:r w:rsidRPr="00987B1E">
        <w:rPr>
          <w:sz w:val="26"/>
          <w:szCs w:val="26"/>
        </w:rPr>
        <w:t xml:space="preserve"> </w:t>
      </w:r>
      <w:r w:rsidR="00DD4C0F">
        <w:rPr>
          <w:sz w:val="26"/>
          <w:szCs w:val="26"/>
        </w:rPr>
        <w:t xml:space="preserve">EDS </w:t>
      </w:r>
      <w:r w:rsidRPr="00987B1E">
        <w:rPr>
          <w:sz w:val="26"/>
          <w:szCs w:val="26"/>
        </w:rPr>
        <w:t xml:space="preserve">šajā gadījumā </w:t>
      </w:r>
      <w:r w:rsidR="0065399D">
        <w:rPr>
          <w:sz w:val="26"/>
          <w:szCs w:val="26"/>
        </w:rPr>
        <w:t>jāiesniedz:</w:t>
      </w:r>
    </w:p>
    <w:p w:rsidR="0065399D" w:rsidRDefault="00987B1E" w:rsidP="0046732A">
      <w:pPr>
        <w:pStyle w:val="Header"/>
        <w:numPr>
          <w:ilvl w:val="1"/>
          <w:numId w:val="17"/>
        </w:numPr>
        <w:tabs>
          <w:tab w:val="clear" w:pos="4153"/>
          <w:tab w:val="clear" w:pos="8306"/>
          <w:tab w:val="left" w:pos="993"/>
        </w:tabs>
        <w:ind w:left="0" w:firstLine="851"/>
        <w:jc w:val="both"/>
        <w:rPr>
          <w:sz w:val="26"/>
          <w:szCs w:val="26"/>
        </w:rPr>
      </w:pPr>
      <w:r>
        <w:rPr>
          <w:sz w:val="26"/>
          <w:szCs w:val="26"/>
        </w:rPr>
        <w:t xml:space="preserve">vienu </w:t>
      </w:r>
      <w:r w:rsidR="00DD4C0F">
        <w:rPr>
          <w:sz w:val="26"/>
          <w:szCs w:val="26"/>
        </w:rPr>
        <w:t>eksemplāru no katra</w:t>
      </w:r>
      <w:r>
        <w:rPr>
          <w:sz w:val="26"/>
          <w:szCs w:val="26"/>
        </w:rPr>
        <w:t xml:space="preserve"> </w:t>
      </w:r>
      <w:r w:rsidR="00DD4C0F">
        <w:rPr>
          <w:sz w:val="26"/>
          <w:szCs w:val="26"/>
        </w:rPr>
        <w:t>sagatavotā</w:t>
      </w:r>
      <w:r w:rsidRPr="00987B1E">
        <w:rPr>
          <w:sz w:val="26"/>
          <w:szCs w:val="26"/>
        </w:rPr>
        <w:t xml:space="preserve"> inventarizācijas sarakst</w:t>
      </w:r>
      <w:r w:rsidR="00DD4C0F">
        <w:rPr>
          <w:sz w:val="26"/>
          <w:szCs w:val="26"/>
        </w:rPr>
        <w:t>a</w:t>
      </w:r>
      <w:r w:rsidR="00C74939">
        <w:rPr>
          <w:sz w:val="26"/>
          <w:szCs w:val="26"/>
        </w:rPr>
        <w:t xml:space="preserve"> vai arī vienu kopēju inventarizācijas sarakstu par katru speciālo atļauju (licenci)</w:t>
      </w:r>
      <w:r w:rsidR="0065399D">
        <w:rPr>
          <w:sz w:val="26"/>
          <w:szCs w:val="26"/>
        </w:rPr>
        <w:t>;</w:t>
      </w:r>
    </w:p>
    <w:p w:rsidR="00987B1E" w:rsidRDefault="00987B1E" w:rsidP="0046732A">
      <w:pPr>
        <w:pStyle w:val="Header"/>
        <w:numPr>
          <w:ilvl w:val="1"/>
          <w:numId w:val="17"/>
        </w:numPr>
        <w:tabs>
          <w:tab w:val="clear" w:pos="4153"/>
          <w:tab w:val="clear" w:pos="8306"/>
          <w:tab w:val="left" w:pos="993"/>
        </w:tabs>
        <w:ind w:left="0" w:firstLine="851"/>
        <w:jc w:val="both"/>
        <w:rPr>
          <w:sz w:val="26"/>
          <w:szCs w:val="26"/>
        </w:rPr>
      </w:pPr>
      <w:r w:rsidRPr="001E2C09">
        <w:rPr>
          <w:sz w:val="26"/>
          <w:szCs w:val="26"/>
          <w:u w:val="single"/>
        </w:rPr>
        <w:t>viens kopējs</w:t>
      </w:r>
      <w:r w:rsidRPr="00987B1E">
        <w:rPr>
          <w:sz w:val="26"/>
          <w:szCs w:val="26"/>
        </w:rPr>
        <w:t xml:space="preserve"> </w:t>
      </w:r>
      <w:r w:rsidR="0065399D">
        <w:rPr>
          <w:sz w:val="26"/>
          <w:szCs w:val="26"/>
        </w:rPr>
        <w:t xml:space="preserve">akcīzes </w:t>
      </w:r>
      <w:r w:rsidRPr="00987B1E">
        <w:rPr>
          <w:sz w:val="26"/>
          <w:szCs w:val="26"/>
        </w:rPr>
        <w:t>nodokļa starpības summas aprēķins.</w:t>
      </w:r>
    </w:p>
    <w:p w:rsidR="003B6FCF" w:rsidRDefault="003B6FCF" w:rsidP="003B6FCF">
      <w:pPr>
        <w:pStyle w:val="ListParagraph"/>
        <w:rPr>
          <w:sz w:val="26"/>
          <w:szCs w:val="26"/>
        </w:rPr>
      </w:pPr>
    </w:p>
    <w:p w:rsidR="003B6FCF" w:rsidRDefault="003B6FCF" w:rsidP="00C73F0B">
      <w:pPr>
        <w:pStyle w:val="Header"/>
        <w:numPr>
          <w:ilvl w:val="0"/>
          <w:numId w:val="17"/>
        </w:numPr>
        <w:tabs>
          <w:tab w:val="clear" w:pos="4153"/>
          <w:tab w:val="clear" w:pos="8306"/>
          <w:tab w:val="left" w:pos="993"/>
        </w:tabs>
        <w:ind w:left="0" w:firstLine="567"/>
        <w:jc w:val="both"/>
        <w:rPr>
          <w:sz w:val="26"/>
          <w:szCs w:val="26"/>
        </w:rPr>
      </w:pPr>
      <w:r w:rsidRPr="003B6FCF">
        <w:rPr>
          <w:sz w:val="26"/>
          <w:szCs w:val="26"/>
        </w:rPr>
        <w:t xml:space="preserve">Nodokļu maksātājs izvēlas VID </w:t>
      </w:r>
      <w:r w:rsidR="003671D6">
        <w:rPr>
          <w:sz w:val="26"/>
          <w:szCs w:val="26"/>
          <w:lang w:val="lv-LV"/>
        </w:rPr>
        <w:t xml:space="preserve">metodiskā materiāla pielikumā </w:t>
      </w:r>
      <w:r w:rsidRPr="003B6FCF">
        <w:rPr>
          <w:sz w:val="26"/>
          <w:szCs w:val="26"/>
        </w:rPr>
        <w:t>piedāvāto inventarizācijas saraksta veidlapas paraugu, vai</w:t>
      </w:r>
      <w:r w:rsidR="00EF6274">
        <w:rPr>
          <w:sz w:val="26"/>
          <w:szCs w:val="26"/>
          <w:lang w:val="lv-LV"/>
        </w:rPr>
        <w:t xml:space="preserve"> </w:t>
      </w:r>
      <w:r w:rsidR="00EF6274" w:rsidRPr="003B6FCF">
        <w:rPr>
          <w:sz w:val="26"/>
          <w:szCs w:val="26"/>
        </w:rPr>
        <w:t>patstāvīgi izvēlas inventarizācijas saraksta formu un sagatavošanas veidu</w:t>
      </w:r>
      <w:r w:rsidRPr="003B6FCF">
        <w:rPr>
          <w:sz w:val="26"/>
          <w:szCs w:val="26"/>
        </w:rPr>
        <w:t xml:space="preserve">, ņemot vērā normatīvajos aktos par grāmatvedības kārtošanu un organizāciju un likuma </w:t>
      </w:r>
      <w:r w:rsidR="00A62333">
        <w:rPr>
          <w:sz w:val="26"/>
          <w:szCs w:val="26"/>
          <w:lang w:val="lv-LV"/>
        </w:rPr>
        <w:t xml:space="preserve">pārejas </w:t>
      </w:r>
      <w:r w:rsidR="00D2029F">
        <w:rPr>
          <w:sz w:val="26"/>
          <w:szCs w:val="26"/>
        </w:rPr>
        <w:t xml:space="preserve">noteikumu </w:t>
      </w:r>
      <w:r w:rsidRPr="003B6FCF">
        <w:rPr>
          <w:sz w:val="26"/>
          <w:szCs w:val="26"/>
        </w:rPr>
        <w:t>12.</w:t>
      </w:r>
      <w:r w:rsidRPr="003B6FCF">
        <w:rPr>
          <w:sz w:val="26"/>
          <w:szCs w:val="26"/>
          <w:vertAlign w:val="superscript"/>
        </w:rPr>
        <w:t>3</w:t>
      </w:r>
      <w:r w:rsidRPr="003B6FCF">
        <w:rPr>
          <w:sz w:val="26"/>
          <w:szCs w:val="26"/>
        </w:rPr>
        <w:t xml:space="preserve"> un 12.</w:t>
      </w:r>
      <w:r w:rsidRPr="003B6FCF">
        <w:rPr>
          <w:sz w:val="26"/>
          <w:szCs w:val="26"/>
          <w:vertAlign w:val="superscript"/>
        </w:rPr>
        <w:t xml:space="preserve">4 </w:t>
      </w:r>
      <w:r w:rsidRPr="003B6FCF">
        <w:rPr>
          <w:sz w:val="26"/>
          <w:szCs w:val="26"/>
        </w:rPr>
        <w:t>punktā noteiktās prasības.</w:t>
      </w:r>
    </w:p>
    <w:p w:rsidR="003B6FCF" w:rsidRDefault="003B6FCF" w:rsidP="003B6FCF">
      <w:pPr>
        <w:pStyle w:val="ListParagraph"/>
        <w:rPr>
          <w:sz w:val="26"/>
          <w:szCs w:val="26"/>
        </w:rPr>
      </w:pPr>
    </w:p>
    <w:p w:rsidR="00987B1E" w:rsidRPr="002C29F8" w:rsidRDefault="00100AC2" w:rsidP="00C73F0B">
      <w:pPr>
        <w:pStyle w:val="Header"/>
        <w:numPr>
          <w:ilvl w:val="0"/>
          <w:numId w:val="17"/>
        </w:numPr>
        <w:tabs>
          <w:tab w:val="clear" w:pos="4153"/>
          <w:tab w:val="clear" w:pos="8306"/>
          <w:tab w:val="left" w:pos="993"/>
        </w:tabs>
        <w:ind w:left="0" w:firstLine="567"/>
        <w:jc w:val="both"/>
        <w:rPr>
          <w:sz w:val="26"/>
          <w:szCs w:val="26"/>
        </w:rPr>
      </w:pPr>
      <w:r>
        <w:rPr>
          <w:sz w:val="26"/>
          <w:szCs w:val="26"/>
        </w:rPr>
        <w:t xml:space="preserve">Metodiskā materiāla pielikumā sniegtie </w:t>
      </w:r>
      <w:r>
        <w:rPr>
          <w:sz w:val="26"/>
          <w:szCs w:val="26"/>
          <w:u w:val="single"/>
        </w:rPr>
        <w:t>e</w:t>
      </w:r>
      <w:r w:rsidR="00987B1E" w:rsidRPr="00334CEC">
        <w:rPr>
          <w:sz w:val="26"/>
          <w:szCs w:val="26"/>
          <w:u w:val="single"/>
        </w:rPr>
        <w:t>lektroniskā formāta inventarizāciju sarakstu paraugi</w:t>
      </w:r>
      <w:r w:rsidR="00987B1E" w:rsidRPr="003B6FCF">
        <w:rPr>
          <w:sz w:val="26"/>
          <w:szCs w:val="26"/>
        </w:rPr>
        <w:t xml:space="preserve"> dod iespēju nodokļu maksātājam viegli koriģēt to sastāvu</w:t>
      </w:r>
      <w:r w:rsidR="00DD4C0F" w:rsidRPr="003B6FCF">
        <w:rPr>
          <w:sz w:val="26"/>
          <w:szCs w:val="26"/>
        </w:rPr>
        <w:t xml:space="preserve"> un formu</w:t>
      </w:r>
      <w:r w:rsidR="00987B1E" w:rsidRPr="003B6FCF">
        <w:rPr>
          <w:sz w:val="26"/>
          <w:szCs w:val="26"/>
        </w:rPr>
        <w:t>. Pielikumos sniegta</w:t>
      </w:r>
      <w:r w:rsidR="00334CEC">
        <w:rPr>
          <w:sz w:val="26"/>
          <w:szCs w:val="26"/>
        </w:rPr>
        <w:t>jās tabulās ir iekļaut</w:t>
      </w:r>
      <w:r w:rsidR="00E909D4">
        <w:rPr>
          <w:sz w:val="26"/>
          <w:szCs w:val="26"/>
        </w:rPr>
        <w:t>as</w:t>
      </w:r>
      <w:r w:rsidR="00334CEC">
        <w:rPr>
          <w:sz w:val="26"/>
          <w:szCs w:val="26"/>
        </w:rPr>
        <w:t xml:space="preserve"> konkrētas</w:t>
      </w:r>
      <w:r w:rsidR="00987B1E" w:rsidRPr="003B6FCF">
        <w:rPr>
          <w:sz w:val="26"/>
          <w:szCs w:val="26"/>
        </w:rPr>
        <w:t xml:space="preserve"> </w:t>
      </w:r>
      <w:r w:rsidR="00334CEC">
        <w:rPr>
          <w:sz w:val="26"/>
          <w:szCs w:val="26"/>
        </w:rPr>
        <w:t>cigarešu maksi</w:t>
      </w:r>
      <w:r w:rsidR="00E909D4">
        <w:rPr>
          <w:sz w:val="26"/>
          <w:szCs w:val="26"/>
        </w:rPr>
        <w:t>mālās mazumtirdzniecības cenas</w:t>
      </w:r>
      <w:r w:rsidR="00334CEC">
        <w:rPr>
          <w:sz w:val="26"/>
          <w:szCs w:val="26"/>
        </w:rPr>
        <w:t>.</w:t>
      </w:r>
      <w:r w:rsidR="00987B1E" w:rsidRPr="003B6FCF">
        <w:rPr>
          <w:sz w:val="26"/>
          <w:szCs w:val="26"/>
        </w:rPr>
        <w:t xml:space="preserve"> </w:t>
      </w:r>
      <w:r w:rsidR="00334CEC">
        <w:rPr>
          <w:sz w:val="26"/>
          <w:szCs w:val="26"/>
        </w:rPr>
        <w:t xml:space="preserve">Tāpat pielikumos </w:t>
      </w:r>
      <w:r w:rsidR="00987B1E" w:rsidRPr="003B6FCF">
        <w:rPr>
          <w:sz w:val="26"/>
          <w:szCs w:val="26"/>
        </w:rPr>
        <w:t xml:space="preserve">iestrādātas kopējā daudzuma, </w:t>
      </w:r>
      <w:r w:rsidR="005D6F88">
        <w:rPr>
          <w:sz w:val="26"/>
          <w:szCs w:val="26"/>
        </w:rPr>
        <w:t xml:space="preserve">akcīzes </w:t>
      </w:r>
      <w:r w:rsidR="00987B1E" w:rsidRPr="003B6FCF">
        <w:rPr>
          <w:sz w:val="26"/>
          <w:szCs w:val="26"/>
        </w:rPr>
        <w:t xml:space="preserve">nodokļa starpības un citas aprēķina formulas. Tādējādi, </w:t>
      </w:r>
      <w:r w:rsidR="00DD4C0F" w:rsidRPr="003B6FCF">
        <w:rPr>
          <w:sz w:val="26"/>
          <w:szCs w:val="26"/>
        </w:rPr>
        <w:t xml:space="preserve">piemēram, </w:t>
      </w:r>
      <w:r w:rsidR="00987B1E" w:rsidRPr="003B6FCF">
        <w:rPr>
          <w:sz w:val="26"/>
          <w:szCs w:val="26"/>
        </w:rPr>
        <w:t>aizpildot aili "Cigarešu paciņu skaits (gab.)", aili "Cigarešu skaits paciņā (gab.)",</w:t>
      </w:r>
      <w:r w:rsidR="00DF0CAD">
        <w:rPr>
          <w:sz w:val="26"/>
          <w:szCs w:val="26"/>
        </w:rPr>
        <w:t xml:space="preserve"> pie nosacījuma, ja ir aizpildīta aile </w:t>
      </w:r>
      <w:r w:rsidR="00DF0CAD" w:rsidRPr="00DF0CAD">
        <w:rPr>
          <w:sz w:val="26"/>
          <w:szCs w:val="26"/>
        </w:rPr>
        <w:t xml:space="preserve">"Maksimālā mazumtirdzniecības cena par vienu </w:t>
      </w:r>
      <w:r w:rsidR="007748E1">
        <w:rPr>
          <w:sz w:val="26"/>
          <w:szCs w:val="26"/>
        </w:rPr>
        <w:t>cigarešu paciņu</w:t>
      </w:r>
      <w:r w:rsidR="00DF0CAD">
        <w:rPr>
          <w:sz w:val="26"/>
          <w:szCs w:val="26"/>
        </w:rPr>
        <w:t xml:space="preserve">", </w:t>
      </w:r>
      <w:r w:rsidR="00987B1E" w:rsidRPr="003B6FCF">
        <w:rPr>
          <w:sz w:val="26"/>
          <w:szCs w:val="26"/>
        </w:rPr>
        <w:t xml:space="preserve">automātiski tiek aprēķināta valsts budžetā maksājamā </w:t>
      </w:r>
      <w:r w:rsidR="005D6F88">
        <w:rPr>
          <w:sz w:val="26"/>
          <w:szCs w:val="26"/>
        </w:rPr>
        <w:t xml:space="preserve">akcīzes </w:t>
      </w:r>
      <w:r w:rsidR="00987B1E" w:rsidRPr="003B6FCF">
        <w:rPr>
          <w:sz w:val="26"/>
          <w:szCs w:val="26"/>
        </w:rPr>
        <w:t xml:space="preserve">nodokļa starpības summa </w:t>
      </w:r>
      <w:r w:rsidR="003B6FCF" w:rsidRPr="003B6FCF">
        <w:rPr>
          <w:sz w:val="26"/>
          <w:szCs w:val="26"/>
        </w:rPr>
        <w:t>konkrētajam</w:t>
      </w:r>
      <w:r w:rsidR="00987B1E" w:rsidRPr="003B6FCF">
        <w:rPr>
          <w:sz w:val="26"/>
          <w:szCs w:val="26"/>
        </w:rPr>
        <w:t xml:space="preserve"> </w:t>
      </w:r>
      <w:r w:rsidR="003F3BD0">
        <w:rPr>
          <w:sz w:val="26"/>
          <w:szCs w:val="26"/>
        </w:rPr>
        <w:t>cigarešu</w:t>
      </w:r>
      <w:r w:rsidR="00987B1E" w:rsidRPr="003B6FCF">
        <w:rPr>
          <w:sz w:val="26"/>
          <w:szCs w:val="26"/>
        </w:rPr>
        <w:t xml:space="preserve"> nosaukumam. Veidlapu paraugus var izmantot arī nodokļu maksātāji, kuri inventarizācijas sarakstus sastāda un </w:t>
      </w:r>
      <w:r w:rsidR="005D6F88">
        <w:rPr>
          <w:sz w:val="26"/>
          <w:szCs w:val="26"/>
        </w:rPr>
        <w:t xml:space="preserve">akcīzes </w:t>
      </w:r>
      <w:r w:rsidR="00987B1E" w:rsidRPr="003B6FCF">
        <w:rPr>
          <w:sz w:val="26"/>
          <w:szCs w:val="26"/>
        </w:rPr>
        <w:t>nodokļa starpīb</w:t>
      </w:r>
      <w:r w:rsidR="003B6FCF" w:rsidRPr="003B6FCF">
        <w:rPr>
          <w:sz w:val="26"/>
          <w:szCs w:val="26"/>
        </w:rPr>
        <w:t>as summas aprēķinu veic manuāli</w:t>
      </w:r>
      <w:r w:rsidR="00987B1E" w:rsidRPr="003B6FCF">
        <w:rPr>
          <w:sz w:val="26"/>
          <w:szCs w:val="26"/>
        </w:rPr>
        <w:t>.</w:t>
      </w:r>
    </w:p>
    <w:p w:rsidR="002C29F8" w:rsidRDefault="002C29F8" w:rsidP="002C29F8">
      <w:pPr>
        <w:pStyle w:val="Header"/>
        <w:tabs>
          <w:tab w:val="clear" w:pos="4153"/>
          <w:tab w:val="clear" w:pos="8306"/>
          <w:tab w:val="left" w:pos="993"/>
        </w:tabs>
        <w:ind w:left="567"/>
        <w:jc w:val="both"/>
        <w:rPr>
          <w:sz w:val="26"/>
          <w:szCs w:val="26"/>
        </w:rPr>
      </w:pPr>
    </w:p>
    <w:p w:rsidR="002C29F8" w:rsidRPr="002C29F8" w:rsidRDefault="00334CEC" w:rsidP="00C73F0B">
      <w:pPr>
        <w:pStyle w:val="Header"/>
        <w:numPr>
          <w:ilvl w:val="0"/>
          <w:numId w:val="17"/>
        </w:numPr>
        <w:tabs>
          <w:tab w:val="clear" w:pos="4153"/>
          <w:tab w:val="clear" w:pos="8306"/>
          <w:tab w:val="left" w:pos="993"/>
        </w:tabs>
        <w:ind w:left="0" w:firstLine="567"/>
        <w:jc w:val="both"/>
        <w:rPr>
          <w:sz w:val="26"/>
          <w:szCs w:val="26"/>
        </w:rPr>
      </w:pPr>
      <w:r w:rsidRPr="00987B1E">
        <w:rPr>
          <w:sz w:val="26"/>
          <w:szCs w:val="26"/>
        </w:rPr>
        <w:t xml:space="preserve">Šī </w:t>
      </w:r>
      <w:r>
        <w:rPr>
          <w:sz w:val="26"/>
          <w:szCs w:val="26"/>
        </w:rPr>
        <w:t xml:space="preserve">metodiskā </w:t>
      </w:r>
      <w:r w:rsidRPr="00987B1E">
        <w:rPr>
          <w:sz w:val="26"/>
          <w:szCs w:val="26"/>
        </w:rPr>
        <w:t>materiāla 1.pielikumā sniegt</w:t>
      </w:r>
      <w:r w:rsidR="003F3BD0">
        <w:rPr>
          <w:sz w:val="26"/>
          <w:szCs w:val="26"/>
        </w:rPr>
        <w:t>s inventarizācijas saraksta</w:t>
      </w:r>
      <w:r w:rsidRPr="00987B1E">
        <w:rPr>
          <w:sz w:val="26"/>
          <w:szCs w:val="26"/>
        </w:rPr>
        <w:t xml:space="preserve"> veidlap</w:t>
      </w:r>
      <w:r w:rsidR="003F3BD0">
        <w:rPr>
          <w:sz w:val="26"/>
          <w:szCs w:val="26"/>
        </w:rPr>
        <w:t>as</w:t>
      </w:r>
      <w:r w:rsidRPr="00987B1E">
        <w:rPr>
          <w:sz w:val="26"/>
          <w:szCs w:val="26"/>
        </w:rPr>
        <w:t xml:space="preserve"> paraug</w:t>
      </w:r>
      <w:r w:rsidR="003F3BD0">
        <w:rPr>
          <w:sz w:val="26"/>
          <w:szCs w:val="26"/>
        </w:rPr>
        <w:t>s</w:t>
      </w:r>
      <w:r w:rsidRPr="00987B1E">
        <w:rPr>
          <w:sz w:val="26"/>
          <w:szCs w:val="26"/>
        </w:rPr>
        <w:t>, kas izmantojam</w:t>
      </w:r>
      <w:r w:rsidR="003F3BD0">
        <w:rPr>
          <w:sz w:val="26"/>
          <w:szCs w:val="26"/>
        </w:rPr>
        <w:t>s</w:t>
      </w:r>
      <w:r w:rsidRPr="00987B1E">
        <w:rPr>
          <w:sz w:val="26"/>
          <w:szCs w:val="26"/>
        </w:rPr>
        <w:t xml:space="preserve"> visām personām (izņemot mazumtirgotājus), veicot </w:t>
      </w:r>
      <w:r w:rsidR="003F3BD0">
        <w:rPr>
          <w:sz w:val="26"/>
          <w:szCs w:val="26"/>
        </w:rPr>
        <w:t xml:space="preserve">cigarešu </w:t>
      </w:r>
      <w:r w:rsidR="001F6314">
        <w:rPr>
          <w:sz w:val="26"/>
          <w:szCs w:val="26"/>
        </w:rPr>
        <w:t>vai cigarešu akcīzes nodokļa marku</w:t>
      </w:r>
      <w:r w:rsidR="001F6314" w:rsidRPr="00987B1E">
        <w:rPr>
          <w:sz w:val="26"/>
          <w:szCs w:val="26"/>
        </w:rPr>
        <w:t xml:space="preserve"> </w:t>
      </w:r>
      <w:r w:rsidRPr="00987B1E">
        <w:rPr>
          <w:sz w:val="26"/>
          <w:szCs w:val="26"/>
        </w:rPr>
        <w:t>inventarizāciju.</w:t>
      </w:r>
    </w:p>
    <w:p w:rsidR="00334CEC" w:rsidRDefault="00334CEC" w:rsidP="002C29F8">
      <w:pPr>
        <w:pStyle w:val="Header"/>
        <w:tabs>
          <w:tab w:val="clear" w:pos="4153"/>
          <w:tab w:val="clear" w:pos="8306"/>
          <w:tab w:val="left" w:pos="993"/>
        </w:tabs>
        <w:ind w:left="567"/>
        <w:jc w:val="both"/>
        <w:rPr>
          <w:sz w:val="26"/>
          <w:szCs w:val="26"/>
        </w:rPr>
      </w:pPr>
      <w:r w:rsidRPr="00987B1E">
        <w:rPr>
          <w:sz w:val="26"/>
          <w:szCs w:val="26"/>
        </w:rPr>
        <w:t xml:space="preserve"> </w:t>
      </w:r>
    </w:p>
    <w:p w:rsidR="00334CEC" w:rsidRDefault="00334CEC" w:rsidP="00C73F0B">
      <w:pPr>
        <w:pStyle w:val="Header"/>
        <w:numPr>
          <w:ilvl w:val="0"/>
          <w:numId w:val="17"/>
        </w:numPr>
        <w:tabs>
          <w:tab w:val="clear" w:pos="4153"/>
          <w:tab w:val="clear" w:pos="8306"/>
          <w:tab w:val="left" w:pos="993"/>
        </w:tabs>
        <w:ind w:left="0" w:firstLine="567"/>
        <w:jc w:val="both"/>
        <w:rPr>
          <w:sz w:val="26"/>
          <w:szCs w:val="26"/>
        </w:rPr>
      </w:pPr>
      <w:r w:rsidRPr="00987B1E">
        <w:rPr>
          <w:sz w:val="26"/>
          <w:szCs w:val="26"/>
        </w:rPr>
        <w:lastRenderedPageBreak/>
        <w:t xml:space="preserve">Šī </w:t>
      </w:r>
      <w:r>
        <w:rPr>
          <w:sz w:val="26"/>
          <w:szCs w:val="26"/>
        </w:rPr>
        <w:t xml:space="preserve">metodiskā </w:t>
      </w:r>
      <w:r w:rsidRPr="00987B1E">
        <w:rPr>
          <w:sz w:val="26"/>
          <w:szCs w:val="26"/>
        </w:rPr>
        <w:t>materiāla 2.pielikumā sniegt</w:t>
      </w:r>
      <w:r w:rsidR="003F3BD0">
        <w:rPr>
          <w:sz w:val="26"/>
          <w:szCs w:val="26"/>
        </w:rPr>
        <w:t>s</w:t>
      </w:r>
      <w:r w:rsidRPr="00987B1E">
        <w:rPr>
          <w:sz w:val="26"/>
          <w:szCs w:val="26"/>
        </w:rPr>
        <w:t xml:space="preserve"> inventarizācijas sarakst</w:t>
      </w:r>
      <w:r w:rsidR="003F3BD0">
        <w:rPr>
          <w:sz w:val="26"/>
          <w:szCs w:val="26"/>
        </w:rPr>
        <w:t>a</w:t>
      </w:r>
      <w:r w:rsidRPr="00987B1E">
        <w:rPr>
          <w:sz w:val="26"/>
          <w:szCs w:val="26"/>
        </w:rPr>
        <w:t xml:space="preserve"> veidlap</w:t>
      </w:r>
      <w:r w:rsidR="003F3BD0">
        <w:rPr>
          <w:sz w:val="26"/>
          <w:szCs w:val="26"/>
        </w:rPr>
        <w:t>as paraugs</w:t>
      </w:r>
      <w:r w:rsidRPr="00987B1E">
        <w:rPr>
          <w:sz w:val="26"/>
          <w:szCs w:val="26"/>
        </w:rPr>
        <w:t>, kas izmantojam</w:t>
      </w:r>
      <w:r w:rsidR="003F3BD0">
        <w:rPr>
          <w:sz w:val="26"/>
          <w:szCs w:val="26"/>
        </w:rPr>
        <w:t>s</w:t>
      </w:r>
      <w:r w:rsidRPr="00987B1E">
        <w:rPr>
          <w:sz w:val="26"/>
          <w:szCs w:val="26"/>
        </w:rPr>
        <w:t xml:space="preserve"> mazumtirgotājiem, veicot </w:t>
      </w:r>
      <w:r w:rsidR="003F3BD0">
        <w:rPr>
          <w:sz w:val="26"/>
          <w:szCs w:val="26"/>
        </w:rPr>
        <w:t xml:space="preserve">cigarešu </w:t>
      </w:r>
      <w:r w:rsidRPr="00987B1E">
        <w:rPr>
          <w:sz w:val="26"/>
          <w:szCs w:val="26"/>
        </w:rPr>
        <w:t>inventarizāciju.</w:t>
      </w:r>
    </w:p>
    <w:p w:rsidR="003B6FCF" w:rsidRDefault="003B6FCF" w:rsidP="003B6FCF">
      <w:pPr>
        <w:pStyle w:val="ListParagraph"/>
        <w:rPr>
          <w:sz w:val="26"/>
          <w:szCs w:val="26"/>
        </w:rPr>
      </w:pPr>
    </w:p>
    <w:p w:rsidR="00987B1E" w:rsidRDefault="00987B1E" w:rsidP="00C73F0B">
      <w:pPr>
        <w:pStyle w:val="Header"/>
        <w:numPr>
          <w:ilvl w:val="0"/>
          <w:numId w:val="17"/>
        </w:numPr>
        <w:tabs>
          <w:tab w:val="clear" w:pos="4153"/>
          <w:tab w:val="clear" w:pos="8306"/>
          <w:tab w:val="left" w:pos="993"/>
        </w:tabs>
        <w:ind w:left="0" w:firstLine="567"/>
        <w:jc w:val="both"/>
        <w:rPr>
          <w:sz w:val="26"/>
          <w:szCs w:val="26"/>
        </w:rPr>
      </w:pPr>
      <w:r w:rsidRPr="003B6FCF">
        <w:rPr>
          <w:sz w:val="26"/>
          <w:szCs w:val="26"/>
        </w:rPr>
        <w:t xml:space="preserve">Ja personas krājumos esošo </w:t>
      </w:r>
      <w:r w:rsidR="003F3BD0">
        <w:rPr>
          <w:sz w:val="26"/>
          <w:szCs w:val="26"/>
        </w:rPr>
        <w:t>cigarešu</w:t>
      </w:r>
      <w:r w:rsidRPr="003B6FCF">
        <w:rPr>
          <w:sz w:val="26"/>
          <w:szCs w:val="26"/>
        </w:rPr>
        <w:t xml:space="preserve"> </w:t>
      </w:r>
      <w:r w:rsidR="003B6FCF" w:rsidRPr="003B6FCF">
        <w:rPr>
          <w:sz w:val="26"/>
          <w:szCs w:val="26"/>
        </w:rPr>
        <w:t>maksimālā mazumtirdzniecības</w:t>
      </w:r>
      <w:r w:rsidR="007748E1">
        <w:rPr>
          <w:sz w:val="26"/>
          <w:szCs w:val="26"/>
        </w:rPr>
        <w:t xml:space="preserve"> cena</w:t>
      </w:r>
      <w:r w:rsidR="003B6FCF" w:rsidRPr="003B6FCF">
        <w:rPr>
          <w:sz w:val="26"/>
          <w:szCs w:val="26"/>
        </w:rPr>
        <w:t xml:space="preserve"> </w:t>
      </w:r>
      <w:r w:rsidRPr="003B6FCF">
        <w:rPr>
          <w:sz w:val="26"/>
          <w:szCs w:val="26"/>
        </w:rPr>
        <w:t>atšķiras no š</w:t>
      </w:r>
      <w:r w:rsidR="005B2345">
        <w:rPr>
          <w:sz w:val="26"/>
          <w:szCs w:val="26"/>
          <w:lang w:val="lv-LV"/>
        </w:rPr>
        <w:t>ī</w:t>
      </w:r>
      <w:r w:rsidRPr="003B6FCF">
        <w:rPr>
          <w:sz w:val="26"/>
          <w:szCs w:val="26"/>
        </w:rPr>
        <w:t xml:space="preserve"> materi</w:t>
      </w:r>
      <w:r w:rsidR="003F3BD0">
        <w:rPr>
          <w:sz w:val="26"/>
          <w:szCs w:val="26"/>
        </w:rPr>
        <w:t>āla 1. un 2.pielikumā norādīt</w:t>
      </w:r>
      <w:r w:rsidR="005D6F88">
        <w:rPr>
          <w:sz w:val="26"/>
          <w:szCs w:val="26"/>
        </w:rPr>
        <w:t>ās cenas</w:t>
      </w:r>
      <w:r w:rsidRPr="003B6FCF">
        <w:rPr>
          <w:sz w:val="26"/>
          <w:szCs w:val="26"/>
        </w:rPr>
        <w:t xml:space="preserve">, persona var norādīt </w:t>
      </w:r>
      <w:r w:rsidR="003B6FCF" w:rsidRPr="003B6FCF">
        <w:rPr>
          <w:sz w:val="26"/>
          <w:szCs w:val="26"/>
        </w:rPr>
        <w:t xml:space="preserve">cigarešu cenas </w:t>
      </w:r>
      <w:r w:rsidRPr="003B6FCF">
        <w:rPr>
          <w:sz w:val="26"/>
          <w:szCs w:val="26"/>
        </w:rPr>
        <w:t>atbilstoši personas uzskaitē vai inventarizācijas gaitā fiksētajam.</w:t>
      </w:r>
    </w:p>
    <w:p w:rsidR="003B6FCF" w:rsidRDefault="003B6FCF" w:rsidP="003B6FCF">
      <w:pPr>
        <w:pStyle w:val="ListParagraph"/>
        <w:rPr>
          <w:sz w:val="26"/>
          <w:szCs w:val="26"/>
        </w:rPr>
      </w:pPr>
    </w:p>
    <w:p w:rsidR="00987B1E" w:rsidRDefault="00987B1E" w:rsidP="00C73F0B">
      <w:pPr>
        <w:pStyle w:val="Header"/>
        <w:numPr>
          <w:ilvl w:val="0"/>
          <w:numId w:val="17"/>
        </w:numPr>
        <w:tabs>
          <w:tab w:val="clear" w:pos="4153"/>
          <w:tab w:val="clear" w:pos="8306"/>
          <w:tab w:val="left" w:pos="993"/>
        </w:tabs>
        <w:ind w:left="0" w:firstLine="567"/>
        <w:jc w:val="both"/>
        <w:rPr>
          <w:sz w:val="26"/>
          <w:szCs w:val="26"/>
        </w:rPr>
      </w:pPr>
      <w:r w:rsidRPr="00334CEC">
        <w:rPr>
          <w:sz w:val="26"/>
          <w:szCs w:val="26"/>
          <w:u w:val="single"/>
        </w:rPr>
        <w:t xml:space="preserve">Ja pēc stāvokļa dienā, kad notiek </w:t>
      </w:r>
      <w:r w:rsidR="005D6F88">
        <w:rPr>
          <w:sz w:val="26"/>
          <w:szCs w:val="26"/>
          <w:u w:val="single"/>
        </w:rPr>
        <w:t xml:space="preserve">akcīzes </w:t>
      </w:r>
      <w:r w:rsidRPr="00334CEC">
        <w:rPr>
          <w:sz w:val="26"/>
          <w:szCs w:val="26"/>
          <w:u w:val="single"/>
        </w:rPr>
        <w:t>nodokļa likmju maiņa</w:t>
      </w:r>
      <w:r w:rsidR="00BE77F1">
        <w:rPr>
          <w:sz w:val="26"/>
          <w:szCs w:val="26"/>
        </w:rPr>
        <w:t>, t.i., 201</w:t>
      </w:r>
      <w:r w:rsidR="00BE77F1">
        <w:rPr>
          <w:sz w:val="26"/>
          <w:szCs w:val="26"/>
          <w:lang w:val="lv-LV"/>
        </w:rPr>
        <w:t>5</w:t>
      </w:r>
      <w:r w:rsidR="007748E1">
        <w:rPr>
          <w:sz w:val="26"/>
          <w:szCs w:val="26"/>
        </w:rPr>
        <w:t>.gada 1.jūlijā</w:t>
      </w:r>
      <w:r w:rsidRPr="003F0E06">
        <w:rPr>
          <w:sz w:val="26"/>
          <w:szCs w:val="26"/>
        </w:rPr>
        <w:t xml:space="preserve"> </w:t>
      </w:r>
      <w:r w:rsidR="003F0E06" w:rsidRPr="003F0E06">
        <w:rPr>
          <w:sz w:val="26"/>
          <w:szCs w:val="26"/>
        </w:rPr>
        <w:t xml:space="preserve">(mazumtirgotājiem – nākamā mēneša pirmajā datumā pēc nodokļa likmju maiņas, t.i., </w:t>
      </w:r>
      <w:r w:rsidR="00BE77F1">
        <w:rPr>
          <w:sz w:val="26"/>
          <w:szCs w:val="26"/>
        </w:rPr>
        <w:t>201</w:t>
      </w:r>
      <w:r w:rsidR="00BE77F1">
        <w:rPr>
          <w:sz w:val="26"/>
          <w:szCs w:val="26"/>
          <w:lang w:val="lv-LV"/>
        </w:rPr>
        <w:t>5</w:t>
      </w:r>
      <w:r w:rsidR="007748E1">
        <w:rPr>
          <w:sz w:val="26"/>
          <w:szCs w:val="26"/>
        </w:rPr>
        <w:t>.gada 1.augustā</w:t>
      </w:r>
      <w:r w:rsidRPr="003F0E06">
        <w:rPr>
          <w:sz w:val="26"/>
          <w:szCs w:val="26"/>
        </w:rPr>
        <w:t xml:space="preserve">), uzskaitē </w:t>
      </w:r>
      <w:r w:rsidR="003F0E06" w:rsidRPr="003F0E06">
        <w:rPr>
          <w:sz w:val="26"/>
          <w:szCs w:val="26"/>
        </w:rPr>
        <w:t xml:space="preserve">vai faktiskā rīcībā </w:t>
      </w:r>
      <w:r w:rsidR="007748E1">
        <w:rPr>
          <w:sz w:val="26"/>
          <w:szCs w:val="26"/>
          <w:u w:val="single"/>
        </w:rPr>
        <w:t>nav cigarešu</w:t>
      </w:r>
      <w:r w:rsidRPr="00334CEC">
        <w:rPr>
          <w:sz w:val="26"/>
          <w:szCs w:val="26"/>
          <w:u w:val="single"/>
        </w:rPr>
        <w:t xml:space="preserve"> krājumu, </w:t>
      </w:r>
      <w:r w:rsidR="000D60B3" w:rsidRPr="00334CEC">
        <w:rPr>
          <w:sz w:val="26"/>
          <w:szCs w:val="26"/>
          <w:u w:val="single"/>
        </w:rPr>
        <w:t>vai attiecīgo akcīzes nodokļa marku krājumu</w:t>
      </w:r>
      <w:r w:rsidR="003F0E06" w:rsidRPr="003F0E06">
        <w:rPr>
          <w:sz w:val="26"/>
          <w:szCs w:val="26"/>
        </w:rPr>
        <w:t xml:space="preserve">, </w:t>
      </w:r>
      <w:r w:rsidRPr="003F0E06">
        <w:rPr>
          <w:sz w:val="26"/>
          <w:szCs w:val="26"/>
        </w:rPr>
        <w:t>to</w:t>
      </w:r>
      <w:r w:rsidRPr="003B6FCF">
        <w:rPr>
          <w:sz w:val="26"/>
          <w:szCs w:val="26"/>
        </w:rPr>
        <w:t xml:space="preserve"> </w:t>
      </w:r>
      <w:r w:rsidR="003B6FCF">
        <w:rPr>
          <w:sz w:val="26"/>
          <w:szCs w:val="26"/>
        </w:rPr>
        <w:t xml:space="preserve">fiksē uzņēmuma sastādītajā </w:t>
      </w:r>
      <w:r w:rsidRPr="003B6FCF">
        <w:rPr>
          <w:sz w:val="26"/>
          <w:szCs w:val="26"/>
        </w:rPr>
        <w:t>inventarizācijas sarakstā</w:t>
      </w:r>
      <w:r w:rsidR="003B6FCF">
        <w:rPr>
          <w:sz w:val="26"/>
          <w:szCs w:val="26"/>
        </w:rPr>
        <w:t xml:space="preserve">. Šādā gadījumā </w:t>
      </w:r>
      <w:r w:rsidR="003B6FCF" w:rsidRPr="003B6FCF">
        <w:rPr>
          <w:sz w:val="26"/>
          <w:szCs w:val="26"/>
        </w:rPr>
        <w:t xml:space="preserve">VID </w:t>
      </w:r>
      <w:r w:rsidR="003B6FCF" w:rsidRPr="008B2F68">
        <w:rPr>
          <w:sz w:val="26"/>
          <w:szCs w:val="26"/>
        </w:rPr>
        <w:t xml:space="preserve">EDS </w:t>
      </w:r>
      <w:r w:rsidR="003F0E06" w:rsidRPr="008B2F68">
        <w:rPr>
          <w:sz w:val="26"/>
          <w:szCs w:val="26"/>
        </w:rPr>
        <w:t>(</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 &gt;</w:t>
      </w:r>
      <w:r w:rsidR="003F0E06" w:rsidRPr="008B2F68">
        <w:rPr>
          <w:i/>
          <w:sz w:val="26"/>
          <w:szCs w:val="26"/>
        </w:rPr>
        <w:t>Akcīzes preču inventarizācijas saraksts un nodokļa starpības aprēķins</w:t>
      </w:r>
      <w:r w:rsidR="003F0E06" w:rsidRPr="008B2F68">
        <w:rPr>
          <w:sz w:val="26"/>
          <w:szCs w:val="26"/>
        </w:rPr>
        <w:t>)</w:t>
      </w:r>
      <w:r w:rsidR="000B68FA" w:rsidRPr="008B2F68">
        <w:rPr>
          <w:sz w:val="26"/>
          <w:szCs w:val="26"/>
        </w:rPr>
        <w:t xml:space="preserve"> komentāra laukā norāda apliecinājumu, ka akcīzes nodokļa starpības aprēķins netiek veikts, jo konkrētajā datumā (precīzi norādīt) </w:t>
      </w:r>
      <w:r w:rsidR="000B68FA" w:rsidRPr="003F0E06">
        <w:rPr>
          <w:sz w:val="26"/>
          <w:szCs w:val="26"/>
        </w:rPr>
        <w:t xml:space="preserve">uzskaitē vai faktiskā </w:t>
      </w:r>
      <w:r w:rsidR="000B68FA" w:rsidRPr="000B68FA">
        <w:rPr>
          <w:sz w:val="26"/>
          <w:szCs w:val="26"/>
        </w:rPr>
        <w:t>rīcībā n</w:t>
      </w:r>
      <w:r w:rsidR="00D706EE">
        <w:rPr>
          <w:sz w:val="26"/>
          <w:szCs w:val="26"/>
        </w:rPr>
        <w:t xml:space="preserve">av </w:t>
      </w:r>
      <w:r w:rsidR="007748E1">
        <w:rPr>
          <w:sz w:val="26"/>
          <w:szCs w:val="26"/>
        </w:rPr>
        <w:t>cigarešu krājumu</w:t>
      </w:r>
      <w:r w:rsidR="00D706EE">
        <w:rPr>
          <w:sz w:val="26"/>
          <w:szCs w:val="26"/>
        </w:rPr>
        <w:t xml:space="preserve"> </w:t>
      </w:r>
      <w:r w:rsidR="000B68FA" w:rsidRPr="000B68FA">
        <w:rPr>
          <w:sz w:val="26"/>
          <w:szCs w:val="26"/>
        </w:rPr>
        <w:t xml:space="preserve">vai </w:t>
      </w:r>
      <w:r w:rsidR="003F3BD0">
        <w:rPr>
          <w:sz w:val="26"/>
          <w:szCs w:val="26"/>
        </w:rPr>
        <w:t xml:space="preserve">cigarešu </w:t>
      </w:r>
      <w:r w:rsidR="000B68FA" w:rsidRPr="000B68FA">
        <w:rPr>
          <w:sz w:val="26"/>
          <w:szCs w:val="26"/>
        </w:rPr>
        <w:t>akcīzes nodokļa marku krājumu</w:t>
      </w:r>
      <w:r w:rsidRPr="000B68FA">
        <w:rPr>
          <w:sz w:val="26"/>
          <w:szCs w:val="26"/>
        </w:rPr>
        <w:t>.</w:t>
      </w:r>
    </w:p>
    <w:p w:rsidR="000E2B1D" w:rsidRDefault="000E2B1D" w:rsidP="00B20AC9">
      <w:pPr>
        <w:pStyle w:val="ListParagraph"/>
        <w:rPr>
          <w:sz w:val="26"/>
          <w:szCs w:val="26"/>
        </w:rPr>
      </w:pPr>
    </w:p>
    <w:p w:rsidR="00742CA6" w:rsidRPr="000E2B1D" w:rsidRDefault="00742CA6" w:rsidP="00742CA6">
      <w:pPr>
        <w:pStyle w:val="Heading1"/>
        <w:numPr>
          <w:ilvl w:val="0"/>
          <w:numId w:val="3"/>
        </w:numPr>
        <w:spacing w:before="0" w:after="0"/>
        <w:ind w:left="0" w:firstLine="0"/>
        <w:jc w:val="center"/>
        <w:rPr>
          <w:rFonts w:ascii="Times New Roman" w:hAnsi="Times New Roman"/>
          <w:sz w:val="28"/>
          <w:szCs w:val="28"/>
        </w:rPr>
      </w:pPr>
      <w:bookmarkStart w:id="6" w:name="_Toc248647966"/>
      <w:bookmarkStart w:id="7" w:name="_Toc248656540"/>
      <w:bookmarkStart w:id="8" w:name="_Toc249172326"/>
      <w:bookmarkStart w:id="9" w:name="_Toc280089118"/>
      <w:bookmarkStart w:id="10" w:name="_Toc294185833"/>
      <w:r w:rsidRPr="000E2B1D">
        <w:rPr>
          <w:rFonts w:ascii="Times New Roman" w:hAnsi="Times New Roman"/>
          <w:sz w:val="28"/>
          <w:szCs w:val="28"/>
        </w:rPr>
        <w:t>Akcīzes nodokļa starpības aprēķināšana</w:t>
      </w:r>
      <w:bookmarkEnd w:id="6"/>
      <w:bookmarkEnd w:id="7"/>
      <w:bookmarkEnd w:id="8"/>
      <w:bookmarkEnd w:id="9"/>
      <w:bookmarkEnd w:id="10"/>
    </w:p>
    <w:p w:rsidR="00742CA6" w:rsidRDefault="00742CA6" w:rsidP="00742CA6">
      <w:pPr>
        <w:pStyle w:val="ListParagraph"/>
        <w:rPr>
          <w:sz w:val="26"/>
          <w:szCs w:val="26"/>
        </w:rPr>
      </w:pPr>
    </w:p>
    <w:p w:rsidR="00742CA6" w:rsidRDefault="00742CA6" w:rsidP="00742CA6">
      <w:pPr>
        <w:pStyle w:val="Header"/>
        <w:numPr>
          <w:ilvl w:val="0"/>
          <w:numId w:val="17"/>
        </w:numPr>
        <w:tabs>
          <w:tab w:val="clear" w:pos="4153"/>
          <w:tab w:val="clear" w:pos="8306"/>
        </w:tabs>
        <w:ind w:left="0" w:firstLine="720"/>
        <w:jc w:val="both"/>
        <w:rPr>
          <w:sz w:val="26"/>
          <w:szCs w:val="26"/>
        </w:rPr>
      </w:pPr>
      <w:r>
        <w:rPr>
          <w:sz w:val="26"/>
          <w:szCs w:val="26"/>
        </w:rPr>
        <w:t xml:space="preserve">Komersants </w:t>
      </w:r>
      <w:r w:rsidRPr="00A64259">
        <w:rPr>
          <w:sz w:val="26"/>
          <w:szCs w:val="26"/>
        </w:rPr>
        <w:t>izvēlas sev pieņemam</w:t>
      </w:r>
      <w:r>
        <w:rPr>
          <w:sz w:val="26"/>
          <w:szCs w:val="26"/>
        </w:rPr>
        <w:t xml:space="preserve">āko akcīzes nodokļa aprēķināšanas veidu – vai nu </w:t>
      </w:r>
      <w:r w:rsidRPr="00A64259">
        <w:rPr>
          <w:sz w:val="26"/>
          <w:szCs w:val="26"/>
        </w:rPr>
        <w:t xml:space="preserve">VID </w:t>
      </w:r>
      <w:r>
        <w:rPr>
          <w:sz w:val="26"/>
          <w:szCs w:val="26"/>
        </w:rPr>
        <w:t>ieteikto variantu, izmantojot</w:t>
      </w:r>
      <w:r w:rsidRPr="00A64259">
        <w:rPr>
          <w:sz w:val="26"/>
          <w:szCs w:val="26"/>
        </w:rPr>
        <w:t xml:space="preserve"> </w:t>
      </w:r>
      <w:r>
        <w:rPr>
          <w:sz w:val="26"/>
          <w:szCs w:val="26"/>
        </w:rPr>
        <w:t>šī metodiskā materiāla</w:t>
      </w:r>
      <w:r w:rsidRPr="00A64259">
        <w:rPr>
          <w:sz w:val="26"/>
          <w:szCs w:val="26"/>
        </w:rPr>
        <w:t xml:space="preserve"> 1. un 2.pielikumā iestrādātās </w:t>
      </w:r>
      <w:r>
        <w:rPr>
          <w:sz w:val="26"/>
          <w:szCs w:val="26"/>
        </w:rPr>
        <w:t xml:space="preserve">akcīzes </w:t>
      </w:r>
      <w:r w:rsidRPr="00A64259">
        <w:rPr>
          <w:sz w:val="26"/>
          <w:szCs w:val="26"/>
        </w:rPr>
        <w:t>nodokļa starpības aprēķina formulas</w:t>
      </w:r>
      <w:r>
        <w:rPr>
          <w:sz w:val="26"/>
          <w:szCs w:val="26"/>
        </w:rPr>
        <w:t>, vai arī patstāvīgi</w:t>
      </w:r>
      <w:r w:rsidRPr="00A64259">
        <w:rPr>
          <w:sz w:val="26"/>
          <w:szCs w:val="26"/>
        </w:rPr>
        <w:t>.</w:t>
      </w:r>
    </w:p>
    <w:p w:rsidR="00742CA6" w:rsidRDefault="00742CA6" w:rsidP="00742CA6">
      <w:pPr>
        <w:pStyle w:val="Header"/>
        <w:tabs>
          <w:tab w:val="clear" w:pos="4153"/>
          <w:tab w:val="clear" w:pos="8306"/>
        </w:tabs>
        <w:ind w:left="720"/>
        <w:jc w:val="both"/>
        <w:rPr>
          <w:sz w:val="26"/>
          <w:szCs w:val="26"/>
        </w:rPr>
      </w:pPr>
    </w:p>
    <w:p w:rsidR="007705B0" w:rsidRPr="007705B0" w:rsidRDefault="00742CA6" w:rsidP="00742CA6">
      <w:pPr>
        <w:pStyle w:val="Header"/>
        <w:numPr>
          <w:ilvl w:val="0"/>
          <w:numId w:val="17"/>
        </w:numPr>
        <w:tabs>
          <w:tab w:val="clear" w:pos="4153"/>
          <w:tab w:val="clear" w:pos="8306"/>
        </w:tabs>
        <w:ind w:left="0" w:firstLine="720"/>
        <w:jc w:val="both"/>
        <w:rPr>
          <w:sz w:val="26"/>
          <w:szCs w:val="26"/>
        </w:rPr>
      </w:pPr>
      <w:r>
        <w:rPr>
          <w:sz w:val="26"/>
          <w:szCs w:val="26"/>
        </w:rPr>
        <w:t>Lai korekti veiktu p</w:t>
      </w:r>
      <w:r w:rsidRPr="00B20AC9">
        <w:rPr>
          <w:sz w:val="26"/>
          <w:szCs w:val="26"/>
        </w:rPr>
        <w:t>atstāvīg</w:t>
      </w:r>
      <w:r>
        <w:rPr>
          <w:sz w:val="26"/>
          <w:szCs w:val="26"/>
        </w:rPr>
        <w:t>us</w:t>
      </w:r>
      <w:r w:rsidRPr="00B20AC9">
        <w:rPr>
          <w:sz w:val="26"/>
          <w:szCs w:val="26"/>
        </w:rPr>
        <w:t xml:space="preserve"> </w:t>
      </w:r>
      <w:r>
        <w:rPr>
          <w:sz w:val="26"/>
          <w:szCs w:val="26"/>
        </w:rPr>
        <w:t xml:space="preserve">akcīzes </w:t>
      </w:r>
      <w:r w:rsidRPr="00B20AC9">
        <w:rPr>
          <w:sz w:val="26"/>
          <w:szCs w:val="26"/>
        </w:rPr>
        <w:t>nodokļa starpības aprēķinus</w:t>
      </w:r>
      <w:r>
        <w:rPr>
          <w:sz w:val="26"/>
          <w:szCs w:val="26"/>
        </w:rPr>
        <w:t>,</w:t>
      </w:r>
      <w:r w:rsidRPr="00B20AC9">
        <w:rPr>
          <w:sz w:val="26"/>
          <w:szCs w:val="26"/>
        </w:rPr>
        <w:t xml:space="preserve"> </w:t>
      </w:r>
      <w:r>
        <w:rPr>
          <w:sz w:val="26"/>
          <w:szCs w:val="26"/>
        </w:rPr>
        <w:t>lūdzam ņemt vērā likum</w:t>
      </w:r>
      <w:r w:rsidR="007705B0">
        <w:rPr>
          <w:sz w:val="26"/>
          <w:szCs w:val="26"/>
          <w:lang w:val="lv-LV"/>
        </w:rPr>
        <w:t>a pārejas noteikumos</w:t>
      </w:r>
      <w:r>
        <w:rPr>
          <w:sz w:val="26"/>
          <w:szCs w:val="26"/>
        </w:rPr>
        <w:t xml:space="preserve"> noteiktās akcīzes nodokļa likmes pirms un pēc akcīzes nodokļa likmju maiņas 201</w:t>
      </w:r>
      <w:r>
        <w:rPr>
          <w:sz w:val="26"/>
          <w:szCs w:val="26"/>
          <w:lang w:val="lv-LV"/>
        </w:rPr>
        <w:t>5</w:t>
      </w:r>
      <w:r>
        <w:rPr>
          <w:sz w:val="26"/>
          <w:szCs w:val="26"/>
        </w:rPr>
        <w:t xml:space="preserve">.gada 1.jūlijā (skatīt tabulu šī metodiskā materiāla 1.punktā). </w:t>
      </w:r>
    </w:p>
    <w:p w:rsidR="007705B0" w:rsidRDefault="007705B0" w:rsidP="007705B0">
      <w:pPr>
        <w:pStyle w:val="ListParagraph"/>
        <w:rPr>
          <w:sz w:val="26"/>
          <w:szCs w:val="26"/>
        </w:rPr>
      </w:pPr>
    </w:p>
    <w:p w:rsidR="00742CA6" w:rsidRDefault="00742CA6" w:rsidP="00742CA6">
      <w:pPr>
        <w:pStyle w:val="Header"/>
        <w:numPr>
          <w:ilvl w:val="0"/>
          <w:numId w:val="17"/>
        </w:numPr>
        <w:tabs>
          <w:tab w:val="clear" w:pos="4153"/>
          <w:tab w:val="clear" w:pos="8306"/>
        </w:tabs>
        <w:ind w:left="0" w:firstLine="720"/>
        <w:jc w:val="both"/>
        <w:rPr>
          <w:sz w:val="26"/>
          <w:szCs w:val="26"/>
        </w:rPr>
      </w:pPr>
      <w:r>
        <w:rPr>
          <w:sz w:val="26"/>
          <w:szCs w:val="26"/>
        </w:rPr>
        <w:t>V</w:t>
      </w:r>
      <w:r w:rsidR="007705B0">
        <w:rPr>
          <w:sz w:val="26"/>
          <w:szCs w:val="26"/>
          <w:lang w:val="lv-LV"/>
        </w:rPr>
        <w:t xml:space="preserve">eicot akcīzes nodokļa aprēķinu, </w:t>
      </w:r>
      <w:r>
        <w:rPr>
          <w:sz w:val="26"/>
          <w:szCs w:val="26"/>
        </w:rPr>
        <w:t xml:space="preserve">jāņem vērā </w:t>
      </w:r>
      <w:r w:rsidRPr="005575A8">
        <w:rPr>
          <w:sz w:val="26"/>
          <w:szCs w:val="26"/>
          <w:u w:val="single"/>
        </w:rPr>
        <w:t xml:space="preserve">akcīzes nodokļa aprēķina </w:t>
      </w:r>
      <w:r>
        <w:rPr>
          <w:sz w:val="26"/>
          <w:szCs w:val="26"/>
          <w:u w:val="single"/>
        </w:rPr>
        <w:t xml:space="preserve">cigaretēm </w:t>
      </w:r>
      <w:r w:rsidRPr="005575A8">
        <w:rPr>
          <w:sz w:val="26"/>
          <w:szCs w:val="26"/>
          <w:u w:val="single"/>
        </w:rPr>
        <w:t>pamatprincip</w:t>
      </w:r>
      <w:r>
        <w:rPr>
          <w:sz w:val="26"/>
          <w:szCs w:val="26"/>
          <w:u w:val="single"/>
        </w:rPr>
        <w:t>us</w:t>
      </w:r>
      <w:r>
        <w:rPr>
          <w:sz w:val="26"/>
          <w:szCs w:val="26"/>
        </w:rPr>
        <w:t>:</w:t>
      </w:r>
    </w:p>
    <w:p w:rsidR="00742CA6" w:rsidRPr="00B20AC9" w:rsidRDefault="00742CA6" w:rsidP="00742CA6">
      <w:pPr>
        <w:pStyle w:val="Header"/>
        <w:tabs>
          <w:tab w:val="clear" w:pos="4153"/>
          <w:tab w:val="clear" w:pos="8306"/>
        </w:tabs>
        <w:ind w:left="720"/>
        <w:jc w:val="both"/>
        <w:rPr>
          <w:sz w:val="26"/>
          <w:szCs w:val="26"/>
        </w:rPr>
      </w:pPr>
    </w:p>
    <w:p w:rsidR="00742CA6" w:rsidRPr="002D1AFF" w:rsidRDefault="00742CA6" w:rsidP="00742CA6">
      <w:pPr>
        <w:pStyle w:val="ListParagraph"/>
        <w:ind w:left="0"/>
        <w:jc w:val="both"/>
        <w:rPr>
          <w:sz w:val="26"/>
          <w:szCs w:val="26"/>
        </w:rPr>
      </w:pPr>
      <w:r>
        <w:rPr>
          <w:sz w:val="26"/>
          <w:szCs w:val="26"/>
        </w:rPr>
        <w:t>Akcīzes n</w:t>
      </w:r>
      <w:r w:rsidRPr="002D1AFF">
        <w:rPr>
          <w:sz w:val="26"/>
          <w:szCs w:val="26"/>
        </w:rPr>
        <w:t xml:space="preserve">odokļa likme </w:t>
      </w:r>
      <w:r w:rsidRPr="002D1AFF">
        <w:rPr>
          <w:b/>
          <w:sz w:val="26"/>
          <w:szCs w:val="26"/>
        </w:rPr>
        <w:t>cigaretēm</w:t>
      </w:r>
      <w:r w:rsidRPr="002D1AFF">
        <w:rPr>
          <w:sz w:val="26"/>
          <w:szCs w:val="26"/>
        </w:rPr>
        <w:t xml:space="preserve"> sastāv no vairākiem komponentiem:</w:t>
      </w:r>
    </w:p>
    <w:p w:rsidR="00742CA6" w:rsidRDefault="00742CA6" w:rsidP="00742CA6">
      <w:pPr>
        <w:pStyle w:val="ListParagraph"/>
        <w:numPr>
          <w:ilvl w:val="0"/>
          <w:numId w:val="14"/>
        </w:numPr>
        <w:jc w:val="both"/>
        <w:rPr>
          <w:sz w:val="26"/>
          <w:szCs w:val="26"/>
        </w:rPr>
      </w:pPr>
      <w:r>
        <w:rPr>
          <w:sz w:val="26"/>
          <w:szCs w:val="26"/>
        </w:rPr>
        <w:t>standarta jeb pamatlikmes;</w:t>
      </w:r>
    </w:p>
    <w:p w:rsidR="00742CA6" w:rsidRDefault="00742CA6" w:rsidP="00742CA6">
      <w:pPr>
        <w:pStyle w:val="ListParagraph"/>
        <w:numPr>
          <w:ilvl w:val="0"/>
          <w:numId w:val="14"/>
        </w:numPr>
        <w:jc w:val="both"/>
        <w:rPr>
          <w:sz w:val="26"/>
          <w:szCs w:val="26"/>
        </w:rPr>
      </w:pPr>
      <w:r>
        <w:rPr>
          <w:sz w:val="26"/>
          <w:szCs w:val="26"/>
        </w:rPr>
        <w:t>p</w:t>
      </w:r>
      <w:r w:rsidRPr="002D1AFF">
        <w:rPr>
          <w:sz w:val="26"/>
          <w:szCs w:val="26"/>
        </w:rPr>
        <w:t xml:space="preserve">rocentuālās likmes, kur svarīga ir konkrētās cigarešu paciņas maksimālā mazumtirdzniecības cena (MMC), kas katrai Latvijas Republikā realizējamai cigarešu paciņai tiek </w:t>
      </w:r>
      <w:r>
        <w:rPr>
          <w:sz w:val="26"/>
          <w:szCs w:val="26"/>
        </w:rPr>
        <w:t>norādīta</w:t>
      </w:r>
      <w:r w:rsidRPr="002D1AFF">
        <w:rPr>
          <w:sz w:val="26"/>
          <w:szCs w:val="26"/>
        </w:rPr>
        <w:t xml:space="preserve"> uz akcīzes nodok</w:t>
      </w:r>
      <w:r>
        <w:rPr>
          <w:sz w:val="26"/>
          <w:szCs w:val="26"/>
        </w:rPr>
        <w:t>ļa markas;</w:t>
      </w:r>
    </w:p>
    <w:p w:rsidR="00742CA6" w:rsidRPr="002D1AFF" w:rsidRDefault="00742CA6" w:rsidP="00742CA6">
      <w:pPr>
        <w:pStyle w:val="ListParagraph"/>
        <w:numPr>
          <w:ilvl w:val="0"/>
          <w:numId w:val="14"/>
        </w:numPr>
        <w:jc w:val="both"/>
        <w:rPr>
          <w:sz w:val="26"/>
          <w:szCs w:val="26"/>
        </w:rPr>
      </w:pPr>
      <w:r>
        <w:rPr>
          <w:sz w:val="26"/>
          <w:szCs w:val="26"/>
        </w:rPr>
        <w:t>cigaretes garuma koeficients.</w:t>
      </w:r>
    </w:p>
    <w:p w:rsidR="00742CA6" w:rsidRPr="00A64259" w:rsidRDefault="00742CA6" w:rsidP="00742CA6">
      <w:pPr>
        <w:ind w:left="709"/>
        <w:jc w:val="both"/>
        <w:rPr>
          <w:sz w:val="26"/>
          <w:szCs w:val="26"/>
        </w:rPr>
      </w:pPr>
    </w:p>
    <w:p w:rsidR="00742CA6" w:rsidRPr="00A64259" w:rsidRDefault="00742CA6" w:rsidP="00742CA6">
      <w:pPr>
        <w:pStyle w:val="BodyTextIndent"/>
        <w:ind w:firstLine="709"/>
        <w:rPr>
          <w:sz w:val="26"/>
          <w:szCs w:val="26"/>
        </w:rPr>
      </w:pPr>
      <w:r>
        <w:rPr>
          <w:sz w:val="26"/>
          <w:szCs w:val="26"/>
        </w:rPr>
        <w:t>Akcīzes nodokli</w:t>
      </w:r>
      <w:r w:rsidRPr="00A64259">
        <w:rPr>
          <w:sz w:val="26"/>
          <w:szCs w:val="26"/>
        </w:rPr>
        <w:t xml:space="preserve"> cigaretēm aprēķin</w:t>
      </w:r>
      <w:r>
        <w:rPr>
          <w:sz w:val="26"/>
          <w:szCs w:val="26"/>
        </w:rPr>
        <w:t>a</w:t>
      </w:r>
      <w:r w:rsidRPr="00A64259">
        <w:rPr>
          <w:sz w:val="26"/>
          <w:szCs w:val="26"/>
        </w:rPr>
        <w:t xml:space="preserve"> pēc formulas:</w:t>
      </w:r>
    </w:p>
    <w:p w:rsidR="00742CA6" w:rsidRPr="00A64259" w:rsidRDefault="0087721C" w:rsidP="00742CA6">
      <w:pPr>
        <w:pStyle w:val="BodyTextIndent"/>
        <w:ind w:firstLine="567"/>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40.25pt;margin-top:1.8pt;width:186.95pt;height:34pt;z-index:-251658752" wrapcoords="0 0 21600 0 21600 21600 0 21600 0 0">
            <v:imagedata r:id="rId12" o:title=""/>
            <w10:wrap type="tight"/>
          </v:shape>
          <o:OLEObject Type="Embed" ProgID="Equation.3" ShapeID="_x0000_s1029" DrawAspect="Content" ObjectID="_1496740053" r:id="rId13"/>
        </w:pict>
      </w:r>
    </w:p>
    <w:p w:rsidR="00742CA6" w:rsidRPr="00A64259" w:rsidRDefault="00742CA6" w:rsidP="00742CA6">
      <w:pPr>
        <w:pStyle w:val="BodyTextIndent"/>
        <w:ind w:firstLine="567"/>
        <w:rPr>
          <w:sz w:val="26"/>
          <w:szCs w:val="26"/>
        </w:rPr>
      </w:pPr>
    </w:p>
    <w:p w:rsidR="00742CA6" w:rsidRPr="00A64259" w:rsidRDefault="00742CA6" w:rsidP="00742CA6">
      <w:pPr>
        <w:pStyle w:val="BodyTextIndent"/>
        <w:ind w:firstLine="567"/>
        <w:rPr>
          <w:sz w:val="26"/>
          <w:szCs w:val="26"/>
        </w:rPr>
      </w:pPr>
    </w:p>
    <w:p w:rsidR="00742CA6" w:rsidRPr="00A64259" w:rsidRDefault="00742CA6" w:rsidP="00742CA6">
      <w:pPr>
        <w:ind w:firstLine="709"/>
        <w:jc w:val="both"/>
        <w:rPr>
          <w:sz w:val="26"/>
          <w:szCs w:val="26"/>
        </w:rPr>
      </w:pPr>
      <w:r w:rsidRPr="00A64259">
        <w:rPr>
          <w:sz w:val="26"/>
          <w:szCs w:val="26"/>
        </w:rPr>
        <w:t>A </w:t>
      </w:r>
      <w:r w:rsidRPr="00A64259">
        <w:rPr>
          <w:sz w:val="26"/>
          <w:szCs w:val="26"/>
        </w:rPr>
        <w:sym w:font="Symbol" w:char="F02D"/>
      </w:r>
      <w:r w:rsidRPr="00A64259">
        <w:rPr>
          <w:sz w:val="26"/>
          <w:szCs w:val="26"/>
        </w:rPr>
        <w:t> </w:t>
      </w:r>
      <w:r>
        <w:rPr>
          <w:sz w:val="26"/>
          <w:szCs w:val="26"/>
        </w:rPr>
        <w:t xml:space="preserve">akcīzes </w:t>
      </w:r>
      <w:r w:rsidRPr="00A64259">
        <w:rPr>
          <w:sz w:val="26"/>
          <w:szCs w:val="26"/>
        </w:rPr>
        <w:t>nodokļa summa;</w:t>
      </w:r>
    </w:p>
    <w:p w:rsidR="00742CA6" w:rsidRPr="00A64259" w:rsidRDefault="00742CA6" w:rsidP="00742CA6">
      <w:pPr>
        <w:ind w:firstLine="709"/>
        <w:jc w:val="both"/>
        <w:rPr>
          <w:sz w:val="26"/>
          <w:szCs w:val="26"/>
        </w:rPr>
      </w:pPr>
      <w:r w:rsidRPr="00A64259">
        <w:rPr>
          <w:sz w:val="26"/>
          <w:szCs w:val="26"/>
        </w:rPr>
        <w:t>L</w:t>
      </w:r>
      <w:r w:rsidRPr="00A64259">
        <w:rPr>
          <w:sz w:val="26"/>
          <w:szCs w:val="26"/>
          <w:vertAlign w:val="subscript"/>
        </w:rPr>
        <w:t>d</w:t>
      </w:r>
      <w:r w:rsidRPr="00A64259">
        <w:rPr>
          <w:sz w:val="26"/>
          <w:szCs w:val="26"/>
        </w:rPr>
        <w:t> </w:t>
      </w:r>
      <w:r w:rsidRPr="00A64259">
        <w:rPr>
          <w:sz w:val="26"/>
          <w:szCs w:val="26"/>
        </w:rPr>
        <w:sym w:font="Symbol" w:char="F02D"/>
      </w:r>
      <w:r w:rsidRPr="00A64259">
        <w:rPr>
          <w:sz w:val="26"/>
          <w:szCs w:val="26"/>
        </w:rPr>
        <w:t> </w:t>
      </w:r>
      <w:r>
        <w:rPr>
          <w:sz w:val="26"/>
          <w:szCs w:val="26"/>
        </w:rPr>
        <w:t>standarta jeb pamatlikme</w:t>
      </w:r>
      <w:r w:rsidRPr="00A64259">
        <w:rPr>
          <w:sz w:val="26"/>
          <w:szCs w:val="26"/>
        </w:rPr>
        <w:t xml:space="preserve"> (par 1000 cigaretēm);</w:t>
      </w:r>
    </w:p>
    <w:p w:rsidR="00742CA6" w:rsidRPr="00A64259" w:rsidRDefault="00742CA6" w:rsidP="00742CA6">
      <w:pPr>
        <w:ind w:firstLine="709"/>
        <w:jc w:val="both"/>
        <w:rPr>
          <w:sz w:val="26"/>
          <w:szCs w:val="26"/>
        </w:rPr>
      </w:pPr>
      <w:r w:rsidRPr="00A64259">
        <w:rPr>
          <w:sz w:val="26"/>
          <w:szCs w:val="26"/>
        </w:rPr>
        <w:lastRenderedPageBreak/>
        <w:t>k </w:t>
      </w:r>
      <w:r w:rsidRPr="00A64259">
        <w:rPr>
          <w:sz w:val="26"/>
          <w:szCs w:val="26"/>
        </w:rPr>
        <w:sym w:font="Symbol" w:char="F02D"/>
      </w:r>
      <w:r w:rsidRPr="00A64259">
        <w:rPr>
          <w:sz w:val="26"/>
          <w:szCs w:val="26"/>
        </w:rPr>
        <w:t> koeficients, kas ir atkarīgs no cigaretes garuma, neieskaitot filtru vai iemuti (ja cigaretes garums nepārsniedz 80 milimetrus, tad k = 1; ja cigaretes garums pārsniedz 80 milimetrus, bet nepārsniedz 110 milimetrus, tad k = 2; ja cigaretes garums pārsniedz 110 milimetrus, bet nepārsniedz 140 milimetrus, tad k = 3, utt.);</w:t>
      </w:r>
    </w:p>
    <w:p w:rsidR="00742CA6" w:rsidRPr="00A64259" w:rsidRDefault="00742CA6" w:rsidP="00742CA6">
      <w:pPr>
        <w:ind w:firstLine="709"/>
        <w:jc w:val="both"/>
        <w:rPr>
          <w:sz w:val="26"/>
          <w:szCs w:val="26"/>
        </w:rPr>
      </w:pPr>
      <w:r w:rsidRPr="00A64259">
        <w:rPr>
          <w:sz w:val="26"/>
          <w:szCs w:val="26"/>
        </w:rPr>
        <w:t>MMC </w:t>
      </w:r>
      <w:r w:rsidRPr="00A64259">
        <w:rPr>
          <w:sz w:val="26"/>
          <w:szCs w:val="26"/>
        </w:rPr>
        <w:sym w:font="Symbol" w:char="F02D"/>
      </w:r>
      <w:r w:rsidRPr="00A64259">
        <w:rPr>
          <w:sz w:val="26"/>
          <w:szCs w:val="26"/>
        </w:rPr>
        <w:t> maksimālā mazumtirdzniecības cena;</w:t>
      </w:r>
    </w:p>
    <w:p w:rsidR="00742CA6" w:rsidRPr="00A64259" w:rsidRDefault="00742CA6" w:rsidP="00742CA6">
      <w:pPr>
        <w:ind w:firstLine="709"/>
        <w:jc w:val="both"/>
        <w:rPr>
          <w:sz w:val="26"/>
          <w:szCs w:val="26"/>
        </w:rPr>
      </w:pPr>
      <w:r w:rsidRPr="00A64259">
        <w:rPr>
          <w:sz w:val="26"/>
          <w:szCs w:val="26"/>
        </w:rPr>
        <w:t>p – cigarešu skaits (paciņā), kurām ir noteikta MMC (gabalos);</w:t>
      </w:r>
    </w:p>
    <w:p w:rsidR="00742CA6" w:rsidRPr="00A64259" w:rsidRDefault="00742CA6" w:rsidP="00742CA6">
      <w:pPr>
        <w:ind w:firstLine="709"/>
        <w:jc w:val="both"/>
        <w:rPr>
          <w:sz w:val="26"/>
          <w:szCs w:val="26"/>
        </w:rPr>
      </w:pPr>
      <w:r w:rsidRPr="00A64259">
        <w:rPr>
          <w:sz w:val="26"/>
          <w:szCs w:val="26"/>
        </w:rPr>
        <w:t>L</w:t>
      </w:r>
      <w:r w:rsidRPr="00A64259">
        <w:rPr>
          <w:sz w:val="26"/>
          <w:szCs w:val="26"/>
          <w:vertAlign w:val="subscript"/>
        </w:rPr>
        <w:t>c</w:t>
      </w:r>
      <w:r w:rsidRPr="00A64259">
        <w:rPr>
          <w:sz w:val="26"/>
          <w:szCs w:val="26"/>
        </w:rPr>
        <w:t xml:space="preserve"> – procentuālā </w:t>
      </w:r>
      <w:r>
        <w:rPr>
          <w:sz w:val="26"/>
          <w:szCs w:val="26"/>
        </w:rPr>
        <w:t>akcīzes nodokļa likme</w:t>
      </w:r>
      <w:r w:rsidRPr="00A64259">
        <w:rPr>
          <w:sz w:val="26"/>
          <w:szCs w:val="26"/>
        </w:rPr>
        <w:t>;</w:t>
      </w:r>
    </w:p>
    <w:p w:rsidR="00742CA6" w:rsidRDefault="00742CA6" w:rsidP="00742CA6">
      <w:pPr>
        <w:ind w:firstLine="709"/>
        <w:jc w:val="both"/>
        <w:rPr>
          <w:sz w:val="26"/>
          <w:szCs w:val="26"/>
        </w:rPr>
      </w:pPr>
      <w:r w:rsidRPr="00A64259">
        <w:rPr>
          <w:sz w:val="26"/>
          <w:szCs w:val="26"/>
        </w:rPr>
        <w:t>D </w:t>
      </w:r>
      <w:r w:rsidRPr="00A64259">
        <w:rPr>
          <w:sz w:val="26"/>
          <w:szCs w:val="26"/>
        </w:rPr>
        <w:sym w:font="Symbol" w:char="F02D"/>
      </w:r>
      <w:r w:rsidRPr="00A64259">
        <w:rPr>
          <w:sz w:val="26"/>
          <w:szCs w:val="26"/>
        </w:rPr>
        <w:t> kopējais cigarešu daudzums (gabalos).</w:t>
      </w:r>
    </w:p>
    <w:p w:rsidR="00742CA6" w:rsidRDefault="00742CA6" w:rsidP="00742CA6">
      <w:pPr>
        <w:ind w:firstLine="709"/>
        <w:jc w:val="both"/>
        <w:rPr>
          <w:sz w:val="26"/>
          <w:szCs w:val="26"/>
        </w:rPr>
      </w:pPr>
    </w:p>
    <w:p w:rsidR="00742CA6" w:rsidRPr="007B6A4C" w:rsidRDefault="00742CA6" w:rsidP="00742CA6">
      <w:pPr>
        <w:pStyle w:val="Header"/>
        <w:numPr>
          <w:ilvl w:val="0"/>
          <w:numId w:val="17"/>
        </w:numPr>
        <w:tabs>
          <w:tab w:val="clear" w:pos="4153"/>
          <w:tab w:val="clear" w:pos="8306"/>
        </w:tabs>
        <w:ind w:left="0" w:firstLine="720"/>
        <w:jc w:val="both"/>
        <w:rPr>
          <w:sz w:val="26"/>
          <w:szCs w:val="26"/>
        </w:rPr>
      </w:pPr>
      <w:r w:rsidRPr="00FD7993">
        <w:rPr>
          <w:sz w:val="26"/>
          <w:szCs w:val="26"/>
        </w:rPr>
        <w:t xml:space="preserve">Akcīzes nodokļa starpības summas aprēķinā jānorāda </w:t>
      </w:r>
      <w:r w:rsidRPr="008B2F68">
        <w:rPr>
          <w:sz w:val="26"/>
          <w:szCs w:val="26"/>
        </w:rPr>
        <w:t>visu komersanta speciālajā atļaujā (licencē) norādīto darbības vietu uzskatījums, norādot konkrētas adreses.</w:t>
      </w:r>
    </w:p>
    <w:p w:rsidR="00742CA6" w:rsidRPr="007B6A4C" w:rsidRDefault="00742CA6" w:rsidP="00742CA6">
      <w:pPr>
        <w:pStyle w:val="Header"/>
        <w:tabs>
          <w:tab w:val="clear" w:pos="4153"/>
          <w:tab w:val="clear" w:pos="8306"/>
        </w:tabs>
        <w:ind w:left="720"/>
        <w:jc w:val="both"/>
        <w:rPr>
          <w:sz w:val="26"/>
          <w:szCs w:val="26"/>
        </w:rPr>
      </w:pPr>
    </w:p>
    <w:p w:rsidR="00742CA6" w:rsidRPr="00640B4F" w:rsidRDefault="00742CA6" w:rsidP="00742CA6">
      <w:pPr>
        <w:pStyle w:val="Header"/>
        <w:numPr>
          <w:ilvl w:val="0"/>
          <w:numId w:val="17"/>
        </w:numPr>
        <w:tabs>
          <w:tab w:val="clear" w:pos="4153"/>
          <w:tab w:val="clear" w:pos="8306"/>
        </w:tabs>
        <w:ind w:left="0" w:firstLine="720"/>
        <w:jc w:val="both"/>
        <w:rPr>
          <w:sz w:val="26"/>
          <w:szCs w:val="26"/>
        </w:rPr>
      </w:pPr>
      <w:r w:rsidRPr="00FD7993">
        <w:rPr>
          <w:sz w:val="26"/>
          <w:szCs w:val="26"/>
        </w:rPr>
        <w:t xml:space="preserve">Akcīzes </w:t>
      </w:r>
      <w:r>
        <w:rPr>
          <w:sz w:val="26"/>
          <w:szCs w:val="26"/>
        </w:rPr>
        <w:t>n</w:t>
      </w:r>
      <w:r w:rsidRPr="008B2F68">
        <w:rPr>
          <w:sz w:val="26"/>
          <w:szCs w:val="26"/>
        </w:rPr>
        <w:t xml:space="preserve">odokļa starpības summas aprēķinam ieteicams izmantot šī metodiskā materiāla 1. un 2.pielikumā iekļauto "Akcīzes nodokļa starpības summas aprēķina tabulu", kurā iestrādātas elektroniskas sasaistes ar pielikumos esošajām inventarizācijas saraksta tabulām. Tādējādi, aizpildot pielikumos iekļautos inventarizāciju sarakstus, automātiski aizpildās </w:t>
      </w:r>
      <w:r>
        <w:rPr>
          <w:sz w:val="26"/>
          <w:szCs w:val="26"/>
        </w:rPr>
        <w:t xml:space="preserve">akcīzes </w:t>
      </w:r>
      <w:r w:rsidRPr="008B2F68">
        <w:rPr>
          <w:sz w:val="26"/>
          <w:szCs w:val="26"/>
        </w:rPr>
        <w:t>nodokļa starpības summas aprēķina tabula.</w:t>
      </w:r>
    </w:p>
    <w:p w:rsidR="00742CA6" w:rsidRDefault="00742CA6" w:rsidP="00742CA6">
      <w:pPr>
        <w:pStyle w:val="ListParagraph"/>
        <w:rPr>
          <w:sz w:val="26"/>
          <w:szCs w:val="26"/>
        </w:rPr>
      </w:pPr>
    </w:p>
    <w:p w:rsidR="00742CA6" w:rsidRDefault="00742CA6" w:rsidP="00742CA6">
      <w:pPr>
        <w:pStyle w:val="Header"/>
        <w:numPr>
          <w:ilvl w:val="0"/>
          <w:numId w:val="17"/>
        </w:numPr>
        <w:tabs>
          <w:tab w:val="clear" w:pos="4153"/>
          <w:tab w:val="clear" w:pos="8306"/>
        </w:tabs>
        <w:ind w:left="0" w:firstLine="720"/>
        <w:jc w:val="both"/>
        <w:rPr>
          <w:sz w:val="26"/>
          <w:szCs w:val="26"/>
        </w:rPr>
      </w:pPr>
      <w:r w:rsidRPr="00640B4F">
        <w:rPr>
          <w:sz w:val="26"/>
          <w:szCs w:val="26"/>
        </w:rPr>
        <w:t xml:space="preserve">Ja </w:t>
      </w:r>
      <w:r>
        <w:rPr>
          <w:sz w:val="26"/>
          <w:szCs w:val="26"/>
        </w:rPr>
        <w:t xml:space="preserve">komersanta </w:t>
      </w:r>
      <w:r w:rsidRPr="008B2F68">
        <w:rPr>
          <w:sz w:val="26"/>
          <w:szCs w:val="26"/>
        </w:rPr>
        <w:t xml:space="preserve">speciālajā atļaujā (licencē) </w:t>
      </w:r>
      <w:r w:rsidRPr="00640B4F">
        <w:rPr>
          <w:sz w:val="26"/>
          <w:szCs w:val="26"/>
        </w:rPr>
        <w:t xml:space="preserve">ir </w:t>
      </w:r>
      <w:r>
        <w:rPr>
          <w:sz w:val="26"/>
          <w:szCs w:val="26"/>
        </w:rPr>
        <w:t xml:space="preserve">iekļautas </w:t>
      </w:r>
      <w:r w:rsidRPr="00640B4F">
        <w:rPr>
          <w:sz w:val="26"/>
          <w:szCs w:val="26"/>
        </w:rPr>
        <w:t xml:space="preserve">vairākas tirdzniecības vai uzglabāšanas vietas, ieteicams sagatavot </w:t>
      </w:r>
      <w:r>
        <w:rPr>
          <w:sz w:val="26"/>
          <w:szCs w:val="26"/>
        </w:rPr>
        <w:t xml:space="preserve">akcīzes </w:t>
      </w:r>
      <w:r w:rsidRPr="00640B4F">
        <w:rPr>
          <w:sz w:val="26"/>
          <w:szCs w:val="26"/>
        </w:rPr>
        <w:t xml:space="preserve">nodokļa starpības aprēķinu par katru tirdzniecības un uzglabāšanas vietu atsevišķi, izmantojot "Akcīzes nodokļa starpības summas aprēķina tabulā" iestrādātās elektroniskās sasaistes ar inventarizācijas saraksta tabulām. Šajā gadījumā ir nepieciešams sagatavot un iesniegt VID </w:t>
      </w:r>
      <w:r>
        <w:rPr>
          <w:sz w:val="26"/>
          <w:szCs w:val="26"/>
        </w:rPr>
        <w:t xml:space="preserve">EDS </w:t>
      </w:r>
      <w:r w:rsidRPr="00640B4F">
        <w:rPr>
          <w:sz w:val="26"/>
          <w:szCs w:val="26"/>
        </w:rPr>
        <w:t xml:space="preserve">vienu apkopotu </w:t>
      </w:r>
      <w:r>
        <w:rPr>
          <w:sz w:val="26"/>
          <w:szCs w:val="26"/>
        </w:rPr>
        <w:t xml:space="preserve">akcīzes </w:t>
      </w:r>
      <w:r w:rsidRPr="00640B4F">
        <w:rPr>
          <w:sz w:val="26"/>
          <w:szCs w:val="26"/>
        </w:rPr>
        <w:t>nodokļa starpības aprēķinu par visām speciālajā atļaujā (licencē) norādītajām darbības vietām.</w:t>
      </w:r>
    </w:p>
    <w:p w:rsidR="005B2345" w:rsidRDefault="005B2345" w:rsidP="00B20AC9">
      <w:pPr>
        <w:pStyle w:val="ListParagraph"/>
        <w:rPr>
          <w:sz w:val="26"/>
          <w:szCs w:val="26"/>
        </w:rPr>
      </w:pPr>
    </w:p>
    <w:p w:rsidR="00742CA6" w:rsidRDefault="00742CA6" w:rsidP="00B20AC9">
      <w:pPr>
        <w:pStyle w:val="ListParagraph"/>
        <w:rPr>
          <w:sz w:val="26"/>
          <w:szCs w:val="26"/>
        </w:rPr>
      </w:pPr>
    </w:p>
    <w:p w:rsidR="00411679" w:rsidRPr="000E2B1D" w:rsidRDefault="00411679" w:rsidP="00203D74">
      <w:pPr>
        <w:pStyle w:val="Heading1"/>
        <w:numPr>
          <w:ilvl w:val="0"/>
          <w:numId w:val="3"/>
        </w:numPr>
        <w:spacing w:before="0" w:after="0"/>
        <w:rPr>
          <w:rFonts w:ascii="Times New Roman" w:hAnsi="Times New Roman"/>
          <w:sz w:val="28"/>
          <w:szCs w:val="28"/>
        </w:rPr>
      </w:pPr>
      <w:bookmarkStart w:id="11" w:name="_Toc294185836"/>
      <w:bookmarkEnd w:id="4"/>
      <w:bookmarkEnd w:id="5"/>
      <w:r w:rsidRPr="000E2B1D">
        <w:rPr>
          <w:rFonts w:ascii="Times New Roman" w:hAnsi="Times New Roman"/>
          <w:sz w:val="28"/>
          <w:szCs w:val="28"/>
        </w:rPr>
        <w:t xml:space="preserve">VID EDS iesniedzamie dokumenti un </w:t>
      </w:r>
      <w:r w:rsidR="003B22E4">
        <w:rPr>
          <w:rFonts w:ascii="Times New Roman" w:hAnsi="Times New Roman"/>
          <w:sz w:val="28"/>
          <w:szCs w:val="28"/>
        </w:rPr>
        <w:t xml:space="preserve">akcīzes </w:t>
      </w:r>
      <w:r w:rsidRPr="000E2B1D">
        <w:rPr>
          <w:rFonts w:ascii="Times New Roman" w:hAnsi="Times New Roman"/>
          <w:sz w:val="28"/>
          <w:szCs w:val="28"/>
        </w:rPr>
        <w:t>nodokļa samaksa</w:t>
      </w:r>
      <w:bookmarkEnd w:id="11"/>
    </w:p>
    <w:p w:rsidR="00411679" w:rsidRDefault="00411679" w:rsidP="00411679">
      <w:pPr>
        <w:pStyle w:val="ListParagraph"/>
        <w:rPr>
          <w:sz w:val="26"/>
          <w:szCs w:val="26"/>
        </w:rPr>
      </w:pPr>
    </w:p>
    <w:p w:rsidR="004622C3" w:rsidRDefault="004622C3" w:rsidP="00C73F0B">
      <w:pPr>
        <w:pStyle w:val="Header"/>
        <w:numPr>
          <w:ilvl w:val="0"/>
          <w:numId w:val="17"/>
        </w:numPr>
        <w:tabs>
          <w:tab w:val="clear" w:pos="4153"/>
          <w:tab w:val="clear" w:pos="8306"/>
          <w:tab w:val="left" w:pos="993"/>
        </w:tabs>
        <w:ind w:left="0" w:firstLine="567"/>
        <w:jc w:val="both"/>
        <w:rPr>
          <w:sz w:val="26"/>
          <w:szCs w:val="26"/>
        </w:rPr>
      </w:pPr>
      <w:r>
        <w:rPr>
          <w:sz w:val="26"/>
          <w:szCs w:val="26"/>
        </w:rPr>
        <w:t xml:space="preserve">Saskaņā ar likuma „Par nodokļiem un nodevām” 15.panta pirmās daļas 3.apakšpunktu, </w:t>
      </w:r>
      <w:r w:rsidRPr="004622C3">
        <w:rPr>
          <w:sz w:val="26"/>
          <w:szCs w:val="26"/>
        </w:rPr>
        <w:t xml:space="preserve">nodokļu </w:t>
      </w:r>
      <w:r w:rsidR="007705B0">
        <w:rPr>
          <w:sz w:val="26"/>
          <w:szCs w:val="26"/>
          <w:lang w:val="lv-LV"/>
        </w:rPr>
        <w:t xml:space="preserve">deklarācijas </w:t>
      </w:r>
      <w:r w:rsidRPr="004622C3">
        <w:rPr>
          <w:sz w:val="26"/>
          <w:szCs w:val="26"/>
        </w:rPr>
        <w:t>(</w:t>
      </w:r>
      <w:r w:rsidR="000509EB">
        <w:rPr>
          <w:sz w:val="26"/>
          <w:szCs w:val="26"/>
        </w:rPr>
        <w:t>šajā gadījumā</w:t>
      </w:r>
      <w:r w:rsidRPr="004622C3">
        <w:rPr>
          <w:sz w:val="26"/>
          <w:szCs w:val="26"/>
        </w:rPr>
        <w:t xml:space="preserve"> akcīzes nodokļa starpības aprēķins) un informatīvās deklarācijas (</w:t>
      </w:r>
      <w:r w:rsidR="000509EB">
        <w:rPr>
          <w:sz w:val="26"/>
          <w:szCs w:val="26"/>
        </w:rPr>
        <w:t>šajā gadījumā</w:t>
      </w:r>
      <w:r w:rsidR="000509EB" w:rsidRPr="004622C3">
        <w:rPr>
          <w:sz w:val="26"/>
          <w:szCs w:val="26"/>
        </w:rPr>
        <w:t xml:space="preserve"> </w:t>
      </w:r>
      <w:r w:rsidRPr="004622C3">
        <w:rPr>
          <w:sz w:val="26"/>
          <w:szCs w:val="26"/>
        </w:rPr>
        <w:t xml:space="preserve">inventarizācijas saraksts) </w:t>
      </w:r>
      <w:r>
        <w:rPr>
          <w:sz w:val="26"/>
          <w:szCs w:val="26"/>
        </w:rPr>
        <w:t>VID</w:t>
      </w:r>
      <w:r w:rsidRPr="004622C3">
        <w:rPr>
          <w:sz w:val="26"/>
          <w:szCs w:val="26"/>
        </w:rPr>
        <w:t xml:space="preserve"> jāiesniedz elektroniskā veidā, izmantojot EDS.</w:t>
      </w:r>
    </w:p>
    <w:p w:rsidR="004622C3" w:rsidRPr="004622C3" w:rsidRDefault="004622C3" w:rsidP="004622C3">
      <w:pPr>
        <w:pStyle w:val="Header"/>
        <w:tabs>
          <w:tab w:val="clear" w:pos="4153"/>
          <w:tab w:val="clear" w:pos="8306"/>
        </w:tabs>
        <w:ind w:left="720"/>
        <w:jc w:val="both"/>
        <w:rPr>
          <w:sz w:val="26"/>
          <w:szCs w:val="26"/>
        </w:rPr>
      </w:pPr>
    </w:p>
    <w:p w:rsidR="00411679" w:rsidRDefault="004622C3" w:rsidP="00C73F0B">
      <w:pPr>
        <w:pStyle w:val="Header"/>
        <w:numPr>
          <w:ilvl w:val="0"/>
          <w:numId w:val="17"/>
        </w:numPr>
        <w:tabs>
          <w:tab w:val="clear" w:pos="4153"/>
          <w:tab w:val="clear" w:pos="8306"/>
          <w:tab w:val="left" w:pos="993"/>
        </w:tabs>
        <w:ind w:left="0" w:firstLine="567"/>
        <w:jc w:val="both"/>
        <w:rPr>
          <w:sz w:val="26"/>
          <w:szCs w:val="26"/>
        </w:rPr>
      </w:pPr>
      <w:r>
        <w:rPr>
          <w:sz w:val="26"/>
          <w:szCs w:val="26"/>
        </w:rPr>
        <w:t xml:space="preserve">EDS </w:t>
      </w:r>
      <w:r w:rsidR="008B2F68">
        <w:rPr>
          <w:sz w:val="26"/>
          <w:szCs w:val="26"/>
        </w:rPr>
        <w:t>izveidota īpaša sadaļā šādiem gadījumiem:</w:t>
      </w:r>
      <w:r w:rsidR="008B2F68" w:rsidRPr="004622C3">
        <w:rPr>
          <w:sz w:val="26"/>
          <w:szCs w:val="26"/>
        </w:rPr>
        <w:t xml:space="preserve"> </w:t>
      </w:r>
      <w:r w:rsidR="004A19B5" w:rsidRPr="004A19B5">
        <w:rPr>
          <w:i/>
          <w:sz w:val="26"/>
          <w:szCs w:val="26"/>
        </w:rPr>
        <w:t>Sagatavot jaunu dokumentu</w:t>
      </w:r>
      <w:r w:rsidR="004A19B5">
        <w:rPr>
          <w:i/>
          <w:sz w:val="26"/>
          <w:szCs w:val="26"/>
        </w:rPr>
        <w:t xml:space="preserve"> &gt;</w:t>
      </w:r>
      <w:r w:rsidR="004A19B5" w:rsidRPr="004A19B5">
        <w:rPr>
          <w:i/>
          <w:sz w:val="26"/>
          <w:szCs w:val="26"/>
        </w:rPr>
        <w:t>No veidlapas</w:t>
      </w:r>
      <w:r w:rsidR="004A19B5">
        <w:rPr>
          <w:sz w:val="26"/>
          <w:szCs w:val="26"/>
        </w:rPr>
        <w:t xml:space="preserve"> &gt;</w:t>
      </w:r>
      <w:r w:rsidR="004A19B5" w:rsidRPr="004A19B5">
        <w:rPr>
          <w:i/>
          <w:sz w:val="26"/>
          <w:szCs w:val="26"/>
        </w:rPr>
        <w:t>Akcīzes nodok</w:t>
      </w:r>
      <w:r w:rsidR="004A19B5">
        <w:rPr>
          <w:i/>
          <w:sz w:val="26"/>
          <w:szCs w:val="26"/>
        </w:rPr>
        <w:t>ļa dokumenti</w:t>
      </w:r>
      <w:r w:rsidR="004A19B5">
        <w:rPr>
          <w:sz w:val="26"/>
          <w:szCs w:val="26"/>
        </w:rPr>
        <w:t xml:space="preserve"> &gt;</w:t>
      </w:r>
      <w:r w:rsidRPr="004622C3">
        <w:rPr>
          <w:i/>
          <w:sz w:val="26"/>
          <w:szCs w:val="26"/>
        </w:rPr>
        <w:t>Akcīzes preču inventarizācijas saraksts un nodokļa starpības aprēķins</w:t>
      </w:r>
      <w:r>
        <w:rPr>
          <w:sz w:val="26"/>
          <w:szCs w:val="26"/>
        </w:rPr>
        <w:t>.</w:t>
      </w:r>
    </w:p>
    <w:p w:rsidR="004622C3" w:rsidRPr="0065158C" w:rsidRDefault="004622C3" w:rsidP="0065158C">
      <w:pPr>
        <w:jc w:val="right"/>
      </w:pPr>
    </w:p>
    <w:p w:rsidR="00E730B3" w:rsidRPr="00E730B3" w:rsidRDefault="00E730B3" w:rsidP="00C73F0B">
      <w:pPr>
        <w:pStyle w:val="Header"/>
        <w:numPr>
          <w:ilvl w:val="0"/>
          <w:numId w:val="17"/>
        </w:numPr>
        <w:tabs>
          <w:tab w:val="clear" w:pos="4153"/>
          <w:tab w:val="clear" w:pos="8306"/>
          <w:tab w:val="left" w:pos="993"/>
        </w:tabs>
        <w:ind w:left="0" w:firstLine="567"/>
        <w:jc w:val="both"/>
        <w:rPr>
          <w:sz w:val="26"/>
          <w:szCs w:val="26"/>
        </w:rPr>
      </w:pPr>
      <w:r w:rsidRPr="00E730B3">
        <w:rPr>
          <w:sz w:val="26"/>
          <w:szCs w:val="26"/>
        </w:rPr>
        <w:t xml:space="preserve">Tā kā </w:t>
      </w:r>
      <w:r>
        <w:rPr>
          <w:sz w:val="26"/>
          <w:szCs w:val="26"/>
        </w:rPr>
        <w:t>konkrētais</w:t>
      </w:r>
      <w:r w:rsidRPr="00E730B3">
        <w:rPr>
          <w:sz w:val="26"/>
          <w:szCs w:val="26"/>
        </w:rPr>
        <w:t xml:space="preserve"> EDS dokumenta veids ir izveidots kā nestrukturēts</w:t>
      </w:r>
      <w:r w:rsidR="007705B0">
        <w:rPr>
          <w:sz w:val="26"/>
          <w:szCs w:val="26"/>
          <w:lang w:val="lv-LV"/>
        </w:rPr>
        <w:t>,</w:t>
      </w:r>
      <w:r w:rsidRPr="00E730B3">
        <w:rPr>
          <w:sz w:val="26"/>
          <w:szCs w:val="26"/>
        </w:rPr>
        <w:t xml:space="preserve"> jeb brīvās formas</w:t>
      </w:r>
      <w:r w:rsidR="007705B0">
        <w:rPr>
          <w:sz w:val="26"/>
          <w:szCs w:val="26"/>
          <w:lang w:val="lv-LV"/>
        </w:rPr>
        <w:t>,</w:t>
      </w:r>
      <w:r w:rsidRPr="00E730B3">
        <w:rPr>
          <w:sz w:val="26"/>
          <w:szCs w:val="26"/>
        </w:rPr>
        <w:t xml:space="preserve"> dokuments (t.i., nav izstrādāta konkrēti aizpildāma tabula), tam ir jāpievieno jau iepriekš sagatavoti faili:</w:t>
      </w:r>
    </w:p>
    <w:p w:rsidR="00E730B3" w:rsidRDefault="00E730B3" w:rsidP="00C73F0B">
      <w:pPr>
        <w:pStyle w:val="Header"/>
        <w:numPr>
          <w:ilvl w:val="1"/>
          <w:numId w:val="17"/>
        </w:numPr>
        <w:tabs>
          <w:tab w:val="clear" w:pos="4153"/>
          <w:tab w:val="clear" w:pos="8306"/>
        </w:tabs>
        <w:ind w:left="993" w:hanging="273"/>
        <w:jc w:val="both"/>
        <w:rPr>
          <w:sz w:val="26"/>
          <w:szCs w:val="26"/>
        </w:rPr>
      </w:pPr>
      <w:r w:rsidRPr="00E730B3">
        <w:rPr>
          <w:sz w:val="26"/>
          <w:szCs w:val="26"/>
        </w:rPr>
        <w:t>inventarizācijas saraksts vai saraksti;</w:t>
      </w:r>
    </w:p>
    <w:p w:rsidR="00E730B3" w:rsidRDefault="00E730B3" w:rsidP="00C73F0B">
      <w:pPr>
        <w:pStyle w:val="Header"/>
        <w:numPr>
          <w:ilvl w:val="1"/>
          <w:numId w:val="17"/>
        </w:numPr>
        <w:tabs>
          <w:tab w:val="clear" w:pos="4153"/>
          <w:tab w:val="clear" w:pos="8306"/>
        </w:tabs>
        <w:ind w:left="993" w:hanging="273"/>
        <w:jc w:val="both"/>
        <w:rPr>
          <w:sz w:val="26"/>
          <w:szCs w:val="26"/>
        </w:rPr>
      </w:pPr>
      <w:r w:rsidRPr="00E730B3">
        <w:rPr>
          <w:sz w:val="26"/>
          <w:szCs w:val="26"/>
        </w:rPr>
        <w:t xml:space="preserve">viens kopējs (par visām komersanta licencē norādītajām struktūrvienībām) akcīzes nodokļa starpības summas aprēķins. </w:t>
      </w:r>
    </w:p>
    <w:p w:rsidR="00E730B3" w:rsidRPr="00E730B3" w:rsidRDefault="00E730B3" w:rsidP="00E730B3">
      <w:pPr>
        <w:pStyle w:val="Header"/>
        <w:tabs>
          <w:tab w:val="clear" w:pos="4153"/>
          <w:tab w:val="clear" w:pos="8306"/>
        </w:tabs>
        <w:ind w:left="1440"/>
        <w:jc w:val="both"/>
        <w:rPr>
          <w:sz w:val="26"/>
          <w:szCs w:val="26"/>
        </w:rPr>
      </w:pPr>
    </w:p>
    <w:p w:rsidR="00E730B3" w:rsidRPr="00E730B3" w:rsidRDefault="00E730B3" w:rsidP="00C73F0B">
      <w:pPr>
        <w:pStyle w:val="Header"/>
        <w:numPr>
          <w:ilvl w:val="0"/>
          <w:numId w:val="17"/>
        </w:numPr>
        <w:tabs>
          <w:tab w:val="clear" w:pos="4153"/>
          <w:tab w:val="clear" w:pos="8306"/>
          <w:tab w:val="left" w:pos="993"/>
        </w:tabs>
        <w:ind w:left="0" w:firstLine="567"/>
        <w:jc w:val="both"/>
        <w:rPr>
          <w:sz w:val="26"/>
          <w:szCs w:val="26"/>
        </w:rPr>
      </w:pPr>
      <w:r w:rsidRPr="00E730B3">
        <w:rPr>
          <w:sz w:val="26"/>
          <w:szCs w:val="26"/>
        </w:rPr>
        <w:lastRenderedPageBreak/>
        <w:t>EDS iesniegtie dokumenti tiek parakstīti jeb apstiprināti elektroniski, tādēļ nav obligāta prasība iesniegt EDS sk</w:t>
      </w:r>
      <w:r w:rsidR="00684217">
        <w:rPr>
          <w:sz w:val="26"/>
          <w:szCs w:val="26"/>
          <w:lang w:val="lv-LV"/>
        </w:rPr>
        <w:t>e</w:t>
      </w:r>
      <w:r w:rsidRPr="00E730B3">
        <w:rPr>
          <w:sz w:val="26"/>
          <w:szCs w:val="26"/>
        </w:rPr>
        <w:t xml:space="preserve">nētus, ar inventarizācijas komisijas locekļu parakstiem apstiprinātus, sarakstus un akcīzes nodokļa </w:t>
      </w:r>
      <w:r w:rsidR="00693382">
        <w:rPr>
          <w:sz w:val="26"/>
          <w:szCs w:val="26"/>
        </w:rPr>
        <w:t xml:space="preserve">starpības summas </w:t>
      </w:r>
      <w:r w:rsidRPr="00E730B3">
        <w:rPr>
          <w:sz w:val="26"/>
          <w:szCs w:val="26"/>
        </w:rPr>
        <w:t xml:space="preserve">aprēķinu. </w:t>
      </w:r>
    </w:p>
    <w:p w:rsidR="00E730B3" w:rsidRDefault="00E730B3" w:rsidP="00E730B3">
      <w:pPr>
        <w:pStyle w:val="ListParagraph"/>
        <w:rPr>
          <w:sz w:val="26"/>
          <w:szCs w:val="26"/>
        </w:rPr>
      </w:pPr>
    </w:p>
    <w:p w:rsidR="004622C3" w:rsidRPr="00AE5FA9" w:rsidRDefault="00A82012" w:rsidP="00C73F0B">
      <w:pPr>
        <w:pStyle w:val="Header"/>
        <w:numPr>
          <w:ilvl w:val="0"/>
          <w:numId w:val="17"/>
        </w:numPr>
        <w:tabs>
          <w:tab w:val="clear" w:pos="4153"/>
          <w:tab w:val="clear" w:pos="8306"/>
          <w:tab w:val="left" w:pos="993"/>
        </w:tabs>
        <w:ind w:left="0" w:firstLine="567"/>
        <w:jc w:val="both"/>
        <w:rPr>
          <w:sz w:val="26"/>
          <w:szCs w:val="26"/>
        </w:rPr>
      </w:pPr>
      <w:r w:rsidRPr="00AB3CB1">
        <w:rPr>
          <w:sz w:val="26"/>
          <w:szCs w:val="26"/>
        </w:rPr>
        <w:t xml:space="preserve">Ja pēc stāvokļa dienā, kad notiek </w:t>
      </w:r>
      <w:r w:rsidR="003B22E4">
        <w:rPr>
          <w:sz w:val="26"/>
          <w:szCs w:val="26"/>
        </w:rPr>
        <w:t xml:space="preserve">akcīzes </w:t>
      </w:r>
      <w:r w:rsidRPr="00AB3CB1">
        <w:rPr>
          <w:sz w:val="26"/>
          <w:szCs w:val="26"/>
        </w:rPr>
        <w:t xml:space="preserve">nodokļa likmju </w:t>
      </w:r>
      <w:r w:rsidR="0013312D">
        <w:rPr>
          <w:sz w:val="26"/>
          <w:szCs w:val="26"/>
        </w:rPr>
        <w:t>maiņa, t.i., 201</w:t>
      </w:r>
      <w:r w:rsidR="0013312D">
        <w:rPr>
          <w:sz w:val="26"/>
          <w:szCs w:val="26"/>
          <w:lang w:val="lv-LV"/>
        </w:rPr>
        <w:t>5</w:t>
      </w:r>
      <w:r w:rsidR="004625CF">
        <w:rPr>
          <w:sz w:val="26"/>
          <w:szCs w:val="26"/>
        </w:rPr>
        <w:t>.gada 1.jūlijā</w:t>
      </w:r>
      <w:r w:rsidR="00693382">
        <w:rPr>
          <w:sz w:val="26"/>
          <w:szCs w:val="26"/>
        </w:rPr>
        <w:t>,</w:t>
      </w:r>
      <w:r w:rsidRPr="00AB3CB1">
        <w:rPr>
          <w:sz w:val="26"/>
          <w:szCs w:val="26"/>
        </w:rPr>
        <w:t xml:space="preserve"> (mazumtirgotājiem – nākamā mēneša pirmajā datumā pēc nodokļa likmju ma</w:t>
      </w:r>
      <w:r w:rsidR="0013312D">
        <w:rPr>
          <w:sz w:val="26"/>
          <w:szCs w:val="26"/>
        </w:rPr>
        <w:t>iņas, t.i., 201</w:t>
      </w:r>
      <w:r w:rsidR="0013312D">
        <w:rPr>
          <w:sz w:val="26"/>
          <w:szCs w:val="26"/>
          <w:lang w:val="lv-LV"/>
        </w:rPr>
        <w:t>5</w:t>
      </w:r>
      <w:r w:rsidR="004625CF">
        <w:rPr>
          <w:sz w:val="26"/>
          <w:szCs w:val="26"/>
        </w:rPr>
        <w:t>.gada 1.augustā</w:t>
      </w:r>
      <w:r w:rsidR="00693382">
        <w:rPr>
          <w:sz w:val="26"/>
          <w:szCs w:val="26"/>
        </w:rPr>
        <w:t>)</w:t>
      </w:r>
      <w:r w:rsidRPr="00AB3CB1">
        <w:rPr>
          <w:sz w:val="26"/>
          <w:szCs w:val="26"/>
        </w:rPr>
        <w:t xml:space="preserve"> uzskaitē vai faktiskā rīcībā </w:t>
      </w:r>
      <w:r w:rsidRPr="00AB3CB1">
        <w:rPr>
          <w:sz w:val="26"/>
          <w:szCs w:val="26"/>
          <w:u w:val="single"/>
        </w:rPr>
        <w:t>nav</w:t>
      </w:r>
      <w:r w:rsidR="00AB3CB1">
        <w:rPr>
          <w:sz w:val="26"/>
          <w:szCs w:val="26"/>
        </w:rPr>
        <w:t xml:space="preserve"> </w:t>
      </w:r>
      <w:r w:rsidR="0012349A">
        <w:rPr>
          <w:sz w:val="26"/>
          <w:szCs w:val="26"/>
        </w:rPr>
        <w:t>cigarešu</w:t>
      </w:r>
      <w:r w:rsidR="00AB3CB1">
        <w:rPr>
          <w:sz w:val="26"/>
          <w:szCs w:val="26"/>
        </w:rPr>
        <w:t xml:space="preserve"> krājumu</w:t>
      </w:r>
      <w:r w:rsidRPr="00AB3CB1">
        <w:rPr>
          <w:sz w:val="26"/>
          <w:szCs w:val="26"/>
        </w:rPr>
        <w:t xml:space="preserve"> vai attiecīgo akcīzes nodokļa marku krājumu, </w:t>
      </w:r>
      <w:r w:rsidR="00AB3CB1" w:rsidRPr="00AB3CB1">
        <w:rPr>
          <w:sz w:val="26"/>
          <w:szCs w:val="26"/>
          <w:u w:val="single"/>
        </w:rPr>
        <w:t>par ko veicams akcīzes nodokļa starpības aprēķins</w:t>
      </w:r>
      <w:r w:rsidR="00AB3CB1">
        <w:rPr>
          <w:sz w:val="26"/>
          <w:szCs w:val="26"/>
        </w:rPr>
        <w:t xml:space="preserve">, </w:t>
      </w:r>
      <w:r w:rsidRPr="00AB3CB1">
        <w:rPr>
          <w:sz w:val="26"/>
          <w:szCs w:val="26"/>
        </w:rPr>
        <w:t>V</w:t>
      </w:r>
      <w:r w:rsidRPr="003B6FCF">
        <w:rPr>
          <w:sz w:val="26"/>
          <w:szCs w:val="26"/>
        </w:rPr>
        <w:t xml:space="preserve">ID </w:t>
      </w:r>
      <w:r w:rsidRPr="00AE5FA9">
        <w:rPr>
          <w:sz w:val="26"/>
          <w:szCs w:val="26"/>
        </w:rPr>
        <w:t xml:space="preserve">EDS </w:t>
      </w:r>
      <w:r w:rsidR="00C3142D">
        <w:rPr>
          <w:sz w:val="26"/>
          <w:szCs w:val="26"/>
        </w:rPr>
        <w:t xml:space="preserve">dokumenta </w:t>
      </w:r>
      <w:r w:rsidR="00C3142D" w:rsidRPr="004622C3">
        <w:rPr>
          <w:i/>
          <w:sz w:val="26"/>
          <w:szCs w:val="26"/>
        </w:rPr>
        <w:t>Akcīzes preču inventarizācijas saraksts un nodokļa starpības aprēķins</w:t>
      </w:r>
      <w:r w:rsidR="00C3142D" w:rsidRPr="00C3142D">
        <w:rPr>
          <w:sz w:val="26"/>
          <w:szCs w:val="26"/>
        </w:rPr>
        <w:t xml:space="preserve"> </w:t>
      </w:r>
      <w:r w:rsidRPr="001E2C09">
        <w:rPr>
          <w:sz w:val="26"/>
          <w:szCs w:val="26"/>
          <w:u w:val="single"/>
        </w:rPr>
        <w:t>komentāra laukā</w:t>
      </w:r>
      <w:r w:rsidRPr="001E2C09">
        <w:rPr>
          <w:sz w:val="26"/>
          <w:szCs w:val="26"/>
        </w:rPr>
        <w:t xml:space="preserve"> norāda apliecinājumu, ka akcīzes nodokļa starpības aprēķins netiek veikts, jo konkrētajā datumā (precīzi norādīt) </w:t>
      </w:r>
      <w:r w:rsidRPr="00AE5FA9">
        <w:rPr>
          <w:sz w:val="26"/>
          <w:szCs w:val="26"/>
        </w:rPr>
        <w:t xml:space="preserve">uzskaitē vai faktiskā rīcībā nav </w:t>
      </w:r>
      <w:r w:rsidR="0012349A">
        <w:rPr>
          <w:sz w:val="26"/>
          <w:szCs w:val="26"/>
        </w:rPr>
        <w:t>cigarešu</w:t>
      </w:r>
      <w:r w:rsidRPr="00AE5FA9">
        <w:rPr>
          <w:sz w:val="26"/>
          <w:szCs w:val="26"/>
        </w:rPr>
        <w:t xml:space="preserve"> vai </w:t>
      </w:r>
      <w:r w:rsidR="0012349A">
        <w:rPr>
          <w:sz w:val="26"/>
          <w:szCs w:val="26"/>
        </w:rPr>
        <w:t>cigarešu</w:t>
      </w:r>
      <w:r w:rsidRPr="00AE5FA9">
        <w:rPr>
          <w:sz w:val="26"/>
          <w:szCs w:val="26"/>
        </w:rPr>
        <w:t xml:space="preserve"> akcīzes nodokļa marku krājumu.</w:t>
      </w:r>
    </w:p>
    <w:p w:rsidR="004622C3" w:rsidRDefault="004622C3" w:rsidP="004622C3">
      <w:pPr>
        <w:pStyle w:val="Header"/>
        <w:tabs>
          <w:tab w:val="clear" w:pos="4153"/>
          <w:tab w:val="clear" w:pos="8306"/>
        </w:tabs>
        <w:ind w:left="720"/>
        <w:jc w:val="both"/>
        <w:rPr>
          <w:sz w:val="26"/>
          <w:szCs w:val="26"/>
        </w:rPr>
      </w:pPr>
    </w:p>
    <w:p w:rsidR="00411679" w:rsidRPr="002C29F8" w:rsidRDefault="00002B10" w:rsidP="00C73F0B">
      <w:pPr>
        <w:pStyle w:val="Header"/>
        <w:numPr>
          <w:ilvl w:val="0"/>
          <w:numId w:val="17"/>
        </w:numPr>
        <w:tabs>
          <w:tab w:val="clear" w:pos="4153"/>
          <w:tab w:val="clear" w:pos="8306"/>
          <w:tab w:val="left" w:pos="993"/>
        </w:tabs>
        <w:ind w:left="0" w:firstLine="567"/>
        <w:jc w:val="both"/>
        <w:rPr>
          <w:sz w:val="26"/>
          <w:szCs w:val="26"/>
        </w:rPr>
      </w:pPr>
      <w:r>
        <w:rPr>
          <w:sz w:val="26"/>
          <w:szCs w:val="26"/>
        </w:rPr>
        <w:t>Akcīzes n</w:t>
      </w:r>
      <w:r w:rsidR="00411679" w:rsidRPr="00411679">
        <w:rPr>
          <w:sz w:val="26"/>
          <w:szCs w:val="26"/>
        </w:rPr>
        <w:t>odokļa starpība</w:t>
      </w:r>
      <w:r>
        <w:rPr>
          <w:sz w:val="26"/>
          <w:szCs w:val="26"/>
        </w:rPr>
        <w:t xml:space="preserve">s </w:t>
      </w:r>
      <w:r w:rsidR="004625CF">
        <w:rPr>
          <w:sz w:val="26"/>
          <w:szCs w:val="26"/>
        </w:rPr>
        <w:t xml:space="preserve">summa cigaretēm </w:t>
      </w:r>
      <w:r w:rsidR="00A82012">
        <w:rPr>
          <w:sz w:val="26"/>
          <w:szCs w:val="26"/>
        </w:rPr>
        <w:t xml:space="preserve">iepriekš minētajos termiņos </w:t>
      </w:r>
      <w:r w:rsidR="00411679" w:rsidRPr="00411679">
        <w:rPr>
          <w:sz w:val="26"/>
          <w:szCs w:val="26"/>
        </w:rPr>
        <w:t>jāsamaks</w:t>
      </w:r>
      <w:r w:rsidR="001A5336">
        <w:rPr>
          <w:sz w:val="26"/>
          <w:szCs w:val="26"/>
        </w:rPr>
        <w:t>ā valsts budžeta ieņēmumu kontā</w:t>
      </w:r>
      <w:r w:rsidR="003B22E4">
        <w:rPr>
          <w:sz w:val="26"/>
          <w:szCs w:val="26"/>
        </w:rPr>
        <w:t xml:space="preserve"> </w:t>
      </w:r>
      <w:r w:rsidR="00411679" w:rsidRPr="00D17C47">
        <w:rPr>
          <w:sz w:val="26"/>
          <w:szCs w:val="26"/>
        </w:rPr>
        <w:t>LV96TREL1060000524100 –akcīzes nodoklis cigar</w:t>
      </w:r>
      <w:r w:rsidR="004625CF" w:rsidRPr="00D17C47">
        <w:rPr>
          <w:sz w:val="26"/>
          <w:szCs w:val="26"/>
        </w:rPr>
        <w:t>etēm</w:t>
      </w:r>
      <w:r w:rsidR="00236266">
        <w:rPr>
          <w:sz w:val="26"/>
          <w:szCs w:val="26"/>
          <w:lang w:val="lv-LV"/>
        </w:rPr>
        <w:t>.</w:t>
      </w:r>
    </w:p>
    <w:p w:rsidR="002C29F8" w:rsidRPr="00D17C47" w:rsidRDefault="002C29F8" w:rsidP="002C29F8">
      <w:pPr>
        <w:pStyle w:val="Header"/>
        <w:tabs>
          <w:tab w:val="clear" w:pos="4153"/>
          <w:tab w:val="clear" w:pos="8306"/>
          <w:tab w:val="left" w:pos="993"/>
        </w:tabs>
        <w:ind w:left="567"/>
        <w:jc w:val="both"/>
        <w:rPr>
          <w:sz w:val="26"/>
          <w:szCs w:val="26"/>
        </w:rPr>
      </w:pPr>
    </w:p>
    <w:p w:rsidR="00A5359C" w:rsidRDefault="00D173AD" w:rsidP="00411679">
      <w:pPr>
        <w:pStyle w:val="ListParagraph"/>
        <w:jc w:val="both"/>
        <w:rPr>
          <w:sz w:val="26"/>
          <w:szCs w:val="26"/>
        </w:rPr>
      </w:pPr>
      <w:r>
        <w:rPr>
          <w:sz w:val="26"/>
          <w:szCs w:val="26"/>
        </w:rPr>
        <w:t xml:space="preserve">Pielikumā: </w:t>
      </w:r>
    </w:p>
    <w:p w:rsidR="002C29F8" w:rsidRDefault="002C29F8" w:rsidP="002C29F8">
      <w:pPr>
        <w:pStyle w:val="ListParagraph"/>
        <w:numPr>
          <w:ilvl w:val="1"/>
          <w:numId w:val="17"/>
        </w:numPr>
        <w:ind w:left="993" w:hanging="284"/>
        <w:jc w:val="both"/>
        <w:rPr>
          <w:sz w:val="26"/>
          <w:szCs w:val="26"/>
        </w:rPr>
      </w:pPr>
      <w:r>
        <w:rPr>
          <w:sz w:val="26"/>
          <w:szCs w:val="26"/>
        </w:rPr>
        <w:t>Cigarešu inventarizācijas un nodokļa aprēķina tabulas 2015.gada 1.jūl</w:t>
      </w:r>
      <w:r w:rsidR="001A536A">
        <w:rPr>
          <w:sz w:val="26"/>
          <w:szCs w:val="26"/>
        </w:rPr>
        <w:t>ijā;</w:t>
      </w:r>
    </w:p>
    <w:p w:rsidR="002C29F8" w:rsidRDefault="002C29F8" w:rsidP="002C29F8">
      <w:pPr>
        <w:pStyle w:val="ListParagraph"/>
        <w:numPr>
          <w:ilvl w:val="1"/>
          <w:numId w:val="17"/>
        </w:numPr>
        <w:ind w:left="993" w:hanging="273"/>
        <w:jc w:val="both"/>
        <w:rPr>
          <w:sz w:val="26"/>
          <w:szCs w:val="26"/>
        </w:rPr>
      </w:pPr>
      <w:r>
        <w:rPr>
          <w:sz w:val="26"/>
          <w:szCs w:val="26"/>
        </w:rPr>
        <w:t>Cigarešu inventarizācijas un nodokļa aprēķina tabulas mazumtirgotājiem 2015.gada 1.augustā.</w:t>
      </w:r>
    </w:p>
    <w:p w:rsidR="006B3052" w:rsidRDefault="006B3052" w:rsidP="00411679">
      <w:pPr>
        <w:pStyle w:val="ListParagraph"/>
        <w:jc w:val="both"/>
        <w:rPr>
          <w:sz w:val="26"/>
          <w:szCs w:val="26"/>
        </w:rPr>
      </w:pPr>
    </w:p>
    <w:p w:rsidR="001A536A" w:rsidRDefault="001A536A" w:rsidP="00411679">
      <w:pPr>
        <w:pStyle w:val="ListParagraph"/>
        <w:jc w:val="both"/>
        <w:rPr>
          <w:sz w:val="26"/>
          <w:szCs w:val="26"/>
        </w:rPr>
      </w:pPr>
    </w:p>
    <w:p w:rsidR="001A536A" w:rsidRPr="00411679" w:rsidRDefault="001A536A" w:rsidP="00411679">
      <w:pPr>
        <w:pStyle w:val="ListParagraph"/>
        <w:jc w:val="both"/>
        <w:rPr>
          <w:sz w:val="26"/>
          <w:szCs w:val="26"/>
        </w:rPr>
      </w:pPr>
    </w:p>
    <w:p w:rsidR="00D337A4" w:rsidRDefault="00D337A4" w:rsidP="00D337A4">
      <w:pPr>
        <w:outlineLvl w:val="0"/>
      </w:pPr>
      <w:r w:rsidRPr="006B3052">
        <w:rPr>
          <w:u w:val="single"/>
        </w:rPr>
        <w:t xml:space="preserve">Kontaktpersonas VID Akcīzes </w:t>
      </w:r>
      <w:r w:rsidR="00C93A04">
        <w:rPr>
          <w:u w:val="single"/>
        </w:rPr>
        <w:t>preču aprites daļā</w:t>
      </w:r>
      <w:r>
        <w:t>:</w:t>
      </w:r>
    </w:p>
    <w:p w:rsidR="00D337A4" w:rsidRDefault="00D337A4" w:rsidP="00D337A4">
      <w:pPr>
        <w:ind w:firstLine="567"/>
        <w:outlineLvl w:val="0"/>
      </w:pPr>
    </w:p>
    <w:p w:rsidR="006B3052" w:rsidRDefault="00D337A4" w:rsidP="006B3052">
      <w:r>
        <w:t>Ineta Leimane</w:t>
      </w:r>
      <w:r w:rsidR="006B3052" w:rsidRPr="006B3052">
        <w:t xml:space="preserve"> </w:t>
      </w:r>
      <w:r w:rsidR="007C3353">
        <w:tab/>
      </w:r>
      <w:r w:rsidR="007C3353">
        <w:tab/>
      </w:r>
      <w:r w:rsidR="007C3353">
        <w:tab/>
      </w:r>
      <w:r w:rsidR="00B035F4">
        <w:t>Lilita Šteinberga</w:t>
      </w:r>
      <w:r w:rsidR="007C3353">
        <w:tab/>
      </w:r>
      <w:r w:rsidR="007C3353">
        <w:tab/>
      </w:r>
      <w:r w:rsidR="00020917">
        <w:t>Diāna Pavlovska</w:t>
      </w:r>
      <w:r w:rsidR="007C3353">
        <w:tab/>
      </w:r>
      <w:r w:rsidR="007C3353">
        <w:tab/>
      </w:r>
    </w:p>
    <w:p w:rsidR="006B3052" w:rsidRPr="00AC151F" w:rsidRDefault="004625CF" w:rsidP="006B3052">
      <w:r>
        <w:t>tel. 67120170</w:t>
      </w:r>
      <w:r w:rsidR="006B3052" w:rsidRPr="006B3052">
        <w:t xml:space="preserve"> </w:t>
      </w:r>
      <w:r w:rsidR="007C3353">
        <w:tab/>
      </w:r>
      <w:r w:rsidR="007C3353">
        <w:tab/>
      </w:r>
      <w:r w:rsidR="007C3353">
        <w:tab/>
      </w:r>
      <w:r>
        <w:t>tel. 6712016</w:t>
      </w:r>
      <w:r w:rsidR="00B035F4">
        <w:t>9</w:t>
      </w:r>
      <w:r w:rsidR="007C3353">
        <w:tab/>
      </w:r>
      <w:r w:rsidR="007C3353">
        <w:tab/>
      </w:r>
      <w:r w:rsidR="001A5336">
        <w:t xml:space="preserve">             </w:t>
      </w:r>
      <w:r w:rsidR="00020917">
        <w:t>tel. 67120167</w:t>
      </w:r>
    </w:p>
    <w:p w:rsidR="00020917" w:rsidRPr="00742CA6" w:rsidRDefault="0087721C" w:rsidP="00020917">
      <w:hyperlink r:id="rId14" w:history="1">
        <w:r w:rsidR="00D337A4" w:rsidRPr="00BF7EA6">
          <w:rPr>
            <w:rStyle w:val="Hyperlink"/>
          </w:rPr>
          <w:t>ineta.leimane@vid.gov.lv</w:t>
        </w:r>
      </w:hyperlink>
      <w:r w:rsidR="00020917">
        <w:t xml:space="preserve"> </w:t>
      </w:r>
      <w:hyperlink r:id="rId15" w:history="1">
        <w:r w:rsidR="00B035F4" w:rsidRPr="00FA0C24">
          <w:rPr>
            <w:rStyle w:val="Hyperlink"/>
          </w:rPr>
          <w:t>lilita.steinberga@vid.gov.lv</w:t>
        </w:r>
      </w:hyperlink>
      <w:r w:rsidR="00020917">
        <w:t xml:space="preserve"> </w:t>
      </w:r>
      <w:hyperlink r:id="rId16" w:history="1">
        <w:r w:rsidR="00020917" w:rsidRPr="00781FDA">
          <w:rPr>
            <w:rStyle w:val="Hyperlink"/>
          </w:rPr>
          <w:t>diana.pavlovska@vid.gov.lv</w:t>
        </w:r>
      </w:hyperlink>
    </w:p>
    <w:sectPr w:rsidR="00020917" w:rsidRPr="00742CA6" w:rsidSect="001E2C09">
      <w:footerReference w:type="default" r:id="rId17"/>
      <w:pgSz w:w="11906" w:h="16838"/>
      <w:pgMar w:top="993" w:right="1133" w:bottom="1135" w:left="1800" w:header="708"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422" w:rsidRDefault="00927422" w:rsidP="008A3E73">
      <w:r>
        <w:separator/>
      </w:r>
    </w:p>
  </w:endnote>
  <w:endnote w:type="continuationSeparator" w:id="0">
    <w:p w:rsidR="00927422" w:rsidRDefault="00927422"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B1E" w:rsidRDefault="00987B1E" w:rsidP="00354DB0">
    <w:pPr>
      <w:pStyle w:val="Footer"/>
      <w:jc w:val="right"/>
    </w:pPr>
    <w:r>
      <w:fldChar w:fldCharType="begin"/>
    </w:r>
    <w:r>
      <w:instrText xml:space="preserve"> PAGE   \* MERGEFORMAT </w:instrText>
    </w:r>
    <w:r>
      <w:fldChar w:fldCharType="separate"/>
    </w:r>
    <w:r w:rsidR="0087721C">
      <w:rPr>
        <w:noProof/>
      </w:rPr>
      <w:t>3</w:t>
    </w:r>
    <w:r>
      <w:rPr>
        <w:noProof/>
      </w:rPr>
      <w:fldChar w:fldCharType="end"/>
    </w:r>
  </w:p>
  <w:p w:rsidR="00987B1E" w:rsidRDefault="00987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422" w:rsidRDefault="00927422" w:rsidP="008A3E73">
      <w:r>
        <w:separator/>
      </w:r>
    </w:p>
  </w:footnote>
  <w:footnote w:type="continuationSeparator" w:id="0">
    <w:p w:rsidR="00927422" w:rsidRDefault="00927422" w:rsidP="008A3E73">
      <w:r>
        <w:continuationSeparator/>
      </w:r>
    </w:p>
  </w:footnote>
  <w:footnote w:id="1">
    <w:p w:rsidR="00457160" w:rsidRDefault="00457160" w:rsidP="00457160">
      <w:pPr>
        <w:pStyle w:val="FootnoteText"/>
      </w:pPr>
      <w:r>
        <w:rPr>
          <w:rStyle w:val="FootnoteReference"/>
        </w:rPr>
        <w:footnoteRef/>
      </w:r>
      <w:r>
        <w:t xml:space="preserve"> likuma</w:t>
      </w:r>
      <w:r w:rsidRPr="00A86CE9">
        <w:t xml:space="preserve"> </w:t>
      </w:r>
      <w:r>
        <w:t xml:space="preserve">„Par akcīzes nodokli” </w:t>
      </w:r>
      <w:r w:rsidRPr="00A86CE9">
        <w:t>Pārejas noteikumu</w:t>
      </w:r>
      <w:r>
        <w:t xml:space="preserve"> 58.punkta ceturtais apakšpunkts</w:t>
      </w:r>
    </w:p>
  </w:footnote>
  <w:footnote w:id="2">
    <w:p w:rsidR="00A86CE9" w:rsidRDefault="00A86CE9">
      <w:pPr>
        <w:pStyle w:val="FootnoteText"/>
      </w:pPr>
      <w:r>
        <w:rPr>
          <w:rStyle w:val="FootnoteReference"/>
        </w:rPr>
        <w:footnoteRef/>
      </w:r>
      <w:r>
        <w:t xml:space="preserve"> likuma</w:t>
      </w:r>
      <w:r w:rsidRPr="00A86CE9">
        <w:t xml:space="preserve"> </w:t>
      </w:r>
      <w:r w:rsidR="0027625B">
        <w:t xml:space="preserve">„Par akcīzes nodokli” </w:t>
      </w:r>
      <w:r w:rsidRPr="00A86CE9">
        <w:t>Pārejas noteikumu</w:t>
      </w:r>
      <w:r>
        <w:t xml:space="preserve"> 58.punkta </w:t>
      </w:r>
      <w:r w:rsidR="00457160">
        <w:rPr>
          <w:lang w:val="lv-LV"/>
        </w:rPr>
        <w:t>piektais</w:t>
      </w:r>
      <w:r>
        <w:t xml:space="preserve"> apakšpunkts</w:t>
      </w:r>
    </w:p>
  </w:footnote>
  <w:footnote w:id="3">
    <w:p w:rsidR="00203D74" w:rsidRDefault="00203D74" w:rsidP="00203D74">
      <w:pPr>
        <w:pStyle w:val="FootnoteText"/>
      </w:pPr>
      <w:r>
        <w:rPr>
          <w:rStyle w:val="FootnoteReference"/>
        </w:rPr>
        <w:footnoteRef/>
      </w:r>
      <w:r>
        <w:t xml:space="preserve"> L</w:t>
      </w:r>
      <w:r w:rsidRPr="0027625B">
        <w:t>ikuma „Par akcīzes nodokli” Pārejas noteikumu 12.</w:t>
      </w:r>
      <w:r w:rsidRPr="0027625B">
        <w:rPr>
          <w:vertAlign w:val="superscript"/>
        </w:rPr>
        <w:t>1</w:t>
      </w:r>
      <w:r w:rsidRPr="0027625B">
        <w:t xml:space="preserve"> – 12.</w:t>
      </w:r>
      <w:r w:rsidRPr="0027625B">
        <w:rPr>
          <w:vertAlign w:val="superscript"/>
        </w:rPr>
        <w:t>5</w:t>
      </w:r>
      <w:r w:rsidRPr="0027625B">
        <w:t xml:space="preserve"> punkt</w:t>
      </w:r>
      <w:r>
        <w:t>s</w:t>
      </w:r>
    </w:p>
  </w:footnote>
  <w:footnote w:id="4">
    <w:p w:rsidR="00D2344A" w:rsidRPr="001A642E" w:rsidRDefault="00D2344A" w:rsidP="00D2344A">
      <w:pPr>
        <w:pStyle w:val="FootnoteText"/>
      </w:pPr>
      <w:r>
        <w:rPr>
          <w:rStyle w:val="FootnoteReference"/>
        </w:rPr>
        <w:footnoteRef/>
      </w:r>
      <w:r>
        <w:t xml:space="preserve"> L</w:t>
      </w:r>
      <w:r w:rsidRPr="001A642E">
        <w:t xml:space="preserve">ikuma </w:t>
      </w:r>
      <w:r w:rsidRPr="0027625B">
        <w:t xml:space="preserve">„Par akcīzes nodokli” </w:t>
      </w:r>
      <w:r w:rsidRPr="001A642E">
        <w:t>Pārejas noteikumu 12.</w:t>
      </w:r>
      <w:r w:rsidRPr="001A642E">
        <w:rPr>
          <w:vertAlign w:val="superscript"/>
        </w:rPr>
        <w:t>1</w:t>
      </w:r>
      <w:r w:rsidRPr="001A642E">
        <w:t xml:space="preserve"> </w:t>
      </w:r>
      <w:r>
        <w:t>punkts</w:t>
      </w:r>
    </w:p>
  </w:footnote>
  <w:footnote w:id="5">
    <w:p w:rsidR="00D2344A" w:rsidRDefault="00D2344A" w:rsidP="00D2344A">
      <w:pPr>
        <w:pStyle w:val="FootnoteText"/>
      </w:pPr>
      <w:r>
        <w:rPr>
          <w:rStyle w:val="FootnoteReference"/>
        </w:rPr>
        <w:footnoteRef/>
      </w:r>
      <w:r>
        <w:t xml:space="preserve"> L</w:t>
      </w:r>
      <w:r w:rsidRPr="001A642E">
        <w:t xml:space="preserve">ikuma </w:t>
      </w:r>
      <w:r w:rsidRPr="0027625B">
        <w:t xml:space="preserve">„Par akcīzes nodokli” </w:t>
      </w:r>
      <w:r w:rsidRPr="001A642E">
        <w:t>Pārejas noteikumu 12.</w:t>
      </w:r>
      <w:r>
        <w:rPr>
          <w:vertAlign w:val="superscript"/>
        </w:rPr>
        <w:t>2</w:t>
      </w:r>
      <w:r w:rsidRPr="001A642E">
        <w:t xml:space="preserve"> </w:t>
      </w:r>
      <w:r>
        <w:t>punkts</w:t>
      </w:r>
    </w:p>
  </w:footnote>
  <w:footnote w:id="6">
    <w:p w:rsidR="00A37AAE" w:rsidRDefault="00A37AAE" w:rsidP="00A37AAE">
      <w:pPr>
        <w:pStyle w:val="FootnoteText"/>
        <w:jc w:val="both"/>
      </w:pPr>
      <w:r>
        <w:rPr>
          <w:rStyle w:val="FootnoteReference"/>
        </w:rPr>
        <w:footnoteRef/>
      </w:r>
      <w:r>
        <w:t xml:space="preserve"> Saskaņā ar likuma 23.panta trīspadsmito vai četrpadsmito daļu, vai nodoklis samaksāts atbilstoši 23.panta ceturtajai daļai un</w:t>
      </w:r>
      <w:r w:rsidRPr="001F48C1">
        <w:t xml:space="preserve"> konkrētās ar akcīzes nodokļa markām marķētās </w:t>
      </w:r>
      <w:r w:rsidR="00393CA7">
        <w:rPr>
          <w:lang w:val="lv-LV"/>
        </w:rPr>
        <w:t>cigaretes</w:t>
      </w:r>
      <w:r w:rsidRPr="001F48C1">
        <w:t xml:space="preserve"> ir atdotas atpakaļ attiecīgajā akcīzes preču noliktavā</w:t>
      </w:r>
    </w:p>
  </w:footnote>
  <w:footnote w:id="7">
    <w:p w:rsidR="00987B1E" w:rsidRPr="0038786E" w:rsidRDefault="00987B1E">
      <w:pPr>
        <w:pStyle w:val="FootnoteText"/>
      </w:pPr>
      <w:r w:rsidRPr="00987B1E">
        <w:rPr>
          <w:rStyle w:val="FootnoteReference"/>
        </w:rPr>
        <w:footnoteRef/>
      </w:r>
      <w:r w:rsidRPr="00987B1E">
        <w:t xml:space="preserve"> Likums </w:t>
      </w:r>
      <w:r w:rsidRPr="004A19B5">
        <w:t>"</w:t>
      </w:r>
      <w:hyperlink r:id="rId1" w:history="1">
        <w:r w:rsidRPr="004A19B5">
          <w:rPr>
            <w:rStyle w:val="Hyperlink"/>
            <w:color w:val="auto"/>
          </w:rPr>
          <w:t>Par grāmatvedību</w:t>
        </w:r>
      </w:hyperlink>
      <w:r w:rsidRPr="004A19B5">
        <w:t xml:space="preserve">"; </w:t>
      </w:r>
      <w:hyperlink r:id="rId2" w:history="1">
        <w:r w:rsidRPr="0038786E">
          <w:rPr>
            <w:rStyle w:val="Hyperlink"/>
            <w:color w:val="auto"/>
          </w:rPr>
          <w:t>Ministru kabineta 2003.gada 21.oktobra noteikumi Nr.585 "Noteikumi par grāmatvedības kārtošanu un organizāciju"</w:t>
        </w:r>
      </w:hyperlink>
    </w:p>
  </w:footnote>
  <w:footnote w:id="8">
    <w:p w:rsidR="00A6116A" w:rsidRPr="004A19B5" w:rsidRDefault="00A6116A">
      <w:pPr>
        <w:pStyle w:val="FootnoteText"/>
      </w:pPr>
      <w:r w:rsidRPr="004A19B5">
        <w:rPr>
          <w:rStyle w:val="FootnoteReference"/>
        </w:rPr>
        <w:footnoteRef/>
      </w:r>
      <w:r w:rsidRPr="004A19B5">
        <w:t xml:space="preserve"> Likuma Pārejas noteikumu 12.</w:t>
      </w:r>
      <w:r w:rsidRPr="004A19B5">
        <w:rPr>
          <w:vertAlign w:val="superscript"/>
        </w:rPr>
        <w:t>4</w:t>
      </w:r>
      <w:r w:rsidRPr="004A19B5">
        <w:t xml:space="preserve"> 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495"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7BB2136"/>
    <w:multiLevelType w:val="hybridMultilevel"/>
    <w:tmpl w:val="9A1A84E0"/>
    <w:lvl w:ilvl="0" w:tplc="E2FED648">
      <w:start w:val="7"/>
      <w:numFmt w:val="decimal"/>
      <w:lvlText w:val="%1."/>
      <w:lvlJc w:val="left"/>
      <w:pPr>
        <w:ind w:left="108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nsid w:val="1DE516CA"/>
    <w:multiLevelType w:val="hybridMultilevel"/>
    <w:tmpl w:val="0172C328"/>
    <w:lvl w:ilvl="0" w:tplc="04260011">
      <w:start w:val="1"/>
      <w:numFmt w:val="decimal"/>
      <w:lvlText w:val="%1)"/>
      <w:lvlJc w:val="left"/>
      <w:pPr>
        <w:ind w:left="1440" w:hanging="360"/>
      </w:pPr>
      <w:rPr>
        <w:rFont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F634528"/>
    <w:multiLevelType w:val="hybridMultilevel"/>
    <w:tmpl w:val="E77C469A"/>
    <w:lvl w:ilvl="0" w:tplc="D980BC90">
      <w:start w:val="6"/>
      <w:numFmt w:val="decimal"/>
      <w:lvlText w:val="%1."/>
      <w:lvlJc w:val="left"/>
      <w:pPr>
        <w:ind w:left="1080" w:hanging="360"/>
      </w:pPr>
      <w:rPr>
        <w:rFonts w:hint="default"/>
        <w:b w:val="0"/>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09766E7"/>
    <w:multiLevelType w:val="multilevel"/>
    <w:tmpl w:val="A920A90E"/>
    <w:lvl w:ilvl="0">
      <w:start w:val="7"/>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2729048C"/>
    <w:multiLevelType w:val="hybridMultilevel"/>
    <w:tmpl w:val="95543220"/>
    <w:lvl w:ilvl="0" w:tplc="778E228C">
      <w:start w:val="1"/>
      <w:numFmt w:val="decimal"/>
      <w:lvlText w:val="%1."/>
      <w:lvlJc w:val="left"/>
      <w:pPr>
        <w:ind w:left="1920" w:hanging="120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nsid w:val="48BC0722"/>
    <w:multiLevelType w:val="hybridMultilevel"/>
    <w:tmpl w:val="AE963F6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6BF01DE4"/>
    <w:multiLevelType w:val="multilevel"/>
    <w:tmpl w:val="10FE3712"/>
    <w:lvl w:ilvl="0">
      <w:start w:val="12"/>
      <w:numFmt w:val="decimal"/>
      <w:lvlText w:val="%1."/>
      <w:lvlJc w:val="left"/>
      <w:pPr>
        <w:ind w:left="928"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nsid w:val="6EF45550"/>
    <w:multiLevelType w:val="hybridMultilevel"/>
    <w:tmpl w:val="96AA6214"/>
    <w:lvl w:ilvl="0" w:tplc="0600871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nsid w:val="73A25E18"/>
    <w:multiLevelType w:val="hybridMultilevel"/>
    <w:tmpl w:val="010214F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nsid w:val="7B9D0915"/>
    <w:multiLevelType w:val="hybridMultilevel"/>
    <w:tmpl w:val="F6722A86"/>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14"/>
  </w:num>
  <w:num w:numId="5">
    <w:abstractNumId w:val="2"/>
  </w:num>
  <w:num w:numId="6">
    <w:abstractNumId w:val="16"/>
  </w:num>
  <w:num w:numId="7">
    <w:abstractNumId w:val="17"/>
  </w:num>
  <w:num w:numId="8">
    <w:abstractNumId w:val="24"/>
  </w:num>
  <w:num w:numId="9">
    <w:abstractNumId w:val="26"/>
  </w:num>
  <w:num w:numId="10">
    <w:abstractNumId w:val="0"/>
  </w:num>
  <w:num w:numId="11">
    <w:abstractNumId w:val="5"/>
  </w:num>
  <w:num w:numId="12">
    <w:abstractNumId w:val="10"/>
  </w:num>
  <w:num w:numId="13">
    <w:abstractNumId w:val="22"/>
  </w:num>
  <w:num w:numId="14">
    <w:abstractNumId w:val="25"/>
  </w:num>
  <w:num w:numId="15">
    <w:abstractNumId w:val="15"/>
  </w:num>
  <w:num w:numId="16">
    <w:abstractNumId w:val="8"/>
  </w:num>
  <w:num w:numId="17">
    <w:abstractNumId w:val="20"/>
  </w:num>
  <w:num w:numId="18">
    <w:abstractNumId w:val="18"/>
  </w:num>
  <w:num w:numId="19">
    <w:abstractNumId w:val="19"/>
  </w:num>
  <w:num w:numId="20">
    <w:abstractNumId w:val="6"/>
  </w:num>
  <w:num w:numId="21">
    <w:abstractNumId w:val="21"/>
  </w:num>
  <w:num w:numId="22">
    <w:abstractNumId w:val="9"/>
  </w:num>
  <w:num w:numId="23">
    <w:abstractNumId w:val="23"/>
  </w:num>
  <w:num w:numId="24">
    <w:abstractNumId w:val="7"/>
  </w:num>
  <w:num w:numId="25">
    <w:abstractNumId w:val="12"/>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A2"/>
    <w:rsid w:val="00001675"/>
    <w:rsid w:val="00002B10"/>
    <w:rsid w:val="00004EF9"/>
    <w:rsid w:val="00004FFE"/>
    <w:rsid w:val="00016BF1"/>
    <w:rsid w:val="00017C95"/>
    <w:rsid w:val="00020917"/>
    <w:rsid w:val="00022715"/>
    <w:rsid w:val="000509EB"/>
    <w:rsid w:val="00075B08"/>
    <w:rsid w:val="00077B16"/>
    <w:rsid w:val="00087F02"/>
    <w:rsid w:val="0009125F"/>
    <w:rsid w:val="00092886"/>
    <w:rsid w:val="000A7C0E"/>
    <w:rsid w:val="000B1ED5"/>
    <w:rsid w:val="000B68FA"/>
    <w:rsid w:val="000B7D08"/>
    <w:rsid w:val="000D00CA"/>
    <w:rsid w:val="000D60B3"/>
    <w:rsid w:val="000D7A0A"/>
    <w:rsid w:val="000E2B1D"/>
    <w:rsid w:val="000F5F26"/>
    <w:rsid w:val="000F7E85"/>
    <w:rsid w:val="00100AC2"/>
    <w:rsid w:val="001064E4"/>
    <w:rsid w:val="00115210"/>
    <w:rsid w:val="0012349A"/>
    <w:rsid w:val="0013064C"/>
    <w:rsid w:val="0013312D"/>
    <w:rsid w:val="001558BC"/>
    <w:rsid w:val="001738E3"/>
    <w:rsid w:val="00181ED7"/>
    <w:rsid w:val="00181FB1"/>
    <w:rsid w:val="00196076"/>
    <w:rsid w:val="001A5336"/>
    <w:rsid w:val="001A536A"/>
    <w:rsid w:val="001A642E"/>
    <w:rsid w:val="001B502F"/>
    <w:rsid w:val="001C4D03"/>
    <w:rsid w:val="001C51A5"/>
    <w:rsid w:val="001D6DC6"/>
    <w:rsid w:val="001D7377"/>
    <w:rsid w:val="001E2C09"/>
    <w:rsid w:val="001E4675"/>
    <w:rsid w:val="001F48C1"/>
    <w:rsid w:val="001F6314"/>
    <w:rsid w:val="00203D74"/>
    <w:rsid w:val="002049A2"/>
    <w:rsid w:val="0020608F"/>
    <w:rsid w:val="002136DE"/>
    <w:rsid w:val="002208B7"/>
    <w:rsid w:val="00236266"/>
    <w:rsid w:val="00242042"/>
    <w:rsid w:val="002612CF"/>
    <w:rsid w:val="0027625B"/>
    <w:rsid w:val="002825C4"/>
    <w:rsid w:val="002870BA"/>
    <w:rsid w:val="00291189"/>
    <w:rsid w:val="002A258B"/>
    <w:rsid w:val="002A7049"/>
    <w:rsid w:val="002C29F8"/>
    <w:rsid w:val="002C61F0"/>
    <w:rsid w:val="002D1AFF"/>
    <w:rsid w:val="002D282F"/>
    <w:rsid w:val="002E7E6C"/>
    <w:rsid w:val="002F6E9F"/>
    <w:rsid w:val="00310429"/>
    <w:rsid w:val="003210A0"/>
    <w:rsid w:val="00334CEC"/>
    <w:rsid w:val="0034746D"/>
    <w:rsid w:val="003528B7"/>
    <w:rsid w:val="0035362B"/>
    <w:rsid w:val="00354DB0"/>
    <w:rsid w:val="00355225"/>
    <w:rsid w:val="003671D6"/>
    <w:rsid w:val="00373E88"/>
    <w:rsid w:val="00381A97"/>
    <w:rsid w:val="0038786E"/>
    <w:rsid w:val="00393CA7"/>
    <w:rsid w:val="003A25D8"/>
    <w:rsid w:val="003A268B"/>
    <w:rsid w:val="003A5481"/>
    <w:rsid w:val="003B22E4"/>
    <w:rsid w:val="003B6AA0"/>
    <w:rsid w:val="003B6FCF"/>
    <w:rsid w:val="003C18DD"/>
    <w:rsid w:val="003C3055"/>
    <w:rsid w:val="003D211C"/>
    <w:rsid w:val="003E1A3C"/>
    <w:rsid w:val="003F0026"/>
    <w:rsid w:val="003F0E06"/>
    <w:rsid w:val="003F224C"/>
    <w:rsid w:val="003F3BD0"/>
    <w:rsid w:val="00411679"/>
    <w:rsid w:val="0042147B"/>
    <w:rsid w:val="00457160"/>
    <w:rsid w:val="004622C3"/>
    <w:rsid w:val="004625CF"/>
    <w:rsid w:val="0046732A"/>
    <w:rsid w:val="00470DA3"/>
    <w:rsid w:val="0047212E"/>
    <w:rsid w:val="00477C79"/>
    <w:rsid w:val="00481265"/>
    <w:rsid w:val="00482C76"/>
    <w:rsid w:val="0049503E"/>
    <w:rsid w:val="004A19B5"/>
    <w:rsid w:val="004B272A"/>
    <w:rsid w:val="004C282D"/>
    <w:rsid w:val="004D5614"/>
    <w:rsid w:val="004E16E1"/>
    <w:rsid w:val="004F3229"/>
    <w:rsid w:val="0050512E"/>
    <w:rsid w:val="00514A53"/>
    <w:rsid w:val="005214FE"/>
    <w:rsid w:val="00521B5E"/>
    <w:rsid w:val="00526BC4"/>
    <w:rsid w:val="00532663"/>
    <w:rsid w:val="00543F82"/>
    <w:rsid w:val="005575A8"/>
    <w:rsid w:val="00583935"/>
    <w:rsid w:val="00591496"/>
    <w:rsid w:val="005A3BD8"/>
    <w:rsid w:val="005A3D8B"/>
    <w:rsid w:val="005A60FE"/>
    <w:rsid w:val="005B2345"/>
    <w:rsid w:val="005B29EC"/>
    <w:rsid w:val="005B5169"/>
    <w:rsid w:val="005C2BBB"/>
    <w:rsid w:val="005C545D"/>
    <w:rsid w:val="005D6F88"/>
    <w:rsid w:val="005E35A2"/>
    <w:rsid w:val="005E709A"/>
    <w:rsid w:val="005F01A2"/>
    <w:rsid w:val="005F74CB"/>
    <w:rsid w:val="00627E6B"/>
    <w:rsid w:val="00640B4F"/>
    <w:rsid w:val="0064394E"/>
    <w:rsid w:val="0065158C"/>
    <w:rsid w:val="0065399D"/>
    <w:rsid w:val="00671825"/>
    <w:rsid w:val="00676111"/>
    <w:rsid w:val="00684217"/>
    <w:rsid w:val="00684FC0"/>
    <w:rsid w:val="00687148"/>
    <w:rsid w:val="00691087"/>
    <w:rsid w:val="00693382"/>
    <w:rsid w:val="00695CB4"/>
    <w:rsid w:val="006A14F4"/>
    <w:rsid w:val="006A7FD0"/>
    <w:rsid w:val="006B3052"/>
    <w:rsid w:val="006B7052"/>
    <w:rsid w:val="006E11F7"/>
    <w:rsid w:val="006E3374"/>
    <w:rsid w:val="006E3529"/>
    <w:rsid w:val="006E36C5"/>
    <w:rsid w:val="006E5D3D"/>
    <w:rsid w:val="0070650A"/>
    <w:rsid w:val="007136E5"/>
    <w:rsid w:val="0072052C"/>
    <w:rsid w:val="00722A92"/>
    <w:rsid w:val="00737DB6"/>
    <w:rsid w:val="00742CA6"/>
    <w:rsid w:val="007517B1"/>
    <w:rsid w:val="00753C69"/>
    <w:rsid w:val="007705B0"/>
    <w:rsid w:val="007748E1"/>
    <w:rsid w:val="007802D4"/>
    <w:rsid w:val="00784B26"/>
    <w:rsid w:val="00797A4C"/>
    <w:rsid w:val="007A0546"/>
    <w:rsid w:val="007B6A4C"/>
    <w:rsid w:val="007C3353"/>
    <w:rsid w:val="007C7425"/>
    <w:rsid w:val="007F14DA"/>
    <w:rsid w:val="00801441"/>
    <w:rsid w:val="0080354D"/>
    <w:rsid w:val="00805F27"/>
    <w:rsid w:val="00821605"/>
    <w:rsid w:val="008359C3"/>
    <w:rsid w:val="008407CE"/>
    <w:rsid w:val="0084190D"/>
    <w:rsid w:val="0085661D"/>
    <w:rsid w:val="0087149F"/>
    <w:rsid w:val="0087721C"/>
    <w:rsid w:val="0089497F"/>
    <w:rsid w:val="008A3E73"/>
    <w:rsid w:val="008A50A4"/>
    <w:rsid w:val="008B2F68"/>
    <w:rsid w:val="008B2FD7"/>
    <w:rsid w:val="008C249A"/>
    <w:rsid w:val="008D444E"/>
    <w:rsid w:val="008D6B48"/>
    <w:rsid w:val="008E275A"/>
    <w:rsid w:val="008E5EE0"/>
    <w:rsid w:val="009129D5"/>
    <w:rsid w:val="0092607A"/>
    <w:rsid w:val="00927422"/>
    <w:rsid w:val="00954EAE"/>
    <w:rsid w:val="00970C39"/>
    <w:rsid w:val="00970F05"/>
    <w:rsid w:val="00973B6C"/>
    <w:rsid w:val="00987B1E"/>
    <w:rsid w:val="009A3440"/>
    <w:rsid w:val="009A4B4F"/>
    <w:rsid w:val="009A5D6D"/>
    <w:rsid w:val="009A7CFC"/>
    <w:rsid w:val="009B2828"/>
    <w:rsid w:val="009C5F2D"/>
    <w:rsid w:val="009C6858"/>
    <w:rsid w:val="009C7615"/>
    <w:rsid w:val="009F7057"/>
    <w:rsid w:val="00A01E03"/>
    <w:rsid w:val="00A03908"/>
    <w:rsid w:val="00A06964"/>
    <w:rsid w:val="00A262DF"/>
    <w:rsid w:val="00A27750"/>
    <w:rsid w:val="00A3089A"/>
    <w:rsid w:val="00A33A8B"/>
    <w:rsid w:val="00A37AAE"/>
    <w:rsid w:val="00A46AF3"/>
    <w:rsid w:val="00A52208"/>
    <w:rsid w:val="00A5359C"/>
    <w:rsid w:val="00A6116A"/>
    <w:rsid w:val="00A62333"/>
    <w:rsid w:val="00A64259"/>
    <w:rsid w:val="00A82012"/>
    <w:rsid w:val="00A86CE9"/>
    <w:rsid w:val="00A87F1F"/>
    <w:rsid w:val="00AB158C"/>
    <w:rsid w:val="00AB3CB1"/>
    <w:rsid w:val="00AC7157"/>
    <w:rsid w:val="00AC7554"/>
    <w:rsid w:val="00AD118F"/>
    <w:rsid w:val="00AD5D6A"/>
    <w:rsid w:val="00AE5FA9"/>
    <w:rsid w:val="00B035F4"/>
    <w:rsid w:val="00B059B8"/>
    <w:rsid w:val="00B20AC9"/>
    <w:rsid w:val="00B26238"/>
    <w:rsid w:val="00B27D4D"/>
    <w:rsid w:val="00B426B5"/>
    <w:rsid w:val="00B47D03"/>
    <w:rsid w:val="00B55BBB"/>
    <w:rsid w:val="00B66164"/>
    <w:rsid w:val="00B72C0B"/>
    <w:rsid w:val="00B7573E"/>
    <w:rsid w:val="00B9283F"/>
    <w:rsid w:val="00B93520"/>
    <w:rsid w:val="00B949BE"/>
    <w:rsid w:val="00BA721B"/>
    <w:rsid w:val="00BD4F01"/>
    <w:rsid w:val="00BE77F1"/>
    <w:rsid w:val="00BF2B32"/>
    <w:rsid w:val="00C04784"/>
    <w:rsid w:val="00C138E0"/>
    <w:rsid w:val="00C2247C"/>
    <w:rsid w:val="00C3142D"/>
    <w:rsid w:val="00C3273E"/>
    <w:rsid w:val="00C5237F"/>
    <w:rsid w:val="00C7228F"/>
    <w:rsid w:val="00C73F0B"/>
    <w:rsid w:val="00C74939"/>
    <w:rsid w:val="00C76D7F"/>
    <w:rsid w:val="00C803C7"/>
    <w:rsid w:val="00C81D41"/>
    <w:rsid w:val="00C862A5"/>
    <w:rsid w:val="00C9011A"/>
    <w:rsid w:val="00C93A04"/>
    <w:rsid w:val="00C941BA"/>
    <w:rsid w:val="00C972B1"/>
    <w:rsid w:val="00CA152C"/>
    <w:rsid w:val="00CB18E5"/>
    <w:rsid w:val="00CB634E"/>
    <w:rsid w:val="00CD34FD"/>
    <w:rsid w:val="00CD534F"/>
    <w:rsid w:val="00CE0FF2"/>
    <w:rsid w:val="00CE2439"/>
    <w:rsid w:val="00CF4078"/>
    <w:rsid w:val="00CF63A4"/>
    <w:rsid w:val="00CF695F"/>
    <w:rsid w:val="00D173AD"/>
    <w:rsid w:val="00D17C47"/>
    <w:rsid w:val="00D2029F"/>
    <w:rsid w:val="00D20920"/>
    <w:rsid w:val="00D2344A"/>
    <w:rsid w:val="00D24FB5"/>
    <w:rsid w:val="00D337A4"/>
    <w:rsid w:val="00D3476B"/>
    <w:rsid w:val="00D649A7"/>
    <w:rsid w:val="00D67480"/>
    <w:rsid w:val="00D706EE"/>
    <w:rsid w:val="00D739A7"/>
    <w:rsid w:val="00D85B36"/>
    <w:rsid w:val="00DA6344"/>
    <w:rsid w:val="00DB10EB"/>
    <w:rsid w:val="00DC08FE"/>
    <w:rsid w:val="00DD0303"/>
    <w:rsid w:val="00DD32B8"/>
    <w:rsid w:val="00DD4C0F"/>
    <w:rsid w:val="00DE22F1"/>
    <w:rsid w:val="00DE2716"/>
    <w:rsid w:val="00DE59BC"/>
    <w:rsid w:val="00DE695B"/>
    <w:rsid w:val="00DF0B99"/>
    <w:rsid w:val="00DF0CAD"/>
    <w:rsid w:val="00DF27F8"/>
    <w:rsid w:val="00DF3919"/>
    <w:rsid w:val="00DF671F"/>
    <w:rsid w:val="00DF7697"/>
    <w:rsid w:val="00E03E95"/>
    <w:rsid w:val="00E05310"/>
    <w:rsid w:val="00E128A1"/>
    <w:rsid w:val="00E23D24"/>
    <w:rsid w:val="00E24AB0"/>
    <w:rsid w:val="00E276DC"/>
    <w:rsid w:val="00E4310C"/>
    <w:rsid w:val="00E500FB"/>
    <w:rsid w:val="00E60DD7"/>
    <w:rsid w:val="00E65F9A"/>
    <w:rsid w:val="00E71D02"/>
    <w:rsid w:val="00E730B3"/>
    <w:rsid w:val="00E909D4"/>
    <w:rsid w:val="00EA4005"/>
    <w:rsid w:val="00EB146E"/>
    <w:rsid w:val="00EB5ED4"/>
    <w:rsid w:val="00EC0334"/>
    <w:rsid w:val="00EC1A3E"/>
    <w:rsid w:val="00EC5D28"/>
    <w:rsid w:val="00ED3821"/>
    <w:rsid w:val="00ED5A74"/>
    <w:rsid w:val="00EE52E3"/>
    <w:rsid w:val="00EF06F9"/>
    <w:rsid w:val="00EF1AC2"/>
    <w:rsid w:val="00EF6274"/>
    <w:rsid w:val="00F01BBB"/>
    <w:rsid w:val="00F10350"/>
    <w:rsid w:val="00F1077A"/>
    <w:rsid w:val="00F13EF2"/>
    <w:rsid w:val="00F1663F"/>
    <w:rsid w:val="00F2226E"/>
    <w:rsid w:val="00F30F81"/>
    <w:rsid w:val="00F32335"/>
    <w:rsid w:val="00F42BD6"/>
    <w:rsid w:val="00F4714F"/>
    <w:rsid w:val="00F76C93"/>
    <w:rsid w:val="00F84E6B"/>
    <w:rsid w:val="00F952CA"/>
    <w:rsid w:val="00F96F8D"/>
    <w:rsid w:val="00FA14B8"/>
    <w:rsid w:val="00FA485D"/>
    <w:rsid w:val="00FB54D6"/>
    <w:rsid w:val="00FB5D74"/>
    <w:rsid w:val="00FB7BE5"/>
    <w:rsid w:val="00FD081B"/>
    <w:rsid w:val="00FD7993"/>
    <w:rsid w:val="00FE0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lang w:val="x-none"/>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rPr>
      <w:lang w:val="x-none"/>
    </w:r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rPr>
      <w:lang w:val="x-none"/>
    </w:r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val="x-none" w:eastAsia="x-none"/>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sz w:val="16"/>
      <w:szCs w:val="16"/>
      <w:lang w:val="x-none"/>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A86CE9"/>
    <w:rPr>
      <w:sz w:val="20"/>
      <w:szCs w:val="20"/>
      <w:lang w:val="x-none" w:eastAsia="x-none"/>
    </w:rPr>
  </w:style>
  <w:style w:type="character" w:customStyle="1" w:styleId="EndnoteTextChar">
    <w:name w:val="Endnote Text Char"/>
    <w:link w:val="EndnoteText"/>
    <w:uiPriority w:val="99"/>
    <w:semiHidden/>
    <w:rsid w:val="00A86CE9"/>
    <w:rPr>
      <w:rFonts w:ascii="Times New Roman" w:eastAsia="Times New Roman" w:hAnsi="Times New Roman"/>
    </w:rPr>
  </w:style>
  <w:style w:type="character" w:styleId="EndnoteReference">
    <w:name w:val="endnote reference"/>
    <w:uiPriority w:val="99"/>
    <w:semiHidden/>
    <w:unhideWhenUsed/>
    <w:rsid w:val="00A86C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lang w:val="x-none"/>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rPr>
      <w:lang w:val="x-none"/>
    </w:r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rPr>
      <w:lang w:val="x-none"/>
    </w:r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val="x-none" w:eastAsia="x-none"/>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sz w:val="16"/>
      <w:szCs w:val="16"/>
      <w:lang w:val="x-none"/>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A86CE9"/>
    <w:rPr>
      <w:sz w:val="20"/>
      <w:szCs w:val="20"/>
      <w:lang w:val="x-none" w:eastAsia="x-none"/>
    </w:rPr>
  </w:style>
  <w:style w:type="character" w:customStyle="1" w:styleId="EndnoteTextChar">
    <w:name w:val="Endnote Text Char"/>
    <w:link w:val="EndnoteText"/>
    <w:uiPriority w:val="99"/>
    <w:semiHidden/>
    <w:rsid w:val="00A86CE9"/>
    <w:rPr>
      <w:rFonts w:ascii="Times New Roman" w:eastAsia="Times New Roman" w:hAnsi="Times New Roman"/>
    </w:rPr>
  </w:style>
  <w:style w:type="character" w:styleId="EndnoteReference">
    <w:name w:val="endnote reference"/>
    <w:uiPriority w:val="99"/>
    <w:semiHidden/>
    <w:unhideWhenUsed/>
    <w:rsid w:val="00A8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14345">
      <w:bodyDiv w:val="1"/>
      <w:marLeft w:val="0"/>
      <w:marRight w:val="0"/>
      <w:marTop w:val="0"/>
      <w:marBottom w:val="0"/>
      <w:divBdr>
        <w:top w:val="none" w:sz="0" w:space="0" w:color="auto"/>
        <w:left w:val="none" w:sz="0" w:space="0" w:color="auto"/>
        <w:bottom w:val="none" w:sz="0" w:space="0" w:color="auto"/>
        <w:right w:val="none" w:sz="0" w:space="0" w:color="auto"/>
      </w:divBdr>
    </w:div>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iana.pavlovska@vid.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81066" TargetMode="External"/><Relationship Id="rId5" Type="http://schemas.openxmlformats.org/officeDocument/2006/relationships/settings" Target="settings.xml"/><Relationship Id="rId15" Type="http://schemas.openxmlformats.org/officeDocument/2006/relationships/hyperlink" Target="mailto:lilita.steinberga@vid.gov.lv" TargetMode="External"/><Relationship Id="rId10" Type="http://schemas.openxmlformats.org/officeDocument/2006/relationships/hyperlink" Target="http://m.likumi.lv/doc.php?id=8106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eta.leimane@vid.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likumi.lv/body_print.php?id=80418&amp;version_date=01.07.2014&amp;version_date_end=..."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C0025-8D60-494E-A563-2E2EC35D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12973</Words>
  <Characters>7395</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20328</CharactersWithSpaces>
  <SharedDoc>false</SharedDoc>
  <HLinks>
    <vt:vector size="42" baseType="variant">
      <vt:variant>
        <vt:i4>1179701</vt:i4>
      </vt:variant>
      <vt:variant>
        <vt:i4>12</vt:i4>
      </vt:variant>
      <vt:variant>
        <vt:i4>0</vt:i4>
      </vt:variant>
      <vt:variant>
        <vt:i4>5</vt:i4>
      </vt:variant>
      <vt:variant>
        <vt:lpwstr>mailto:diana.pavlovska@vid.gov.lv</vt:lpwstr>
      </vt:variant>
      <vt:variant>
        <vt:lpwstr/>
      </vt:variant>
      <vt:variant>
        <vt:i4>3866647</vt:i4>
      </vt:variant>
      <vt:variant>
        <vt:i4>9</vt:i4>
      </vt:variant>
      <vt:variant>
        <vt:i4>0</vt:i4>
      </vt:variant>
      <vt:variant>
        <vt:i4>5</vt:i4>
      </vt:variant>
      <vt:variant>
        <vt:lpwstr>mailto:lilita.steinberga@vid.gov.lv</vt:lpwstr>
      </vt:variant>
      <vt:variant>
        <vt:lpwstr/>
      </vt:variant>
      <vt:variant>
        <vt:i4>6357086</vt:i4>
      </vt:variant>
      <vt:variant>
        <vt:i4>6</vt:i4>
      </vt:variant>
      <vt:variant>
        <vt:i4>0</vt:i4>
      </vt:variant>
      <vt:variant>
        <vt:i4>5</vt:i4>
      </vt:variant>
      <vt:variant>
        <vt:lpwstr>mailto:ineta.leimane@vid.gov.lv</vt:lpwstr>
      </vt:variant>
      <vt:variant>
        <vt:lpwstr/>
      </vt:variant>
      <vt:variant>
        <vt:i4>8323125</vt:i4>
      </vt:variant>
      <vt:variant>
        <vt:i4>3</vt:i4>
      </vt:variant>
      <vt:variant>
        <vt:i4>0</vt:i4>
      </vt:variant>
      <vt:variant>
        <vt:i4>5</vt:i4>
      </vt:variant>
      <vt:variant>
        <vt:lpwstr>http://likumi.lv/doc.php?id=81066</vt:lpwstr>
      </vt:variant>
      <vt:variant>
        <vt:lpwstr>p23</vt:lpwstr>
      </vt:variant>
      <vt:variant>
        <vt:i4>5046341</vt:i4>
      </vt:variant>
      <vt:variant>
        <vt:i4>0</vt:i4>
      </vt:variant>
      <vt:variant>
        <vt:i4>0</vt:i4>
      </vt:variant>
      <vt:variant>
        <vt:i4>5</vt:i4>
      </vt:variant>
      <vt:variant>
        <vt:lpwstr>http://likumi.lv/doc.php?id=81066</vt:lpwstr>
      </vt:variant>
      <vt:variant>
        <vt:lpwstr/>
      </vt:variant>
      <vt:variant>
        <vt:i4>4259860</vt:i4>
      </vt:variant>
      <vt:variant>
        <vt:i4>3</vt:i4>
      </vt:variant>
      <vt:variant>
        <vt:i4>0</vt:i4>
      </vt:variant>
      <vt:variant>
        <vt:i4>5</vt:i4>
      </vt:variant>
      <vt:variant>
        <vt:lpwstr>http://likumi.lv/body_print.php?id=80418&amp;version_date=01.07.2014&amp;version_date_end=...</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Sandra Gaile</cp:lastModifiedBy>
  <cp:revision>3</cp:revision>
  <cp:lastPrinted>2015-06-25T06:03:00Z</cp:lastPrinted>
  <dcterms:created xsi:type="dcterms:W3CDTF">2015-06-25T07:39:00Z</dcterms:created>
  <dcterms:modified xsi:type="dcterms:W3CDTF">2015-06-25T09:21:00Z</dcterms:modified>
</cp:coreProperties>
</file>