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bookmarkStart w:id="0" w:name="_Hlk144195862"/>
      <w:bookmarkStart w:id="1" w:name="_Hlk144195873"/>
      <w:r w:rsidRPr="00326F16">
        <w:rPr>
          <w:rFonts w:eastAsia="Times New Roman" w:cs="Times New Roman"/>
          <w:b/>
          <w:szCs w:val="24"/>
        </w:rPr>
        <w:t>Valsts ieņēmumu dienesta rīkotajam iepirkumam</w:t>
      </w:r>
    </w:p>
    <w:bookmarkEnd w:id="0"/>
    <w:p w14:paraId="0571A76A" w14:textId="4561F33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9E1413" w:rsidRPr="00BA6D69">
        <w:rPr>
          <w:rFonts w:cs="Times New Roman"/>
          <w:b/>
          <w:sz w:val="28"/>
          <w:szCs w:val="28"/>
        </w:rPr>
        <w:t xml:space="preserve">Kravu kontroles rentgena </w:t>
      </w:r>
      <w:r w:rsidR="009E1413">
        <w:rPr>
          <w:rFonts w:cs="Times New Roman"/>
          <w:b/>
          <w:sz w:val="28"/>
          <w:szCs w:val="28"/>
        </w:rPr>
        <w:t xml:space="preserve">iekārtas </w:t>
      </w:r>
      <w:r w:rsidR="009E1413" w:rsidRPr="00BA6D69">
        <w:rPr>
          <w:rFonts w:cs="Times New Roman"/>
          <w:b/>
          <w:sz w:val="28"/>
          <w:szCs w:val="28"/>
        </w:rPr>
        <w:t>demontāža un utilizācija</w:t>
      </w:r>
      <w:r w:rsidRPr="00326F16">
        <w:rPr>
          <w:rFonts w:eastAsia="Times New Roman" w:cs="Times New Roman"/>
          <w:b/>
          <w:szCs w:val="24"/>
        </w:rPr>
        <w:t>”</w:t>
      </w:r>
    </w:p>
    <w:p w14:paraId="74304135" w14:textId="38864F1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9E1413">
        <w:rPr>
          <w:rFonts w:eastAsia="Times New Roman" w:cs="Times New Roman"/>
          <w:b/>
          <w:szCs w:val="24"/>
        </w:rPr>
        <w:t>3</w:t>
      </w:r>
      <w:r w:rsidRPr="00326F16">
        <w:rPr>
          <w:rFonts w:eastAsia="Times New Roman" w:cs="Times New Roman"/>
          <w:b/>
          <w:szCs w:val="24"/>
        </w:rPr>
        <w:t>/</w:t>
      </w:r>
      <w:r w:rsidR="009E1413">
        <w:rPr>
          <w:rFonts w:eastAsia="Times New Roman" w:cs="Times New Roman"/>
          <w:b/>
          <w:szCs w:val="24"/>
        </w:rPr>
        <w:t>119</w:t>
      </w:r>
    </w:p>
    <w:bookmarkEnd w:id="1"/>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5F242FF"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9E1413" w:rsidRPr="0015563F">
        <w:rPr>
          <w:rFonts w:cs="Times New Roman"/>
          <w:sz w:val="22"/>
          <w:szCs w:val="24"/>
        </w:rPr>
        <w:t>Kravu kontroles rentgena iekārtas demontāža un utilizācija</w:t>
      </w:r>
      <w:r w:rsidRPr="00086A7A">
        <w:rPr>
          <w:szCs w:val="24"/>
        </w:rPr>
        <w:t>”, ID Nr.FM VID 20</w:t>
      </w:r>
      <w:r w:rsidR="008F6E9C" w:rsidRPr="00086A7A">
        <w:rPr>
          <w:szCs w:val="24"/>
        </w:rPr>
        <w:t>2</w:t>
      </w:r>
      <w:r w:rsidR="009E1413">
        <w:rPr>
          <w:szCs w:val="24"/>
        </w:rPr>
        <w:t>3</w:t>
      </w:r>
      <w:r w:rsidRPr="00086A7A">
        <w:rPr>
          <w:szCs w:val="24"/>
        </w:rPr>
        <w:t>/</w:t>
      </w:r>
      <w:r w:rsidR="009E1413">
        <w:rPr>
          <w:szCs w:val="24"/>
        </w:rPr>
        <w:t>119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611C089C"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apliecina, ka uz pretendentu neattiecas</w:t>
      </w:r>
      <w:r w:rsidRPr="009930AD" w:rsidDel="008D4B74">
        <w:rPr>
          <w:rFonts w:cs="Times New Roman"/>
          <w:szCs w:val="24"/>
        </w:rPr>
        <w:t xml:space="preserve"> </w:t>
      </w:r>
      <w:r w:rsidRPr="009930AD">
        <w:rPr>
          <w:rFonts w:cs="Times New Roman"/>
          <w:szCs w:val="24"/>
        </w:rPr>
        <w:t xml:space="preserve">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 xml:space="preserve">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w:t>
      </w:r>
      <w:r w:rsidRPr="00B9123D">
        <w:rPr>
          <w:rFonts w:cs="Times New Roman"/>
          <w:szCs w:val="24"/>
        </w:rPr>
        <w:t>publiskā iepirkuma direktīvu nozīmē.</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X="-436" w:tblpY="1"/>
        <w:tblOverlap w:val="never"/>
        <w:tblW w:w="52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5732"/>
        <w:gridCol w:w="3061"/>
      </w:tblGrid>
      <w:tr w:rsidR="00F067F0" w:rsidRPr="00326F16" w14:paraId="592DCC3C" w14:textId="77777777" w:rsidTr="00521F39">
        <w:trPr>
          <w:trHeight w:val="123"/>
          <w:tblHeader/>
        </w:trPr>
        <w:tc>
          <w:tcPr>
            <w:tcW w:w="505"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2930"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565"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521F39">
        <w:trPr>
          <w:trHeight w:val="234"/>
        </w:trPr>
        <w:tc>
          <w:tcPr>
            <w:tcW w:w="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15563F">
            <w:pPr>
              <w:pStyle w:val="ListParagraph"/>
              <w:numPr>
                <w:ilvl w:val="0"/>
                <w:numId w:val="32"/>
              </w:numPr>
              <w:tabs>
                <w:tab w:val="left" w:pos="492"/>
              </w:tabs>
              <w:ind w:hanging="578"/>
              <w:jc w:val="both"/>
              <w:rPr>
                <w:rFonts w:eastAsia="Times New Roman" w:cs="Times New Roman"/>
                <w:b/>
                <w:szCs w:val="24"/>
                <w:lang w:eastAsia="lv-LV"/>
              </w:rPr>
            </w:pPr>
          </w:p>
        </w:tc>
        <w:tc>
          <w:tcPr>
            <w:tcW w:w="449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B22D812"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r w:rsidR="009E1413">
              <w:rPr>
                <w:rFonts w:eastAsia="Times New Roman" w:cs="Times New Roman"/>
                <w:b/>
                <w:bCs/>
                <w:szCs w:val="24"/>
                <w:lang w:eastAsia="lv-LV"/>
              </w:rPr>
              <w:t xml:space="preserve"> </w:t>
            </w:r>
            <w:r w:rsidR="009E1413" w:rsidRPr="00B86186">
              <w:rPr>
                <w:rFonts w:eastAsia="Times New Roman" w:cs="Times New Roman"/>
                <w:b/>
                <w:bCs/>
                <w:szCs w:val="24"/>
                <w:lang w:eastAsia="lv-LV"/>
              </w:rPr>
              <w:t xml:space="preserve"> un utilizējam</w:t>
            </w:r>
            <w:r w:rsidR="009E1413">
              <w:rPr>
                <w:rFonts w:eastAsia="Times New Roman" w:cs="Times New Roman"/>
                <w:b/>
                <w:bCs/>
                <w:szCs w:val="24"/>
                <w:lang w:eastAsia="lv-LV"/>
              </w:rPr>
              <w:t>ās</w:t>
            </w:r>
            <w:r w:rsidR="009E1413" w:rsidRPr="00B86186">
              <w:rPr>
                <w:rFonts w:eastAsia="Times New Roman" w:cs="Times New Roman"/>
                <w:b/>
                <w:bCs/>
                <w:szCs w:val="24"/>
                <w:lang w:eastAsia="lv-LV"/>
              </w:rPr>
              <w:t xml:space="preserve"> iekārt</w:t>
            </w:r>
            <w:r w:rsidR="009E1413">
              <w:rPr>
                <w:rFonts w:eastAsia="Times New Roman" w:cs="Times New Roman"/>
                <w:b/>
                <w:bCs/>
                <w:szCs w:val="24"/>
                <w:lang w:eastAsia="lv-LV"/>
              </w:rPr>
              <w:t>as</w:t>
            </w:r>
            <w:r w:rsidR="009E1413" w:rsidRPr="00B86186">
              <w:rPr>
                <w:rFonts w:eastAsia="Times New Roman" w:cs="Times New Roman"/>
                <w:b/>
                <w:bCs/>
                <w:szCs w:val="24"/>
                <w:lang w:eastAsia="lv-LV"/>
              </w:rPr>
              <w:t xml:space="preserve"> atrašanās vieta</w:t>
            </w:r>
          </w:p>
        </w:tc>
      </w:tr>
      <w:tr w:rsidR="00E86B03" w:rsidRPr="00326F16" w14:paraId="6A978796" w14:textId="77777777" w:rsidTr="00521F39">
        <w:trPr>
          <w:trHeight w:val="716"/>
        </w:trPr>
        <w:tc>
          <w:tcPr>
            <w:tcW w:w="50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95" w:type="pct"/>
            <w:gridSpan w:val="2"/>
            <w:tcBorders>
              <w:top w:val="single" w:sz="4" w:space="0" w:color="auto"/>
              <w:left w:val="single" w:sz="4" w:space="0" w:color="auto"/>
              <w:bottom w:val="single" w:sz="4" w:space="0" w:color="auto"/>
            </w:tcBorders>
          </w:tcPr>
          <w:p w14:paraId="7D777384" w14:textId="4E2DC9F8" w:rsidR="000D2092" w:rsidRPr="00326F16" w:rsidRDefault="009E1413" w:rsidP="00E1001A">
            <w:pPr>
              <w:ind w:left="135" w:right="145"/>
              <w:jc w:val="both"/>
              <w:rPr>
                <w:rFonts w:eastAsia="Times New Roman" w:cs="Times New Roman"/>
                <w:bCs/>
                <w:szCs w:val="24"/>
                <w:lang w:eastAsia="lv-LV"/>
              </w:rPr>
            </w:pPr>
            <w:r>
              <w:rPr>
                <w:rFonts w:cs="Times New Roman"/>
                <w:szCs w:val="24"/>
              </w:rPr>
              <w:t xml:space="preserve">Valsts ieņēmumu dienesta (turpmāk - VID) īpašumā esošās kravu kontroles </w:t>
            </w:r>
            <w:r w:rsidRPr="00B9123D">
              <w:rPr>
                <w:rFonts w:cs="Times New Roman"/>
                <w:szCs w:val="24"/>
              </w:rPr>
              <w:t>rentgena iekārtas</w:t>
            </w:r>
            <w:r>
              <w:rPr>
                <w:rFonts w:cs="Times New Roman"/>
                <w:szCs w:val="24"/>
              </w:rPr>
              <w:t xml:space="preserve"> </w:t>
            </w:r>
            <w:r w:rsidRPr="00BA6D69">
              <w:rPr>
                <w:rFonts w:cs="Times New Roman"/>
                <w:szCs w:val="24"/>
              </w:rPr>
              <w:t xml:space="preserve">HCVP 3523 </w:t>
            </w:r>
            <w:r>
              <w:rPr>
                <w:rFonts w:cs="Times New Roman"/>
                <w:szCs w:val="24"/>
              </w:rPr>
              <w:t>(</w:t>
            </w:r>
            <w:r w:rsidRPr="00BA6D69">
              <w:rPr>
                <w:rFonts w:cs="Times New Roman"/>
                <w:szCs w:val="24"/>
              </w:rPr>
              <w:t>sērijas Nr. HCVP</w:t>
            </w:r>
            <w:r>
              <w:rPr>
                <w:rFonts w:cs="Times New Roman"/>
                <w:szCs w:val="24"/>
              </w:rPr>
              <w:t xml:space="preserve"> </w:t>
            </w:r>
            <w:r w:rsidRPr="00BA6D69">
              <w:rPr>
                <w:rFonts w:cs="Times New Roman"/>
                <w:szCs w:val="24"/>
              </w:rPr>
              <w:t>2629</w:t>
            </w:r>
            <w:r>
              <w:rPr>
                <w:rFonts w:cs="Times New Roman"/>
                <w:szCs w:val="24"/>
              </w:rPr>
              <w:t>) (turpmāk</w:t>
            </w:r>
            <w:r w:rsidR="008D4B74">
              <w:rPr>
                <w:rFonts w:cs="Times New Roman"/>
                <w:szCs w:val="24"/>
              </w:rPr>
              <w:t xml:space="preserve"> </w:t>
            </w:r>
            <w:r>
              <w:rPr>
                <w:rFonts w:cs="Times New Roman"/>
                <w:szCs w:val="24"/>
              </w:rPr>
              <w:t xml:space="preserve">- Iekārta) izlaiduma gads - </w:t>
            </w:r>
            <w:r w:rsidRPr="00BA6D69">
              <w:rPr>
                <w:rFonts w:cs="Times New Roman"/>
                <w:szCs w:val="24"/>
              </w:rPr>
              <w:t>2013.</w:t>
            </w:r>
            <w:r>
              <w:rPr>
                <w:rFonts w:cs="Times New Roman"/>
                <w:szCs w:val="24"/>
              </w:rPr>
              <w:t xml:space="preserve"> </w:t>
            </w:r>
            <w:r w:rsidRPr="00B9123D">
              <w:rPr>
                <w:rFonts w:cs="Times New Roman"/>
                <w:szCs w:val="24"/>
              </w:rPr>
              <w:t>demontāža, pārvietošana, nogādāšana utilizācijai un utilizācija</w:t>
            </w:r>
            <w:r>
              <w:rPr>
                <w:rFonts w:cs="Times New Roman"/>
                <w:szCs w:val="24"/>
              </w:rPr>
              <w:t xml:space="preserve"> (turpmāk - Pakalpojums).</w:t>
            </w:r>
          </w:p>
        </w:tc>
      </w:tr>
      <w:tr w:rsidR="009E1413" w:rsidRPr="00326F16" w14:paraId="77BBACF8" w14:textId="77777777" w:rsidTr="00521F39">
        <w:trPr>
          <w:trHeight w:val="234"/>
        </w:trPr>
        <w:tc>
          <w:tcPr>
            <w:tcW w:w="505" w:type="pct"/>
            <w:tcBorders>
              <w:top w:val="single" w:sz="4" w:space="0" w:color="auto"/>
              <w:left w:val="single" w:sz="4" w:space="0" w:color="auto"/>
              <w:bottom w:val="single" w:sz="4" w:space="0" w:color="auto"/>
              <w:right w:val="single" w:sz="4" w:space="0" w:color="auto"/>
            </w:tcBorders>
            <w:vAlign w:val="center"/>
          </w:tcPr>
          <w:p w14:paraId="04C35BD5" w14:textId="77777777" w:rsidR="009E1413" w:rsidRPr="00326F16" w:rsidRDefault="009E1413" w:rsidP="00E1001A">
            <w:pPr>
              <w:pStyle w:val="ListParagraph"/>
              <w:numPr>
                <w:ilvl w:val="1"/>
                <w:numId w:val="32"/>
              </w:numPr>
              <w:ind w:hanging="578"/>
              <w:rPr>
                <w:rFonts w:eastAsia="Times New Roman" w:cs="Times New Roman"/>
                <w:b/>
                <w:szCs w:val="24"/>
                <w:lang w:eastAsia="lv-LV"/>
              </w:rPr>
            </w:pPr>
          </w:p>
        </w:tc>
        <w:tc>
          <w:tcPr>
            <w:tcW w:w="4495" w:type="pct"/>
            <w:gridSpan w:val="2"/>
            <w:tcBorders>
              <w:top w:val="single" w:sz="4" w:space="0" w:color="auto"/>
              <w:left w:val="single" w:sz="4" w:space="0" w:color="auto"/>
              <w:bottom w:val="single" w:sz="4" w:space="0" w:color="auto"/>
            </w:tcBorders>
          </w:tcPr>
          <w:p w14:paraId="55A6B6B2" w14:textId="71A40BF4" w:rsidR="009E1413" w:rsidRPr="00326F16" w:rsidRDefault="009E1413" w:rsidP="00E1001A">
            <w:pPr>
              <w:ind w:left="135" w:right="145"/>
              <w:jc w:val="both"/>
              <w:rPr>
                <w:rFonts w:eastAsia="Times New Roman" w:cs="Times New Roman"/>
                <w:bCs/>
                <w:szCs w:val="24"/>
                <w:lang w:eastAsia="lv-LV"/>
              </w:rPr>
            </w:pPr>
            <w:r w:rsidRPr="00B86186">
              <w:rPr>
                <w:rFonts w:cs="Times New Roman"/>
                <w:szCs w:val="24"/>
              </w:rPr>
              <w:t>Iekārt</w:t>
            </w:r>
            <w:r>
              <w:rPr>
                <w:rFonts w:cs="Times New Roman"/>
                <w:szCs w:val="24"/>
              </w:rPr>
              <w:t>as</w:t>
            </w:r>
            <w:r w:rsidRPr="00B86186">
              <w:rPr>
                <w:rFonts w:cs="Times New Roman"/>
                <w:szCs w:val="24"/>
              </w:rPr>
              <w:t xml:space="preserve"> demontāža tiek veikta </w:t>
            </w:r>
            <w:r>
              <w:rPr>
                <w:rFonts w:cs="Times New Roman"/>
                <w:szCs w:val="24"/>
              </w:rPr>
              <w:t>I</w:t>
            </w:r>
            <w:r w:rsidRPr="00B86186">
              <w:rPr>
                <w:rFonts w:cs="Times New Roman"/>
                <w:szCs w:val="24"/>
              </w:rPr>
              <w:t xml:space="preserve">ekārtas atrašanās </w:t>
            </w:r>
            <w:r w:rsidR="00D71918" w:rsidRPr="00B86186">
              <w:rPr>
                <w:rFonts w:cs="Times New Roman"/>
                <w:szCs w:val="24"/>
              </w:rPr>
              <w:t>vietā</w:t>
            </w:r>
            <w:r w:rsidR="00D71918">
              <w:rPr>
                <w:rFonts w:cs="Times New Roman"/>
                <w:szCs w:val="24"/>
              </w:rPr>
              <w:t xml:space="preserve"> - </w:t>
            </w:r>
            <w:r w:rsidRPr="00B86186">
              <w:rPr>
                <w:rFonts w:cs="Times New Roman"/>
                <w:szCs w:val="24"/>
              </w:rPr>
              <w:t xml:space="preserve">Rīgas brīvostas muitas kontroles punkts (turpmāk – MKP), Uriekstes 16, Rīgā, LV-1005. (Detalizēta informācija </w:t>
            </w:r>
            <w:r>
              <w:rPr>
                <w:rFonts w:cs="Times New Roman"/>
                <w:szCs w:val="24"/>
              </w:rPr>
              <w:t xml:space="preserve">Tehniskā piedāvājuma </w:t>
            </w:r>
            <w:r w:rsidRPr="00B86186">
              <w:rPr>
                <w:rFonts w:cs="Times New Roman"/>
                <w:szCs w:val="24"/>
              </w:rPr>
              <w:t>1.pielikumā)</w:t>
            </w:r>
            <w:r w:rsidR="00286C92">
              <w:rPr>
                <w:rFonts w:cs="Times New Roman"/>
                <w:szCs w:val="24"/>
              </w:rPr>
              <w:t>.</w:t>
            </w:r>
          </w:p>
        </w:tc>
      </w:tr>
      <w:tr w:rsidR="009E1413" w:rsidRPr="00326F16" w14:paraId="3AFD8666" w14:textId="77777777" w:rsidTr="00521F39">
        <w:trPr>
          <w:trHeight w:val="234"/>
        </w:trPr>
        <w:tc>
          <w:tcPr>
            <w:tcW w:w="505" w:type="pct"/>
            <w:tcBorders>
              <w:top w:val="single" w:sz="4" w:space="0" w:color="auto"/>
              <w:left w:val="single" w:sz="4" w:space="0" w:color="auto"/>
              <w:bottom w:val="single" w:sz="4" w:space="0" w:color="auto"/>
              <w:right w:val="single" w:sz="4" w:space="0" w:color="auto"/>
            </w:tcBorders>
            <w:vAlign w:val="center"/>
          </w:tcPr>
          <w:p w14:paraId="0CE49F27" w14:textId="77777777" w:rsidR="009E1413" w:rsidRPr="00326F16" w:rsidRDefault="009E1413" w:rsidP="00E1001A">
            <w:pPr>
              <w:pStyle w:val="ListParagraph"/>
              <w:numPr>
                <w:ilvl w:val="1"/>
                <w:numId w:val="32"/>
              </w:numPr>
              <w:ind w:hanging="578"/>
              <w:rPr>
                <w:rFonts w:eastAsia="Times New Roman" w:cs="Times New Roman"/>
                <w:b/>
                <w:szCs w:val="24"/>
                <w:lang w:eastAsia="lv-LV"/>
              </w:rPr>
            </w:pPr>
          </w:p>
        </w:tc>
        <w:tc>
          <w:tcPr>
            <w:tcW w:w="4495" w:type="pct"/>
            <w:gridSpan w:val="2"/>
            <w:tcBorders>
              <w:top w:val="single" w:sz="4" w:space="0" w:color="auto"/>
              <w:left w:val="single" w:sz="4" w:space="0" w:color="auto"/>
              <w:bottom w:val="single" w:sz="4" w:space="0" w:color="auto"/>
            </w:tcBorders>
          </w:tcPr>
          <w:p w14:paraId="39BA4BDF" w14:textId="00D2FEF7" w:rsidR="009E1413" w:rsidRPr="00326F16" w:rsidRDefault="009E1413" w:rsidP="00E1001A">
            <w:pPr>
              <w:ind w:left="135" w:right="145"/>
              <w:jc w:val="both"/>
              <w:rPr>
                <w:rFonts w:eastAsia="Times New Roman" w:cs="Times New Roman"/>
                <w:bCs/>
                <w:szCs w:val="24"/>
                <w:lang w:eastAsia="lv-LV"/>
              </w:rPr>
            </w:pPr>
            <w:r w:rsidRPr="00DD71BF">
              <w:rPr>
                <w:rFonts w:eastAsia="Times New Roman" w:cs="Times New Roman"/>
                <w:szCs w:val="24"/>
                <w:lang w:eastAsia="lv-LV"/>
              </w:rPr>
              <w:t xml:space="preserve">Vienoties par </w:t>
            </w:r>
            <w:r>
              <w:rPr>
                <w:rFonts w:eastAsia="Times New Roman" w:cs="Times New Roman"/>
                <w:szCs w:val="24"/>
                <w:lang w:eastAsia="lv-LV"/>
              </w:rPr>
              <w:t>Iekārtas</w:t>
            </w:r>
            <w:r w:rsidRPr="00DD71BF">
              <w:rPr>
                <w:rFonts w:eastAsia="Times New Roman" w:cs="Times New Roman"/>
                <w:szCs w:val="24"/>
                <w:lang w:eastAsia="lv-LV"/>
              </w:rPr>
              <w:t xml:space="preserve"> apskates laiku </w:t>
            </w:r>
            <w:r w:rsidR="00D71918">
              <w:rPr>
                <w:rFonts w:eastAsia="Times New Roman" w:cs="Times New Roman"/>
                <w:szCs w:val="24"/>
                <w:lang w:eastAsia="lv-LV"/>
              </w:rPr>
              <w:t xml:space="preserve">MKP </w:t>
            </w:r>
            <w:r w:rsidRPr="00AA4862">
              <w:rPr>
                <w:rFonts w:eastAsia="Times New Roman" w:cs="Times New Roman"/>
                <w:szCs w:val="24"/>
                <w:lang w:eastAsia="lv-LV"/>
              </w:rPr>
              <w:t>Uriekstes iel</w:t>
            </w:r>
            <w:r>
              <w:rPr>
                <w:rFonts w:eastAsia="Times New Roman" w:cs="Times New Roman"/>
                <w:szCs w:val="24"/>
                <w:lang w:eastAsia="lv-LV"/>
              </w:rPr>
              <w:t>ā</w:t>
            </w:r>
            <w:r w:rsidRPr="00AA4862">
              <w:rPr>
                <w:rFonts w:eastAsia="Times New Roman" w:cs="Times New Roman"/>
                <w:szCs w:val="24"/>
                <w:lang w:eastAsia="lv-LV"/>
              </w:rPr>
              <w:t xml:space="preserve"> 16, Rīg</w:t>
            </w:r>
            <w:r>
              <w:rPr>
                <w:rFonts w:eastAsia="Times New Roman" w:cs="Times New Roman"/>
                <w:szCs w:val="24"/>
                <w:lang w:eastAsia="lv-LV"/>
              </w:rPr>
              <w:t>ā</w:t>
            </w:r>
            <w:r w:rsidRPr="00DD71BF">
              <w:rPr>
                <w:rFonts w:eastAsia="Times New Roman" w:cs="Times New Roman"/>
                <w:szCs w:val="24"/>
                <w:lang w:eastAsia="lv-LV"/>
              </w:rPr>
              <w:t xml:space="preserve"> pretendenti var iepriekš sazinoties ar VID </w:t>
            </w:r>
            <w:r>
              <w:rPr>
                <w:rFonts w:eastAsia="Times New Roman" w:cs="Times New Roman"/>
                <w:szCs w:val="24"/>
                <w:lang w:eastAsia="lv-LV"/>
              </w:rPr>
              <w:t>Nodrošinājuma pārvaldes Muitas tehniskā aprīkojuma daļas projekta vadītāju Dzintaru Melngaili</w:t>
            </w:r>
            <w:r w:rsidRPr="00DD71BF">
              <w:rPr>
                <w:rFonts w:eastAsia="Times New Roman" w:cs="Times New Roman"/>
                <w:szCs w:val="24"/>
                <w:lang w:eastAsia="lv-LV"/>
              </w:rPr>
              <w:t xml:space="preserve">, e-pasts: </w:t>
            </w:r>
            <w:hyperlink r:id="rId11" w:history="1">
              <w:r w:rsidRPr="00D31862">
                <w:t>Dzintars.Melngailis@vid.gov.lv</w:t>
              </w:r>
            </w:hyperlink>
            <w:r w:rsidRPr="00982BB1">
              <w:rPr>
                <w:rFonts w:eastAsia="Times New Roman" w:cs="Times New Roman"/>
                <w:szCs w:val="24"/>
                <w:lang w:eastAsia="lv-LV"/>
              </w:rPr>
              <w:t xml:space="preserve">, </w:t>
            </w:r>
            <w:r w:rsidRPr="00DD71BF">
              <w:rPr>
                <w:rFonts w:eastAsia="Times New Roman" w:cs="Times New Roman"/>
                <w:szCs w:val="24"/>
                <w:lang w:eastAsia="lv-LV"/>
              </w:rPr>
              <w:t>t</w:t>
            </w:r>
            <w:r>
              <w:rPr>
                <w:rFonts w:eastAsia="Times New Roman" w:cs="Times New Roman"/>
                <w:szCs w:val="24"/>
                <w:lang w:eastAsia="lv-LV"/>
              </w:rPr>
              <w:t>ā</w:t>
            </w:r>
            <w:r w:rsidRPr="00DD71BF">
              <w:rPr>
                <w:rFonts w:eastAsia="Times New Roman" w:cs="Times New Roman"/>
                <w:szCs w:val="24"/>
                <w:lang w:eastAsia="lv-LV"/>
              </w:rPr>
              <w:t>l</w:t>
            </w:r>
            <w:r>
              <w:rPr>
                <w:rFonts w:eastAsia="Times New Roman" w:cs="Times New Roman"/>
                <w:szCs w:val="24"/>
                <w:lang w:eastAsia="lv-LV"/>
              </w:rPr>
              <w:t>r</w:t>
            </w:r>
            <w:r w:rsidRPr="00DD71BF">
              <w:rPr>
                <w:rFonts w:eastAsia="Times New Roman" w:cs="Times New Roman"/>
                <w:szCs w:val="24"/>
                <w:lang w:eastAsia="lv-LV"/>
              </w:rPr>
              <w:t>.</w:t>
            </w:r>
            <w:r>
              <w:rPr>
                <w:rFonts w:eastAsia="Times New Roman" w:cs="Times New Roman"/>
                <w:szCs w:val="24"/>
                <w:lang w:eastAsia="lv-LV"/>
              </w:rPr>
              <w:t>: 67122577</w:t>
            </w:r>
            <w:r w:rsidRPr="00DD71BF">
              <w:rPr>
                <w:rFonts w:eastAsia="Times New Roman" w:cs="Times New Roman"/>
                <w:szCs w:val="24"/>
                <w:lang w:eastAsia="lv-LV"/>
              </w:rPr>
              <w:t xml:space="preserve"> vai ar VID </w:t>
            </w:r>
            <w:r w:rsidRPr="009E6545">
              <w:rPr>
                <w:rFonts w:eastAsia="Times New Roman" w:cs="Times New Roman"/>
                <w:szCs w:val="24"/>
                <w:lang w:eastAsia="lv-LV"/>
              </w:rPr>
              <w:t>Muitas</w:t>
            </w:r>
            <w:r w:rsidRPr="00DD71BF">
              <w:rPr>
                <w:rFonts w:eastAsia="Times New Roman" w:cs="Times New Roman"/>
                <w:szCs w:val="24"/>
                <w:lang w:eastAsia="lv-LV"/>
              </w:rPr>
              <w:t xml:space="preserve"> pārvaldes </w:t>
            </w:r>
            <w:r w:rsidRPr="009E6545">
              <w:rPr>
                <w:rFonts w:eastAsia="Times New Roman" w:cs="Times New Roman"/>
                <w:szCs w:val="24"/>
                <w:lang w:eastAsia="lv-LV"/>
              </w:rPr>
              <w:t>Rīgas muitas kontroles punktu daļas Muitas kontroles punktu</w:t>
            </w:r>
            <w:r w:rsidRPr="009E6545">
              <w:t xml:space="preserve"> </w:t>
            </w:r>
            <w:r w:rsidRPr="009E6545">
              <w:rPr>
                <w:rFonts w:eastAsia="Times New Roman" w:cs="Times New Roman"/>
                <w:szCs w:val="24"/>
                <w:lang w:eastAsia="lv-LV"/>
              </w:rPr>
              <w:t>muitas virsuzraug</w:t>
            </w:r>
            <w:r>
              <w:rPr>
                <w:rFonts w:eastAsia="Times New Roman" w:cs="Times New Roman"/>
                <w:szCs w:val="24"/>
                <w:lang w:eastAsia="lv-LV"/>
              </w:rPr>
              <w:t>u Lauri Mičuli</w:t>
            </w:r>
            <w:r w:rsidRPr="00DD71BF">
              <w:rPr>
                <w:rFonts w:eastAsia="Times New Roman" w:cs="Times New Roman"/>
                <w:szCs w:val="24"/>
                <w:lang w:eastAsia="lv-LV"/>
              </w:rPr>
              <w:t xml:space="preserve">, e-pasts: </w:t>
            </w:r>
            <w:r>
              <w:rPr>
                <w:rFonts w:eastAsia="Times New Roman" w:cs="Times New Roman"/>
                <w:szCs w:val="24"/>
                <w:lang w:eastAsia="lv-LV"/>
              </w:rPr>
              <w:t>Lauris.Miculis</w:t>
            </w:r>
            <w:r w:rsidRPr="009E6545">
              <w:rPr>
                <w:rFonts w:eastAsia="Times New Roman" w:cs="Times New Roman"/>
                <w:szCs w:val="24"/>
                <w:lang w:eastAsia="lv-LV"/>
              </w:rPr>
              <w:t>@vid.gov.lv</w:t>
            </w:r>
            <w:r w:rsidRPr="00DD71BF">
              <w:rPr>
                <w:rFonts w:eastAsia="Times New Roman" w:cs="Times New Roman"/>
                <w:szCs w:val="24"/>
                <w:lang w:eastAsia="lv-LV"/>
              </w:rPr>
              <w:t>, t</w:t>
            </w:r>
            <w:r>
              <w:rPr>
                <w:rFonts w:eastAsia="Times New Roman" w:cs="Times New Roman"/>
                <w:szCs w:val="24"/>
                <w:lang w:eastAsia="lv-LV"/>
              </w:rPr>
              <w:t>ā</w:t>
            </w:r>
            <w:r w:rsidRPr="00DD71BF">
              <w:rPr>
                <w:rFonts w:eastAsia="Times New Roman" w:cs="Times New Roman"/>
                <w:szCs w:val="24"/>
                <w:lang w:eastAsia="lv-LV"/>
              </w:rPr>
              <w:t>l</w:t>
            </w:r>
            <w:r>
              <w:rPr>
                <w:rFonts w:eastAsia="Times New Roman" w:cs="Times New Roman"/>
                <w:szCs w:val="24"/>
                <w:lang w:eastAsia="lv-LV"/>
              </w:rPr>
              <w:t>r</w:t>
            </w:r>
            <w:r w:rsidRPr="00DD71BF">
              <w:rPr>
                <w:rFonts w:eastAsia="Times New Roman" w:cs="Times New Roman"/>
                <w:szCs w:val="24"/>
                <w:lang w:eastAsia="lv-LV"/>
              </w:rPr>
              <w:t>.</w:t>
            </w:r>
            <w:r>
              <w:rPr>
                <w:rFonts w:eastAsia="Times New Roman" w:cs="Times New Roman"/>
                <w:szCs w:val="24"/>
                <w:lang w:eastAsia="lv-LV"/>
              </w:rPr>
              <w:t>:</w:t>
            </w:r>
            <w:r w:rsidRPr="00DD71BF">
              <w:rPr>
                <w:rFonts w:eastAsia="Times New Roman" w:cs="Times New Roman"/>
                <w:szCs w:val="24"/>
                <w:lang w:eastAsia="lv-LV"/>
              </w:rPr>
              <w:t xml:space="preserve"> </w:t>
            </w:r>
            <w:r w:rsidRPr="004C0F80">
              <w:rPr>
                <w:rFonts w:eastAsia="Times New Roman" w:cs="Times New Roman"/>
                <w:szCs w:val="24"/>
                <w:lang w:eastAsia="lv-LV"/>
              </w:rPr>
              <w:t>67122600; 29230047</w:t>
            </w:r>
          </w:p>
        </w:tc>
      </w:tr>
      <w:tr w:rsidR="00E86B03" w:rsidRPr="00326F16" w14:paraId="4AE631B0" w14:textId="77777777" w:rsidTr="00521F39">
        <w:trPr>
          <w:trHeight w:val="234"/>
        </w:trPr>
        <w:tc>
          <w:tcPr>
            <w:tcW w:w="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15563F">
            <w:pPr>
              <w:pStyle w:val="ListParagraph"/>
              <w:numPr>
                <w:ilvl w:val="0"/>
                <w:numId w:val="32"/>
              </w:numPr>
              <w:ind w:hanging="578"/>
              <w:jc w:val="both"/>
              <w:rPr>
                <w:rFonts w:eastAsia="Times New Roman" w:cs="Times New Roman"/>
                <w:b/>
                <w:szCs w:val="24"/>
                <w:lang w:eastAsia="lv-LV"/>
              </w:rPr>
            </w:pPr>
          </w:p>
        </w:tc>
        <w:tc>
          <w:tcPr>
            <w:tcW w:w="449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FF05BB2" w:rsidR="00E86B03" w:rsidRPr="0015563F" w:rsidRDefault="00005E79" w:rsidP="00E1001A">
            <w:pPr>
              <w:jc w:val="center"/>
              <w:rPr>
                <w:rFonts w:eastAsia="Times New Roman" w:cs="Times New Roman"/>
                <w:b/>
                <w:szCs w:val="24"/>
                <w:lang w:eastAsia="lv-LV"/>
              </w:rPr>
            </w:pPr>
            <w:r w:rsidRPr="0015563F">
              <w:rPr>
                <w:rFonts w:cs="Times New Roman"/>
                <w:b/>
                <w:szCs w:val="24"/>
              </w:rPr>
              <w:t>Pakalpojuma nodrošināšana</w:t>
            </w:r>
          </w:p>
        </w:tc>
      </w:tr>
      <w:tr w:rsidR="00240842" w:rsidRPr="00326F16" w14:paraId="24FF91FC" w14:textId="77777777" w:rsidTr="00521F39">
        <w:trPr>
          <w:trHeight w:val="310"/>
        </w:trPr>
        <w:tc>
          <w:tcPr>
            <w:tcW w:w="505"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1A9BD409" w14:textId="71546A0A" w:rsidR="00240842" w:rsidRPr="00326F16" w:rsidRDefault="009E1413" w:rsidP="00E1001A">
            <w:pPr>
              <w:tabs>
                <w:tab w:val="left" w:pos="1108"/>
              </w:tabs>
              <w:ind w:left="135" w:right="83"/>
              <w:jc w:val="both"/>
              <w:rPr>
                <w:rFonts w:eastAsia="Times New Roman" w:cs="Times New Roman"/>
                <w:szCs w:val="24"/>
                <w:lang w:eastAsia="lv-LV"/>
              </w:rPr>
            </w:pPr>
            <w:r>
              <w:rPr>
                <w:rFonts w:cs="Times New Roman"/>
                <w:szCs w:val="24"/>
              </w:rPr>
              <w:t>Pretendents</w:t>
            </w:r>
            <w:r w:rsidRPr="0004641C">
              <w:rPr>
                <w:rFonts w:cs="Times New Roman"/>
                <w:szCs w:val="24"/>
              </w:rPr>
              <w:t xml:space="preserve"> </w:t>
            </w:r>
            <w:r>
              <w:rPr>
                <w:rFonts w:cs="Times New Roman"/>
                <w:szCs w:val="24"/>
              </w:rPr>
              <w:t xml:space="preserve">veic Pakalpojumu </w:t>
            </w:r>
            <w:r w:rsidR="00F067F0">
              <w:rPr>
                <w:rFonts w:cs="Times New Roman"/>
                <w:szCs w:val="24"/>
              </w:rPr>
              <w:t xml:space="preserve">ne ilgāk kā </w:t>
            </w:r>
            <w:r w:rsidRPr="00B9123D">
              <w:rPr>
                <w:rFonts w:cs="Times New Roman"/>
                <w:szCs w:val="24"/>
              </w:rPr>
              <w:t>3 (trīs) mēnešu laikā no dienas, kad Pretendents ir saņēmis Pasūtītāja izrakstītu rēķinu par utilizējamo Iekārtu</w:t>
            </w:r>
            <w:r>
              <w:rPr>
                <w:rFonts w:cs="Times New Roman"/>
                <w:szCs w:val="24"/>
              </w:rPr>
              <w:t xml:space="preserve">. </w:t>
            </w:r>
            <w:bookmarkStart w:id="2" w:name="_Hlk136938646"/>
            <w:r>
              <w:rPr>
                <w:rFonts w:cs="Times New Roman"/>
                <w:szCs w:val="24"/>
              </w:rPr>
              <w:t xml:space="preserve">Pakalpojums ir uzskatāms par veiktu ar dienu, kad ir abpusēji parakstīts Tehniskā piedāvājuma </w:t>
            </w:r>
            <w:r w:rsidRPr="0007429A">
              <w:rPr>
                <w:rFonts w:cs="Times New Roman"/>
                <w:szCs w:val="24"/>
              </w:rPr>
              <w:t>3.2.</w:t>
            </w:r>
            <w:r>
              <w:rPr>
                <w:rFonts w:cs="Times New Roman"/>
                <w:szCs w:val="24"/>
              </w:rPr>
              <w:t xml:space="preserve"> apakšpunktā noteiktas nodošanas-pieņemšanas akts un iesniegts Tehniskā piedāvājuma 3.4.apakšpunktā  norādītais dokuments.</w:t>
            </w:r>
            <w:bookmarkEnd w:id="2"/>
            <w:r w:rsidR="00877478">
              <w:rPr>
                <w:rFonts w:cs="Times New Roman"/>
                <w:szCs w:val="24"/>
              </w:rPr>
              <w:t xml:space="preserve"> </w:t>
            </w:r>
          </w:p>
        </w:tc>
        <w:tc>
          <w:tcPr>
            <w:tcW w:w="1565" w:type="pct"/>
          </w:tcPr>
          <w:p w14:paraId="6C4414B3" w14:textId="5946963F" w:rsidR="00240842" w:rsidRPr="0015563F" w:rsidRDefault="002968EC" w:rsidP="006335A4">
            <w:pPr>
              <w:ind w:right="126"/>
              <w:jc w:val="both"/>
              <w:rPr>
                <w:rFonts w:eastAsia="Times New Roman" w:cs="Times New Roman"/>
                <w:i/>
                <w:szCs w:val="24"/>
                <w:lang w:eastAsia="lv-LV"/>
              </w:rPr>
            </w:pPr>
            <w:r w:rsidRPr="0015563F">
              <w:rPr>
                <w:rFonts w:cs="Times New Roman"/>
                <w:i/>
                <w:szCs w:val="24"/>
              </w:rPr>
              <w:t xml:space="preserve">Pretendensts norādāda </w:t>
            </w:r>
            <w:r w:rsidR="00F067F0">
              <w:rPr>
                <w:rFonts w:cs="Times New Roman"/>
                <w:i/>
                <w:iCs/>
                <w:szCs w:val="24"/>
              </w:rPr>
              <w:t xml:space="preserve">piedāvāto </w:t>
            </w:r>
            <w:r w:rsidRPr="0015563F">
              <w:rPr>
                <w:rFonts w:cs="Times New Roman"/>
                <w:i/>
                <w:szCs w:val="24"/>
              </w:rPr>
              <w:t>termiņu</w:t>
            </w:r>
            <w:r w:rsidRPr="0015563F">
              <w:rPr>
                <w:rFonts w:eastAsia="Times New Roman" w:cs="Times New Roman"/>
                <w:i/>
                <w:szCs w:val="24"/>
                <w:lang w:eastAsia="lv-LV"/>
              </w:rPr>
              <w:t xml:space="preserve"> </w:t>
            </w:r>
            <w:r w:rsidR="00877478" w:rsidRPr="0015563F">
              <w:rPr>
                <w:rFonts w:eastAsia="Times New Roman" w:cs="Times New Roman"/>
                <w:i/>
                <w:szCs w:val="24"/>
                <w:lang w:eastAsia="lv-LV"/>
              </w:rPr>
              <w:t>mēnešos</w:t>
            </w:r>
          </w:p>
          <w:p w14:paraId="67222C04" w14:textId="39B46BD2" w:rsidR="00240842" w:rsidRPr="00326F16" w:rsidRDefault="00877478" w:rsidP="006335A4">
            <w:pPr>
              <w:ind w:right="126"/>
              <w:jc w:val="both"/>
              <w:rPr>
                <w:rFonts w:eastAsia="Times New Roman" w:cs="Times New Roman"/>
                <w:szCs w:val="24"/>
                <w:lang w:eastAsia="lv-LV"/>
              </w:rPr>
            </w:pPr>
            <w:r>
              <w:rPr>
                <w:rFonts w:eastAsia="Times New Roman" w:cs="Times New Roman"/>
                <w:szCs w:val="24"/>
                <w:lang w:eastAsia="lv-LV"/>
              </w:rPr>
              <w:t>___________</w:t>
            </w:r>
          </w:p>
        </w:tc>
      </w:tr>
      <w:tr w:rsidR="00240842" w:rsidRPr="00326F16" w14:paraId="0F939C17" w14:textId="77777777" w:rsidTr="00521F39">
        <w:trPr>
          <w:trHeight w:val="301"/>
        </w:trPr>
        <w:tc>
          <w:tcPr>
            <w:tcW w:w="505"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495" w:type="pct"/>
            <w:gridSpan w:val="2"/>
            <w:tcBorders>
              <w:top w:val="single" w:sz="4" w:space="0" w:color="auto"/>
            </w:tcBorders>
            <w:shd w:val="clear" w:color="auto" w:fill="D9D9D9" w:themeFill="background1" w:themeFillShade="D9"/>
            <w:vAlign w:val="center"/>
          </w:tcPr>
          <w:p w14:paraId="17721B72" w14:textId="27F4C62C" w:rsidR="00240842" w:rsidRPr="0015563F" w:rsidRDefault="00A47F92" w:rsidP="00E1001A">
            <w:pPr>
              <w:ind w:right="83"/>
              <w:jc w:val="center"/>
              <w:rPr>
                <w:rFonts w:eastAsia="Times New Roman" w:cs="Times New Roman"/>
                <w:szCs w:val="24"/>
                <w:lang w:eastAsia="lv-LV"/>
              </w:rPr>
            </w:pPr>
            <w:r w:rsidRPr="0015563F">
              <w:rPr>
                <w:rFonts w:cs="Times New Roman"/>
                <w:b/>
                <w:szCs w:val="24"/>
              </w:rPr>
              <w:t>Pakalpojuma sniegšanas kārtība</w:t>
            </w:r>
          </w:p>
        </w:tc>
      </w:tr>
      <w:tr w:rsidR="008E00BA" w:rsidRPr="00326F16" w14:paraId="7B9F2880" w14:textId="77777777" w:rsidTr="00521F39">
        <w:trPr>
          <w:trHeight w:val="310"/>
        </w:trPr>
        <w:tc>
          <w:tcPr>
            <w:tcW w:w="505"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6E5D4CC4" w14:textId="439B0D07" w:rsidR="008E00BA" w:rsidRPr="00326F16" w:rsidRDefault="009E1413" w:rsidP="00E1001A">
            <w:pPr>
              <w:tabs>
                <w:tab w:val="left" w:pos="1108"/>
              </w:tabs>
              <w:ind w:left="135" w:right="83"/>
              <w:jc w:val="both"/>
              <w:rPr>
                <w:rFonts w:eastAsia="Times New Roman" w:cs="Times New Roman"/>
                <w:szCs w:val="24"/>
                <w:lang w:eastAsia="lv-LV"/>
              </w:rPr>
            </w:pPr>
            <w:r w:rsidRPr="000F58E7">
              <w:rPr>
                <w:rFonts w:cs="Times New Roman"/>
                <w:szCs w:val="24"/>
              </w:rPr>
              <w:t xml:space="preserve">Pretendents par saviem līdzekļiem veic Iekārtas </w:t>
            </w:r>
            <w:r>
              <w:rPr>
                <w:rFonts w:cs="Times New Roman"/>
                <w:szCs w:val="24"/>
              </w:rPr>
              <w:t xml:space="preserve">demontāžu, pārvietošanu un </w:t>
            </w:r>
            <w:r w:rsidRPr="000F58E7">
              <w:rPr>
                <w:rFonts w:cs="Times New Roman"/>
                <w:szCs w:val="24"/>
              </w:rPr>
              <w:t>nogādāšanu no t</w:t>
            </w:r>
            <w:r>
              <w:rPr>
                <w:rFonts w:cs="Times New Roman"/>
                <w:szCs w:val="24"/>
              </w:rPr>
              <w:t>ās</w:t>
            </w:r>
            <w:r w:rsidRPr="000F58E7">
              <w:rPr>
                <w:rFonts w:cs="Times New Roman"/>
                <w:szCs w:val="24"/>
              </w:rPr>
              <w:t xml:space="preserve"> atrašanās vietas uz </w:t>
            </w:r>
            <w:r>
              <w:rPr>
                <w:rFonts w:cs="Times New Roman"/>
                <w:szCs w:val="24"/>
              </w:rPr>
              <w:t xml:space="preserve">utilizācijas </w:t>
            </w:r>
            <w:r w:rsidRPr="000F58E7">
              <w:rPr>
                <w:rFonts w:cs="Times New Roman"/>
                <w:szCs w:val="24"/>
              </w:rPr>
              <w:t>vietu</w:t>
            </w:r>
            <w:r>
              <w:rPr>
                <w:rFonts w:cs="Times New Roman"/>
                <w:szCs w:val="24"/>
              </w:rPr>
              <w:t xml:space="preserve"> ne ātrāk kā</w:t>
            </w:r>
            <w:r w:rsidRPr="000F58E7">
              <w:rPr>
                <w:rFonts w:cs="Times New Roman"/>
                <w:szCs w:val="24"/>
              </w:rPr>
              <w:t xml:space="preserve"> pēc avansa maksājuma veikšanas.</w:t>
            </w:r>
          </w:p>
        </w:tc>
        <w:tc>
          <w:tcPr>
            <w:tcW w:w="1565"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521F39">
        <w:trPr>
          <w:trHeight w:val="310"/>
        </w:trPr>
        <w:tc>
          <w:tcPr>
            <w:tcW w:w="505"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22A42650" w14:textId="730F0DF8" w:rsidR="008E00BA" w:rsidRPr="00326F16" w:rsidRDefault="009E1413" w:rsidP="00E1001A">
            <w:pPr>
              <w:tabs>
                <w:tab w:val="left" w:pos="1108"/>
              </w:tabs>
              <w:ind w:left="135" w:right="83"/>
              <w:jc w:val="both"/>
              <w:rPr>
                <w:rFonts w:eastAsia="Times New Roman" w:cs="Times New Roman"/>
                <w:szCs w:val="24"/>
                <w:lang w:eastAsia="lv-LV"/>
              </w:rPr>
            </w:pPr>
            <w:r w:rsidRPr="00014D34">
              <w:t>Pretendents par saviem līdzekļiem Iekārtas izvešanas laikā no tās atrašanās vietas nodrošina, ka teritorijas daļa, kurā Iekārta atradās un kurā tika veikta tās</w:t>
            </w:r>
            <w:r w:rsidR="009B40A8">
              <w:t xml:space="preserve"> demontāža,</w:t>
            </w:r>
            <w:r w:rsidRPr="00014D34">
              <w:t xml:space="preserve"> iekraušana</w:t>
            </w:r>
            <w:r w:rsidR="009B40A8">
              <w:t>,</w:t>
            </w:r>
            <w:r w:rsidRPr="00014D34">
              <w:t xml:space="preserve"> savākšana transportlīdzeklī, ir </w:t>
            </w:r>
            <w:r w:rsidR="00B9123D">
              <w:t>sakopta</w:t>
            </w:r>
            <w:r w:rsidRPr="00014D34">
              <w:t xml:space="preserve"> un uz tās neatrodas izvedamās Iekārtas sastāvdaļu detaļas u.c., kas radušās Iekārtas demontāžas, pārvietošanas un iekraušanas laikā.</w:t>
            </w:r>
          </w:p>
        </w:tc>
        <w:tc>
          <w:tcPr>
            <w:tcW w:w="1565"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521F39">
        <w:trPr>
          <w:trHeight w:val="310"/>
        </w:trPr>
        <w:tc>
          <w:tcPr>
            <w:tcW w:w="505"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25372A70" w14:textId="397DD00B" w:rsidR="008E00BA" w:rsidRPr="00326F16" w:rsidRDefault="009E1413" w:rsidP="00E1001A">
            <w:pPr>
              <w:tabs>
                <w:tab w:val="left" w:pos="1108"/>
              </w:tabs>
              <w:ind w:left="135" w:right="83"/>
              <w:jc w:val="both"/>
              <w:rPr>
                <w:rFonts w:eastAsia="Times New Roman" w:cs="Times New Roman"/>
                <w:szCs w:val="24"/>
                <w:lang w:eastAsia="lv-LV"/>
              </w:rPr>
            </w:pPr>
            <w:r w:rsidRPr="00014D34">
              <w:t xml:space="preserve">Pretendents </w:t>
            </w:r>
            <w:r w:rsidRPr="00014D34">
              <w:rPr>
                <w:iCs/>
                <w:szCs w:val="24"/>
                <w:lang w:eastAsia="lv-LV"/>
              </w:rPr>
              <w:t>sagatavo nodošanas – pieņemšanas aktu par Iekārtas demontāžu</w:t>
            </w:r>
            <w:r w:rsidRPr="00014D34">
              <w:rPr>
                <w:szCs w:val="24"/>
                <w:lang w:eastAsia="lv-LV"/>
              </w:rPr>
              <w:t>, pārvietošanu</w:t>
            </w:r>
            <w:r w:rsidRPr="00014D34">
              <w:rPr>
                <w:iCs/>
                <w:szCs w:val="24"/>
                <w:lang w:eastAsia="lv-LV"/>
              </w:rPr>
              <w:t xml:space="preserve"> un nodošanu nogādāšanai utilizācijai, ko paraksta Pušu pilnvarotās personas</w:t>
            </w:r>
            <w:r w:rsidRPr="00014D34">
              <w:t>.</w:t>
            </w:r>
          </w:p>
        </w:tc>
        <w:tc>
          <w:tcPr>
            <w:tcW w:w="1565"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087D18" w:rsidRPr="00326F16" w14:paraId="0C40C420" w14:textId="77777777" w:rsidTr="00521F39">
        <w:trPr>
          <w:trHeight w:val="234"/>
        </w:trPr>
        <w:tc>
          <w:tcPr>
            <w:tcW w:w="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49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24EDF9D" w:rsidR="00087D18" w:rsidRPr="00CD2C79" w:rsidRDefault="00A47F92" w:rsidP="00E1001A">
            <w:pPr>
              <w:jc w:val="center"/>
              <w:rPr>
                <w:rFonts w:cs="Times New Roman"/>
                <w:b/>
                <w:iCs/>
                <w:szCs w:val="24"/>
              </w:rPr>
            </w:pPr>
            <w:r w:rsidRPr="0015563F">
              <w:rPr>
                <w:rFonts w:cs="Times New Roman"/>
                <w:b/>
                <w:szCs w:val="24"/>
              </w:rPr>
              <w:t>Pakalpojuma</w:t>
            </w:r>
            <w:r w:rsidR="008B5B7B" w:rsidRPr="00CD2C79">
              <w:rPr>
                <w:rFonts w:cs="Times New Roman"/>
                <w:b/>
                <w:iCs/>
                <w:szCs w:val="24"/>
              </w:rPr>
              <w:t xml:space="preserve"> izmaksas</w:t>
            </w:r>
          </w:p>
        </w:tc>
      </w:tr>
      <w:tr w:rsidR="00864BE0" w:rsidRPr="00326F16" w14:paraId="4ECDAE00" w14:textId="77777777" w:rsidTr="00521F39">
        <w:trPr>
          <w:trHeight w:val="310"/>
        </w:trPr>
        <w:tc>
          <w:tcPr>
            <w:tcW w:w="505"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37A53DA8" w14:textId="35ADB0AB" w:rsidR="00864BE0" w:rsidRPr="00326F16" w:rsidRDefault="009E1413" w:rsidP="00E1001A">
            <w:pPr>
              <w:tabs>
                <w:tab w:val="left" w:pos="1108"/>
              </w:tabs>
              <w:ind w:left="135" w:right="83"/>
              <w:jc w:val="both"/>
              <w:rPr>
                <w:rFonts w:eastAsia="Times New Roman" w:cs="Times New Roman"/>
                <w:szCs w:val="24"/>
                <w:lang w:eastAsia="lv-LV"/>
              </w:rPr>
            </w:pPr>
            <w:r>
              <w:t xml:space="preserve">Pakalpojuma </w:t>
            </w:r>
            <w:r w:rsidRPr="0004641C">
              <w:t xml:space="preserve">cenā ir ietvertas visas izmaksas, kas saistītas ar Iekārtas vērtību, papildus pretendents apņemas segt izdevumus, kas saistīti ar Iekārtas </w:t>
            </w:r>
            <w:r>
              <w:t>demontāžas, pārvietošanas, nogādāšanas utilizācijai un utilizācijas</w:t>
            </w:r>
            <w:r w:rsidRPr="0004641C">
              <w:t xml:space="preserve"> nodrošināšanu, nepieciešamo tehnisko aprīkojumu, transporta izdevumiem,  iekraušanas</w:t>
            </w:r>
            <w:r>
              <w:t>/izkraušanas un demontāžas</w:t>
            </w:r>
            <w:r w:rsidRPr="0004641C">
              <w:t xml:space="preserve"> teritorijas satīrīšanas izdevumiem (ja būs nepieciešams), nodokļiem </w:t>
            </w:r>
            <w:r w:rsidRPr="00DB128D">
              <w:t>(izņemot – PVN),</w:t>
            </w:r>
            <w:r w:rsidRPr="0004641C">
              <w:t xml:space="preserve"> atļaujām no trešajām personām un citas ar līguma savlaicīgu un kvalitatīvu izpildi saistītas izmaksas.</w:t>
            </w:r>
          </w:p>
        </w:tc>
        <w:tc>
          <w:tcPr>
            <w:tcW w:w="1565"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521F39">
        <w:trPr>
          <w:trHeight w:val="234"/>
        </w:trPr>
        <w:tc>
          <w:tcPr>
            <w:tcW w:w="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49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CD2C79" w:rsidRDefault="000F4217" w:rsidP="00E1001A">
            <w:pPr>
              <w:jc w:val="center"/>
              <w:rPr>
                <w:rFonts w:cs="Times New Roman"/>
                <w:b/>
                <w:szCs w:val="24"/>
              </w:rPr>
            </w:pPr>
            <w:r w:rsidRPr="00CD2C79">
              <w:rPr>
                <w:rFonts w:cs="Times New Roman"/>
                <w:b/>
                <w:bCs/>
                <w:szCs w:val="24"/>
              </w:rPr>
              <w:t>Samaksas noteikumi</w:t>
            </w:r>
          </w:p>
        </w:tc>
      </w:tr>
      <w:tr w:rsidR="00864BE0" w:rsidRPr="00326F16" w14:paraId="578D3AE1" w14:textId="77777777" w:rsidTr="00521F39">
        <w:trPr>
          <w:trHeight w:val="310"/>
        </w:trPr>
        <w:tc>
          <w:tcPr>
            <w:tcW w:w="505"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67DA70CE" w14:textId="3821084A" w:rsidR="00864BE0" w:rsidRPr="00326F16" w:rsidRDefault="009E1413" w:rsidP="00E1001A">
            <w:pPr>
              <w:tabs>
                <w:tab w:val="left" w:pos="1108"/>
              </w:tabs>
              <w:ind w:left="135" w:right="83"/>
              <w:jc w:val="both"/>
              <w:rPr>
                <w:rFonts w:eastAsia="Times New Roman" w:cs="Times New Roman"/>
                <w:szCs w:val="24"/>
                <w:lang w:eastAsia="lv-LV"/>
              </w:rPr>
            </w:pPr>
            <w:r w:rsidRPr="00DB6141">
              <w:rPr>
                <w:rFonts w:cs="Times New Roman"/>
                <w:bCs/>
                <w:szCs w:val="24"/>
              </w:rPr>
              <w:t>Pēc līguma abpusējas parakstīšanas Pasūtītājs izraksta Pretendentam rēķinu par utilizējamo Iekārtu un</w:t>
            </w:r>
            <w:r w:rsidRPr="00DB6141">
              <w:rPr>
                <w:bCs/>
                <w:szCs w:val="24"/>
              </w:rPr>
              <w:t xml:space="preserve"> </w:t>
            </w:r>
            <w:r w:rsidRPr="00DB6141">
              <w:t xml:space="preserve">Pretendents, </w:t>
            </w:r>
            <w:r w:rsidRPr="00DB6141">
              <w:rPr>
                <w:rFonts w:cs="Times New Roman"/>
                <w:bCs/>
                <w:szCs w:val="24"/>
              </w:rPr>
              <w:t>atbilstoši izrakstītajam rēķinam,</w:t>
            </w:r>
            <w:r w:rsidRPr="00DB6141">
              <w:t xml:space="preserve"> veic samaksu par utilizējamo </w:t>
            </w:r>
            <w:r w:rsidRPr="00877478">
              <w:t>Iekārtu avansa maksājuma veidā 100%</w:t>
            </w:r>
            <w:r w:rsidRPr="00DB6141">
              <w:t xml:space="preserve"> (simts procentu) apmērā </w:t>
            </w:r>
            <w:r w:rsidRPr="00877478">
              <w:t>5 (piecu) darba dienu laikā</w:t>
            </w:r>
            <w:r w:rsidRPr="00B81DA7">
              <w:t xml:space="preserve"> pēc rēķina saņemšanas, maksājumu pārskaitot uz Pasūtītāja norēķinu kontu Valsts kasē.</w:t>
            </w:r>
          </w:p>
        </w:tc>
        <w:tc>
          <w:tcPr>
            <w:tcW w:w="1565"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E00BA" w:rsidRPr="00326F16" w14:paraId="5FCE4BC6" w14:textId="77777777" w:rsidTr="00521F39">
        <w:trPr>
          <w:trHeight w:val="196"/>
        </w:trPr>
        <w:tc>
          <w:tcPr>
            <w:tcW w:w="505" w:type="pct"/>
            <w:shd w:val="pct15" w:color="auto" w:fill="auto"/>
          </w:tcPr>
          <w:p w14:paraId="0D85BB5A" w14:textId="208FBEC4"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495" w:type="pct"/>
            <w:gridSpan w:val="2"/>
            <w:shd w:val="pct15" w:color="auto" w:fill="auto"/>
          </w:tcPr>
          <w:p w14:paraId="5E7111E8" w14:textId="0DEF5C8D" w:rsidR="008E00BA" w:rsidRPr="00326F16" w:rsidRDefault="008E00BA" w:rsidP="00E1001A">
            <w:pPr>
              <w:jc w:val="center"/>
              <w:rPr>
                <w:rFonts w:eastAsia="Times New Roman" w:cs="Times New Roman"/>
                <w:b/>
                <w:szCs w:val="24"/>
                <w:lang w:eastAsia="lv-LV"/>
              </w:rPr>
            </w:pPr>
            <w:r w:rsidRPr="00326F16">
              <w:rPr>
                <w:rFonts w:eastAsia="Times New Roman" w:cs="Times New Roman"/>
                <w:b/>
                <w:szCs w:val="24"/>
                <w:lang w:eastAsia="lv-LV"/>
              </w:rPr>
              <w:t>Pušu atbildība</w:t>
            </w:r>
            <w:r w:rsidR="00B674E6">
              <w:rPr>
                <w:rFonts w:eastAsia="Times New Roman" w:cs="Times New Roman"/>
                <w:b/>
                <w:szCs w:val="24"/>
                <w:lang w:eastAsia="lv-LV"/>
              </w:rPr>
              <w:t xml:space="preserve"> </w:t>
            </w:r>
          </w:p>
        </w:tc>
      </w:tr>
      <w:tr w:rsidR="004D27CA" w:rsidRPr="00326F16" w14:paraId="76B5F833" w14:textId="77777777" w:rsidTr="00521F39">
        <w:trPr>
          <w:trHeight w:val="310"/>
        </w:trPr>
        <w:tc>
          <w:tcPr>
            <w:tcW w:w="505" w:type="pct"/>
            <w:tcBorders>
              <w:top w:val="single" w:sz="4" w:space="0" w:color="auto"/>
            </w:tcBorders>
            <w:vAlign w:val="center"/>
          </w:tcPr>
          <w:p w14:paraId="083DC393" w14:textId="15C0C80C" w:rsidR="004D27CA" w:rsidRPr="00384803" w:rsidRDefault="004D27CA"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44848D4F" w14:textId="25A2F589" w:rsidR="004D27CA" w:rsidRPr="00326F16" w:rsidRDefault="009E1413" w:rsidP="00E1001A">
            <w:pPr>
              <w:tabs>
                <w:tab w:val="left" w:pos="1108"/>
              </w:tabs>
              <w:ind w:left="135" w:right="83"/>
              <w:jc w:val="both"/>
              <w:rPr>
                <w:rFonts w:eastAsia="Times New Roman" w:cs="Times New Roman"/>
                <w:szCs w:val="24"/>
                <w:lang w:eastAsia="lv-LV"/>
              </w:rPr>
            </w:pPr>
            <w:r w:rsidRPr="00DD71BF">
              <w:t xml:space="preserve">Ja Pretendents neievēro </w:t>
            </w:r>
            <w:r>
              <w:t xml:space="preserve">Tehniskā piedāvājuma </w:t>
            </w:r>
            <w:r w:rsidR="00B26FF4">
              <w:t>5</w:t>
            </w:r>
            <w:r w:rsidRPr="00B26FF4">
              <w:t>.1.apakšpunktā</w:t>
            </w:r>
            <w:r>
              <w:t xml:space="preserve"> noteikto</w:t>
            </w:r>
            <w:r w:rsidRPr="00DD71BF">
              <w:t xml:space="preserve"> samaksas termiņu, Pasūtītājs prasa un Pretendents maksā līgumsodu 0,5 % (puse no viena procenta) apmērā no savlaicīgi nesamaksātas summas </w:t>
            </w:r>
            <w:r>
              <w:t xml:space="preserve">bez PVN </w:t>
            </w:r>
            <w:r w:rsidRPr="00DD71BF">
              <w:t xml:space="preserve">par katru nokavēto dienu, bet kopā ne vairāk kā 10 % (desmit procentu) apmērā no kavētā </w:t>
            </w:r>
            <w:r w:rsidRPr="00DD71BF">
              <w:lastRenderedPageBreak/>
              <w:t>maksājuma</w:t>
            </w:r>
            <w:r>
              <w:t xml:space="preserve"> summas bez pievienotās vērtības nodokļa (turpmāk - PVN)</w:t>
            </w:r>
            <w:r w:rsidRPr="00DD71BF">
              <w:t>.</w:t>
            </w:r>
          </w:p>
        </w:tc>
        <w:tc>
          <w:tcPr>
            <w:tcW w:w="1565" w:type="pct"/>
          </w:tcPr>
          <w:p w14:paraId="2C2DDE4D" w14:textId="77777777" w:rsidR="004D27CA" w:rsidRPr="00326F16" w:rsidRDefault="004D27CA" w:rsidP="00E1001A">
            <w:pPr>
              <w:ind w:left="148" w:right="126"/>
              <w:jc w:val="both"/>
              <w:rPr>
                <w:rFonts w:eastAsia="Times New Roman" w:cs="Times New Roman"/>
                <w:szCs w:val="24"/>
                <w:lang w:eastAsia="lv-LV"/>
              </w:rPr>
            </w:pPr>
          </w:p>
        </w:tc>
      </w:tr>
      <w:tr w:rsidR="004D27CA" w:rsidRPr="00326F16" w14:paraId="4385B7B0" w14:textId="77777777" w:rsidTr="00521F39">
        <w:trPr>
          <w:trHeight w:val="310"/>
        </w:trPr>
        <w:tc>
          <w:tcPr>
            <w:tcW w:w="505" w:type="pct"/>
            <w:tcBorders>
              <w:top w:val="single" w:sz="4" w:space="0" w:color="auto"/>
            </w:tcBorders>
            <w:vAlign w:val="center"/>
          </w:tcPr>
          <w:p w14:paraId="3DFFC0A0" w14:textId="1FC73CBE" w:rsidR="004D27CA" w:rsidRPr="00384803" w:rsidRDefault="004D27CA" w:rsidP="0015563F">
            <w:pPr>
              <w:pStyle w:val="ListParagraph"/>
              <w:numPr>
                <w:ilvl w:val="1"/>
                <w:numId w:val="32"/>
              </w:numPr>
              <w:ind w:left="426" w:hanging="284"/>
              <w:rPr>
                <w:rFonts w:eastAsia="Times New Roman" w:cs="Times New Roman"/>
                <w:b/>
                <w:szCs w:val="24"/>
                <w:lang w:eastAsia="lv-LV"/>
              </w:rPr>
            </w:pPr>
          </w:p>
        </w:tc>
        <w:tc>
          <w:tcPr>
            <w:tcW w:w="2930" w:type="pct"/>
            <w:tcBorders>
              <w:top w:val="single" w:sz="4" w:space="0" w:color="auto"/>
            </w:tcBorders>
          </w:tcPr>
          <w:p w14:paraId="178D9CF5" w14:textId="32BE3E01" w:rsidR="004D27CA" w:rsidRPr="00326F16" w:rsidRDefault="00CD2C79" w:rsidP="00E1001A">
            <w:pPr>
              <w:tabs>
                <w:tab w:val="left" w:pos="1108"/>
              </w:tabs>
              <w:ind w:left="135" w:right="83"/>
              <w:jc w:val="both"/>
              <w:rPr>
                <w:rFonts w:eastAsia="Times New Roman" w:cs="Times New Roman"/>
                <w:szCs w:val="24"/>
                <w:lang w:eastAsia="lv-LV"/>
              </w:rPr>
            </w:pPr>
            <w:r w:rsidRPr="00DD71BF">
              <w:t xml:space="preserve">Ja Pretendents neievēro </w:t>
            </w:r>
            <w:r>
              <w:t>Tehniskā piedāvājuma 2.1.apakšpunktā noteikto Pakalpojuma izpildes</w:t>
            </w:r>
            <w:r w:rsidDel="008D4B74">
              <w:t xml:space="preserve"> </w:t>
            </w:r>
            <w:r w:rsidRPr="00DD71BF">
              <w:t>termiņu</w:t>
            </w:r>
            <w:r>
              <w:t>,</w:t>
            </w:r>
            <w:r w:rsidRPr="00DD71BF">
              <w:t xml:space="preserve"> Pasūtītājs prasa un Pretendents maksā līgumsodu 0,5 % (puse no viena procenta) apmērā no līguma summas </w:t>
            </w:r>
            <w:r>
              <w:t>bez PVN</w:t>
            </w:r>
            <w:r w:rsidRPr="00DD71BF">
              <w:t xml:space="preserve"> par katru nokavēto dienu, bet kopsummā ne vairāk kā 10 % (desmit procentu) apmērā no līguma summas</w:t>
            </w:r>
            <w:r>
              <w:t xml:space="preserve"> bez PVN</w:t>
            </w:r>
            <w:r w:rsidRPr="00DD71BF">
              <w:t>.</w:t>
            </w:r>
          </w:p>
        </w:tc>
        <w:tc>
          <w:tcPr>
            <w:tcW w:w="1565" w:type="pct"/>
          </w:tcPr>
          <w:p w14:paraId="2ECB2CE2" w14:textId="77777777" w:rsidR="004D27CA" w:rsidRPr="00326F16" w:rsidRDefault="004D27CA" w:rsidP="00E1001A">
            <w:pPr>
              <w:ind w:left="148" w:right="126"/>
              <w:jc w:val="both"/>
              <w:rPr>
                <w:rFonts w:eastAsia="Times New Roman" w:cs="Times New Roman"/>
                <w:szCs w:val="24"/>
                <w:lang w:eastAsia="lv-LV"/>
              </w:rPr>
            </w:pPr>
          </w:p>
        </w:tc>
      </w:tr>
      <w:tr w:rsidR="004D27CA" w:rsidRPr="00326F16" w14:paraId="65EF1DC5" w14:textId="77777777" w:rsidTr="00521F39">
        <w:trPr>
          <w:trHeight w:val="310"/>
        </w:trPr>
        <w:tc>
          <w:tcPr>
            <w:tcW w:w="505" w:type="pct"/>
            <w:tcBorders>
              <w:top w:val="single" w:sz="4" w:space="0" w:color="auto"/>
            </w:tcBorders>
            <w:vAlign w:val="center"/>
          </w:tcPr>
          <w:p w14:paraId="7BE4AFC1" w14:textId="67033964" w:rsidR="004D27CA" w:rsidRPr="00384803" w:rsidRDefault="004D27CA"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0F3770A2" w14:textId="3968994D" w:rsidR="004D27CA" w:rsidRPr="00326F16" w:rsidRDefault="00CD2C79" w:rsidP="00E1001A">
            <w:pPr>
              <w:tabs>
                <w:tab w:val="left" w:pos="1108"/>
              </w:tabs>
              <w:ind w:left="135" w:right="83"/>
              <w:jc w:val="both"/>
              <w:rPr>
                <w:rFonts w:eastAsia="Times New Roman" w:cs="Times New Roman"/>
                <w:szCs w:val="24"/>
                <w:lang w:eastAsia="lv-LV"/>
              </w:rPr>
            </w:pPr>
            <w:r w:rsidRPr="00DD71BF">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565" w:type="pct"/>
          </w:tcPr>
          <w:p w14:paraId="5CE8B185" w14:textId="77777777" w:rsidR="004D27CA" w:rsidRPr="00326F16" w:rsidRDefault="004D27CA" w:rsidP="00E1001A">
            <w:pPr>
              <w:ind w:left="148" w:right="126"/>
              <w:jc w:val="both"/>
              <w:rPr>
                <w:rFonts w:eastAsia="Times New Roman" w:cs="Times New Roman"/>
                <w:szCs w:val="24"/>
                <w:lang w:eastAsia="lv-LV"/>
              </w:rPr>
            </w:pPr>
          </w:p>
        </w:tc>
      </w:tr>
      <w:tr w:rsidR="00CD2C79" w:rsidRPr="00326F16" w14:paraId="5C7E7CE5" w14:textId="77777777" w:rsidTr="00521F39">
        <w:trPr>
          <w:trHeight w:val="310"/>
        </w:trPr>
        <w:tc>
          <w:tcPr>
            <w:tcW w:w="505" w:type="pct"/>
            <w:tcBorders>
              <w:top w:val="single" w:sz="4" w:space="0" w:color="auto"/>
            </w:tcBorders>
            <w:vAlign w:val="center"/>
          </w:tcPr>
          <w:p w14:paraId="2941D1C2" w14:textId="77777777" w:rsidR="00CD2C79" w:rsidRPr="00384803" w:rsidRDefault="00CD2C79"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5D18BC3E" w14:textId="1E6D6D44" w:rsidR="00CD2C79" w:rsidRPr="00326F16" w:rsidRDefault="00CD2C79" w:rsidP="00E1001A">
            <w:pPr>
              <w:tabs>
                <w:tab w:val="left" w:pos="1108"/>
              </w:tabs>
              <w:ind w:left="135" w:right="83"/>
              <w:jc w:val="both"/>
              <w:rPr>
                <w:rFonts w:eastAsia="Times New Roman" w:cs="Times New Roman"/>
                <w:szCs w:val="24"/>
                <w:lang w:eastAsia="lv-LV"/>
              </w:rPr>
            </w:pPr>
            <w:r w:rsidRPr="00DD71BF">
              <w:t>Līgumsoda samaksa neatbrīvo puses no pārējo līguma saistību izpildes un zaudējumu atlīdzināšanas pienākuma.</w:t>
            </w:r>
          </w:p>
        </w:tc>
        <w:tc>
          <w:tcPr>
            <w:tcW w:w="1565" w:type="pct"/>
          </w:tcPr>
          <w:p w14:paraId="18FA7C47" w14:textId="77777777" w:rsidR="00CD2C79" w:rsidRPr="00326F16" w:rsidRDefault="00CD2C79" w:rsidP="00E1001A">
            <w:pPr>
              <w:ind w:left="148" w:right="126"/>
              <w:jc w:val="both"/>
              <w:rPr>
                <w:rFonts w:eastAsia="Times New Roman" w:cs="Times New Roman"/>
                <w:szCs w:val="24"/>
                <w:lang w:eastAsia="lv-LV"/>
              </w:rPr>
            </w:pPr>
          </w:p>
        </w:tc>
      </w:tr>
      <w:tr w:rsidR="00CD2C79" w:rsidRPr="00326F16" w14:paraId="4D5F002E" w14:textId="77777777" w:rsidTr="00521F39">
        <w:trPr>
          <w:trHeight w:val="310"/>
        </w:trPr>
        <w:tc>
          <w:tcPr>
            <w:tcW w:w="505" w:type="pct"/>
            <w:tcBorders>
              <w:top w:val="single" w:sz="4" w:space="0" w:color="auto"/>
            </w:tcBorders>
            <w:vAlign w:val="center"/>
          </w:tcPr>
          <w:p w14:paraId="7B3E0C05" w14:textId="77777777" w:rsidR="00CD2C79" w:rsidRPr="00384803" w:rsidRDefault="00CD2C79"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16600B50" w14:textId="61DAE49A" w:rsidR="00CD2C79" w:rsidRPr="00DD71BF" w:rsidRDefault="00CD2C79" w:rsidP="00E1001A">
            <w:pPr>
              <w:tabs>
                <w:tab w:val="left" w:pos="1108"/>
              </w:tabs>
              <w:ind w:left="135" w:right="83"/>
              <w:jc w:val="both"/>
            </w:pPr>
            <w:r w:rsidRPr="00DD71BF">
              <w:t>Ja nokavēta kādas līgumā noteiktas saistības izpilde, līgumsods aprēķināms par periodu, kas sākas nākamajā kalendārajā dienā pēc līgumā noteiktā saistības izpildes termiņa un ietver dienu, kurā saistība izpildīta.</w:t>
            </w:r>
          </w:p>
        </w:tc>
        <w:tc>
          <w:tcPr>
            <w:tcW w:w="1565" w:type="pct"/>
          </w:tcPr>
          <w:p w14:paraId="7D9EBA53" w14:textId="77777777" w:rsidR="00CD2C79" w:rsidRPr="00326F16" w:rsidRDefault="00CD2C79" w:rsidP="00E1001A">
            <w:pPr>
              <w:ind w:left="148" w:right="126"/>
              <w:jc w:val="both"/>
              <w:rPr>
                <w:rFonts w:eastAsia="Times New Roman" w:cs="Times New Roman"/>
                <w:szCs w:val="24"/>
                <w:lang w:eastAsia="lv-LV"/>
              </w:rPr>
            </w:pPr>
          </w:p>
        </w:tc>
      </w:tr>
      <w:tr w:rsidR="000341F3" w:rsidRPr="00326F16" w14:paraId="19F6D538" w14:textId="77777777" w:rsidTr="00521F39">
        <w:trPr>
          <w:trHeight w:val="196"/>
        </w:trPr>
        <w:tc>
          <w:tcPr>
            <w:tcW w:w="505" w:type="pct"/>
            <w:shd w:val="pct15" w:color="auto" w:fill="auto"/>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495" w:type="pct"/>
            <w:gridSpan w:val="2"/>
            <w:shd w:val="pct15" w:color="auto" w:fill="auto"/>
          </w:tcPr>
          <w:p w14:paraId="7D575222" w14:textId="62F0DC8D"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r w:rsidR="00B674E6" w:rsidRPr="0084138A">
              <w:rPr>
                <w:i/>
                <w:highlight w:val="yellow"/>
              </w:rPr>
              <w:t xml:space="preserve"> </w:t>
            </w:r>
          </w:p>
        </w:tc>
      </w:tr>
      <w:tr w:rsidR="000341F3" w:rsidRPr="00326F16" w14:paraId="7840F725" w14:textId="77777777" w:rsidTr="00521F39">
        <w:trPr>
          <w:trHeight w:val="310"/>
        </w:trPr>
        <w:tc>
          <w:tcPr>
            <w:tcW w:w="505" w:type="pct"/>
            <w:tcBorders>
              <w:top w:val="single" w:sz="4" w:space="0" w:color="auto"/>
            </w:tcBorders>
            <w:vAlign w:val="center"/>
          </w:tcPr>
          <w:p w14:paraId="2D5E8A5B" w14:textId="1CFAFCCE"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1EEE83B3" w14:textId="0E2F0A38" w:rsidR="000341F3" w:rsidRPr="00326F16" w:rsidRDefault="00CD2C79" w:rsidP="00E1001A">
            <w:pPr>
              <w:tabs>
                <w:tab w:val="left" w:pos="1108"/>
              </w:tabs>
              <w:ind w:left="135" w:right="83"/>
              <w:jc w:val="both"/>
              <w:rPr>
                <w:rFonts w:eastAsia="Times New Roman" w:cs="Times New Roman"/>
                <w:szCs w:val="24"/>
                <w:lang w:eastAsia="lv-LV"/>
              </w:rPr>
            </w:pPr>
            <w:r w:rsidRPr="00B81DA7">
              <w:rPr>
                <w:rFonts w:cs="Times New Roman"/>
                <w:szCs w:val="24"/>
              </w:rPr>
              <w:t>Līgums ir spēkā līdz Pušu saistību pilnīgai izpildei.</w:t>
            </w:r>
          </w:p>
        </w:tc>
        <w:tc>
          <w:tcPr>
            <w:tcW w:w="1565"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0341F3" w:rsidRPr="00326F16" w14:paraId="4F963E66" w14:textId="77777777" w:rsidTr="00521F39">
        <w:trPr>
          <w:trHeight w:val="310"/>
        </w:trPr>
        <w:tc>
          <w:tcPr>
            <w:tcW w:w="505" w:type="pct"/>
            <w:tcBorders>
              <w:top w:val="single" w:sz="4" w:space="0" w:color="auto"/>
            </w:tcBorders>
            <w:vAlign w:val="center"/>
          </w:tcPr>
          <w:p w14:paraId="6F564C7C" w14:textId="63C12222"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tcBorders>
          </w:tcPr>
          <w:p w14:paraId="5CC12F99" w14:textId="1CD51C7F" w:rsidR="000341F3" w:rsidRPr="00326F16" w:rsidRDefault="00CD2C79" w:rsidP="00E1001A">
            <w:pPr>
              <w:tabs>
                <w:tab w:val="left" w:pos="1108"/>
              </w:tabs>
              <w:ind w:left="135" w:right="83"/>
              <w:jc w:val="both"/>
              <w:rPr>
                <w:rFonts w:eastAsia="Times New Roman" w:cs="Times New Roman"/>
                <w:szCs w:val="24"/>
                <w:lang w:eastAsia="lv-LV"/>
              </w:rPr>
            </w:pPr>
            <w:r w:rsidRPr="00B81DA7">
              <w:rPr>
                <w:rFonts w:cs="Times New Roman"/>
                <w:szCs w:val="24"/>
              </w:rPr>
              <w:t>Līgums tiks slēgts par izvēlētā pretendenta finanšu piedāvājumā norādīto cenu.</w:t>
            </w:r>
          </w:p>
        </w:tc>
        <w:tc>
          <w:tcPr>
            <w:tcW w:w="1565" w:type="pct"/>
          </w:tcPr>
          <w:p w14:paraId="7A4BF8D7" w14:textId="77777777" w:rsidR="000341F3" w:rsidRPr="00326F16" w:rsidRDefault="000341F3" w:rsidP="00E1001A">
            <w:pPr>
              <w:ind w:left="148" w:right="126"/>
              <w:jc w:val="both"/>
              <w:rPr>
                <w:rFonts w:eastAsia="Times New Roman" w:cs="Times New Roman"/>
                <w:szCs w:val="24"/>
                <w:lang w:eastAsia="lv-LV"/>
              </w:rPr>
            </w:pPr>
          </w:p>
        </w:tc>
      </w:tr>
      <w:tr w:rsidR="000341F3" w:rsidRPr="00326F16" w14:paraId="7D929700" w14:textId="77777777" w:rsidTr="00521F39">
        <w:trPr>
          <w:trHeight w:val="310"/>
        </w:trPr>
        <w:tc>
          <w:tcPr>
            <w:tcW w:w="505" w:type="pct"/>
            <w:tcBorders>
              <w:top w:val="single" w:sz="4" w:space="0" w:color="auto"/>
              <w:bottom w:val="single" w:sz="4" w:space="0" w:color="auto"/>
            </w:tcBorders>
            <w:vAlign w:val="center"/>
          </w:tcPr>
          <w:p w14:paraId="51E4B747" w14:textId="618D821C"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bottom w:val="single" w:sz="4" w:space="0" w:color="auto"/>
            </w:tcBorders>
          </w:tcPr>
          <w:p w14:paraId="4E581208" w14:textId="7FA3EEF9" w:rsidR="000341F3" w:rsidRPr="00326F16" w:rsidRDefault="00CD2C79" w:rsidP="00E1001A">
            <w:pPr>
              <w:tabs>
                <w:tab w:val="left" w:pos="1108"/>
              </w:tabs>
              <w:ind w:left="135" w:right="83"/>
              <w:jc w:val="both"/>
              <w:rPr>
                <w:rFonts w:eastAsia="Times New Roman" w:cs="Times New Roman"/>
                <w:szCs w:val="24"/>
                <w:lang w:eastAsia="lv-LV"/>
              </w:rPr>
            </w:pPr>
            <w:r w:rsidRPr="00DB6141">
              <w:rPr>
                <w:rFonts w:cs="Times New Roman"/>
                <w:szCs w:val="24"/>
              </w:rPr>
              <w:t xml:space="preserve">Pasūtītājam ir tiesības vienpusēji izbeigt </w:t>
            </w:r>
            <w:r>
              <w:rPr>
                <w:rFonts w:cs="Times New Roman"/>
                <w:szCs w:val="24"/>
              </w:rPr>
              <w:t>l</w:t>
            </w:r>
            <w:r w:rsidRPr="00DB6141">
              <w:rPr>
                <w:rFonts w:cs="Times New Roman"/>
                <w:szCs w:val="24"/>
              </w:rPr>
              <w:t xml:space="preserve">īgumu vismaz 1 (vienu) darba dienu iepriekš rakstiski paziņojot par to </w:t>
            </w:r>
            <w:r>
              <w:rPr>
                <w:rFonts w:cs="Times New Roman"/>
                <w:szCs w:val="24"/>
              </w:rPr>
              <w:t>Pretendentam</w:t>
            </w:r>
            <w:r w:rsidRPr="00DB6141">
              <w:rPr>
                <w:rFonts w:cs="Times New Roman"/>
                <w:szCs w:val="24"/>
              </w:rPr>
              <w:t xml:space="preserve">, ja atbilstoši Starptautisko un Latvijas Republikas nacionālo sankciju likumam </w:t>
            </w:r>
            <w:r>
              <w:rPr>
                <w:rFonts w:cs="Times New Roman"/>
                <w:szCs w:val="24"/>
              </w:rPr>
              <w:t>l</w:t>
            </w:r>
            <w:r w:rsidRPr="00DB6141">
              <w:rPr>
                <w:rFonts w:cs="Times New Roman"/>
                <w:szCs w:val="24"/>
              </w:rPr>
              <w:t xml:space="preserve">īguma </w:t>
            </w:r>
            <w:r>
              <w:rPr>
                <w:rFonts w:cs="Times New Roman"/>
                <w:szCs w:val="24"/>
              </w:rPr>
              <w:t xml:space="preserve">projekta </w:t>
            </w:r>
            <w:r w:rsidRPr="00DB6141">
              <w:rPr>
                <w:rFonts w:cs="Times New Roman"/>
                <w:szCs w:val="24"/>
              </w:rPr>
              <w:t xml:space="preserve">8.4.1.apakšpunktā norādītajiem sankciju subjektiem ir piemērotas starptautiskās vai nacionālās sankcijas vai būtiskas finanšu un kapitāla intereses ietekmējošas Eiropas Savienības un Ziemeļatlantijas līguma organizācijas dalībvalsts noteiktās sankcijas, kuru dēļ </w:t>
            </w:r>
            <w:r>
              <w:rPr>
                <w:rFonts w:cs="Times New Roman"/>
                <w:szCs w:val="24"/>
              </w:rPr>
              <w:t>l</w:t>
            </w:r>
            <w:r w:rsidRPr="00DB6141">
              <w:rPr>
                <w:rFonts w:cs="Times New Roman"/>
                <w:szCs w:val="24"/>
              </w:rPr>
              <w:t xml:space="preserve">īgumu nav iespējams izpildīt vai </w:t>
            </w:r>
            <w:r>
              <w:rPr>
                <w:rFonts w:cs="Times New Roman"/>
                <w:szCs w:val="24"/>
              </w:rPr>
              <w:t>l</w:t>
            </w:r>
            <w:r w:rsidRPr="00DB6141">
              <w:rPr>
                <w:rFonts w:cs="Times New Roman"/>
                <w:szCs w:val="24"/>
              </w:rPr>
              <w:t>īguma izpilde tiek būtiski kavēta.</w:t>
            </w:r>
          </w:p>
        </w:tc>
        <w:tc>
          <w:tcPr>
            <w:tcW w:w="1565" w:type="pct"/>
          </w:tcPr>
          <w:p w14:paraId="23B8A4AF" w14:textId="77777777" w:rsidR="000341F3" w:rsidRPr="00326F16" w:rsidRDefault="000341F3" w:rsidP="00E1001A">
            <w:pPr>
              <w:ind w:left="148" w:right="126"/>
              <w:jc w:val="both"/>
              <w:rPr>
                <w:rFonts w:eastAsia="Times New Roman" w:cs="Times New Roman"/>
                <w:szCs w:val="24"/>
                <w:lang w:eastAsia="lv-LV"/>
              </w:rPr>
            </w:pPr>
          </w:p>
        </w:tc>
      </w:tr>
      <w:tr w:rsidR="0015563F" w:rsidRPr="00326F16" w14:paraId="0B236381" w14:textId="77777777" w:rsidTr="00521F39">
        <w:trPr>
          <w:trHeight w:val="310"/>
        </w:trPr>
        <w:tc>
          <w:tcPr>
            <w:tcW w:w="505" w:type="pct"/>
            <w:tcBorders>
              <w:top w:val="single" w:sz="4" w:space="0" w:color="auto"/>
              <w:bottom w:val="single" w:sz="4" w:space="0" w:color="auto"/>
            </w:tcBorders>
            <w:vAlign w:val="center"/>
          </w:tcPr>
          <w:p w14:paraId="523B186D" w14:textId="77777777" w:rsidR="0015563F" w:rsidRPr="00384803" w:rsidRDefault="0015563F" w:rsidP="0015563F">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bottom w:val="single" w:sz="4" w:space="0" w:color="auto"/>
            </w:tcBorders>
          </w:tcPr>
          <w:p w14:paraId="4024ED22" w14:textId="25227D6D" w:rsidR="0015563F" w:rsidRPr="00DB6141" w:rsidRDefault="0015563F" w:rsidP="0015563F">
            <w:pPr>
              <w:tabs>
                <w:tab w:val="left" w:pos="1108"/>
              </w:tabs>
              <w:ind w:left="135" w:right="83"/>
              <w:jc w:val="both"/>
              <w:rPr>
                <w:rFonts w:cs="Times New Roman"/>
                <w:szCs w:val="24"/>
              </w:rPr>
            </w:pPr>
            <w:r>
              <w:rPr>
                <w:rFonts w:cs="Times New Roman"/>
                <w:szCs w:val="24"/>
              </w:rPr>
              <w:t>P</w:t>
            </w:r>
            <w:r w:rsidRPr="00DE7D4A">
              <w:rPr>
                <w:rFonts w:cs="Times New Roman"/>
                <w:szCs w:val="24"/>
              </w:rPr>
              <w:t xml:space="preserve">asūtītājam ir tiesības vienpusēji izbeigt līgumu vismaz 1 (vienu) darba dienu iepriekš rakstiski paziņojot par to Pretendentam, ja </w:t>
            </w:r>
            <w:r w:rsidRPr="0015563F">
              <w:t>uz Pretendentu līguma spēkā esības laikā iestājas kāds no nosacījumiem, kas izriet no Padomes Regulas (ES) Nr. 833/2014 (2014. gada 31. jūlijs) 5.k. panta 1.punktā noteiktā.</w:t>
            </w:r>
          </w:p>
        </w:tc>
        <w:tc>
          <w:tcPr>
            <w:tcW w:w="1565" w:type="pct"/>
          </w:tcPr>
          <w:p w14:paraId="63A9FB87" w14:textId="77777777" w:rsidR="0015563F" w:rsidRPr="00326F16" w:rsidRDefault="0015563F" w:rsidP="0015563F">
            <w:pPr>
              <w:ind w:left="148" w:right="126"/>
              <w:jc w:val="both"/>
              <w:rPr>
                <w:rFonts w:eastAsia="Times New Roman" w:cs="Times New Roman"/>
                <w:szCs w:val="24"/>
                <w:lang w:eastAsia="lv-LV"/>
              </w:rPr>
            </w:pPr>
          </w:p>
        </w:tc>
      </w:tr>
      <w:tr w:rsidR="0015563F" w:rsidRPr="00326F16" w14:paraId="074E0270" w14:textId="77777777" w:rsidTr="00521F39">
        <w:trPr>
          <w:trHeight w:val="310"/>
        </w:trPr>
        <w:tc>
          <w:tcPr>
            <w:tcW w:w="505" w:type="pct"/>
            <w:tcBorders>
              <w:top w:val="single" w:sz="4" w:space="0" w:color="auto"/>
              <w:bottom w:val="single" w:sz="4" w:space="0" w:color="auto"/>
            </w:tcBorders>
            <w:vAlign w:val="center"/>
          </w:tcPr>
          <w:p w14:paraId="37B95127" w14:textId="77777777" w:rsidR="0015563F" w:rsidRPr="00384803" w:rsidRDefault="0015563F" w:rsidP="0015563F">
            <w:pPr>
              <w:pStyle w:val="ListParagraph"/>
              <w:numPr>
                <w:ilvl w:val="1"/>
                <w:numId w:val="32"/>
              </w:numPr>
              <w:ind w:hanging="578"/>
              <w:rPr>
                <w:rFonts w:eastAsia="Times New Roman" w:cs="Times New Roman"/>
                <w:b/>
                <w:szCs w:val="24"/>
                <w:lang w:eastAsia="lv-LV"/>
              </w:rPr>
            </w:pPr>
          </w:p>
        </w:tc>
        <w:tc>
          <w:tcPr>
            <w:tcW w:w="2930" w:type="pct"/>
            <w:tcBorders>
              <w:top w:val="single" w:sz="4" w:space="0" w:color="auto"/>
              <w:bottom w:val="single" w:sz="4" w:space="0" w:color="auto"/>
            </w:tcBorders>
          </w:tcPr>
          <w:p w14:paraId="5B6B0707" w14:textId="5F198D31" w:rsidR="0015563F" w:rsidRDefault="0015563F" w:rsidP="0015563F">
            <w:pPr>
              <w:tabs>
                <w:tab w:val="left" w:pos="1108"/>
              </w:tabs>
              <w:ind w:left="135" w:right="83"/>
              <w:jc w:val="both"/>
              <w:rPr>
                <w:rFonts w:cs="Times New Roman"/>
                <w:szCs w:val="24"/>
              </w:rPr>
            </w:pPr>
            <w:r w:rsidRPr="00B81DA7">
              <w:rPr>
                <w:rFonts w:cs="Times New Roman"/>
                <w:szCs w:val="24"/>
              </w:rPr>
              <w:t>Pusēm ir tiesības vienpusēji izbeigt Līguma darbību 30 (trīsdesmit) dienas iepriekš rakstiski paziņojot par to otrai Pusei.</w:t>
            </w:r>
          </w:p>
        </w:tc>
        <w:tc>
          <w:tcPr>
            <w:tcW w:w="1565" w:type="pct"/>
          </w:tcPr>
          <w:p w14:paraId="33F98AC9" w14:textId="77777777" w:rsidR="0015563F" w:rsidRPr="00326F16" w:rsidRDefault="0015563F" w:rsidP="0015563F">
            <w:pPr>
              <w:ind w:left="148" w:right="126"/>
              <w:jc w:val="both"/>
              <w:rPr>
                <w:rFonts w:eastAsia="Times New Roman" w:cs="Times New Roman"/>
                <w:szCs w:val="24"/>
                <w:lang w:eastAsia="lv-LV"/>
              </w:rPr>
            </w:pPr>
          </w:p>
        </w:tc>
      </w:tr>
      <w:tr w:rsidR="0015563F" w:rsidRPr="00326F16" w14:paraId="1DB48CF1" w14:textId="77777777" w:rsidTr="00521F39">
        <w:trPr>
          <w:trHeight w:val="310"/>
        </w:trPr>
        <w:tc>
          <w:tcPr>
            <w:tcW w:w="505" w:type="pct"/>
            <w:tcBorders>
              <w:top w:val="single" w:sz="4" w:space="0" w:color="auto"/>
              <w:bottom w:val="single" w:sz="4" w:space="0" w:color="auto"/>
            </w:tcBorders>
            <w:shd w:val="clear" w:color="auto" w:fill="D9D9D9" w:themeFill="background1" w:themeFillShade="D9"/>
            <w:vAlign w:val="center"/>
          </w:tcPr>
          <w:p w14:paraId="64E821B7" w14:textId="1006DB7C" w:rsidR="0015563F" w:rsidRPr="00F124C0" w:rsidRDefault="0015563F" w:rsidP="00F124C0">
            <w:pPr>
              <w:pStyle w:val="ListParagraph"/>
              <w:numPr>
                <w:ilvl w:val="0"/>
                <w:numId w:val="32"/>
              </w:numPr>
              <w:rPr>
                <w:rFonts w:eastAsia="Times New Roman" w:cs="Times New Roman"/>
                <w:b/>
                <w:szCs w:val="24"/>
                <w:lang w:eastAsia="lv-LV"/>
              </w:rPr>
            </w:pPr>
          </w:p>
        </w:tc>
        <w:tc>
          <w:tcPr>
            <w:tcW w:w="4495" w:type="pct"/>
            <w:gridSpan w:val="2"/>
            <w:tcBorders>
              <w:top w:val="single" w:sz="4" w:space="0" w:color="auto"/>
              <w:bottom w:val="single" w:sz="4" w:space="0" w:color="auto"/>
            </w:tcBorders>
            <w:shd w:val="clear" w:color="auto" w:fill="D9D9D9" w:themeFill="background1" w:themeFillShade="D9"/>
          </w:tcPr>
          <w:p w14:paraId="305DE8B1" w14:textId="1C194C07" w:rsidR="0015563F" w:rsidRPr="00326F16" w:rsidRDefault="0015563F" w:rsidP="0015563F">
            <w:pPr>
              <w:ind w:left="148" w:right="126"/>
              <w:jc w:val="both"/>
              <w:rPr>
                <w:rFonts w:eastAsia="Times New Roman" w:cs="Times New Roman"/>
                <w:szCs w:val="24"/>
                <w:lang w:eastAsia="lv-LV"/>
              </w:rPr>
            </w:pPr>
            <w:r w:rsidRPr="00265673">
              <w:rPr>
                <w:b/>
                <w:bCs/>
              </w:rPr>
              <w:t xml:space="preserve">                              Pretendenta apliecinājums</w:t>
            </w:r>
          </w:p>
        </w:tc>
      </w:tr>
      <w:tr w:rsidR="0015563F" w:rsidRPr="00326F16" w14:paraId="7A053219" w14:textId="77777777" w:rsidTr="00521F39">
        <w:trPr>
          <w:trHeight w:val="310"/>
        </w:trPr>
        <w:tc>
          <w:tcPr>
            <w:tcW w:w="505" w:type="pct"/>
            <w:tcBorders>
              <w:top w:val="single" w:sz="4" w:space="0" w:color="auto"/>
              <w:bottom w:val="single" w:sz="4" w:space="0" w:color="auto"/>
            </w:tcBorders>
            <w:vAlign w:val="center"/>
          </w:tcPr>
          <w:p w14:paraId="07095016" w14:textId="090F94A7" w:rsidR="0015563F" w:rsidRPr="00F124C0" w:rsidRDefault="0015563F" w:rsidP="00F124C0">
            <w:pPr>
              <w:pStyle w:val="ListParagraph"/>
              <w:numPr>
                <w:ilvl w:val="1"/>
                <w:numId w:val="32"/>
              </w:numPr>
              <w:rPr>
                <w:rFonts w:eastAsia="Times New Roman" w:cs="Times New Roman"/>
                <w:b/>
                <w:szCs w:val="24"/>
                <w:lang w:eastAsia="lv-LV"/>
              </w:rPr>
            </w:pPr>
          </w:p>
        </w:tc>
        <w:tc>
          <w:tcPr>
            <w:tcW w:w="2930" w:type="pct"/>
            <w:tcBorders>
              <w:top w:val="single" w:sz="4" w:space="0" w:color="auto"/>
              <w:bottom w:val="single" w:sz="4" w:space="0" w:color="auto"/>
            </w:tcBorders>
          </w:tcPr>
          <w:p w14:paraId="0B51FDDE" w14:textId="6FBA55E8" w:rsidR="0015563F" w:rsidRPr="00265673" w:rsidRDefault="0015563F" w:rsidP="00521F39">
            <w:pPr>
              <w:tabs>
                <w:tab w:val="left" w:pos="1108"/>
              </w:tabs>
              <w:ind w:left="135" w:right="83"/>
              <w:jc w:val="both"/>
              <w:rPr>
                <w:b/>
                <w:bCs/>
              </w:rPr>
            </w:pPr>
            <w:r w:rsidRPr="00521F39">
              <w:rPr>
                <w:rFonts w:cs="Times New Roman"/>
                <w:szCs w:val="24"/>
              </w:rPr>
              <w:t>Pretendents apliecina, ka atbilstoši  2010.gada 30.novembra  Ministru kabineta noteikumiem Nr.1082 „Kārtība, kādā piesakāmas A, B un C kategorijas piesārņojošas darbības un izsniedzamas atļaujas A un B kategorijas piesārņojošo darbību veikšana” ir saņēmis  atļauju B kategorijas piesārņojošo darbību veikšanai, kas saistīta ar metāla atkritumu, tai skaitā elektrisko un elektronisko iekārtu atkritumu apstrādi smalcinātājos.</w:t>
            </w:r>
          </w:p>
        </w:tc>
        <w:tc>
          <w:tcPr>
            <w:tcW w:w="1565" w:type="pct"/>
          </w:tcPr>
          <w:p w14:paraId="5EAA7143" w14:textId="77777777" w:rsidR="0015563F" w:rsidRPr="004626A2" w:rsidRDefault="0015563F" w:rsidP="0015563F">
            <w:pPr>
              <w:widowControl w:val="0"/>
              <w:tabs>
                <w:tab w:val="left" w:pos="1499"/>
              </w:tabs>
              <w:ind w:right="130"/>
              <w:jc w:val="both"/>
              <w:rPr>
                <w:rFonts w:eastAsia="Times New Roman" w:cs="Times New Roman"/>
                <w:bCs/>
                <w:i/>
                <w:sz w:val="20"/>
                <w:szCs w:val="20"/>
                <w:lang w:eastAsia="lv-LV"/>
              </w:rPr>
            </w:pPr>
            <w:r w:rsidRPr="004626A2">
              <w:rPr>
                <w:rFonts w:eastAsia="Times New Roman" w:cs="Times New Roman"/>
                <w:bCs/>
                <w:i/>
                <w:sz w:val="20"/>
                <w:szCs w:val="20"/>
                <w:lang w:eastAsia="lv-LV"/>
              </w:rPr>
              <w:t>Atļaujas Nr.: ______________</w:t>
            </w:r>
          </w:p>
          <w:p w14:paraId="4BC80D6D" w14:textId="77777777" w:rsidR="0015563F" w:rsidRPr="004626A2" w:rsidRDefault="0015563F" w:rsidP="0015563F">
            <w:pPr>
              <w:widowControl w:val="0"/>
              <w:tabs>
                <w:tab w:val="left" w:pos="1499"/>
              </w:tabs>
              <w:ind w:left="108" w:right="130"/>
              <w:jc w:val="both"/>
              <w:rPr>
                <w:rFonts w:eastAsia="Times New Roman" w:cs="Times New Roman"/>
                <w:bCs/>
                <w:i/>
                <w:sz w:val="20"/>
                <w:szCs w:val="20"/>
                <w:lang w:eastAsia="lv-LV"/>
              </w:rPr>
            </w:pPr>
          </w:p>
          <w:p w14:paraId="54B7F2A0" w14:textId="77777777" w:rsidR="0015563F" w:rsidRPr="004626A2" w:rsidRDefault="0015563F" w:rsidP="0015563F">
            <w:pPr>
              <w:widowControl w:val="0"/>
              <w:tabs>
                <w:tab w:val="left" w:pos="1499"/>
              </w:tabs>
              <w:ind w:left="108" w:right="130"/>
              <w:jc w:val="both"/>
              <w:rPr>
                <w:rFonts w:eastAsia="Times New Roman" w:cs="Times New Roman"/>
                <w:bCs/>
                <w:i/>
                <w:sz w:val="20"/>
                <w:szCs w:val="20"/>
                <w:lang w:eastAsia="lv-LV"/>
              </w:rPr>
            </w:pPr>
            <w:r w:rsidRPr="004626A2">
              <w:rPr>
                <w:rFonts w:eastAsia="Times New Roman" w:cs="Times New Roman"/>
                <w:bCs/>
                <w:i/>
                <w:sz w:val="20"/>
                <w:szCs w:val="20"/>
                <w:lang w:eastAsia="lv-LV"/>
              </w:rPr>
              <w:t>Atļauja ir spēkā līdz: __.__.____.</w:t>
            </w:r>
          </w:p>
          <w:p w14:paraId="2FE3D0C6" w14:textId="77777777" w:rsidR="0015563F" w:rsidRPr="004626A2" w:rsidRDefault="0015563F" w:rsidP="0015563F">
            <w:pPr>
              <w:widowControl w:val="0"/>
              <w:tabs>
                <w:tab w:val="left" w:pos="1499"/>
              </w:tabs>
              <w:ind w:left="108" w:right="130"/>
              <w:jc w:val="both"/>
              <w:rPr>
                <w:rFonts w:eastAsia="Times New Roman" w:cs="Times New Roman"/>
                <w:bCs/>
                <w:i/>
                <w:sz w:val="20"/>
                <w:szCs w:val="20"/>
                <w:lang w:eastAsia="lv-LV"/>
              </w:rPr>
            </w:pPr>
          </w:p>
          <w:p w14:paraId="51CCFDF1" w14:textId="77777777" w:rsidR="0015563F" w:rsidRPr="004626A2" w:rsidRDefault="0015563F" w:rsidP="0015563F">
            <w:pPr>
              <w:widowControl w:val="0"/>
              <w:tabs>
                <w:tab w:val="left" w:pos="1499"/>
              </w:tabs>
              <w:ind w:left="108" w:right="130"/>
              <w:jc w:val="both"/>
              <w:rPr>
                <w:rFonts w:eastAsia="Times New Roman" w:cs="Times New Roman"/>
                <w:bCs/>
                <w:i/>
                <w:sz w:val="20"/>
                <w:szCs w:val="20"/>
                <w:lang w:eastAsia="lv-LV"/>
              </w:rPr>
            </w:pPr>
            <w:r w:rsidRPr="004626A2">
              <w:rPr>
                <w:rFonts w:eastAsia="Times New Roman" w:cs="Times New Roman"/>
                <w:bCs/>
                <w:i/>
                <w:sz w:val="20"/>
                <w:szCs w:val="20"/>
                <w:lang w:eastAsia="lv-LV"/>
              </w:rPr>
              <w:t>Piesārņojošās darbības vieta (adrese):</w:t>
            </w:r>
          </w:p>
          <w:p w14:paraId="6384D5A6" w14:textId="77777777" w:rsidR="0015563F" w:rsidRPr="00326F16" w:rsidRDefault="0015563F" w:rsidP="0015563F">
            <w:pPr>
              <w:ind w:left="148" w:right="126"/>
              <w:jc w:val="both"/>
              <w:rPr>
                <w:rFonts w:eastAsia="Times New Roman" w:cs="Times New Roman"/>
                <w:szCs w:val="24"/>
                <w:lang w:eastAsia="lv-LV"/>
              </w:rPr>
            </w:pPr>
          </w:p>
        </w:tc>
      </w:tr>
      <w:tr w:rsidR="0015563F" w:rsidRPr="00326F16" w14:paraId="68C1B3A7" w14:textId="77777777" w:rsidTr="00521F39">
        <w:trPr>
          <w:trHeight w:val="310"/>
        </w:trPr>
        <w:tc>
          <w:tcPr>
            <w:tcW w:w="505" w:type="pct"/>
            <w:tcBorders>
              <w:top w:val="single" w:sz="4" w:space="0" w:color="auto"/>
              <w:bottom w:val="single" w:sz="4" w:space="0" w:color="auto"/>
            </w:tcBorders>
            <w:shd w:val="clear" w:color="auto" w:fill="D9D9D9" w:themeFill="background1" w:themeFillShade="D9"/>
            <w:vAlign w:val="center"/>
          </w:tcPr>
          <w:p w14:paraId="74B2CC43" w14:textId="3A95316D" w:rsidR="0015563F" w:rsidRPr="00F124C0" w:rsidRDefault="0015563F" w:rsidP="00F124C0">
            <w:pPr>
              <w:pStyle w:val="ListParagraph"/>
              <w:numPr>
                <w:ilvl w:val="0"/>
                <w:numId w:val="32"/>
              </w:numPr>
              <w:rPr>
                <w:rFonts w:eastAsia="Times New Roman" w:cs="Times New Roman"/>
                <w:b/>
                <w:szCs w:val="24"/>
                <w:lang w:eastAsia="lv-LV"/>
              </w:rPr>
            </w:pPr>
          </w:p>
        </w:tc>
        <w:tc>
          <w:tcPr>
            <w:tcW w:w="4495" w:type="pct"/>
            <w:gridSpan w:val="2"/>
            <w:tcBorders>
              <w:top w:val="single" w:sz="4" w:space="0" w:color="auto"/>
              <w:bottom w:val="single" w:sz="4" w:space="0" w:color="auto"/>
            </w:tcBorders>
            <w:shd w:val="clear" w:color="auto" w:fill="D9D9D9" w:themeFill="background1" w:themeFillShade="D9"/>
          </w:tcPr>
          <w:p w14:paraId="33874DD5" w14:textId="0C75B69A" w:rsidR="0015563F" w:rsidRPr="004626A2" w:rsidRDefault="0015563F" w:rsidP="00F124C0">
            <w:pPr>
              <w:widowControl w:val="0"/>
              <w:tabs>
                <w:tab w:val="left" w:pos="1499"/>
              </w:tabs>
              <w:ind w:right="130"/>
              <w:jc w:val="center"/>
              <w:rPr>
                <w:rFonts w:eastAsia="Times New Roman" w:cs="Times New Roman"/>
                <w:bCs/>
                <w:i/>
                <w:sz w:val="20"/>
                <w:szCs w:val="20"/>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5563F" w:rsidRPr="00326F16" w14:paraId="44344864" w14:textId="77777777" w:rsidTr="00521F39">
        <w:trPr>
          <w:trHeight w:val="310"/>
        </w:trPr>
        <w:tc>
          <w:tcPr>
            <w:tcW w:w="505" w:type="pct"/>
            <w:tcBorders>
              <w:top w:val="single" w:sz="4" w:space="0" w:color="auto"/>
              <w:bottom w:val="single" w:sz="4" w:space="0" w:color="auto"/>
            </w:tcBorders>
            <w:vAlign w:val="center"/>
          </w:tcPr>
          <w:p w14:paraId="7C77D9D6" w14:textId="73240E58" w:rsidR="0015563F" w:rsidRPr="00F124C0" w:rsidRDefault="0015563F" w:rsidP="00F124C0">
            <w:pPr>
              <w:pStyle w:val="ListParagraph"/>
              <w:numPr>
                <w:ilvl w:val="1"/>
                <w:numId w:val="32"/>
              </w:numPr>
              <w:rPr>
                <w:rFonts w:eastAsia="Times New Roman" w:cs="Times New Roman"/>
                <w:b/>
                <w:szCs w:val="24"/>
                <w:lang w:eastAsia="lv-LV"/>
              </w:rPr>
            </w:pPr>
          </w:p>
        </w:tc>
        <w:tc>
          <w:tcPr>
            <w:tcW w:w="4495" w:type="pct"/>
            <w:gridSpan w:val="2"/>
            <w:tcBorders>
              <w:top w:val="single" w:sz="4" w:space="0" w:color="auto"/>
              <w:bottom w:val="single" w:sz="4" w:space="0" w:color="auto"/>
            </w:tcBorders>
          </w:tcPr>
          <w:p w14:paraId="28CEA0ED" w14:textId="77777777" w:rsidR="0015563F" w:rsidRDefault="0015563F" w:rsidP="001556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1CECD1AB" w14:textId="2C23D356" w:rsidR="0015563F" w:rsidRDefault="00521F39" w:rsidP="0015563F">
            <w:pPr>
              <w:widowControl w:val="0"/>
              <w:tabs>
                <w:tab w:val="left" w:pos="1499"/>
              </w:tabs>
              <w:ind w:right="130"/>
              <w:jc w:val="both"/>
              <w:rPr>
                <w:rFonts w:eastAsia="Times New Roman" w:cs="Times New Roman"/>
                <w:b/>
                <w:bCs/>
                <w:szCs w:val="24"/>
                <w:lang w:eastAsia="lv-LV"/>
              </w:rPr>
            </w:pPr>
            <w:r>
              <w:rPr>
                <w:rFonts w:eastAsia="Times New Roman" w:cs="Times New Roman"/>
                <w:i/>
                <w:iCs/>
                <w:szCs w:val="24"/>
                <w:lang w:eastAsia="lv-LV"/>
              </w:rPr>
              <w:t xml:space="preserve"> </w:t>
            </w:r>
            <w:r w:rsidR="0015563F" w:rsidRPr="00521F39">
              <w:rPr>
                <w:rFonts w:eastAsia="Times New Roman" w:cs="Times New Roman"/>
                <w:i/>
                <w:iCs/>
                <w:szCs w:val="24"/>
                <w:lang w:eastAsia="lv-LV"/>
              </w:rPr>
              <w:t>In</w:t>
            </w:r>
            <w:r w:rsidR="0015563F" w:rsidRPr="00F86C66">
              <w:rPr>
                <w:rFonts w:eastAsia="Times New Roman" w:cs="Times New Roman"/>
                <w:bCs/>
                <w:i/>
                <w:iCs/>
                <w:szCs w:val="24"/>
                <w:lang w:eastAsia="lv-LV"/>
              </w:rPr>
              <w:t>formācija tiks pārbaudīta Latvijas Republikas Uzņēmumu reģistra vestajos reģistros.</w:t>
            </w:r>
          </w:p>
        </w:tc>
      </w:tr>
      <w:tr w:rsidR="0015563F" w:rsidRPr="00326F16" w14:paraId="2DD72C4E" w14:textId="77777777" w:rsidTr="00521F39">
        <w:trPr>
          <w:trHeight w:val="310"/>
        </w:trPr>
        <w:tc>
          <w:tcPr>
            <w:tcW w:w="505" w:type="pct"/>
            <w:tcBorders>
              <w:top w:val="single" w:sz="4" w:space="0" w:color="auto"/>
              <w:bottom w:val="single" w:sz="4" w:space="0" w:color="auto"/>
            </w:tcBorders>
            <w:vAlign w:val="center"/>
          </w:tcPr>
          <w:p w14:paraId="56FEC809" w14:textId="33338759" w:rsidR="0015563F" w:rsidRPr="00F124C0" w:rsidRDefault="0015563F" w:rsidP="00F124C0">
            <w:pPr>
              <w:pStyle w:val="ListParagraph"/>
              <w:numPr>
                <w:ilvl w:val="1"/>
                <w:numId w:val="32"/>
              </w:numPr>
              <w:rPr>
                <w:rFonts w:eastAsia="Times New Roman" w:cs="Times New Roman"/>
                <w:b/>
                <w:szCs w:val="24"/>
                <w:lang w:eastAsia="lv-LV"/>
              </w:rPr>
            </w:pPr>
          </w:p>
        </w:tc>
        <w:tc>
          <w:tcPr>
            <w:tcW w:w="4495" w:type="pct"/>
            <w:gridSpan w:val="2"/>
            <w:tcBorders>
              <w:top w:val="single" w:sz="4" w:space="0" w:color="auto"/>
              <w:bottom w:val="single" w:sz="4" w:space="0" w:color="auto"/>
            </w:tcBorders>
          </w:tcPr>
          <w:p w14:paraId="33C22DCA" w14:textId="77777777" w:rsidR="0015563F" w:rsidRDefault="0015563F" w:rsidP="001556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074CF171" w14:textId="3B637453" w:rsidR="0015563F" w:rsidRPr="001F0206" w:rsidRDefault="0015563F" w:rsidP="0015563F">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15563F" w:rsidRPr="00326F16" w14:paraId="14EBD837" w14:textId="77777777" w:rsidTr="00521F39">
        <w:trPr>
          <w:trHeight w:val="310"/>
        </w:trPr>
        <w:tc>
          <w:tcPr>
            <w:tcW w:w="505" w:type="pct"/>
            <w:tcBorders>
              <w:top w:val="single" w:sz="4" w:space="0" w:color="auto"/>
              <w:bottom w:val="single" w:sz="4" w:space="0" w:color="auto"/>
            </w:tcBorders>
            <w:vAlign w:val="center"/>
          </w:tcPr>
          <w:p w14:paraId="70A3EF99" w14:textId="557665DC" w:rsidR="0015563F" w:rsidRPr="00F124C0" w:rsidRDefault="0015563F" w:rsidP="00F124C0">
            <w:pPr>
              <w:pStyle w:val="ListParagraph"/>
              <w:numPr>
                <w:ilvl w:val="1"/>
                <w:numId w:val="32"/>
              </w:numPr>
              <w:rPr>
                <w:rFonts w:eastAsia="Times New Roman" w:cs="Times New Roman"/>
                <w:b/>
                <w:szCs w:val="24"/>
                <w:lang w:eastAsia="lv-LV"/>
              </w:rPr>
            </w:pPr>
          </w:p>
        </w:tc>
        <w:tc>
          <w:tcPr>
            <w:tcW w:w="4495" w:type="pct"/>
            <w:gridSpan w:val="2"/>
            <w:tcBorders>
              <w:top w:val="single" w:sz="4" w:space="0" w:color="auto"/>
              <w:bottom w:val="single" w:sz="4" w:space="0" w:color="auto"/>
            </w:tcBorders>
          </w:tcPr>
          <w:p w14:paraId="3C1C51CB" w14:textId="77777777" w:rsidR="0015563F" w:rsidRDefault="0015563F" w:rsidP="0015563F">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5C2BBC83" w14:textId="257A9B82" w:rsidR="0015563F" w:rsidRPr="001F0206" w:rsidRDefault="0015563F" w:rsidP="0015563F">
            <w:pPr>
              <w:tabs>
                <w:tab w:val="left" w:pos="1108"/>
              </w:tabs>
              <w:ind w:left="135" w:right="83"/>
              <w:jc w:val="both"/>
              <w:rPr>
                <w:rFonts w:eastAsia="Times New Roman" w:cs="Times New Roman"/>
                <w:bCs/>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7BB7DB80" w14:textId="77777777" w:rsidR="00D01AAD" w:rsidRPr="00326F16" w:rsidRDefault="00D01AAD" w:rsidP="00D01AAD">
      <w:pPr>
        <w:rPr>
          <w:rFonts w:eastAsia="Times New Roman" w:cs="Times New Roman"/>
          <w:b/>
          <w:szCs w:val="24"/>
          <w:lang w:eastAsia="lv-LV"/>
        </w:rPr>
      </w:pPr>
    </w:p>
    <w:p w14:paraId="527EB0A9" w14:textId="270CC42B"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599AC4B"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00DE7D4A">
        <w:rPr>
          <w:rFonts w:cs="Times New Roman"/>
          <w:szCs w:val="24"/>
        </w:rPr>
        <w:t>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73B3D4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150 euro,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9832AF">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A22F276" w:rsidR="0037158A" w:rsidRDefault="0037158A" w:rsidP="0037158A">
      <w:r>
        <w:rPr>
          <w:rFonts w:cs="Times New Roman"/>
          <w:szCs w:val="24"/>
        </w:rPr>
        <w:tab/>
      </w:r>
      <w:r w:rsidRPr="00A0540A">
        <w:t>Ja</w:t>
      </w:r>
      <w:r w:rsidR="00EA5478">
        <w:t xml:space="preserve"> šīs sadaļas</w:t>
      </w:r>
      <w:r w:rsidRPr="00A0540A">
        <w:t xml:space="preserve">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1BB5110B" w:rsidR="0037158A" w:rsidRPr="003C7B93" w:rsidRDefault="00896B8A" w:rsidP="0015563F">
      <w:pPr>
        <w:pStyle w:val="ListParagraph"/>
        <w:numPr>
          <w:ilvl w:val="1"/>
          <w:numId w:val="1"/>
        </w:numPr>
        <w:tabs>
          <w:tab w:val="left" w:pos="1276"/>
        </w:tabs>
        <w:ind w:left="0" w:firstLine="709"/>
        <w:jc w:val="both"/>
        <w:rPr>
          <w:rFonts w:eastAsia="Times New Roman" w:cs="Times New Roman"/>
          <w:b/>
          <w:szCs w:val="24"/>
          <w:lang w:eastAsia="lv-LV"/>
        </w:rPr>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9" w:name="_Hlk141942561"/>
      <w:r>
        <w:rPr>
          <w:bCs/>
        </w:rPr>
        <w:t>kuram</w:t>
      </w:r>
      <w:r w:rsidRPr="00CA283C">
        <w:rPr>
          <w:bCs/>
        </w:rPr>
        <w:t xml:space="preserve"> būtu piešķiramas līguma slēgšanas tiesības</w:t>
      </w:r>
      <w:bookmarkEnd w:id="9"/>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w:t>
      </w:r>
      <w:r w:rsidRPr="005D5988">
        <w:rPr>
          <w:bCs/>
        </w:rPr>
        <w:lastRenderedPageBreak/>
        <w:t>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3C111923"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0"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w:t>
      </w:r>
      <w:r w:rsidR="00EA5478">
        <w:t xml:space="preserve">šīs sadaļas </w:t>
      </w:r>
      <w:r>
        <w:t xml:space="preserve">2.4.apakšpunktā minētās pārbaudes veikšanai. </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216C4939"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5241DC48" w14:textId="77777777" w:rsidR="00521F39" w:rsidRPr="00521F39" w:rsidRDefault="00521F39" w:rsidP="00521F39"/>
    <w:p w14:paraId="20FE5284" w14:textId="17B142F5"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w:t>
      </w:r>
      <w:r w:rsidRPr="00877478">
        <w:t xml:space="preserve">piedāvājuma cena ir </w:t>
      </w:r>
      <w:r w:rsidR="007838C0" w:rsidRPr="00877478">
        <w:t>visaugstākā</w:t>
      </w:r>
      <w:r w:rsidRPr="006B1729">
        <w:t>.</w:t>
      </w:r>
    </w:p>
    <w:p w14:paraId="1D8F4D3F" w14:textId="77777777" w:rsidR="007838C0" w:rsidRDefault="007838C0" w:rsidP="00936765">
      <w:pPr>
        <w:tabs>
          <w:tab w:val="left" w:pos="709"/>
          <w:tab w:val="left" w:pos="1560"/>
          <w:tab w:val="center" w:pos="4320"/>
          <w:tab w:val="left" w:pos="6096"/>
          <w:tab w:val="right" w:pos="8640"/>
        </w:tabs>
        <w:ind w:right="-1"/>
        <w:jc w:val="both"/>
        <w:rPr>
          <w:b/>
          <w:bCs/>
        </w:rPr>
      </w:pPr>
    </w:p>
    <w:p w14:paraId="2119767D" w14:textId="353FB0DF" w:rsidR="00936765" w:rsidRDefault="007838C0"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.3.</w:t>
      </w:r>
      <w:r w:rsidR="00936765">
        <w:rPr>
          <w:i/>
        </w:rPr>
        <w:t xml:space="preserve"> </w:t>
      </w:r>
      <w:r w:rsidR="00936765" w:rsidRPr="00B73374">
        <w:rPr>
          <w:lang w:eastAsia="lv-LV"/>
        </w:rPr>
        <w:t xml:space="preserve">Gadījumā, ja vairāki pretendenti </w:t>
      </w:r>
      <w:r w:rsidR="00936765" w:rsidRPr="0015563F">
        <w:t xml:space="preserve">piedāvā vienādu finanšu piedāvājuma </w:t>
      </w:r>
      <w:r w:rsidRPr="0015563F">
        <w:t xml:space="preserve">augstāko </w:t>
      </w:r>
      <w:r w:rsidR="00936765" w:rsidRPr="0015563F">
        <w:t>cenu</w:t>
      </w:r>
      <w:r w:rsidR="00936765" w:rsidRPr="00B73374">
        <w:rPr>
          <w:lang w:eastAsia="lv-LV"/>
        </w:rPr>
        <w:t xml:space="preserve">, līguma slēgšanas tiesības tiek piešķirtas pretendentam, kurš </w:t>
      </w:r>
      <w:r w:rsidR="002550FD">
        <w:rPr>
          <w:lang w:eastAsia="lv-LV"/>
        </w:rPr>
        <w:t xml:space="preserve">Tehniskā piedāvājuma 2.1. </w:t>
      </w:r>
      <w:r w:rsidR="00EA5478">
        <w:rPr>
          <w:lang w:eastAsia="lv-LV"/>
        </w:rPr>
        <w:t>apakš</w:t>
      </w:r>
      <w:r w:rsidR="002550FD">
        <w:rPr>
          <w:lang w:eastAsia="lv-LV"/>
        </w:rPr>
        <w:t xml:space="preserve">punktā norādījis </w:t>
      </w:r>
      <w:r w:rsidR="00EA5478">
        <w:rPr>
          <w:lang w:eastAsia="lv-LV"/>
        </w:rPr>
        <w:t xml:space="preserve">īsāko </w:t>
      </w:r>
      <w:r w:rsidR="002550FD">
        <w:rPr>
          <w:lang w:eastAsia="lv-LV"/>
        </w:rPr>
        <w:t>pakalpojuma sniegšanas termiņu mēnešos.</w:t>
      </w:r>
      <w:r w:rsidR="00936765" w:rsidRPr="00B73374">
        <w:rPr>
          <w:lang w:eastAsia="lv-LV"/>
        </w:rPr>
        <w:t xml:space="preserve">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2830"/>
        <w:gridCol w:w="3969"/>
        <w:gridCol w:w="2545"/>
      </w:tblGrid>
      <w:tr w:rsidR="001D7F8C" w:rsidRPr="00326F16" w14:paraId="0A9468AE" w14:textId="77777777" w:rsidTr="0015563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67711B13" w:rsidR="00A259CA" w:rsidRPr="00326F16" w:rsidRDefault="007838C0" w:rsidP="00FF470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Iekārta</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9288D5A" w:rsidR="00A259CA" w:rsidRPr="00326F16" w:rsidRDefault="007838C0" w:rsidP="00FF4703">
            <w:pPr>
              <w:jc w:val="center"/>
              <w:rPr>
                <w:rFonts w:ascii="Times New Roman" w:eastAsia="Times New Roman" w:hAnsi="Times New Roman" w:cs="Times New Roman"/>
                <w:b/>
                <w:sz w:val="24"/>
                <w:szCs w:val="24"/>
              </w:rPr>
            </w:pPr>
            <w:r w:rsidRPr="008049B1">
              <w:rPr>
                <w:rFonts w:ascii="Times New Roman" w:eastAsia="Times New Roman" w:hAnsi="Times New Roman" w:cs="Times New Roman"/>
                <w:b/>
                <w:sz w:val="24"/>
                <w:szCs w:val="24"/>
              </w:rPr>
              <w:t>Iekārtas atrašanās vietas adrese</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2F027CE7" w:rsidR="007E2B85" w:rsidRPr="00326F16" w:rsidRDefault="007838C0" w:rsidP="007E2B8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Pakalpojuma c</w:t>
            </w:r>
            <w:r w:rsidR="00A259CA" w:rsidRPr="00326F16">
              <w:rPr>
                <w:rFonts w:ascii="Times New Roman" w:eastAsia="Times New Roman" w:hAnsi="Times New Roman" w:cs="Times New Roman"/>
                <w:b/>
                <w:sz w:val="24"/>
                <w:szCs w:val="24"/>
              </w:rPr>
              <w:t xml:space="preserve">ena </w:t>
            </w:r>
            <w:r>
              <w:rPr>
                <w:rFonts w:ascii="Times New Roman" w:eastAsia="Times New Roman" w:hAnsi="Times New Roman" w:cs="Times New Roman"/>
                <w:b/>
                <w:sz w:val="24"/>
                <w:szCs w:val="24"/>
              </w:rPr>
              <w:t>,</w:t>
            </w:r>
          </w:p>
          <w:p w14:paraId="31905EDF" w14:textId="4619431C"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15563F">
        <w:trPr>
          <w:trHeight w:val="330"/>
        </w:trPr>
        <w:tc>
          <w:tcPr>
            <w:tcW w:w="2830" w:type="dxa"/>
            <w:tcBorders>
              <w:top w:val="single" w:sz="4" w:space="0" w:color="auto"/>
              <w:left w:val="single" w:sz="4" w:space="0" w:color="auto"/>
              <w:bottom w:val="single" w:sz="4" w:space="0" w:color="auto"/>
              <w:right w:val="single" w:sz="4" w:space="0" w:color="auto"/>
            </w:tcBorders>
            <w:vAlign w:val="center"/>
          </w:tcPr>
          <w:p w14:paraId="7A80A29D" w14:textId="523069FA" w:rsidR="00A259CA" w:rsidRPr="00326F16" w:rsidRDefault="007838C0" w:rsidP="008C228A">
            <w:pPr>
              <w:ind w:right="101"/>
              <w:jc w:val="center"/>
              <w:rPr>
                <w:rFonts w:ascii="Times New Roman" w:eastAsia="Times New Roman" w:hAnsi="Times New Roman" w:cs="Times New Roman"/>
                <w:sz w:val="24"/>
                <w:szCs w:val="24"/>
              </w:rPr>
            </w:pPr>
            <w:r w:rsidRPr="00CF5672">
              <w:rPr>
                <w:rFonts w:ascii="Times New Roman" w:hAnsi="Times New Roman" w:cs="Times New Roman"/>
                <w:sz w:val="24"/>
                <w:szCs w:val="24"/>
              </w:rPr>
              <w:t>HCVP 3523</w:t>
            </w:r>
            <w:r>
              <w:rPr>
                <w:rFonts w:ascii="Times New Roman" w:hAnsi="Times New Roman" w:cs="Times New Roman"/>
                <w:sz w:val="24"/>
                <w:szCs w:val="24"/>
              </w:rPr>
              <w:t xml:space="preserve"> </w:t>
            </w:r>
            <w:r w:rsidRPr="00CF5672">
              <w:rPr>
                <w:rFonts w:ascii="Times New Roman" w:hAnsi="Times New Roman" w:cs="Times New Roman"/>
                <w:sz w:val="24"/>
                <w:szCs w:val="24"/>
              </w:rPr>
              <w:t>s</w:t>
            </w:r>
            <w:r>
              <w:rPr>
                <w:rFonts w:ascii="Times New Roman" w:hAnsi="Times New Roman" w:cs="Times New Roman"/>
                <w:sz w:val="24"/>
                <w:szCs w:val="24"/>
              </w:rPr>
              <w:t>ē</w:t>
            </w:r>
            <w:r w:rsidRPr="00CF5672">
              <w:rPr>
                <w:rFonts w:ascii="Times New Roman" w:hAnsi="Times New Roman" w:cs="Times New Roman"/>
                <w:sz w:val="24"/>
                <w:szCs w:val="24"/>
              </w:rPr>
              <w:t>rijas</w:t>
            </w:r>
            <w:r>
              <w:rPr>
                <w:rFonts w:ascii="Times New Roman" w:hAnsi="Times New Roman" w:cs="Times New Roman"/>
                <w:sz w:val="24"/>
                <w:szCs w:val="24"/>
              </w:rPr>
              <w:t xml:space="preserve"> </w:t>
            </w:r>
            <w:r w:rsidRPr="00CF5672">
              <w:rPr>
                <w:rFonts w:ascii="Times New Roman" w:hAnsi="Times New Roman" w:cs="Times New Roman"/>
                <w:sz w:val="24"/>
                <w:szCs w:val="24"/>
              </w:rPr>
              <w:t>Nr.</w:t>
            </w:r>
            <w:r>
              <w:rPr>
                <w:rFonts w:ascii="Times New Roman" w:hAnsi="Times New Roman" w:cs="Times New Roman"/>
                <w:sz w:val="24"/>
                <w:szCs w:val="24"/>
              </w:rPr>
              <w:t xml:space="preserve"> </w:t>
            </w:r>
            <w:r w:rsidRPr="00CF5672">
              <w:rPr>
                <w:rFonts w:ascii="Times New Roman" w:hAnsi="Times New Roman" w:cs="Times New Roman"/>
                <w:sz w:val="24"/>
                <w:szCs w:val="24"/>
              </w:rPr>
              <w:t>HCVP</w:t>
            </w:r>
            <w:r>
              <w:rPr>
                <w:rFonts w:ascii="Times New Roman" w:hAnsi="Times New Roman" w:cs="Times New Roman"/>
                <w:sz w:val="24"/>
                <w:szCs w:val="24"/>
              </w:rPr>
              <w:t xml:space="preserve"> </w:t>
            </w:r>
            <w:r w:rsidRPr="00CF5672">
              <w:rPr>
                <w:rFonts w:ascii="Times New Roman" w:hAnsi="Times New Roman" w:cs="Times New Roman"/>
                <w:sz w:val="24"/>
                <w:szCs w:val="24"/>
              </w:rPr>
              <w:t>2629 2013</w:t>
            </w:r>
            <w:r w:rsidRPr="00CF5672">
              <w:rPr>
                <w:rFonts w:ascii="Times New Roman" w:eastAsia="Times New Roman" w:hAnsi="Times New Roman" w:cs="Times New Roman"/>
                <w:sz w:val="24"/>
                <w:szCs w:val="24"/>
              </w:rPr>
              <w:t>.gads</w:t>
            </w:r>
          </w:p>
        </w:tc>
        <w:tc>
          <w:tcPr>
            <w:tcW w:w="3969" w:type="dxa"/>
            <w:tcBorders>
              <w:top w:val="single" w:sz="4" w:space="0" w:color="auto"/>
              <w:left w:val="single" w:sz="4" w:space="0" w:color="auto"/>
              <w:bottom w:val="single" w:sz="4" w:space="0" w:color="auto"/>
              <w:right w:val="single" w:sz="4" w:space="0" w:color="auto"/>
            </w:tcBorders>
            <w:vAlign w:val="center"/>
          </w:tcPr>
          <w:p w14:paraId="33EB6536" w14:textId="4BF55DB4" w:rsidR="00A259CA" w:rsidRPr="00326F16" w:rsidRDefault="007838C0" w:rsidP="008C228A">
            <w:pPr>
              <w:ind w:left="49" w:right="101"/>
              <w:jc w:val="both"/>
              <w:rPr>
                <w:rFonts w:ascii="Times New Roman" w:hAnsi="Times New Roman" w:cs="Times New Roman"/>
                <w:i/>
                <w:sz w:val="24"/>
                <w:szCs w:val="24"/>
              </w:rPr>
            </w:pPr>
            <w:r w:rsidRPr="009868BC">
              <w:rPr>
                <w:rFonts w:ascii="Times New Roman" w:eastAsia="Times New Roman" w:hAnsi="Times New Roman" w:cs="Times New Roman"/>
                <w:sz w:val="24"/>
                <w:szCs w:val="24"/>
              </w:rPr>
              <w:t>Uriekstes iela 16, Rīga, LV-1005</w:t>
            </w:r>
          </w:p>
        </w:tc>
        <w:tc>
          <w:tcPr>
            <w:tcW w:w="2545"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30ABA584"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3FC2BD5B" w:rsidR="00805617" w:rsidRPr="00521F39"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805617" w:rsidRPr="00521F39">
        <w:rPr>
          <w:rFonts w:eastAsia="Times New Roman" w:cs="Times New Roman"/>
          <w:iCs/>
          <w:szCs w:val="24"/>
          <w:lang w:eastAsia="lv-LV"/>
        </w:rPr>
        <w:t>veidos iepirkuma kopējo cenu EUR bez PVN</w:t>
      </w:r>
      <w:r w:rsidR="00F61D38" w:rsidRPr="00521F39">
        <w:rPr>
          <w:rFonts w:eastAsia="Times New Roman" w:cs="Times New Roman"/>
          <w:iCs/>
          <w:szCs w:val="24"/>
          <w:lang w:eastAsia="lv-LV"/>
        </w:rPr>
        <w:t xml:space="preserve"> un</w:t>
      </w:r>
      <w:r w:rsidR="00805617" w:rsidRPr="00521F39">
        <w:rPr>
          <w:rFonts w:eastAsia="Times New Roman" w:cs="Times New Roman"/>
          <w:iCs/>
          <w:szCs w:val="24"/>
          <w:lang w:eastAsia="lv-LV"/>
        </w:rPr>
        <w:t xml:space="preserve"> tiks izmantota piedāvājum</w:t>
      </w:r>
      <w:r w:rsidR="00E910F0" w:rsidRPr="00521F39">
        <w:rPr>
          <w:rFonts w:eastAsia="Times New Roman" w:cs="Times New Roman"/>
          <w:iCs/>
          <w:szCs w:val="24"/>
          <w:lang w:eastAsia="lv-LV"/>
        </w:rPr>
        <w:t xml:space="preserve">a ar </w:t>
      </w:r>
      <w:r w:rsidR="007838C0" w:rsidRPr="00521F39">
        <w:rPr>
          <w:rFonts w:eastAsia="Times New Roman" w:cs="Times New Roman"/>
          <w:iCs/>
          <w:szCs w:val="24"/>
          <w:lang w:eastAsia="lv-LV"/>
        </w:rPr>
        <w:t xml:space="preserve">visaugstāko </w:t>
      </w:r>
      <w:r w:rsidR="00E910F0" w:rsidRPr="00521F39">
        <w:rPr>
          <w:rFonts w:eastAsia="Times New Roman" w:cs="Times New Roman"/>
          <w:iCs/>
          <w:szCs w:val="24"/>
          <w:lang w:eastAsia="lv-LV"/>
        </w:rPr>
        <w:t>cenu noteikšanai</w:t>
      </w:r>
      <w:r w:rsidR="00B674E6" w:rsidRPr="00521F39">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096F106C" w14:textId="77777777" w:rsidR="006F41DC" w:rsidRPr="0015563F" w:rsidRDefault="006F41DC" w:rsidP="0015563F">
      <w:pPr>
        <w:tabs>
          <w:tab w:val="left" w:pos="1134"/>
        </w:tabs>
        <w:jc w:val="both"/>
        <w:rPr>
          <w:rFonts w:eastAsia="Times New Roman" w:cs="Times New Roman"/>
          <w:szCs w:val="24"/>
          <w:lang w:eastAsia="lv-LV"/>
        </w:rPr>
      </w:pPr>
    </w:p>
    <w:p w14:paraId="0C8C29D1" w14:textId="53D3759C" w:rsidR="006A176E" w:rsidRPr="002221B8" w:rsidRDefault="006A176E" w:rsidP="0015563F">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F124C0">
        <w:rPr>
          <w:b/>
          <w:bCs/>
          <w:szCs w:val="24"/>
        </w:rPr>
        <w:t>28.septembra</w:t>
      </w:r>
      <w:r w:rsidRPr="002221B8">
        <w:rPr>
          <w:b/>
          <w:bCs/>
          <w:szCs w:val="24"/>
        </w:rPr>
        <w:t xml:space="preserve"> plkst. 10.00, nosūtot piedāvājumu uz elektroniskā pasta adresi:  </w:t>
      </w:r>
      <w:r w:rsidR="007838C0">
        <w:rPr>
          <w:b/>
          <w:bCs/>
          <w:szCs w:val="24"/>
        </w:rPr>
        <w:t>agrita.ozola.1</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052EAD19"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15563F">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6AB33A66"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47B6382C"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F124C0">
        <w:rPr>
          <w:rFonts w:eastAsia="Times New Roman" w:cs="Times New Roman"/>
          <w:b/>
          <w:bCs/>
          <w:szCs w:val="24"/>
          <w:lang w:eastAsia="lv-LV"/>
        </w:rPr>
        <w:t>28.septembrī</w:t>
      </w:r>
      <w:r w:rsidRPr="002221B8">
        <w:rPr>
          <w:rFonts w:eastAsia="Times New Roman" w:cs="Times New Roman"/>
          <w:b/>
          <w:bCs/>
          <w:szCs w:val="24"/>
          <w:lang w:eastAsia="lv-LV"/>
        </w:rPr>
        <w:t xml:space="preserve"> no plkst. 10.00 līdz plkst. 11.00 nosūta uz elektronisko pasta adresi: </w:t>
      </w:r>
      <w:r w:rsidR="007838C0">
        <w:rPr>
          <w:rFonts w:eastAsia="Times New Roman" w:cs="Times New Roman"/>
          <w:b/>
          <w:bCs/>
          <w:szCs w:val="24"/>
          <w:lang w:eastAsia="lv-LV"/>
        </w:rPr>
        <w:t>agrita.ozola.1</w:t>
      </w:r>
      <w:r w:rsidRPr="002221B8">
        <w:rPr>
          <w:rFonts w:eastAsia="Times New Roman" w:cs="Times New Roman"/>
          <w:b/>
          <w:bCs/>
          <w:szCs w:val="24"/>
          <w:lang w:eastAsia="lv-LV"/>
        </w:rPr>
        <w:t xml:space="preserve">@vid.gov.lv paroli (šifru) šifrētā piedāvājuma atvēršanai. </w:t>
      </w:r>
    </w:p>
    <w:p w14:paraId="72FC3C1E" w14:textId="064EAEF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378E1E5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2"/>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7857433" w:rsidR="003B3847" w:rsidRDefault="003B3847" w:rsidP="00A77531">
      <w:pPr>
        <w:widowControl w:val="0"/>
        <w:rPr>
          <w:rFonts w:cs="Times New Roman"/>
          <w:sz w:val="20"/>
          <w:szCs w:val="20"/>
        </w:rPr>
      </w:pPr>
    </w:p>
    <w:p w14:paraId="35C7A570" w14:textId="664E0629" w:rsidR="007838C0" w:rsidRDefault="007838C0" w:rsidP="00A77531">
      <w:pPr>
        <w:widowControl w:val="0"/>
        <w:rPr>
          <w:rFonts w:cs="Times New Roman"/>
          <w:sz w:val="20"/>
          <w:szCs w:val="20"/>
        </w:rPr>
      </w:pPr>
    </w:p>
    <w:p w14:paraId="5A4F4F6D" w14:textId="6519BBA7" w:rsidR="009B1B1A" w:rsidRDefault="009B1B1A" w:rsidP="00A77531">
      <w:pPr>
        <w:widowControl w:val="0"/>
        <w:rPr>
          <w:rFonts w:cs="Times New Roman"/>
          <w:sz w:val="20"/>
          <w:szCs w:val="20"/>
        </w:rPr>
      </w:pPr>
    </w:p>
    <w:p w14:paraId="2740EFE1" w14:textId="370229E2" w:rsidR="009B1B1A" w:rsidRDefault="009B1B1A" w:rsidP="00A77531">
      <w:pPr>
        <w:widowControl w:val="0"/>
        <w:rPr>
          <w:rFonts w:cs="Times New Roman"/>
          <w:sz w:val="20"/>
          <w:szCs w:val="20"/>
        </w:rPr>
      </w:pPr>
    </w:p>
    <w:p w14:paraId="690D85A3" w14:textId="33161D6F" w:rsidR="009B1B1A" w:rsidRDefault="009B1B1A" w:rsidP="00A77531">
      <w:pPr>
        <w:widowControl w:val="0"/>
        <w:rPr>
          <w:rFonts w:cs="Times New Roman"/>
          <w:sz w:val="20"/>
          <w:szCs w:val="20"/>
        </w:rPr>
      </w:pPr>
    </w:p>
    <w:p w14:paraId="727401F0" w14:textId="5FE9C4AB" w:rsidR="009B1B1A" w:rsidRDefault="009B1B1A" w:rsidP="00A77531">
      <w:pPr>
        <w:widowControl w:val="0"/>
        <w:rPr>
          <w:rFonts w:cs="Times New Roman"/>
          <w:sz w:val="20"/>
          <w:szCs w:val="20"/>
        </w:rPr>
      </w:pPr>
    </w:p>
    <w:p w14:paraId="262AC8A3" w14:textId="5329EB1A" w:rsidR="009B1B1A" w:rsidRDefault="009B1B1A" w:rsidP="00A77531">
      <w:pPr>
        <w:widowControl w:val="0"/>
        <w:rPr>
          <w:rFonts w:cs="Times New Roman"/>
          <w:sz w:val="20"/>
          <w:szCs w:val="20"/>
        </w:rPr>
      </w:pPr>
    </w:p>
    <w:p w14:paraId="0A2D2B2D" w14:textId="08E08CB0" w:rsidR="009B1B1A" w:rsidRDefault="009B1B1A" w:rsidP="00A77531">
      <w:pPr>
        <w:widowControl w:val="0"/>
        <w:rPr>
          <w:rFonts w:cs="Times New Roman"/>
          <w:sz w:val="20"/>
          <w:szCs w:val="20"/>
        </w:rPr>
      </w:pPr>
    </w:p>
    <w:p w14:paraId="2981F2C9" w14:textId="31E55BD1" w:rsidR="009B1B1A" w:rsidRDefault="009B1B1A" w:rsidP="00A77531">
      <w:pPr>
        <w:widowControl w:val="0"/>
        <w:rPr>
          <w:rFonts w:cs="Times New Roman"/>
          <w:sz w:val="20"/>
          <w:szCs w:val="20"/>
        </w:rPr>
      </w:pPr>
    </w:p>
    <w:p w14:paraId="470028A2" w14:textId="45E77BBE" w:rsidR="009B1B1A" w:rsidRDefault="009B1B1A" w:rsidP="00A77531">
      <w:pPr>
        <w:widowControl w:val="0"/>
        <w:rPr>
          <w:rFonts w:cs="Times New Roman"/>
          <w:sz w:val="20"/>
          <w:szCs w:val="20"/>
        </w:rPr>
      </w:pPr>
    </w:p>
    <w:p w14:paraId="5C830B60" w14:textId="2A482236" w:rsidR="009B1B1A" w:rsidRDefault="009B1B1A" w:rsidP="00A77531">
      <w:pPr>
        <w:widowControl w:val="0"/>
        <w:rPr>
          <w:rFonts w:cs="Times New Roman"/>
          <w:sz w:val="20"/>
          <w:szCs w:val="20"/>
        </w:rPr>
      </w:pPr>
    </w:p>
    <w:p w14:paraId="2C552C5D" w14:textId="24E83C10" w:rsidR="009B1B1A" w:rsidRDefault="009B1B1A" w:rsidP="00A77531">
      <w:pPr>
        <w:widowControl w:val="0"/>
        <w:rPr>
          <w:rFonts w:cs="Times New Roman"/>
          <w:sz w:val="20"/>
          <w:szCs w:val="20"/>
        </w:rPr>
      </w:pPr>
    </w:p>
    <w:p w14:paraId="7C550069" w14:textId="763D03EF" w:rsidR="009B1B1A" w:rsidRDefault="009B1B1A" w:rsidP="00A77531">
      <w:pPr>
        <w:widowControl w:val="0"/>
        <w:rPr>
          <w:rFonts w:cs="Times New Roman"/>
          <w:sz w:val="20"/>
          <w:szCs w:val="20"/>
        </w:rPr>
      </w:pPr>
    </w:p>
    <w:p w14:paraId="1DCCD7FF" w14:textId="456AF142" w:rsidR="009B1B1A" w:rsidRDefault="009B1B1A" w:rsidP="00A77531">
      <w:pPr>
        <w:widowControl w:val="0"/>
        <w:rPr>
          <w:rFonts w:cs="Times New Roman"/>
          <w:sz w:val="20"/>
          <w:szCs w:val="20"/>
        </w:rPr>
      </w:pPr>
    </w:p>
    <w:p w14:paraId="32B65C93" w14:textId="7993F93B" w:rsidR="009B1B1A" w:rsidRDefault="009B1B1A" w:rsidP="00A77531">
      <w:pPr>
        <w:widowControl w:val="0"/>
        <w:rPr>
          <w:rFonts w:cs="Times New Roman"/>
          <w:sz w:val="20"/>
          <w:szCs w:val="20"/>
        </w:rPr>
      </w:pPr>
    </w:p>
    <w:p w14:paraId="3CCD3B07" w14:textId="142EE2C5" w:rsidR="009B1B1A" w:rsidRDefault="009B1B1A" w:rsidP="00A77531">
      <w:pPr>
        <w:widowControl w:val="0"/>
        <w:rPr>
          <w:rFonts w:cs="Times New Roman"/>
          <w:sz w:val="20"/>
          <w:szCs w:val="20"/>
        </w:rPr>
      </w:pPr>
    </w:p>
    <w:p w14:paraId="65BE63C0" w14:textId="7B2CE958" w:rsidR="009B1B1A" w:rsidRDefault="009B1B1A" w:rsidP="00A77531">
      <w:pPr>
        <w:widowControl w:val="0"/>
        <w:rPr>
          <w:rFonts w:cs="Times New Roman"/>
          <w:sz w:val="20"/>
          <w:szCs w:val="20"/>
        </w:rPr>
      </w:pPr>
    </w:p>
    <w:p w14:paraId="0500C717" w14:textId="136C9541" w:rsidR="009B1B1A" w:rsidRDefault="009B1B1A" w:rsidP="00A77531">
      <w:pPr>
        <w:widowControl w:val="0"/>
        <w:rPr>
          <w:rFonts w:cs="Times New Roman"/>
          <w:sz w:val="20"/>
          <w:szCs w:val="20"/>
        </w:rPr>
      </w:pPr>
    </w:p>
    <w:p w14:paraId="47A6A26C" w14:textId="77777777" w:rsidR="009B1B1A" w:rsidRDefault="009B1B1A" w:rsidP="00A77531">
      <w:pPr>
        <w:widowControl w:val="0"/>
        <w:rPr>
          <w:rFonts w:cs="Times New Roman"/>
          <w:sz w:val="20"/>
          <w:szCs w:val="20"/>
        </w:rPr>
      </w:pPr>
    </w:p>
    <w:p w14:paraId="704513C2" w14:textId="77777777" w:rsidR="009B1B1A" w:rsidRDefault="009B1B1A" w:rsidP="009B1B1A">
      <w:pPr>
        <w:tabs>
          <w:tab w:val="left" w:pos="284"/>
        </w:tabs>
        <w:spacing w:before="240" w:after="160" w:line="259" w:lineRule="auto"/>
        <w:jc w:val="center"/>
        <w:rPr>
          <w:rFonts w:cs="Times New Roman"/>
          <w:b/>
        </w:rPr>
      </w:pPr>
    </w:p>
    <w:p w14:paraId="5F76BAE9" w14:textId="77777777" w:rsidR="00D71918" w:rsidRDefault="00D71918" w:rsidP="009B1B1A">
      <w:pPr>
        <w:jc w:val="right"/>
        <w:rPr>
          <w:rFonts w:cs="Times New Roman"/>
          <w:b/>
          <w:bCs/>
          <w:sz w:val="20"/>
          <w:szCs w:val="20"/>
        </w:rPr>
      </w:pPr>
    </w:p>
    <w:p w14:paraId="7BB2EC1E" w14:textId="77777777" w:rsidR="00D71918" w:rsidRDefault="00D71918" w:rsidP="009B1B1A">
      <w:pPr>
        <w:jc w:val="right"/>
        <w:rPr>
          <w:rFonts w:cs="Times New Roman"/>
          <w:b/>
          <w:bCs/>
          <w:sz w:val="20"/>
          <w:szCs w:val="20"/>
        </w:rPr>
      </w:pPr>
    </w:p>
    <w:p w14:paraId="16B22129" w14:textId="3495D7FC" w:rsidR="00D71918" w:rsidRDefault="00D71918" w:rsidP="009B1B1A">
      <w:pPr>
        <w:jc w:val="right"/>
        <w:rPr>
          <w:rFonts w:cs="Times New Roman"/>
          <w:b/>
          <w:bCs/>
          <w:sz w:val="20"/>
          <w:szCs w:val="20"/>
        </w:rPr>
      </w:pPr>
    </w:p>
    <w:p w14:paraId="738BBCE1" w14:textId="52D9F7E0" w:rsidR="00F124C0" w:rsidRDefault="00F124C0" w:rsidP="009B1B1A">
      <w:pPr>
        <w:jc w:val="right"/>
        <w:rPr>
          <w:rFonts w:cs="Times New Roman"/>
          <w:b/>
          <w:bCs/>
          <w:sz w:val="20"/>
          <w:szCs w:val="20"/>
        </w:rPr>
      </w:pPr>
    </w:p>
    <w:p w14:paraId="0F073B32" w14:textId="2376B971" w:rsidR="00F124C0" w:rsidRDefault="00F124C0" w:rsidP="009B1B1A">
      <w:pPr>
        <w:jc w:val="right"/>
        <w:rPr>
          <w:rFonts w:cs="Times New Roman"/>
          <w:b/>
          <w:bCs/>
          <w:sz w:val="20"/>
          <w:szCs w:val="20"/>
        </w:rPr>
      </w:pPr>
    </w:p>
    <w:p w14:paraId="1CB4FA72" w14:textId="77777777" w:rsidR="00F124C0" w:rsidRDefault="00F124C0" w:rsidP="009B1B1A">
      <w:pPr>
        <w:jc w:val="right"/>
        <w:rPr>
          <w:rFonts w:cs="Times New Roman"/>
          <w:b/>
          <w:bCs/>
          <w:sz w:val="20"/>
          <w:szCs w:val="20"/>
        </w:rPr>
      </w:pPr>
    </w:p>
    <w:p w14:paraId="621CB981" w14:textId="77777777" w:rsidR="00D71918" w:rsidRDefault="00D71918" w:rsidP="009B1B1A">
      <w:pPr>
        <w:jc w:val="right"/>
        <w:rPr>
          <w:rFonts w:cs="Times New Roman"/>
          <w:b/>
          <w:bCs/>
          <w:sz w:val="20"/>
          <w:szCs w:val="20"/>
        </w:rPr>
      </w:pPr>
    </w:p>
    <w:p w14:paraId="6FDC6F7C" w14:textId="3FBCE888" w:rsidR="00D71918" w:rsidRDefault="00D71918" w:rsidP="009B1B1A">
      <w:pPr>
        <w:jc w:val="right"/>
        <w:rPr>
          <w:rFonts w:cs="Times New Roman"/>
          <w:b/>
          <w:bCs/>
          <w:sz w:val="20"/>
          <w:szCs w:val="20"/>
        </w:rPr>
      </w:pPr>
    </w:p>
    <w:p w14:paraId="4D31892A" w14:textId="0067EF59" w:rsidR="00521F39" w:rsidRDefault="00521F39" w:rsidP="009B1B1A">
      <w:pPr>
        <w:jc w:val="right"/>
        <w:rPr>
          <w:rFonts w:cs="Times New Roman"/>
          <w:b/>
          <w:bCs/>
          <w:sz w:val="20"/>
          <w:szCs w:val="20"/>
        </w:rPr>
      </w:pPr>
    </w:p>
    <w:p w14:paraId="2E55C9B4" w14:textId="2C27C3DA" w:rsidR="00521F39" w:rsidRDefault="00521F39" w:rsidP="009B1B1A">
      <w:pPr>
        <w:jc w:val="right"/>
        <w:rPr>
          <w:rFonts w:cs="Times New Roman"/>
          <w:b/>
          <w:bCs/>
          <w:sz w:val="20"/>
          <w:szCs w:val="20"/>
        </w:rPr>
      </w:pPr>
    </w:p>
    <w:p w14:paraId="0C9152AC" w14:textId="3E1D471C" w:rsidR="00521F39" w:rsidRDefault="00521F39" w:rsidP="009B1B1A">
      <w:pPr>
        <w:jc w:val="right"/>
        <w:rPr>
          <w:rFonts w:cs="Times New Roman"/>
          <w:b/>
          <w:bCs/>
          <w:sz w:val="20"/>
          <w:szCs w:val="20"/>
        </w:rPr>
      </w:pPr>
    </w:p>
    <w:p w14:paraId="043DC09C" w14:textId="5012E66E" w:rsidR="00521F39" w:rsidRDefault="00521F39" w:rsidP="009B1B1A">
      <w:pPr>
        <w:jc w:val="right"/>
        <w:rPr>
          <w:rFonts w:cs="Times New Roman"/>
          <w:b/>
          <w:bCs/>
          <w:sz w:val="20"/>
          <w:szCs w:val="20"/>
        </w:rPr>
      </w:pPr>
    </w:p>
    <w:p w14:paraId="001EE7ED" w14:textId="3CB41A08" w:rsidR="00521F39" w:rsidRDefault="00521F39" w:rsidP="009B1B1A">
      <w:pPr>
        <w:jc w:val="right"/>
        <w:rPr>
          <w:rFonts w:cs="Times New Roman"/>
          <w:b/>
          <w:bCs/>
          <w:sz w:val="20"/>
          <w:szCs w:val="20"/>
        </w:rPr>
      </w:pPr>
    </w:p>
    <w:p w14:paraId="645781D1" w14:textId="77777777" w:rsidR="00521F39" w:rsidRDefault="00521F39" w:rsidP="009B1B1A">
      <w:pPr>
        <w:jc w:val="right"/>
        <w:rPr>
          <w:rFonts w:cs="Times New Roman"/>
          <w:b/>
          <w:bCs/>
          <w:sz w:val="20"/>
          <w:szCs w:val="20"/>
        </w:rPr>
      </w:pPr>
    </w:p>
    <w:p w14:paraId="502F071B" w14:textId="77777777" w:rsidR="00D71918" w:rsidRDefault="00D71918" w:rsidP="009B1B1A">
      <w:pPr>
        <w:jc w:val="right"/>
        <w:rPr>
          <w:rFonts w:cs="Times New Roman"/>
          <w:b/>
          <w:bCs/>
          <w:sz w:val="20"/>
          <w:szCs w:val="20"/>
        </w:rPr>
      </w:pPr>
    </w:p>
    <w:p w14:paraId="0A1B81F7" w14:textId="7F5DE534" w:rsidR="009B1B1A" w:rsidRPr="00302C94" w:rsidRDefault="009B1B1A" w:rsidP="009B1B1A">
      <w:pPr>
        <w:jc w:val="right"/>
        <w:rPr>
          <w:rFonts w:cs="Times New Roman"/>
          <w:b/>
          <w:bCs/>
          <w:sz w:val="20"/>
          <w:szCs w:val="20"/>
        </w:rPr>
      </w:pPr>
      <w:r w:rsidRPr="00302C94">
        <w:rPr>
          <w:rFonts w:cs="Times New Roman"/>
          <w:b/>
          <w:bCs/>
          <w:sz w:val="20"/>
          <w:szCs w:val="20"/>
        </w:rPr>
        <w:lastRenderedPageBreak/>
        <w:t>1.pielikums</w:t>
      </w:r>
    </w:p>
    <w:p w14:paraId="5C559B8C" w14:textId="77777777" w:rsidR="009B1B1A" w:rsidRPr="00D4248D" w:rsidRDefault="009B1B1A" w:rsidP="009B1B1A">
      <w:pPr>
        <w:jc w:val="right"/>
        <w:rPr>
          <w:rFonts w:eastAsia="Times New Roman" w:cs="Times New Roman"/>
          <w:sz w:val="20"/>
          <w:szCs w:val="20"/>
        </w:rPr>
      </w:pPr>
      <w:r>
        <w:rPr>
          <w:rFonts w:eastAsia="Times New Roman" w:cs="Times New Roman"/>
          <w:sz w:val="20"/>
          <w:szCs w:val="20"/>
        </w:rPr>
        <w:t>uzaicinājuma Tehniskā piedāvājuma</w:t>
      </w:r>
    </w:p>
    <w:p w14:paraId="5B3D3A40" w14:textId="77777777" w:rsidR="009B1B1A" w:rsidRPr="00D4248D" w:rsidRDefault="009B1B1A" w:rsidP="009B1B1A">
      <w:pPr>
        <w:jc w:val="right"/>
        <w:rPr>
          <w:rFonts w:eastAsia="Times New Roman" w:cs="Times New Roman"/>
          <w:sz w:val="20"/>
          <w:szCs w:val="20"/>
        </w:rPr>
      </w:pPr>
      <w:r w:rsidRPr="00D4248D">
        <w:rPr>
          <w:rFonts w:eastAsia="Times New Roman" w:cs="Times New Roman"/>
          <w:sz w:val="20"/>
          <w:szCs w:val="20"/>
        </w:rPr>
        <w:t>“</w:t>
      </w:r>
      <w:r w:rsidRPr="00D4248D">
        <w:rPr>
          <w:rFonts w:cs="Times New Roman"/>
          <w:sz w:val="20"/>
          <w:szCs w:val="20"/>
        </w:rPr>
        <w:t>Kravu kontroles rentgena iekārtas demontāža un utilizācija</w:t>
      </w:r>
      <w:r w:rsidRPr="00D4248D">
        <w:rPr>
          <w:rFonts w:eastAsia="Times New Roman" w:cs="Times New Roman"/>
          <w:sz w:val="20"/>
          <w:szCs w:val="20"/>
        </w:rPr>
        <w:t>”</w:t>
      </w:r>
      <w:r>
        <w:rPr>
          <w:rFonts w:eastAsia="Times New Roman" w:cs="Times New Roman"/>
          <w:sz w:val="20"/>
          <w:szCs w:val="20"/>
        </w:rPr>
        <w:t>,</w:t>
      </w:r>
    </w:p>
    <w:p w14:paraId="3DBA321E" w14:textId="527AA49B" w:rsidR="009B1B1A" w:rsidRDefault="009B1B1A" w:rsidP="009B1B1A">
      <w:pPr>
        <w:jc w:val="right"/>
        <w:rPr>
          <w:rFonts w:eastAsia="Times New Roman" w:cs="Times New Roman"/>
          <w:sz w:val="20"/>
          <w:szCs w:val="20"/>
        </w:rPr>
      </w:pPr>
      <w:r w:rsidRPr="00D4248D">
        <w:rPr>
          <w:rFonts w:eastAsia="Times New Roman" w:cs="Times New Roman"/>
          <w:sz w:val="20"/>
          <w:szCs w:val="20"/>
          <w:lang w:eastAsia="lv-LV"/>
        </w:rPr>
        <w:t xml:space="preserve">Iepirkuma </w:t>
      </w:r>
      <w:r w:rsidRPr="00D4248D">
        <w:rPr>
          <w:rFonts w:eastAsia="Times New Roman" w:cs="Times New Roman"/>
          <w:sz w:val="20"/>
          <w:szCs w:val="20"/>
        </w:rPr>
        <w:t>identifikācijas Nr. FM VID 2023/119</w:t>
      </w:r>
    </w:p>
    <w:p w14:paraId="4609A407" w14:textId="77777777" w:rsidR="009B1B1A" w:rsidRPr="0015563F" w:rsidRDefault="009B1B1A" w:rsidP="0015563F">
      <w:pPr>
        <w:jc w:val="right"/>
        <w:rPr>
          <w:rFonts w:eastAsia="Times New Roman" w:cs="Times New Roman"/>
          <w:sz w:val="20"/>
          <w:szCs w:val="20"/>
        </w:rPr>
      </w:pPr>
    </w:p>
    <w:p w14:paraId="23CFD66D" w14:textId="790130CD" w:rsidR="009B1B1A" w:rsidRPr="0015563F" w:rsidRDefault="009B1B1A" w:rsidP="009B1B1A">
      <w:pPr>
        <w:tabs>
          <w:tab w:val="left" w:pos="284"/>
        </w:tabs>
        <w:spacing w:before="240" w:after="160" w:line="259" w:lineRule="auto"/>
        <w:jc w:val="center"/>
        <w:rPr>
          <w:rFonts w:cs="Times New Roman"/>
          <w:b/>
          <w:sz w:val="26"/>
          <w:szCs w:val="26"/>
        </w:rPr>
      </w:pPr>
      <w:r w:rsidRPr="0015563F">
        <w:rPr>
          <w:rFonts w:cs="Times New Roman"/>
          <w:b/>
          <w:sz w:val="26"/>
          <w:szCs w:val="26"/>
        </w:rPr>
        <w:t>VID rīcībā esošās utilizējamās kravu kontroles rentgena iekārtas (turpmāk – Iekārta) raksturojums un sastāvdaļas</w:t>
      </w:r>
    </w:p>
    <w:p w14:paraId="7761CA38" w14:textId="77777777" w:rsidR="009B1B1A" w:rsidRDefault="009B1B1A" w:rsidP="009B1B1A">
      <w:pPr>
        <w:jc w:val="center"/>
        <w:rPr>
          <w:rFonts w:cs="Times New Roman"/>
          <w:b/>
          <w:bCs/>
          <w:szCs w:val="24"/>
        </w:rPr>
      </w:pPr>
    </w:p>
    <w:p w14:paraId="7D97B024" w14:textId="20A445F4" w:rsidR="009B1B1A" w:rsidRDefault="009B1B1A" w:rsidP="009B1B1A">
      <w:pPr>
        <w:jc w:val="both"/>
        <w:rPr>
          <w:rFonts w:cs="Times New Roman"/>
          <w:szCs w:val="24"/>
        </w:rPr>
      </w:pPr>
      <w:r>
        <w:rPr>
          <w:rFonts w:cs="Times New Roman"/>
          <w:szCs w:val="24"/>
        </w:rPr>
        <w:t xml:space="preserve">Iekārta atrodas </w:t>
      </w:r>
      <w:r w:rsidRPr="00695C3B">
        <w:rPr>
          <w:rFonts w:cs="Times New Roman"/>
          <w:szCs w:val="24"/>
        </w:rPr>
        <w:t>Rīgas brīvostas MKP, Uriekstes 16, Rīgā</w:t>
      </w:r>
      <w:r>
        <w:rPr>
          <w:rFonts w:cs="Times New Roman"/>
          <w:szCs w:val="24"/>
        </w:rPr>
        <w:t>, vieglas konstrukcijas angārā.</w:t>
      </w:r>
    </w:p>
    <w:p w14:paraId="591C68D2" w14:textId="77777777" w:rsidR="009B1B1A" w:rsidRDefault="009B1B1A" w:rsidP="009B1B1A">
      <w:pPr>
        <w:jc w:val="both"/>
        <w:rPr>
          <w:rFonts w:cs="Times New Roman"/>
          <w:szCs w:val="24"/>
        </w:rPr>
      </w:pPr>
    </w:p>
    <w:p w14:paraId="76749D84" w14:textId="7EAA2596" w:rsidR="009B1B1A" w:rsidRDefault="009B1B1A" w:rsidP="00A77531">
      <w:pPr>
        <w:widowControl w:val="0"/>
        <w:rPr>
          <w:rFonts w:cs="Times New Roman"/>
          <w:sz w:val="20"/>
          <w:szCs w:val="20"/>
        </w:rPr>
      </w:pPr>
      <w:r>
        <w:rPr>
          <w:rFonts w:cs="Times New Roman"/>
          <w:sz w:val="20"/>
          <w:szCs w:val="20"/>
        </w:rPr>
        <w:t xml:space="preserve"> </w:t>
      </w:r>
      <w:r>
        <w:rPr>
          <w:noProof/>
        </w:rPr>
        <w:drawing>
          <wp:inline distT="0" distB="0" distL="0" distR="0" wp14:anchorId="3E5F14B0" wp14:editId="311E37A2">
            <wp:extent cx="5239498" cy="3933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4109" cy="3937287"/>
                    </a:xfrm>
                    <a:prstGeom prst="rect">
                      <a:avLst/>
                    </a:prstGeom>
                    <a:noFill/>
                    <a:ln>
                      <a:noFill/>
                    </a:ln>
                  </pic:spPr>
                </pic:pic>
              </a:graphicData>
            </a:graphic>
          </wp:inline>
        </w:drawing>
      </w:r>
    </w:p>
    <w:p w14:paraId="6070DEF4" w14:textId="77777777" w:rsidR="009B1B1A" w:rsidRDefault="009B1B1A" w:rsidP="00A77531">
      <w:pPr>
        <w:widowControl w:val="0"/>
        <w:rPr>
          <w:rFonts w:cs="Times New Roman"/>
          <w:sz w:val="20"/>
          <w:szCs w:val="20"/>
        </w:rPr>
      </w:pPr>
    </w:p>
    <w:p w14:paraId="4D37E605" w14:textId="77777777" w:rsidR="009B1B1A" w:rsidRDefault="009B1B1A" w:rsidP="009B1B1A">
      <w:pPr>
        <w:jc w:val="both"/>
        <w:rPr>
          <w:rFonts w:cs="Times New Roman"/>
          <w:szCs w:val="24"/>
        </w:rPr>
      </w:pPr>
      <w:r>
        <w:rPr>
          <w:rFonts w:cs="Times New Roman"/>
          <w:szCs w:val="24"/>
        </w:rPr>
        <w:t>Iebraukšana un izbraukšana angārā notiek caur paceļamiem vārtiem abos angāra galos. Vārtu platums 3,5m un augstums 5m.</w:t>
      </w:r>
    </w:p>
    <w:p w14:paraId="344C95C0" w14:textId="53FF73DD" w:rsidR="009B1B1A" w:rsidRDefault="009B1B1A" w:rsidP="00A77531">
      <w:pPr>
        <w:widowControl w:val="0"/>
        <w:rPr>
          <w:rFonts w:cs="Times New Roman"/>
          <w:sz w:val="20"/>
          <w:szCs w:val="20"/>
        </w:rPr>
      </w:pPr>
    </w:p>
    <w:p w14:paraId="0A0CC532" w14:textId="5A86A092" w:rsidR="009B1B1A" w:rsidRDefault="009B1B1A" w:rsidP="00A77531">
      <w:pPr>
        <w:widowControl w:val="0"/>
        <w:rPr>
          <w:rFonts w:cs="Times New Roman"/>
          <w:sz w:val="20"/>
          <w:szCs w:val="20"/>
        </w:rPr>
      </w:pPr>
      <w:r>
        <w:rPr>
          <w:noProof/>
        </w:rPr>
        <w:lastRenderedPageBreak/>
        <w:drawing>
          <wp:inline distT="0" distB="0" distL="0" distR="0" wp14:anchorId="0520B64C" wp14:editId="4B3A4B9C">
            <wp:extent cx="5105400" cy="38331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2879" cy="3838759"/>
                    </a:xfrm>
                    <a:prstGeom prst="rect">
                      <a:avLst/>
                    </a:prstGeom>
                    <a:noFill/>
                    <a:ln>
                      <a:noFill/>
                    </a:ln>
                  </pic:spPr>
                </pic:pic>
              </a:graphicData>
            </a:graphic>
          </wp:inline>
        </w:drawing>
      </w:r>
    </w:p>
    <w:p w14:paraId="79CAD82D" w14:textId="7DDA39DB" w:rsidR="009B1B1A" w:rsidRDefault="009B1B1A" w:rsidP="00A77531">
      <w:pPr>
        <w:widowControl w:val="0"/>
        <w:rPr>
          <w:rFonts w:cs="Times New Roman"/>
          <w:sz w:val="20"/>
          <w:szCs w:val="20"/>
        </w:rPr>
      </w:pPr>
    </w:p>
    <w:p w14:paraId="37EA9539" w14:textId="3CF8889F" w:rsidR="009B1B1A" w:rsidRDefault="009B1B1A" w:rsidP="00A77531">
      <w:pPr>
        <w:widowControl w:val="0"/>
        <w:rPr>
          <w:rFonts w:cs="Times New Roman"/>
          <w:sz w:val="20"/>
          <w:szCs w:val="20"/>
        </w:rPr>
      </w:pPr>
    </w:p>
    <w:p w14:paraId="2152FE69" w14:textId="46F2B7EE" w:rsidR="009B1B1A" w:rsidRPr="0015563F" w:rsidRDefault="009B1B1A" w:rsidP="009B1B1A">
      <w:pPr>
        <w:rPr>
          <w:rFonts w:cs="Times New Roman"/>
          <w:b/>
          <w:sz w:val="26"/>
          <w:szCs w:val="26"/>
        </w:rPr>
      </w:pPr>
      <w:r w:rsidRPr="0015563F">
        <w:rPr>
          <w:rFonts w:cs="Times New Roman"/>
          <w:b/>
          <w:sz w:val="26"/>
          <w:szCs w:val="26"/>
        </w:rPr>
        <w:t>Demontāžai, utilizācijai un pārvietošanai  paredzēts:</w:t>
      </w:r>
    </w:p>
    <w:p w14:paraId="6D374DFD" w14:textId="77777777" w:rsidR="009B1B1A" w:rsidRDefault="009B1B1A" w:rsidP="0015563F">
      <w:pPr>
        <w:rPr>
          <w:rFonts w:cs="Times New Roman"/>
          <w:szCs w:val="24"/>
        </w:rPr>
      </w:pPr>
    </w:p>
    <w:p w14:paraId="07F6C3C9" w14:textId="2F20A5AE" w:rsidR="009B1B1A" w:rsidRPr="00E576C8" w:rsidRDefault="009B1B1A" w:rsidP="0015563F">
      <w:pPr>
        <w:pStyle w:val="ListParagraph"/>
        <w:numPr>
          <w:ilvl w:val="0"/>
          <w:numId w:val="46"/>
        </w:numPr>
        <w:spacing w:after="200" w:line="276" w:lineRule="auto"/>
        <w:ind w:left="284" w:hanging="284"/>
        <w:jc w:val="both"/>
        <w:rPr>
          <w:rFonts w:cs="Times New Roman"/>
          <w:szCs w:val="24"/>
        </w:rPr>
      </w:pPr>
      <w:r w:rsidRPr="00E576C8">
        <w:rPr>
          <w:rFonts w:cs="Times New Roman"/>
          <w:szCs w:val="24"/>
        </w:rPr>
        <w:t>Portāl</w:t>
      </w:r>
      <w:r>
        <w:rPr>
          <w:rFonts w:cs="Times New Roman"/>
          <w:szCs w:val="24"/>
        </w:rPr>
        <w:t>s</w:t>
      </w:r>
      <w:r w:rsidRPr="00E576C8">
        <w:rPr>
          <w:rFonts w:cs="Times New Roman"/>
          <w:szCs w:val="24"/>
        </w:rPr>
        <w:t xml:space="preserve">, kas nostiprināts pie </w:t>
      </w:r>
      <w:r>
        <w:rPr>
          <w:rFonts w:cs="Times New Roman"/>
          <w:szCs w:val="24"/>
        </w:rPr>
        <w:t>pamatiem</w:t>
      </w:r>
      <w:r w:rsidR="00B520E7">
        <w:rPr>
          <w:rFonts w:cs="Times New Roman"/>
          <w:szCs w:val="24"/>
        </w:rPr>
        <w:t xml:space="preserve"> </w:t>
      </w:r>
      <w:r>
        <w:rPr>
          <w:rFonts w:cs="Times New Roman"/>
          <w:szCs w:val="24"/>
        </w:rPr>
        <w:t>- demontējams un utilizējams.</w:t>
      </w:r>
    </w:p>
    <w:p w14:paraId="1E46BEB2" w14:textId="77777777" w:rsidR="009B1B1A" w:rsidRDefault="009B1B1A" w:rsidP="009B1B1A">
      <w:pPr>
        <w:widowControl w:val="0"/>
        <w:rPr>
          <w:rFonts w:cs="Times New Roman"/>
          <w:sz w:val="20"/>
          <w:szCs w:val="20"/>
        </w:rPr>
      </w:pPr>
      <w:r>
        <w:rPr>
          <w:noProof/>
        </w:rPr>
        <w:drawing>
          <wp:inline distT="0" distB="0" distL="0" distR="0" wp14:anchorId="7C683248" wp14:editId="31A9861E">
            <wp:extent cx="4160569" cy="3123763"/>
            <wp:effectExtent l="4127"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190234" cy="3146035"/>
                    </a:xfrm>
                    <a:prstGeom prst="rect">
                      <a:avLst/>
                    </a:prstGeom>
                    <a:noFill/>
                    <a:ln>
                      <a:noFill/>
                    </a:ln>
                  </pic:spPr>
                </pic:pic>
              </a:graphicData>
            </a:graphic>
          </wp:inline>
        </w:drawing>
      </w:r>
    </w:p>
    <w:p w14:paraId="1BC300D1" w14:textId="77777777" w:rsidR="009B1B1A" w:rsidRDefault="009B1B1A" w:rsidP="009B1B1A">
      <w:pPr>
        <w:widowControl w:val="0"/>
        <w:rPr>
          <w:rFonts w:cs="Times New Roman"/>
          <w:sz w:val="20"/>
          <w:szCs w:val="20"/>
        </w:rPr>
      </w:pPr>
    </w:p>
    <w:p w14:paraId="30EC8DCB" w14:textId="74A09E6C" w:rsidR="009B1B1A" w:rsidRPr="0015563F" w:rsidRDefault="009B1B1A" w:rsidP="0015563F">
      <w:pPr>
        <w:pStyle w:val="ListParagraph"/>
        <w:widowControl w:val="0"/>
        <w:numPr>
          <w:ilvl w:val="0"/>
          <w:numId w:val="46"/>
        </w:numPr>
        <w:ind w:left="284" w:hanging="284"/>
        <w:rPr>
          <w:rFonts w:cs="Times New Roman"/>
          <w:sz w:val="20"/>
          <w:szCs w:val="20"/>
        </w:rPr>
      </w:pPr>
      <w:r w:rsidRPr="009B1B1A">
        <w:rPr>
          <w:rFonts w:cs="Times New Roman"/>
          <w:szCs w:val="24"/>
        </w:rPr>
        <w:lastRenderedPageBreak/>
        <w:t xml:space="preserve">Divi metāla puskonteineri –  </w:t>
      </w:r>
      <w:r w:rsidRPr="0015563F">
        <w:rPr>
          <w:rFonts w:cs="Times New Roman"/>
          <w:i/>
          <w:szCs w:val="24"/>
        </w:rPr>
        <w:t xml:space="preserve">demontējami  un </w:t>
      </w:r>
      <w:bookmarkStart w:id="13" w:name="_Hlk122522975"/>
      <w:r w:rsidRPr="0015563F">
        <w:rPr>
          <w:rFonts w:cs="Times New Roman"/>
          <w:i/>
          <w:szCs w:val="24"/>
        </w:rPr>
        <w:t>novietojami VID atbildīgās personas norādītajā vietā Brīvostas MKP teritorijā</w:t>
      </w:r>
      <w:r>
        <w:rPr>
          <w:rFonts w:cs="Times New Roman"/>
          <w:i/>
          <w:iCs/>
          <w:szCs w:val="24"/>
        </w:rPr>
        <w:t>.</w:t>
      </w:r>
    </w:p>
    <w:bookmarkEnd w:id="13"/>
    <w:p w14:paraId="73161919" w14:textId="4A00F1B4" w:rsidR="009B1B1A" w:rsidRDefault="009B1B1A" w:rsidP="00A77531">
      <w:pPr>
        <w:widowControl w:val="0"/>
        <w:rPr>
          <w:rFonts w:cs="Times New Roman"/>
          <w:sz w:val="20"/>
          <w:szCs w:val="20"/>
        </w:rPr>
      </w:pPr>
    </w:p>
    <w:p w14:paraId="214565ED" w14:textId="1DA37BB9" w:rsidR="009B1B1A" w:rsidRDefault="009B1B1A" w:rsidP="00A77531">
      <w:pPr>
        <w:widowControl w:val="0"/>
        <w:rPr>
          <w:rFonts w:cs="Times New Roman"/>
          <w:sz w:val="20"/>
          <w:szCs w:val="20"/>
        </w:rPr>
      </w:pPr>
      <w:r>
        <w:rPr>
          <w:noProof/>
        </w:rPr>
        <w:drawing>
          <wp:inline distT="0" distB="0" distL="0" distR="0" wp14:anchorId="4B4C448F" wp14:editId="47EEFB6A">
            <wp:extent cx="5528198" cy="4150581"/>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41226" cy="4160363"/>
                    </a:xfrm>
                    <a:prstGeom prst="rect">
                      <a:avLst/>
                    </a:prstGeom>
                    <a:noFill/>
                    <a:ln>
                      <a:noFill/>
                    </a:ln>
                  </pic:spPr>
                </pic:pic>
              </a:graphicData>
            </a:graphic>
          </wp:inline>
        </w:drawing>
      </w:r>
    </w:p>
    <w:p w14:paraId="23CE24C0" w14:textId="244BDFB7" w:rsidR="009B1B1A" w:rsidRDefault="009B1B1A" w:rsidP="00A77531">
      <w:pPr>
        <w:widowControl w:val="0"/>
        <w:rPr>
          <w:rFonts w:cs="Times New Roman"/>
          <w:sz w:val="20"/>
          <w:szCs w:val="20"/>
        </w:rPr>
      </w:pPr>
    </w:p>
    <w:p w14:paraId="0DD23AA3" w14:textId="10D377FF" w:rsidR="009B1B1A" w:rsidRDefault="009B1B1A" w:rsidP="00A77531">
      <w:pPr>
        <w:widowControl w:val="0"/>
        <w:rPr>
          <w:rFonts w:cs="Times New Roman"/>
          <w:sz w:val="20"/>
          <w:szCs w:val="20"/>
        </w:rPr>
      </w:pPr>
      <w:r>
        <w:rPr>
          <w:noProof/>
        </w:rPr>
        <w:drawing>
          <wp:inline distT="0" distB="0" distL="0" distR="0" wp14:anchorId="041E2F2A" wp14:editId="15041D93">
            <wp:extent cx="5527675" cy="4150188"/>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7002" cy="4157191"/>
                    </a:xfrm>
                    <a:prstGeom prst="rect">
                      <a:avLst/>
                    </a:prstGeom>
                    <a:noFill/>
                    <a:ln>
                      <a:noFill/>
                    </a:ln>
                  </pic:spPr>
                </pic:pic>
              </a:graphicData>
            </a:graphic>
          </wp:inline>
        </w:drawing>
      </w:r>
    </w:p>
    <w:p w14:paraId="1BAF3C31" w14:textId="440A82E3" w:rsidR="009B1B1A" w:rsidRDefault="009B1B1A" w:rsidP="00A77531">
      <w:pPr>
        <w:widowControl w:val="0"/>
        <w:rPr>
          <w:rFonts w:cs="Times New Roman"/>
          <w:sz w:val="20"/>
          <w:szCs w:val="20"/>
        </w:rPr>
      </w:pPr>
    </w:p>
    <w:p w14:paraId="2F8B7326" w14:textId="7BC06DE5" w:rsidR="009B1B1A" w:rsidRPr="009B1B1A" w:rsidRDefault="009B1B1A" w:rsidP="0015563F">
      <w:pPr>
        <w:pStyle w:val="ListParagraph"/>
        <w:numPr>
          <w:ilvl w:val="0"/>
          <w:numId w:val="46"/>
        </w:numPr>
        <w:spacing w:after="200" w:line="276" w:lineRule="auto"/>
        <w:ind w:left="284" w:hanging="284"/>
        <w:rPr>
          <w:rFonts w:cs="Times New Roman"/>
          <w:szCs w:val="24"/>
        </w:rPr>
      </w:pPr>
      <w:r w:rsidRPr="009B1B1A">
        <w:rPr>
          <w:rFonts w:cs="Times New Roman"/>
          <w:szCs w:val="24"/>
        </w:rPr>
        <w:lastRenderedPageBreak/>
        <w:t>Tērauda kabeļu kanāli un transportlīdzekļu iebraukšanas platuma ierobežojošās barjeras -   demontējami un utilizējami.</w:t>
      </w:r>
    </w:p>
    <w:p w14:paraId="624C2604" w14:textId="475306DD" w:rsidR="009B1B1A" w:rsidRDefault="009B1B1A" w:rsidP="00A77531">
      <w:pPr>
        <w:widowControl w:val="0"/>
        <w:rPr>
          <w:rFonts w:cs="Times New Roman"/>
          <w:sz w:val="20"/>
          <w:szCs w:val="20"/>
        </w:rPr>
      </w:pPr>
      <w:r>
        <w:rPr>
          <w:noProof/>
        </w:rPr>
        <w:drawing>
          <wp:inline distT="0" distB="0" distL="0" distR="0" wp14:anchorId="2ED3D936" wp14:editId="09A20917">
            <wp:extent cx="3852584" cy="2892385"/>
            <wp:effectExtent l="4128"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913426" cy="2938063"/>
                    </a:xfrm>
                    <a:prstGeom prst="rect">
                      <a:avLst/>
                    </a:prstGeom>
                    <a:noFill/>
                    <a:ln>
                      <a:noFill/>
                    </a:ln>
                  </pic:spPr>
                </pic:pic>
              </a:graphicData>
            </a:graphic>
          </wp:inline>
        </w:drawing>
      </w:r>
    </w:p>
    <w:p w14:paraId="573B2167" w14:textId="7E64B3B8" w:rsidR="009B1B1A" w:rsidRDefault="009B1B1A" w:rsidP="00A77531">
      <w:pPr>
        <w:widowControl w:val="0"/>
        <w:rPr>
          <w:rFonts w:cs="Times New Roman"/>
          <w:sz w:val="20"/>
          <w:szCs w:val="20"/>
        </w:rPr>
      </w:pPr>
    </w:p>
    <w:p w14:paraId="67E0FC43" w14:textId="6474367C" w:rsidR="009B1B1A" w:rsidRPr="009B1B1A" w:rsidRDefault="009B1B1A" w:rsidP="0015563F">
      <w:pPr>
        <w:pStyle w:val="ListParagraph"/>
        <w:numPr>
          <w:ilvl w:val="0"/>
          <w:numId w:val="46"/>
        </w:numPr>
        <w:spacing w:after="200" w:line="276" w:lineRule="auto"/>
        <w:ind w:left="284" w:hanging="284"/>
        <w:jc w:val="both"/>
        <w:rPr>
          <w:rFonts w:cs="Times New Roman"/>
          <w:szCs w:val="24"/>
        </w:rPr>
      </w:pPr>
      <w:r w:rsidRPr="009B1B1A">
        <w:rPr>
          <w:rFonts w:cs="Times New Roman"/>
          <w:szCs w:val="24"/>
        </w:rPr>
        <w:t>Dažādi infrastruktūras darbību nodrošināšanai paredzētie tērauda stabi, videokameras, apgaismes stabi u.c. - demontējami un utilizējami.</w:t>
      </w:r>
    </w:p>
    <w:p w14:paraId="3D3A8DB3" w14:textId="77777777" w:rsidR="009B1B1A" w:rsidRDefault="009B1B1A" w:rsidP="009B1B1A">
      <w:pPr>
        <w:pStyle w:val="ListParagraph"/>
        <w:jc w:val="both"/>
        <w:rPr>
          <w:rFonts w:cs="Times New Roman"/>
          <w:szCs w:val="24"/>
        </w:rPr>
      </w:pPr>
    </w:p>
    <w:p w14:paraId="784F94A6" w14:textId="2C811850" w:rsidR="009B1B1A" w:rsidRDefault="009B1B1A" w:rsidP="00A77531">
      <w:pPr>
        <w:widowControl w:val="0"/>
        <w:rPr>
          <w:rFonts w:cs="Times New Roman"/>
          <w:sz w:val="20"/>
          <w:szCs w:val="20"/>
        </w:rPr>
      </w:pPr>
      <w:r>
        <w:rPr>
          <w:noProof/>
        </w:rPr>
        <w:drawing>
          <wp:inline distT="0" distB="0" distL="0" distR="0" wp14:anchorId="44337B7E" wp14:editId="50BE338E">
            <wp:extent cx="3900436" cy="2928454"/>
            <wp:effectExtent l="0" t="9208"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001882" cy="3004620"/>
                    </a:xfrm>
                    <a:prstGeom prst="rect">
                      <a:avLst/>
                    </a:prstGeom>
                    <a:noFill/>
                    <a:ln>
                      <a:noFill/>
                    </a:ln>
                  </pic:spPr>
                </pic:pic>
              </a:graphicData>
            </a:graphic>
          </wp:inline>
        </w:drawing>
      </w:r>
    </w:p>
    <w:p w14:paraId="6F8E8921" w14:textId="628054D5" w:rsidR="009B1B1A" w:rsidRDefault="009B1B1A" w:rsidP="00A77531">
      <w:pPr>
        <w:widowControl w:val="0"/>
        <w:rPr>
          <w:rFonts w:cs="Times New Roman"/>
          <w:sz w:val="20"/>
          <w:szCs w:val="20"/>
        </w:rPr>
      </w:pPr>
    </w:p>
    <w:p w14:paraId="704356B4" w14:textId="53E84B55" w:rsidR="009B1B1A" w:rsidRDefault="009B1B1A" w:rsidP="00A77531">
      <w:pPr>
        <w:widowControl w:val="0"/>
        <w:rPr>
          <w:rFonts w:cs="Times New Roman"/>
          <w:sz w:val="20"/>
          <w:szCs w:val="20"/>
        </w:rPr>
      </w:pPr>
      <w:r>
        <w:rPr>
          <w:noProof/>
        </w:rPr>
        <w:lastRenderedPageBreak/>
        <w:drawing>
          <wp:inline distT="0" distB="0" distL="0" distR="0" wp14:anchorId="08669864" wp14:editId="2A652EEA">
            <wp:extent cx="4960396" cy="3724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87081" cy="3744310"/>
                    </a:xfrm>
                    <a:prstGeom prst="rect">
                      <a:avLst/>
                    </a:prstGeom>
                    <a:noFill/>
                    <a:ln>
                      <a:noFill/>
                    </a:ln>
                  </pic:spPr>
                </pic:pic>
              </a:graphicData>
            </a:graphic>
          </wp:inline>
        </w:drawing>
      </w:r>
    </w:p>
    <w:p w14:paraId="43C7DF37" w14:textId="77777777" w:rsidR="009B1B1A" w:rsidRDefault="009B1B1A" w:rsidP="00A77531">
      <w:pPr>
        <w:widowControl w:val="0"/>
        <w:rPr>
          <w:rFonts w:cs="Times New Roman"/>
          <w:sz w:val="20"/>
          <w:szCs w:val="20"/>
        </w:rPr>
      </w:pPr>
    </w:p>
    <w:p w14:paraId="6681FFC1" w14:textId="2B716EAA" w:rsidR="009B1B1A" w:rsidRDefault="009B1B1A" w:rsidP="00A77531">
      <w:pPr>
        <w:widowControl w:val="0"/>
        <w:rPr>
          <w:rFonts w:cs="Times New Roman"/>
          <w:sz w:val="20"/>
          <w:szCs w:val="20"/>
        </w:rPr>
      </w:pPr>
    </w:p>
    <w:p w14:paraId="434CB01C" w14:textId="21C96704" w:rsidR="009B1B1A" w:rsidRPr="009B1B1A" w:rsidRDefault="009B1B1A" w:rsidP="0015563F">
      <w:pPr>
        <w:pStyle w:val="ListParagraph"/>
        <w:numPr>
          <w:ilvl w:val="0"/>
          <w:numId w:val="46"/>
        </w:numPr>
        <w:spacing w:after="200" w:line="276" w:lineRule="auto"/>
        <w:ind w:left="284" w:hanging="284"/>
        <w:jc w:val="both"/>
        <w:rPr>
          <w:rFonts w:cs="Times New Roman"/>
          <w:szCs w:val="24"/>
        </w:rPr>
      </w:pPr>
      <w:r w:rsidRPr="009B1B1A">
        <w:rPr>
          <w:rFonts w:cs="Times New Roman"/>
          <w:szCs w:val="24"/>
        </w:rPr>
        <w:t>Metāla nožogojums</w:t>
      </w:r>
      <w:r w:rsidR="00B520E7">
        <w:rPr>
          <w:rFonts w:cs="Times New Roman"/>
          <w:szCs w:val="24"/>
        </w:rPr>
        <w:t xml:space="preserve"> </w:t>
      </w:r>
      <w:r w:rsidRPr="009B1B1A">
        <w:rPr>
          <w:rFonts w:cs="Times New Roman"/>
          <w:szCs w:val="24"/>
        </w:rPr>
        <w:t>- demontējams un utilizējams</w:t>
      </w:r>
      <w:r>
        <w:rPr>
          <w:rFonts w:cs="Times New Roman"/>
          <w:szCs w:val="24"/>
        </w:rPr>
        <w:t>.</w:t>
      </w:r>
    </w:p>
    <w:p w14:paraId="39AF40FB" w14:textId="2778EEA6" w:rsidR="009B1B1A" w:rsidRDefault="009B1B1A" w:rsidP="00A77531">
      <w:pPr>
        <w:widowControl w:val="0"/>
        <w:rPr>
          <w:rFonts w:cs="Times New Roman"/>
          <w:sz w:val="20"/>
          <w:szCs w:val="20"/>
        </w:rPr>
      </w:pPr>
      <w:r>
        <w:rPr>
          <w:noProof/>
        </w:rPr>
        <w:drawing>
          <wp:inline distT="0" distB="0" distL="0" distR="0" wp14:anchorId="6B490DCF" wp14:editId="6CA3A141">
            <wp:extent cx="5019397" cy="3764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88077" cy="3815786"/>
                    </a:xfrm>
                    <a:prstGeom prst="rect">
                      <a:avLst/>
                    </a:prstGeom>
                    <a:noFill/>
                    <a:ln>
                      <a:noFill/>
                    </a:ln>
                  </pic:spPr>
                </pic:pic>
              </a:graphicData>
            </a:graphic>
          </wp:inline>
        </w:drawing>
      </w:r>
    </w:p>
    <w:p w14:paraId="656813BF" w14:textId="4CFEEA73" w:rsidR="009B1B1A" w:rsidRDefault="009B1B1A" w:rsidP="00A77531">
      <w:pPr>
        <w:widowControl w:val="0"/>
        <w:rPr>
          <w:rFonts w:cs="Times New Roman"/>
          <w:sz w:val="20"/>
          <w:szCs w:val="20"/>
        </w:rPr>
      </w:pPr>
    </w:p>
    <w:p w14:paraId="6A75221B" w14:textId="28127D7D" w:rsidR="009B1B1A" w:rsidRDefault="009B1B1A" w:rsidP="00A77531">
      <w:pPr>
        <w:widowControl w:val="0"/>
        <w:rPr>
          <w:rFonts w:cs="Times New Roman"/>
          <w:sz w:val="20"/>
          <w:szCs w:val="20"/>
        </w:rPr>
      </w:pPr>
      <w:r>
        <w:rPr>
          <w:noProof/>
        </w:rPr>
        <w:lastRenderedPageBreak/>
        <w:drawing>
          <wp:inline distT="0" distB="0" distL="0" distR="0" wp14:anchorId="64601BC4" wp14:editId="19A7A981">
            <wp:extent cx="4738968" cy="3725650"/>
            <wp:effectExtent l="0" t="7938"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4844631" cy="3808720"/>
                    </a:xfrm>
                    <a:prstGeom prst="rect">
                      <a:avLst/>
                    </a:prstGeom>
                    <a:noFill/>
                    <a:ln>
                      <a:noFill/>
                    </a:ln>
                  </pic:spPr>
                </pic:pic>
              </a:graphicData>
            </a:graphic>
          </wp:inline>
        </w:drawing>
      </w:r>
    </w:p>
    <w:p w14:paraId="6864F781" w14:textId="3894E10E" w:rsidR="009B1B1A" w:rsidRDefault="009B1B1A" w:rsidP="00A77531">
      <w:pPr>
        <w:widowControl w:val="0"/>
        <w:rPr>
          <w:rFonts w:cs="Times New Roman"/>
          <w:sz w:val="20"/>
          <w:szCs w:val="20"/>
        </w:rPr>
      </w:pPr>
    </w:p>
    <w:p w14:paraId="679EA41A" w14:textId="0DC5033E" w:rsidR="009B1B1A" w:rsidRPr="009B1B1A" w:rsidRDefault="009B1B1A" w:rsidP="0015563F">
      <w:pPr>
        <w:pStyle w:val="ListParagraph"/>
        <w:numPr>
          <w:ilvl w:val="0"/>
          <w:numId w:val="46"/>
        </w:numPr>
        <w:spacing w:after="200" w:line="276" w:lineRule="auto"/>
        <w:ind w:left="284" w:hanging="284"/>
        <w:jc w:val="both"/>
        <w:rPr>
          <w:rFonts w:cs="Times New Roman"/>
          <w:szCs w:val="24"/>
        </w:rPr>
      </w:pPr>
      <w:r w:rsidRPr="009B1B1A">
        <w:rPr>
          <w:rFonts w:cs="Times New Roman"/>
          <w:szCs w:val="24"/>
        </w:rPr>
        <w:t>Divi metāla puskonteineri Rīgas brīvostas muitas kontroles punkta teritorijā</w:t>
      </w:r>
      <w:r w:rsidR="00B520E7">
        <w:rPr>
          <w:rFonts w:cs="Times New Roman"/>
          <w:szCs w:val="24"/>
        </w:rPr>
        <w:t xml:space="preserve"> </w:t>
      </w:r>
      <w:r w:rsidRPr="009B1B1A">
        <w:rPr>
          <w:rFonts w:cs="Times New Roman"/>
          <w:szCs w:val="24"/>
        </w:rPr>
        <w:t>- demontējami un utilizējami.</w:t>
      </w:r>
    </w:p>
    <w:p w14:paraId="5FE36134" w14:textId="1A18467B" w:rsidR="009B1B1A" w:rsidRDefault="009B1B1A" w:rsidP="009B1B1A">
      <w:pPr>
        <w:spacing w:after="200" w:line="276" w:lineRule="auto"/>
        <w:jc w:val="both"/>
        <w:rPr>
          <w:rFonts w:cs="Times New Roman"/>
          <w:szCs w:val="24"/>
        </w:rPr>
      </w:pPr>
      <w:r>
        <w:rPr>
          <w:rFonts w:cs="Times New Roman"/>
          <w:noProof/>
          <w:szCs w:val="24"/>
        </w:rPr>
        <w:drawing>
          <wp:inline distT="0" distB="0" distL="0" distR="0" wp14:anchorId="437533A3" wp14:editId="6651E981">
            <wp:extent cx="4838700" cy="3633421"/>
            <wp:effectExtent l="0" t="0" r="0" b="5715"/>
            <wp:docPr id="13" name="Picture 13" descr="A picture containing snow,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now, sky, outdoo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60032" cy="3649440"/>
                    </a:xfrm>
                    <a:prstGeom prst="rect">
                      <a:avLst/>
                    </a:prstGeom>
                  </pic:spPr>
                </pic:pic>
              </a:graphicData>
            </a:graphic>
          </wp:inline>
        </w:drawing>
      </w:r>
    </w:p>
    <w:p w14:paraId="4344E339" w14:textId="1073B3DF" w:rsidR="009B1B1A" w:rsidRPr="009B1B1A" w:rsidRDefault="009B1B1A" w:rsidP="0015563F">
      <w:pPr>
        <w:spacing w:after="200" w:line="276" w:lineRule="auto"/>
        <w:jc w:val="both"/>
        <w:rPr>
          <w:rFonts w:cs="Times New Roman"/>
          <w:szCs w:val="24"/>
        </w:rPr>
      </w:pPr>
      <w:r>
        <w:rPr>
          <w:rFonts w:cs="Times New Roman"/>
          <w:noProof/>
          <w:szCs w:val="24"/>
        </w:rPr>
        <w:lastRenderedPageBreak/>
        <w:drawing>
          <wp:inline distT="0" distB="0" distL="0" distR="0" wp14:anchorId="41C8209E" wp14:editId="0F2095AB">
            <wp:extent cx="4876800" cy="3662031"/>
            <wp:effectExtent l="0" t="0" r="0" b="0"/>
            <wp:docPr id="6" name="Picture 6" descr="A picture containing snow, sky,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now, sky, outdoor, natur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06191" cy="3684101"/>
                    </a:xfrm>
                    <a:prstGeom prst="rect">
                      <a:avLst/>
                    </a:prstGeom>
                  </pic:spPr>
                </pic:pic>
              </a:graphicData>
            </a:graphic>
          </wp:inline>
        </w:drawing>
      </w:r>
    </w:p>
    <w:p w14:paraId="428AB65E" w14:textId="77777777" w:rsidR="009B1B1A" w:rsidRDefault="009B1B1A" w:rsidP="00A77531">
      <w:pPr>
        <w:widowControl w:val="0"/>
        <w:rPr>
          <w:rFonts w:cs="Times New Roman"/>
          <w:sz w:val="20"/>
          <w:szCs w:val="20"/>
        </w:rPr>
      </w:pPr>
    </w:p>
    <w:sectPr w:rsidR="009B1B1A" w:rsidSect="00385EAD">
      <w:headerReference w:type="defaul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63FD" w14:textId="77777777" w:rsidR="00035FE5" w:rsidRDefault="00035FE5" w:rsidP="00183526">
      <w:r>
        <w:separator/>
      </w:r>
    </w:p>
  </w:endnote>
  <w:endnote w:type="continuationSeparator" w:id="0">
    <w:p w14:paraId="7269988E" w14:textId="77777777" w:rsidR="00035FE5" w:rsidRDefault="00035FE5" w:rsidP="00183526">
      <w:r>
        <w:continuationSeparator/>
      </w:r>
    </w:p>
  </w:endnote>
  <w:endnote w:type="continuationNotice" w:id="1">
    <w:p w14:paraId="3D357221" w14:textId="77777777" w:rsidR="00035FE5" w:rsidRDefault="00035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5F89E" w14:textId="77777777" w:rsidR="00035FE5" w:rsidRDefault="00035FE5" w:rsidP="00183526">
      <w:r>
        <w:separator/>
      </w:r>
    </w:p>
  </w:footnote>
  <w:footnote w:type="continuationSeparator" w:id="0">
    <w:p w14:paraId="0677249B" w14:textId="77777777" w:rsidR="00035FE5" w:rsidRDefault="00035FE5" w:rsidP="00183526">
      <w:r>
        <w:continuationSeparator/>
      </w:r>
    </w:p>
  </w:footnote>
  <w:footnote w:type="continuationNotice" w:id="1">
    <w:p w14:paraId="30297D57" w14:textId="77777777" w:rsidR="00035FE5" w:rsidRDefault="00035FE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91FE5"/>
    <w:multiLevelType w:val="hybridMultilevel"/>
    <w:tmpl w:val="13D4F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CB26DF"/>
    <w:multiLevelType w:val="hybridMultilevel"/>
    <w:tmpl w:val="13D4F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D35133"/>
    <w:multiLevelType w:val="hybridMultilevel"/>
    <w:tmpl w:val="13D4F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5F32B1"/>
    <w:multiLevelType w:val="hybridMultilevel"/>
    <w:tmpl w:val="13D4F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596E4A"/>
    <w:multiLevelType w:val="hybridMultilevel"/>
    <w:tmpl w:val="EE9C99DC"/>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94A8D"/>
    <w:multiLevelType w:val="multilevel"/>
    <w:tmpl w:val="6432581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0F2D09"/>
    <w:multiLevelType w:val="hybridMultilevel"/>
    <w:tmpl w:val="13D4F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49670D"/>
    <w:multiLevelType w:val="hybridMultilevel"/>
    <w:tmpl w:val="73923410"/>
    <w:lvl w:ilvl="0" w:tplc="94A87F5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6C00270"/>
    <w:multiLevelType w:val="hybridMultilevel"/>
    <w:tmpl w:val="13D4F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3" w15:restartNumberingAfterBreak="0">
    <w:nsid w:val="4C731C95"/>
    <w:multiLevelType w:val="multilevel"/>
    <w:tmpl w:val="B7B645A6"/>
    <w:lvl w:ilvl="0">
      <w:start w:val="1"/>
      <w:numFmt w:val="decimal"/>
      <w:lvlText w:val="%1."/>
      <w:lvlJc w:val="left"/>
      <w:pPr>
        <w:ind w:left="107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670018"/>
    <w:multiLevelType w:val="multilevel"/>
    <w:tmpl w:val="07D255E4"/>
    <w:lvl w:ilvl="0">
      <w:start w:val="1"/>
      <w:numFmt w:val="decimal"/>
      <w:lvlText w:val="%1."/>
      <w:lvlJc w:val="left"/>
      <w:pPr>
        <w:ind w:left="360" w:hanging="360"/>
      </w:pPr>
    </w:lvl>
    <w:lvl w:ilvl="1">
      <w:start w:val="1"/>
      <w:numFmt w:val="decimal"/>
      <w:lvlText w:val="%1.%2."/>
      <w:lvlJc w:val="left"/>
      <w:pPr>
        <w:ind w:left="792" w:hanging="432"/>
      </w:pPr>
      <w:rPr>
        <w:b/>
        <w:i w:val="0"/>
        <w:iCs w:val="0"/>
        <w:color w:val="auto"/>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3"/>
  </w:num>
  <w:num w:numId="2" w16cid:durableId="1500927709">
    <w:abstractNumId w:val="25"/>
  </w:num>
  <w:num w:numId="3" w16cid:durableId="767383059">
    <w:abstractNumId w:val="1"/>
  </w:num>
  <w:num w:numId="4" w16cid:durableId="771781543">
    <w:abstractNumId w:val="40"/>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9"/>
  </w:num>
  <w:num w:numId="9" w16cid:durableId="145441477">
    <w:abstractNumId w:val="22"/>
  </w:num>
  <w:num w:numId="10" w16cid:durableId="112673181">
    <w:abstractNumId w:val="3"/>
  </w:num>
  <w:num w:numId="11" w16cid:durableId="41056034">
    <w:abstractNumId w:val="11"/>
  </w:num>
  <w:num w:numId="12" w16cid:durableId="1926918543">
    <w:abstractNumId w:val="36"/>
  </w:num>
  <w:num w:numId="13" w16cid:durableId="1606426433">
    <w:abstractNumId w:val="8"/>
  </w:num>
  <w:num w:numId="14" w16cid:durableId="298806307">
    <w:abstractNumId w:val="43"/>
  </w:num>
  <w:num w:numId="15" w16cid:durableId="1364211704">
    <w:abstractNumId w:val="34"/>
  </w:num>
  <w:num w:numId="16" w16cid:durableId="1727993836">
    <w:abstractNumId w:val="32"/>
  </w:num>
  <w:num w:numId="17" w16cid:durableId="185801260">
    <w:abstractNumId w:val="6"/>
  </w:num>
  <w:num w:numId="18" w16cid:durableId="1604146751">
    <w:abstractNumId w:val="5"/>
  </w:num>
  <w:num w:numId="19" w16cid:durableId="82386620">
    <w:abstractNumId w:val="44"/>
  </w:num>
  <w:num w:numId="20" w16cid:durableId="791241671">
    <w:abstractNumId w:val="2"/>
  </w:num>
  <w:num w:numId="21" w16cid:durableId="1472362145">
    <w:abstractNumId w:val="21"/>
  </w:num>
  <w:num w:numId="22" w16cid:durableId="1099524379">
    <w:abstractNumId w:val="38"/>
  </w:num>
  <w:num w:numId="23" w16cid:durableId="122433928">
    <w:abstractNumId w:val="30"/>
  </w:num>
  <w:num w:numId="24" w16cid:durableId="1359232207">
    <w:abstractNumId w:val="42"/>
  </w:num>
  <w:num w:numId="25" w16cid:durableId="303237464">
    <w:abstractNumId w:val="9"/>
  </w:num>
  <w:num w:numId="26" w16cid:durableId="562646045">
    <w:abstractNumId w:val="28"/>
  </w:num>
  <w:num w:numId="27" w16cid:durableId="616837573">
    <w:abstractNumId w:val="24"/>
  </w:num>
  <w:num w:numId="28" w16cid:durableId="1285425847">
    <w:abstractNumId w:val="18"/>
  </w:num>
  <w:num w:numId="29" w16cid:durableId="255789602">
    <w:abstractNumId w:val="14"/>
  </w:num>
  <w:num w:numId="30" w16cid:durableId="1185361322">
    <w:abstractNumId w:val="15"/>
  </w:num>
  <w:num w:numId="31" w16cid:durableId="1199126460">
    <w:abstractNumId w:val="39"/>
  </w:num>
  <w:num w:numId="32" w16cid:durableId="911039321">
    <w:abstractNumId w:val="33"/>
  </w:num>
  <w:num w:numId="33" w16cid:durableId="2107341477">
    <w:abstractNumId w:val="29"/>
  </w:num>
  <w:num w:numId="34" w16cid:durableId="1821925811">
    <w:abstractNumId w:val="0"/>
  </w:num>
  <w:num w:numId="35" w16cid:durableId="838889223">
    <w:abstractNumId w:val="37"/>
  </w:num>
  <w:num w:numId="36" w16cid:durableId="1652055705">
    <w:abstractNumId w:val="27"/>
  </w:num>
  <w:num w:numId="37" w16cid:durableId="1669020823">
    <w:abstractNumId w:val="0"/>
  </w:num>
  <w:num w:numId="38" w16cid:durableId="1021661606">
    <w:abstractNumId w:val="0"/>
  </w:num>
  <w:num w:numId="39" w16cid:durableId="206072610">
    <w:abstractNumId w:val="10"/>
  </w:num>
  <w:num w:numId="40" w16cid:durableId="392041343">
    <w:abstractNumId w:val="13"/>
  </w:num>
  <w:num w:numId="41" w16cid:durableId="1545172977">
    <w:abstractNumId w:val="16"/>
  </w:num>
  <w:num w:numId="42" w16cid:durableId="2125609411">
    <w:abstractNumId w:val="26"/>
  </w:num>
  <w:num w:numId="43" w16cid:durableId="989942158">
    <w:abstractNumId w:val="31"/>
  </w:num>
  <w:num w:numId="44" w16cid:durableId="1396195833">
    <w:abstractNumId w:val="7"/>
  </w:num>
  <w:num w:numId="45" w16cid:durableId="2026898306">
    <w:abstractNumId w:val="17"/>
  </w:num>
  <w:num w:numId="46" w16cid:durableId="1106197548">
    <w:abstractNumId w:val="20"/>
  </w:num>
  <w:num w:numId="47" w16cid:durableId="3966320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73BE"/>
    <w:rsid w:val="000253D3"/>
    <w:rsid w:val="00025B6C"/>
    <w:rsid w:val="00032351"/>
    <w:rsid w:val="000341F3"/>
    <w:rsid w:val="00034770"/>
    <w:rsid w:val="00035FE5"/>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43D"/>
    <w:rsid w:val="000C6592"/>
    <w:rsid w:val="000D2092"/>
    <w:rsid w:val="000D2954"/>
    <w:rsid w:val="000D7490"/>
    <w:rsid w:val="000E345B"/>
    <w:rsid w:val="000F4217"/>
    <w:rsid w:val="000F502A"/>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1185"/>
    <w:rsid w:val="00153721"/>
    <w:rsid w:val="00154282"/>
    <w:rsid w:val="00154725"/>
    <w:rsid w:val="0015563F"/>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2729"/>
    <w:rsid w:val="001E7089"/>
    <w:rsid w:val="001F0206"/>
    <w:rsid w:val="001F1B7B"/>
    <w:rsid w:val="001F75B4"/>
    <w:rsid w:val="00207472"/>
    <w:rsid w:val="00210042"/>
    <w:rsid w:val="00211D3D"/>
    <w:rsid w:val="00212746"/>
    <w:rsid w:val="00217107"/>
    <w:rsid w:val="002221B8"/>
    <w:rsid w:val="00227D10"/>
    <w:rsid w:val="00231AAF"/>
    <w:rsid w:val="00233CE4"/>
    <w:rsid w:val="00233DB3"/>
    <w:rsid w:val="00236B9A"/>
    <w:rsid w:val="00240842"/>
    <w:rsid w:val="00242D46"/>
    <w:rsid w:val="00243089"/>
    <w:rsid w:val="0024395C"/>
    <w:rsid w:val="00247646"/>
    <w:rsid w:val="00251438"/>
    <w:rsid w:val="00252978"/>
    <w:rsid w:val="002540C5"/>
    <w:rsid w:val="00254D9C"/>
    <w:rsid w:val="002550FD"/>
    <w:rsid w:val="00257E53"/>
    <w:rsid w:val="00263A8B"/>
    <w:rsid w:val="00264ACD"/>
    <w:rsid w:val="002652F2"/>
    <w:rsid w:val="00275CE1"/>
    <w:rsid w:val="002821EA"/>
    <w:rsid w:val="002867D5"/>
    <w:rsid w:val="00286C92"/>
    <w:rsid w:val="0029358F"/>
    <w:rsid w:val="002968EC"/>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3CB6"/>
    <w:rsid w:val="00337B84"/>
    <w:rsid w:val="003435AD"/>
    <w:rsid w:val="00350730"/>
    <w:rsid w:val="00354E17"/>
    <w:rsid w:val="00360B63"/>
    <w:rsid w:val="00361DFE"/>
    <w:rsid w:val="00363CC4"/>
    <w:rsid w:val="00363DA9"/>
    <w:rsid w:val="0037158A"/>
    <w:rsid w:val="003723E1"/>
    <w:rsid w:val="00373827"/>
    <w:rsid w:val="00373DE8"/>
    <w:rsid w:val="003806B3"/>
    <w:rsid w:val="0038128F"/>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C7B93"/>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F39"/>
    <w:rsid w:val="00522051"/>
    <w:rsid w:val="005226C2"/>
    <w:rsid w:val="00526901"/>
    <w:rsid w:val="00527CF6"/>
    <w:rsid w:val="00531E9F"/>
    <w:rsid w:val="005449CA"/>
    <w:rsid w:val="005478D1"/>
    <w:rsid w:val="00550C85"/>
    <w:rsid w:val="005519D6"/>
    <w:rsid w:val="00552D7C"/>
    <w:rsid w:val="0055402F"/>
    <w:rsid w:val="005573A4"/>
    <w:rsid w:val="005641EB"/>
    <w:rsid w:val="00565858"/>
    <w:rsid w:val="00566785"/>
    <w:rsid w:val="00566939"/>
    <w:rsid w:val="00566C58"/>
    <w:rsid w:val="00592ECD"/>
    <w:rsid w:val="005933A4"/>
    <w:rsid w:val="0059620C"/>
    <w:rsid w:val="005A703E"/>
    <w:rsid w:val="005A7A46"/>
    <w:rsid w:val="005B1974"/>
    <w:rsid w:val="005B5EAB"/>
    <w:rsid w:val="005C2607"/>
    <w:rsid w:val="005C6571"/>
    <w:rsid w:val="005D40C9"/>
    <w:rsid w:val="005E63A5"/>
    <w:rsid w:val="005E6EE6"/>
    <w:rsid w:val="005F0B71"/>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3515"/>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0694"/>
    <w:rsid w:val="007838C0"/>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0748D"/>
    <w:rsid w:val="00812FAA"/>
    <w:rsid w:val="008154C3"/>
    <w:rsid w:val="008165F8"/>
    <w:rsid w:val="008208B3"/>
    <w:rsid w:val="00827C45"/>
    <w:rsid w:val="008308CE"/>
    <w:rsid w:val="008342D8"/>
    <w:rsid w:val="008348FB"/>
    <w:rsid w:val="00840638"/>
    <w:rsid w:val="00842BC1"/>
    <w:rsid w:val="0084624E"/>
    <w:rsid w:val="00855A52"/>
    <w:rsid w:val="008578DF"/>
    <w:rsid w:val="00862024"/>
    <w:rsid w:val="00864BE0"/>
    <w:rsid w:val="0086718C"/>
    <w:rsid w:val="0087071E"/>
    <w:rsid w:val="00870932"/>
    <w:rsid w:val="00874510"/>
    <w:rsid w:val="00877478"/>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4B74"/>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5E3A"/>
    <w:rsid w:val="00957A49"/>
    <w:rsid w:val="00960CB5"/>
    <w:rsid w:val="009617C3"/>
    <w:rsid w:val="009626E8"/>
    <w:rsid w:val="0096341C"/>
    <w:rsid w:val="00967C37"/>
    <w:rsid w:val="009721DC"/>
    <w:rsid w:val="00977382"/>
    <w:rsid w:val="009809E5"/>
    <w:rsid w:val="009832AF"/>
    <w:rsid w:val="00984DDA"/>
    <w:rsid w:val="00985191"/>
    <w:rsid w:val="009863DC"/>
    <w:rsid w:val="009905FC"/>
    <w:rsid w:val="00994B84"/>
    <w:rsid w:val="00996733"/>
    <w:rsid w:val="0099737C"/>
    <w:rsid w:val="009A0415"/>
    <w:rsid w:val="009A2A1B"/>
    <w:rsid w:val="009A5406"/>
    <w:rsid w:val="009B0DF6"/>
    <w:rsid w:val="009B1B1A"/>
    <w:rsid w:val="009B1F8E"/>
    <w:rsid w:val="009B2996"/>
    <w:rsid w:val="009B40A8"/>
    <w:rsid w:val="009E08E9"/>
    <w:rsid w:val="009E1413"/>
    <w:rsid w:val="009E4410"/>
    <w:rsid w:val="009E50A9"/>
    <w:rsid w:val="009F0135"/>
    <w:rsid w:val="009F0566"/>
    <w:rsid w:val="009F1254"/>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3C91"/>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9A7"/>
    <w:rsid w:val="00B14DD6"/>
    <w:rsid w:val="00B216D8"/>
    <w:rsid w:val="00B21CE4"/>
    <w:rsid w:val="00B2424E"/>
    <w:rsid w:val="00B26FF4"/>
    <w:rsid w:val="00B31C7E"/>
    <w:rsid w:val="00B34373"/>
    <w:rsid w:val="00B358E5"/>
    <w:rsid w:val="00B37378"/>
    <w:rsid w:val="00B46466"/>
    <w:rsid w:val="00B47BD2"/>
    <w:rsid w:val="00B520E7"/>
    <w:rsid w:val="00B60556"/>
    <w:rsid w:val="00B66D1E"/>
    <w:rsid w:val="00B6741A"/>
    <w:rsid w:val="00B674E6"/>
    <w:rsid w:val="00B67E29"/>
    <w:rsid w:val="00B73EA6"/>
    <w:rsid w:val="00B73F60"/>
    <w:rsid w:val="00B76CB6"/>
    <w:rsid w:val="00B81403"/>
    <w:rsid w:val="00B823C7"/>
    <w:rsid w:val="00B83755"/>
    <w:rsid w:val="00B86A8E"/>
    <w:rsid w:val="00B9123D"/>
    <w:rsid w:val="00B97326"/>
    <w:rsid w:val="00BA38CA"/>
    <w:rsid w:val="00BA5C96"/>
    <w:rsid w:val="00BA6247"/>
    <w:rsid w:val="00BB3080"/>
    <w:rsid w:val="00BB36C8"/>
    <w:rsid w:val="00BB418D"/>
    <w:rsid w:val="00BC6432"/>
    <w:rsid w:val="00BC6B5A"/>
    <w:rsid w:val="00BD4197"/>
    <w:rsid w:val="00BD6EEC"/>
    <w:rsid w:val="00BE0F9D"/>
    <w:rsid w:val="00BE32EB"/>
    <w:rsid w:val="00BE6ABC"/>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775AB"/>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2C79"/>
    <w:rsid w:val="00CD6A46"/>
    <w:rsid w:val="00CE0759"/>
    <w:rsid w:val="00CE0883"/>
    <w:rsid w:val="00CE6B40"/>
    <w:rsid w:val="00CF2A59"/>
    <w:rsid w:val="00CF7024"/>
    <w:rsid w:val="00D01AAD"/>
    <w:rsid w:val="00D04525"/>
    <w:rsid w:val="00D079F8"/>
    <w:rsid w:val="00D236FF"/>
    <w:rsid w:val="00D46CAF"/>
    <w:rsid w:val="00D50D71"/>
    <w:rsid w:val="00D54243"/>
    <w:rsid w:val="00D55F68"/>
    <w:rsid w:val="00D560C7"/>
    <w:rsid w:val="00D57E75"/>
    <w:rsid w:val="00D71476"/>
    <w:rsid w:val="00D71918"/>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D42A6"/>
    <w:rsid w:val="00DE766A"/>
    <w:rsid w:val="00DE7D4A"/>
    <w:rsid w:val="00DF3FBD"/>
    <w:rsid w:val="00E01188"/>
    <w:rsid w:val="00E03766"/>
    <w:rsid w:val="00E057D8"/>
    <w:rsid w:val="00E1001A"/>
    <w:rsid w:val="00E13CE1"/>
    <w:rsid w:val="00E21016"/>
    <w:rsid w:val="00E27EA9"/>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5478"/>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67F0"/>
    <w:rsid w:val="00F117FB"/>
    <w:rsid w:val="00F124C0"/>
    <w:rsid w:val="00F1382C"/>
    <w:rsid w:val="00F13A58"/>
    <w:rsid w:val="00F167CC"/>
    <w:rsid w:val="00F2346B"/>
    <w:rsid w:val="00F237EB"/>
    <w:rsid w:val="00F347E2"/>
    <w:rsid w:val="00F40AB6"/>
    <w:rsid w:val="00F5122E"/>
    <w:rsid w:val="00F52460"/>
    <w:rsid w:val="00F5717C"/>
    <w:rsid w:val="00F57A79"/>
    <w:rsid w:val="00F61288"/>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0F72"/>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94341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zintars.Melngailis@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4B5E774F185CF48B5FE3F0BFBD7D453" ma:contentTypeVersion="0" ma:contentTypeDescription="Izveidot jaunu dokumentu." ma:contentTypeScope="" ma:versionID="32d69913d2ae2f6d0f16137eb5255e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904030-BF31-44E1-BBAA-71E242533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10383</Words>
  <Characters>5919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2023-09-21T10:48:00Z</dcterms:created>
  <dcterms:modified xsi:type="dcterms:W3CDTF">2023-09-21T10:54:00Z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0x01010074B5E774F185CF48B5FE3F0BFBD7D453</vt:lpwstr>
  </property>
</Properties>
</file>