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A1A307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F4D95" w:rsidRPr="00FF4D95">
        <w:rPr>
          <w:rFonts w:eastAsia="Times New Roman" w:cs="Times New Roman"/>
          <w:b/>
          <w:szCs w:val="24"/>
        </w:rPr>
        <w:t>Transportlīdzekļu cenu katalogu piegāde</w:t>
      </w:r>
      <w:r w:rsidRPr="00326F16">
        <w:rPr>
          <w:rFonts w:eastAsia="Times New Roman" w:cs="Times New Roman"/>
          <w:b/>
          <w:szCs w:val="24"/>
        </w:rPr>
        <w:t>”</w:t>
      </w:r>
    </w:p>
    <w:p w14:paraId="74304135" w14:textId="166D3016"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F4D95">
        <w:rPr>
          <w:rFonts w:eastAsia="Times New Roman" w:cs="Times New Roman"/>
          <w:b/>
          <w:szCs w:val="24"/>
        </w:rPr>
        <w:t>3</w:t>
      </w:r>
      <w:r w:rsidR="00FF4D95" w:rsidRPr="00326F16">
        <w:rPr>
          <w:rFonts w:eastAsia="Times New Roman" w:cs="Times New Roman"/>
          <w:b/>
          <w:szCs w:val="24"/>
        </w:rPr>
        <w:t>/</w:t>
      </w:r>
      <w:r w:rsidR="00FF4D95">
        <w:rPr>
          <w:rFonts w:eastAsia="Times New Roman" w:cs="Times New Roman"/>
          <w:b/>
          <w:szCs w:val="24"/>
        </w:rPr>
        <w:t>209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87DB947"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FF4D95" w:rsidRPr="00FF4D95">
        <w:rPr>
          <w:szCs w:val="24"/>
        </w:rPr>
        <w:t>Transportlīdzekļu cenu katalogu piegāde</w:t>
      </w:r>
      <w:r w:rsidRPr="00086A7A">
        <w:rPr>
          <w:szCs w:val="24"/>
        </w:rPr>
        <w:t>”, ID Nr.FM VID 20</w:t>
      </w:r>
      <w:r w:rsidR="008F6E9C" w:rsidRPr="00086A7A">
        <w:rPr>
          <w:szCs w:val="24"/>
        </w:rPr>
        <w:t>2</w:t>
      </w:r>
      <w:r w:rsidR="00FF4D95">
        <w:rPr>
          <w:szCs w:val="24"/>
        </w:rPr>
        <w:t>3</w:t>
      </w:r>
      <w:r w:rsidR="00FF4D95" w:rsidRPr="00086A7A">
        <w:rPr>
          <w:szCs w:val="24"/>
        </w:rPr>
        <w:t>/</w:t>
      </w:r>
      <w:r w:rsidR="00FF4D95">
        <w:rPr>
          <w:szCs w:val="24"/>
        </w:rPr>
        <w:t>209</w:t>
      </w:r>
      <w:r w:rsidR="00FF4D95"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6"/>
        <w:gridCol w:w="7605"/>
        <w:gridCol w:w="1263"/>
      </w:tblGrid>
      <w:tr w:rsidR="00E86B03" w:rsidRPr="00326F16" w14:paraId="592DCC3C" w14:textId="77777777" w:rsidTr="00386628">
        <w:trPr>
          <w:trHeight w:val="123"/>
          <w:tblHeader/>
        </w:trPr>
        <w:tc>
          <w:tcPr>
            <w:tcW w:w="438" w:type="pct"/>
            <w:shd w:val="clear" w:color="auto" w:fill="BFBFBF" w:themeFill="background1" w:themeFillShade="BF"/>
            <w:vAlign w:val="center"/>
          </w:tcPr>
          <w:p w14:paraId="09887A92" w14:textId="77777777" w:rsidR="00E1001A" w:rsidRDefault="00E86B03" w:rsidP="00386628">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386628">
            <w:pPr>
              <w:jc w:val="center"/>
              <w:rPr>
                <w:rFonts w:eastAsia="Times New Roman" w:cs="Times New Roman"/>
                <w:b/>
                <w:szCs w:val="24"/>
                <w:lang w:eastAsia="lv-LV"/>
              </w:rPr>
            </w:pPr>
            <w:r w:rsidRPr="00326F16">
              <w:rPr>
                <w:rFonts w:eastAsia="Times New Roman" w:cs="Times New Roman"/>
                <w:b/>
                <w:szCs w:val="24"/>
                <w:lang w:eastAsia="lv-LV"/>
              </w:rPr>
              <w:t>p.k.</w:t>
            </w:r>
          </w:p>
        </w:tc>
        <w:tc>
          <w:tcPr>
            <w:tcW w:w="3987" w:type="pct"/>
            <w:shd w:val="clear" w:color="auto" w:fill="BFBFBF" w:themeFill="background1" w:themeFillShade="BF"/>
            <w:vAlign w:val="center"/>
          </w:tcPr>
          <w:p w14:paraId="476D88E4" w14:textId="77777777" w:rsidR="00E86B03" w:rsidRPr="00326F16" w:rsidRDefault="00E86B03" w:rsidP="00386628">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575" w:type="pct"/>
            <w:shd w:val="clear" w:color="auto" w:fill="BFBFBF" w:themeFill="background1" w:themeFillShade="BF"/>
            <w:vAlign w:val="center"/>
          </w:tcPr>
          <w:p w14:paraId="5029671F" w14:textId="77777777" w:rsidR="00E86B03" w:rsidRPr="00326F16" w:rsidRDefault="00E86B03" w:rsidP="00386628">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386628">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386628">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386628">
        <w:trPr>
          <w:trHeight w:val="234"/>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386628">
            <w:pPr>
              <w:pStyle w:val="ListParagraph"/>
              <w:numPr>
                <w:ilvl w:val="0"/>
                <w:numId w:val="32"/>
              </w:numPr>
              <w:ind w:hanging="578"/>
              <w:rPr>
                <w:rFonts w:eastAsia="Times New Roman" w:cs="Times New Roman"/>
                <w:b/>
                <w:szCs w:val="24"/>
                <w:lang w:eastAsia="lv-LV"/>
              </w:rPr>
            </w:pPr>
          </w:p>
        </w:tc>
        <w:tc>
          <w:tcPr>
            <w:tcW w:w="4562"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386628">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386628">
        <w:trPr>
          <w:trHeight w:val="234"/>
        </w:trPr>
        <w:tc>
          <w:tcPr>
            <w:tcW w:w="438"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386628">
            <w:pPr>
              <w:pStyle w:val="ListParagraph"/>
              <w:numPr>
                <w:ilvl w:val="1"/>
                <w:numId w:val="32"/>
              </w:numPr>
              <w:ind w:hanging="578"/>
              <w:rPr>
                <w:rFonts w:eastAsia="Times New Roman" w:cs="Times New Roman"/>
                <w:b/>
                <w:szCs w:val="24"/>
                <w:lang w:eastAsia="lv-LV"/>
              </w:rPr>
            </w:pPr>
          </w:p>
        </w:tc>
        <w:tc>
          <w:tcPr>
            <w:tcW w:w="4562" w:type="pct"/>
            <w:gridSpan w:val="2"/>
            <w:tcBorders>
              <w:top w:val="single" w:sz="4" w:space="0" w:color="auto"/>
              <w:left w:val="single" w:sz="4" w:space="0" w:color="auto"/>
              <w:bottom w:val="single" w:sz="4" w:space="0" w:color="auto"/>
            </w:tcBorders>
          </w:tcPr>
          <w:p w14:paraId="7D777384" w14:textId="38B0D4BA" w:rsidR="000D2092" w:rsidRPr="00326F16" w:rsidRDefault="00FF4D95" w:rsidP="00386628">
            <w:pPr>
              <w:ind w:left="135" w:right="145"/>
              <w:jc w:val="both"/>
              <w:rPr>
                <w:rFonts w:eastAsia="Times New Roman" w:cs="Times New Roman"/>
                <w:bCs/>
                <w:szCs w:val="24"/>
                <w:lang w:eastAsia="lv-LV"/>
              </w:rPr>
            </w:pPr>
            <w:r>
              <w:t>T</w:t>
            </w:r>
            <w:r w:rsidRPr="00651A4E">
              <w:t>ransportlīdzekļu cenu katalogu</w:t>
            </w:r>
            <w:r>
              <w:t xml:space="preserve"> (turpmāk –katalogi)</w:t>
            </w:r>
            <w:r w:rsidRPr="00651A4E">
              <w:t xml:space="preserve"> piegāde</w:t>
            </w:r>
            <w:r>
              <w:t>.</w:t>
            </w:r>
          </w:p>
        </w:tc>
      </w:tr>
      <w:tr w:rsidR="00E86B03" w:rsidRPr="00326F16" w14:paraId="4AE631B0" w14:textId="77777777" w:rsidTr="00386628">
        <w:trPr>
          <w:trHeight w:val="234"/>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386628">
            <w:pPr>
              <w:pStyle w:val="ListParagraph"/>
              <w:numPr>
                <w:ilvl w:val="0"/>
                <w:numId w:val="32"/>
              </w:numPr>
              <w:ind w:hanging="578"/>
              <w:rPr>
                <w:rFonts w:eastAsia="Times New Roman" w:cs="Times New Roman"/>
                <w:b/>
                <w:szCs w:val="24"/>
                <w:lang w:eastAsia="lv-LV"/>
              </w:rPr>
            </w:pPr>
          </w:p>
        </w:tc>
        <w:tc>
          <w:tcPr>
            <w:tcW w:w="4562"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48B820A" w:rsidR="00E86B03" w:rsidRPr="00005E79" w:rsidRDefault="00005E79" w:rsidP="00386628">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386628">
        <w:trPr>
          <w:trHeight w:val="310"/>
        </w:trPr>
        <w:tc>
          <w:tcPr>
            <w:tcW w:w="438" w:type="pct"/>
            <w:tcBorders>
              <w:top w:val="single" w:sz="4" w:space="0" w:color="auto"/>
            </w:tcBorders>
            <w:vAlign w:val="center"/>
          </w:tcPr>
          <w:p w14:paraId="7C0D0593" w14:textId="6130F19A" w:rsidR="00240842" w:rsidRPr="00384803" w:rsidRDefault="00240842"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1A9BD409" w14:textId="0E5D7597" w:rsidR="00240842" w:rsidRPr="00326F16" w:rsidRDefault="00FF4D95" w:rsidP="00386628">
            <w:pPr>
              <w:tabs>
                <w:tab w:val="left" w:pos="1108"/>
              </w:tabs>
              <w:ind w:left="135" w:right="83"/>
              <w:jc w:val="both"/>
              <w:rPr>
                <w:rFonts w:eastAsia="Times New Roman" w:cs="Times New Roman"/>
                <w:szCs w:val="24"/>
                <w:lang w:eastAsia="lv-LV"/>
              </w:rPr>
            </w:pPr>
            <w:r>
              <w:rPr>
                <w:szCs w:val="24"/>
              </w:rPr>
              <w:t>K</w:t>
            </w:r>
            <w:r w:rsidRPr="00B42387">
              <w:rPr>
                <w:szCs w:val="24"/>
              </w:rPr>
              <w:t>atalog</w:t>
            </w:r>
            <w:r>
              <w:rPr>
                <w:szCs w:val="24"/>
              </w:rPr>
              <w:t>iem jābūt</w:t>
            </w:r>
            <w:r w:rsidRPr="00B42387">
              <w:rPr>
                <w:szCs w:val="24"/>
              </w:rPr>
              <w:t xml:space="preserve"> latviešu vai angļu valodā</w:t>
            </w:r>
            <w:r>
              <w:rPr>
                <w:szCs w:val="24"/>
              </w:rPr>
              <w:t>;</w:t>
            </w:r>
          </w:p>
        </w:tc>
        <w:tc>
          <w:tcPr>
            <w:tcW w:w="575" w:type="pct"/>
          </w:tcPr>
          <w:p w14:paraId="67222C04" w14:textId="73A8785C" w:rsidR="00240842" w:rsidRPr="00326F16" w:rsidRDefault="00240842" w:rsidP="00386628">
            <w:pPr>
              <w:ind w:right="126"/>
              <w:jc w:val="both"/>
              <w:rPr>
                <w:rFonts w:eastAsia="Times New Roman" w:cs="Times New Roman"/>
                <w:szCs w:val="24"/>
                <w:lang w:eastAsia="lv-LV"/>
              </w:rPr>
            </w:pPr>
          </w:p>
        </w:tc>
      </w:tr>
      <w:tr w:rsidR="008E00BA" w:rsidRPr="00326F16" w14:paraId="2E6ADBC6" w14:textId="77777777" w:rsidTr="00386628">
        <w:trPr>
          <w:trHeight w:val="310"/>
        </w:trPr>
        <w:tc>
          <w:tcPr>
            <w:tcW w:w="438" w:type="pct"/>
            <w:tcBorders>
              <w:top w:val="single" w:sz="4" w:space="0" w:color="auto"/>
            </w:tcBorders>
            <w:vAlign w:val="center"/>
          </w:tcPr>
          <w:p w14:paraId="7B904609" w14:textId="2DB19217" w:rsidR="008E00BA" w:rsidRPr="00384803" w:rsidRDefault="008E00BA"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68DBD123" w14:textId="0CDBDB47" w:rsidR="008E00BA" w:rsidRPr="00326F16" w:rsidRDefault="00FF4D95" w:rsidP="00386628">
            <w:pPr>
              <w:tabs>
                <w:tab w:val="left" w:pos="1108"/>
              </w:tabs>
              <w:ind w:left="135" w:right="83"/>
              <w:jc w:val="both"/>
              <w:rPr>
                <w:rFonts w:eastAsia="Times New Roman" w:cs="Times New Roman"/>
                <w:szCs w:val="24"/>
                <w:lang w:eastAsia="lv-LV"/>
              </w:rPr>
            </w:pPr>
            <w:r>
              <w:rPr>
                <w:szCs w:val="24"/>
              </w:rPr>
              <w:t>Katalogā apkopota informācija par no trešajām valstīm ievesto automobiļu pārdošanas cenām Latvijā;</w:t>
            </w:r>
          </w:p>
        </w:tc>
        <w:tc>
          <w:tcPr>
            <w:tcW w:w="575" w:type="pct"/>
          </w:tcPr>
          <w:p w14:paraId="53F30DF2" w14:textId="77777777" w:rsidR="008E00BA" w:rsidRPr="00326F16" w:rsidRDefault="008E00BA" w:rsidP="00386628">
            <w:pPr>
              <w:ind w:left="148" w:right="126"/>
              <w:jc w:val="both"/>
              <w:rPr>
                <w:rFonts w:eastAsia="Times New Roman" w:cs="Times New Roman"/>
                <w:szCs w:val="24"/>
                <w:lang w:eastAsia="lv-LV"/>
              </w:rPr>
            </w:pPr>
          </w:p>
        </w:tc>
      </w:tr>
      <w:tr w:rsidR="008E00BA" w:rsidRPr="00326F16" w14:paraId="0EADA6FE" w14:textId="77777777" w:rsidTr="00386628">
        <w:trPr>
          <w:trHeight w:val="310"/>
        </w:trPr>
        <w:tc>
          <w:tcPr>
            <w:tcW w:w="438" w:type="pct"/>
            <w:tcBorders>
              <w:top w:val="single" w:sz="4" w:space="0" w:color="auto"/>
            </w:tcBorders>
            <w:vAlign w:val="center"/>
          </w:tcPr>
          <w:p w14:paraId="547E131F" w14:textId="3E55FDB0" w:rsidR="008E00BA" w:rsidRPr="00384803" w:rsidRDefault="008E00BA"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03B05E16" w14:textId="167D6A1B" w:rsidR="008E00BA" w:rsidRPr="00326F16" w:rsidRDefault="00FF4D95" w:rsidP="00386628">
            <w:pPr>
              <w:tabs>
                <w:tab w:val="left" w:pos="1108"/>
              </w:tabs>
              <w:ind w:left="135" w:right="83"/>
              <w:jc w:val="both"/>
              <w:rPr>
                <w:rFonts w:eastAsia="Times New Roman" w:cs="Times New Roman"/>
                <w:szCs w:val="24"/>
                <w:lang w:eastAsia="lv-LV"/>
              </w:rPr>
            </w:pPr>
            <w:r>
              <w:rPr>
                <w:szCs w:val="24"/>
              </w:rPr>
              <w:t>Atsevišķs katalogs, kurā norādīta informācija par</w:t>
            </w:r>
            <w:r w:rsidRPr="00510E2F">
              <w:rPr>
                <w:szCs w:val="24"/>
              </w:rPr>
              <w:t xml:space="preserve"> transportlīdzekļie</w:t>
            </w:r>
            <w:r>
              <w:rPr>
                <w:szCs w:val="24"/>
              </w:rPr>
              <w:t>m</w:t>
            </w:r>
            <w:r w:rsidRPr="00510E2F">
              <w:rPr>
                <w:szCs w:val="24"/>
              </w:rPr>
              <w:t>, kas ievesti no Apvienotās Karalistes</w:t>
            </w:r>
            <w:r>
              <w:rPr>
                <w:szCs w:val="24"/>
              </w:rPr>
              <w:t>;</w:t>
            </w:r>
          </w:p>
        </w:tc>
        <w:tc>
          <w:tcPr>
            <w:tcW w:w="575" w:type="pct"/>
          </w:tcPr>
          <w:p w14:paraId="201632F5" w14:textId="77777777" w:rsidR="008E00BA" w:rsidRPr="00326F16" w:rsidRDefault="008E00BA" w:rsidP="00386628">
            <w:pPr>
              <w:ind w:left="148" w:right="126"/>
              <w:jc w:val="both"/>
              <w:rPr>
                <w:rFonts w:eastAsia="Times New Roman" w:cs="Times New Roman"/>
                <w:szCs w:val="24"/>
                <w:lang w:eastAsia="lv-LV"/>
              </w:rPr>
            </w:pPr>
          </w:p>
        </w:tc>
      </w:tr>
      <w:tr w:rsidR="00FF4D95" w:rsidRPr="00326F16" w14:paraId="225D706E" w14:textId="77777777" w:rsidTr="00386628">
        <w:trPr>
          <w:trHeight w:val="310"/>
        </w:trPr>
        <w:tc>
          <w:tcPr>
            <w:tcW w:w="438" w:type="pct"/>
            <w:tcBorders>
              <w:top w:val="single" w:sz="4" w:space="0" w:color="auto"/>
            </w:tcBorders>
            <w:vAlign w:val="center"/>
          </w:tcPr>
          <w:p w14:paraId="5703680D" w14:textId="77777777" w:rsidR="00FF4D95" w:rsidRPr="00384803" w:rsidRDefault="00FF4D95"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1E1CD83D" w14:textId="2C380568" w:rsidR="00FF4D95" w:rsidRPr="00386628" w:rsidRDefault="00FF4D95" w:rsidP="00386628">
            <w:pPr>
              <w:tabs>
                <w:tab w:val="left" w:pos="391"/>
              </w:tabs>
              <w:ind w:left="142"/>
              <w:jc w:val="both"/>
              <w:rPr>
                <w:rFonts w:eastAsia="Times New Roman" w:cs="Times New Roman"/>
                <w:lang w:eastAsia="lv-LV"/>
              </w:rPr>
            </w:pPr>
            <w:r w:rsidRPr="0060750C">
              <w:t>Katalogos jābūt ietvertai vismaz šādai informācijai (izlaides gads, marka, modelis, dzinēja apjoms, degvielas veids, durvju skaits, cena) par vismaz šādiem transportlīdzekļiem: vieglās pasažieru automašīnas, komerciālie</w:t>
            </w:r>
            <w:r w:rsidR="00EF7D78" w:rsidRPr="0060750C">
              <w:t xml:space="preserve"> </w:t>
            </w:r>
            <w:r w:rsidRPr="0060750C">
              <w:lastRenderedPageBreak/>
              <w:t xml:space="preserve">Transportlīdzekļi, kravas automašīnas, autobusi, motocikli, treileri, traktori, </w:t>
            </w:r>
            <w:proofErr w:type="spellStart"/>
            <w:r w:rsidRPr="0060750C">
              <w:t>kemperi</w:t>
            </w:r>
            <w:proofErr w:type="spellEnd"/>
            <w:r w:rsidRPr="0085779C">
              <w:t>, piekabes.</w:t>
            </w:r>
          </w:p>
          <w:p w14:paraId="38BBA4AC" w14:textId="77777777" w:rsidR="00FF4D95" w:rsidRDefault="00FF4D95" w:rsidP="00386628">
            <w:pPr>
              <w:tabs>
                <w:tab w:val="left" w:pos="1108"/>
              </w:tabs>
              <w:ind w:left="135" w:right="83"/>
              <w:jc w:val="both"/>
              <w:rPr>
                <w:szCs w:val="24"/>
              </w:rPr>
            </w:pPr>
          </w:p>
        </w:tc>
        <w:tc>
          <w:tcPr>
            <w:tcW w:w="575" w:type="pct"/>
          </w:tcPr>
          <w:p w14:paraId="11A92E2F" w14:textId="77777777" w:rsidR="00FF4D95" w:rsidRPr="00326F16" w:rsidRDefault="00FF4D95" w:rsidP="00386628">
            <w:pPr>
              <w:ind w:left="148" w:right="126"/>
              <w:jc w:val="both"/>
              <w:rPr>
                <w:rFonts w:eastAsia="Times New Roman" w:cs="Times New Roman"/>
                <w:szCs w:val="24"/>
                <w:lang w:eastAsia="lv-LV"/>
              </w:rPr>
            </w:pPr>
          </w:p>
        </w:tc>
      </w:tr>
      <w:tr w:rsidR="00FF4D95" w:rsidRPr="00326F16" w14:paraId="4D2D9586" w14:textId="77777777" w:rsidTr="00386628">
        <w:trPr>
          <w:trHeight w:val="310"/>
        </w:trPr>
        <w:tc>
          <w:tcPr>
            <w:tcW w:w="438" w:type="pct"/>
            <w:tcBorders>
              <w:top w:val="single" w:sz="4" w:space="0" w:color="auto"/>
            </w:tcBorders>
            <w:vAlign w:val="center"/>
          </w:tcPr>
          <w:p w14:paraId="718C69AC" w14:textId="77777777" w:rsidR="00FF4D95" w:rsidRPr="00384803" w:rsidRDefault="00FF4D95"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65ECD193" w14:textId="4DF2D3B1" w:rsidR="00FF4D95" w:rsidRDefault="00FF4D95" w:rsidP="00386628">
            <w:pPr>
              <w:tabs>
                <w:tab w:val="left" w:pos="1108"/>
              </w:tabs>
              <w:ind w:right="83"/>
              <w:jc w:val="both"/>
            </w:pPr>
            <w:r>
              <w:t>Nepieciešamības gadījumā Pretendents rakstiski e-pastā konsultē VID Muitas pārvaldi par katalogos neietverto transportlīdzekļu vērtību vai katalogos ietverto transportlīdzekļu neskaidro/trūkstošo informāciju.</w:t>
            </w:r>
          </w:p>
          <w:p w14:paraId="32BED1D6" w14:textId="52784FA0" w:rsidR="00FF4D95" w:rsidRDefault="551E7AA0" w:rsidP="00386628">
            <w:pPr>
              <w:tabs>
                <w:tab w:val="left" w:pos="1108"/>
              </w:tabs>
              <w:ind w:right="83"/>
              <w:jc w:val="both"/>
              <w:rPr>
                <w:szCs w:val="24"/>
              </w:rPr>
            </w:pPr>
            <w:r w:rsidRPr="00386628">
              <w:rPr>
                <w:rFonts w:eastAsia="Times New Roman" w:cs="Times New Roman"/>
                <w:szCs w:val="24"/>
                <w:lang w:val="lv"/>
              </w:rPr>
              <w:t>Pretendents konsultāciju sniedz 48 (četrdesmit astoņu) stundu laikā pēc</w:t>
            </w:r>
            <w:r w:rsidR="18E105DD" w:rsidRPr="00386628">
              <w:rPr>
                <w:rFonts w:eastAsia="Times New Roman" w:cs="Times New Roman"/>
                <w:szCs w:val="24"/>
                <w:lang w:val="lv"/>
              </w:rPr>
              <w:t xml:space="preserve"> </w:t>
            </w:r>
            <w:r w:rsidRPr="00386628">
              <w:rPr>
                <w:rFonts w:eastAsia="Times New Roman" w:cs="Times New Roman"/>
                <w:szCs w:val="24"/>
                <w:lang w:val="lv"/>
              </w:rPr>
              <w:t>VID Muitas pārvaldes e-pasta saņemšanas, nosūtot atbildi  VID darbiniekam, kurš nosūtījis konsultācijas pieprasījuma e-pastu.</w:t>
            </w:r>
          </w:p>
        </w:tc>
        <w:tc>
          <w:tcPr>
            <w:tcW w:w="575" w:type="pct"/>
          </w:tcPr>
          <w:p w14:paraId="5D84DD60" w14:textId="77777777" w:rsidR="00FF4D95" w:rsidRPr="00326F16" w:rsidRDefault="00FF4D95" w:rsidP="00386628">
            <w:pPr>
              <w:ind w:left="148" w:right="126"/>
              <w:jc w:val="both"/>
              <w:rPr>
                <w:rFonts w:eastAsia="Times New Roman" w:cs="Times New Roman"/>
                <w:szCs w:val="24"/>
                <w:lang w:eastAsia="lv-LV"/>
              </w:rPr>
            </w:pPr>
          </w:p>
        </w:tc>
      </w:tr>
      <w:tr w:rsidR="00FF4D95" w:rsidRPr="00326F16" w14:paraId="67434C99" w14:textId="77777777" w:rsidTr="00386628">
        <w:trPr>
          <w:trHeight w:val="310"/>
        </w:trPr>
        <w:tc>
          <w:tcPr>
            <w:tcW w:w="438" w:type="pct"/>
            <w:tcBorders>
              <w:top w:val="single" w:sz="4" w:space="0" w:color="auto"/>
            </w:tcBorders>
            <w:vAlign w:val="center"/>
          </w:tcPr>
          <w:p w14:paraId="7C2225A3" w14:textId="77777777" w:rsidR="00FF4D95" w:rsidRPr="00384803" w:rsidRDefault="00FF4D95"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450ADC78" w14:textId="56DEE1C8" w:rsidR="00FF4D95" w:rsidRDefault="00FF4D95" w:rsidP="00386628">
            <w:pPr>
              <w:tabs>
                <w:tab w:val="left" w:pos="1108"/>
              </w:tabs>
              <w:ind w:right="83"/>
              <w:jc w:val="both"/>
            </w:pPr>
            <w:r>
              <w:rPr>
                <w:lang w:eastAsia="lv-LV"/>
              </w:rPr>
              <w:t xml:space="preserve">Katalogu formāts - </w:t>
            </w:r>
            <w:bookmarkStart w:id="0" w:name="_Hlk87272868"/>
            <w:r w:rsidRPr="00296044">
              <w:rPr>
                <w:lang w:eastAsia="lv-LV"/>
              </w:rPr>
              <w:t>E</w:t>
            </w:r>
            <w:r>
              <w:rPr>
                <w:lang w:eastAsia="lv-LV"/>
              </w:rPr>
              <w:t>xcel tabulas</w:t>
            </w:r>
            <w:r w:rsidRPr="00296044">
              <w:rPr>
                <w:lang w:eastAsia="lv-LV"/>
              </w:rPr>
              <w:t xml:space="preserve"> formāts</w:t>
            </w:r>
            <w:bookmarkEnd w:id="0"/>
            <w:r w:rsidRPr="00296044">
              <w:rPr>
                <w:lang w:eastAsia="lv-LV"/>
              </w:rPr>
              <w:t>.</w:t>
            </w:r>
          </w:p>
        </w:tc>
        <w:tc>
          <w:tcPr>
            <w:tcW w:w="575" w:type="pct"/>
          </w:tcPr>
          <w:p w14:paraId="4CB8C3FB" w14:textId="77777777" w:rsidR="00FF4D95" w:rsidRPr="00326F16" w:rsidRDefault="00FF4D95" w:rsidP="00386628">
            <w:pPr>
              <w:ind w:left="148" w:right="126"/>
              <w:jc w:val="both"/>
              <w:rPr>
                <w:rFonts w:eastAsia="Times New Roman" w:cs="Times New Roman"/>
                <w:szCs w:val="24"/>
                <w:lang w:eastAsia="lv-LV"/>
              </w:rPr>
            </w:pPr>
          </w:p>
        </w:tc>
      </w:tr>
      <w:tr w:rsidR="00240842" w:rsidRPr="00326F16" w14:paraId="0F939C17" w14:textId="77777777" w:rsidTr="00386628">
        <w:trPr>
          <w:trHeight w:val="301"/>
        </w:trPr>
        <w:tc>
          <w:tcPr>
            <w:tcW w:w="438" w:type="pct"/>
            <w:tcBorders>
              <w:top w:val="single" w:sz="4" w:space="0" w:color="auto"/>
            </w:tcBorders>
            <w:shd w:val="clear" w:color="auto" w:fill="D9D9D9" w:themeFill="background1" w:themeFillShade="D9"/>
            <w:vAlign w:val="center"/>
          </w:tcPr>
          <w:p w14:paraId="36EC046A" w14:textId="03F21897" w:rsidR="00240842" w:rsidRPr="00326F16" w:rsidRDefault="00240842" w:rsidP="00386628">
            <w:pPr>
              <w:pStyle w:val="ListParagraph"/>
              <w:numPr>
                <w:ilvl w:val="0"/>
                <w:numId w:val="32"/>
              </w:numPr>
              <w:ind w:hanging="578"/>
              <w:rPr>
                <w:rFonts w:eastAsia="Times New Roman" w:cs="Times New Roman"/>
                <w:b/>
                <w:szCs w:val="24"/>
                <w:lang w:eastAsia="lv-LV"/>
              </w:rPr>
            </w:pPr>
          </w:p>
        </w:tc>
        <w:tc>
          <w:tcPr>
            <w:tcW w:w="4562" w:type="pct"/>
            <w:gridSpan w:val="2"/>
            <w:tcBorders>
              <w:top w:val="single" w:sz="4" w:space="0" w:color="auto"/>
            </w:tcBorders>
            <w:shd w:val="clear" w:color="auto" w:fill="D9D9D9" w:themeFill="background1" w:themeFillShade="D9"/>
            <w:vAlign w:val="center"/>
          </w:tcPr>
          <w:p w14:paraId="17721B72" w14:textId="2C3FBAF6" w:rsidR="00240842" w:rsidRPr="00A47F92" w:rsidRDefault="00A47F92" w:rsidP="00386628">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386628">
        <w:trPr>
          <w:trHeight w:val="310"/>
        </w:trPr>
        <w:tc>
          <w:tcPr>
            <w:tcW w:w="438" w:type="pct"/>
            <w:tcBorders>
              <w:top w:val="single" w:sz="4" w:space="0" w:color="auto"/>
            </w:tcBorders>
            <w:vAlign w:val="center"/>
          </w:tcPr>
          <w:p w14:paraId="2CD7D042" w14:textId="79A60F8D" w:rsidR="008E00BA" w:rsidRPr="00384803" w:rsidRDefault="008E00BA"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6E5D4CC4" w14:textId="1D3A8DD6" w:rsidR="008E00BA" w:rsidRPr="00326F16" w:rsidRDefault="00612470" w:rsidP="00386628">
            <w:pPr>
              <w:tabs>
                <w:tab w:val="left" w:pos="1108"/>
              </w:tabs>
              <w:ind w:right="83"/>
              <w:jc w:val="both"/>
              <w:rPr>
                <w:rFonts w:eastAsia="Times New Roman" w:cs="Times New Roman"/>
                <w:szCs w:val="24"/>
                <w:lang w:eastAsia="lv-LV"/>
              </w:rPr>
            </w:pPr>
            <w:r>
              <w:rPr>
                <w:rFonts w:eastAsia="Times New Roman"/>
                <w:szCs w:val="24"/>
              </w:rPr>
              <w:t xml:space="preserve">Katalogi tiek piegādāti  uz elektroniskā pasta adresi  </w:t>
            </w:r>
            <w:hyperlink r:id="rId11" w:history="1">
              <w:r w:rsidRPr="00CA1DDC">
                <w:rPr>
                  <w:rStyle w:val="Hyperlink"/>
                  <w:rFonts w:eastAsia="Times New Roman"/>
                  <w:szCs w:val="24"/>
                </w:rPr>
                <w:t>MP.lietvediba@vid.gov.lv</w:t>
              </w:r>
            </w:hyperlink>
          </w:p>
        </w:tc>
        <w:tc>
          <w:tcPr>
            <w:tcW w:w="575" w:type="pct"/>
          </w:tcPr>
          <w:p w14:paraId="0C56DE69" w14:textId="77777777" w:rsidR="008E00BA" w:rsidRPr="00326F16" w:rsidRDefault="008E00BA" w:rsidP="00386628">
            <w:pPr>
              <w:ind w:left="148" w:right="126"/>
              <w:jc w:val="both"/>
              <w:rPr>
                <w:rFonts w:eastAsia="Times New Roman" w:cs="Times New Roman"/>
                <w:szCs w:val="24"/>
                <w:lang w:eastAsia="lv-LV"/>
              </w:rPr>
            </w:pPr>
          </w:p>
        </w:tc>
      </w:tr>
      <w:tr w:rsidR="008E00BA" w:rsidRPr="00326F16" w14:paraId="5D28C346" w14:textId="77777777" w:rsidTr="00386628">
        <w:trPr>
          <w:trHeight w:val="310"/>
        </w:trPr>
        <w:tc>
          <w:tcPr>
            <w:tcW w:w="438" w:type="pct"/>
            <w:tcBorders>
              <w:top w:val="single" w:sz="4" w:space="0" w:color="auto"/>
            </w:tcBorders>
            <w:vAlign w:val="center"/>
          </w:tcPr>
          <w:p w14:paraId="23E1A5D8" w14:textId="72AF84FD" w:rsidR="008E00BA" w:rsidRPr="00384803" w:rsidRDefault="008E00BA"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38A24836" w14:textId="77777777" w:rsidR="00612470" w:rsidRPr="00DA6844" w:rsidRDefault="00612470" w:rsidP="00386628">
            <w:pPr>
              <w:jc w:val="both"/>
              <w:rPr>
                <w:bCs/>
              </w:rPr>
            </w:pPr>
            <w:r w:rsidRPr="00C30CDC">
              <w:t xml:space="preserve">Katalogu </w:t>
            </w:r>
            <w:r>
              <w:t>piegādes</w:t>
            </w:r>
            <w:r w:rsidRPr="00C30CDC">
              <w:t xml:space="preserve"> termiņi vienu reizi mēnesī, ne vēlāk kā 3 (trīs) darba dienas pirms nākamā mēneša pirmā datumā. </w:t>
            </w:r>
          </w:p>
          <w:p w14:paraId="44B9218C" w14:textId="76A42317" w:rsidR="00612470" w:rsidRDefault="00612470" w:rsidP="00386628">
            <w:pPr>
              <w:jc w:val="both"/>
              <w:rPr>
                <w:bCs/>
              </w:rPr>
            </w:pPr>
            <w:r w:rsidRPr="0060750C">
              <w:t>Katalog</w:t>
            </w:r>
            <w:r w:rsidR="18E105DD" w:rsidRPr="0060750C">
              <w:t>a</w:t>
            </w:r>
            <w:r w:rsidRPr="0060750C">
              <w:t xml:space="preserve"> piegādes pirmā reize – ne vēlāk kā 29.01.2024.</w:t>
            </w:r>
          </w:p>
          <w:p w14:paraId="3BA1FE2E" w14:textId="42F8196B" w:rsidR="008E00BA" w:rsidRPr="00386628" w:rsidRDefault="00612470" w:rsidP="00386628">
            <w:pPr>
              <w:tabs>
                <w:tab w:val="left" w:pos="1108"/>
              </w:tabs>
              <w:ind w:right="83"/>
              <w:jc w:val="both"/>
              <w:rPr>
                <w:rFonts w:eastAsia="Times New Roman" w:cs="Times New Roman"/>
                <w:lang w:eastAsia="lv-LV"/>
              </w:rPr>
            </w:pPr>
            <w:r w:rsidRPr="0060750C">
              <w:t>Pēdējā piegādes reize – ne vēlāk kā 22.12.2026.</w:t>
            </w:r>
          </w:p>
          <w:p w14:paraId="22A42650" w14:textId="167EB4AA" w:rsidR="008E00BA" w:rsidRPr="00386628" w:rsidRDefault="32C08C33" w:rsidP="00386628">
            <w:pPr>
              <w:tabs>
                <w:tab w:val="left" w:pos="1108"/>
              </w:tabs>
              <w:ind w:right="83"/>
              <w:jc w:val="both"/>
              <w:rPr>
                <w:rFonts w:eastAsia="Times New Roman" w:cs="Times New Roman"/>
                <w:lang w:eastAsia="lv-LV"/>
              </w:rPr>
            </w:pPr>
            <w:r w:rsidRPr="00386628">
              <w:rPr>
                <w:rFonts w:eastAsia="Times New Roman" w:cs="Times New Roman"/>
                <w:szCs w:val="24"/>
                <w:lang w:val="lv"/>
              </w:rPr>
              <w:t>Konsultāciju sniegšanas periods - līdz 31.01.2027.</w:t>
            </w:r>
          </w:p>
        </w:tc>
        <w:tc>
          <w:tcPr>
            <w:tcW w:w="575" w:type="pct"/>
          </w:tcPr>
          <w:p w14:paraId="0E5E928C" w14:textId="77777777" w:rsidR="008E00BA" w:rsidRPr="00326F16" w:rsidRDefault="008E00BA" w:rsidP="00386628">
            <w:pPr>
              <w:ind w:left="148" w:right="126"/>
              <w:jc w:val="both"/>
              <w:rPr>
                <w:rFonts w:eastAsia="Times New Roman" w:cs="Times New Roman"/>
                <w:szCs w:val="24"/>
                <w:lang w:eastAsia="lv-LV"/>
              </w:rPr>
            </w:pPr>
          </w:p>
        </w:tc>
      </w:tr>
      <w:tr w:rsidR="00087D18" w:rsidRPr="00326F16" w14:paraId="0C40C420" w14:textId="77777777" w:rsidTr="00386628">
        <w:trPr>
          <w:trHeight w:val="234"/>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386628">
            <w:pPr>
              <w:pStyle w:val="ListParagraph"/>
              <w:numPr>
                <w:ilvl w:val="0"/>
                <w:numId w:val="32"/>
              </w:numPr>
              <w:ind w:hanging="578"/>
              <w:rPr>
                <w:rFonts w:eastAsia="Times New Roman" w:cs="Times New Roman"/>
                <w:b/>
                <w:szCs w:val="24"/>
                <w:lang w:eastAsia="lv-LV"/>
              </w:rPr>
            </w:pPr>
          </w:p>
        </w:tc>
        <w:tc>
          <w:tcPr>
            <w:tcW w:w="4562"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DFA017E" w:rsidR="00087D18" w:rsidRPr="00326F16" w:rsidRDefault="00A47F92" w:rsidP="00386628">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386628">
        <w:trPr>
          <w:trHeight w:val="310"/>
        </w:trPr>
        <w:tc>
          <w:tcPr>
            <w:tcW w:w="438" w:type="pct"/>
            <w:tcBorders>
              <w:top w:val="single" w:sz="4" w:space="0" w:color="auto"/>
            </w:tcBorders>
            <w:vAlign w:val="center"/>
          </w:tcPr>
          <w:p w14:paraId="2BB0C5E9" w14:textId="7E350819" w:rsidR="00864BE0" w:rsidRPr="00384803" w:rsidRDefault="00864BE0"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37A53DA8" w14:textId="433FFCB1" w:rsidR="00864BE0" w:rsidRPr="00326F16" w:rsidRDefault="00612470" w:rsidP="00386628">
            <w:pPr>
              <w:tabs>
                <w:tab w:val="left" w:pos="1108"/>
              </w:tabs>
              <w:ind w:right="83"/>
              <w:jc w:val="both"/>
              <w:rPr>
                <w:rFonts w:eastAsia="Times New Roman" w:cs="Times New Roman"/>
                <w:szCs w:val="24"/>
                <w:lang w:eastAsia="lv-LV"/>
              </w:rPr>
            </w:pPr>
            <w:r>
              <w:t>Cenās ir ietvertas visas izmaksas, kas saistītas ar Katalogu vērtību un ikmēneša Katalogu piegādi Pasūtītāja norādītajā veidā un vietā, nodokļiem (izņemot – PVN), nodevām, nepieciešamo atļauju iegūšanu no trešajām pusēm, un citas ar Līguma savlaicīgu un kvalitatīvu izpildi saistītas izmaksas</w:t>
            </w:r>
          </w:p>
        </w:tc>
        <w:tc>
          <w:tcPr>
            <w:tcW w:w="575" w:type="pct"/>
          </w:tcPr>
          <w:p w14:paraId="593B30D8" w14:textId="77777777" w:rsidR="00864BE0" w:rsidRPr="00326F16" w:rsidRDefault="00864BE0" w:rsidP="00386628">
            <w:pPr>
              <w:ind w:left="148" w:right="126"/>
              <w:jc w:val="both"/>
              <w:rPr>
                <w:rFonts w:eastAsia="Times New Roman" w:cs="Times New Roman"/>
                <w:szCs w:val="24"/>
                <w:lang w:eastAsia="lv-LV"/>
              </w:rPr>
            </w:pPr>
          </w:p>
        </w:tc>
      </w:tr>
      <w:tr w:rsidR="008B5B7B" w:rsidRPr="00326F16" w14:paraId="59F6F82F" w14:textId="77777777" w:rsidTr="00386628">
        <w:trPr>
          <w:trHeight w:val="234"/>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386628">
            <w:pPr>
              <w:pStyle w:val="ListParagraph"/>
              <w:numPr>
                <w:ilvl w:val="0"/>
                <w:numId w:val="32"/>
              </w:numPr>
              <w:ind w:hanging="578"/>
              <w:rPr>
                <w:rFonts w:eastAsia="Times New Roman" w:cs="Times New Roman"/>
                <w:b/>
                <w:szCs w:val="24"/>
                <w:lang w:eastAsia="lv-LV"/>
              </w:rPr>
            </w:pPr>
          </w:p>
        </w:tc>
        <w:tc>
          <w:tcPr>
            <w:tcW w:w="4562"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386628">
            <w:pPr>
              <w:jc w:val="center"/>
              <w:rPr>
                <w:rFonts w:cs="Times New Roman"/>
                <w:b/>
                <w:szCs w:val="24"/>
              </w:rPr>
            </w:pPr>
            <w:r w:rsidRPr="00326F16">
              <w:rPr>
                <w:rFonts w:cs="Times New Roman"/>
                <w:b/>
                <w:bCs/>
                <w:szCs w:val="24"/>
              </w:rPr>
              <w:t>Samaksas noteikumi</w:t>
            </w:r>
          </w:p>
        </w:tc>
      </w:tr>
      <w:tr w:rsidR="00864BE0" w:rsidRPr="00326F16" w14:paraId="578D3AE1" w14:textId="77777777" w:rsidTr="00386628">
        <w:trPr>
          <w:trHeight w:val="310"/>
        </w:trPr>
        <w:tc>
          <w:tcPr>
            <w:tcW w:w="438" w:type="pct"/>
            <w:tcBorders>
              <w:top w:val="single" w:sz="4" w:space="0" w:color="auto"/>
            </w:tcBorders>
            <w:vAlign w:val="center"/>
          </w:tcPr>
          <w:p w14:paraId="729C0E38" w14:textId="082B1588" w:rsidR="00864BE0" w:rsidRPr="00384803" w:rsidRDefault="00864BE0"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67DA70CE" w14:textId="44086352" w:rsidR="00864BE0" w:rsidRPr="00326F16" w:rsidRDefault="00612470" w:rsidP="00386628">
            <w:pPr>
              <w:tabs>
                <w:tab w:val="left" w:pos="1108"/>
              </w:tabs>
              <w:ind w:right="83"/>
              <w:jc w:val="both"/>
              <w:rPr>
                <w:rFonts w:eastAsia="Times New Roman" w:cs="Times New Roman"/>
                <w:szCs w:val="24"/>
                <w:lang w:eastAsia="lv-LV"/>
              </w:rPr>
            </w:pPr>
            <w:bookmarkStart w:id="1" w:name="_Hlk86914163"/>
            <w:r>
              <w:rPr>
                <w:rFonts w:eastAsia="Calibri"/>
                <w:szCs w:val="24"/>
              </w:rPr>
              <w:t xml:space="preserve">Pretendents </w:t>
            </w:r>
            <w:bookmarkStart w:id="2" w:name="_Hlk87273436"/>
            <w:r>
              <w:rPr>
                <w:rFonts w:eastAsia="Calibri"/>
                <w:szCs w:val="24"/>
              </w:rPr>
              <w:t>izrakstīto rēķinu par iepriekšējā mēnesī piegādātiem Katalogiem līdz katra nākamā mēneša 5.datumam</w:t>
            </w:r>
            <w:r>
              <w:rPr>
                <w:szCs w:val="24"/>
              </w:rPr>
              <w:t xml:space="preserve"> </w:t>
            </w:r>
            <w:proofErr w:type="spellStart"/>
            <w:r>
              <w:rPr>
                <w:szCs w:val="24"/>
              </w:rPr>
              <w:t>nosūta</w:t>
            </w:r>
            <w:proofErr w:type="spellEnd"/>
            <w:r>
              <w:rPr>
                <w:szCs w:val="24"/>
              </w:rPr>
              <w:t xml:space="preserve"> uz elektroniskā e-pasta adresi </w:t>
            </w:r>
            <w:hyperlink r:id="rId12" w:history="1">
              <w:r w:rsidRPr="00834932">
                <w:rPr>
                  <w:rStyle w:val="Hyperlink"/>
                  <w:szCs w:val="24"/>
                </w:rPr>
                <w:t>FP.lietvediba@vid.gov.lv</w:t>
              </w:r>
            </w:hyperlink>
            <w:bookmarkEnd w:id="2"/>
            <w:r>
              <w:rPr>
                <w:szCs w:val="24"/>
              </w:rPr>
              <w:t>. Ikmēneša samaksu par</w:t>
            </w:r>
            <w:r w:rsidRPr="00E412ED">
              <w:rPr>
                <w:szCs w:val="24"/>
              </w:rPr>
              <w:t xml:space="preserve"> piegādāt</w:t>
            </w:r>
            <w:r>
              <w:rPr>
                <w:szCs w:val="24"/>
              </w:rPr>
              <w:t>iem</w:t>
            </w:r>
            <w:r w:rsidRPr="00E412ED">
              <w:rPr>
                <w:szCs w:val="24"/>
              </w:rPr>
              <w:t xml:space="preserve"> </w:t>
            </w:r>
            <w:r>
              <w:rPr>
                <w:szCs w:val="24"/>
              </w:rPr>
              <w:t>Katalogiem</w:t>
            </w:r>
            <w:r w:rsidRPr="00E412ED">
              <w:rPr>
                <w:szCs w:val="24"/>
              </w:rPr>
              <w:t xml:space="preserve"> Pasūtītājs veic saskaņā ar Līguma </w:t>
            </w:r>
            <w:r>
              <w:rPr>
                <w:szCs w:val="24"/>
              </w:rPr>
              <w:t>1</w:t>
            </w:r>
            <w:r w:rsidRPr="00E412ED">
              <w:rPr>
                <w:szCs w:val="24"/>
              </w:rPr>
              <w:t xml:space="preserve">.pielikumā noteiktajām cenām </w:t>
            </w:r>
            <w:r>
              <w:rPr>
                <w:szCs w:val="24"/>
              </w:rPr>
              <w:t>20</w:t>
            </w:r>
            <w:r w:rsidRPr="00E412ED">
              <w:rPr>
                <w:szCs w:val="24"/>
              </w:rPr>
              <w:t> (</w:t>
            </w:r>
            <w:r>
              <w:rPr>
                <w:szCs w:val="24"/>
              </w:rPr>
              <w:t>divdesmit</w:t>
            </w:r>
            <w:r w:rsidRPr="00E412ED">
              <w:rPr>
                <w:szCs w:val="24"/>
              </w:rPr>
              <w:t xml:space="preserve">) </w:t>
            </w:r>
            <w:r>
              <w:rPr>
                <w:szCs w:val="24"/>
              </w:rPr>
              <w:t xml:space="preserve">darba </w:t>
            </w:r>
            <w:r w:rsidRPr="00E412ED">
              <w:rPr>
                <w:szCs w:val="24"/>
              </w:rPr>
              <w:t xml:space="preserve">dienu laikā no </w:t>
            </w:r>
            <w:r>
              <w:rPr>
                <w:szCs w:val="24"/>
              </w:rPr>
              <w:t>rēķina saņemšanas dienas</w:t>
            </w:r>
            <w:r w:rsidRPr="00E412ED">
              <w:rPr>
                <w:szCs w:val="24"/>
              </w:rPr>
              <w:t>, maksājumu pārskaitot uz Izpildītāja norādīto norēķinu kontu bankā.</w:t>
            </w:r>
            <w:bookmarkEnd w:id="1"/>
          </w:p>
        </w:tc>
        <w:tc>
          <w:tcPr>
            <w:tcW w:w="575" w:type="pct"/>
          </w:tcPr>
          <w:p w14:paraId="42266F6B" w14:textId="77777777" w:rsidR="00864BE0" w:rsidRPr="00326F16" w:rsidRDefault="00864BE0" w:rsidP="00386628">
            <w:pPr>
              <w:ind w:left="148" w:right="126"/>
              <w:jc w:val="both"/>
              <w:rPr>
                <w:rFonts w:eastAsia="Times New Roman" w:cs="Times New Roman"/>
                <w:szCs w:val="24"/>
                <w:lang w:eastAsia="lv-LV"/>
              </w:rPr>
            </w:pPr>
          </w:p>
        </w:tc>
      </w:tr>
      <w:tr w:rsidR="001F0206" w:rsidRPr="00326F16" w14:paraId="2522867D" w14:textId="77777777" w:rsidTr="00386628">
        <w:trPr>
          <w:gridAfter w:val="1"/>
          <w:wAfter w:w="575" w:type="pct"/>
          <w:trHeight w:val="196"/>
        </w:trPr>
        <w:tc>
          <w:tcPr>
            <w:tcW w:w="438" w:type="pct"/>
            <w:shd w:val="clear" w:color="auto" w:fill="auto"/>
          </w:tcPr>
          <w:p w14:paraId="786B798B" w14:textId="77777777" w:rsidR="001F0206" w:rsidRPr="00326F16" w:rsidRDefault="001F0206" w:rsidP="00386628">
            <w:pPr>
              <w:pStyle w:val="ListParagraph"/>
              <w:numPr>
                <w:ilvl w:val="0"/>
                <w:numId w:val="32"/>
              </w:numPr>
              <w:ind w:hanging="578"/>
              <w:rPr>
                <w:rFonts w:eastAsia="Times New Roman" w:cs="Times New Roman"/>
                <w:b/>
                <w:szCs w:val="24"/>
                <w:lang w:eastAsia="lv-LV"/>
              </w:rPr>
            </w:pPr>
          </w:p>
        </w:tc>
        <w:tc>
          <w:tcPr>
            <w:tcW w:w="3987" w:type="pct"/>
            <w:shd w:val="clear" w:color="auto" w:fill="auto"/>
          </w:tcPr>
          <w:p w14:paraId="4E22B910" w14:textId="0EB3293C" w:rsidR="001F0206" w:rsidRPr="00326F16" w:rsidRDefault="00F86C66" w:rsidP="0038662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386628" w:rsidRPr="00326F16" w14:paraId="084CF5DD" w14:textId="182F0CFA" w:rsidTr="00386628">
        <w:trPr>
          <w:trHeight w:val="310"/>
        </w:trPr>
        <w:tc>
          <w:tcPr>
            <w:tcW w:w="438" w:type="pct"/>
            <w:tcBorders>
              <w:top w:val="single" w:sz="4" w:space="0" w:color="auto"/>
            </w:tcBorders>
            <w:vAlign w:val="center"/>
          </w:tcPr>
          <w:p w14:paraId="388E1D90" w14:textId="77777777" w:rsidR="00F86C66" w:rsidRPr="00384803" w:rsidRDefault="00F86C66"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5F6B0E17" w14:textId="77777777" w:rsidR="00F86C66" w:rsidRDefault="00F86C66" w:rsidP="0038662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38662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575" w:type="pct"/>
            <w:shd w:val="clear" w:color="auto" w:fill="auto"/>
          </w:tcPr>
          <w:p w14:paraId="60119A73" w14:textId="77777777" w:rsidR="00386628" w:rsidRPr="00326F16" w:rsidRDefault="00386628" w:rsidP="00386628"/>
        </w:tc>
      </w:tr>
      <w:tr w:rsidR="00386628" w:rsidRPr="00326F16" w14:paraId="488FAD56" w14:textId="74F0CF37" w:rsidTr="00386628">
        <w:trPr>
          <w:trHeight w:val="310"/>
        </w:trPr>
        <w:tc>
          <w:tcPr>
            <w:tcW w:w="438" w:type="pct"/>
            <w:tcBorders>
              <w:top w:val="single" w:sz="4" w:space="0" w:color="auto"/>
            </w:tcBorders>
            <w:vAlign w:val="center"/>
          </w:tcPr>
          <w:p w14:paraId="0B80CB59" w14:textId="77777777" w:rsidR="00F86C66" w:rsidRPr="00384803" w:rsidRDefault="00F86C66"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tcBorders>
          </w:tcPr>
          <w:p w14:paraId="542041D7" w14:textId="494AEC5A" w:rsidR="00F86C66" w:rsidRDefault="00F86C66" w:rsidP="0038662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386628">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575" w:type="pct"/>
            <w:tcBorders>
              <w:top w:val="nil"/>
              <w:bottom w:val="nil"/>
            </w:tcBorders>
            <w:shd w:val="clear" w:color="auto" w:fill="auto"/>
          </w:tcPr>
          <w:p w14:paraId="554A59F4" w14:textId="77777777" w:rsidR="00386628" w:rsidRPr="00326F16" w:rsidRDefault="00386628" w:rsidP="00386628"/>
        </w:tc>
      </w:tr>
      <w:tr w:rsidR="00386628" w:rsidRPr="00326F16" w14:paraId="21FBC504" w14:textId="1E5F207F" w:rsidTr="00386628">
        <w:trPr>
          <w:trHeight w:val="310"/>
        </w:trPr>
        <w:tc>
          <w:tcPr>
            <w:tcW w:w="438" w:type="pct"/>
            <w:tcBorders>
              <w:top w:val="single" w:sz="4" w:space="0" w:color="auto"/>
              <w:bottom w:val="single" w:sz="4" w:space="0" w:color="auto"/>
            </w:tcBorders>
            <w:vAlign w:val="center"/>
          </w:tcPr>
          <w:p w14:paraId="4AF98B5E" w14:textId="77777777" w:rsidR="00F86C66" w:rsidRPr="00384803" w:rsidRDefault="00F86C66" w:rsidP="00386628">
            <w:pPr>
              <w:pStyle w:val="ListParagraph"/>
              <w:numPr>
                <w:ilvl w:val="1"/>
                <w:numId w:val="32"/>
              </w:numPr>
              <w:ind w:hanging="578"/>
              <w:rPr>
                <w:rFonts w:eastAsia="Times New Roman" w:cs="Times New Roman"/>
                <w:b/>
                <w:szCs w:val="24"/>
                <w:lang w:eastAsia="lv-LV"/>
              </w:rPr>
            </w:pPr>
          </w:p>
        </w:tc>
        <w:tc>
          <w:tcPr>
            <w:tcW w:w="3987" w:type="pct"/>
            <w:tcBorders>
              <w:top w:val="single" w:sz="4" w:space="0" w:color="auto"/>
              <w:bottom w:val="single" w:sz="4" w:space="0" w:color="auto"/>
            </w:tcBorders>
          </w:tcPr>
          <w:p w14:paraId="5603C7D6" w14:textId="77777777" w:rsidR="00F86C66" w:rsidRDefault="00F86C66" w:rsidP="0038662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38662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c>
          <w:tcPr>
            <w:tcW w:w="575" w:type="pct"/>
            <w:shd w:val="clear" w:color="auto" w:fill="auto"/>
          </w:tcPr>
          <w:p w14:paraId="426E5F22" w14:textId="77777777" w:rsidR="00386628" w:rsidRPr="00326F16" w:rsidRDefault="00386628" w:rsidP="00386628"/>
        </w:tc>
      </w:tr>
    </w:tbl>
    <w:tbl>
      <w:tblPr>
        <w:tblpPr w:leftFromText="180" w:rightFromText="180" w:vertAnchor="text" w:tblpX="9796" w:tblpY="-4739"/>
        <w:tblW w:w="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
      </w:tblGrid>
      <w:tr w:rsidR="00386628" w14:paraId="53516732" w14:textId="77777777" w:rsidTr="00386628">
        <w:trPr>
          <w:trHeight w:val="285"/>
        </w:trPr>
        <w:tc>
          <w:tcPr>
            <w:tcW w:w="324" w:type="dxa"/>
          </w:tcPr>
          <w:p w14:paraId="222DD502" w14:textId="77777777" w:rsidR="00386628" w:rsidRDefault="00386628" w:rsidP="00386628">
            <w:pPr>
              <w:rPr>
                <w:rFonts w:eastAsia="Times New Roman" w:cs="Times New Roman"/>
                <w:b/>
                <w:szCs w:val="24"/>
                <w:lang w:eastAsia="lv-LV"/>
              </w:rPr>
            </w:pPr>
          </w:p>
        </w:tc>
      </w:tr>
    </w:tbl>
    <w:p w14:paraId="7BB7DB80" w14:textId="77777777" w:rsidR="00D01AAD" w:rsidRPr="00326F16" w:rsidRDefault="00D01AAD" w:rsidP="00D01AAD">
      <w:pPr>
        <w:rPr>
          <w:rFonts w:eastAsia="Times New Roman" w:cs="Times New Roman"/>
          <w:b/>
          <w:szCs w:val="24"/>
          <w:lang w:eastAsia="lv-LV"/>
        </w:rPr>
      </w:pPr>
    </w:p>
    <w:p w14:paraId="527EB0A9" w14:textId="6B17F851"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euro,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43AEEBA3" w:rsidR="00716850" w:rsidRDefault="00896B8A" w:rsidP="00CD1BE4">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CD1BE4" w:rsidRPr="1EA116B6">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CD1BE4" w:rsidRPr="1EA116B6">
        <w:t xml:space="preserve">, </w:t>
      </w:r>
      <w:r w:rsidR="00CD1BE4" w:rsidRPr="00CD1BE4">
        <w:t>kas kopsummā pārsniedz 150 euro</w:t>
      </w:r>
      <w:r w:rsidR="00CD1BE4" w:rsidRPr="1EA116B6">
        <w:t xml:space="preserve">, </w:t>
      </w:r>
      <w:r w:rsidR="00C60F0C" w:rsidRPr="00C60F0C">
        <w:t xml:space="preserve"> vai </w:t>
      </w:r>
      <w:r>
        <w:t>valstī</w:t>
      </w:r>
      <w:r w:rsidR="00F167CC" w:rsidRPr="1EA116B6">
        <w:t>,</w:t>
      </w:r>
      <w:r w:rsidRPr="1EA116B6">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1EA116B6">
        <w:t>.</w:t>
      </w:r>
    </w:p>
    <w:p w14:paraId="5A6620A4" w14:textId="77777777" w:rsidR="0037158A" w:rsidRPr="00326F16" w:rsidRDefault="0037158A" w:rsidP="0037158A">
      <w:pPr>
        <w:rPr>
          <w:rFonts w:eastAsia="Times New Roman" w:cs="Times New Roman"/>
          <w:b/>
          <w:szCs w:val="24"/>
          <w:lang w:eastAsia="lv-LV"/>
        </w:rPr>
      </w:pP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3C834683" w14:textId="6E4BDA29" w:rsidR="00936765" w:rsidRPr="006B1729" w:rsidRDefault="00936765" w:rsidP="00936765">
      <w:pPr>
        <w:tabs>
          <w:tab w:val="left" w:pos="709"/>
          <w:tab w:val="left" w:pos="1560"/>
          <w:tab w:val="center" w:pos="4320"/>
          <w:tab w:val="left" w:pos="6096"/>
          <w:tab w:val="right" w:pos="8640"/>
        </w:tabs>
        <w:ind w:right="-1"/>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 piedāvājums ir saimnieciski visizdevīgākais. </w:t>
      </w:r>
    </w:p>
    <w:p w14:paraId="2119767D" w14:textId="7F2671A9" w:rsidR="00936765" w:rsidRDefault="00936765" w:rsidP="00936765">
      <w:pPr>
        <w:tabs>
          <w:tab w:val="left" w:pos="709"/>
          <w:tab w:val="left" w:pos="1560"/>
          <w:tab w:val="center" w:pos="4320"/>
          <w:tab w:val="left" w:pos="6096"/>
          <w:tab w:val="right" w:pos="8640"/>
        </w:tabs>
        <w:ind w:right="-1"/>
        <w:jc w:val="both"/>
        <w:rPr>
          <w:lang w:eastAsia="lv-LV"/>
        </w:rPr>
      </w:pPr>
      <w:r>
        <w:rPr>
          <w:b/>
          <w:bCs/>
        </w:rPr>
        <w:t>3</w:t>
      </w:r>
      <w:r w:rsidRPr="00936765">
        <w:rPr>
          <w:b/>
          <w:bCs/>
        </w:rPr>
        <w:t>.3.</w:t>
      </w:r>
      <w:r w:rsidRPr="0060750C">
        <w:rPr>
          <w:i/>
          <w:iCs/>
        </w:rPr>
        <w:t xml:space="preserve"> </w:t>
      </w:r>
      <w:r w:rsidRPr="00B73374">
        <w:rPr>
          <w:lang w:eastAsia="lv-LV"/>
        </w:rPr>
        <w:t xml:space="preserve">Gadījumā, ja vairāki pretendenti saņēmuši </w:t>
      </w:r>
      <w:r w:rsidRPr="0060750C">
        <w:rPr>
          <w:i/>
          <w:iCs/>
          <w:lang w:eastAsia="lv-LV"/>
        </w:rPr>
        <w:t xml:space="preserve">vienādu punktu skaitu </w:t>
      </w:r>
      <w:r w:rsidRPr="0060750C">
        <w:rPr>
          <w:i/>
          <w:iCs/>
        </w:rPr>
        <w:t>/ piedāvā vienādu finanšu piedāvājuma zemāko cenu</w:t>
      </w:r>
      <w:r w:rsidRPr="00B73374">
        <w:rPr>
          <w:lang w:eastAsia="lv-LV"/>
        </w:rPr>
        <w:t>, līguma slēgšanas tiesības tiek piešķirtas pretendentam, kurš saņēmis lielāko punktu skaitu par</w:t>
      </w:r>
      <w:r w:rsidR="007A7ED3">
        <w:rPr>
          <w:lang w:eastAsia="lv-LV"/>
        </w:rPr>
        <w:t xml:space="preserve"> / zemāka cena “Finanšu piedāvājuma” </w:t>
      </w:r>
      <w:r w:rsidR="00EF7D78" w:rsidRPr="00386628">
        <w:rPr>
          <w:lang w:eastAsia="lv-LV"/>
        </w:rPr>
        <w:t>1</w:t>
      </w:r>
      <w:r w:rsidR="007A7ED3" w:rsidRPr="00386628">
        <w:rPr>
          <w:lang w:eastAsia="lv-LV"/>
        </w:rPr>
        <w:t>.punktā</w:t>
      </w:r>
      <w:r w:rsidRPr="00386628">
        <w:rPr>
          <w:lang w:eastAsia="lv-LV"/>
        </w:rPr>
        <w:t xml:space="preserve"> </w:t>
      </w:r>
      <w:r w:rsidR="00EF7D78" w:rsidRPr="00386628">
        <w:t xml:space="preserve"> ‘Katalogs, kurā norādīta informācija par transportlīdzekļu, kas ievesti no trešajām valstīm, pārdošanas cenām Latvijā”.</w:t>
      </w:r>
    </w:p>
    <w:p w14:paraId="370DA05A" w14:textId="23454064" w:rsidR="006A176E" w:rsidRDefault="006A176E" w:rsidP="006A176E">
      <w:pPr>
        <w:rPr>
          <w:lang w:eastAsia="lv-LV"/>
        </w:rPr>
      </w:pPr>
    </w:p>
    <w:p w14:paraId="32C3FABF" w14:textId="63337376" w:rsidR="00386628" w:rsidRDefault="00386628" w:rsidP="006A176E">
      <w:pPr>
        <w:rPr>
          <w:lang w:eastAsia="lv-LV"/>
        </w:rPr>
      </w:pPr>
    </w:p>
    <w:p w14:paraId="47E159AC" w14:textId="312DF349" w:rsidR="00386628" w:rsidRDefault="00386628" w:rsidP="006A176E">
      <w:pPr>
        <w:rPr>
          <w:lang w:eastAsia="lv-LV"/>
        </w:rPr>
      </w:pPr>
    </w:p>
    <w:p w14:paraId="4ADB08E4" w14:textId="4D8E4B3F" w:rsidR="00386628" w:rsidRDefault="00386628" w:rsidP="006A176E">
      <w:pPr>
        <w:rPr>
          <w:lang w:eastAsia="lv-LV"/>
        </w:rPr>
      </w:pPr>
    </w:p>
    <w:p w14:paraId="66E987B3" w14:textId="7834D8A5" w:rsidR="00386628" w:rsidRDefault="00386628" w:rsidP="006A176E">
      <w:pPr>
        <w:rPr>
          <w:lang w:eastAsia="lv-LV"/>
        </w:rPr>
      </w:pPr>
    </w:p>
    <w:p w14:paraId="1E6833DF" w14:textId="77777777" w:rsidR="00386628" w:rsidRDefault="00386628"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sidRPr="00386628">
        <w:rPr>
          <w:caps/>
          <w:sz w:val="28"/>
          <w:szCs w:val="28"/>
        </w:rPr>
        <w:lastRenderedPageBreak/>
        <w:t xml:space="preserve"> </w:t>
      </w:r>
      <w:r w:rsidR="0037158A" w:rsidRPr="00386628">
        <w:rPr>
          <w:caps/>
          <w:sz w:val="28"/>
          <w:szCs w:val="28"/>
        </w:rPr>
        <w:t>Finanšu pied</w:t>
      </w:r>
      <w:r w:rsidR="0037158A" w:rsidRPr="00386628">
        <w:rPr>
          <w:rFonts w:hint="eastAsia"/>
          <w:caps/>
          <w:sz w:val="28"/>
          <w:szCs w:val="28"/>
        </w:rPr>
        <w:t>ā</w:t>
      </w:r>
      <w:r w:rsidR="0037158A" w:rsidRPr="00386628">
        <w:rPr>
          <w:caps/>
          <w:sz w:val="28"/>
          <w:szCs w:val="28"/>
        </w:rPr>
        <w:t>v</w:t>
      </w:r>
      <w:r w:rsidR="0037158A" w:rsidRPr="00386628">
        <w:rPr>
          <w:rFonts w:hint="eastAsia"/>
          <w:caps/>
          <w:sz w:val="28"/>
          <w:szCs w:val="28"/>
        </w:rPr>
        <w:t>ā</w:t>
      </w:r>
      <w:r w:rsidR="0037158A" w:rsidRPr="00386628">
        <w:rPr>
          <w:caps/>
          <w:sz w:val="28"/>
          <w:szCs w:val="28"/>
        </w:rPr>
        <w:t>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344" w:type="dxa"/>
        <w:tblCellMar>
          <w:left w:w="0" w:type="dxa"/>
          <w:right w:w="0" w:type="dxa"/>
        </w:tblCellMar>
        <w:tblLook w:val="04A0" w:firstRow="1" w:lastRow="0" w:firstColumn="1" w:lastColumn="0" w:noHBand="0" w:noVBand="1"/>
      </w:tblPr>
      <w:tblGrid>
        <w:gridCol w:w="3980"/>
        <w:gridCol w:w="2536"/>
        <w:gridCol w:w="1084"/>
        <w:gridCol w:w="1744"/>
      </w:tblGrid>
      <w:tr w:rsidR="00A85B63" w:rsidRPr="002728D4" w14:paraId="233876FC" w14:textId="77777777" w:rsidTr="00412E32">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62D03" w14:textId="77777777" w:rsidR="00A85B63" w:rsidRPr="002728D4" w:rsidRDefault="00A85B63" w:rsidP="00412E32">
            <w:pPr>
              <w:spacing w:before="120" w:after="120"/>
              <w:jc w:val="center"/>
              <w:rPr>
                <w:rFonts w:ascii="Times New Roman" w:eastAsia="Times New Roman" w:hAnsi="Times New Roman" w:cs="Times New Roman"/>
                <w:b/>
                <w:sz w:val="24"/>
                <w:szCs w:val="24"/>
              </w:rPr>
            </w:pPr>
            <w:r w:rsidRPr="002728D4">
              <w:rPr>
                <w:rFonts w:ascii="Times New Roman" w:eastAsia="Times New Roman" w:hAnsi="Times New Roman" w:cs="Times New Roman"/>
                <w:b/>
                <w:sz w:val="24"/>
                <w:szCs w:val="24"/>
              </w:rPr>
              <w:t>Iepirkuma priekšmets</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99945" w14:textId="77777777" w:rsidR="00A85B63" w:rsidRPr="002728D4" w:rsidRDefault="00A85B63" w:rsidP="00412E32">
            <w:pPr>
              <w:spacing w:before="120" w:after="120"/>
              <w:jc w:val="center"/>
              <w:rPr>
                <w:rFonts w:ascii="Times New Roman" w:eastAsia="Times New Roman" w:hAnsi="Times New Roman" w:cs="Times New Roman"/>
                <w:b/>
                <w:sz w:val="24"/>
                <w:szCs w:val="24"/>
              </w:rPr>
            </w:pPr>
            <w:r w:rsidRPr="002728D4">
              <w:rPr>
                <w:rFonts w:ascii="Times New Roman" w:eastAsia="Times New Roman" w:hAnsi="Times New Roman" w:cs="Times New Roman"/>
                <w:b/>
                <w:sz w:val="24"/>
                <w:szCs w:val="24"/>
              </w:rPr>
              <w:t xml:space="preserve">Cena </w:t>
            </w:r>
            <w:r>
              <w:rPr>
                <w:rFonts w:ascii="Times New Roman" w:eastAsia="Times New Roman" w:hAnsi="Times New Roman" w:cs="Times New Roman"/>
                <w:b/>
                <w:sz w:val="24"/>
                <w:szCs w:val="24"/>
              </w:rPr>
              <w:t xml:space="preserve">par vienu mēnesi </w:t>
            </w:r>
            <w:r w:rsidRPr="002728D4">
              <w:rPr>
                <w:rFonts w:ascii="Times New Roman" w:eastAsia="Times New Roman" w:hAnsi="Times New Roman" w:cs="Times New Roman"/>
                <w:b/>
                <w:sz w:val="24"/>
                <w:szCs w:val="24"/>
              </w:rPr>
              <w:t>EUR (bez PVN)</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9A2FD" w14:textId="77777777" w:rsidR="00A85B63" w:rsidRPr="004D60AC" w:rsidRDefault="00A85B63" w:rsidP="00412E32">
            <w:pPr>
              <w:spacing w:before="120" w:after="120"/>
              <w:jc w:val="center"/>
              <w:rPr>
                <w:rFonts w:ascii="Times New Roman" w:eastAsia="Times New Roman" w:hAnsi="Times New Roman" w:cs="Times New Roman"/>
                <w:b/>
                <w:sz w:val="24"/>
                <w:szCs w:val="24"/>
              </w:rPr>
            </w:pPr>
            <w:r w:rsidRPr="004D60AC">
              <w:rPr>
                <w:rFonts w:ascii="Times New Roman" w:eastAsia="Times New Roman" w:hAnsi="Times New Roman" w:cs="Times New Roman"/>
                <w:b/>
                <w:sz w:val="24"/>
                <w:szCs w:val="24"/>
              </w:rPr>
              <w:t>Vienību skaits</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EA339" w14:textId="77777777" w:rsidR="00A85B63" w:rsidRPr="004D60AC" w:rsidRDefault="00A85B63" w:rsidP="00412E32">
            <w:pPr>
              <w:spacing w:before="120" w:after="120"/>
              <w:jc w:val="center"/>
              <w:rPr>
                <w:rFonts w:ascii="Times New Roman" w:eastAsia="Times New Roman" w:hAnsi="Times New Roman" w:cs="Times New Roman"/>
                <w:b/>
                <w:sz w:val="24"/>
                <w:szCs w:val="24"/>
              </w:rPr>
            </w:pPr>
            <w:r w:rsidRPr="004D60AC">
              <w:rPr>
                <w:rFonts w:ascii="Times New Roman" w:eastAsia="Times New Roman" w:hAnsi="Times New Roman" w:cs="Times New Roman"/>
                <w:b/>
                <w:sz w:val="24"/>
                <w:szCs w:val="24"/>
              </w:rPr>
              <w:t xml:space="preserve">Summa </w:t>
            </w:r>
            <w:r w:rsidRPr="002728D4">
              <w:rPr>
                <w:rFonts w:ascii="Times New Roman" w:eastAsia="Times New Roman" w:hAnsi="Times New Roman" w:cs="Times New Roman"/>
                <w:b/>
                <w:sz w:val="24"/>
                <w:szCs w:val="24"/>
              </w:rPr>
              <w:t>EUR (bez PVN)</w:t>
            </w:r>
          </w:p>
        </w:tc>
      </w:tr>
      <w:tr w:rsidR="00A85B63" w:rsidRPr="002728D4" w14:paraId="4D373B45" w14:textId="77777777" w:rsidTr="00412E32">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95AA4"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72F27"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2</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8C263"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3</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613EC"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4=2x3</w:t>
            </w:r>
          </w:p>
        </w:tc>
      </w:tr>
      <w:tr w:rsidR="00A85B63" w:rsidRPr="002728D4" w14:paraId="3FBF5069" w14:textId="77777777" w:rsidTr="00412E32">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5AE9AD8B" w14:textId="49F9E861" w:rsidR="00A85B63" w:rsidRPr="001712E3" w:rsidRDefault="00A85B63" w:rsidP="00412E32">
            <w:pPr>
              <w:spacing w:before="120" w:after="120"/>
              <w:ind w:left="57" w:right="57"/>
              <w:jc w:val="both"/>
              <w:rPr>
                <w:rFonts w:ascii="Times New Roman" w:hAnsi="Times New Roman" w:cs="Times New Roman"/>
                <w:i/>
                <w:sz w:val="24"/>
                <w:szCs w:val="24"/>
              </w:rPr>
            </w:pPr>
            <w:r>
              <w:rPr>
                <w:rFonts w:ascii="Times New Roman" w:hAnsi="Times New Roman"/>
                <w:sz w:val="24"/>
                <w:szCs w:val="24"/>
              </w:rPr>
              <w:t>1.</w:t>
            </w:r>
            <w:bookmarkStart w:id="12" w:name="_Hlk144365986"/>
            <w:r>
              <w:rPr>
                <w:rFonts w:ascii="Times New Roman" w:hAnsi="Times New Roman"/>
                <w:sz w:val="24"/>
                <w:szCs w:val="24"/>
              </w:rPr>
              <w:t>Katalogs, kurā norādīta informācija par transportlīdzekļu, kas ievesti no trešajām valstīm, pārdošanas cenām Latvijā</w:t>
            </w:r>
            <w:bookmarkEnd w:id="12"/>
          </w:p>
        </w:tc>
        <w:tc>
          <w:tcPr>
            <w:tcW w:w="2536" w:type="dxa"/>
            <w:tcBorders>
              <w:top w:val="single" w:sz="4" w:space="0" w:color="auto"/>
              <w:left w:val="single" w:sz="4" w:space="0" w:color="auto"/>
              <w:bottom w:val="single" w:sz="4" w:space="0" w:color="auto"/>
              <w:right w:val="single" w:sz="4" w:space="0" w:color="auto"/>
            </w:tcBorders>
            <w:vAlign w:val="center"/>
          </w:tcPr>
          <w:p w14:paraId="51B3816A" w14:textId="77777777" w:rsidR="00A85B63" w:rsidRPr="004D60AC" w:rsidRDefault="00A85B63" w:rsidP="00412E32">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E78AA21" w14:textId="77777777" w:rsidR="00A85B63" w:rsidRPr="004D60AC" w:rsidRDefault="00A85B63" w:rsidP="00412E32">
            <w:pPr>
              <w:spacing w:before="120" w:after="120"/>
              <w:jc w:val="center"/>
              <w:rPr>
                <w:rFonts w:ascii="Times New Roman" w:hAnsi="Times New Roman" w:cs="Times New Roman"/>
                <w:sz w:val="24"/>
                <w:szCs w:val="24"/>
              </w:rPr>
            </w:pPr>
            <w:r>
              <w:rPr>
                <w:rFonts w:ascii="Times New Roman" w:hAnsi="Times New Roman" w:cs="Times New Roman"/>
                <w:sz w:val="24"/>
                <w:szCs w:val="24"/>
              </w:rPr>
              <w:t>24</w:t>
            </w:r>
          </w:p>
        </w:tc>
        <w:tc>
          <w:tcPr>
            <w:tcW w:w="1744" w:type="dxa"/>
            <w:tcBorders>
              <w:top w:val="single" w:sz="4" w:space="0" w:color="auto"/>
              <w:left w:val="single" w:sz="4" w:space="0" w:color="auto"/>
              <w:bottom w:val="single" w:sz="4" w:space="0" w:color="auto"/>
              <w:right w:val="single" w:sz="4" w:space="0" w:color="auto"/>
            </w:tcBorders>
          </w:tcPr>
          <w:p w14:paraId="2623A009" w14:textId="77777777" w:rsidR="00A85B63" w:rsidRPr="004D60AC" w:rsidRDefault="00A85B63" w:rsidP="00412E32">
            <w:pPr>
              <w:spacing w:before="120" w:after="120"/>
              <w:jc w:val="center"/>
              <w:rPr>
                <w:rFonts w:ascii="Times New Roman" w:hAnsi="Times New Roman" w:cs="Times New Roman"/>
                <w:sz w:val="24"/>
                <w:szCs w:val="24"/>
              </w:rPr>
            </w:pPr>
          </w:p>
        </w:tc>
      </w:tr>
      <w:tr w:rsidR="00A85B63" w:rsidRPr="002728D4" w14:paraId="4D2B0D4B" w14:textId="77777777" w:rsidTr="00412E32">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297CAF80" w14:textId="793D8E21" w:rsidR="00A85B63" w:rsidRDefault="00A85B63" w:rsidP="00412E32">
            <w:pPr>
              <w:spacing w:before="120" w:after="120"/>
              <w:ind w:left="57" w:right="57"/>
              <w:jc w:val="both"/>
              <w:rPr>
                <w:szCs w:val="24"/>
              </w:rPr>
            </w:pPr>
            <w:r>
              <w:rPr>
                <w:rFonts w:ascii="Times New Roman" w:hAnsi="Times New Roman"/>
                <w:sz w:val="24"/>
                <w:szCs w:val="24"/>
              </w:rPr>
              <w:t>2.Katalogs, kurā norādīta informācija par</w:t>
            </w:r>
            <w:r w:rsidRPr="00510E2F">
              <w:rPr>
                <w:rFonts w:ascii="Times New Roman" w:hAnsi="Times New Roman"/>
                <w:sz w:val="24"/>
                <w:szCs w:val="24"/>
              </w:rPr>
              <w:t xml:space="preserve"> transportlīdzekļ</w:t>
            </w:r>
            <w:r>
              <w:rPr>
                <w:rFonts w:ascii="Times New Roman" w:hAnsi="Times New Roman"/>
                <w:sz w:val="24"/>
                <w:szCs w:val="24"/>
              </w:rPr>
              <w:t>u,</w:t>
            </w:r>
            <w:r w:rsidRPr="00510E2F">
              <w:rPr>
                <w:rFonts w:ascii="Times New Roman" w:hAnsi="Times New Roman"/>
                <w:sz w:val="24"/>
                <w:szCs w:val="24"/>
              </w:rPr>
              <w:t xml:space="preserve"> kas ievesti no Apvienotās Karalistes</w:t>
            </w:r>
            <w:r>
              <w:rPr>
                <w:rFonts w:ascii="Times New Roman" w:hAnsi="Times New Roman"/>
                <w:sz w:val="24"/>
                <w:szCs w:val="24"/>
              </w:rPr>
              <w:t>, pārdošanas cenām Latvijā</w:t>
            </w:r>
          </w:p>
        </w:tc>
        <w:tc>
          <w:tcPr>
            <w:tcW w:w="2536" w:type="dxa"/>
            <w:tcBorders>
              <w:top w:val="single" w:sz="4" w:space="0" w:color="auto"/>
              <w:left w:val="single" w:sz="4" w:space="0" w:color="auto"/>
              <w:bottom w:val="single" w:sz="4" w:space="0" w:color="auto"/>
              <w:right w:val="single" w:sz="4" w:space="0" w:color="auto"/>
            </w:tcBorders>
            <w:vAlign w:val="center"/>
          </w:tcPr>
          <w:p w14:paraId="2F6595CC" w14:textId="77777777" w:rsidR="00A85B63" w:rsidRPr="00253903" w:rsidRDefault="00A85B63" w:rsidP="00412E32">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73073D8" w14:textId="77777777" w:rsidR="00A85B63" w:rsidRPr="00253903" w:rsidRDefault="00A85B63" w:rsidP="00412E32">
            <w:pPr>
              <w:spacing w:before="120" w:after="120"/>
              <w:jc w:val="center"/>
              <w:rPr>
                <w:rFonts w:ascii="Times New Roman" w:hAnsi="Times New Roman" w:cs="Times New Roman"/>
                <w:sz w:val="24"/>
                <w:szCs w:val="24"/>
              </w:rPr>
            </w:pPr>
            <w:r w:rsidRPr="00253903">
              <w:rPr>
                <w:rFonts w:ascii="Times New Roman" w:hAnsi="Times New Roman" w:cs="Times New Roman"/>
                <w:sz w:val="24"/>
                <w:szCs w:val="24"/>
              </w:rPr>
              <w:t>24</w:t>
            </w:r>
          </w:p>
        </w:tc>
        <w:tc>
          <w:tcPr>
            <w:tcW w:w="1744" w:type="dxa"/>
            <w:tcBorders>
              <w:top w:val="single" w:sz="4" w:space="0" w:color="auto"/>
              <w:left w:val="single" w:sz="4" w:space="0" w:color="auto"/>
              <w:bottom w:val="single" w:sz="4" w:space="0" w:color="auto"/>
              <w:right w:val="single" w:sz="4" w:space="0" w:color="auto"/>
            </w:tcBorders>
          </w:tcPr>
          <w:p w14:paraId="48D92346" w14:textId="77777777" w:rsidR="00A85B63" w:rsidRPr="00253903" w:rsidRDefault="00A85B63" w:rsidP="00412E32">
            <w:pPr>
              <w:spacing w:before="120" w:after="120"/>
              <w:jc w:val="center"/>
              <w:rPr>
                <w:rFonts w:ascii="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420DF9A"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4C334F6A"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CF62C1" w:rsidRPr="00326F16">
        <w:rPr>
          <w:rFonts w:eastAsia="Times New Roman" w:cs="Times New Roman"/>
          <w:i/>
          <w:szCs w:val="24"/>
          <w:lang w:eastAsia="lv-LV"/>
        </w:rPr>
        <w:t>tiks izmantota piedāvājuma ar viszemāko cenu noteikšanai</w:t>
      </w:r>
      <w:r w:rsidR="00CF62C1">
        <w:rPr>
          <w:rFonts w:eastAsia="Times New Roman" w:cs="Times New Roman"/>
          <w:szCs w:val="24"/>
          <w:lang w:eastAsia="lv-LV"/>
        </w:rPr>
        <w:t xml:space="preserve"> un </w:t>
      </w:r>
      <w:r w:rsidR="00B674E6">
        <w:rPr>
          <w:rFonts w:eastAsia="Times New Roman" w:cs="Times New Roman"/>
          <w:i/>
          <w:szCs w:val="24"/>
          <w:lang w:eastAsia="lv-LV"/>
        </w:rPr>
        <w:t>veidos</w:t>
      </w:r>
      <w:r w:rsidR="00805617" w:rsidRPr="00326F16">
        <w:rPr>
          <w:rFonts w:eastAsia="Times New Roman" w:cs="Times New Roman"/>
          <w:i/>
          <w:szCs w:val="24"/>
          <w:lang w:eastAsia="lv-LV"/>
        </w:rPr>
        <w:t xml:space="preserve"> iepirkuma kopējo cenu EUR bez PVN</w:t>
      </w:r>
      <w:r w:rsidR="00CF62C1">
        <w:rPr>
          <w:rFonts w:eastAsia="Times New Roman" w:cs="Times New Roman"/>
          <w:i/>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96F106C" w14:textId="77777777" w:rsidR="006F41DC" w:rsidRPr="00FF4D95" w:rsidRDefault="006F41DC" w:rsidP="00FF4D95">
      <w:pPr>
        <w:tabs>
          <w:tab w:val="left" w:pos="1134"/>
        </w:tabs>
        <w:jc w:val="both"/>
        <w:rPr>
          <w:rFonts w:eastAsia="Times New Roman" w:cs="Times New Roman"/>
          <w:szCs w:val="24"/>
          <w:lang w:eastAsia="lv-LV"/>
        </w:rPr>
      </w:pPr>
    </w:p>
    <w:p w14:paraId="0C8C29D1" w14:textId="677A6D8C" w:rsidR="006A176E" w:rsidRPr="002221B8" w:rsidRDefault="006A176E" w:rsidP="00FF4D95">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386628">
        <w:rPr>
          <w:b/>
          <w:bCs/>
          <w:szCs w:val="24"/>
        </w:rPr>
        <w:t>1.decembrim</w:t>
      </w:r>
      <w:r w:rsidRPr="002221B8">
        <w:rPr>
          <w:b/>
          <w:bCs/>
          <w:szCs w:val="24"/>
        </w:rPr>
        <w:t xml:space="preserve"> plkst. 10.00, nosūtot piedāvājumu uz elektroniskā pasta adresi: </w:t>
      </w:r>
      <w:r w:rsidR="00612470">
        <w:rPr>
          <w:rFonts w:eastAsia="Times New Roman" w:cs="Times New Roman"/>
          <w:b/>
          <w:bCs/>
          <w:szCs w:val="24"/>
          <w:lang w:eastAsia="lv-LV"/>
        </w:rPr>
        <w:t>Gunta.Borisevica</w:t>
      </w:r>
      <w:r w:rsidR="00612470" w:rsidRPr="002221B8">
        <w:rPr>
          <w:rFonts w:eastAsia="Times New Roman" w:cs="Times New Roman"/>
          <w:b/>
          <w:bCs/>
          <w:szCs w:val="24"/>
          <w:lang w:eastAsia="lv-LV"/>
        </w:rPr>
        <w:t>@vid.gov.lv</w:t>
      </w:r>
      <w:r w:rsidR="00612470">
        <w:rPr>
          <w:rFonts w:eastAsia="Times New Roman" w:cs="Times New Roman"/>
          <w:b/>
          <w:bCs/>
          <w:szCs w:val="24"/>
          <w:lang w:eastAsia="lv-LV"/>
        </w:rPr>
        <w:t xml:space="preserve"> un Ramona.Jurke@vid.gov.lv</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29DC888"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FF4D95">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09C80CE1"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2023. gada</w:t>
      </w:r>
      <w:r w:rsidR="008418DB">
        <w:rPr>
          <w:rFonts w:eastAsia="Times New Roman" w:cs="Times New Roman"/>
          <w:b/>
          <w:bCs/>
          <w:szCs w:val="24"/>
          <w:lang w:eastAsia="lv-LV"/>
        </w:rPr>
        <w:t xml:space="preserve"> </w:t>
      </w:r>
      <w:r w:rsidR="00386628">
        <w:rPr>
          <w:rFonts w:eastAsia="Times New Roman" w:cs="Times New Roman"/>
          <w:b/>
          <w:bCs/>
          <w:szCs w:val="24"/>
          <w:lang w:eastAsia="lv-LV"/>
        </w:rPr>
        <w:t>1.decembrī</w:t>
      </w:r>
      <w:r w:rsidRPr="002221B8">
        <w:rPr>
          <w:rFonts w:eastAsia="Times New Roman" w:cs="Times New Roman"/>
          <w:b/>
          <w:bCs/>
          <w:szCs w:val="24"/>
          <w:lang w:eastAsia="lv-LV"/>
        </w:rPr>
        <w:t xml:space="preserve"> no plkst. 10.00 līdz plkst. 11.00 nosūta uz elektronisko pasta adresi: </w:t>
      </w:r>
      <w:r w:rsidR="00612470">
        <w:rPr>
          <w:rFonts w:eastAsia="Times New Roman" w:cs="Times New Roman"/>
          <w:b/>
          <w:bCs/>
          <w:szCs w:val="24"/>
          <w:lang w:eastAsia="lv-LV"/>
        </w:rPr>
        <w:t>Gunta.Borisevica</w:t>
      </w:r>
      <w:r w:rsidR="00612470" w:rsidRPr="002221B8">
        <w:rPr>
          <w:rFonts w:eastAsia="Times New Roman" w:cs="Times New Roman"/>
          <w:b/>
          <w:bCs/>
          <w:szCs w:val="24"/>
          <w:lang w:eastAsia="lv-LV"/>
        </w:rPr>
        <w:t>@</w:t>
      </w:r>
      <w:r w:rsidRPr="002221B8">
        <w:rPr>
          <w:rFonts w:eastAsia="Times New Roman" w:cs="Times New Roman"/>
          <w:b/>
          <w:bCs/>
          <w:szCs w:val="24"/>
          <w:lang w:eastAsia="lv-LV"/>
        </w:rPr>
        <w:t>vid.gov.lv</w:t>
      </w:r>
      <w:r w:rsidR="00612470">
        <w:rPr>
          <w:rFonts w:eastAsia="Times New Roman" w:cs="Times New Roman"/>
          <w:b/>
          <w:bCs/>
          <w:szCs w:val="24"/>
          <w:lang w:eastAsia="lv-LV"/>
        </w:rPr>
        <w:t xml:space="preserve"> un Ramona.Jurke@vid.gov.lv</w:t>
      </w:r>
      <w:r w:rsidRPr="002221B8">
        <w:rPr>
          <w:rFonts w:eastAsia="Times New Roman" w:cs="Times New Roman"/>
          <w:b/>
          <w:bCs/>
          <w:szCs w:val="24"/>
          <w:lang w:eastAsia="lv-LV"/>
        </w:rPr>
        <w:t xml:space="preserve"> paroli (šifru) šifrētā piedāvājuma atvēršanai. </w:t>
      </w:r>
    </w:p>
    <w:p w14:paraId="72FC3C1E"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Pr>
          <w:rFonts w:eastAsia="Times New Roman" w:cs="Times New Roman"/>
          <w:szCs w:val="24"/>
          <w:lang w:eastAsia="lv-LV"/>
        </w:rPr>
        <w:t>4</w:t>
      </w:r>
      <w:r w:rsidRPr="006F41DC">
        <w:rPr>
          <w:rFonts w:eastAsia="Times New Roman" w:cs="Times New Roman"/>
          <w:szCs w:val="24"/>
          <w:lang w:eastAsia="lv-LV"/>
        </w:rPr>
        <w:t>.apakšpunktā noteiktajā termiņā nav atsūtīta parole, Pasūtītājs neizskata.</w:t>
      </w:r>
    </w:p>
    <w:p w14:paraId="519B39A5"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Pr>
          <w:rFonts w:eastAsia="Times New Roman" w:cs="Times New Roman"/>
          <w:szCs w:val="24"/>
          <w:lang w:eastAsia="lv-LV"/>
        </w:rPr>
        <w:t>4</w:t>
      </w:r>
      <w:r w:rsidRPr="006F41DC">
        <w:rPr>
          <w:rFonts w:eastAsia="Times New Roman" w:cs="Times New Roman"/>
          <w:szCs w:val="24"/>
          <w:lang w:eastAsia="lv-LV"/>
        </w:rPr>
        <w:t>.apakšpunktā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60750C">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E835" w14:textId="77777777" w:rsidR="00597BDB" w:rsidRDefault="00597BDB" w:rsidP="00183526">
      <w:r>
        <w:separator/>
      </w:r>
    </w:p>
  </w:endnote>
  <w:endnote w:type="continuationSeparator" w:id="0">
    <w:p w14:paraId="282106AD" w14:textId="77777777" w:rsidR="00597BDB" w:rsidRDefault="00597BDB" w:rsidP="00183526">
      <w:r>
        <w:continuationSeparator/>
      </w:r>
    </w:p>
  </w:endnote>
  <w:endnote w:type="continuationNotice" w:id="1">
    <w:p w14:paraId="12A74788" w14:textId="77777777" w:rsidR="00597BDB" w:rsidRDefault="00597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872F" w14:textId="77777777" w:rsidR="00597BDB" w:rsidRDefault="00597BDB" w:rsidP="00183526">
      <w:r>
        <w:separator/>
      </w:r>
    </w:p>
  </w:footnote>
  <w:footnote w:type="continuationSeparator" w:id="0">
    <w:p w14:paraId="28E16D25" w14:textId="77777777" w:rsidR="00597BDB" w:rsidRDefault="00597BDB" w:rsidP="00183526">
      <w:r>
        <w:continuationSeparator/>
      </w:r>
    </w:p>
  </w:footnote>
  <w:footnote w:type="continuationNotice" w:id="1">
    <w:p w14:paraId="04A6688F" w14:textId="77777777" w:rsidR="00597BDB" w:rsidRDefault="00597BD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7841103"/>
    <w:multiLevelType w:val="hybridMultilevel"/>
    <w:tmpl w:val="F8567E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8"/>
  </w:num>
  <w:num w:numId="13" w16cid:durableId="1606426433">
    <w:abstractNumId w:val="7"/>
  </w:num>
  <w:num w:numId="14" w16cid:durableId="298806307">
    <w:abstractNumId w:val="36"/>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0"/>
  </w:num>
  <w:num w:numId="23" w16cid:durableId="122433928">
    <w:abstractNumId w:val="24"/>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1"/>
  </w:num>
  <w:num w:numId="32" w16cid:durableId="911039321">
    <w:abstractNumId w:val="26"/>
  </w:num>
  <w:num w:numId="33" w16cid:durableId="2107341477">
    <w:abstractNumId w:val="23"/>
  </w:num>
  <w:num w:numId="34" w16cid:durableId="1821925811">
    <w:abstractNumId w:val="0"/>
  </w:num>
  <w:num w:numId="35" w16cid:durableId="838889223">
    <w:abstractNumId w:val="29"/>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5922781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944F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86628"/>
    <w:rsid w:val="003915D0"/>
    <w:rsid w:val="003976AC"/>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75BF2"/>
    <w:rsid w:val="00592ECD"/>
    <w:rsid w:val="005933A4"/>
    <w:rsid w:val="0059620C"/>
    <w:rsid w:val="00597BDB"/>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0750C"/>
    <w:rsid w:val="00612059"/>
    <w:rsid w:val="00612470"/>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18DB"/>
    <w:rsid w:val="00842BC1"/>
    <w:rsid w:val="0084624E"/>
    <w:rsid w:val="00855A52"/>
    <w:rsid w:val="00862024"/>
    <w:rsid w:val="00864BE0"/>
    <w:rsid w:val="0086718C"/>
    <w:rsid w:val="0087071E"/>
    <w:rsid w:val="00870932"/>
    <w:rsid w:val="00874510"/>
    <w:rsid w:val="00880693"/>
    <w:rsid w:val="00892C30"/>
    <w:rsid w:val="00892D63"/>
    <w:rsid w:val="00893715"/>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85B63"/>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62C1"/>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7D78"/>
    <w:rsid w:val="00F00565"/>
    <w:rsid w:val="00F04947"/>
    <w:rsid w:val="00F117FB"/>
    <w:rsid w:val="00F1382C"/>
    <w:rsid w:val="00F13A58"/>
    <w:rsid w:val="00F167CC"/>
    <w:rsid w:val="00F2346B"/>
    <w:rsid w:val="00F237EB"/>
    <w:rsid w:val="00F347E2"/>
    <w:rsid w:val="00F40AB6"/>
    <w:rsid w:val="00F5122E"/>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0FF4D95"/>
    <w:rsid w:val="18E105DD"/>
    <w:rsid w:val="1EA116B6"/>
    <w:rsid w:val="32C08C33"/>
    <w:rsid w:val="34107539"/>
    <w:rsid w:val="551E7AA0"/>
    <w:rsid w:val="5F644E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A21C954BB2AE046B2AF51DFD266CC78" ma:contentTypeVersion="0" ma:contentTypeDescription="Izveidot jaunu dokumentu." ma:contentTypeScope="" ma:versionID="b00210e7626abeb91bb037af12b86fe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A2EBC-587F-4639-A81D-B8711D2C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1720</Words>
  <Characters>9805</Characters>
  <Application>Microsoft Office Word</Application>
  <DocSecurity>0</DocSecurity>
  <Lines>81</Lines>
  <Paragraphs>23</Paragraphs>
  <ScaleCrop>false</ScaleCrop>
  <Company>Valsts ieņēmumu dienests</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2023-11-09T06:23:00Z</dcterms:created>
  <dcterms:modified xsi:type="dcterms:W3CDTF">2023-11-17T05:58:00Z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0x0101002A21C954BB2AE046B2AF51DFD266CC78</vt:lpwstr>
  </property>
</Properties>
</file>