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C576F7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A76E1F">
              <w:rPr>
                <w:rFonts w:eastAsia="Times New Roman" w:cs="Times New Roman"/>
                <w:lang w:eastAsia="lv-LV"/>
              </w:rPr>
              <w:t xml:space="preserve">lietotas </w:t>
            </w:r>
            <w:r w:rsidR="00033000">
              <w:rPr>
                <w:rFonts w:eastAsia="Times New Roman" w:cs="Times New Roman"/>
                <w:lang w:eastAsia="lv-LV"/>
              </w:rPr>
              <w:t xml:space="preserve">metāla mucas ar pievienotām caurulēm, filtru, skaitītāju, sūkni un uzpildes pistoli un </w:t>
            </w:r>
            <w:r w:rsidR="00A76E1F">
              <w:rPr>
                <w:rFonts w:eastAsia="Times New Roman" w:cs="Times New Roman"/>
                <w:lang w:eastAsia="lv-LV"/>
              </w:rPr>
              <w:t>lietota degvielas sūkņa</w:t>
            </w:r>
            <w:r w:rsidR="00F37420">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54C425C6" w14:textId="77777777" w:rsidR="007C2416" w:rsidRDefault="00877215" w:rsidP="00A176DE">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Lietota metāla muca ar pievienotām caurulēm, filtru, skaitītāju</w:t>
            </w:r>
            <w:r w:rsidR="00A176DE">
              <w:rPr>
                <w:rFonts w:eastAsia="Times New Roman" w:cs="Times New Roman"/>
                <w:iCs/>
                <w:lang w:eastAsia="lv-LV"/>
              </w:rPr>
              <w:t xml:space="preserve"> un uzpildes pistoli</w:t>
            </w:r>
          </w:p>
          <w:p w14:paraId="038409C5" w14:textId="2491E742" w:rsidR="00C31450" w:rsidRPr="00A726B1" w:rsidRDefault="00C31450" w:rsidP="00A176DE">
            <w:pPr>
              <w:pStyle w:val="Style9"/>
              <w:shd w:val="clear" w:color="auto" w:fill="auto"/>
              <w:tabs>
                <w:tab w:val="left" w:pos="1499"/>
              </w:tabs>
              <w:spacing w:before="0" w:after="0"/>
              <w:ind w:left="108" w:right="130" w:firstLine="0"/>
              <w:jc w:val="left"/>
              <w:rPr>
                <w:rFonts w:eastAsia="Times New Roman" w:cs="Times New Roman"/>
                <w:iCs/>
                <w:lang w:eastAsia="lv-LV"/>
              </w:rPr>
            </w:pPr>
            <w:r w:rsidRPr="00BD1E2C">
              <w:rPr>
                <w:rFonts w:eastAsia="Times New Roman" w:cs="Times New Roman"/>
                <w:iCs/>
                <w:lang w:eastAsia="lv-LV"/>
              </w:rPr>
              <w:t>(</w:t>
            </w:r>
            <w:r w:rsidRPr="00BD1E2C">
              <w:rPr>
                <w:rFonts w:eastAsia="Times New Roman" w:cs="Times New Roman"/>
                <w:i/>
                <w:lang w:eastAsia="lv-LV"/>
              </w:rPr>
              <w:t>skat. 1.pielikuma attēlu Nr.1; Nr.2</w:t>
            </w:r>
            <w:r w:rsidRPr="00BD1E2C">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829A738" w14:textId="207860D9" w:rsidR="00A720AC" w:rsidRPr="002A3286" w:rsidRDefault="00A17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176DE" w:rsidRPr="00326F16" w14:paraId="3C64276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0B7D048" w14:textId="77777777" w:rsidR="00A176DE" w:rsidRPr="0061798A" w:rsidRDefault="00A176D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717B52" w14:textId="77777777" w:rsidR="00A176DE" w:rsidRDefault="00A176DE" w:rsidP="00A176DE">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Lietots degvielas sūknis</w:t>
            </w:r>
          </w:p>
          <w:p w14:paraId="66BE33EB" w14:textId="234E082F" w:rsidR="00C31450" w:rsidRDefault="00C31450" w:rsidP="00A176DE">
            <w:pPr>
              <w:pStyle w:val="Style9"/>
              <w:shd w:val="clear" w:color="auto" w:fill="auto"/>
              <w:tabs>
                <w:tab w:val="left" w:pos="1499"/>
              </w:tabs>
              <w:spacing w:before="0" w:after="0"/>
              <w:ind w:left="108" w:right="130" w:firstLine="0"/>
              <w:jc w:val="left"/>
              <w:rPr>
                <w:rFonts w:eastAsia="Times New Roman" w:cs="Times New Roman"/>
                <w:iCs/>
                <w:lang w:eastAsia="lv-LV"/>
              </w:rPr>
            </w:pPr>
            <w:r w:rsidRPr="00BD1E2C">
              <w:rPr>
                <w:rFonts w:eastAsia="Times New Roman" w:cs="Times New Roman"/>
                <w:iCs/>
                <w:lang w:eastAsia="lv-LV"/>
              </w:rPr>
              <w:t>(</w:t>
            </w:r>
            <w:r w:rsidRPr="00BD1E2C">
              <w:rPr>
                <w:rFonts w:eastAsia="Times New Roman" w:cs="Times New Roman"/>
                <w:i/>
                <w:lang w:eastAsia="lv-LV"/>
              </w:rPr>
              <w:t>skat. 1.pielikuma attēlu Nr.</w:t>
            </w:r>
            <w:r>
              <w:rPr>
                <w:rFonts w:eastAsia="Times New Roman" w:cs="Times New Roman"/>
                <w:i/>
                <w:lang w:eastAsia="lv-LV"/>
              </w:rPr>
              <w:t>3</w:t>
            </w:r>
            <w:r w:rsidRPr="00BD1E2C">
              <w:rPr>
                <w:rFonts w:eastAsia="Times New Roman" w:cs="Times New Roman"/>
                <w:iCs/>
                <w:lang w:eastAsia="lv-LV"/>
              </w:rPr>
              <w:t>)</w:t>
            </w:r>
          </w:p>
        </w:tc>
        <w:tc>
          <w:tcPr>
            <w:tcW w:w="758" w:type="pct"/>
            <w:tcBorders>
              <w:top w:val="single" w:sz="4" w:space="0" w:color="auto"/>
              <w:left w:val="single" w:sz="4" w:space="0" w:color="auto"/>
              <w:bottom w:val="single" w:sz="4" w:space="0" w:color="auto"/>
            </w:tcBorders>
          </w:tcPr>
          <w:p w14:paraId="29DAAF71" w14:textId="0FB46EA4" w:rsidR="00A176DE" w:rsidRDefault="00A176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5893933" w14:textId="77777777" w:rsidR="00A176DE" w:rsidRPr="008E65E7" w:rsidRDefault="00A176D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4F624C3"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A176DE">
              <w:rPr>
                <w:bCs/>
                <w:color w:val="000000" w:themeColor="text1"/>
                <w:szCs w:val="24"/>
              </w:rPr>
              <w:t xml:space="preserve">pieteikties </w:t>
            </w:r>
            <w:r w:rsidR="00CD75A3">
              <w:rPr>
                <w:bCs/>
                <w:color w:val="000000" w:themeColor="text1"/>
                <w:szCs w:val="24"/>
              </w:rPr>
              <w:t xml:space="preserve">uz </w:t>
            </w:r>
            <w:r w:rsidR="00BB1995" w:rsidRPr="00BB1995">
              <w:rPr>
                <w:bCs/>
                <w:color w:val="000000"/>
                <w:szCs w:val="24"/>
              </w:rPr>
              <w:t>Tehniskā piedāvājuma 2.1. – 2.</w:t>
            </w:r>
            <w:r w:rsidR="00A76E1F">
              <w:rPr>
                <w:bCs/>
                <w:color w:val="000000"/>
                <w:szCs w:val="24"/>
              </w:rPr>
              <w:t>2</w:t>
            </w:r>
            <w:r w:rsidR="00BB1995" w:rsidRPr="00BB1995">
              <w:rPr>
                <w:bCs/>
                <w:color w:val="000000"/>
                <w:szCs w:val="24"/>
              </w:rPr>
              <w:t xml:space="preserve">. apakšpunktā norādīto valstij piekritīgo mantu, kas norādīta katrā pozīcijā, vai </w:t>
            </w:r>
            <w:r w:rsidR="00CD75A3">
              <w:rPr>
                <w:bCs/>
                <w:color w:val="000000"/>
                <w:szCs w:val="24"/>
              </w:rPr>
              <w:t xml:space="preserve">uz </w:t>
            </w:r>
            <w:r w:rsidR="00BB1995" w:rsidRPr="00BB1995">
              <w:rPr>
                <w:bCs/>
                <w:color w:val="000000"/>
                <w:szCs w:val="24"/>
              </w:rPr>
              <w:t>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9318DB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A176DE">
              <w:rPr>
                <w:rFonts w:eastAsia="Times New Roman" w:cs="Times New Roman"/>
                <w:szCs w:val="24"/>
                <w:lang w:eastAsia="lv-LV"/>
              </w:rPr>
              <w:t>Uriekstes ielā 16, Rīgā, Rēzeknes ielā 3,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F29156C" w14:textId="465375E1" w:rsidR="00A176DE" w:rsidRPr="00BD1E2C" w:rsidRDefault="00BB1995" w:rsidP="00A176D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w:t>
            </w:r>
            <w:r w:rsidR="00A176DE">
              <w:rPr>
                <w:rFonts w:eastAsia="Times New Roman" w:cs="Times New Roman"/>
                <w:szCs w:val="24"/>
                <w:lang w:eastAsia="lv-LV"/>
              </w:rPr>
              <w:t xml:space="preserve"> </w:t>
            </w:r>
            <w:r w:rsidR="00A176DE" w:rsidRPr="00BD1E2C">
              <w:rPr>
                <w:rFonts w:eastAsia="Times New Roman" w:cs="Times New Roman"/>
                <w:szCs w:val="24"/>
                <w:lang w:eastAsia="lv-LV"/>
              </w:rPr>
              <w:t xml:space="preserve">speciālisti valstij piekritīgo mantu darbības jomā  Inesi Uzkliņģi, e-pasta adrese: </w:t>
            </w:r>
            <w:hyperlink r:id="rId12" w:history="1">
              <w:r w:rsidR="00A176DE" w:rsidRPr="00BD1E2C">
                <w:rPr>
                  <w:rStyle w:val="Hyperlink"/>
                  <w:rFonts w:eastAsia="Times New Roman" w:cs="Times New Roman"/>
                  <w:szCs w:val="24"/>
                  <w:lang w:eastAsia="lv-LV"/>
                </w:rPr>
                <w:t>inese.uzklinge@vid.gov.lv</w:t>
              </w:r>
            </w:hyperlink>
            <w:r w:rsidR="00A176DE">
              <w:rPr>
                <w:rStyle w:val="Hyperlink"/>
                <w:rFonts w:eastAsia="Times New Roman" w:cs="Times New Roman"/>
                <w:szCs w:val="24"/>
                <w:lang w:eastAsia="lv-LV"/>
              </w:rPr>
              <w:t>.</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lastRenderedPageBreak/>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0E8CF777" w:rsidR="00BB1995" w:rsidRPr="00A176DE" w:rsidRDefault="00A176DE"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A176DE">
              <w:rPr>
                <w:rFonts w:ascii="Times New Roman" w:eastAsia="Times New Roman" w:hAnsi="Times New Roman" w:cs="Times New Roman"/>
                <w:iCs/>
                <w:lang w:eastAsia="lv-LV"/>
              </w:rPr>
              <w:t>Lietota metāla muca ar pievienotām caurulēm, filtru, skaitītāju un uzpildes pistoli</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C76FA12" w:rsidR="00BB1995" w:rsidRPr="00BB1995" w:rsidRDefault="00A176DE"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25E42E9D" w:rsidR="00BB1995" w:rsidRPr="00A176DE" w:rsidRDefault="00A176DE"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A176DE">
              <w:rPr>
                <w:rFonts w:ascii="Times New Roman" w:eastAsia="Times New Roman" w:hAnsi="Times New Roman" w:cs="Times New Roman"/>
                <w:iCs/>
                <w:lang w:eastAsia="lv-LV"/>
              </w:rPr>
              <w:t>Lietots degvielas sūknis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7D04F070" w:rsidR="00BB1995" w:rsidRPr="00BB1995" w:rsidRDefault="00A176DE"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1930A1B7" w14:textId="06FE5A8E"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255E9">
        <w:rPr>
          <w:rFonts w:eastAsia="Times New Roman" w:cs="Times New Roman"/>
          <w:b/>
          <w:bCs/>
          <w:sz w:val="26"/>
          <w:szCs w:val="26"/>
          <w:lang w:eastAsia="lv-LV"/>
        </w:rPr>
        <w:t>1</w:t>
      </w:r>
      <w:r w:rsidR="00675FE5">
        <w:rPr>
          <w:rFonts w:eastAsia="Times New Roman" w:cs="Times New Roman"/>
          <w:b/>
          <w:bCs/>
          <w:sz w:val="26"/>
          <w:szCs w:val="26"/>
          <w:lang w:eastAsia="lv-LV"/>
        </w:rPr>
        <w:t>9</w:t>
      </w:r>
      <w:r w:rsidR="00BE4B8A" w:rsidRPr="00AD009C">
        <w:rPr>
          <w:rFonts w:eastAsia="Times New Roman" w:cs="Times New Roman"/>
          <w:b/>
          <w:bCs/>
          <w:sz w:val="26"/>
          <w:szCs w:val="26"/>
          <w:lang w:eastAsia="lv-LV"/>
        </w:rPr>
        <w:t>.</w:t>
      </w:r>
      <w:r w:rsidR="00AD009C">
        <w:rPr>
          <w:rFonts w:eastAsia="Times New Roman" w:cs="Times New Roman"/>
          <w:b/>
          <w:bCs/>
          <w:sz w:val="26"/>
          <w:szCs w:val="26"/>
          <w:lang w:eastAsia="lv-LV"/>
        </w:rPr>
        <w:t>augustam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35A747F" w:rsidR="00CB009F" w:rsidRPr="00AD009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AD009C">
        <w:rPr>
          <w:rFonts w:eastAsia="Times New Roman" w:cs="Times New Roman"/>
          <w:sz w:val="26"/>
          <w:szCs w:val="26"/>
          <w:lang w:eastAsia="lv-LV"/>
        </w:rPr>
        <w:t>norādītā cena</w:t>
      </w:r>
      <w:r w:rsidR="004D713C" w:rsidRPr="004C2075">
        <w:rPr>
          <w:rFonts w:eastAsia="Times New Roman" w:cs="Times New Roman"/>
          <w:sz w:val="26"/>
          <w:szCs w:val="26"/>
          <w:lang w:eastAsia="lv-LV"/>
        </w:rPr>
        <w:t xml:space="preserve"> </w:t>
      </w:r>
      <w:r w:rsidRPr="001F3FE6">
        <w:rPr>
          <w:rFonts w:eastAsia="Times New Roman" w:cs="Times New Roman"/>
          <w:sz w:val="26"/>
          <w:szCs w:val="26"/>
          <w:lang w:eastAsia="lv-LV"/>
        </w:rPr>
        <w:t xml:space="preserve">EUR (bez PVN) tiks izmantota piedāvājuma </w:t>
      </w:r>
      <w:r w:rsidRPr="00760AA3">
        <w:rPr>
          <w:rFonts w:eastAsia="Times New Roman" w:cs="Times New Roman"/>
          <w:sz w:val="26"/>
          <w:szCs w:val="26"/>
          <w:lang w:eastAsia="lv-LV"/>
        </w:rPr>
        <w:t xml:space="preserve">ar </w:t>
      </w:r>
      <w:r w:rsidRPr="00AD009C">
        <w:rPr>
          <w:rFonts w:eastAsia="Times New Roman" w:cs="Times New Roman"/>
          <w:sz w:val="26"/>
          <w:szCs w:val="26"/>
          <w:lang w:eastAsia="lv-LV"/>
        </w:rPr>
        <w:t xml:space="preserve">visaugstāko </w:t>
      </w:r>
      <w:r w:rsidR="00DA2BA8" w:rsidRPr="00AD009C">
        <w:rPr>
          <w:rFonts w:eastAsia="Times New Roman" w:cs="Times New Roman"/>
          <w:sz w:val="26"/>
          <w:szCs w:val="26"/>
          <w:lang w:eastAsia="lv-LV"/>
        </w:rPr>
        <w:t>cenu noteikšanai</w:t>
      </w:r>
      <w:r w:rsidR="004D713C" w:rsidRPr="00AD009C">
        <w:rPr>
          <w:rFonts w:eastAsia="Times New Roman" w:cs="Times New Roman"/>
          <w:sz w:val="26"/>
          <w:szCs w:val="26"/>
          <w:lang w:eastAsia="lv-LV"/>
        </w:rPr>
        <w:t xml:space="preserve"> </w:t>
      </w:r>
      <w:r w:rsidR="004D713C" w:rsidRPr="005255E9">
        <w:rPr>
          <w:rFonts w:eastAsia="Times New Roman" w:cs="Times New Roman"/>
          <w:i/>
          <w:iCs/>
          <w:sz w:val="26"/>
          <w:szCs w:val="26"/>
          <w:lang w:eastAsia="lv-LV"/>
        </w:rPr>
        <w:t>katra</w:t>
      </w:r>
      <w:r w:rsidR="005255E9" w:rsidRPr="005255E9">
        <w:rPr>
          <w:rFonts w:eastAsia="Times New Roman" w:cs="Times New Roman"/>
          <w:i/>
          <w:iCs/>
          <w:sz w:val="26"/>
          <w:szCs w:val="26"/>
          <w:lang w:eastAsia="lv-LV"/>
        </w:rPr>
        <w:t>i</w:t>
      </w:r>
      <w:r w:rsidR="004D713C" w:rsidRPr="005255E9">
        <w:rPr>
          <w:rFonts w:eastAsia="Times New Roman" w:cs="Times New Roman"/>
          <w:i/>
          <w:iCs/>
          <w:sz w:val="26"/>
          <w:szCs w:val="26"/>
          <w:lang w:eastAsia="lv-LV"/>
        </w:rPr>
        <w:t xml:space="preserve"> pozīcijai</w:t>
      </w:r>
      <w:r w:rsidR="001F3FE6" w:rsidRPr="005255E9">
        <w:rPr>
          <w:rFonts w:eastAsia="Times New Roman" w:cs="Times New Roman"/>
          <w:i/>
          <w:iCs/>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D009C">
        <w:rPr>
          <w:rFonts w:eastAsia="Times New Roman" w:cs="Times New Roman"/>
          <w:sz w:val="26"/>
          <w:szCs w:val="26"/>
          <w:lang w:eastAsia="lv-LV"/>
        </w:rPr>
        <w:t xml:space="preserve">Lai piedāvājums tiktu </w:t>
      </w:r>
      <w:r w:rsidR="00950A59" w:rsidRPr="00AD009C">
        <w:rPr>
          <w:rFonts w:eastAsia="Times New Roman" w:cs="Times New Roman"/>
          <w:sz w:val="26"/>
          <w:szCs w:val="26"/>
          <w:lang w:eastAsia="lv-LV"/>
        </w:rPr>
        <w:t>saņemts VID</w:t>
      </w:r>
      <w:r w:rsidRPr="00AD009C">
        <w:rPr>
          <w:rFonts w:eastAsia="Times New Roman" w:cs="Times New Roman"/>
          <w:sz w:val="26"/>
          <w:szCs w:val="26"/>
          <w:lang w:eastAsia="lv-LV"/>
        </w:rPr>
        <w:t xml:space="preserve">, </w:t>
      </w:r>
      <w:r w:rsidR="00F77A4F" w:rsidRPr="00AD009C">
        <w:rPr>
          <w:rFonts w:eastAsia="Times New Roman" w:cs="Times New Roman"/>
          <w:sz w:val="26"/>
          <w:szCs w:val="26"/>
          <w:lang w:eastAsia="lv-LV"/>
        </w:rPr>
        <w:t xml:space="preserve">lūdzam </w:t>
      </w:r>
      <w:r w:rsidR="006C73CA" w:rsidRPr="00AD009C">
        <w:rPr>
          <w:rFonts w:eastAsia="Times New Roman" w:cs="Times New Roman"/>
          <w:sz w:val="26"/>
          <w:szCs w:val="26"/>
          <w:lang w:eastAsia="lv-LV"/>
        </w:rPr>
        <w:t>p</w:t>
      </w:r>
      <w:r w:rsidR="00F63949" w:rsidRPr="00AD009C">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3945C5E" w:rsidR="00CB009F" w:rsidRPr="00AD009C" w:rsidRDefault="00CB009F" w:rsidP="00F46CE6">
      <w:pPr>
        <w:pStyle w:val="ListParagraph"/>
        <w:numPr>
          <w:ilvl w:val="0"/>
          <w:numId w:val="4"/>
        </w:numPr>
        <w:tabs>
          <w:tab w:val="left" w:pos="993"/>
        </w:tabs>
        <w:ind w:left="0" w:firstLine="0"/>
        <w:jc w:val="both"/>
        <w:rPr>
          <w:rFonts w:eastAsia="Times New Roman" w:cs="Times New Roman"/>
          <w:iCs/>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AD009C">
        <w:rPr>
          <w:rFonts w:eastAsia="Times New Roman" w:cs="Times New Roman"/>
          <w:iCs/>
          <w:sz w:val="26"/>
          <w:szCs w:val="26"/>
          <w:lang w:eastAsia="lv-LV"/>
        </w:rPr>
        <w:t xml:space="preserve">visaugstāko cenu </w:t>
      </w:r>
      <w:bookmarkStart w:id="4" w:name="_Hlk49184192"/>
      <w:r w:rsidR="005A5107" w:rsidRPr="00AD009C">
        <w:rPr>
          <w:rFonts w:eastAsia="Times New Roman" w:cs="Times New Roman"/>
          <w:iCs/>
          <w:sz w:val="26"/>
          <w:szCs w:val="26"/>
          <w:lang w:eastAsia="lv-LV"/>
        </w:rPr>
        <w:t>par konkrēto Mantu katrā pozīcijā</w:t>
      </w:r>
      <w:bookmarkEnd w:id="4"/>
      <w:r w:rsidR="005A5107" w:rsidRPr="00AD009C">
        <w:rPr>
          <w:rFonts w:cs="Times New Roman"/>
          <w:iCs/>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4183B215"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2D4548DF" w14:textId="6DB73114" w:rsidR="00AD009C" w:rsidRDefault="00AD009C" w:rsidP="00BB1995">
      <w:pPr>
        <w:jc w:val="center"/>
        <w:rPr>
          <w:rFonts w:eastAsia="Calibri" w:cs="Times New Roman"/>
          <w:i/>
          <w:szCs w:val="24"/>
        </w:rPr>
      </w:pPr>
      <w:r>
        <w:rPr>
          <w:rFonts w:eastAsia="Calibri" w:cs="Times New Roman"/>
          <w:i/>
          <w:noProof/>
          <w:szCs w:val="24"/>
        </w:rPr>
        <w:drawing>
          <wp:inline distT="0" distB="0" distL="0" distR="0" wp14:anchorId="2248111D" wp14:editId="61D58921">
            <wp:extent cx="2581275" cy="263977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 t="13979" r="-1"/>
                    <a:stretch/>
                  </pic:blipFill>
                  <pic:spPr bwMode="auto">
                    <a:xfrm>
                      <a:off x="0" y="0"/>
                      <a:ext cx="2625833" cy="2685341"/>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0710DEF0"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BB1995">
      <w:pPr>
        <w:jc w:val="center"/>
        <w:rPr>
          <w:rFonts w:eastAsia="Calibri" w:cs="Times New Roman"/>
          <w:i/>
          <w:szCs w:val="24"/>
        </w:rPr>
      </w:pPr>
    </w:p>
    <w:p w14:paraId="678419C4" w14:textId="51DD662B" w:rsidR="00AD009C" w:rsidRDefault="00AD009C" w:rsidP="00BB1995">
      <w:pPr>
        <w:jc w:val="center"/>
        <w:rPr>
          <w:rFonts w:eastAsia="Times New Roman" w:cs="Times New Roman"/>
          <w:b/>
          <w:sz w:val="28"/>
          <w:szCs w:val="28"/>
        </w:rPr>
      </w:pPr>
    </w:p>
    <w:p w14:paraId="35A56407" w14:textId="24FB234E" w:rsidR="00AD009C" w:rsidRDefault="00AD009C" w:rsidP="00BB1995">
      <w:pPr>
        <w:jc w:val="center"/>
        <w:rPr>
          <w:rFonts w:eastAsia="Times New Roman" w:cs="Times New Roman"/>
          <w:b/>
          <w:sz w:val="28"/>
          <w:szCs w:val="28"/>
        </w:rPr>
      </w:pPr>
    </w:p>
    <w:p w14:paraId="51863B1B" w14:textId="2596577F" w:rsidR="00AD009C" w:rsidRDefault="00AD009C" w:rsidP="00BB1995">
      <w:pPr>
        <w:jc w:val="center"/>
        <w:rPr>
          <w:rFonts w:eastAsia="Times New Roman" w:cs="Times New Roman"/>
          <w:b/>
          <w:sz w:val="28"/>
          <w:szCs w:val="28"/>
        </w:rPr>
      </w:pPr>
    </w:p>
    <w:p w14:paraId="13A77111" w14:textId="69C3D2F1" w:rsidR="00AD009C" w:rsidRPr="00BB1995" w:rsidRDefault="00AD009C"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7DB42920" wp14:editId="23D423A1">
            <wp:extent cx="2733675" cy="2924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23" t="1299" r="350" b="-967"/>
                    <a:stretch/>
                  </pic:blipFill>
                  <pic:spPr bwMode="auto">
                    <a:xfrm>
                      <a:off x="0" y="0"/>
                      <a:ext cx="2733675" cy="2924175"/>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700AB8CC" w14:textId="77777777" w:rsidR="00C31450" w:rsidRDefault="00C31450" w:rsidP="00BB1995">
      <w:pPr>
        <w:jc w:val="center"/>
        <w:rPr>
          <w:rFonts w:eastAsia="Times New Roman" w:cs="Times New Roman"/>
          <w:b/>
          <w:sz w:val="28"/>
          <w:szCs w:val="28"/>
        </w:rPr>
      </w:pPr>
    </w:p>
    <w:p w14:paraId="1C374CAC" w14:textId="77777777" w:rsidR="00C31450" w:rsidRDefault="00C31450" w:rsidP="00BB1995">
      <w:pPr>
        <w:jc w:val="center"/>
        <w:rPr>
          <w:rFonts w:eastAsia="Times New Roman" w:cs="Times New Roman"/>
          <w:b/>
          <w:sz w:val="28"/>
          <w:szCs w:val="28"/>
        </w:rPr>
      </w:pPr>
    </w:p>
    <w:p w14:paraId="60DE3F8A" w14:textId="77777777" w:rsidR="00C31450" w:rsidRDefault="00C31450" w:rsidP="00BB1995">
      <w:pPr>
        <w:jc w:val="center"/>
        <w:rPr>
          <w:rFonts w:eastAsia="Times New Roman" w:cs="Times New Roman"/>
          <w:b/>
          <w:sz w:val="28"/>
          <w:szCs w:val="28"/>
        </w:rPr>
      </w:pPr>
    </w:p>
    <w:p w14:paraId="6B0F5438" w14:textId="77777777" w:rsidR="00C31450" w:rsidRDefault="00C31450" w:rsidP="00BB1995">
      <w:pPr>
        <w:jc w:val="center"/>
        <w:rPr>
          <w:rFonts w:eastAsia="Calibri" w:cs="Times New Roman"/>
          <w:i/>
          <w:szCs w:val="24"/>
        </w:rPr>
      </w:pPr>
    </w:p>
    <w:p w14:paraId="1239C583" w14:textId="77777777" w:rsidR="00C31450" w:rsidRDefault="00C31450" w:rsidP="00BB1995">
      <w:pPr>
        <w:jc w:val="center"/>
        <w:rPr>
          <w:rFonts w:eastAsia="Calibri" w:cs="Times New Roman"/>
          <w:i/>
          <w:szCs w:val="24"/>
        </w:rPr>
      </w:pPr>
      <w:r>
        <w:rPr>
          <w:rFonts w:eastAsia="Calibri" w:cs="Times New Roman"/>
          <w:i/>
          <w:noProof/>
          <w:szCs w:val="24"/>
        </w:rPr>
        <w:drawing>
          <wp:inline distT="0" distB="0" distL="0" distR="0" wp14:anchorId="5F5EB407" wp14:editId="2C719767">
            <wp:extent cx="4191000"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1"/>
                    <a:stretch/>
                  </pic:blipFill>
                  <pic:spPr bwMode="auto">
                    <a:xfrm>
                      <a:off x="0" y="0"/>
                      <a:ext cx="4191000" cy="3733800"/>
                    </a:xfrm>
                    <a:prstGeom prst="rect">
                      <a:avLst/>
                    </a:prstGeom>
                    <a:noFill/>
                    <a:ln>
                      <a:noFill/>
                    </a:ln>
                    <a:extLst>
                      <a:ext uri="{53640926-AAD7-44D8-BBD7-CCE9431645EC}">
                        <a14:shadowObscured xmlns:a14="http://schemas.microsoft.com/office/drawing/2010/main"/>
                      </a:ext>
                    </a:extLst>
                  </pic:spPr>
                </pic:pic>
              </a:graphicData>
            </a:graphic>
          </wp:inline>
        </w:drawing>
      </w:r>
    </w:p>
    <w:p w14:paraId="4823D928" w14:textId="4D5AFB32" w:rsidR="00BB1995" w:rsidRPr="00BB1995" w:rsidRDefault="00BB1995" w:rsidP="00BB1995">
      <w:pPr>
        <w:jc w:val="center"/>
        <w:rPr>
          <w:rFonts w:eastAsia="Calibri" w:cs="Times New Roman"/>
          <w:i/>
          <w:szCs w:val="24"/>
        </w:rPr>
      </w:pPr>
      <w:r w:rsidRPr="00BB1995">
        <w:rPr>
          <w:rFonts w:eastAsia="Calibri" w:cs="Times New Roman"/>
          <w:i/>
          <w:szCs w:val="24"/>
        </w:rPr>
        <w:t>3.attēls</w:t>
      </w:r>
    </w:p>
    <w:p w14:paraId="224EBB3C" w14:textId="77777777" w:rsidR="00BB1995" w:rsidRPr="00BB1995" w:rsidRDefault="00BB1995" w:rsidP="00BB1995">
      <w:pPr>
        <w:jc w:val="center"/>
        <w:rPr>
          <w:rFonts w:eastAsia="Calibri" w:cs="Times New Roman"/>
          <w:i/>
          <w:szCs w:val="24"/>
        </w:rPr>
      </w:pPr>
    </w:p>
    <w:p w14:paraId="63C4F9FD" w14:textId="77777777" w:rsidR="00CE4BA0" w:rsidRDefault="00CE4BA0" w:rsidP="004F5FC1">
      <w:pPr>
        <w:jc w:val="center"/>
        <w:rPr>
          <w:rFonts w:cs="Times New Roman"/>
          <w:i/>
          <w:szCs w:val="24"/>
        </w:rPr>
      </w:pPr>
    </w:p>
    <w:p w14:paraId="0E2B6DE0" w14:textId="77777777" w:rsidR="00CE4BA0" w:rsidRDefault="00CE4BA0" w:rsidP="004F5FC1">
      <w:pPr>
        <w:jc w:val="center"/>
        <w:rPr>
          <w:rFonts w:cs="Times New Roman"/>
          <w:i/>
          <w:szCs w:val="24"/>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78BCDCEA" w14:textId="2A2E1D0B" w:rsidR="002A7100" w:rsidRDefault="002A7100"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1" w:name="_Hlk76630719"/>
    </w:p>
    <w:bookmarkEnd w:id="11"/>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A9059" w14:textId="77777777" w:rsidR="00923ED6" w:rsidRDefault="00923ED6" w:rsidP="00183526">
      <w:r>
        <w:separator/>
      </w:r>
    </w:p>
  </w:endnote>
  <w:endnote w:type="continuationSeparator" w:id="0">
    <w:p w14:paraId="654AE4B0" w14:textId="77777777" w:rsidR="00923ED6" w:rsidRDefault="00923ED6" w:rsidP="00183526">
      <w:r>
        <w:continuationSeparator/>
      </w:r>
    </w:p>
  </w:endnote>
  <w:endnote w:type="continuationNotice" w:id="1">
    <w:p w14:paraId="3C00DA6F" w14:textId="77777777" w:rsidR="00923ED6" w:rsidRDefault="00923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E522A" w14:textId="77777777" w:rsidR="00923ED6" w:rsidRDefault="00923ED6" w:rsidP="00183526">
      <w:r>
        <w:separator/>
      </w:r>
    </w:p>
  </w:footnote>
  <w:footnote w:type="continuationSeparator" w:id="0">
    <w:p w14:paraId="4949259F" w14:textId="77777777" w:rsidR="00923ED6" w:rsidRDefault="00923ED6" w:rsidP="00183526">
      <w:r>
        <w:continuationSeparator/>
      </w:r>
    </w:p>
  </w:footnote>
  <w:footnote w:type="continuationNotice" w:id="1">
    <w:p w14:paraId="0EA76E56" w14:textId="77777777" w:rsidR="00923ED6" w:rsidRDefault="00923ED6"/>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BD59C4">
        <w:rPr>
          <w:rStyle w:val="FootnoteReference"/>
          <w:i/>
          <w:iCs/>
        </w:rPr>
        <w:footnoteRef/>
      </w:r>
      <w:r w:rsidRPr="00BD59C4">
        <w:rPr>
          <w:i/>
          <w:iCs/>
        </w:rPr>
        <w:t xml:space="preserve"> </w:t>
      </w:r>
      <w:r w:rsidRPr="00A176D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3000"/>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6825"/>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323"/>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55E9"/>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5FE5"/>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2ED2"/>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77215"/>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3ED6"/>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6DE"/>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6E1F"/>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009C"/>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4A4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03BC"/>
    <w:rsid w:val="00B81403"/>
    <w:rsid w:val="00B823C7"/>
    <w:rsid w:val="00B82CE9"/>
    <w:rsid w:val="00B84277"/>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450"/>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7568A"/>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D75A3"/>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0D7"/>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372"/>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37420"/>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5436</Words>
  <Characters>3099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2022-08-03T07:58:00Z</dcterms:created>
  <dcterms:modified xsi:type="dcterms:W3CDTF">2022-08-04T11:06:00Z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