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104"/>
        <w:gridCol w:w="850"/>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05C41715" w:rsidR="00600510" w:rsidRPr="00702CF4" w:rsidRDefault="003F3662" w:rsidP="000718B5">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w:t>
            </w:r>
            <w:r w:rsidR="00A70995">
              <w:rPr>
                <w:rFonts w:eastAsia="Times New Roman" w:cs="Times New Roman"/>
                <w:lang w:eastAsia="lv-LV"/>
              </w:rPr>
              <w:t xml:space="preserve"> lietot</w:t>
            </w:r>
            <w:r w:rsidR="00E02A70">
              <w:rPr>
                <w:rFonts w:eastAsia="Times New Roman" w:cs="Times New Roman"/>
                <w:lang w:eastAsia="lv-LV"/>
              </w:rPr>
              <w:t>a</w:t>
            </w:r>
            <w:r w:rsidR="00A70995">
              <w:rPr>
                <w:rFonts w:eastAsia="Times New Roman" w:cs="Times New Roman"/>
                <w:lang w:eastAsia="lv-LV"/>
              </w:rPr>
              <w:t xml:space="preserve"> klēpjdator</w:t>
            </w:r>
            <w:r w:rsidR="00E02A70">
              <w:rPr>
                <w:rFonts w:eastAsia="Times New Roman" w:cs="Times New Roman"/>
                <w:lang w:eastAsia="lv-LV"/>
              </w:rPr>
              <w:t>a</w:t>
            </w:r>
            <w:r w:rsidR="00A70995">
              <w:rPr>
                <w:rFonts w:eastAsia="Times New Roman" w:cs="Times New Roman"/>
                <w:lang w:eastAsia="lv-LV"/>
              </w:rPr>
              <w:t xml:space="preserve"> </w:t>
            </w:r>
            <w:r w:rsidR="00A70995" w:rsidRPr="00B53F38">
              <w:rPr>
                <w:rFonts w:eastAsia="Times New Roman" w:cs="Times New Roman"/>
                <w:i/>
                <w:iCs/>
                <w:lang w:eastAsia="lv-LV"/>
              </w:rPr>
              <w:t>LENOVO</w:t>
            </w:r>
            <w:r w:rsidR="00A70995">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E02A70">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731" w:type="pct"/>
            <w:tcBorders>
              <w:top w:val="single" w:sz="4" w:space="0" w:color="auto"/>
              <w:left w:val="single" w:sz="4" w:space="0" w:color="auto"/>
              <w:bottom w:val="single" w:sz="4" w:space="0" w:color="auto"/>
            </w:tcBorders>
          </w:tcPr>
          <w:p w14:paraId="12CE5ABD" w14:textId="557670B0" w:rsidR="007C2416" w:rsidRDefault="000718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w:t>
            </w:r>
            <w:r w:rsidR="00A70995">
              <w:rPr>
                <w:rFonts w:eastAsia="Times New Roman" w:cs="Times New Roman"/>
                <w:iCs/>
                <w:lang w:eastAsia="lv-LV"/>
              </w:rPr>
              <w:t xml:space="preserve">klēpjdators </w:t>
            </w:r>
            <w:r w:rsidR="00A70995" w:rsidRPr="00B53F38">
              <w:rPr>
                <w:rFonts w:eastAsia="Times New Roman" w:cs="Times New Roman"/>
                <w:i/>
                <w:lang w:eastAsia="lv-LV"/>
              </w:rPr>
              <w:t xml:space="preserve">LENOVO </w:t>
            </w:r>
            <w:r w:rsidR="00A70995">
              <w:rPr>
                <w:rFonts w:eastAsia="Times New Roman" w:cs="Times New Roman"/>
                <w:iCs/>
                <w:lang w:eastAsia="lv-LV"/>
              </w:rPr>
              <w:t>(</w:t>
            </w:r>
            <w:r w:rsidR="00A70995" w:rsidRPr="00A70995">
              <w:rPr>
                <w:rFonts w:eastAsia="Times New Roman" w:cs="Times New Roman"/>
                <w:iCs/>
                <w:lang w:eastAsia="lv-LV"/>
              </w:rPr>
              <w:t>Intel(R) Core(TM)2 Duo CPU T7100 @ 1800 GHz</w:t>
            </w:r>
            <w:r w:rsidR="00A70995">
              <w:rPr>
                <w:rFonts w:eastAsia="Times New Roman" w:cs="Times New Roman"/>
                <w:iCs/>
                <w:lang w:eastAsia="lv-LV"/>
              </w:rPr>
              <w:t xml:space="preserve">, </w:t>
            </w:r>
            <w:r w:rsidR="00A70995" w:rsidRPr="00A70995">
              <w:rPr>
                <w:rFonts w:eastAsia="Times New Roman" w:cs="Times New Roman"/>
                <w:iCs/>
                <w:lang w:eastAsia="lv-LV"/>
              </w:rPr>
              <w:t>operatīvā atmiņa 3Gb</w:t>
            </w:r>
            <w:r w:rsidR="00A70995">
              <w:rPr>
                <w:rFonts w:eastAsia="Times New Roman" w:cs="Times New Roman"/>
                <w:iCs/>
                <w:lang w:eastAsia="lv-LV"/>
              </w:rPr>
              <w:t xml:space="preserve">, </w:t>
            </w:r>
            <w:r w:rsidR="00A70995" w:rsidRPr="00A70995">
              <w:rPr>
                <w:rFonts w:eastAsia="Times New Roman" w:cs="Times New Roman"/>
                <w:iCs/>
                <w:lang w:eastAsia="lv-LV"/>
              </w:rPr>
              <w:t>cietais disks 300</w:t>
            </w:r>
            <w:r w:rsidR="00A70995">
              <w:rPr>
                <w:rFonts w:eastAsia="Times New Roman" w:cs="Times New Roman"/>
                <w:iCs/>
                <w:lang w:eastAsia="lv-LV"/>
              </w:rPr>
              <w:t xml:space="preserve"> </w:t>
            </w:r>
            <w:r w:rsidR="00A70995" w:rsidRPr="00A70995">
              <w:rPr>
                <w:rFonts w:eastAsia="Times New Roman" w:cs="Times New Roman"/>
                <w:iCs/>
                <w:lang w:eastAsia="lv-LV"/>
              </w:rPr>
              <w:t>Gb</w:t>
            </w:r>
            <w:r w:rsidR="00A70995">
              <w:rPr>
                <w:rFonts w:eastAsia="Times New Roman" w:cs="Times New Roman"/>
                <w:iCs/>
                <w:lang w:eastAsia="lv-LV"/>
              </w:rPr>
              <w:t xml:space="preserve">, </w:t>
            </w:r>
            <w:r w:rsidR="00A70995" w:rsidRPr="00A70995">
              <w:rPr>
                <w:rFonts w:eastAsia="Times New Roman" w:cs="Times New Roman"/>
                <w:iCs/>
                <w:lang w:eastAsia="lv-LV"/>
              </w:rPr>
              <w:t>videokarte Intel GMA X3100</w:t>
            </w:r>
            <w:r w:rsidR="00A70995">
              <w:rPr>
                <w:rFonts w:eastAsia="Times New Roman" w:cs="Times New Roman"/>
                <w:iCs/>
                <w:lang w:eastAsia="lv-LV"/>
              </w:rPr>
              <w:t>)</w:t>
            </w:r>
            <w:r w:rsidR="0042574B">
              <w:rPr>
                <w:rFonts w:eastAsia="Times New Roman" w:cs="Times New Roman"/>
                <w:iCs/>
                <w:lang w:eastAsia="lv-LV"/>
              </w:rPr>
              <w:t xml:space="preserve"> ar barošanas vadu bez operētājsistēmas</w:t>
            </w:r>
          </w:p>
          <w:p w14:paraId="038409C5" w14:textId="5A836076" w:rsidR="000C0259" w:rsidRPr="00A726B1" w:rsidRDefault="00E02A70" w:rsidP="00D32B6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w:t>
            </w:r>
            <w:r w:rsidR="00D32B69">
              <w:rPr>
                <w:rFonts w:eastAsia="Times New Roman" w:cs="Times New Roman"/>
                <w:bCs/>
                <w:i/>
                <w:szCs w:val="24"/>
                <w:lang w:eastAsia="lv-LV"/>
              </w:rPr>
              <w:t>skatīt</w:t>
            </w:r>
            <w:r w:rsidR="000C0259" w:rsidRPr="00623565">
              <w:rPr>
                <w:rFonts w:eastAsia="Times New Roman" w:cs="Times New Roman"/>
                <w:bCs/>
                <w:i/>
                <w:szCs w:val="24"/>
                <w:lang w:eastAsia="lv-LV"/>
              </w:rPr>
              <w:t xml:space="preserve"> </w:t>
            </w:r>
            <w:r>
              <w:rPr>
                <w:rFonts w:eastAsia="Times New Roman" w:cs="Times New Roman"/>
                <w:bCs/>
                <w:i/>
                <w:szCs w:val="24"/>
                <w:lang w:eastAsia="lv-LV"/>
              </w:rPr>
              <w:t xml:space="preserve">1.pielikuma </w:t>
            </w:r>
            <w:r w:rsidR="000C0259" w:rsidRPr="00623565">
              <w:rPr>
                <w:rFonts w:eastAsia="Times New Roman" w:cs="Times New Roman"/>
                <w:bCs/>
                <w:i/>
                <w:szCs w:val="24"/>
                <w:lang w:eastAsia="lv-LV"/>
              </w:rPr>
              <w:t>1.</w:t>
            </w:r>
            <w:r w:rsidR="00A70995">
              <w:rPr>
                <w:rFonts w:eastAsia="Times New Roman" w:cs="Times New Roman"/>
                <w:bCs/>
                <w:i/>
                <w:szCs w:val="24"/>
                <w:lang w:eastAsia="lv-LV"/>
              </w:rPr>
              <w:t>-2.</w:t>
            </w:r>
            <w:r w:rsidR="000C0259" w:rsidRPr="00623565">
              <w:rPr>
                <w:rFonts w:eastAsia="Times New Roman" w:cs="Times New Roman"/>
                <w:bCs/>
                <w:i/>
                <w:szCs w:val="24"/>
                <w:lang w:eastAsia="lv-LV"/>
              </w:rPr>
              <w:t>attēlu</w:t>
            </w:r>
            <w:r>
              <w:rPr>
                <w:rFonts w:eastAsia="Times New Roman" w:cs="Times New Roman"/>
                <w:bCs/>
                <w:i/>
                <w:szCs w:val="24"/>
                <w:lang w:eastAsia="lv-LV"/>
              </w:rPr>
              <w:t>)</w:t>
            </w:r>
          </w:p>
        </w:tc>
        <w:tc>
          <w:tcPr>
            <w:tcW w:w="455" w:type="pct"/>
            <w:tcBorders>
              <w:top w:val="single" w:sz="4" w:space="0" w:color="auto"/>
              <w:left w:val="single" w:sz="4" w:space="0" w:color="auto"/>
              <w:bottom w:val="single" w:sz="4" w:space="0" w:color="auto"/>
            </w:tcBorders>
          </w:tcPr>
          <w:p w14:paraId="033018AD" w14:textId="77777777" w:rsidR="00A70995" w:rsidRDefault="00A70995" w:rsidP="00A709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1E39BB61" w14:textId="77777777" w:rsidR="00A70995" w:rsidRDefault="00A70995" w:rsidP="00A709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p>
          <w:p w14:paraId="2829A738" w14:textId="672F576C" w:rsidR="00A720AC" w:rsidRPr="002A3286" w:rsidRDefault="000718B5" w:rsidP="00A709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8B2E5B7" w:rsidR="00E31B77" w:rsidRPr="00326F16" w:rsidRDefault="00E31B77" w:rsidP="0085127D">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A70995">
              <w:rPr>
                <w:rFonts w:eastAsia="Times New Roman" w:cs="Times New Roman"/>
                <w:szCs w:val="24"/>
                <w:lang w:eastAsia="lv-LV"/>
              </w:rPr>
              <w:t>Rīgas ielā 4/6, Daugavpilī</w:t>
            </w:r>
            <w:r w:rsidR="0085127D">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BB1995" w:rsidRPr="00774B81">
              <w:rPr>
                <w:rFonts w:eastAsia="Times New Roman" w:cs="Times New Roman"/>
                <w:b/>
                <w:szCs w:val="24"/>
                <w:lang w:eastAsia="lv-LV"/>
              </w:rPr>
              <w:t>rakstveidā</w:t>
            </w:r>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D329A76" w14:textId="4B977658" w:rsidR="00333E70" w:rsidRDefault="00BB1995" w:rsidP="00420A27">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235D86">
              <w:rPr>
                <w:rFonts w:eastAsia="Times New Roman" w:cs="Times New Roman"/>
                <w:szCs w:val="24"/>
                <w:lang w:eastAsia="lv-LV"/>
              </w:rPr>
              <w:t>u</w:t>
            </w:r>
            <w:r>
              <w:rPr>
                <w:rFonts w:eastAsia="Times New Roman" w:cs="Times New Roman"/>
                <w:szCs w:val="24"/>
                <w:lang w:eastAsia="lv-LV"/>
              </w:rPr>
              <w:t xml:space="preserve"> valstij piekritīgo mantu darbības jomā </w:t>
            </w:r>
            <w:r w:rsidR="00A70995">
              <w:rPr>
                <w:rFonts w:eastAsia="Times New Roman" w:cs="Times New Roman"/>
                <w:szCs w:val="24"/>
                <w:lang w:eastAsia="lv-LV"/>
              </w:rPr>
              <w:t>Edgaru Giptoru</w:t>
            </w:r>
            <w:r w:rsidR="00420A27" w:rsidRPr="0085127D">
              <w:rPr>
                <w:rFonts w:eastAsia="Times New Roman" w:cs="Times New Roman"/>
                <w:szCs w:val="24"/>
                <w:lang w:eastAsia="lv-LV"/>
              </w:rPr>
              <w:t xml:space="preserve">, e-pasts: </w:t>
            </w:r>
            <w:hyperlink r:id="rId12" w:history="1">
              <w:r w:rsidR="00A70995" w:rsidRPr="00E60784">
                <w:rPr>
                  <w:rStyle w:val="Hyperlink"/>
                </w:rPr>
                <w:t>edgars.giptors</w:t>
              </w:r>
              <w:r w:rsidR="00A70995" w:rsidRPr="00E60784">
                <w:rPr>
                  <w:rStyle w:val="Hyperlink"/>
                  <w:rFonts w:eastAsia="Times New Roman" w:cs="Times New Roman"/>
                  <w:szCs w:val="24"/>
                  <w:lang w:eastAsia="lv-LV"/>
                </w:rPr>
                <w:t>@vid.gov.lv</w:t>
              </w:r>
            </w:hyperlink>
            <w:r w:rsidR="00420A27" w:rsidRPr="0085127D">
              <w:rPr>
                <w:rFonts w:eastAsia="Times New Roman" w:cs="Times New Roman"/>
                <w:szCs w:val="24"/>
                <w:lang w:eastAsia="lv-LV"/>
              </w:rPr>
              <w:t>.</w:t>
            </w:r>
          </w:p>
          <w:p w14:paraId="1F692FE4" w14:textId="59D85B97" w:rsidR="002A529A" w:rsidRPr="0023059B" w:rsidRDefault="00BB1995" w:rsidP="00333E70">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42574B" w:rsidRPr="00BB1995" w14:paraId="5A65957D" w14:textId="77777777" w:rsidTr="00CE32F9">
        <w:trPr>
          <w:trHeight w:val="341"/>
          <w:jc w:val="center"/>
        </w:trPr>
        <w:tc>
          <w:tcPr>
            <w:tcW w:w="846" w:type="dxa"/>
            <w:tcBorders>
              <w:top w:val="single" w:sz="4" w:space="0" w:color="auto"/>
              <w:left w:val="single" w:sz="4" w:space="0" w:color="auto"/>
              <w:bottom w:val="single" w:sz="4" w:space="0" w:color="auto"/>
              <w:right w:val="single" w:sz="4" w:space="0" w:color="auto"/>
            </w:tcBorders>
            <w:vAlign w:val="center"/>
          </w:tcPr>
          <w:p w14:paraId="7F355277" w14:textId="77777777" w:rsidR="0042574B" w:rsidRPr="00F83C94" w:rsidRDefault="0042574B" w:rsidP="0042574B">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tcBorders>
            <w:vAlign w:val="center"/>
          </w:tcPr>
          <w:p w14:paraId="3BA99671" w14:textId="0CA3E736" w:rsidR="0042574B" w:rsidRPr="0042574B" w:rsidRDefault="00235D86" w:rsidP="0042574B">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235D86">
              <w:rPr>
                <w:rFonts w:ascii="Times New Roman" w:eastAsia="Times New Roman" w:hAnsi="Times New Roman" w:cs="Times New Roman"/>
                <w:iCs/>
                <w:sz w:val="24"/>
                <w:szCs w:val="24"/>
                <w:lang w:eastAsia="lv-LV"/>
              </w:rPr>
              <w:t xml:space="preserve">Lietots klēpjdators </w:t>
            </w:r>
            <w:r w:rsidRPr="00B53F38">
              <w:rPr>
                <w:rFonts w:ascii="Times New Roman" w:eastAsia="Times New Roman" w:hAnsi="Times New Roman" w:cs="Times New Roman"/>
                <w:i/>
                <w:sz w:val="24"/>
                <w:szCs w:val="24"/>
                <w:lang w:eastAsia="lv-LV"/>
              </w:rPr>
              <w:t xml:space="preserve">LENOVO </w:t>
            </w:r>
            <w:r w:rsidRPr="00235D86">
              <w:rPr>
                <w:rFonts w:ascii="Times New Roman" w:eastAsia="Times New Roman" w:hAnsi="Times New Roman" w:cs="Times New Roman"/>
                <w:iCs/>
                <w:sz w:val="24"/>
                <w:szCs w:val="24"/>
                <w:lang w:eastAsia="lv-LV"/>
              </w:rPr>
              <w:t>(Intel(R) Core(TM)2 Duo CPU T7100 @ 1800 GHz, operatīvā atmiņa 3Gb, cietais disks 300 Gb, videokarte Intel GMA X3100) ar barošanas vadu bez operētājsistēmas</w:t>
            </w:r>
          </w:p>
        </w:tc>
        <w:tc>
          <w:tcPr>
            <w:tcW w:w="1340" w:type="dxa"/>
            <w:tcBorders>
              <w:top w:val="single" w:sz="4" w:space="0" w:color="auto"/>
              <w:left w:val="single" w:sz="4" w:space="0" w:color="auto"/>
              <w:bottom w:val="single" w:sz="4" w:space="0" w:color="auto"/>
            </w:tcBorders>
            <w:vAlign w:val="center"/>
          </w:tcPr>
          <w:p w14:paraId="3E048A4B" w14:textId="77777777" w:rsidR="0042574B" w:rsidRPr="0042574B" w:rsidRDefault="0042574B" w:rsidP="00710048">
            <w:pPr>
              <w:pStyle w:val="Style9"/>
              <w:shd w:val="clear" w:color="auto" w:fill="auto"/>
              <w:tabs>
                <w:tab w:val="left" w:pos="1499"/>
              </w:tabs>
              <w:spacing w:before="0" w:after="0"/>
              <w:ind w:right="130" w:firstLine="0"/>
              <w:jc w:val="left"/>
              <w:rPr>
                <w:rFonts w:ascii="Times New Roman" w:eastAsia="Times New Roman" w:hAnsi="Times New Roman" w:cs="Times New Roman"/>
                <w:bCs/>
                <w:sz w:val="24"/>
                <w:szCs w:val="24"/>
                <w:lang w:eastAsia="lv-LV"/>
              </w:rPr>
            </w:pPr>
          </w:p>
          <w:p w14:paraId="73FD5220" w14:textId="4F3A43E0" w:rsidR="0042574B" w:rsidRPr="0042574B" w:rsidRDefault="0042574B" w:rsidP="0042574B">
            <w:pPr>
              <w:jc w:val="center"/>
              <w:rPr>
                <w:rFonts w:ascii="Times New Roman" w:eastAsia="Times New Roman" w:hAnsi="Times New Roman" w:cs="Times New Roman"/>
                <w:sz w:val="24"/>
                <w:szCs w:val="24"/>
              </w:rPr>
            </w:pPr>
            <w:r w:rsidRPr="0042574B">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42574B" w:rsidRPr="00BB1995" w:rsidRDefault="0042574B" w:rsidP="0042574B">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2D523BE"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197A27">
        <w:rPr>
          <w:rFonts w:eastAsia="Times New Roman" w:cs="Times New Roman"/>
          <w:sz w:val="26"/>
          <w:szCs w:val="26"/>
          <w:lang w:eastAsia="lv-LV"/>
        </w:rPr>
        <w:t xml:space="preserve">drošu elektronisko parakstu vai </w:t>
      </w:r>
      <w:r w:rsidR="00BE2ECE" w:rsidRPr="00197A27">
        <w:rPr>
          <w:rFonts w:eastAsia="Times New Roman" w:cs="Times New Roman"/>
          <w:sz w:val="26"/>
          <w:szCs w:val="26"/>
          <w:lang w:eastAsia="lv-LV"/>
        </w:rPr>
        <w:t>parakstīts pašrocīgi un ieskenēt</w:t>
      </w:r>
      <w:r w:rsidR="006A6B70" w:rsidRPr="00197A27">
        <w:rPr>
          <w:rFonts w:eastAsia="Times New Roman" w:cs="Times New Roman"/>
          <w:sz w:val="26"/>
          <w:szCs w:val="26"/>
          <w:lang w:eastAsia="lv-LV"/>
        </w:rPr>
        <w:t>s</w:t>
      </w:r>
      <w:r w:rsidR="00BE2ECE" w:rsidRPr="00197A27">
        <w:rPr>
          <w:rFonts w:eastAsia="Times New Roman" w:cs="Times New Roman"/>
          <w:sz w:val="26"/>
          <w:szCs w:val="26"/>
          <w:lang w:eastAsia="lv-LV"/>
        </w:rPr>
        <w:t xml:space="preserve"> </w:t>
      </w:r>
      <w:r w:rsidRPr="00197A27">
        <w:rPr>
          <w:rFonts w:eastAsia="Times New Roman" w:cs="Times New Roman"/>
          <w:sz w:val="26"/>
          <w:szCs w:val="26"/>
          <w:lang w:eastAsia="lv-LV"/>
        </w:rPr>
        <w:t xml:space="preserve">jāiesniedz līdz </w:t>
      </w:r>
      <w:r w:rsidRPr="00197A27">
        <w:rPr>
          <w:rFonts w:eastAsia="Times New Roman" w:cs="Times New Roman"/>
          <w:b/>
          <w:bCs/>
          <w:sz w:val="26"/>
          <w:szCs w:val="26"/>
          <w:lang w:eastAsia="lv-LV"/>
        </w:rPr>
        <w:t>202</w:t>
      </w:r>
      <w:r w:rsidR="00762449" w:rsidRPr="00197A27">
        <w:rPr>
          <w:rFonts w:eastAsia="Times New Roman" w:cs="Times New Roman"/>
          <w:b/>
          <w:bCs/>
          <w:sz w:val="26"/>
          <w:szCs w:val="26"/>
          <w:lang w:eastAsia="lv-LV"/>
        </w:rPr>
        <w:t>2</w:t>
      </w:r>
      <w:r w:rsidRPr="00197A27">
        <w:rPr>
          <w:rFonts w:eastAsia="Times New Roman" w:cs="Times New Roman"/>
          <w:b/>
          <w:bCs/>
          <w:sz w:val="26"/>
          <w:szCs w:val="26"/>
          <w:lang w:eastAsia="lv-LV"/>
        </w:rPr>
        <w:t>.gada</w:t>
      </w:r>
      <w:r w:rsidR="00235D86">
        <w:rPr>
          <w:rFonts w:eastAsia="Times New Roman" w:cs="Times New Roman"/>
          <w:b/>
          <w:bCs/>
          <w:sz w:val="26"/>
          <w:szCs w:val="26"/>
          <w:lang w:eastAsia="lv-LV"/>
        </w:rPr>
        <w:t xml:space="preserve"> 4.martam</w:t>
      </w:r>
      <w:r w:rsidR="009D1848" w:rsidRPr="00197A27">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4FA6E89F"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197A27">
        <w:rPr>
          <w:rFonts w:eastAsia="Times New Roman" w:cs="Times New Roman"/>
          <w:sz w:val="26"/>
          <w:szCs w:val="26"/>
          <w:lang w:eastAsia="lv-LV"/>
        </w:rPr>
        <w:t>norādītā cena</w:t>
      </w:r>
      <w:r w:rsidR="00F83C94" w:rsidRPr="00197A27">
        <w:rPr>
          <w:rFonts w:eastAsia="Times New Roman" w:cs="Times New Roman"/>
          <w:sz w:val="26"/>
          <w:szCs w:val="26"/>
          <w:lang w:eastAsia="lv-LV"/>
        </w:rPr>
        <w:t xml:space="preserve"> </w:t>
      </w:r>
      <w:r w:rsidR="004D713C" w:rsidRPr="00F269E9">
        <w:rPr>
          <w:rFonts w:eastAsia="Times New Roman" w:cs="Times New Roman"/>
          <w:sz w:val="26"/>
          <w:szCs w:val="26"/>
          <w:lang w:eastAsia="lv-LV"/>
        </w:rPr>
        <w:t xml:space="preserve"> </w:t>
      </w:r>
      <w:r w:rsidRPr="00F269E9">
        <w:rPr>
          <w:rFonts w:eastAsia="Times New Roman" w:cs="Times New Roman"/>
          <w:sz w:val="26"/>
          <w:szCs w:val="26"/>
          <w:lang w:eastAsia="lv-LV"/>
        </w:rPr>
        <w:t xml:space="preserve">EUR (bez PVN) tiks izmantota piedāvājuma ar visaugstāko </w:t>
      </w:r>
      <w:r w:rsidR="00DA2BA8" w:rsidRPr="00197A27">
        <w:rPr>
          <w:rFonts w:eastAsia="Times New Roman" w:cs="Times New Roman"/>
          <w:sz w:val="26"/>
          <w:szCs w:val="26"/>
          <w:lang w:eastAsia="lv-LV"/>
        </w:rPr>
        <w:t>cenu noteikšanai</w:t>
      </w:r>
      <w:r w:rsidR="001F3FE6" w:rsidRPr="00F269E9">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76FB3B5" w:rsidR="00CB009F" w:rsidRPr="00F35ECC" w:rsidRDefault="00CB009F" w:rsidP="00F46CE6">
      <w:pPr>
        <w:pStyle w:val="ListParagraph"/>
        <w:numPr>
          <w:ilvl w:val="0"/>
          <w:numId w:val="4"/>
        </w:numPr>
        <w:tabs>
          <w:tab w:val="left" w:pos="993"/>
        </w:tabs>
        <w:ind w:left="0" w:firstLine="0"/>
        <w:jc w:val="both"/>
        <w:rPr>
          <w:rFonts w:eastAsia="Times New Roman" w:cs="Times New Roman"/>
          <w:color w:val="000000" w:themeColor="text1"/>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F35ECC">
        <w:rPr>
          <w:color w:val="000000"/>
          <w:sz w:val="27"/>
          <w:szCs w:val="27"/>
        </w:rPr>
        <w:t xml:space="preserve"> </w:t>
      </w:r>
      <w:r w:rsidR="005A5107" w:rsidRPr="00F35ECC">
        <w:rPr>
          <w:rFonts w:eastAsia="Times New Roman" w:cs="Times New Roman"/>
          <w:i/>
          <w:color w:val="000000" w:themeColor="text1"/>
          <w:sz w:val="26"/>
          <w:szCs w:val="26"/>
          <w:lang w:eastAsia="lv-LV"/>
        </w:rPr>
        <w:t>visaugstāko cenu</w:t>
      </w:r>
      <w:bookmarkStart w:id="4" w:name="_GoBack"/>
      <w:bookmarkEnd w:id="4"/>
      <w:r w:rsidR="005A5107" w:rsidRPr="00F35ECC">
        <w:rPr>
          <w:rFonts w:cs="Times New Roman"/>
          <w:color w:val="000000" w:themeColor="text1"/>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42F9F21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reģ.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2AFB62C" w14:textId="77777777" w:rsidR="0042574B" w:rsidRDefault="0042574B" w:rsidP="0042574B">
      <w:pPr>
        <w:rPr>
          <w:noProof/>
        </w:rPr>
      </w:pPr>
    </w:p>
    <w:p w14:paraId="3762BBA0" w14:textId="77777777" w:rsidR="0042574B" w:rsidRDefault="0042574B" w:rsidP="00BB1995">
      <w:pPr>
        <w:jc w:val="center"/>
        <w:rPr>
          <w:noProof/>
        </w:rPr>
      </w:pPr>
    </w:p>
    <w:p w14:paraId="389EBDE1" w14:textId="6FC36E13" w:rsidR="00BB1995" w:rsidRPr="00BB1995" w:rsidRDefault="0042574B" w:rsidP="00BB1995">
      <w:pPr>
        <w:jc w:val="center"/>
        <w:rPr>
          <w:rFonts w:eastAsia="Times New Roman" w:cs="Times New Roman"/>
          <w:b/>
          <w:sz w:val="28"/>
          <w:szCs w:val="28"/>
        </w:rPr>
      </w:pPr>
      <w:r>
        <w:rPr>
          <w:noProof/>
        </w:rPr>
        <w:drawing>
          <wp:inline distT="0" distB="0" distL="0" distR="0" wp14:anchorId="727CC2EF" wp14:editId="03946A6C">
            <wp:extent cx="5939790" cy="6511870"/>
            <wp:effectExtent l="0" t="0" r="3810" b="381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 t="9638" r="-4" b="8135"/>
                    <a:stretch/>
                  </pic:blipFill>
                  <pic:spPr bwMode="auto">
                    <a:xfrm>
                      <a:off x="0" y="0"/>
                      <a:ext cx="5939993" cy="6512093"/>
                    </a:xfrm>
                    <a:prstGeom prst="rect">
                      <a:avLst/>
                    </a:prstGeom>
                    <a:noFill/>
                    <a:ln>
                      <a:noFill/>
                    </a:ln>
                    <a:extLst>
                      <a:ext uri="{53640926-AAD7-44D8-BBD7-CCE9431645EC}">
                        <a14:shadowObscured xmlns:a14="http://schemas.microsoft.com/office/drawing/2010/main"/>
                      </a:ext>
                    </a:extLst>
                  </pic:spPr>
                </pic:pic>
              </a:graphicData>
            </a:graphic>
          </wp:inline>
        </w:drawing>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0C29DCDD" w:rsidR="00BB1995" w:rsidRDefault="00BB1995" w:rsidP="00BB1995">
      <w:pPr>
        <w:jc w:val="center"/>
        <w:rPr>
          <w:rFonts w:eastAsia="Calibri" w:cs="Times New Roman"/>
          <w:i/>
          <w:szCs w:val="24"/>
        </w:rPr>
      </w:pPr>
    </w:p>
    <w:p w14:paraId="3D0AB06D" w14:textId="034DE6F1" w:rsidR="000D06A8" w:rsidRDefault="000D06A8" w:rsidP="00BB1995">
      <w:pPr>
        <w:jc w:val="center"/>
        <w:rPr>
          <w:rFonts w:eastAsia="Calibri" w:cs="Times New Roman"/>
          <w:i/>
          <w:szCs w:val="24"/>
        </w:rPr>
      </w:pPr>
    </w:p>
    <w:p w14:paraId="5EA15463" w14:textId="77777777" w:rsidR="000D06A8" w:rsidRPr="00BB1995" w:rsidRDefault="000D06A8" w:rsidP="00BB1995">
      <w:pPr>
        <w:jc w:val="center"/>
        <w:rPr>
          <w:rFonts w:eastAsia="Calibri" w:cs="Times New Roman"/>
          <w:i/>
          <w:szCs w:val="24"/>
        </w:rPr>
      </w:pPr>
    </w:p>
    <w:p w14:paraId="7DB51ADB" w14:textId="77777777" w:rsidR="00710048" w:rsidRDefault="00710048" w:rsidP="00BB1995">
      <w:pPr>
        <w:jc w:val="center"/>
        <w:rPr>
          <w:noProof/>
        </w:rPr>
      </w:pPr>
    </w:p>
    <w:p w14:paraId="174EB7B4" w14:textId="77777777" w:rsidR="00710048" w:rsidRDefault="00710048" w:rsidP="00BB1995">
      <w:pPr>
        <w:jc w:val="center"/>
        <w:rPr>
          <w:noProof/>
        </w:rPr>
      </w:pPr>
    </w:p>
    <w:p w14:paraId="2FA2EB12" w14:textId="6C8A78F1" w:rsidR="00BB1995" w:rsidRPr="00BB1995" w:rsidRDefault="0042574B" w:rsidP="00BB1995">
      <w:pPr>
        <w:jc w:val="center"/>
        <w:rPr>
          <w:rFonts w:eastAsia="Times New Roman" w:cs="Times New Roman"/>
          <w:b/>
          <w:sz w:val="28"/>
          <w:szCs w:val="28"/>
        </w:rPr>
      </w:pPr>
      <w:r>
        <w:rPr>
          <w:noProof/>
        </w:rPr>
        <w:lastRenderedPageBreak/>
        <w:drawing>
          <wp:inline distT="0" distB="0" distL="0" distR="0" wp14:anchorId="2EFFAF03" wp14:editId="126CA1DE">
            <wp:extent cx="5939790" cy="3625353"/>
            <wp:effectExtent l="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t="6427" r="-19" b="12178"/>
                    <a:stretch/>
                  </pic:blipFill>
                  <pic:spPr bwMode="auto">
                    <a:xfrm>
                      <a:off x="0" y="0"/>
                      <a:ext cx="5940885" cy="3626021"/>
                    </a:xfrm>
                    <a:prstGeom prst="rect">
                      <a:avLst/>
                    </a:prstGeom>
                    <a:noFill/>
                    <a:ln>
                      <a:noFill/>
                    </a:ln>
                    <a:extLst>
                      <a:ext uri="{53640926-AAD7-44D8-BBD7-CCE9431645EC}">
                        <a14:shadowObscured xmlns:a14="http://schemas.microsoft.com/office/drawing/2010/main"/>
                      </a:ext>
                    </a:extLst>
                  </pic:spPr>
                </pic:pic>
              </a:graphicData>
            </a:graphic>
          </wp:inline>
        </w:drawing>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sectPr w:rsidR="00BB1995" w:rsidRPr="00BB1995" w:rsidSect="00F35ECC">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28FCE" w14:textId="77777777" w:rsidR="003F57C3" w:rsidRDefault="003F57C3" w:rsidP="00183526">
      <w:r>
        <w:separator/>
      </w:r>
    </w:p>
  </w:endnote>
  <w:endnote w:type="continuationSeparator" w:id="0">
    <w:p w14:paraId="06CE2E64" w14:textId="77777777" w:rsidR="003F57C3" w:rsidRDefault="003F57C3" w:rsidP="00183526">
      <w:r>
        <w:continuationSeparator/>
      </w:r>
    </w:p>
  </w:endnote>
  <w:endnote w:type="continuationNotice" w:id="1">
    <w:p w14:paraId="747665B3" w14:textId="77777777" w:rsidR="003F57C3" w:rsidRDefault="003F57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59399" w14:textId="77777777" w:rsidR="003F57C3" w:rsidRDefault="003F57C3" w:rsidP="00183526">
      <w:r>
        <w:separator/>
      </w:r>
    </w:p>
  </w:footnote>
  <w:footnote w:type="continuationSeparator" w:id="0">
    <w:p w14:paraId="709A1430" w14:textId="77777777" w:rsidR="003F57C3" w:rsidRDefault="003F57C3" w:rsidP="00183526">
      <w:r>
        <w:continuationSeparator/>
      </w:r>
    </w:p>
  </w:footnote>
  <w:footnote w:type="continuationNotice" w:id="1">
    <w:p w14:paraId="04F5181F" w14:textId="77777777" w:rsidR="003F57C3" w:rsidRDefault="003F57C3"/>
  </w:footnote>
  <w:footnote w:id="2">
    <w:p w14:paraId="222920B6" w14:textId="75D5313D" w:rsidR="002B505B" w:rsidRPr="00F269E9"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nodrošināt prasību </w:t>
      </w:r>
      <w:r w:rsidRPr="00F269E9">
        <w:rPr>
          <w:rFonts w:cs="Times New Roman"/>
          <w:i/>
        </w:rPr>
        <w:t>ievērošanu.</w:t>
      </w:r>
      <w:r w:rsidRPr="00F269E9">
        <w:rPr>
          <w:rFonts w:cs="Times New Roman"/>
        </w:rPr>
        <w:t xml:space="preserve"> </w:t>
      </w:r>
    </w:p>
  </w:footnote>
  <w:footnote w:id="3">
    <w:p w14:paraId="2CFA4FC8" w14:textId="07BD84AB" w:rsidR="002B505B" w:rsidRPr="00BD59C4" w:rsidRDefault="002B505B" w:rsidP="0030120B">
      <w:pPr>
        <w:pStyle w:val="FootnoteText"/>
        <w:rPr>
          <w:i/>
          <w:iCs/>
        </w:rPr>
      </w:pPr>
      <w:r w:rsidRPr="00F269E9">
        <w:rPr>
          <w:rStyle w:val="FootnoteReference"/>
          <w:i/>
          <w:iCs/>
        </w:rPr>
        <w:footnoteRef/>
      </w:r>
      <w:r w:rsidRPr="00F269E9">
        <w:rPr>
          <w:i/>
          <w:iCs/>
        </w:rPr>
        <w:t xml:space="preserve"> </w:t>
      </w:r>
      <w:r w:rsidRPr="00197A2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1A38C42" w:rsidR="002B505B" w:rsidRDefault="002B505B">
        <w:pPr>
          <w:pStyle w:val="Header"/>
          <w:jc w:val="center"/>
        </w:pPr>
        <w:r>
          <w:fldChar w:fldCharType="begin"/>
        </w:r>
        <w:r>
          <w:instrText xml:space="preserve"> PAGE   \* MERGEFORMAT </w:instrText>
        </w:r>
        <w:r>
          <w:fldChar w:fldCharType="separate"/>
        </w:r>
        <w:r w:rsidR="00333E70">
          <w:rPr>
            <w:noProof/>
          </w:rPr>
          <w:t>14</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18B5"/>
    <w:rsid w:val="00076779"/>
    <w:rsid w:val="000776A7"/>
    <w:rsid w:val="000825C8"/>
    <w:rsid w:val="000847AC"/>
    <w:rsid w:val="00085BE6"/>
    <w:rsid w:val="00086304"/>
    <w:rsid w:val="00087D18"/>
    <w:rsid w:val="000908AC"/>
    <w:rsid w:val="0009245D"/>
    <w:rsid w:val="000964B1"/>
    <w:rsid w:val="00096751"/>
    <w:rsid w:val="000A0838"/>
    <w:rsid w:val="000A1487"/>
    <w:rsid w:val="000A1619"/>
    <w:rsid w:val="000A163C"/>
    <w:rsid w:val="000A1E57"/>
    <w:rsid w:val="000A3F84"/>
    <w:rsid w:val="000A454A"/>
    <w:rsid w:val="000A670E"/>
    <w:rsid w:val="000A79E9"/>
    <w:rsid w:val="000B51C7"/>
    <w:rsid w:val="000C0259"/>
    <w:rsid w:val="000C23CD"/>
    <w:rsid w:val="000C6592"/>
    <w:rsid w:val="000D06A8"/>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7A27"/>
    <w:rsid w:val="001A00E5"/>
    <w:rsid w:val="001A1CC5"/>
    <w:rsid w:val="001A4010"/>
    <w:rsid w:val="001A6EB3"/>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3F03"/>
    <w:rsid w:val="00207472"/>
    <w:rsid w:val="00211D3D"/>
    <w:rsid w:val="00212142"/>
    <w:rsid w:val="00212746"/>
    <w:rsid w:val="00217107"/>
    <w:rsid w:val="00217BF5"/>
    <w:rsid w:val="00224862"/>
    <w:rsid w:val="0022742D"/>
    <w:rsid w:val="00227D10"/>
    <w:rsid w:val="0023059B"/>
    <w:rsid w:val="00231AAF"/>
    <w:rsid w:val="00233CE4"/>
    <w:rsid w:val="00233DB3"/>
    <w:rsid w:val="00235D86"/>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07BF"/>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0663"/>
    <w:rsid w:val="00331763"/>
    <w:rsid w:val="00332BA8"/>
    <w:rsid w:val="00333C47"/>
    <w:rsid w:val="00333E70"/>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01DE"/>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3F57C3"/>
    <w:rsid w:val="00400A3B"/>
    <w:rsid w:val="0040277E"/>
    <w:rsid w:val="004060B7"/>
    <w:rsid w:val="00412D93"/>
    <w:rsid w:val="00413119"/>
    <w:rsid w:val="00420A27"/>
    <w:rsid w:val="00421687"/>
    <w:rsid w:val="0042318C"/>
    <w:rsid w:val="00425584"/>
    <w:rsid w:val="0042574B"/>
    <w:rsid w:val="00425C2C"/>
    <w:rsid w:val="00427953"/>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C92"/>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0C04"/>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217"/>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4C30"/>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0510"/>
    <w:rsid w:val="006D19FD"/>
    <w:rsid w:val="006D4787"/>
    <w:rsid w:val="006D6AB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0048"/>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2449"/>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38E0"/>
    <w:rsid w:val="00794D30"/>
    <w:rsid w:val="00794E85"/>
    <w:rsid w:val="007961F3"/>
    <w:rsid w:val="007A2AE8"/>
    <w:rsid w:val="007A3B50"/>
    <w:rsid w:val="007A41A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5A4"/>
    <w:rsid w:val="007F031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127D"/>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089"/>
    <w:rsid w:val="008D34D7"/>
    <w:rsid w:val="008D41FC"/>
    <w:rsid w:val="008D4E90"/>
    <w:rsid w:val="008D736B"/>
    <w:rsid w:val="008E00BA"/>
    <w:rsid w:val="008E206C"/>
    <w:rsid w:val="008E3D35"/>
    <w:rsid w:val="008E65E7"/>
    <w:rsid w:val="008E6BB0"/>
    <w:rsid w:val="008E6FBA"/>
    <w:rsid w:val="008F2524"/>
    <w:rsid w:val="008F5114"/>
    <w:rsid w:val="008F545D"/>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0995"/>
    <w:rsid w:val="00A71075"/>
    <w:rsid w:val="00A720AC"/>
    <w:rsid w:val="00A726B1"/>
    <w:rsid w:val="00A7529C"/>
    <w:rsid w:val="00A75CCF"/>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3263"/>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376AD"/>
    <w:rsid w:val="00B4250E"/>
    <w:rsid w:val="00B46466"/>
    <w:rsid w:val="00B47BD2"/>
    <w:rsid w:val="00B53DBB"/>
    <w:rsid w:val="00B53F38"/>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195A"/>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518"/>
    <w:rsid w:val="00BE0F9D"/>
    <w:rsid w:val="00BE2ECE"/>
    <w:rsid w:val="00BE32EB"/>
    <w:rsid w:val="00BE4B8A"/>
    <w:rsid w:val="00BF1474"/>
    <w:rsid w:val="00BF315D"/>
    <w:rsid w:val="00BF4B36"/>
    <w:rsid w:val="00BF538B"/>
    <w:rsid w:val="00BF57DA"/>
    <w:rsid w:val="00C003FC"/>
    <w:rsid w:val="00C00A4A"/>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290"/>
    <w:rsid w:val="00C333C6"/>
    <w:rsid w:val="00C35AA7"/>
    <w:rsid w:val="00C3618F"/>
    <w:rsid w:val="00C402EA"/>
    <w:rsid w:val="00C4082D"/>
    <w:rsid w:val="00C40C05"/>
    <w:rsid w:val="00C41BED"/>
    <w:rsid w:val="00C4211E"/>
    <w:rsid w:val="00C42B1A"/>
    <w:rsid w:val="00C44C58"/>
    <w:rsid w:val="00C45842"/>
    <w:rsid w:val="00C45913"/>
    <w:rsid w:val="00C462C5"/>
    <w:rsid w:val="00C472E4"/>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32F9"/>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2B69"/>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4FCD"/>
    <w:rsid w:val="00E02A70"/>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01CA"/>
    <w:rsid w:val="00E5157B"/>
    <w:rsid w:val="00E53613"/>
    <w:rsid w:val="00E543EB"/>
    <w:rsid w:val="00E54612"/>
    <w:rsid w:val="00E56113"/>
    <w:rsid w:val="00E5742F"/>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5619"/>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2A4"/>
    <w:rsid w:val="00F216D5"/>
    <w:rsid w:val="00F2346B"/>
    <w:rsid w:val="00F237EB"/>
    <w:rsid w:val="00F269E9"/>
    <w:rsid w:val="00F347E2"/>
    <w:rsid w:val="00F35ECC"/>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3C9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character" w:styleId="UnresolvedMention">
    <w:name w:val="Unresolved Mention"/>
    <w:basedOn w:val="DefaultParagraphFont"/>
    <w:uiPriority w:val="99"/>
    <w:semiHidden/>
    <w:unhideWhenUsed/>
    <w:rsid w:val="00A70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C21F8F-F660-4393-AB0F-2DC5FD3A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4768</Words>
  <Characters>2718</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2022-02-28T08:18:00Z</dcterms:created>
  <dcterms:modified xsi:type="dcterms:W3CDTF">2022-02-28T08:44:00Z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