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7527181B"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0"/>
        <w:gridCol w:w="3415"/>
        <w:gridCol w:w="1278"/>
        <w:gridCol w:w="1989"/>
        <w:gridCol w:w="2125"/>
      </w:tblGrid>
      <w:tr w:rsidR="007C0A5E" w:rsidRPr="00326F16" w14:paraId="592DCC3C" w14:textId="0F7A3648" w:rsidTr="007F333B">
        <w:trPr>
          <w:trHeight w:val="123"/>
          <w:tblHeader/>
          <w:jc w:val="center"/>
        </w:trPr>
        <w:tc>
          <w:tcPr>
            <w:tcW w:w="363" w:type="pct"/>
            <w:shd w:val="clear" w:color="auto" w:fill="BFBFBF" w:themeFill="background1" w:themeFillShade="BF"/>
            <w:vAlign w:val="center"/>
          </w:tcPr>
          <w:p w14:paraId="4FCEB11D" w14:textId="77777777" w:rsidR="007C0A5E" w:rsidRPr="00326F16" w:rsidRDefault="007C0A5E"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518" w:type="pct"/>
            <w:gridSpan w:val="3"/>
            <w:shd w:val="clear" w:color="auto" w:fill="BFBFBF" w:themeFill="background1" w:themeFillShade="BF"/>
            <w:vAlign w:val="center"/>
          </w:tcPr>
          <w:p w14:paraId="454091FF" w14:textId="4B10CB31" w:rsidR="007C0A5E" w:rsidRPr="00AF17BB" w:rsidRDefault="007C0A5E" w:rsidP="00AF17BB">
            <w:pPr>
              <w:jc w:val="center"/>
              <w:rPr>
                <w:rFonts w:cs="Times New Roman"/>
                <w:i/>
                <w:sz w:val="20"/>
                <w:szCs w:val="20"/>
                <w:u w:val="single"/>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119" w:type="pct"/>
            <w:shd w:val="clear" w:color="auto" w:fill="BFBFBF" w:themeFill="background1" w:themeFillShade="BF"/>
          </w:tcPr>
          <w:p w14:paraId="0CC44FED" w14:textId="77777777" w:rsidR="007C0A5E" w:rsidRPr="00326F16" w:rsidRDefault="007C0A5E" w:rsidP="007C0A5E">
            <w:pPr>
              <w:jc w:val="center"/>
              <w:rPr>
                <w:rFonts w:eastAsia="Times New Roman" w:cs="Times New Roman"/>
                <w:b/>
                <w:szCs w:val="24"/>
                <w:lang w:eastAsia="lv-LV"/>
              </w:rPr>
            </w:pPr>
            <w:r>
              <w:rPr>
                <w:rFonts w:eastAsia="Times New Roman" w:cs="Times New Roman"/>
                <w:b/>
                <w:szCs w:val="24"/>
                <w:lang w:eastAsia="lv-LV"/>
              </w:rPr>
              <w:t xml:space="preserve">Personas </w:t>
            </w:r>
            <w:r w:rsidRPr="00326F16">
              <w:rPr>
                <w:rFonts w:eastAsia="Times New Roman" w:cs="Times New Roman"/>
                <w:b/>
                <w:szCs w:val="24"/>
                <w:lang w:eastAsia="lv-LV"/>
              </w:rPr>
              <w:t>piedāvātais</w:t>
            </w:r>
          </w:p>
          <w:p w14:paraId="5E811DCE" w14:textId="623ADF08" w:rsidR="007C0A5E" w:rsidRDefault="007C0A5E" w:rsidP="007C0A5E">
            <w:pPr>
              <w:jc w:val="center"/>
              <w:rPr>
                <w:rFonts w:eastAsia="Times New Roman" w:cs="Times New Roman"/>
                <w:b/>
                <w:szCs w:val="24"/>
                <w:lang w:eastAsia="lv-LV"/>
              </w:rPr>
            </w:pPr>
            <w:r>
              <w:rPr>
                <w:rFonts w:cs="Times New Roman"/>
                <w:i/>
                <w:sz w:val="20"/>
                <w:szCs w:val="20"/>
              </w:rPr>
              <w:t>(p</w:t>
            </w:r>
            <w:r>
              <w:rPr>
                <w:rFonts w:cs="Times New Roman"/>
                <w:i/>
                <w:sz w:val="20"/>
                <w:szCs w:val="20"/>
                <w:u w:val="single"/>
              </w:rPr>
              <w:t>ersona</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7C0A5E" w:rsidRPr="00326F16" w14:paraId="3D60F6EE" w14:textId="5EDF0F38" w:rsidTr="007F333B">
        <w:trPr>
          <w:trHeight w:val="234"/>
          <w:jc w:val="center"/>
        </w:trPr>
        <w:tc>
          <w:tcPr>
            <w:tcW w:w="3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7C0A5E" w:rsidRPr="00AE1B8E" w:rsidRDefault="007C0A5E" w:rsidP="00F46CE6">
            <w:pPr>
              <w:pStyle w:val="ListParagraph"/>
              <w:numPr>
                <w:ilvl w:val="0"/>
                <w:numId w:val="2"/>
              </w:numPr>
              <w:ind w:left="142" w:right="1407" w:firstLine="0"/>
              <w:jc w:val="center"/>
              <w:rPr>
                <w:rFonts w:eastAsia="Times New Roman" w:cs="Times New Roman"/>
                <w:b/>
                <w:szCs w:val="24"/>
                <w:lang w:eastAsia="lv-LV"/>
              </w:rPr>
            </w:pPr>
          </w:p>
        </w:tc>
        <w:tc>
          <w:tcPr>
            <w:tcW w:w="4637" w:type="pct"/>
            <w:gridSpan w:val="4"/>
            <w:tcBorders>
              <w:top w:val="single" w:sz="4" w:space="0" w:color="auto"/>
              <w:left w:val="single" w:sz="4" w:space="0" w:color="auto"/>
              <w:bottom w:val="single" w:sz="4" w:space="0" w:color="auto"/>
            </w:tcBorders>
            <w:shd w:val="clear" w:color="auto" w:fill="D9D9D9" w:themeFill="background1" w:themeFillShade="D9"/>
          </w:tcPr>
          <w:p w14:paraId="2E57B634" w14:textId="432DD9F5" w:rsidR="007C0A5E" w:rsidRDefault="007C0A5E" w:rsidP="00F61D38">
            <w:pPr>
              <w:jc w:val="center"/>
              <w:rPr>
                <w:rFonts w:eastAsia="Times New Roman" w:cs="Times New Roman"/>
                <w:b/>
                <w:bCs/>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7C0A5E" w:rsidRPr="00326F16" w14:paraId="6A978796" w14:textId="5B06671A" w:rsidTr="007F333B">
        <w:trPr>
          <w:trHeight w:val="695"/>
          <w:jc w:val="center"/>
        </w:trPr>
        <w:tc>
          <w:tcPr>
            <w:tcW w:w="363" w:type="pct"/>
            <w:tcBorders>
              <w:top w:val="single" w:sz="4" w:space="0" w:color="auto"/>
              <w:left w:val="single" w:sz="4" w:space="0" w:color="auto"/>
              <w:bottom w:val="single" w:sz="4" w:space="0" w:color="auto"/>
              <w:right w:val="single" w:sz="4" w:space="0" w:color="auto"/>
            </w:tcBorders>
            <w:vAlign w:val="center"/>
          </w:tcPr>
          <w:p w14:paraId="4BEDD0FE" w14:textId="57CB4DE8" w:rsidR="007C0A5E" w:rsidRPr="00B330EB" w:rsidRDefault="007C0A5E" w:rsidP="00F46CE6">
            <w:pPr>
              <w:pStyle w:val="ListParagraph"/>
              <w:numPr>
                <w:ilvl w:val="1"/>
                <w:numId w:val="2"/>
              </w:numPr>
              <w:ind w:left="142" w:right="567" w:firstLine="0"/>
              <w:jc w:val="center"/>
              <w:rPr>
                <w:rFonts w:eastAsia="Times New Roman" w:cs="Times New Roman"/>
                <w:b/>
                <w:szCs w:val="24"/>
                <w:lang w:eastAsia="lv-LV"/>
              </w:rPr>
            </w:pPr>
          </w:p>
        </w:tc>
        <w:tc>
          <w:tcPr>
            <w:tcW w:w="4637" w:type="pct"/>
            <w:gridSpan w:val="4"/>
            <w:tcBorders>
              <w:top w:val="single" w:sz="4" w:space="0" w:color="auto"/>
              <w:left w:val="single" w:sz="4" w:space="0" w:color="auto"/>
              <w:bottom w:val="single" w:sz="4" w:space="0" w:color="auto"/>
            </w:tcBorders>
          </w:tcPr>
          <w:p w14:paraId="1FAE3CDE" w14:textId="6CECC3CD" w:rsidR="007C0A5E" w:rsidRPr="00BA7ACE" w:rsidRDefault="007C0A5E" w:rsidP="00ED4A76">
            <w:pPr>
              <w:pStyle w:val="Style9"/>
              <w:shd w:val="clear" w:color="auto" w:fill="auto"/>
              <w:tabs>
                <w:tab w:val="left" w:pos="1499"/>
              </w:tabs>
              <w:spacing w:before="0" w:after="0"/>
              <w:ind w:left="107" w:right="128" w:firstLine="0"/>
              <w:jc w:val="both"/>
              <w:rPr>
                <w:rFonts w:eastAsia="Times New Roman" w:cs="Times New Roman"/>
                <w:lang w:eastAsia="lv-LV"/>
              </w:rPr>
            </w:pPr>
            <w:r w:rsidRPr="00BA7ACE">
              <w:rPr>
                <w:rFonts w:eastAsia="Times New Roman" w:cs="Times New Roman"/>
                <w:lang w:eastAsia="lv-LV"/>
              </w:rPr>
              <w:t>Valstij piekritīg</w:t>
            </w:r>
            <w:r>
              <w:rPr>
                <w:rFonts w:eastAsia="Times New Roman" w:cs="Times New Roman"/>
                <w:lang w:eastAsia="lv-LV"/>
              </w:rPr>
              <w:t>ā</w:t>
            </w:r>
            <w:r w:rsidRPr="00BA7ACE">
              <w:rPr>
                <w:rFonts w:eastAsia="Times New Roman" w:cs="Times New Roman"/>
                <w:lang w:eastAsia="lv-LV"/>
              </w:rPr>
              <w:t>s manta</w:t>
            </w:r>
            <w:r>
              <w:rPr>
                <w:rFonts w:eastAsia="Times New Roman" w:cs="Times New Roman"/>
                <w:lang w:eastAsia="lv-LV"/>
              </w:rPr>
              <w:t>s – dabīg</w:t>
            </w:r>
            <w:r w:rsidR="0040516B">
              <w:rPr>
                <w:rFonts w:eastAsia="Times New Roman" w:cs="Times New Roman"/>
                <w:lang w:eastAsia="lv-LV"/>
              </w:rPr>
              <w:t>u,</w:t>
            </w:r>
            <w:r>
              <w:rPr>
                <w:rFonts w:eastAsia="Times New Roman" w:cs="Times New Roman"/>
                <w:lang w:eastAsia="lv-LV"/>
              </w:rPr>
              <w:t xml:space="preserve"> apstrādāt</w:t>
            </w:r>
            <w:r w:rsidR="0040516B">
              <w:rPr>
                <w:rFonts w:eastAsia="Times New Roman" w:cs="Times New Roman"/>
                <w:lang w:eastAsia="lv-LV"/>
              </w:rPr>
              <w:t>u</w:t>
            </w:r>
            <w:r>
              <w:rPr>
                <w:rFonts w:eastAsia="Times New Roman" w:cs="Times New Roman"/>
                <w:lang w:eastAsia="lv-LV"/>
              </w:rPr>
              <w:t xml:space="preserve"> smaragd</w:t>
            </w:r>
            <w:r w:rsidR="0040516B">
              <w:rPr>
                <w:rFonts w:eastAsia="Times New Roman" w:cs="Times New Roman"/>
                <w:lang w:eastAsia="lv-LV"/>
              </w:rPr>
              <w:t>u</w:t>
            </w:r>
            <w:r>
              <w:rPr>
                <w:rFonts w:eastAsia="Times New Roman" w:cs="Times New Roman"/>
                <w:lang w:eastAsia="lv-LV"/>
              </w:rPr>
              <w:t xml:space="preserve"> (Berils) </w:t>
            </w:r>
            <w:r w:rsidRPr="00BA7ACE">
              <w:rPr>
                <w:rFonts w:eastAsia="Times New Roman" w:cs="Times New Roman"/>
                <w:lang w:eastAsia="lv-LV"/>
              </w:rPr>
              <w:t>(turpmāk – Manta)</w:t>
            </w:r>
            <w:r>
              <w:rPr>
                <w:rFonts w:eastAsia="Times New Roman" w:cs="Times New Roman"/>
                <w:lang w:eastAsia="lv-LV"/>
              </w:rPr>
              <w:t xml:space="preserve"> </w:t>
            </w:r>
            <w:r w:rsidRPr="00BA7ACE">
              <w:rPr>
                <w:rFonts w:eastAsia="Times New Roman" w:cs="Times New Roman"/>
                <w:color w:val="000000"/>
                <w:lang w:eastAsia="lv-LV" w:bidi="lv-LV"/>
              </w:rPr>
              <w:t>realizācija saskaņā ar Valsts ieņēmumu dienesta (turpmāk –</w:t>
            </w:r>
            <w:r>
              <w:rPr>
                <w:rFonts w:eastAsia="Times New Roman" w:cs="Times New Roman"/>
                <w:color w:val="000000"/>
                <w:lang w:eastAsia="lv-LV" w:bidi="lv-LV"/>
              </w:rPr>
              <w:t xml:space="preserve"> </w:t>
            </w:r>
            <w:r w:rsidRPr="00BA7ACE">
              <w:rPr>
                <w:rFonts w:eastAsia="Times New Roman" w:cs="Times New Roman"/>
                <w:color w:val="000000"/>
                <w:lang w:eastAsia="lv-LV" w:bidi="lv-LV"/>
              </w:rPr>
              <w:t>VID)  izvirzītajām prasībām.</w:t>
            </w:r>
          </w:p>
        </w:tc>
      </w:tr>
      <w:tr w:rsidR="007C0A5E" w:rsidRPr="00326F16" w14:paraId="2E1626EF" w14:textId="7DB5C962" w:rsidTr="007F333B">
        <w:trPr>
          <w:trHeight w:val="280"/>
          <w:jc w:val="center"/>
        </w:trPr>
        <w:tc>
          <w:tcPr>
            <w:tcW w:w="3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7C0A5E" w:rsidRPr="00AE1B8E" w:rsidRDefault="007C0A5E" w:rsidP="00F46CE6">
            <w:pPr>
              <w:pStyle w:val="ListParagraph"/>
              <w:numPr>
                <w:ilvl w:val="0"/>
                <w:numId w:val="2"/>
              </w:numPr>
              <w:ind w:left="142" w:right="1407" w:firstLine="0"/>
              <w:jc w:val="center"/>
              <w:rPr>
                <w:rFonts w:eastAsia="Times New Roman" w:cs="Times New Roman"/>
                <w:b/>
                <w:szCs w:val="24"/>
                <w:lang w:eastAsia="lv-LV"/>
              </w:rPr>
            </w:pPr>
          </w:p>
        </w:tc>
        <w:tc>
          <w:tcPr>
            <w:tcW w:w="4637" w:type="pct"/>
            <w:gridSpan w:val="4"/>
            <w:tcBorders>
              <w:top w:val="single" w:sz="4" w:space="0" w:color="auto"/>
              <w:left w:val="single" w:sz="4" w:space="0" w:color="auto"/>
              <w:bottom w:val="single" w:sz="4" w:space="0" w:color="auto"/>
            </w:tcBorders>
            <w:shd w:val="clear" w:color="auto" w:fill="D9D9D9" w:themeFill="background1" w:themeFillShade="D9"/>
          </w:tcPr>
          <w:p w14:paraId="41FBB6AD" w14:textId="014C199E" w:rsidR="007C0A5E" w:rsidRPr="00BA7ACE" w:rsidRDefault="007C0A5E" w:rsidP="00A720AC">
            <w:pPr>
              <w:pStyle w:val="Style9"/>
              <w:shd w:val="clear" w:color="auto" w:fill="auto"/>
              <w:tabs>
                <w:tab w:val="left" w:pos="1499"/>
              </w:tabs>
              <w:spacing w:before="0" w:after="0"/>
              <w:ind w:left="107" w:right="128" w:firstLine="0"/>
              <w:jc w:val="center"/>
              <w:rPr>
                <w:rFonts w:eastAsia="Times New Roman" w:cs="Times New Roman"/>
                <w:b/>
                <w:bCs/>
                <w:lang w:eastAsia="lv-LV"/>
              </w:rPr>
            </w:pPr>
            <w:r w:rsidRPr="00BA7ACE">
              <w:rPr>
                <w:rFonts w:eastAsia="Times New Roman" w:cs="Times New Roman"/>
                <w:b/>
                <w:bCs/>
                <w:lang w:eastAsia="lv-LV"/>
              </w:rPr>
              <w:t>Valstij piekritīgā manta un tās apjoms</w:t>
            </w:r>
            <w:r>
              <w:rPr>
                <w:rStyle w:val="FootnoteReference"/>
                <w:rFonts w:eastAsia="Times New Roman" w:cs="Times New Roman"/>
                <w:b/>
                <w:bCs/>
                <w:lang w:eastAsia="lv-LV"/>
              </w:rPr>
              <w:footnoteReference w:id="3"/>
            </w:r>
          </w:p>
        </w:tc>
      </w:tr>
      <w:tr w:rsidR="0040516B" w:rsidRPr="00326F16" w14:paraId="3B434F57" w14:textId="459688D8" w:rsidTr="007F333B">
        <w:trPr>
          <w:trHeight w:val="416"/>
          <w:jc w:val="center"/>
        </w:trPr>
        <w:tc>
          <w:tcPr>
            <w:tcW w:w="2160" w:type="pct"/>
            <w:gridSpan w:val="2"/>
            <w:tcBorders>
              <w:top w:val="single" w:sz="4" w:space="0" w:color="auto"/>
              <w:left w:val="single" w:sz="4" w:space="0" w:color="auto"/>
              <w:bottom w:val="single" w:sz="4" w:space="0" w:color="auto"/>
            </w:tcBorders>
            <w:shd w:val="clear" w:color="auto" w:fill="F2F2F2" w:themeFill="background1" w:themeFillShade="F2"/>
            <w:vAlign w:val="center"/>
          </w:tcPr>
          <w:p w14:paraId="2829A738" w14:textId="1DAC1626" w:rsidR="0040516B" w:rsidRPr="007F333B" w:rsidRDefault="0040516B" w:rsidP="009A36EC">
            <w:pPr>
              <w:pStyle w:val="Style9"/>
              <w:shd w:val="clear" w:color="auto" w:fill="auto"/>
              <w:tabs>
                <w:tab w:val="left" w:pos="1499"/>
              </w:tabs>
              <w:spacing w:before="0" w:after="0"/>
              <w:ind w:left="108" w:right="130" w:firstLine="0"/>
              <w:jc w:val="center"/>
              <w:rPr>
                <w:rFonts w:eastAsia="Times New Roman" w:cs="Times New Roman"/>
                <w:bCs/>
                <w:iCs/>
                <w:szCs w:val="24"/>
                <w:lang w:eastAsia="lv-LV"/>
              </w:rPr>
            </w:pPr>
            <w:bookmarkStart w:id="0" w:name="_Hlk41290665"/>
            <w:r w:rsidRPr="007F333B">
              <w:rPr>
                <w:rFonts w:eastAsia="Times New Roman" w:cs="Times New Roman"/>
                <w:bCs/>
                <w:iCs/>
                <w:szCs w:val="24"/>
                <w:lang w:eastAsia="lv-LV"/>
              </w:rPr>
              <w:t>Manta</w:t>
            </w:r>
          </w:p>
        </w:tc>
        <w:tc>
          <w:tcPr>
            <w:tcW w:w="6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C7B0AF" w14:textId="7E6E3AF8" w:rsidR="0040516B" w:rsidRPr="007F333B" w:rsidRDefault="0040516B" w:rsidP="007344B3">
            <w:pPr>
              <w:pStyle w:val="Style9"/>
              <w:shd w:val="clear" w:color="auto" w:fill="auto"/>
              <w:tabs>
                <w:tab w:val="left" w:pos="1499"/>
              </w:tabs>
              <w:spacing w:before="0" w:after="0"/>
              <w:ind w:right="130" w:firstLine="0"/>
              <w:jc w:val="both"/>
              <w:rPr>
                <w:rFonts w:eastAsia="Times New Roman" w:cs="Times New Roman"/>
                <w:bCs/>
                <w:iCs/>
                <w:szCs w:val="24"/>
                <w:lang w:eastAsia="lv-LV"/>
              </w:rPr>
            </w:pPr>
            <w:r w:rsidRPr="007F333B">
              <w:rPr>
                <w:rFonts w:eastAsia="Times New Roman" w:cs="Times New Roman"/>
                <w:bCs/>
                <w:iCs/>
                <w:szCs w:val="24"/>
                <w:lang w:eastAsia="lv-LV"/>
              </w:rPr>
              <w:t xml:space="preserve"> Daudzums</w:t>
            </w:r>
          </w:p>
        </w:tc>
        <w:tc>
          <w:tcPr>
            <w:tcW w:w="1045" w:type="pct"/>
            <w:tcBorders>
              <w:top w:val="single" w:sz="4" w:space="0" w:color="auto"/>
              <w:left w:val="single" w:sz="4" w:space="0" w:color="auto"/>
              <w:bottom w:val="single" w:sz="4" w:space="0" w:color="auto"/>
            </w:tcBorders>
            <w:shd w:val="clear" w:color="auto" w:fill="F2F2F2" w:themeFill="background1" w:themeFillShade="F2"/>
            <w:vAlign w:val="center"/>
          </w:tcPr>
          <w:p w14:paraId="11C12F61" w14:textId="5F15F0F1" w:rsidR="0040516B" w:rsidRPr="007F333B" w:rsidRDefault="007F333B" w:rsidP="008E65E7">
            <w:pPr>
              <w:pStyle w:val="Style9"/>
              <w:shd w:val="clear" w:color="auto" w:fill="auto"/>
              <w:tabs>
                <w:tab w:val="left" w:pos="1499"/>
              </w:tabs>
              <w:spacing w:before="0" w:after="0"/>
              <w:ind w:left="108" w:right="130" w:firstLine="0"/>
              <w:jc w:val="both"/>
              <w:rPr>
                <w:rFonts w:eastAsia="Times New Roman" w:cs="Times New Roman"/>
                <w:bCs/>
                <w:iCs/>
                <w:szCs w:val="24"/>
                <w:lang w:eastAsia="lv-LV"/>
              </w:rPr>
            </w:pPr>
            <w:r w:rsidRPr="007F333B">
              <w:rPr>
                <w:rFonts w:eastAsia="Times New Roman" w:cs="Times New Roman"/>
                <w:bCs/>
                <w:iCs/>
                <w:szCs w:val="24"/>
                <w:lang w:eastAsia="lv-LV"/>
              </w:rPr>
              <w:t>Materiālā vērtība</w:t>
            </w:r>
            <w:r w:rsidR="0040516B" w:rsidRPr="007F333B">
              <w:rPr>
                <w:rFonts w:eastAsia="Times New Roman" w:cs="Times New Roman"/>
                <w:bCs/>
                <w:iCs/>
                <w:szCs w:val="24"/>
                <w:lang w:eastAsia="lv-LV"/>
              </w:rPr>
              <w:t xml:space="preserve"> EUR</w:t>
            </w:r>
          </w:p>
        </w:tc>
        <w:tc>
          <w:tcPr>
            <w:tcW w:w="1119" w:type="pct"/>
            <w:tcBorders>
              <w:top w:val="single" w:sz="4" w:space="0" w:color="auto"/>
              <w:left w:val="single" w:sz="4" w:space="0" w:color="auto"/>
              <w:bottom w:val="single" w:sz="4" w:space="0" w:color="auto"/>
            </w:tcBorders>
            <w:shd w:val="clear" w:color="auto" w:fill="F2F2F2" w:themeFill="background1" w:themeFillShade="F2"/>
            <w:vAlign w:val="center"/>
          </w:tcPr>
          <w:p w14:paraId="3B0C94D8" w14:textId="00D0CF07" w:rsidR="0040516B" w:rsidRPr="0040516B" w:rsidRDefault="0040516B" w:rsidP="007C0A5E">
            <w:pPr>
              <w:pStyle w:val="Style9"/>
              <w:shd w:val="clear" w:color="auto" w:fill="auto"/>
              <w:tabs>
                <w:tab w:val="left" w:pos="1499"/>
              </w:tabs>
              <w:spacing w:before="0" w:after="0"/>
              <w:ind w:left="108" w:right="130" w:firstLine="0"/>
              <w:jc w:val="both"/>
              <w:rPr>
                <w:rFonts w:eastAsia="Times New Roman" w:cs="Times New Roman"/>
                <w:bCs/>
                <w:i/>
                <w:sz w:val="20"/>
                <w:szCs w:val="20"/>
                <w:lang w:eastAsia="lv-LV"/>
              </w:rPr>
            </w:pPr>
          </w:p>
        </w:tc>
      </w:tr>
      <w:tr w:rsidR="001F210B" w:rsidRPr="00326F16" w14:paraId="2373E774" w14:textId="372B261F" w:rsidTr="007F333B">
        <w:trPr>
          <w:trHeight w:val="2356"/>
          <w:jc w:val="center"/>
        </w:trPr>
        <w:tc>
          <w:tcPr>
            <w:tcW w:w="363" w:type="pct"/>
            <w:tcBorders>
              <w:top w:val="single" w:sz="4" w:space="0" w:color="auto"/>
              <w:left w:val="single" w:sz="4" w:space="0" w:color="auto"/>
              <w:bottom w:val="single" w:sz="4" w:space="0" w:color="auto"/>
              <w:right w:val="single" w:sz="4" w:space="0" w:color="auto"/>
            </w:tcBorders>
            <w:vAlign w:val="center"/>
          </w:tcPr>
          <w:p w14:paraId="0C4C548D" w14:textId="77777777" w:rsidR="009179CF" w:rsidRPr="0061798A" w:rsidRDefault="009179CF" w:rsidP="00F46CE6">
            <w:pPr>
              <w:pStyle w:val="ListParagraph"/>
              <w:numPr>
                <w:ilvl w:val="1"/>
                <w:numId w:val="2"/>
              </w:numPr>
              <w:ind w:left="142" w:right="567" w:firstLine="0"/>
              <w:jc w:val="center"/>
              <w:rPr>
                <w:rFonts w:eastAsia="Times New Roman" w:cs="Times New Roman"/>
                <w:b/>
                <w:szCs w:val="24"/>
                <w:lang w:eastAsia="lv-LV"/>
              </w:rPr>
            </w:pPr>
          </w:p>
        </w:tc>
        <w:tc>
          <w:tcPr>
            <w:tcW w:w="1798" w:type="pct"/>
            <w:tcBorders>
              <w:top w:val="single" w:sz="4" w:space="0" w:color="auto"/>
              <w:left w:val="single" w:sz="4" w:space="0" w:color="auto"/>
              <w:bottom w:val="single" w:sz="4" w:space="0" w:color="auto"/>
            </w:tcBorders>
          </w:tcPr>
          <w:p w14:paraId="711A5EDD" w14:textId="268A2F31" w:rsidR="009179CF" w:rsidRDefault="009179CF">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Dabīgs, apstrādāts smaragds (Berils), zaļā krāsā, svars 5,57 </w:t>
            </w:r>
            <w:proofErr w:type="spellStart"/>
            <w:r>
              <w:rPr>
                <w:rFonts w:eastAsia="Times New Roman" w:cs="Times New Roman"/>
                <w:iCs/>
                <w:lang w:eastAsia="lv-LV"/>
              </w:rPr>
              <w:t>ct</w:t>
            </w:r>
            <w:proofErr w:type="spellEnd"/>
            <w:r>
              <w:rPr>
                <w:rFonts w:eastAsia="Times New Roman" w:cs="Times New Roman"/>
                <w:iCs/>
                <w:lang w:eastAsia="lv-LV"/>
              </w:rPr>
              <w:t>, izmērs 11,01 x 9,58 x 7,24 mm</w:t>
            </w:r>
          </w:p>
          <w:p w14:paraId="119BC161" w14:textId="1E412B8B" w:rsidR="009179CF" w:rsidRDefault="00FD3AD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noProof/>
                <w:lang w:eastAsia="lv-LV"/>
              </w:rPr>
              <w:drawing>
                <wp:anchor distT="0" distB="0" distL="114300" distR="114300" simplePos="0" relativeHeight="251660288" behindDoc="0" locked="0" layoutInCell="1" allowOverlap="1" wp14:anchorId="031BE644" wp14:editId="757D55FF">
                  <wp:simplePos x="0" y="0"/>
                  <wp:positionH relativeFrom="column">
                    <wp:posOffset>335280</wp:posOffset>
                  </wp:positionH>
                  <wp:positionV relativeFrom="paragraph">
                    <wp:posOffset>32385</wp:posOffset>
                  </wp:positionV>
                  <wp:extent cx="1068705" cy="10553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362" r="10641"/>
                          <a:stretch/>
                        </pic:blipFill>
                        <pic:spPr bwMode="auto">
                          <a:xfrm>
                            <a:off x="0" y="0"/>
                            <a:ext cx="1068705" cy="10553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944A9B" w14:textId="30CE9512" w:rsidR="009179CF" w:rsidRDefault="009179CF">
            <w:pPr>
              <w:pStyle w:val="Style9"/>
              <w:shd w:val="clear" w:color="auto" w:fill="auto"/>
              <w:tabs>
                <w:tab w:val="left" w:pos="1499"/>
              </w:tabs>
              <w:spacing w:before="0" w:after="0"/>
              <w:ind w:left="108" w:right="130" w:firstLine="0"/>
              <w:jc w:val="both"/>
              <w:rPr>
                <w:rFonts w:eastAsia="Times New Roman" w:cs="Times New Roman"/>
                <w:iCs/>
                <w:lang w:eastAsia="lv-LV"/>
              </w:rPr>
            </w:pPr>
          </w:p>
          <w:p w14:paraId="5A966C82" w14:textId="72293EF7" w:rsidR="009179CF" w:rsidRDefault="009179CF">
            <w:pPr>
              <w:pStyle w:val="Style9"/>
              <w:shd w:val="clear" w:color="auto" w:fill="auto"/>
              <w:tabs>
                <w:tab w:val="left" w:pos="1499"/>
              </w:tabs>
              <w:spacing w:before="0" w:after="0"/>
              <w:ind w:left="108" w:right="130" w:firstLine="0"/>
              <w:jc w:val="both"/>
              <w:rPr>
                <w:rFonts w:eastAsia="Times New Roman" w:cs="Times New Roman"/>
                <w:iCs/>
                <w:lang w:eastAsia="lv-LV"/>
              </w:rPr>
            </w:pPr>
          </w:p>
          <w:p w14:paraId="06A18F90" w14:textId="003609AC" w:rsidR="009179CF" w:rsidRDefault="009179CF">
            <w:pPr>
              <w:pStyle w:val="Style9"/>
              <w:shd w:val="clear" w:color="auto" w:fill="auto"/>
              <w:tabs>
                <w:tab w:val="left" w:pos="1499"/>
              </w:tabs>
              <w:spacing w:before="0" w:after="0"/>
              <w:ind w:left="108" w:right="130" w:firstLine="0"/>
              <w:jc w:val="both"/>
              <w:rPr>
                <w:rFonts w:eastAsia="Times New Roman" w:cs="Times New Roman"/>
                <w:iCs/>
                <w:lang w:eastAsia="lv-LV"/>
              </w:rPr>
            </w:pPr>
          </w:p>
          <w:p w14:paraId="25407B2C" w14:textId="77777777" w:rsidR="009179CF" w:rsidRDefault="009179CF">
            <w:pPr>
              <w:pStyle w:val="Style9"/>
              <w:shd w:val="clear" w:color="auto" w:fill="auto"/>
              <w:tabs>
                <w:tab w:val="left" w:pos="1499"/>
              </w:tabs>
              <w:spacing w:before="0" w:after="0"/>
              <w:ind w:left="108" w:right="130" w:firstLine="0"/>
              <w:jc w:val="both"/>
              <w:rPr>
                <w:rFonts w:eastAsia="Times New Roman" w:cs="Times New Roman"/>
                <w:iCs/>
                <w:lang w:eastAsia="lv-LV"/>
              </w:rPr>
            </w:pPr>
          </w:p>
          <w:p w14:paraId="2CAD1C3D" w14:textId="03F156BF" w:rsidR="009179CF" w:rsidRPr="002A3286" w:rsidRDefault="009179CF" w:rsidP="0071015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       </w:t>
            </w:r>
          </w:p>
        </w:tc>
        <w:tc>
          <w:tcPr>
            <w:tcW w:w="673" w:type="pct"/>
            <w:tcBorders>
              <w:top w:val="single" w:sz="4" w:space="0" w:color="auto"/>
              <w:left w:val="single" w:sz="4" w:space="0" w:color="auto"/>
              <w:bottom w:val="single" w:sz="4" w:space="0" w:color="auto"/>
              <w:right w:val="single" w:sz="4" w:space="0" w:color="auto"/>
            </w:tcBorders>
          </w:tcPr>
          <w:p w14:paraId="08212AFA" w14:textId="77BE73FD" w:rsidR="009179CF" w:rsidRPr="009A36EC" w:rsidRDefault="009179CF" w:rsidP="009A36E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9A36EC">
              <w:rPr>
                <w:rFonts w:eastAsia="Times New Roman" w:cs="Times New Roman"/>
                <w:bCs/>
                <w:szCs w:val="24"/>
                <w:lang w:eastAsia="lv-LV"/>
              </w:rPr>
              <w:t>1</w:t>
            </w:r>
            <w:r>
              <w:rPr>
                <w:rFonts w:eastAsia="Times New Roman" w:cs="Times New Roman"/>
                <w:bCs/>
                <w:szCs w:val="24"/>
                <w:lang w:eastAsia="lv-LV"/>
              </w:rPr>
              <w:t xml:space="preserve"> gab.</w:t>
            </w:r>
          </w:p>
        </w:tc>
        <w:tc>
          <w:tcPr>
            <w:tcW w:w="1045" w:type="pct"/>
            <w:tcBorders>
              <w:top w:val="single" w:sz="4" w:space="0" w:color="auto"/>
              <w:left w:val="single" w:sz="4" w:space="0" w:color="auto"/>
              <w:bottom w:val="single" w:sz="4" w:space="0" w:color="auto"/>
            </w:tcBorders>
          </w:tcPr>
          <w:p w14:paraId="7B7A71FD" w14:textId="5D277E79" w:rsidR="009179CF" w:rsidRPr="009A36EC" w:rsidRDefault="009179CF" w:rsidP="009A36E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409,29</w:t>
            </w:r>
          </w:p>
        </w:tc>
        <w:tc>
          <w:tcPr>
            <w:tcW w:w="1119" w:type="pct"/>
            <w:tcBorders>
              <w:top w:val="single" w:sz="4" w:space="0" w:color="auto"/>
              <w:left w:val="single" w:sz="4" w:space="0" w:color="auto"/>
              <w:bottom w:val="single" w:sz="4" w:space="0" w:color="auto"/>
            </w:tcBorders>
          </w:tcPr>
          <w:p w14:paraId="0D6240BE" w14:textId="77777777" w:rsidR="009179CF" w:rsidRDefault="009179CF" w:rsidP="009A36E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tc>
      </w:tr>
      <w:tr w:rsidR="001F210B" w:rsidRPr="00326F16" w14:paraId="64EE12DC" w14:textId="09935BA8" w:rsidTr="007F333B">
        <w:trPr>
          <w:trHeight w:val="416"/>
          <w:jc w:val="center"/>
        </w:trPr>
        <w:tc>
          <w:tcPr>
            <w:tcW w:w="363" w:type="pct"/>
            <w:tcBorders>
              <w:top w:val="single" w:sz="4" w:space="0" w:color="auto"/>
              <w:left w:val="single" w:sz="4" w:space="0" w:color="auto"/>
              <w:bottom w:val="single" w:sz="4" w:space="0" w:color="auto"/>
              <w:right w:val="single" w:sz="4" w:space="0" w:color="auto"/>
            </w:tcBorders>
            <w:vAlign w:val="center"/>
          </w:tcPr>
          <w:p w14:paraId="1AB8F479" w14:textId="77777777" w:rsidR="009179CF" w:rsidRPr="0061798A" w:rsidRDefault="009179CF" w:rsidP="00F46CE6">
            <w:pPr>
              <w:pStyle w:val="ListParagraph"/>
              <w:numPr>
                <w:ilvl w:val="1"/>
                <w:numId w:val="2"/>
              </w:numPr>
              <w:ind w:left="142" w:right="567" w:firstLine="0"/>
              <w:jc w:val="center"/>
              <w:rPr>
                <w:rFonts w:eastAsia="Times New Roman" w:cs="Times New Roman"/>
                <w:b/>
                <w:szCs w:val="24"/>
                <w:lang w:eastAsia="lv-LV"/>
              </w:rPr>
            </w:pPr>
          </w:p>
        </w:tc>
        <w:tc>
          <w:tcPr>
            <w:tcW w:w="1798" w:type="pct"/>
            <w:tcBorders>
              <w:top w:val="single" w:sz="4" w:space="0" w:color="auto"/>
              <w:left w:val="single" w:sz="4" w:space="0" w:color="auto"/>
              <w:bottom w:val="single" w:sz="4" w:space="0" w:color="auto"/>
            </w:tcBorders>
          </w:tcPr>
          <w:p w14:paraId="63076B69" w14:textId="52AD0601" w:rsidR="009179CF" w:rsidRDefault="009179CF">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Dabīgs, apstrādāts smaragds (Berils), zaļā krāsā, svars 6,14 </w:t>
            </w:r>
            <w:proofErr w:type="spellStart"/>
            <w:r>
              <w:rPr>
                <w:rFonts w:eastAsia="Times New Roman" w:cs="Times New Roman"/>
                <w:iCs/>
                <w:lang w:eastAsia="lv-LV"/>
              </w:rPr>
              <w:t>ct</w:t>
            </w:r>
            <w:proofErr w:type="spellEnd"/>
            <w:r>
              <w:rPr>
                <w:rFonts w:eastAsia="Times New Roman" w:cs="Times New Roman"/>
                <w:iCs/>
                <w:lang w:eastAsia="lv-LV"/>
              </w:rPr>
              <w:t xml:space="preserve">, izmērs 10,98 x 9,58 x 7,09 mm    </w:t>
            </w:r>
          </w:p>
          <w:p w14:paraId="204508C9" w14:textId="52CC3D7D" w:rsidR="009179CF" w:rsidRDefault="0040516B">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noProof/>
                <w:lang w:eastAsia="lv-LV"/>
              </w:rPr>
              <w:drawing>
                <wp:anchor distT="0" distB="0" distL="114300" distR="114300" simplePos="0" relativeHeight="251659264" behindDoc="0" locked="0" layoutInCell="1" allowOverlap="1" wp14:anchorId="30C86879" wp14:editId="038EA09A">
                  <wp:simplePos x="0" y="0"/>
                  <wp:positionH relativeFrom="column">
                    <wp:posOffset>229870</wp:posOffset>
                  </wp:positionH>
                  <wp:positionV relativeFrom="paragraph">
                    <wp:posOffset>48895</wp:posOffset>
                  </wp:positionV>
                  <wp:extent cx="1098550" cy="839470"/>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288" t="10219" r="-1" b="7155"/>
                          <a:stretch/>
                        </pic:blipFill>
                        <pic:spPr bwMode="auto">
                          <a:xfrm>
                            <a:off x="0" y="0"/>
                            <a:ext cx="1098550" cy="839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84EA2C" w14:textId="113B6EF3" w:rsidR="009179CF" w:rsidRDefault="009179CF">
            <w:pPr>
              <w:pStyle w:val="Style9"/>
              <w:shd w:val="clear" w:color="auto" w:fill="auto"/>
              <w:tabs>
                <w:tab w:val="left" w:pos="1499"/>
              </w:tabs>
              <w:spacing w:before="0" w:after="0"/>
              <w:ind w:left="108" w:right="130" w:firstLine="0"/>
              <w:jc w:val="both"/>
              <w:rPr>
                <w:rFonts w:eastAsia="Times New Roman" w:cs="Times New Roman"/>
                <w:iCs/>
                <w:lang w:eastAsia="lv-LV"/>
              </w:rPr>
            </w:pPr>
          </w:p>
          <w:p w14:paraId="57128602" w14:textId="22C2AA06" w:rsidR="009179CF" w:rsidRDefault="009179CF">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 </w:t>
            </w:r>
          </w:p>
          <w:p w14:paraId="6B703D85" w14:textId="605FF6A9" w:rsidR="009179CF" w:rsidRDefault="009179CF">
            <w:pPr>
              <w:pStyle w:val="Style9"/>
              <w:shd w:val="clear" w:color="auto" w:fill="auto"/>
              <w:tabs>
                <w:tab w:val="left" w:pos="1499"/>
              </w:tabs>
              <w:spacing w:before="0" w:after="0"/>
              <w:ind w:left="108" w:right="130" w:firstLine="0"/>
              <w:jc w:val="both"/>
              <w:rPr>
                <w:rFonts w:eastAsia="Times New Roman" w:cs="Times New Roman"/>
                <w:iCs/>
                <w:lang w:eastAsia="lv-LV"/>
              </w:rPr>
            </w:pPr>
          </w:p>
          <w:p w14:paraId="44879708" w14:textId="21F00BED" w:rsidR="009179CF" w:rsidRDefault="009179CF" w:rsidP="00B473D4">
            <w:pPr>
              <w:pStyle w:val="Style9"/>
              <w:shd w:val="clear" w:color="auto" w:fill="auto"/>
              <w:tabs>
                <w:tab w:val="left" w:pos="1499"/>
              </w:tabs>
              <w:spacing w:before="0" w:after="0"/>
              <w:ind w:left="586" w:right="130" w:firstLine="0"/>
              <w:jc w:val="both"/>
              <w:rPr>
                <w:rFonts w:eastAsia="Times New Roman" w:cs="Times New Roman"/>
                <w:iCs/>
                <w:lang w:eastAsia="lv-LV"/>
              </w:rPr>
            </w:pPr>
          </w:p>
        </w:tc>
        <w:tc>
          <w:tcPr>
            <w:tcW w:w="673" w:type="pct"/>
            <w:tcBorders>
              <w:top w:val="single" w:sz="4" w:space="0" w:color="auto"/>
              <w:left w:val="single" w:sz="4" w:space="0" w:color="auto"/>
              <w:bottom w:val="single" w:sz="4" w:space="0" w:color="auto"/>
              <w:right w:val="single" w:sz="4" w:space="0" w:color="auto"/>
            </w:tcBorders>
          </w:tcPr>
          <w:p w14:paraId="20B9D5EA" w14:textId="3420B0D4" w:rsidR="009179CF" w:rsidRPr="009A36EC" w:rsidRDefault="009179CF" w:rsidP="009A36E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045" w:type="pct"/>
            <w:tcBorders>
              <w:top w:val="single" w:sz="4" w:space="0" w:color="auto"/>
              <w:left w:val="single" w:sz="4" w:space="0" w:color="auto"/>
              <w:bottom w:val="single" w:sz="4" w:space="0" w:color="auto"/>
            </w:tcBorders>
          </w:tcPr>
          <w:p w14:paraId="14503AD7" w14:textId="3DAD8D2F" w:rsidR="009179CF" w:rsidRDefault="009179CF" w:rsidP="009A36E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451,29</w:t>
            </w:r>
          </w:p>
        </w:tc>
        <w:tc>
          <w:tcPr>
            <w:tcW w:w="1119" w:type="pct"/>
            <w:tcBorders>
              <w:top w:val="single" w:sz="4" w:space="0" w:color="auto"/>
              <w:left w:val="single" w:sz="4" w:space="0" w:color="auto"/>
              <w:bottom w:val="single" w:sz="4" w:space="0" w:color="auto"/>
            </w:tcBorders>
          </w:tcPr>
          <w:p w14:paraId="752FE70A" w14:textId="77777777" w:rsidR="009179CF" w:rsidRDefault="009179CF" w:rsidP="009A36E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tc>
      </w:tr>
      <w:tr w:rsidR="001F210B" w:rsidRPr="00326F16" w14:paraId="620830E8" w14:textId="1EB3F21A" w:rsidTr="007F333B">
        <w:trPr>
          <w:trHeight w:val="416"/>
          <w:jc w:val="center"/>
        </w:trPr>
        <w:tc>
          <w:tcPr>
            <w:tcW w:w="363" w:type="pct"/>
            <w:tcBorders>
              <w:top w:val="single" w:sz="4" w:space="0" w:color="auto"/>
              <w:left w:val="single" w:sz="4" w:space="0" w:color="auto"/>
              <w:bottom w:val="single" w:sz="4" w:space="0" w:color="auto"/>
              <w:right w:val="single" w:sz="4" w:space="0" w:color="auto"/>
            </w:tcBorders>
            <w:vAlign w:val="center"/>
          </w:tcPr>
          <w:p w14:paraId="4700B1A7" w14:textId="77777777" w:rsidR="009179CF" w:rsidRPr="0061798A" w:rsidRDefault="009179CF" w:rsidP="00F46CE6">
            <w:pPr>
              <w:pStyle w:val="ListParagraph"/>
              <w:numPr>
                <w:ilvl w:val="1"/>
                <w:numId w:val="2"/>
              </w:numPr>
              <w:ind w:left="142" w:right="567" w:firstLine="0"/>
              <w:jc w:val="center"/>
              <w:rPr>
                <w:rFonts w:eastAsia="Times New Roman" w:cs="Times New Roman"/>
                <w:b/>
                <w:szCs w:val="24"/>
                <w:lang w:eastAsia="lv-LV"/>
              </w:rPr>
            </w:pPr>
          </w:p>
        </w:tc>
        <w:tc>
          <w:tcPr>
            <w:tcW w:w="1798" w:type="pct"/>
            <w:tcBorders>
              <w:top w:val="single" w:sz="4" w:space="0" w:color="auto"/>
              <w:left w:val="single" w:sz="4" w:space="0" w:color="auto"/>
              <w:bottom w:val="single" w:sz="4" w:space="0" w:color="auto"/>
            </w:tcBorders>
          </w:tcPr>
          <w:p w14:paraId="16E1A49D" w14:textId="58C0E54E" w:rsidR="009179CF" w:rsidRDefault="009179CF" w:rsidP="0071015F">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Dabīgs, apstrādāts smaragds (Berils), zaļā krāsā, svars 8,60 </w:t>
            </w:r>
            <w:proofErr w:type="spellStart"/>
            <w:r>
              <w:rPr>
                <w:rFonts w:eastAsia="Times New Roman" w:cs="Times New Roman"/>
                <w:iCs/>
                <w:lang w:eastAsia="lv-LV"/>
              </w:rPr>
              <w:t>ct</w:t>
            </w:r>
            <w:proofErr w:type="spellEnd"/>
            <w:r>
              <w:rPr>
                <w:rFonts w:eastAsia="Times New Roman" w:cs="Times New Roman"/>
                <w:iCs/>
                <w:lang w:eastAsia="lv-LV"/>
              </w:rPr>
              <w:t>, izmērs 14,43 x 10,03 x 7,41 mm</w:t>
            </w:r>
          </w:p>
          <w:p w14:paraId="24AC1D57" w14:textId="160234B4" w:rsidR="009179CF" w:rsidRDefault="0040516B" w:rsidP="0071015F">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noProof/>
                <w:lang w:eastAsia="lv-LV"/>
              </w:rPr>
              <w:drawing>
                <wp:anchor distT="0" distB="0" distL="114300" distR="114300" simplePos="0" relativeHeight="251658240" behindDoc="0" locked="0" layoutInCell="1" allowOverlap="1" wp14:anchorId="28CD3AB5" wp14:editId="2B14DC21">
                  <wp:simplePos x="0" y="0"/>
                  <wp:positionH relativeFrom="column">
                    <wp:posOffset>363220</wp:posOffset>
                  </wp:positionH>
                  <wp:positionV relativeFrom="paragraph">
                    <wp:posOffset>40005</wp:posOffset>
                  </wp:positionV>
                  <wp:extent cx="1209675" cy="1029335"/>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227" t="10322"/>
                          <a:stretch/>
                        </pic:blipFill>
                        <pic:spPr bwMode="auto">
                          <a:xfrm>
                            <a:off x="0" y="0"/>
                            <a:ext cx="1209675" cy="10293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179CF">
              <w:rPr>
                <w:rFonts w:eastAsia="Times New Roman" w:cs="Times New Roman"/>
                <w:iCs/>
                <w:lang w:eastAsia="lv-LV"/>
              </w:rPr>
              <w:t xml:space="preserve">          </w:t>
            </w:r>
          </w:p>
          <w:p w14:paraId="21831CEE" w14:textId="5F95EF17" w:rsidR="009179CF" w:rsidRDefault="009179CF" w:rsidP="0071015F">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 </w:t>
            </w:r>
          </w:p>
          <w:p w14:paraId="2BA8D148" w14:textId="66AFCC3C" w:rsidR="009179CF" w:rsidRDefault="009179CF" w:rsidP="0071015F">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 </w:t>
            </w:r>
          </w:p>
          <w:p w14:paraId="4981AA19" w14:textId="774361A6" w:rsidR="009179CF" w:rsidRDefault="009179CF" w:rsidP="0071015F">
            <w:pPr>
              <w:pStyle w:val="Style9"/>
              <w:shd w:val="clear" w:color="auto" w:fill="auto"/>
              <w:tabs>
                <w:tab w:val="left" w:pos="1499"/>
              </w:tabs>
              <w:spacing w:before="0" w:after="0"/>
              <w:ind w:left="108" w:right="130" w:firstLine="0"/>
              <w:jc w:val="both"/>
              <w:rPr>
                <w:rFonts w:eastAsia="Times New Roman" w:cs="Times New Roman"/>
                <w:iCs/>
                <w:lang w:eastAsia="lv-LV"/>
              </w:rPr>
            </w:pPr>
          </w:p>
          <w:p w14:paraId="00AC35C1" w14:textId="045E1B01" w:rsidR="009179CF" w:rsidRDefault="009179CF" w:rsidP="00CB0C4F">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             </w:t>
            </w:r>
          </w:p>
        </w:tc>
        <w:tc>
          <w:tcPr>
            <w:tcW w:w="673" w:type="pct"/>
            <w:tcBorders>
              <w:top w:val="single" w:sz="4" w:space="0" w:color="auto"/>
              <w:left w:val="single" w:sz="4" w:space="0" w:color="auto"/>
              <w:bottom w:val="single" w:sz="4" w:space="0" w:color="auto"/>
              <w:right w:val="single" w:sz="4" w:space="0" w:color="auto"/>
            </w:tcBorders>
          </w:tcPr>
          <w:p w14:paraId="6996D7AC" w14:textId="587CBFD9" w:rsidR="009179CF" w:rsidRDefault="009179CF" w:rsidP="009A36E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045" w:type="pct"/>
            <w:tcBorders>
              <w:top w:val="single" w:sz="4" w:space="0" w:color="auto"/>
              <w:left w:val="single" w:sz="4" w:space="0" w:color="auto"/>
              <w:bottom w:val="single" w:sz="4" w:space="0" w:color="auto"/>
            </w:tcBorders>
          </w:tcPr>
          <w:p w14:paraId="5ADCC1EB" w14:textId="4861FFC6" w:rsidR="009179CF" w:rsidRDefault="009179CF" w:rsidP="009A36E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632,10</w:t>
            </w:r>
          </w:p>
        </w:tc>
        <w:tc>
          <w:tcPr>
            <w:tcW w:w="1119" w:type="pct"/>
            <w:tcBorders>
              <w:top w:val="single" w:sz="4" w:space="0" w:color="auto"/>
              <w:left w:val="single" w:sz="4" w:space="0" w:color="auto"/>
              <w:bottom w:val="single" w:sz="4" w:space="0" w:color="auto"/>
            </w:tcBorders>
          </w:tcPr>
          <w:p w14:paraId="785B7F06" w14:textId="77777777" w:rsidR="009179CF" w:rsidRDefault="009179CF" w:rsidP="009A36E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tc>
      </w:tr>
      <w:tr w:rsidR="000751A0" w:rsidRPr="00326F16" w14:paraId="646246B7" w14:textId="77777777" w:rsidTr="007F333B">
        <w:trPr>
          <w:trHeight w:val="310"/>
          <w:jc w:val="center"/>
        </w:trPr>
        <w:tc>
          <w:tcPr>
            <w:tcW w:w="363" w:type="pct"/>
            <w:tcBorders>
              <w:top w:val="single" w:sz="4" w:space="0" w:color="auto"/>
            </w:tcBorders>
            <w:shd w:val="clear" w:color="auto" w:fill="D9D9D9" w:themeFill="background1" w:themeFillShade="D9"/>
            <w:vAlign w:val="center"/>
          </w:tcPr>
          <w:p w14:paraId="31F8C7A4" w14:textId="77777777" w:rsidR="000751A0" w:rsidRPr="00600510" w:rsidRDefault="000751A0" w:rsidP="00F46CE6">
            <w:pPr>
              <w:pStyle w:val="ListParagraph"/>
              <w:numPr>
                <w:ilvl w:val="0"/>
                <w:numId w:val="2"/>
              </w:numPr>
              <w:ind w:left="142" w:right="1407" w:firstLine="0"/>
              <w:jc w:val="center"/>
              <w:rPr>
                <w:rFonts w:eastAsia="Times New Roman" w:cs="Times New Roman"/>
                <w:b/>
                <w:szCs w:val="24"/>
                <w:lang w:eastAsia="lv-LV"/>
              </w:rPr>
            </w:pPr>
          </w:p>
        </w:tc>
        <w:tc>
          <w:tcPr>
            <w:tcW w:w="4637" w:type="pct"/>
            <w:gridSpan w:val="4"/>
            <w:tcBorders>
              <w:top w:val="single" w:sz="4" w:space="0" w:color="auto"/>
            </w:tcBorders>
            <w:shd w:val="clear" w:color="auto" w:fill="D9D9D9" w:themeFill="background1" w:themeFillShade="D9"/>
          </w:tcPr>
          <w:p w14:paraId="300FACBB" w14:textId="4AB9DB14" w:rsidR="000751A0" w:rsidRPr="00053AD3" w:rsidRDefault="000751A0" w:rsidP="00A720AC">
            <w:pPr>
              <w:ind w:left="-6"/>
              <w:jc w:val="center"/>
              <w:rPr>
                <w:rFonts w:eastAsia="Times New Roman" w:cs="Times New Roman"/>
                <w:b/>
                <w:szCs w:val="24"/>
                <w:lang w:eastAsia="lv-LV"/>
              </w:rPr>
            </w:pPr>
            <w:r w:rsidRPr="000751A0">
              <w:rPr>
                <w:rFonts w:eastAsia="Times New Roman" w:cs="Times New Roman"/>
                <w:b/>
                <w:szCs w:val="24"/>
                <w:lang w:eastAsia="lv-LV"/>
              </w:rPr>
              <w:t>Realizācijas nosacījumi</w:t>
            </w:r>
          </w:p>
        </w:tc>
      </w:tr>
      <w:tr w:rsidR="000751A0" w:rsidRPr="00326F16" w14:paraId="4A125249" w14:textId="77777777" w:rsidTr="007F333B">
        <w:trPr>
          <w:trHeight w:val="310"/>
          <w:jc w:val="center"/>
        </w:trPr>
        <w:tc>
          <w:tcPr>
            <w:tcW w:w="363" w:type="pct"/>
            <w:tcBorders>
              <w:top w:val="single" w:sz="4" w:space="0" w:color="auto"/>
            </w:tcBorders>
            <w:shd w:val="clear" w:color="auto" w:fill="auto"/>
            <w:vAlign w:val="center"/>
          </w:tcPr>
          <w:p w14:paraId="2F1CE1E1" w14:textId="77777777" w:rsidR="000751A0" w:rsidRPr="00600510" w:rsidRDefault="000751A0" w:rsidP="00A20DBD">
            <w:pPr>
              <w:pStyle w:val="ListParagraph"/>
              <w:numPr>
                <w:ilvl w:val="1"/>
                <w:numId w:val="2"/>
              </w:numPr>
              <w:ind w:left="142" w:right="567" w:firstLine="0"/>
              <w:jc w:val="center"/>
              <w:rPr>
                <w:rFonts w:eastAsia="Times New Roman" w:cs="Times New Roman"/>
                <w:b/>
                <w:szCs w:val="24"/>
                <w:lang w:eastAsia="lv-LV"/>
              </w:rPr>
            </w:pPr>
          </w:p>
        </w:tc>
        <w:tc>
          <w:tcPr>
            <w:tcW w:w="4637" w:type="pct"/>
            <w:gridSpan w:val="4"/>
            <w:tcBorders>
              <w:top w:val="single" w:sz="4" w:space="0" w:color="auto"/>
            </w:tcBorders>
            <w:shd w:val="clear" w:color="auto" w:fill="auto"/>
          </w:tcPr>
          <w:p w14:paraId="0FBFBF15" w14:textId="66366F30" w:rsidR="000751A0" w:rsidRPr="00053AD3" w:rsidRDefault="000751A0" w:rsidP="00A20DBD">
            <w:pPr>
              <w:ind w:left="162" w:right="140"/>
              <w:jc w:val="both"/>
              <w:rPr>
                <w:rFonts w:eastAsia="Times New Roman" w:cs="Times New Roman"/>
                <w:b/>
                <w:szCs w:val="24"/>
                <w:lang w:eastAsia="lv-LV"/>
              </w:rPr>
            </w:pPr>
            <w:r w:rsidRPr="000C67FF">
              <w:rPr>
                <w:rFonts w:eastAsia="Times New Roman" w:cs="Times New Roman"/>
                <w:b/>
                <w:bCs/>
                <w:szCs w:val="24"/>
                <w:lang w:eastAsia="lv-LV"/>
              </w:rPr>
              <w:t xml:space="preserve">Juridiska </w:t>
            </w:r>
            <w:r>
              <w:rPr>
                <w:rFonts w:eastAsia="Times New Roman" w:cs="Times New Roman"/>
                <w:b/>
                <w:bCs/>
                <w:szCs w:val="24"/>
                <w:lang w:eastAsia="lv-LV"/>
              </w:rPr>
              <w:t xml:space="preserve">vai fiziska </w:t>
            </w:r>
            <w:r w:rsidRPr="000C67FF">
              <w:rPr>
                <w:rFonts w:eastAsia="Times New Roman" w:cs="Times New Roman"/>
                <w:b/>
                <w:bCs/>
                <w:szCs w:val="24"/>
                <w:lang w:eastAsia="lv-LV"/>
              </w:rPr>
              <w:t>persona</w:t>
            </w:r>
            <w:r>
              <w:rPr>
                <w:rFonts w:eastAsia="Times New Roman" w:cs="Times New Roman"/>
                <w:szCs w:val="24"/>
                <w:lang w:eastAsia="lv-LV"/>
              </w:rPr>
              <w:t xml:space="preserve"> (turpmāk – persona) var iegādāties jebkuru Tehniskā piedāvājuma 2.1. – 2.3.apakšpunktā norādīto valstij piekritīgo mantu, kas norādīta katrā pozīcijā.</w:t>
            </w:r>
          </w:p>
        </w:tc>
      </w:tr>
      <w:tr w:rsidR="001F210B" w:rsidRPr="00326F16" w14:paraId="7E4793F6" w14:textId="77777777" w:rsidTr="007F333B">
        <w:trPr>
          <w:trHeight w:val="310"/>
          <w:jc w:val="center"/>
        </w:trPr>
        <w:tc>
          <w:tcPr>
            <w:tcW w:w="363" w:type="pct"/>
            <w:tcBorders>
              <w:top w:val="single" w:sz="4" w:space="0" w:color="auto"/>
            </w:tcBorders>
            <w:shd w:val="clear" w:color="auto" w:fill="auto"/>
            <w:vAlign w:val="center"/>
          </w:tcPr>
          <w:p w14:paraId="1B195E82" w14:textId="77777777" w:rsidR="001F210B" w:rsidRPr="00600510" w:rsidRDefault="001F210B" w:rsidP="000751A0">
            <w:pPr>
              <w:pStyle w:val="ListParagraph"/>
              <w:numPr>
                <w:ilvl w:val="1"/>
                <w:numId w:val="2"/>
              </w:numPr>
              <w:ind w:left="142" w:right="567" w:firstLine="0"/>
              <w:jc w:val="center"/>
              <w:rPr>
                <w:rFonts w:eastAsia="Times New Roman" w:cs="Times New Roman"/>
                <w:b/>
                <w:szCs w:val="24"/>
                <w:lang w:eastAsia="lv-LV"/>
              </w:rPr>
            </w:pPr>
          </w:p>
        </w:tc>
        <w:tc>
          <w:tcPr>
            <w:tcW w:w="4637" w:type="pct"/>
            <w:gridSpan w:val="4"/>
            <w:tcBorders>
              <w:top w:val="single" w:sz="4" w:space="0" w:color="auto"/>
            </w:tcBorders>
            <w:shd w:val="clear" w:color="auto" w:fill="auto"/>
          </w:tcPr>
          <w:p w14:paraId="5F31383E" w14:textId="26571215" w:rsidR="001F210B" w:rsidRPr="00053AD3" w:rsidRDefault="001F210B" w:rsidP="00A20DBD">
            <w:pPr>
              <w:ind w:left="162" w:right="140"/>
              <w:jc w:val="both"/>
              <w:rPr>
                <w:rFonts w:eastAsia="Times New Roman" w:cs="Times New Roman"/>
                <w:b/>
                <w:szCs w:val="24"/>
                <w:lang w:eastAsia="lv-LV"/>
              </w:rPr>
            </w:pPr>
            <w:r>
              <w:rPr>
                <w:bCs/>
                <w:color w:val="000000"/>
                <w:szCs w:val="24"/>
              </w:rPr>
              <w:t xml:space="preserve">Personai </w:t>
            </w:r>
            <w:r w:rsidRPr="00B45A1D">
              <w:rPr>
                <w:bCs/>
                <w:color w:val="000000"/>
                <w:szCs w:val="24"/>
              </w:rPr>
              <w:t>par Tehniskā piedāvājuma 2.1.</w:t>
            </w:r>
            <w:r>
              <w:rPr>
                <w:bCs/>
                <w:color w:val="000000"/>
                <w:szCs w:val="24"/>
              </w:rPr>
              <w:t xml:space="preserve"> – 2.3.</w:t>
            </w:r>
            <w:r w:rsidRPr="00B45A1D">
              <w:rPr>
                <w:bCs/>
                <w:color w:val="000000"/>
                <w:szCs w:val="24"/>
              </w:rPr>
              <w:t>apakšpunktā noteikto valstij piekritīg</w:t>
            </w:r>
            <w:r>
              <w:rPr>
                <w:bCs/>
                <w:color w:val="000000"/>
                <w:szCs w:val="24"/>
              </w:rPr>
              <w:t>o</w:t>
            </w:r>
            <w:r w:rsidRPr="00B45A1D">
              <w:rPr>
                <w:bCs/>
                <w:color w:val="000000"/>
                <w:szCs w:val="24"/>
              </w:rPr>
              <w:t xml:space="preserve"> mant</w:t>
            </w:r>
            <w:r>
              <w:rPr>
                <w:bCs/>
                <w:color w:val="000000"/>
                <w:szCs w:val="24"/>
              </w:rPr>
              <w:t>u</w:t>
            </w:r>
            <w:r w:rsidRPr="00B45A1D">
              <w:rPr>
                <w:bCs/>
                <w:color w:val="000000"/>
                <w:szCs w:val="24"/>
              </w:rPr>
              <w:t xml:space="preserve"> jāpiedāvā cena, kas nav zemāka par aprēķināto muitas administrēto nodokļu summu, kas norādīta Tehniskā piedāvājuma kolonnā “</w:t>
            </w:r>
            <w:r w:rsidRPr="001F210B">
              <w:rPr>
                <w:bCs/>
                <w:color w:val="000000"/>
                <w:szCs w:val="24"/>
              </w:rPr>
              <w:t>Muitas administrēto nodokļu summa par norādīto daudzumu EUR</w:t>
            </w:r>
            <w:r w:rsidRPr="00B45A1D">
              <w:rPr>
                <w:bCs/>
                <w:color w:val="000000"/>
                <w:szCs w:val="24"/>
              </w:rPr>
              <w:t>”.</w:t>
            </w:r>
          </w:p>
        </w:tc>
      </w:tr>
      <w:bookmarkEnd w:id="0"/>
      <w:tr w:rsidR="007C0A5E" w:rsidRPr="00326F16" w14:paraId="096A7045" w14:textId="78BC8E77" w:rsidTr="007F333B">
        <w:trPr>
          <w:trHeight w:val="310"/>
          <w:jc w:val="center"/>
        </w:trPr>
        <w:tc>
          <w:tcPr>
            <w:tcW w:w="363" w:type="pct"/>
            <w:tcBorders>
              <w:top w:val="single" w:sz="4" w:space="0" w:color="auto"/>
            </w:tcBorders>
            <w:shd w:val="clear" w:color="auto" w:fill="D9D9D9" w:themeFill="background1" w:themeFillShade="D9"/>
            <w:vAlign w:val="center"/>
          </w:tcPr>
          <w:p w14:paraId="261C5C66" w14:textId="33F4347F" w:rsidR="007C0A5E" w:rsidRPr="00600510" w:rsidRDefault="007C0A5E" w:rsidP="00F46CE6">
            <w:pPr>
              <w:pStyle w:val="ListParagraph"/>
              <w:numPr>
                <w:ilvl w:val="0"/>
                <w:numId w:val="2"/>
              </w:numPr>
              <w:ind w:left="142" w:right="1407" w:firstLine="0"/>
              <w:jc w:val="center"/>
              <w:rPr>
                <w:rFonts w:eastAsia="Times New Roman" w:cs="Times New Roman"/>
                <w:b/>
                <w:szCs w:val="24"/>
                <w:lang w:eastAsia="lv-LV"/>
              </w:rPr>
            </w:pPr>
          </w:p>
        </w:tc>
        <w:tc>
          <w:tcPr>
            <w:tcW w:w="4637" w:type="pct"/>
            <w:gridSpan w:val="4"/>
            <w:tcBorders>
              <w:top w:val="single" w:sz="4" w:space="0" w:color="auto"/>
            </w:tcBorders>
            <w:shd w:val="clear" w:color="auto" w:fill="D9D9D9" w:themeFill="background1" w:themeFillShade="D9"/>
          </w:tcPr>
          <w:p w14:paraId="74B25DDE" w14:textId="4B3A5BB8" w:rsidR="007C0A5E" w:rsidRPr="00053AD3" w:rsidRDefault="007C0A5E"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0751A0" w:rsidRPr="00326F16" w14:paraId="47050900" w14:textId="49B00BCB" w:rsidTr="007F333B">
        <w:trPr>
          <w:trHeight w:val="310"/>
          <w:jc w:val="center"/>
        </w:trPr>
        <w:tc>
          <w:tcPr>
            <w:tcW w:w="363" w:type="pct"/>
            <w:tcBorders>
              <w:top w:val="single" w:sz="4" w:space="0" w:color="auto"/>
            </w:tcBorders>
            <w:vAlign w:val="center"/>
          </w:tcPr>
          <w:p w14:paraId="10888837" w14:textId="77777777" w:rsidR="000751A0" w:rsidRPr="00600510" w:rsidRDefault="000751A0" w:rsidP="00F46CE6">
            <w:pPr>
              <w:pStyle w:val="ListParagraph"/>
              <w:numPr>
                <w:ilvl w:val="1"/>
                <w:numId w:val="2"/>
              </w:numPr>
              <w:ind w:left="142" w:right="567" w:firstLine="0"/>
              <w:jc w:val="center"/>
              <w:rPr>
                <w:rFonts w:eastAsia="Times New Roman" w:cs="Times New Roman"/>
                <w:b/>
                <w:szCs w:val="24"/>
                <w:lang w:eastAsia="lv-LV"/>
              </w:rPr>
            </w:pPr>
          </w:p>
        </w:tc>
        <w:tc>
          <w:tcPr>
            <w:tcW w:w="4637" w:type="pct"/>
            <w:gridSpan w:val="4"/>
            <w:tcBorders>
              <w:top w:val="single" w:sz="4" w:space="0" w:color="auto"/>
            </w:tcBorders>
          </w:tcPr>
          <w:p w14:paraId="01C151B4" w14:textId="6E9129B1" w:rsidR="000751A0" w:rsidRDefault="000751A0" w:rsidP="00702CF4">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Talejas ielā 1, Rīgā. </w:t>
            </w:r>
          </w:p>
        </w:tc>
      </w:tr>
      <w:tr w:rsidR="000751A0" w:rsidRPr="00326F16" w14:paraId="30D5BCBF" w14:textId="2D55AD18" w:rsidTr="007F333B">
        <w:trPr>
          <w:trHeight w:val="310"/>
          <w:jc w:val="center"/>
        </w:trPr>
        <w:tc>
          <w:tcPr>
            <w:tcW w:w="363" w:type="pct"/>
            <w:tcBorders>
              <w:top w:val="single" w:sz="4" w:space="0" w:color="auto"/>
              <w:bottom w:val="single" w:sz="4" w:space="0" w:color="auto"/>
            </w:tcBorders>
            <w:vAlign w:val="center"/>
          </w:tcPr>
          <w:p w14:paraId="64DDC4E8" w14:textId="77777777" w:rsidR="000751A0" w:rsidRPr="00600510" w:rsidRDefault="000751A0" w:rsidP="00F46CE6">
            <w:pPr>
              <w:pStyle w:val="ListParagraph"/>
              <w:numPr>
                <w:ilvl w:val="1"/>
                <w:numId w:val="2"/>
              </w:numPr>
              <w:ind w:left="142" w:right="567" w:firstLine="0"/>
              <w:jc w:val="center"/>
              <w:rPr>
                <w:rFonts w:eastAsia="Times New Roman" w:cs="Times New Roman"/>
                <w:b/>
                <w:szCs w:val="24"/>
                <w:lang w:eastAsia="lv-LV"/>
              </w:rPr>
            </w:pPr>
          </w:p>
        </w:tc>
        <w:tc>
          <w:tcPr>
            <w:tcW w:w="4637" w:type="pct"/>
            <w:gridSpan w:val="4"/>
            <w:tcBorders>
              <w:top w:val="single" w:sz="4" w:space="0" w:color="auto"/>
              <w:bottom w:val="single" w:sz="4" w:space="0" w:color="auto"/>
            </w:tcBorders>
          </w:tcPr>
          <w:p w14:paraId="5460FF3A" w14:textId="77777777" w:rsidR="000751A0" w:rsidRDefault="000751A0"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4"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4ADE38E6" w14:textId="5D9CDC9A" w:rsidR="000751A0" w:rsidRDefault="000751A0" w:rsidP="00BB1995">
            <w:pPr>
              <w:tabs>
                <w:tab w:val="left" w:pos="1108"/>
              </w:tabs>
              <w:ind w:left="135" w:right="83"/>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Pr>
                <w:rFonts w:eastAsia="Times New Roman" w:cs="Times New Roman"/>
                <w:szCs w:val="24"/>
                <w:lang w:eastAsia="lv-LV"/>
              </w:rPr>
              <w:t>personai</w:t>
            </w:r>
            <w:r w:rsidRPr="001625BC">
              <w:rPr>
                <w:rFonts w:eastAsia="Times New Roman" w:cs="Times New Roman"/>
                <w:szCs w:val="24"/>
                <w:lang w:eastAsia="lv-LV"/>
              </w:rPr>
              <w:t xml:space="preserve"> sniegs e-pastā. Mutvārdos sniegtā informācija nav saistoša.</w:t>
            </w:r>
          </w:p>
        </w:tc>
      </w:tr>
      <w:tr w:rsidR="000751A0" w:rsidRPr="00326F16" w14:paraId="215F05FC" w14:textId="3D2F6AE8" w:rsidTr="007F333B">
        <w:trPr>
          <w:trHeight w:val="310"/>
          <w:jc w:val="center"/>
        </w:trPr>
        <w:tc>
          <w:tcPr>
            <w:tcW w:w="363" w:type="pct"/>
            <w:tcBorders>
              <w:top w:val="single" w:sz="4" w:space="0" w:color="auto"/>
              <w:bottom w:val="single" w:sz="4" w:space="0" w:color="auto"/>
            </w:tcBorders>
            <w:vAlign w:val="center"/>
          </w:tcPr>
          <w:p w14:paraId="4070FA7B" w14:textId="77777777" w:rsidR="000751A0" w:rsidRPr="00600510" w:rsidRDefault="000751A0" w:rsidP="00F46CE6">
            <w:pPr>
              <w:pStyle w:val="ListParagraph"/>
              <w:numPr>
                <w:ilvl w:val="1"/>
                <w:numId w:val="2"/>
              </w:numPr>
              <w:ind w:left="142" w:right="567" w:firstLine="0"/>
              <w:jc w:val="center"/>
              <w:rPr>
                <w:rFonts w:eastAsia="Times New Roman" w:cs="Times New Roman"/>
                <w:b/>
                <w:szCs w:val="24"/>
                <w:lang w:eastAsia="lv-LV"/>
              </w:rPr>
            </w:pPr>
          </w:p>
        </w:tc>
        <w:tc>
          <w:tcPr>
            <w:tcW w:w="4637" w:type="pct"/>
            <w:gridSpan w:val="4"/>
            <w:tcBorders>
              <w:top w:val="single" w:sz="4" w:space="0" w:color="auto"/>
              <w:bottom w:val="single" w:sz="4" w:space="0" w:color="auto"/>
            </w:tcBorders>
          </w:tcPr>
          <w:p w14:paraId="5F250C90" w14:textId="6297BA77" w:rsidR="000751A0" w:rsidRDefault="000751A0" w:rsidP="00BB1995">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speciālisti valstij piekritīgo mantu darbības jomā  Dinu Alberti,</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5" w:history="1">
              <w:r w:rsidRPr="007E79E6">
                <w:rPr>
                  <w:rStyle w:val="Hyperlink"/>
                  <w:rFonts w:eastAsia="Times New Roman" w:cs="Times New Roman"/>
                  <w:szCs w:val="24"/>
                  <w:lang w:eastAsia="lv-LV"/>
                </w:rPr>
                <w:t>dina.alberte@vid.gov.lv</w:t>
              </w:r>
            </w:hyperlink>
            <w:r>
              <w:rPr>
                <w:rStyle w:val="Hyperlink"/>
              </w:rPr>
              <w:t xml:space="preserve"> </w:t>
            </w:r>
            <w:r w:rsidRPr="00B473D4">
              <w:rPr>
                <w:rStyle w:val="Hyperlink"/>
                <w:color w:val="auto"/>
                <w:u w:val="none"/>
              </w:rPr>
              <w:t>un</w:t>
            </w:r>
            <w:r w:rsidRPr="00B473D4">
              <w:t xml:space="preserve"> </w:t>
            </w:r>
            <w:r>
              <w:t xml:space="preserve">Inesi </w:t>
            </w:r>
            <w:proofErr w:type="spellStart"/>
            <w:r>
              <w:t>Uzkliņģi</w:t>
            </w:r>
            <w:proofErr w:type="spellEnd"/>
            <w:r>
              <w:t xml:space="preserve">, e-pasta adrese: </w:t>
            </w:r>
            <w:hyperlink r:id="rId16" w:history="1">
              <w:r w:rsidRPr="007E79E6">
                <w:rPr>
                  <w:rStyle w:val="Hyperlink"/>
                </w:rPr>
                <w:t>inese.uzklinge@vid.gov.lv</w:t>
              </w:r>
            </w:hyperlink>
            <w:r>
              <w:t>. Kontaktpersona nesniedz atbildes uz citiem jautājumiem.</w:t>
            </w:r>
          </w:p>
        </w:tc>
      </w:tr>
      <w:tr w:rsidR="007C0A5E" w:rsidRPr="00326F16" w14:paraId="2534F617" w14:textId="43BE4F49" w:rsidTr="007F333B">
        <w:trPr>
          <w:trHeight w:val="310"/>
          <w:jc w:val="center"/>
        </w:trPr>
        <w:tc>
          <w:tcPr>
            <w:tcW w:w="363" w:type="pct"/>
            <w:tcBorders>
              <w:top w:val="single" w:sz="4" w:space="0" w:color="auto"/>
              <w:bottom w:val="single" w:sz="4" w:space="0" w:color="auto"/>
            </w:tcBorders>
            <w:shd w:val="clear" w:color="auto" w:fill="D9D9D9" w:themeFill="background1" w:themeFillShade="D9"/>
            <w:vAlign w:val="center"/>
          </w:tcPr>
          <w:p w14:paraId="66C028E3" w14:textId="77777777" w:rsidR="007C0A5E" w:rsidRPr="00600510" w:rsidRDefault="007C0A5E" w:rsidP="00F46CE6">
            <w:pPr>
              <w:pStyle w:val="ListParagraph"/>
              <w:numPr>
                <w:ilvl w:val="0"/>
                <w:numId w:val="2"/>
              </w:numPr>
              <w:ind w:left="142" w:right="1407" w:firstLine="0"/>
              <w:jc w:val="center"/>
              <w:rPr>
                <w:rFonts w:eastAsia="Times New Roman" w:cs="Times New Roman"/>
                <w:b/>
                <w:szCs w:val="24"/>
                <w:lang w:eastAsia="lv-LV"/>
              </w:rPr>
            </w:pPr>
          </w:p>
        </w:tc>
        <w:tc>
          <w:tcPr>
            <w:tcW w:w="4637" w:type="pct"/>
            <w:gridSpan w:val="4"/>
            <w:tcBorders>
              <w:top w:val="single" w:sz="4" w:space="0" w:color="auto"/>
              <w:bottom w:val="single" w:sz="4" w:space="0" w:color="auto"/>
            </w:tcBorders>
            <w:shd w:val="clear" w:color="auto" w:fill="D9D9D9" w:themeFill="background1" w:themeFillShade="D9"/>
          </w:tcPr>
          <w:p w14:paraId="76F46DB2" w14:textId="4E369EAF" w:rsidR="007C0A5E" w:rsidRPr="006A6B70" w:rsidRDefault="000751A0" w:rsidP="006A6B70">
            <w:pPr>
              <w:ind w:left="-6"/>
              <w:jc w:val="center"/>
              <w:rPr>
                <w:rFonts w:eastAsia="Times New Roman" w:cs="Times New Roman"/>
                <w:b/>
                <w:szCs w:val="24"/>
                <w:lang w:eastAsia="lv-LV"/>
              </w:rPr>
            </w:pPr>
            <w:r w:rsidRPr="000751A0">
              <w:rPr>
                <w:rFonts w:eastAsia="Times New Roman" w:cs="Times New Roman"/>
                <w:b/>
                <w:szCs w:val="24"/>
                <w:lang w:eastAsia="lv-LV"/>
              </w:rPr>
              <w:t>Būtiskie Mantas realizācijas nosacījumi</w:t>
            </w:r>
          </w:p>
        </w:tc>
      </w:tr>
      <w:tr w:rsidR="003303FC" w:rsidRPr="00326F16" w14:paraId="4F580A16" w14:textId="1C6CF3E4" w:rsidTr="007F333B">
        <w:trPr>
          <w:trHeight w:val="310"/>
          <w:jc w:val="center"/>
        </w:trPr>
        <w:tc>
          <w:tcPr>
            <w:tcW w:w="363" w:type="pct"/>
            <w:tcBorders>
              <w:top w:val="single" w:sz="4" w:space="0" w:color="auto"/>
              <w:bottom w:val="single" w:sz="4" w:space="0" w:color="auto"/>
            </w:tcBorders>
            <w:vAlign w:val="center"/>
          </w:tcPr>
          <w:p w14:paraId="4C0EEBAA" w14:textId="77777777" w:rsidR="003303FC" w:rsidRPr="00600510" w:rsidRDefault="003303FC" w:rsidP="00F46CE6">
            <w:pPr>
              <w:pStyle w:val="ListParagraph"/>
              <w:numPr>
                <w:ilvl w:val="1"/>
                <w:numId w:val="2"/>
              </w:numPr>
              <w:ind w:left="142" w:right="567" w:firstLine="0"/>
              <w:jc w:val="center"/>
              <w:rPr>
                <w:rFonts w:eastAsia="Times New Roman" w:cs="Times New Roman"/>
                <w:b/>
                <w:szCs w:val="24"/>
                <w:lang w:eastAsia="lv-LV"/>
              </w:rPr>
            </w:pPr>
          </w:p>
        </w:tc>
        <w:tc>
          <w:tcPr>
            <w:tcW w:w="3518" w:type="pct"/>
            <w:gridSpan w:val="3"/>
            <w:tcBorders>
              <w:top w:val="single" w:sz="4" w:space="0" w:color="auto"/>
              <w:bottom w:val="single" w:sz="4" w:space="0" w:color="auto"/>
            </w:tcBorders>
          </w:tcPr>
          <w:p w14:paraId="368960EC" w14:textId="63FEB9CA" w:rsidR="003303FC" w:rsidRPr="00326F16" w:rsidRDefault="000751A0" w:rsidP="003303FC">
            <w:pPr>
              <w:ind w:left="158" w:right="154"/>
              <w:jc w:val="both"/>
              <w:rPr>
                <w:rFonts w:eastAsia="Times New Roman" w:cs="Times New Roman"/>
                <w:szCs w:val="24"/>
                <w:lang w:eastAsia="lv-LV"/>
              </w:rPr>
            </w:pPr>
            <w:r w:rsidRPr="000751A0">
              <w:rPr>
                <w:rFonts w:eastAsia="Times New Roman" w:cs="Times New Roman"/>
                <w:lang w:eastAsia="lv-LV"/>
              </w:rPr>
              <w:t>Priekšapmaksa 100% apmērā personai jāveic 5 (piecu) darba dienu laikā no dienas, kad VID pārstāvis nosūtījis rēķinu. Ja priekšapmaksa netiek veikta noteiktajā termiņā, VID ir tiesības Mantu personai nerealizēt.</w:t>
            </w:r>
          </w:p>
        </w:tc>
        <w:tc>
          <w:tcPr>
            <w:tcW w:w="1119" w:type="pct"/>
          </w:tcPr>
          <w:p w14:paraId="1AD54095" w14:textId="77777777" w:rsidR="003303FC" w:rsidRPr="00326F16" w:rsidRDefault="003303FC" w:rsidP="008A22B3">
            <w:pPr>
              <w:ind w:left="-6"/>
              <w:jc w:val="both"/>
              <w:rPr>
                <w:rFonts w:eastAsia="Times New Roman" w:cs="Times New Roman"/>
                <w:szCs w:val="24"/>
                <w:lang w:eastAsia="lv-LV"/>
              </w:rPr>
            </w:pPr>
          </w:p>
        </w:tc>
      </w:tr>
      <w:tr w:rsidR="003303FC" w:rsidRPr="00326F16" w14:paraId="426408DE" w14:textId="7947EFEE" w:rsidTr="007F333B">
        <w:trPr>
          <w:trHeight w:val="310"/>
          <w:jc w:val="center"/>
        </w:trPr>
        <w:tc>
          <w:tcPr>
            <w:tcW w:w="363" w:type="pct"/>
            <w:tcBorders>
              <w:top w:val="single" w:sz="4" w:space="0" w:color="auto"/>
              <w:bottom w:val="single" w:sz="4" w:space="0" w:color="auto"/>
            </w:tcBorders>
            <w:vAlign w:val="center"/>
          </w:tcPr>
          <w:p w14:paraId="77FD56D5" w14:textId="77777777" w:rsidR="003303FC" w:rsidRPr="00600510" w:rsidRDefault="003303FC" w:rsidP="00F46CE6">
            <w:pPr>
              <w:pStyle w:val="ListParagraph"/>
              <w:numPr>
                <w:ilvl w:val="1"/>
                <w:numId w:val="2"/>
              </w:numPr>
              <w:ind w:left="142" w:right="567" w:firstLine="0"/>
              <w:jc w:val="center"/>
              <w:rPr>
                <w:rFonts w:eastAsia="Times New Roman" w:cs="Times New Roman"/>
                <w:b/>
                <w:szCs w:val="24"/>
                <w:lang w:eastAsia="lv-LV"/>
              </w:rPr>
            </w:pPr>
          </w:p>
        </w:tc>
        <w:tc>
          <w:tcPr>
            <w:tcW w:w="3518" w:type="pct"/>
            <w:gridSpan w:val="3"/>
            <w:tcBorders>
              <w:top w:val="single" w:sz="4" w:space="0" w:color="auto"/>
              <w:bottom w:val="single" w:sz="4" w:space="0" w:color="auto"/>
            </w:tcBorders>
          </w:tcPr>
          <w:p w14:paraId="0AF70ABF" w14:textId="7BB2ABAA" w:rsidR="003303FC" w:rsidRPr="00326F16" w:rsidRDefault="000751A0" w:rsidP="003303FC">
            <w:pPr>
              <w:ind w:left="158" w:right="154"/>
              <w:jc w:val="both"/>
              <w:rPr>
                <w:rFonts w:eastAsia="Times New Roman" w:cs="Times New Roman"/>
                <w:szCs w:val="24"/>
                <w:lang w:eastAsia="lv-LV"/>
              </w:rPr>
            </w:pPr>
            <w:r w:rsidRPr="000751A0">
              <w:rPr>
                <w:rFonts w:eastAsia="Times New Roman" w:cs="Times New Roman"/>
                <w:szCs w:val="24"/>
                <w:lang w:eastAsia="lv-LV"/>
              </w:rPr>
              <w:t xml:space="preserve">Ja VID pieņem lēmumu nerealizēt Mantu personai Tehniskā piedāvājuma </w:t>
            </w:r>
            <w:r w:rsidR="001D5D98">
              <w:rPr>
                <w:rFonts w:eastAsia="Times New Roman" w:cs="Times New Roman"/>
                <w:szCs w:val="24"/>
                <w:lang w:eastAsia="lv-LV"/>
              </w:rPr>
              <w:t>5</w:t>
            </w:r>
            <w:r w:rsidRPr="000751A0">
              <w:rPr>
                <w:rFonts w:eastAsia="Times New Roman" w:cs="Times New Roman"/>
                <w:szCs w:val="24"/>
                <w:lang w:eastAsia="lv-LV"/>
              </w:rPr>
              <w:t>.1.apakšpunktā noteiktajā gadījumā, tad tiesības iegādāties Mantu piekrīt nākošajai personai, kura ir iesniegusi piedāvājumu ar augstāku cenu, vai gadījumā, ja cenas ir vienādas, iesniegusi piedāvājumu ātrāk.</w:t>
            </w:r>
          </w:p>
        </w:tc>
        <w:tc>
          <w:tcPr>
            <w:tcW w:w="1119" w:type="pct"/>
          </w:tcPr>
          <w:p w14:paraId="57CC76C5" w14:textId="77777777" w:rsidR="003303FC" w:rsidRPr="00326F16" w:rsidRDefault="003303FC" w:rsidP="008A22B3">
            <w:pPr>
              <w:ind w:left="-6"/>
              <w:jc w:val="both"/>
              <w:rPr>
                <w:rFonts w:eastAsia="Times New Roman" w:cs="Times New Roman"/>
                <w:szCs w:val="24"/>
                <w:lang w:eastAsia="lv-LV"/>
              </w:rPr>
            </w:pPr>
          </w:p>
        </w:tc>
      </w:tr>
      <w:tr w:rsidR="003303FC" w:rsidRPr="00326F16" w14:paraId="6A2F0A87" w14:textId="19501729" w:rsidTr="007F333B">
        <w:trPr>
          <w:trHeight w:val="310"/>
          <w:jc w:val="center"/>
        </w:trPr>
        <w:tc>
          <w:tcPr>
            <w:tcW w:w="363" w:type="pct"/>
            <w:tcBorders>
              <w:top w:val="single" w:sz="4" w:space="0" w:color="auto"/>
              <w:bottom w:val="single" w:sz="4" w:space="0" w:color="auto"/>
            </w:tcBorders>
            <w:vAlign w:val="center"/>
          </w:tcPr>
          <w:p w14:paraId="5B96E305" w14:textId="77777777" w:rsidR="003303FC" w:rsidRPr="00600510" w:rsidRDefault="003303FC" w:rsidP="00F46CE6">
            <w:pPr>
              <w:pStyle w:val="ListParagraph"/>
              <w:numPr>
                <w:ilvl w:val="1"/>
                <w:numId w:val="2"/>
              </w:numPr>
              <w:ind w:left="142" w:right="567" w:firstLine="0"/>
              <w:jc w:val="center"/>
              <w:rPr>
                <w:rFonts w:eastAsia="Times New Roman" w:cs="Times New Roman"/>
                <w:b/>
                <w:szCs w:val="24"/>
                <w:lang w:eastAsia="lv-LV"/>
              </w:rPr>
            </w:pPr>
          </w:p>
        </w:tc>
        <w:tc>
          <w:tcPr>
            <w:tcW w:w="3518" w:type="pct"/>
            <w:gridSpan w:val="3"/>
            <w:tcBorders>
              <w:top w:val="single" w:sz="4" w:space="0" w:color="auto"/>
              <w:bottom w:val="single" w:sz="4" w:space="0" w:color="auto"/>
            </w:tcBorders>
          </w:tcPr>
          <w:p w14:paraId="1FADD0C6" w14:textId="4C8BD163" w:rsidR="003303FC" w:rsidRPr="00326F16" w:rsidRDefault="000751A0" w:rsidP="003303FC">
            <w:pPr>
              <w:ind w:left="158" w:right="154"/>
              <w:jc w:val="both"/>
              <w:rPr>
                <w:rFonts w:eastAsia="Times New Roman" w:cs="Times New Roman"/>
                <w:szCs w:val="24"/>
                <w:lang w:eastAsia="lv-LV"/>
              </w:rPr>
            </w:pPr>
            <w:r w:rsidRPr="000751A0">
              <w:rPr>
                <w:rFonts w:eastAsia="Times New Roman" w:cs="Times New Roman"/>
                <w:szCs w:val="24"/>
                <w:lang w:eastAsia="lv-LV"/>
              </w:rPr>
              <w:t xml:space="preserve">VID valstij piekritīgo mantu personai nodod un persona to pieņem 10 (desmit) darba dienu laikā no Tehniskā piedāvājuma </w:t>
            </w:r>
            <w:r w:rsidR="001D5D98">
              <w:rPr>
                <w:rFonts w:eastAsia="Times New Roman" w:cs="Times New Roman"/>
                <w:szCs w:val="24"/>
                <w:lang w:eastAsia="lv-LV"/>
              </w:rPr>
              <w:t>5</w:t>
            </w:r>
            <w:r w:rsidRPr="000751A0">
              <w:rPr>
                <w:rFonts w:eastAsia="Times New Roman" w:cs="Times New Roman"/>
                <w:szCs w:val="24"/>
                <w:lang w:eastAsia="lv-LV"/>
              </w:rPr>
              <w:t>.1.apakšpunktā minēto nosacījumu izpildes.</w:t>
            </w:r>
          </w:p>
        </w:tc>
        <w:tc>
          <w:tcPr>
            <w:tcW w:w="1119" w:type="pct"/>
          </w:tcPr>
          <w:p w14:paraId="309536BE" w14:textId="77777777" w:rsidR="003303FC" w:rsidRPr="00326F16" w:rsidRDefault="003303FC"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Layout w:type="fixed"/>
        <w:tblCellMar>
          <w:left w:w="0" w:type="dxa"/>
          <w:right w:w="0" w:type="dxa"/>
        </w:tblCellMar>
        <w:tblLook w:val="04A0" w:firstRow="1" w:lastRow="0" w:firstColumn="1" w:lastColumn="0" w:noHBand="0" w:noVBand="1"/>
      </w:tblPr>
      <w:tblGrid>
        <w:gridCol w:w="797"/>
        <w:gridCol w:w="4764"/>
        <w:gridCol w:w="1522"/>
        <w:gridCol w:w="2261"/>
      </w:tblGrid>
      <w:tr w:rsidR="00BB1995" w:rsidRPr="00AF23CA" w14:paraId="009214D1" w14:textId="77777777" w:rsidTr="00A20DBD">
        <w:trPr>
          <w:jc w:val="center"/>
        </w:trPr>
        <w:tc>
          <w:tcPr>
            <w:tcW w:w="797"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AF23CA" w:rsidRDefault="00BB1995" w:rsidP="00BB1995">
            <w:pPr>
              <w:jc w:val="center"/>
              <w:rPr>
                <w:rFonts w:ascii="Times New Roman" w:eastAsia="Times New Roman" w:hAnsi="Times New Roman" w:cs="Times New Roman"/>
                <w:b/>
                <w:sz w:val="24"/>
                <w:szCs w:val="24"/>
              </w:rPr>
            </w:pPr>
            <w:r w:rsidRPr="00AF23CA">
              <w:rPr>
                <w:rFonts w:ascii="Times New Roman" w:eastAsia="Times New Roman" w:hAnsi="Times New Roman" w:cs="Times New Roman"/>
                <w:b/>
                <w:sz w:val="24"/>
                <w:szCs w:val="24"/>
              </w:rPr>
              <w:t>Nr.</w:t>
            </w:r>
          </w:p>
          <w:p w14:paraId="1A85F331" w14:textId="77777777" w:rsidR="00BB1995" w:rsidRPr="00AF23CA" w:rsidRDefault="00BB1995" w:rsidP="00BB1995">
            <w:pPr>
              <w:jc w:val="center"/>
              <w:rPr>
                <w:rFonts w:ascii="Times New Roman" w:eastAsia="Times New Roman" w:hAnsi="Times New Roman" w:cs="Times New Roman"/>
                <w:b/>
                <w:sz w:val="24"/>
                <w:szCs w:val="24"/>
              </w:rPr>
            </w:pPr>
            <w:r w:rsidRPr="00AF23CA">
              <w:rPr>
                <w:rFonts w:ascii="Times New Roman" w:eastAsia="Times New Roman" w:hAnsi="Times New Roman" w:cs="Times New Roman"/>
                <w:b/>
                <w:sz w:val="24"/>
                <w:szCs w:val="24"/>
              </w:rPr>
              <w:t xml:space="preserve"> p.k.</w:t>
            </w:r>
          </w:p>
        </w:tc>
        <w:tc>
          <w:tcPr>
            <w:tcW w:w="47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AF23CA" w:rsidRDefault="00BB1995" w:rsidP="00BB1995">
            <w:pPr>
              <w:jc w:val="center"/>
              <w:rPr>
                <w:rFonts w:ascii="Times New Roman" w:eastAsia="Times New Roman" w:hAnsi="Times New Roman" w:cs="Times New Roman"/>
                <w:b/>
                <w:sz w:val="24"/>
                <w:szCs w:val="24"/>
              </w:rPr>
            </w:pPr>
            <w:r w:rsidRPr="00AF23CA">
              <w:rPr>
                <w:rFonts w:ascii="Times New Roman" w:eastAsia="Times New Roman" w:hAnsi="Times New Roman" w:cs="Times New Roman"/>
                <w:b/>
                <w:sz w:val="24"/>
                <w:szCs w:val="24"/>
              </w:rPr>
              <w:t>Cenu aptaujas priekšmets</w:t>
            </w:r>
          </w:p>
        </w:tc>
        <w:tc>
          <w:tcPr>
            <w:tcW w:w="15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697A2BA6" w:rsidR="00BB1995" w:rsidRPr="00AF23CA" w:rsidRDefault="00A20DBD" w:rsidP="00BB19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Daudzums</w:t>
            </w:r>
          </w:p>
        </w:tc>
        <w:tc>
          <w:tcPr>
            <w:tcW w:w="2261" w:type="dxa"/>
            <w:tcBorders>
              <w:top w:val="single" w:sz="4" w:space="0" w:color="auto"/>
              <w:left w:val="single" w:sz="4" w:space="0" w:color="auto"/>
              <w:bottom w:val="single" w:sz="4" w:space="0" w:color="auto"/>
              <w:right w:val="single" w:sz="4" w:space="0" w:color="auto"/>
            </w:tcBorders>
            <w:shd w:val="clear" w:color="auto" w:fill="D9D9D9"/>
          </w:tcPr>
          <w:p w14:paraId="53F1DC02" w14:textId="570EFB00" w:rsidR="00BB1995" w:rsidRPr="00AF23CA" w:rsidRDefault="00BB1995" w:rsidP="00BB1995">
            <w:pPr>
              <w:jc w:val="center"/>
              <w:rPr>
                <w:rFonts w:ascii="Times New Roman" w:eastAsia="Times New Roman" w:hAnsi="Times New Roman" w:cs="Times New Roman"/>
                <w:b/>
                <w:sz w:val="24"/>
                <w:szCs w:val="24"/>
              </w:rPr>
            </w:pPr>
            <w:r w:rsidRPr="00AF23CA">
              <w:rPr>
                <w:rFonts w:ascii="Times New Roman" w:eastAsia="Times New Roman" w:hAnsi="Times New Roman" w:cs="Times New Roman"/>
                <w:b/>
                <w:sz w:val="24"/>
                <w:szCs w:val="24"/>
              </w:rPr>
              <w:t xml:space="preserve">Cena par norādīto </w:t>
            </w:r>
            <w:r w:rsidR="00A20DBD">
              <w:rPr>
                <w:rFonts w:ascii="Times New Roman" w:eastAsia="Times New Roman" w:hAnsi="Times New Roman" w:cs="Times New Roman"/>
                <w:b/>
                <w:sz w:val="24"/>
                <w:szCs w:val="24"/>
              </w:rPr>
              <w:t>daudzumu</w:t>
            </w:r>
            <w:r w:rsidR="00A20DBD" w:rsidRPr="00AF23CA">
              <w:rPr>
                <w:rFonts w:ascii="Times New Roman" w:eastAsia="Times New Roman" w:hAnsi="Times New Roman" w:cs="Times New Roman"/>
                <w:b/>
                <w:sz w:val="24"/>
                <w:szCs w:val="24"/>
              </w:rPr>
              <w:t xml:space="preserve"> </w:t>
            </w:r>
            <w:r w:rsidRPr="00AF23CA">
              <w:rPr>
                <w:rFonts w:ascii="Times New Roman" w:eastAsia="Times New Roman" w:hAnsi="Times New Roman" w:cs="Times New Roman"/>
                <w:b/>
                <w:sz w:val="24"/>
                <w:szCs w:val="24"/>
              </w:rPr>
              <w:t>EUR (bez PVN)</w:t>
            </w:r>
            <w:r w:rsidR="00664603">
              <w:rPr>
                <w:rStyle w:val="FootnoteReference"/>
                <w:rFonts w:ascii="Times New Roman" w:eastAsia="Times New Roman" w:hAnsi="Times New Roman" w:cs="Times New Roman"/>
                <w:b/>
                <w:sz w:val="24"/>
                <w:szCs w:val="24"/>
              </w:rPr>
              <w:footnoteReference w:id="4"/>
            </w:r>
          </w:p>
        </w:tc>
      </w:tr>
      <w:tr w:rsidR="00BB1995" w:rsidRPr="00AF23CA" w14:paraId="5A65957D" w14:textId="77777777" w:rsidTr="00A20DBD">
        <w:trPr>
          <w:trHeight w:val="341"/>
          <w:jc w:val="center"/>
        </w:trPr>
        <w:tc>
          <w:tcPr>
            <w:tcW w:w="797" w:type="dxa"/>
            <w:tcBorders>
              <w:top w:val="single" w:sz="4" w:space="0" w:color="auto"/>
              <w:left w:val="single" w:sz="4" w:space="0" w:color="auto"/>
              <w:bottom w:val="single" w:sz="4" w:space="0" w:color="auto"/>
              <w:right w:val="single" w:sz="4" w:space="0" w:color="auto"/>
            </w:tcBorders>
          </w:tcPr>
          <w:p w14:paraId="7F355277" w14:textId="77777777" w:rsidR="00BB1995" w:rsidRPr="00AF23CA"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4764" w:type="dxa"/>
            <w:tcBorders>
              <w:top w:val="single" w:sz="4" w:space="0" w:color="auto"/>
              <w:left w:val="single" w:sz="4" w:space="0" w:color="auto"/>
              <w:bottom w:val="single" w:sz="4" w:space="0" w:color="auto"/>
              <w:right w:val="single" w:sz="4" w:space="0" w:color="auto"/>
            </w:tcBorders>
            <w:vAlign w:val="center"/>
          </w:tcPr>
          <w:p w14:paraId="3BA99671" w14:textId="367F973B" w:rsidR="00BB1995" w:rsidRPr="00AF23CA" w:rsidRDefault="00A20DBD" w:rsidP="005B7EBE">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A20DBD">
              <w:rPr>
                <w:rFonts w:ascii="Times New Roman" w:eastAsia="Times New Roman" w:hAnsi="Times New Roman" w:cs="Times New Roman"/>
                <w:iCs/>
                <w:sz w:val="24"/>
                <w:szCs w:val="24"/>
                <w:lang w:eastAsia="lv-LV"/>
              </w:rPr>
              <w:t xml:space="preserve">Dabīgs, apstrādāts smaragds (Berils), zaļā krāsā, svars 5,57 </w:t>
            </w:r>
            <w:proofErr w:type="spellStart"/>
            <w:r w:rsidRPr="00A20DBD">
              <w:rPr>
                <w:rFonts w:ascii="Times New Roman" w:eastAsia="Times New Roman" w:hAnsi="Times New Roman" w:cs="Times New Roman"/>
                <w:iCs/>
                <w:sz w:val="24"/>
                <w:szCs w:val="24"/>
                <w:lang w:eastAsia="lv-LV"/>
              </w:rPr>
              <w:t>ct</w:t>
            </w:r>
            <w:proofErr w:type="spellEnd"/>
            <w:r w:rsidRPr="00A20DBD">
              <w:rPr>
                <w:rFonts w:ascii="Times New Roman" w:eastAsia="Times New Roman" w:hAnsi="Times New Roman" w:cs="Times New Roman"/>
                <w:iCs/>
                <w:sz w:val="24"/>
                <w:szCs w:val="24"/>
                <w:lang w:eastAsia="lv-LV"/>
              </w:rPr>
              <w:t>, izmērs 11,01 x 9,58 x 7,24 mm</w:t>
            </w:r>
          </w:p>
        </w:tc>
        <w:tc>
          <w:tcPr>
            <w:tcW w:w="1522" w:type="dxa"/>
            <w:tcBorders>
              <w:top w:val="single" w:sz="4" w:space="0" w:color="auto"/>
              <w:left w:val="single" w:sz="4" w:space="0" w:color="auto"/>
              <w:bottom w:val="single" w:sz="4" w:space="0" w:color="auto"/>
              <w:right w:val="single" w:sz="4" w:space="0" w:color="auto"/>
            </w:tcBorders>
            <w:vAlign w:val="center"/>
          </w:tcPr>
          <w:p w14:paraId="73FD5220" w14:textId="052E2099" w:rsidR="00BB1995" w:rsidRPr="00AF23CA" w:rsidRDefault="005B7EBE" w:rsidP="00BB1995">
            <w:pPr>
              <w:jc w:val="center"/>
              <w:rPr>
                <w:rFonts w:ascii="Times New Roman" w:eastAsia="Times New Roman" w:hAnsi="Times New Roman" w:cs="Times New Roman"/>
                <w:sz w:val="24"/>
                <w:szCs w:val="24"/>
              </w:rPr>
            </w:pPr>
            <w:r w:rsidRPr="00AF23CA">
              <w:rPr>
                <w:rFonts w:ascii="Times New Roman" w:eastAsia="Times New Roman" w:hAnsi="Times New Roman" w:cs="Times New Roman"/>
                <w:sz w:val="24"/>
                <w:szCs w:val="24"/>
              </w:rPr>
              <w:t>1 gab.</w:t>
            </w:r>
          </w:p>
        </w:tc>
        <w:tc>
          <w:tcPr>
            <w:tcW w:w="2261"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AF23CA" w:rsidRDefault="00BB1995" w:rsidP="00BB1995">
            <w:pPr>
              <w:jc w:val="center"/>
              <w:rPr>
                <w:rFonts w:ascii="Times New Roman" w:eastAsia="Times New Roman" w:hAnsi="Times New Roman" w:cs="Times New Roman"/>
                <w:bCs/>
                <w:sz w:val="24"/>
                <w:szCs w:val="24"/>
                <w:lang w:eastAsia="lv-LV"/>
              </w:rPr>
            </w:pPr>
          </w:p>
        </w:tc>
      </w:tr>
      <w:tr w:rsidR="00BB1995" w:rsidRPr="00AF23CA" w14:paraId="77C6AC92" w14:textId="77777777" w:rsidTr="00A20DBD">
        <w:trPr>
          <w:trHeight w:val="341"/>
          <w:jc w:val="center"/>
        </w:trPr>
        <w:tc>
          <w:tcPr>
            <w:tcW w:w="797" w:type="dxa"/>
            <w:tcBorders>
              <w:top w:val="single" w:sz="4" w:space="0" w:color="auto"/>
              <w:left w:val="single" w:sz="4" w:space="0" w:color="auto"/>
              <w:bottom w:val="single" w:sz="4" w:space="0" w:color="auto"/>
              <w:right w:val="single" w:sz="4" w:space="0" w:color="auto"/>
            </w:tcBorders>
          </w:tcPr>
          <w:p w14:paraId="0624BC79" w14:textId="77777777" w:rsidR="00BB1995" w:rsidRPr="00AF23CA"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4764" w:type="dxa"/>
            <w:tcBorders>
              <w:top w:val="single" w:sz="4" w:space="0" w:color="auto"/>
              <w:left w:val="single" w:sz="4" w:space="0" w:color="auto"/>
              <w:bottom w:val="single" w:sz="4" w:space="0" w:color="auto"/>
              <w:right w:val="single" w:sz="4" w:space="0" w:color="auto"/>
            </w:tcBorders>
            <w:vAlign w:val="center"/>
          </w:tcPr>
          <w:p w14:paraId="4A5F1C30" w14:textId="57D973FF" w:rsidR="00BB1995" w:rsidRPr="00264EBF" w:rsidRDefault="00A20DBD" w:rsidP="00264EBF">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A20DBD">
              <w:rPr>
                <w:rFonts w:ascii="Times New Roman" w:eastAsia="Times New Roman" w:hAnsi="Times New Roman" w:cs="Times New Roman"/>
                <w:iCs/>
                <w:sz w:val="24"/>
                <w:szCs w:val="24"/>
                <w:lang w:eastAsia="lv-LV"/>
              </w:rPr>
              <w:t xml:space="preserve">Dabīgs, apstrādāts smaragds (Berils), zaļā krāsā, svars 6,14 </w:t>
            </w:r>
            <w:proofErr w:type="spellStart"/>
            <w:r w:rsidRPr="00A20DBD">
              <w:rPr>
                <w:rFonts w:ascii="Times New Roman" w:eastAsia="Times New Roman" w:hAnsi="Times New Roman" w:cs="Times New Roman"/>
                <w:iCs/>
                <w:sz w:val="24"/>
                <w:szCs w:val="24"/>
                <w:lang w:eastAsia="lv-LV"/>
              </w:rPr>
              <w:t>ct</w:t>
            </w:r>
            <w:proofErr w:type="spellEnd"/>
            <w:r w:rsidRPr="00A20DBD">
              <w:rPr>
                <w:rFonts w:ascii="Times New Roman" w:eastAsia="Times New Roman" w:hAnsi="Times New Roman" w:cs="Times New Roman"/>
                <w:iCs/>
                <w:sz w:val="24"/>
                <w:szCs w:val="24"/>
                <w:lang w:eastAsia="lv-LV"/>
              </w:rPr>
              <w:t xml:space="preserve">, izmērs 10,98 x 9,58 x 7,09 mm    </w:t>
            </w:r>
          </w:p>
        </w:tc>
        <w:tc>
          <w:tcPr>
            <w:tcW w:w="1522" w:type="dxa"/>
            <w:tcBorders>
              <w:top w:val="single" w:sz="4" w:space="0" w:color="auto"/>
              <w:left w:val="single" w:sz="4" w:space="0" w:color="auto"/>
              <w:bottom w:val="single" w:sz="4" w:space="0" w:color="auto"/>
              <w:right w:val="single" w:sz="4" w:space="0" w:color="auto"/>
            </w:tcBorders>
            <w:vAlign w:val="center"/>
          </w:tcPr>
          <w:p w14:paraId="3DC93A0D" w14:textId="7AFD733F" w:rsidR="00BB1995" w:rsidRPr="00AF23CA" w:rsidRDefault="005B7EBE" w:rsidP="00BB1995">
            <w:pPr>
              <w:jc w:val="center"/>
              <w:rPr>
                <w:rFonts w:ascii="Times New Roman" w:eastAsia="Times New Roman" w:hAnsi="Times New Roman" w:cs="Times New Roman"/>
                <w:sz w:val="24"/>
                <w:szCs w:val="24"/>
              </w:rPr>
            </w:pPr>
            <w:r w:rsidRPr="00AF23CA">
              <w:rPr>
                <w:rFonts w:ascii="Times New Roman" w:eastAsia="Times New Roman" w:hAnsi="Times New Roman" w:cs="Times New Roman"/>
                <w:sz w:val="24"/>
                <w:szCs w:val="24"/>
              </w:rPr>
              <w:t>1 gab.</w:t>
            </w:r>
          </w:p>
        </w:tc>
        <w:tc>
          <w:tcPr>
            <w:tcW w:w="2261"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AF23CA" w:rsidRDefault="00BB1995" w:rsidP="00BB1995">
            <w:pPr>
              <w:jc w:val="center"/>
              <w:rPr>
                <w:rFonts w:ascii="Times New Roman" w:eastAsia="Times New Roman" w:hAnsi="Times New Roman" w:cs="Times New Roman"/>
                <w:bCs/>
                <w:sz w:val="24"/>
                <w:szCs w:val="24"/>
                <w:lang w:eastAsia="lv-LV"/>
              </w:rPr>
            </w:pPr>
          </w:p>
        </w:tc>
      </w:tr>
      <w:tr w:rsidR="00BB1995" w:rsidRPr="00AF23CA" w14:paraId="6FD29C53" w14:textId="77777777" w:rsidTr="00A20DBD">
        <w:trPr>
          <w:trHeight w:val="341"/>
          <w:jc w:val="center"/>
        </w:trPr>
        <w:tc>
          <w:tcPr>
            <w:tcW w:w="797" w:type="dxa"/>
            <w:tcBorders>
              <w:top w:val="single" w:sz="4" w:space="0" w:color="auto"/>
              <w:left w:val="single" w:sz="4" w:space="0" w:color="auto"/>
              <w:bottom w:val="single" w:sz="4" w:space="0" w:color="auto"/>
              <w:right w:val="single" w:sz="4" w:space="0" w:color="auto"/>
            </w:tcBorders>
          </w:tcPr>
          <w:p w14:paraId="1BD75FA4" w14:textId="77777777" w:rsidR="00BB1995" w:rsidRPr="00AF23CA"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4764" w:type="dxa"/>
            <w:tcBorders>
              <w:top w:val="single" w:sz="4" w:space="0" w:color="auto"/>
              <w:left w:val="single" w:sz="4" w:space="0" w:color="auto"/>
              <w:bottom w:val="single" w:sz="4" w:space="0" w:color="auto"/>
              <w:right w:val="single" w:sz="4" w:space="0" w:color="auto"/>
            </w:tcBorders>
            <w:vAlign w:val="center"/>
          </w:tcPr>
          <w:p w14:paraId="307CE122" w14:textId="614F5942" w:rsidR="00BB1995" w:rsidRPr="00264EBF" w:rsidRDefault="00A20DBD" w:rsidP="00264EBF">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A20DBD">
              <w:rPr>
                <w:rFonts w:ascii="Times New Roman" w:eastAsia="Times New Roman" w:hAnsi="Times New Roman" w:cs="Times New Roman"/>
                <w:iCs/>
                <w:sz w:val="24"/>
                <w:szCs w:val="24"/>
                <w:lang w:eastAsia="lv-LV"/>
              </w:rPr>
              <w:t xml:space="preserve">Dabīgs, apstrādāts smaragds (Berils), zaļā </w:t>
            </w:r>
            <w:r w:rsidRPr="00A20DBD">
              <w:rPr>
                <w:rFonts w:ascii="Times New Roman" w:eastAsia="Times New Roman" w:hAnsi="Times New Roman" w:cs="Times New Roman"/>
                <w:iCs/>
                <w:sz w:val="24"/>
                <w:szCs w:val="24"/>
                <w:lang w:eastAsia="lv-LV"/>
              </w:rPr>
              <w:lastRenderedPageBreak/>
              <w:t xml:space="preserve">krāsā, svars 8,60 </w:t>
            </w:r>
            <w:proofErr w:type="spellStart"/>
            <w:r w:rsidRPr="00A20DBD">
              <w:rPr>
                <w:rFonts w:ascii="Times New Roman" w:eastAsia="Times New Roman" w:hAnsi="Times New Roman" w:cs="Times New Roman"/>
                <w:iCs/>
                <w:sz w:val="24"/>
                <w:szCs w:val="24"/>
                <w:lang w:eastAsia="lv-LV"/>
              </w:rPr>
              <w:t>ct</w:t>
            </w:r>
            <w:proofErr w:type="spellEnd"/>
            <w:r w:rsidRPr="00A20DBD">
              <w:rPr>
                <w:rFonts w:ascii="Times New Roman" w:eastAsia="Times New Roman" w:hAnsi="Times New Roman" w:cs="Times New Roman"/>
                <w:iCs/>
                <w:sz w:val="24"/>
                <w:szCs w:val="24"/>
                <w:lang w:eastAsia="lv-LV"/>
              </w:rPr>
              <w:t>, izmērs 14,43 x 10,03 x 7,41 mm</w:t>
            </w:r>
          </w:p>
        </w:tc>
        <w:tc>
          <w:tcPr>
            <w:tcW w:w="1522" w:type="dxa"/>
            <w:tcBorders>
              <w:top w:val="single" w:sz="4" w:space="0" w:color="auto"/>
              <w:left w:val="single" w:sz="4" w:space="0" w:color="auto"/>
              <w:bottom w:val="single" w:sz="4" w:space="0" w:color="auto"/>
              <w:right w:val="single" w:sz="4" w:space="0" w:color="auto"/>
            </w:tcBorders>
            <w:vAlign w:val="center"/>
          </w:tcPr>
          <w:p w14:paraId="41D5A4ED" w14:textId="56A29DAA" w:rsidR="00BB1995" w:rsidRPr="00AF23CA" w:rsidRDefault="005B7EBE" w:rsidP="00BB1995">
            <w:pPr>
              <w:jc w:val="center"/>
              <w:rPr>
                <w:rFonts w:ascii="Times New Roman" w:eastAsia="Times New Roman" w:hAnsi="Times New Roman" w:cs="Times New Roman"/>
                <w:sz w:val="24"/>
                <w:szCs w:val="24"/>
              </w:rPr>
            </w:pPr>
            <w:r w:rsidRPr="00AF23CA">
              <w:rPr>
                <w:rFonts w:ascii="Times New Roman" w:eastAsia="Times New Roman" w:hAnsi="Times New Roman" w:cs="Times New Roman"/>
                <w:sz w:val="24"/>
                <w:szCs w:val="24"/>
              </w:rPr>
              <w:lastRenderedPageBreak/>
              <w:t>1 gab.</w:t>
            </w:r>
          </w:p>
        </w:tc>
        <w:tc>
          <w:tcPr>
            <w:tcW w:w="2261" w:type="dxa"/>
            <w:tcBorders>
              <w:top w:val="single" w:sz="4" w:space="0" w:color="auto"/>
              <w:left w:val="single" w:sz="4" w:space="0" w:color="auto"/>
              <w:bottom w:val="single" w:sz="4" w:space="0" w:color="auto"/>
              <w:right w:val="single" w:sz="4" w:space="0" w:color="auto"/>
            </w:tcBorders>
            <w:vAlign w:val="center"/>
          </w:tcPr>
          <w:p w14:paraId="3C24EE31" w14:textId="77777777" w:rsidR="00BB1995" w:rsidRPr="00AF23CA"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656071E3" w14:textId="469F15D8" w:rsidR="000751A0" w:rsidRPr="000751A0" w:rsidRDefault="00CB009F" w:rsidP="000751A0">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w:t>
      </w:r>
      <w:r w:rsidR="000751A0" w:rsidRPr="000751A0">
        <w:rPr>
          <w:rFonts w:eastAsia="Times New Roman" w:cs="Times New Roman"/>
          <w:sz w:val="26"/>
          <w:szCs w:val="26"/>
          <w:lang w:eastAsia="lv-LV"/>
        </w:rPr>
        <w:t xml:space="preserve">parakstīts ar drošu elektronisko parakstu vai parakstīts pašrocīgi un ieskenēts jāiesniedz līdz </w:t>
      </w:r>
      <w:r w:rsidR="000751A0" w:rsidRPr="000751A0">
        <w:rPr>
          <w:rFonts w:eastAsia="Times New Roman" w:cs="Times New Roman"/>
          <w:b/>
          <w:bCs/>
          <w:sz w:val="26"/>
          <w:szCs w:val="26"/>
          <w:lang w:eastAsia="lv-LV"/>
        </w:rPr>
        <w:t>202</w:t>
      </w:r>
      <w:r w:rsidR="00DF67A7">
        <w:rPr>
          <w:rFonts w:eastAsia="Times New Roman" w:cs="Times New Roman"/>
          <w:b/>
          <w:bCs/>
          <w:sz w:val="26"/>
          <w:szCs w:val="26"/>
          <w:lang w:eastAsia="lv-LV"/>
        </w:rPr>
        <w:t>2</w:t>
      </w:r>
      <w:r w:rsidR="000751A0" w:rsidRPr="000751A0">
        <w:rPr>
          <w:rFonts w:eastAsia="Times New Roman" w:cs="Times New Roman"/>
          <w:b/>
          <w:bCs/>
          <w:sz w:val="26"/>
          <w:szCs w:val="26"/>
          <w:lang w:eastAsia="lv-LV"/>
        </w:rPr>
        <w:t xml:space="preserve">.gada </w:t>
      </w:r>
      <w:r w:rsidR="007917B3">
        <w:rPr>
          <w:rFonts w:eastAsia="Times New Roman" w:cs="Times New Roman"/>
          <w:b/>
          <w:bCs/>
          <w:sz w:val="26"/>
          <w:szCs w:val="26"/>
          <w:lang w:eastAsia="lv-LV"/>
        </w:rPr>
        <w:t>21</w:t>
      </w:r>
      <w:r w:rsidR="00DF67A7">
        <w:rPr>
          <w:rFonts w:eastAsia="Times New Roman" w:cs="Times New Roman"/>
          <w:b/>
          <w:bCs/>
          <w:sz w:val="26"/>
          <w:szCs w:val="26"/>
          <w:lang w:eastAsia="lv-LV"/>
        </w:rPr>
        <w:t>.janvārim</w:t>
      </w:r>
      <w:r w:rsidR="00DF67A7" w:rsidRPr="000751A0">
        <w:rPr>
          <w:rFonts w:eastAsia="Times New Roman" w:cs="Times New Roman"/>
          <w:b/>
          <w:bCs/>
          <w:sz w:val="26"/>
          <w:szCs w:val="26"/>
          <w:lang w:eastAsia="lv-LV"/>
        </w:rPr>
        <w:t>,</w:t>
      </w:r>
      <w:r w:rsidR="00DF67A7" w:rsidRPr="000751A0">
        <w:rPr>
          <w:rFonts w:eastAsia="Times New Roman" w:cs="Times New Roman"/>
          <w:sz w:val="26"/>
          <w:szCs w:val="26"/>
          <w:lang w:eastAsia="lv-LV"/>
        </w:rPr>
        <w:t xml:space="preserve"> </w:t>
      </w:r>
      <w:r w:rsidR="000751A0" w:rsidRPr="000751A0">
        <w:rPr>
          <w:rFonts w:eastAsia="Times New Roman" w:cs="Times New Roman"/>
          <w:sz w:val="26"/>
          <w:szCs w:val="26"/>
          <w:lang w:eastAsia="lv-LV"/>
        </w:rPr>
        <w:t xml:space="preserve">nosūtot uz e-pastu </w:t>
      </w:r>
      <w:hyperlink r:id="rId17" w:history="1">
        <w:r w:rsidR="000751A0" w:rsidRPr="000751A0">
          <w:rPr>
            <w:rStyle w:val="Hyperlink"/>
            <w:rFonts w:eastAsia="Times New Roman" w:cs="Times New Roman"/>
            <w:sz w:val="26"/>
            <w:szCs w:val="26"/>
            <w:lang w:eastAsia="lv-LV"/>
          </w:rPr>
          <w:t>VPM.lietvediba@vid.gov.lv</w:t>
        </w:r>
      </w:hyperlink>
      <w:r w:rsidR="000751A0" w:rsidRPr="000751A0">
        <w:rPr>
          <w:rStyle w:val="Hyperlink"/>
          <w:sz w:val="26"/>
          <w:szCs w:val="26"/>
        </w:rPr>
        <w:t>.</w:t>
      </w:r>
    </w:p>
    <w:p w14:paraId="3FFE0A06" w14:textId="77777777" w:rsidR="000751A0" w:rsidRPr="00CB009F" w:rsidRDefault="000751A0" w:rsidP="000751A0">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Pr>
          <w:rFonts w:eastAsia="Times New Roman" w:cs="Times New Roman"/>
          <w:sz w:val="26"/>
          <w:szCs w:val="26"/>
          <w:lang w:eastAsia="lv-LV"/>
        </w:rPr>
        <w:t>Persona</w:t>
      </w:r>
      <w:r w:rsidRPr="00CB009F">
        <w:rPr>
          <w:rFonts w:eastAsia="Times New Roman" w:cs="Times New Roman"/>
          <w:sz w:val="26"/>
          <w:szCs w:val="26"/>
          <w:lang w:eastAsia="lv-LV"/>
        </w:rPr>
        <w:t xml:space="preserve"> nedrīkst iesniegt vairākus piedāvājuma variantus.</w:t>
      </w:r>
    </w:p>
    <w:p w14:paraId="0FD36BFD" w14:textId="77777777" w:rsidR="000751A0" w:rsidRPr="00A20DBD" w:rsidRDefault="000751A0" w:rsidP="000751A0">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r w:rsidRPr="00A20DBD">
        <w:rPr>
          <w:rFonts w:eastAsia="Times New Roman" w:cs="Times New Roman"/>
          <w:sz w:val="26"/>
          <w:szCs w:val="26"/>
          <w:lang w:eastAsia="lv-LV"/>
        </w:rPr>
        <w:t>.</w:t>
      </w:r>
    </w:p>
    <w:p w14:paraId="3CE27A4A" w14:textId="1859DA4D" w:rsidR="000751A0" w:rsidRPr="00A20DBD" w:rsidRDefault="000751A0" w:rsidP="000751A0">
      <w:pPr>
        <w:pStyle w:val="ListParagraph"/>
        <w:numPr>
          <w:ilvl w:val="0"/>
          <w:numId w:val="3"/>
        </w:numPr>
        <w:tabs>
          <w:tab w:val="left" w:pos="993"/>
        </w:tabs>
        <w:ind w:left="0" w:firstLine="0"/>
        <w:jc w:val="both"/>
        <w:rPr>
          <w:rFonts w:eastAsia="Times New Roman" w:cs="Times New Roman"/>
          <w:sz w:val="26"/>
          <w:szCs w:val="26"/>
          <w:lang w:eastAsia="lv-LV"/>
        </w:rPr>
      </w:pPr>
      <w:r w:rsidRPr="00A20DBD">
        <w:rPr>
          <w:rFonts w:eastAsia="Times New Roman" w:cs="Times New Roman"/>
          <w:sz w:val="26"/>
          <w:szCs w:val="26"/>
          <w:lang w:eastAsia="lv-LV"/>
        </w:rPr>
        <w:t xml:space="preserve"> Finanšu piedāvājumā norādītā cena</w:t>
      </w:r>
      <w:r w:rsidR="00A20DBD" w:rsidRPr="00A20DBD">
        <w:rPr>
          <w:rFonts w:eastAsia="Times New Roman" w:cs="Times New Roman"/>
          <w:sz w:val="26"/>
          <w:szCs w:val="26"/>
          <w:lang w:eastAsia="lv-LV"/>
        </w:rPr>
        <w:t xml:space="preserve"> </w:t>
      </w:r>
      <w:r w:rsidRPr="00A20DBD">
        <w:rPr>
          <w:rFonts w:eastAsia="Times New Roman" w:cs="Times New Roman"/>
          <w:sz w:val="26"/>
          <w:szCs w:val="26"/>
          <w:lang w:eastAsia="lv-LV"/>
        </w:rPr>
        <w:t xml:space="preserve"> EUR (bez PVN) tiks izmantota piedāvājuma ar visaugstāko cenu noteikšanai katra pozīcijai.</w:t>
      </w:r>
    </w:p>
    <w:p w14:paraId="577A3742" w14:textId="77777777" w:rsidR="000751A0" w:rsidRPr="00760AA3" w:rsidRDefault="000751A0" w:rsidP="000751A0">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personas</w:t>
      </w:r>
      <w:r w:rsidRPr="00760AA3">
        <w:rPr>
          <w:rFonts w:eastAsia="Times New Roman" w:cs="Times New Roman"/>
          <w:sz w:val="26"/>
          <w:szCs w:val="26"/>
          <w:lang w:eastAsia="lv-LV"/>
        </w:rPr>
        <w:t xml:space="preserve"> piedāvājumu iesniegšanai izmantot e-pastu:</w:t>
      </w:r>
    </w:p>
    <w:p w14:paraId="06A6B8AB" w14:textId="77777777" w:rsidR="000751A0" w:rsidRPr="00760AA3" w:rsidRDefault="000751A0" w:rsidP="000751A0">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45073BDB" w14:textId="77777777" w:rsidR="000751A0" w:rsidRPr="00760AA3" w:rsidRDefault="000751A0" w:rsidP="000751A0">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41902231" w14:textId="77777777" w:rsidR="000751A0" w:rsidRPr="00760AA3" w:rsidRDefault="000751A0" w:rsidP="000751A0">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aicināt</w:t>
      </w:r>
      <w:r>
        <w:rPr>
          <w:sz w:val="26"/>
          <w:szCs w:val="26"/>
        </w:rPr>
        <w:t>as</w:t>
      </w:r>
      <w:r w:rsidRPr="00760AA3">
        <w:rPr>
          <w:sz w:val="26"/>
          <w:szCs w:val="26"/>
        </w:rPr>
        <w:t xml:space="preserve"> pēc piedāvājumu nosūtīšanas uz e-pastu </w:t>
      </w:r>
      <w:hyperlink r:id="rId18"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 xml:space="preserve">kas apliecina </w:t>
      </w:r>
      <w:r>
        <w:rPr>
          <w:iCs/>
          <w:sz w:val="26"/>
          <w:szCs w:val="26"/>
        </w:rPr>
        <w:t xml:space="preserve">personas </w:t>
      </w:r>
      <w:r w:rsidRPr="00760AA3">
        <w:rPr>
          <w:iCs/>
          <w:sz w:val="26"/>
          <w:szCs w:val="26"/>
        </w:rPr>
        <w:t>piedāvājuma saņemšanu</w:t>
      </w:r>
      <w:r>
        <w:rPr>
          <w:iCs/>
          <w:sz w:val="26"/>
          <w:szCs w:val="26"/>
        </w:rPr>
        <w:t>.</w:t>
      </w:r>
    </w:p>
    <w:p w14:paraId="517C7F47" w14:textId="77777777" w:rsidR="000751A0" w:rsidRDefault="000751A0" w:rsidP="000751A0">
      <w:pPr>
        <w:tabs>
          <w:tab w:val="left" w:pos="993"/>
        </w:tabs>
        <w:jc w:val="both"/>
        <w:rPr>
          <w:rFonts w:eastAsia="Times New Roman" w:cs="Times New Roman"/>
          <w:sz w:val="26"/>
          <w:szCs w:val="26"/>
          <w:lang w:eastAsia="lv-LV"/>
        </w:rPr>
      </w:pPr>
    </w:p>
    <w:p w14:paraId="302B9997" w14:textId="77777777" w:rsidR="000751A0" w:rsidRDefault="000751A0" w:rsidP="000751A0">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13B004AF" w14:textId="77777777" w:rsidR="000751A0" w:rsidRPr="002D1681" w:rsidRDefault="000751A0" w:rsidP="000751A0">
      <w:pPr>
        <w:tabs>
          <w:tab w:val="left" w:pos="993"/>
        </w:tabs>
        <w:jc w:val="both"/>
        <w:rPr>
          <w:rFonts w:eastAsia="Times New Roman" w:cs="Times New Roman"/>
          <w:sz w:val="22"/>
          <w:lang w:eastAsia="lv-LV"/>
        </w:rPr>
      </w:pPr>
    </w:p>
    <w:p w14:paraId="62B06458" w14:textId="77777777" w:rsidR="000751A0" w:rsidRPr="001F3FE6" w:rsidRDefault="000751A0" w:rsidP="000751A0">
      <w:pPr>
        <w:tabs>
          <w:tab w:val="left" w:pos="993"/>
        </w:tabs>
        <w:ind w:left="360"/>
        <w:jc w:val="both"/>
        <w:rPr>
          <w:rFonts w:eastAsia="Times New Roman" w:cs="Times New Roman"/>
          <w:sz w:val="16"/>
          <w:szCs w:val="16"/>
          <w:lang w:eastAsia="lv-LV"/>
        </w:rPr>
      </w:pPr>
    </w:p>
    <w:p w14:paraId="6F8BC12A" w14:textId="77777777" w:rsidR="001F3FE6" w:rsidRPr="001F3FE6" w:rsidRDefault="001F3FE6" w:rsidP="00A20DBD">
      <w:pPr>
        <w:tabs>
          <w:tab w:val="left" w:pos="993"/>
        </w:tabs>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BA29FE6" w14:textId="31024816" w:rsidR="000751A0" w:rsidRPr="00A20DBD" w:rsidRDefault="00CB009F" w:rsidP="00A20DBD">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A20DBD">
        <w:rPr>
          <w:rFonts w:eastAsia="Times New Roman" w:cs="Times New Roman"/>
          <w:sz w:val="26"/>
          <w:szCs w:val="26"/>
          <w:lang w:eastAsia="lv-LV"/>
        </w:rPr>
        <w:t xml:space="preserve">Tiesības </w:t>
      </w:r>
      <w:r w:rsidR="000751A0" w:rsidRPr="00A20DBD">
        <w:rPr>
          <w:rFonts w:eastAsia="Times New Roman" w:cs="Times New Roman"/>
          <w:sz w:val="26"/>
          <w:szCs w:val="26"/>
          <w:lang w:eastAsia="lv-LV"/>
        </w:rPr>
        <w:t xml:space="preserve">iegādāties valstij piekritīgo mantu tiks piešķirtas personai, kura piedāvās visaugstāko cenu </w:t>
      </w:r>
      <w:bookmarkStart w:id="2" w:name="_Hlk49184192"/>
      <w:r w:rsidR="000751A0" w:rsidRPr="00A20DBD">
        <w:rPr>
          <w:rFonts w:eastAsia="Times New Roman" w:cs="Times New Roman"/>
          <w:sz w:val="26"/>
          <w:szCs w:val="26"/>
          <w:lang w:eastAsia="lv-LV"/>
        </w:rPr>
        <w:t>par konkrēto Mantu katrā pozīcijā</w:t>
      </w:r>
      <w:bookmarkEnd w:id="2"/>
      <w:r w:rsidR="000751A0" w:rsidRPr="00A20DBD">
        <w:rPr>
          <w:rFonts w:cs="Times New Roman"/>
          <w:color w:val="000000"/>
          <w:sz w:val="27"/>
          <w:szCs w:val="27"/>
        </w:rPr>
        <w:t>.</w:t>
      </w:r>
    </w:p>
    <w:p w14:paraId="68DD10CC" w14:textId="77777777" w:rsidR="000751A0" w:rsidRPr="00EA3D30" w:rsidRDefault="000751A0" w:rsidP="000751A0">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piedāvājuma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p>
    <w:p w14:paraId="03DA3E93" w14:textId="77777777" w:rsidR="000751A0" w:rsidRPr="0022742D" w:rsidRDefault="000751A0" w:rsidP="000751A0">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669F466C" w14:textId="77777777" w:rsidR="000751A0" w:rsidRDefault="000751A0" w:rsidP="000751A0">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Pr>
          <w:rFonts w:eastAsia="Times New Roman" w:cs="Times New Roman"/>
          <w:sz w:val="26"/>
          <w:szCs w:val="26"/>
          <w:lang w:eastAsia="lv-LV"/>
        </w:rPr>
        <w:t>i</w:t>
      </w:r>
      <w:r w:rsidRPr="006A6B70">
        <w:rPr>
          <w:rFonts w:eastAsia="Times New Roman" w:cs="Times New Roman"/>
          <w:sz w:val="26"/>
          <w:szCs w:val="26"/>
          <w:lang w:eastAsia="lv-LV"/>
        </w:rPr>
        <w:t xml:space="preserve"> </w:t>
      </w:r>
      <w:r>
        <w:rPr>
          <w:rFonts w:eastAsia="Times New Roman" w:cs="Times New Roman"/>
          <w:sz w:val="26"/>
          <w:szCs w:val="26"/>
          <w:lang w:eastAsia="lv-LV"/>
        </w:rPr>
        <w:t>personai</w:t>
      </w:r>
      <w:r w:rsidRPr="006A6B70">
        <w:rPr>
          <w:rFonts w:eastAsia="Times New Roman" w:cs="Times New Roman"/>
          <w:sz w:val="26"/>
          <w:szCs w:val="26"/>
          <w:lang w:eastAsia="lv-LV"/>
        </w:rPr>
        <w:t>, kur</w:t>
      </w:r>
      <w:r>
        <w:rPr>
          <w:rFonts w:eastAsia="Times New Roman" w:cs="Times New Roman"/>
          <w:sz w:val="26"/>
          <w:szCs w:val="26"/>
          <w:lang w:eastAsia="lv-LV"/>
        </w:rPr>
        <w:t>a</w:t>
      </w:r>
      <w:r w:rsidRPr="006A6B70">
        <w:rPr>
          <w:rFonts w:eastAsia="Times New Roman" w:cs="Times New Roman"/>
          <w:sz w:val="26"/>
          <w:szCs w:val="26"/>
          <w:lang w:eastAsia="lv-LV"/>
        </w:rPr>
        <w:t xml:space="preserve"> pietei</w:t>
      </w:r>
      <w:r>
        <w:rPr>
          <w:rFonts w:eastAsia="Times New Roman" w:cs="Times New Roman"/>
          <w:sz w:val="26"/>
          <w:szCs w:val="26"/>
          <w:lang w:eastAsia="lv-LV"/>
        </w:rPr>
        <w:t>kusies</w:t>
      </w:r>
      <w:r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(piedāvājumu iesnie</w:t>
      </w:r>
      <w:r>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Pr>
          <w:rFonts w:eastAsia="Times New Roman" w:cs="Times New Roman"/>
          <w:sz w:val="26"/>
          <w:szCs w:val="26"/>
          <w:lang w:eastAsia="lv-LV"/>
        </w:rPr>
        <w:t>ā</w:t>
      </w:r>
      <w:r w:rsidRPr="006A6B70">
        <w:rPr>
          <w:rFonts w:eastAsia="Times New Roman" w:cs="Times New Roman"/>
          <w:sz w:val="26"/>
          <w:szCs w:val="26"/>
          <w:lang w:eastAsia="lv-LV"/>
        </w:rPr>
        <w:t>.</w:t>
      </w:r>
    </w:p>
    <w:p w14:paraId="075D7FD8" w14:textId="77777777" w:rsidR="000751A0" w:rsidRDefault="000751A0" w:rsidP="000751A0">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28FE3672" w14:textId="77777777" w:rsidR="000751A0" w:rsidRDefault="000751A0" w:rsidP="000751A0">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iegūst </w:t>
      </w:r>
      <w:r w:rsidRPr="00745835">
        <w:rPr>
          <w:rFonts w:eastAsia="Times New Roman" w:cs="Times New Roman"/>
          <w:sz w:val="26"/>
          <w:szCs w:val="26"/>
          <w:lang w:eastAsia="lv-LV"/>
        </w:rPr>
        <w:t xml:space="preserve">no </w:t>
      </w:r>
      <w:r>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r>
        <w:rPr>
          <w:rFonts w:eastAsia="Times New Roman" w:cs="Times New Roman"/>
          <w:sz w:val="26"/>
          <w:szCs w:val="26"/>
          <w:lang w:eastAsia="lv-LV"/>
        </w:rPr>
        <w:t>.</w:t>
      </w:r>
    </w:p>
    <w:p w14:paraId="3B7B7700" w14:textId="77777777" w:rsidR="000751A0" w:rsidRDefault="000751A0" w:rsidP="000751A0">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0A910EB3" w14:textId="77777777" w:rsidR="000751A0" w:rsidRDefault="000751A0" w:rsidP="000751A0">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79ED9861" w14:textId="77777777" w:rsidR="000751A0" w:rsidRDefault="000751A0" w:rsidP="000751A0">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personai </w:t>
      </w:r>
      <w:r w:rsidRPr="00914FEF">
        <w:rPr>
          <w:rFonts w:eastAsia="Times New Roman" w:cs="Times New Roman"/>
          <w:sz w:val="26"/>
          <w:szCs w:val="26"/>
          <w:lang w:eastAsia="lv-LV"/>
        </w:rPr>
        <w:t>uz piedāvājum</w:t>
      </w:r>
      <w:r>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EUR;</w:t>
      </w:r>
    </w:p>
    <w:p w14:paraId="2AFBB9A6" w14:textId="77777777" w:rsidR="000751A0" w:rsidRDefault="000751A0" w:rsidP="000751A0">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ja informācija par personu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160DEB40" w14:textId="77777777" w:rsidR="000751A0" w:rsidRDefault="000751A0" w:rsidP="000751A0">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persona tiek izslēgta no dalības cenu aptaujā. </w:t>
      </w:r>
    </w:p>
    <w:p w14:paraId="2F06B6D7" w14:textId="77777777" w:rsidR="000751A0" w:rsidRPr="00FF7833" w:rsidRDefault="000751A0" w:rsidP="000751A0">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Komisija pēc cenu aptaujas izvērtēšanas sazināsies tikai ar to personu, kura tiks atzīta par cenu aptaujas uzvarētāju</w:t>
      </w:r>
      <w:r>
        <w:rPr>
          <w:b/>
          <w:color w:val="000000"/>
          <w:sz w:val="26"/>
          <w:szCs w:val="26"/>
        </w:rPr>
        <w:t>, un informāciju par pieņemto lēmumu publicēs VID tīmekļvietnē paziņojumā par cenu aptauju</w:t>
      </w:r>
      <w:r w:rsidRPr="009776C5">
        <w:rPr>
          <w:b/>
          <w:color w:val="000000"/>
          <w:sz w:val="26"/>
          <w:szCs w:val="26"/>
        </w:rPr>
        <w:t>.</w:t>
      </w:r>
    </w:p>
    <w:p w14:paraId="2FA11F9D" w14:textId="77777777" w:rsidR="000751A0" w:rsidRPr="00FF7833" w:rsidRDefault="000751A0" w:rsidP="000751A0">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 xml:space="preserve">Fiziska persona, parakstot piedāvājumu, vienlaikus apliecina, ka piekrīt tās personas datu izmantošanai </w:t>
      </w:r>
      <w:r w:rsidRPr="00FF7833">
        <w:rPr>
          <w:rFonts w:eastAsia="Times New Roman" w:cs="Times New Roman"/>
          <w:sz w:val="26"/>
          <w:szCs w:val="26"/>
          <w:lang w:eastAsia="lv-LV"/>
        </w:rPr>
        <w:t>VID administrēto nodokļu (nodevu) parāda</w:t>
      </w:r>
      <w:r>
        <w:rPr>
          <w:rFonts w:eastAsia="Times New Roman" w:cs="Times New Roman"/>
          <w:sz w:val="26"/>
          <w:szCs w:val="26"/>
          <w:lang w:eastAsia="lv-LV"/>
        </w:rPr>
        <w:t>,</w:t>
      </w:r>
      <w:r w:rsidRPr="00FF7833">
        <w:rPr>
          <w:rFonts w:eastAsia="Times New Roman" w:cs="Times New Roman"/>
          <w:sz w:val="26"/>
          <w:szCs w:val="26"/>
          <w:lang w:eastAsia="lv-LV"/>
        </w:rPr>
        <w:t xml:space="preserve"> maksātnespējas procesa pārbaudē, veiktā maksājuma pārbaudē</w:t>
      </w:r>
      <w:r>
        <w:rPr>
          <w:rFonts w:eastAsia="Times New Roman" w:cs="Times New Roman"/>
          <w:sz w:val="26"/>
          <w:szCs w:val="26"/>
          <w:lang w:eastAsia="lv-LV"/>
        </w:rPr>
        <w:t xml:space="preserve"> un</w:t>
      </w:r>
      <w:r w:rsidRPr="00FF7833" w:rsidDel="00011D4D">
        <w:rPr>
          <w:rFonts w:eastAsia="Times New Roman" w:cs="Times New Roman"/>
          <w:sz w:val="26"/>
          <w:szCs w:val="26"/>
          <w:lang w:eastAsia="lv-LV"/>
        </w:rPr>
        <w:t xml:space="preserve"> </w:t>
      </w:r>
      <w:r>
        <w:rPr>
          <w:rFonts w:eastAsia="Times New Roman" w:cs="Times New Roman"/>
          <w:sz w:val="26"/>
          <w:szCs w:val="26"/>
          <w:lang w:eastAsia="lv-LV"/>
        </w:rPr>
        <w:t>saistību</w:t>
      </w:r>
      <w:r w:rsidRPr="00FF7833">
        <w:rPr>
          <w:rFonts w:eastAsia="Times New Roman" w:cs="Times New Roman"/>
          <w:sz w:val="26"/>
          <w:szCs w:val="26"/>
          <w:lang w:eastAsia="lv-LV"/>
        </w:rPr>
        <w:t xml:space="preserve"> izpild</w:t>
      </w:r>
      <w:r>
        <w:rPr>
          <w:rFonts w:eastAsia="Times New Roman" w:cs="Times New Roman"/>
          <w:sz w:val="26"/>
          <w:szCs w:val="26"/>
          <w:lang w:eastAsia="lv-LV"/>
        </w:rPr>
        <w:t>es nodrošināšanā.</w:t>
      </w:r>
      <w:r w:rsidRPr="00FF7833">
        <w:rPr>
          <w:rFonts w:eastAsia="Times New Roman" w:cs="Times New Roman"/>
          <w:sz w:val="26"/>
          <w:szCs w:val="26"/>
          <w:lang w:eastAsia="lv-LV"/>
        </w:rPr>
        <w:t>*</w:t>
      </w:r>
    </w:p>
    <w:p w14:paraId="534684C7" w14:textId="77777777" w:rsidR="000751A0" w:rsidRDefault="000751A0" w:rsidP="000751A0">
      <w:pPr>
        <w:tabs>
          <w:tab w:val="left" w:pos="993"/>
        </w:tabs>
        <w:jc w:val="both"/>
        <w:rPr>
          <w:rFonts w:eastAsia="Times New Roman" w:cs="Times New Roman"/>
          <w:sz w:val="16"/>
          <w:szCs w:val="16"/>
          <w:lang w:eastAsia="lv-LV"/>
        </w:rPr>
      </w:pPr>
    </w:p>
    <w:p w14:paraId="5360AFB7" w14:textId="77777777" w:rsidR="000751A0" w:rsidRPr="001B7F4B" w:rsidRDefault="000751A0" w:rsidP="000751A0">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9"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20"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bookmarkEnd w:id="1"/>
    <w:p w14:paraId="6F03AE72" w14:textId="77777777" w:rsidR="00CB009F" w:rsidRPr="00326F16" w:rsidRDefault="00CB009F" w:rsidP="00A20DBD">
      <w:pPr>
        <w:pStyle w:val="ListParagraph"/>
        <w:tabs>
          <w:tab w:val="left" w:pos="993"/>
        </w:tabs>
        <w:ind w:left="0"/>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A07D55D"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CF0B6F" w:rsidRPr="00716787" w14:paraId="6570AE3C"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1BFA57" w14:textId="22C2AA05" w:rsidR="00CF0B6F" w:rsidRPr="00716787" w:rsidRDefault="00CF0B6F"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6E5F9F57" w14:textId="77777777" w:rsidR="00CF0B6F" w:rsidRPr="00716787" w:rsidRDefault="00CF0B6F" w:rsidP="00716787">
            <w:pPr>
              <w:widowControl w:val="0"/>
              <w:spacing w:before="120"/>
              <w:rPr>
                <w:rFonts w:cs="Times New Roman"/>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7E656D17"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3610BA1C" w14:textId="4E3C6BA1" w:rsidR="0026441B" w:rsidRDefault="00AD5768" w:rsidP="0077033A">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sectPr w:rsidR="0026441B" w:rsidSect="005B7EBE">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A6F1AE" w14:textId="77777777" w:rsidR="0040309C" w:rsidRDefault="0040309C" w:rsidP="00183526">
      <w:r>
        <w:separator/>
      </w:r>
    </w:p>
  </w:endnote>
  <w:endnote w:type="continuationSeparator" w:id="0">
    <w:p w14:paraId="37E34A20" w14:textId="77777777" w:rsidR="0040309C" w:rsidRDefault="0040309C" w:rsidP="00183526">
      <w:r>
        <w:continuationSeparator/>
      </w:r>
    </w:p>
  </w:endnote>
  <w:endnote w:type="continuationNotice" w:id="1">
    <w:p w14:paraId="73DD74BF" w14:textId="77777777" w:rsidR="0040309C" w:rsidRDefault="004030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A56691" w14:textId="77777777" w:rsidR="0040309C" w:rsidRDefault="0040309C" w:rsidP="00183526">
      <w:r>
        <w:separator/>
      </w:r>
    </w:p>
  </w:footnote>
  <w:footnote w:type="continuationSeparator" w:id="0">
    <w:p w14:paraId="0FE636CB" w14:textId="77777777" w:rsidR="0040309C" w:rsidRDefault="0040309C" w:rsidP="00183526">
      <w:r>
        <w:continuationSeparator/>
      </w:r>
    </w:p>
  </w:footnote>
  <w:footnote w:type="continuationNotice" w:id="1">
    <w:p w14:paraId="1CA19DC0" w14:textId="77777777" w:rsidR="0040309C" w:rsidRDefault="0040309C"/>
  </w:footnote>
  <w:footnote w:id="2">
    <w:p w14:paraId="078B2EFE" w14:textId="77777777" w:rsidR="007C0A5E" w:rsidRPr="00052652" w:rsidRDefault="007C0A5E" w:rsidP="007C0A5E">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Pr>
          <w:rFonts w:cs="Times New Roman"/>
          <w:i/>
        </w:rPr>
        <w:t>persona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79890F5C" w:rsidR="007C0A5E" w:rsidRPr="00BD59C4" w:rsidRDefault="007C0A5E" w:rsidP="0030120B">
      <w:pPr>
        <w:pStyle w:val="FootnoteText"/>
        <w:rPr>
          <w:i/>
          <w:iCs/>
        </w:rPr>
      </w:pPr>
      <w:r w:rsidRPr="00BD59C4">
        <w:rPr>
          <w:rStyle w:val="FootnoteReference"/>
          <w:i/>
          <w:iCs/>
        </w:rPr>
        <w:footnoteRef/>
      </w:r>
      <w:r w:rsidRPr="00BD59C4">
        <w:rPr>
          <w:i/>
          <w:iCs/>
        </w:rPr>
        <w:t xml:space="preserve"> </w:t>
      </w:r>
      <w:r>
        <w:rPr>
          <w:i/>
          <w:iCs/>
          <w:color w:val="000000"/>
        </w:rPr>
        <w:t>Persona</w:t>
      </w:r>
      <w:r w:rsidRPr="00BD59C4">
        <w:rPr>
          <w:i/>
          <w:iCs/>
          <w:color w:val="000000"/>
        </w:rPr>
        <w:t xml:space="preserve"> ierakstot vārdu “PIEKRĪTAM” apliecina, kuru valstij piekritīgo mantu vēlas iegādāties, vai arī norāda “-“, ja attiecīgās pozīcijas valstij piekritīgo mantu iegādāties nevēlas.</w:t>
      </w:r>
    </w:p>
  </w:footnote>
  <w:footnote w:id="4">
    <w:p w14:paraId="74C023F6" w14:textId="65EB9C71" w:rsidR="00664603" w:rsidRDefault="00664603">
      <w:pPr>
        <w:pStyle w:val="FootnoteText"/>
      </w:pPr>
      <w:r>
        <w:rPr>
          <w:rStyle w:val="FootnoteReference"/>
        </w:rPr>
        <w:footnoteRef/>
      </w:r>
      <w:r>
        <w:t xml:space="preserve"> </w:t>
      </w:r>
      <w:r>
        <w:rPr>
          <w:rFonts w:eastAsia="Times New Roman" w:cs="Times New Roman"/>
          <w:i/>
          <w:szCs w:val="24"/>
          <w:lang w:eastAsia="lv-LV"/>
        </w:rPr>
        <w:t>Personai</w:t>
      </w:r>
      <w:r w:rsidRPr="00C33EA7">
        <w:rPr>
          <w:rFonts w:eastAsia="Times New Roman" w:cs="Times New Roman"/>
          <w:i/>
          <w:szCs w:val="24"/>
          <w:lang w:eastAsia="lv-LV"/>
        </w:rPr>
        <w:t xml:space="preserve"> Finanšu piedāvājumā par Tehniskā piedāvājuma 2.1. – 2.</w:t>
      </w:r>
      <w:r>
        <w:rPr>
          <w:rFonts w:eastAsia="Times New Roman" w:cs="Times New Roman"/>
          <w:i/>
          <w:szCs w:val="24"/>
          <w:lang w:eastAsia="lv-LV"/>
        </w:rPr>
        <w:t>3</w:t>
      </w:r>
      <w:r w:rsidRPr="00C33EA7">
        <w:rPr>
          <w:rFonts w:eastAsia="Times New Roman" w:cs="Times New Roman"/>
          <w:i/>
          <w:szCs w:val="24"/>
          <w:lang w:eastAsia="lv-LV"/>
        </w:rPr>
        <w:t xml:space="preserve">.apakšpunktā </w:t>
      </w:r>
      <w:r w:rsidRPr="00C33EA7">
        <w:rPr>
          <w:rFonts w:eastAsia="Times New Roman" w:cs="Times New Roman"/>
          <w:bCs/>
          <w:i/>
          <w:szCs w:val="24"/>
          <w:lang w:eastAsia="lv-LV"/>
        </w:rPr>
        <w:t>noteikto valstij piekritīgo mantu jāpiedāvā</w:t>
      </w:r>
      <w:r w:rsidRPr="00C33EA7">
        <w:rPr>
          <w:rFonts w:eastAsia="Times New Roman" w:cs="Times New Roman"/>
          <w:i/>
          <w:szCs w:val="24"/>
          <w:lang w:eastAsia="lv-LV"/>
        </w:rPr>
        <w:t xml:space="preserve"> cena, kas nav zemāka kā norādītā materiālā vērtība.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5749"/>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51A0"/>
    <w:rsid w:val="00076779"/>
    <w:rsid w:val="000776A7"/>
    <w:rsid w:val="000825C8"/>
    <w:rsid w:val="000847AC"/>
    <w:rsid w:val="00085BE6"/>
    <w:rsid w:val="00087D18"/>
    <w:rsid w:val="0009245D"/>
    <w:rsid w:val="000964B1"/>
    <w:rsid w:val="00096751"/>
    <w:rsid w:val="000A0838"/>
    <w:rsid w:val="000A1487"/>
    <w:rsid w:val="000A1619"/>
    <w:rsid w:val="000A163C"/>
    <w:rsid w:val="000A3F84"/>
    <w:rsid w:val="000A454A"/>
    <w:rsid w:val="000A670E"/>
    <w:rsid w:val="000A79E9"/>
    <w:rsid w:val="000B51C7"/>
    <w:rsid w:val="000B681D"/>
    <w:rsid w:val="000C23CD"/>
    <w:rsid w:val="000C6592"/>
    <w:rsid w:val="000D2092"/>
    <w:rsid w:val="000D2562"/>
    <w:rsid w:val="000D2954"/>
    <w:rsid w:val="000D2B27"/>
    <w:rsid w:val="000D3DF1"/>
    <w:rsid w:val="000D7490"/>
    <w:rsid w:val="000E345B"/>
    <w:rsid w:val="000E4EA9"/>
    <w:rsid w:val="000F1ABA"/>
    <w:rsid w:val="000F4217"/>
    <w:rsid w:val="000F5054"/>
    <w:rsid w:val="000F5F2C"/>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80FBD"/>
    <w:rsid w:val="001834F2"/>
    <w:rsid w:val="00183526"/>
    <w:rsid w:val="0018563A"/>
    <w:rsid w:val="00186C7E"/>
    <w:rsid w:val="00186E94"/>
    <w:rsid w:val="00190F3C"/>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5D98"/>
    <w:rsid w:val="001D6A6E"/>
    <w:rsid w:val="001D7F8C"/>
    <w:rsid w:val="001E0490"/>
    <w:rsid w:val="001E0FC6"/>
    <w:rsid w:val="001E1ACB"/>
    <w:rsid w:val="001E1C18"/>
    <w:rsid w:val="001E22B4"/>
    <w:rsid w:val="001F1B7B"/>
    <w:rsid w:val="001F210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191C"/>
    <w:rsid w:val="00243089"/>
    <w:rsid w:val="00243206"/>
    <w:rsid w:val="0024395C"/>
    <w:rsid w:val="0024445F"/>
    <w:rsid w:val="002449C4"/>
    <w:rsid w:val="00247646"/>
    <w:rsid w:val="00251438"/>
    <w:rsid w:val="00252978"/>
    <w:rsid w:val="002540C5"/>
    <w:rsid w:val="00263A8B"/>
    <w:rsid w:val="0026441B"/>
    <w:rsid w:val="00264ACD"/>
    <w:rsid w:val="00264EBF"/>
    <w:rsid w:val="002652F2"/>
    <w:rsid w:val="00265D10"/>
    <w:rsid w:val="00273CE2"/>
    <w:rsid w:val="00275CE1"/>
    <w:rsid w:val="002821EA"/>
    <w:rsid w:val="002867D5"/>
    <w:rsid w:val="0029358F"/>
    <w:rsid w:val="00296152"/>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107F8"/>
    <w:rsid w:val="003127E8"/>
    <w:rsid w:val="00313B3B"/>
    <w:rsid w:val="0031559C"/>
    <w:rsid w:val="00320940"/>
    <w:rsid w:val="00320A84"/>
    <w:rsid w:val="003219DE"/>
    <w:rsid w:val="00326F16"/>
    <w:rsid w:val="003303FC"/>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309C"/>
    <w:rsid w:val="0040516B"/>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670AC"/>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B7EBE"/>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22BC"/>
    <w:rsid w:val="006447C9"/>
    <w:rsid w:val="00652046"/>
    <w:rsid w:val="00654B90"/>
    <w:rsid w:val="00660C1E"/>
    <w:rsid w:val="00660EAF"/>
    <w:rsid w:val="006611D4"/>
    <w:rsid w:val="00662052"/>
    <w:rsid w:val="00662A90"/>
    <w:rsid w:val="00664603"/>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97ECC"/>
    <w:rsid w:val="006A0FEE"/>
    <w:rsid w:val="006A1B64"/>
    <w:rsid w:val="006A1EB2"/>
    <w:rsid w:val="006A6B70"/>
    <w:rsid w:val="006A6D7C"/>
    <w:rsid w:val="006B14E1"/>
    <w:rsid w:val="006B4756"/>
    <w:rsid w:val="006B4798"/>
    <w:rsid w:val="006B5B58"/>
    <w:rsid w:val="006B5BF8"/>
    <w:rsid w:val="006B6715"/>
    <w:rsid w:val="006B6841"/>
    <w:rsid w:val="006C2813"/>
    <w:rsid w:val="006C6414"/>
    <w:rsid w:val="006C73CA"/>
    <w:rsid w:val="006C7DA5"/>
    <w:rsid w:val="006D19FD"/>
    <w:rsid w:val="006D4787"/>
    <w:rsid w:val="006D6B57"/>
    <w:rsid w:val="006D7FEB"/>
    <w:rsid w:val="006E1284"/>
    <w:rsid w:val="006E1747"/>
    <w:rsid w:val="006E1EED"/>
    <w:rsid w:val="006E2C24"/>
    <w:rsid w:val="006E326F"/>
    <w:rsid w:val="006E3CA1"/>
    <w:rsid w:val="006E3CC1"/>
    <w:rsid w:val="006E59DC"/>
    <w:rsid w:val="006E5EBA"/>
    <w:rsid w:val="006F093F"/>
    <w:rsid w:val="006F3942"/>
    <w:rsid w:val="006F3D91"/>
    <w:rsid w:val="006F7418"/>
    <w:rsid w:val="00702AB4"/>
    <w:rsid w:val="00702CF4"/>
    <w:rsid w:val="00706B3F"/>
    <w:rsid w:val="0071015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44B3"/>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17B3"/>
    <w:rsid w:val="00792541"/>
    <w:rsid w:val="00794D30"/>
    <w:rsid w:val="00794E85"/>
    <w:rsid w:val="007961F3"/>
    <w:rsid w:val="007A2AE8"/>
    <w:rsid w:val="007A3B50"/>
    <w:rsid w:val="007A5268"/>
    <w:rsid w:val="007B22C7"/>
    <w:rsid w:val="007B254B"/>
    <w:rsid w:val="007B3954"/>
    <w:rsid w:val="007B7359"/>
    <w:rsid w:val="007C0A5E"/>
    <w:rsid w:val="007C2416"/>
    <w:rsid w:val="007C358E"/>
    <w:rsid w:val="007C3840"/>
    <w:rsid w:val="007C3847"/>
    <w:rsid w:val="007C3AA3"/>
    <w:rsid w:val="007C69AE"/>
    <w:rsid w:val="007D1803"/>
    <w:rsid w:val="007D2A2A"/>
    <w:rsid w:val="007D3FB1"/>
    <w:rsid w:val="007E07FF"/>
    <w:rsid w:val="007E18F1"/>
    <w:rsid w:val="007E1C88"/>
    <w:rsid w:val="007E2B85"/>
    <w:rsid w:val="007E3FA1"/>
    <w:rsid w:val="007E71A5"/>
    <w:rsid w:val="007F333B"/>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71A"/>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179CF"/>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36EC"/>
    <w:rsid w:val="009A5406"/>
    <w:rsid w:val="009B1F8E"/>
    <w:rsid w:val="009B2996"/>
    <w:rsid w:val="009B3F68"/>
    <w:rsid w:val="009D0371"/>
    <w:rsid w:val="009D1848"/>
    <w:rsid w:val="009D3527"/>
    <w:rsid w:val="009D5D26"/>
    <w:rsid w:val="009D64DA"/>
    <w:rsid w:val="009D682F"/>
    <w:rsid w:val="009E08E9"/>
    <w:rsid w:val="009E245B"/>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0DBD"/>
    <w:rsid w:val="00A2470C"/>
    <w:rsid w:val="00A24F77"/>
    <w:rsid w:val="00A259CA"/>
    <w:rsid w:val="00A25F06"/>
    <w:rsid w:val="00A320DC"/>
    <w:rsid w:val="00A3426B"/>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3CA"/>
    <w:rsid w:val="00AF2D56"/>
    <w:rsid w:val="00AF6B22"/>
    <w:rsid w:val="00AF6B8F"/>
    <w:rsid w:val="00B007C0"/>
    <w:rsid w:val="00B01743"/>
    <w:rsid w:val="00B126E8"/>
    <w:rsid w:val="00B127A4"/>
    <w:rsid w:val="00B13704"/>
    <w:rsid w:val="00B148B6"/>
    <w:rsid w:val="00B14DD6"/>
    <w:rsid w:val="00B216D8"/>
    <w:rsid w:val="00B21CE4"/>
    <w:rsid w:val="00B2424E"/>
    <w:rsid w:val="00B246AB"/>
    <w:rsid w:val="00B31C7E"/>
    <w:rsid w:val="00B330EB"/>
    <w:rsid w:val="00B34373"/>
    <w:rsid w:val="00B358E5"/>
    <w:rsid w:val="00B4250E"/>
    <w:rsid w:val="00B46466"/>
    <w:rsid w:val="00B473D4"/>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19D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0C4F"/>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0B6F"/>
    <w:rsid w:val="00CF2A59"/>
    <w:rsid w:val="00CF7024"/>
    <w:rsid w:val="00D001CA"/>
    <w:rsid w:val="00D01AAD"/>
    <w:rsid w:val="00D04525"/>
    <w:rsid w:val="00D079F8"/>
    <w:rsid w:val="00D14AC3"/>
    <w:rsid w:val="00D20A2D"/>
    <w:rsid w:val="00D21BBF"/>
    <w:rsid w:val="00D23698"/>
    <w:rsid w:val="00D236FF"/>
    <w:rsid w:val="00D30726"/>
    <w:rsid w:val="00D33B51"/>
    <w:rsid w:val="00D37E0F"/>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1D23"/>
    <w:rsid w:val="00DC26B0"/>
    <w:rsid w:val="00DC3D3B"/>
    <w:rsid w:val="00DC4648"/>
    <w:rsid w:val="00DC5DF7"/>
    <w:rsid w:val="00DC7D53"/>
    <w:rsid w:val="00DD1C91"/>
    <w:rsid w:val="00DD2488"/>
    <w:rsid w:val="00DE1170"/>
    <w:rsid w:val="00DE309E"/>
    <w:rsid w:val="00DE359A"/>
    <w:rsid w:val="00DE766A"/>
    <w:rsid w:val="00DF3FBD"/>
    <w:rsid w:val="00DF67A7"/>
    <w:rsid w:val="00E057D8"/>
    <w:rsid w:val="00E13CE1"/>
    <w:rsid w:val="00E145C4"/>
    <w:rsid w:val="00E21016"/>
    <w:rsid w:val="00E25871"/>
    <w:rsid w:val="00E31B77"/>
    <w:rsid w:val="00E34BB3"/>
    <w:rsid w:val="00E36100"/>
    <w:rsid w:val="00E36CA8"/>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6443"/>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3AD4"/>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VPM.lietvediba@vid.gov.lv"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VPM.lietvediba@vid.gov.lv"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inese.uzklinge@vid.gov.lv" TargetMode="External"/><Relationship Id="rId20" Type="http://schemas.openxmlformats.org/officeDocument/2006/relationships/hyperlink" Target="https://www.vid.gov.lv/lv/personas-datu-apstrade-vi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dina.alberte@vid.gov.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vid@vid.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7BA227C8-A62B-4807-8D39-61AEA6BD9129}">
  <ds:schemaRefs>
    <ds:schemaRef ds:uri="http://schemas.openxmlformats.org/officeDocument/2006/bibliography"/>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Pages>
  <Words>5277</Words>
  <Characters>3008</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20</cp:revision>
  <dcterms:created xsi:type="dcterms:W3CDTF">2021-12-14T10:41:00Z</dcterms:created>
  <dcterms:modified xsi:type="dcterms:W3CDTF">2022-01-06T08:34:00Z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