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5EE2A97" w:rsidR="00E86B03" w:rsidRPr="00106C31" w:rsidRDefault="004B3C64" w:rsidP="00D01AAD">
      <w:pPr>
        <w:jc w:val="center"/>
        <w:rPr>
          <w:rFonts w:eastAsia="Times New Roman" w:cs="Times New Roman"/>
          <w:b/>
          <w:sz w:val="26"/>
          <w:szCs w:val="26"/>
        </w:rPr>
      </w:pPr>
      <w:r w:rsidRPr="00106C31">
        <w:rPr>
          <w:rFonts w:eastAsia="Times New Roman" w:cs="Times New Roman"/>
          <w:b/>
          <w:sz w:val="26"/>
          <w:szCs w:val="26"/>
        </w:rPr>
        <w:t>“</w:t>
      </w:r>
      <w:proofErr w:type="spellStart"/>
      <w:r w:rsidR="000775AB" w:rsidRPr="00106C31">
        <w:rPr>
          <w:rFonts w:eastAsia="Times New Roman"/>
          <w:b/>
          <w:sz w:val="26"/>
          <w:szCs w:val="26"/>
        </w:rPr>
        <w:t>Pašsabrūkošu</w:t>
      </w:r>
      <w:proofErr w:type="spellEnd"/>
      <w:r w:rsidR="000775AB" w:rsidRPr="00106C31">
        <w:rPr>
          <w:rFonts w:eastAsia="Times New Roman"/>
          <w:b/>
          <w:sz w:val="26"/>
          <w:szCs w:val="26"/>
        </w:rPr>
        <w:t xml:space="preserve"> K</w:t>
      </w:r>
      <w:r w:rsidR="00285690" w:rsidRPr="00106C31">
        <w:rPr>
          <w:rFonts w:eastAsia="Times New Roman"/>
          <w:b/>
          <w:sz w:val="26"/>
          <w:szCs w:val="26"/>
        </w:rPr>
        <w:t xml:space="preserve"> -</w:t>
      </w:r>
      <w:r w:rsidR="000775AB" w:rsidRPr="00106C31">
        <w:rPr>
          <w:rFonts w:eastAsia="Times New Roman"/>
          <w:b/>
          <w:sz w:val="26"/>
          <w:szCs w:val="26"/>
        </w:rPr>
        <w:t xml:space="preserve"> tipa uzlīmju piegāde</w:t>
      </w:r>
      <w:r w:rsidRPr="00106C31">
        <w:rPr>
          <w:rFonts w:eastAsia="Times New Roman" w:cs="Times New Roman"/>
          <w:b/>
          <w:sz w:val="26"/>
          <w:szCs w:val="26"/>
        </w:rPr>
        <w:t>”</w:t>
      </w:r>
    </w:p>
    <w:p w14:paraId="74304135" w14:textId="7E14F74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775AB">
        <w:rPr>
          <w:rFonts w:eastAsia="Times New Roman" w:cs="Times New Roman"/>
          <w:b/>
          <w:szCs w:val="24"/>
        </w:rPr>
        <w:t>4</w:t>
      </w:r>
      <w:r w:rsidRPr="00326F16">
        <w:rPr>
          <w:rFonts w:eastAsia="Times New Roman" w:cs="Times New Roman"/>
          <w:b/>
          <w:szCs w:val="24"/>
        </w:rPr>
        <w:t>/</w:t>
      </w:r>
      <w:r w:rsidR="000775AB">
        <w:rPr>
          <w:rFonts w:eastAsia="Times New Roman" w:cs="Times New Roman"/>
          <w:b/>
          <w:szCs w:val="24"/>
        </w:rPr>
        <w:t>176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221E13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Pr="00285690">
        <w:rPr>
          <w:szCs w:val="24"/>
        </w:rPr>
        <w:t>“</w:t>
      </w:r>
      <w:proofErr w:type="spellStart"/>
      <w:r w:rsidR="000775AB" w:rsidRPr="00106C31">
        <w:rPr>
          <w:rFonts w:eastAsia="Times New Roman"/>
          <w:szCs w:val="24"/>
        </w:rPr>
        <w:t>Pašsabrūkošu</w:t>
      </w:r>
      <w:proofErr w:type="spellEnd"/>
      <w:r w:rsidR="000775AB" w:rsidRPr="00106C31">
        <w:rPr>
          <w:rFonts w:eastAsia="Times New Roman"/>
          <w:szCs w:val="24"/>
        </w:rPr>
        <w:t xml:space="preserve"> K- tipa uzlīmju piegāde</w:t>
      </w:r>
      <w:r w:rsidRPr="00285690">
        <w:rPr>
          <w:szCs w:val="24"/>
        </w:rPr>
        <w:t>”,</w:t>
      </w:r>
      <w:r w:rsidRPr="00086A7A">
        <w:rPr>
          <w:szCs w:val="24"/>
        </w:rPr>
        <w:t xml:space="preserve"> ID Nr.FM VID 20</w:t>
      </w:r>
      <w:r w:rsidR="008F6E9C" w:rsidRPr="00086A7A">
        <w:rPr>
          <w:szCs w:val="24"/>
        </w:rPr>
        <w:t>2</w:t>
      </w:r>
      <w:r w:rsidR="000775AB">
        <w:rPr>
          <w:szCs w:val="24"/>
        </w:rPr>
        <w:t>4</w:t>
      </w:r>
      <w:r w:rsidRPr="00086A7A">
        <w:rPr>
          <w:szCs w:val="24"/>
        </w:rPr>
        <w:t>/</w:t>
      </w:r>
      <w:r w:rsidR="000775AB">
        <w:rPr>
          <w:szCs w:val="24"/>
        </w:rPr>
        <w:t>176</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8"/>
        <w:gridCol w:w="6110"/>
        <w:gridCol w:w="2403"/>
      </w:tblGrid>
      <w:tr w:rsidR="00E86B03" w:rsidRPr="00326F16" w14:paraId="592DCC3C" w14:textId="77777777" w:rsidTr="000775AB">
        <w:trPr>
          <w:trHeight w:val="123"/>
          <w:tblHeader/>
        </w:trPr>
        <w:tc>
          <w:tcPr>
            <w:tcW w:w="448" w:type="pct"/>
            <w:shd w:val="clear" w:color="auto" w:fill="BFBFBF" w:themeFill="background1" w:themeFillShade="BF"/>
            <w:vAlign w:val="center"/>
          </w:tcPr>
          <w:p w14:paraId="09887A92" w14:textId="18CADBD2"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6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5"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tcPr>
          <w:p w14:paraId="7D777384" w14:textId="6A566CD7" w:rsidR="000D2092" w:rsidRPr="00326F16" w:rsidRDefault="005F2A64" w:rsidP="00E1001A">
            <w:pPr>
              <w:ind w:left="135" w:right="145"/>
              <w:jc w:val="both"/>
              <w:rPr>
                <w:rFonts w:eastAsia="Times New Roman" w:cs="Times New Roman"/>
                <w:bCs/>
                <w:szCs w:val="24"/>
                <w:lang w:eastAsia="lv-LV"/>
              </w:rPr>
            </w:pPr>
            <w:proofErr w:type="spellStart"/>
            <w:r>
              <w:rPr>
                <w:rFonts w:eastAsia="Times New Roman" w:cs="Times New Roman"/>
                <w:bCs/>
                <w:szCs w:val="24"/>
                <w:lang w:eastAsia="lv-LV"/>
              </w:rPr>
              <w:t>Pašsabrūkošu</w:t>
            </w:r>
            <w:proofErr w:type="spellEnd"/>
            <w:r>
              <w:rPr>
                <w:rFonts w:eastAsia="Times New Roman" w:cs="Times New Roman"/>
                <w:bCs/>
                <w:szCs w:val="24"/>
                <w:lang w:eastAsia="lv-LV"/>
              </w:rPr>
              <w:t xml:space="preserve"> K-tipa uzlīmju (turpmāk – Prece) izgatavošana un piegāde Valsts ieņēmumu dienesta (turpmāk - Pasūtītājs) vajadzībām</w:t>
            </w:r>
            <w:r w:rsidR="00086F73">
              <w:rPr>
                <w:rFonts w:eastAsia="Times New Roman" w:cs="Times New Roman"/>
                <w:bCs/>
                <w:szCs w:val="24"/>
                <w:lang w:eastAsia="lv-LV"/>
              </w:rPr>
              <w:t>.</w:t>
            </w:r>
          </w:p>
        </w:tc>
      </w:tr>
      <w:tr w:rsidR="00E86B03" w:rsidRPr="00326F16" w14:paraId="4AE631B0"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A8C6BDB" w:rsidR="00E86B03" w:rsidRPr="00F02077" w:rsidRDefault="00005E79" w:rsidP="00E1001A">
            <w:pPr>
              <w:jc w:val="center"/>
              <w:rPr>
                <w:rFonts w:eastAsia="Times New Roman" w:cs="Times New Roman"/>
                <w:b/>
                <w:iCs/>
                <w:szCs w:val="24"/>
                <w:lang w:eastAsia="lv-LV"/>
              </w:rPr>
            </w:pPr>
            <w:r w:rsidRPr="00F02077">
              <w:rPr>
                <w:rFonts w:cs="Times New Roman"/>
                <w:b/>
                <w:iCs/>
                <w:szCs w:val="24"/>
              </w:rPr>
              <w:t>Preces t</w:t>
            </w:r>
            <w:r w:rsidR="00A47F92" w:rsidRPr="00F02077">
              <w:rPr>
                <w:rFonts w:cs="Times New Roman"/>
                <w:b/>
                <w:iCs/>
                <w:szCs w:val="24"/>
              </w:rPr>
              <w:t>e</w:t>
            </w:r>
            <w:r w:rsidR="00827C45" w:rsidRPr="00F02077">
              <w:rPr>
                <w:rFonts w:cs="Times New Roman"/>
                <w:b/>
                <w:iCs/>
                <w:szCs w:val="24"/>
              </w:rPr>
              <w:t>hniskās prasības</w:t>
            </w:r>
            <w:r w:rsidR="003E3655" w:rsidRPr="00F02077">
              <w:rPr>
                <w:rStyle w:val="FootnoteReference"/>
                <w:rFonts w:cs="Times New Roman"/>
                <w:bCs/>
                <w:iCs/>
                <w:szCs w:val="24"/>
              </w:rPr>
              <w:footnoteReference w:id="3"/>
            </w:r>
            <w:r w:rsidR="004B501C" w:rsidRPr="00F02077">
              <w:rPr>
                <w:rFonts w:cs="Times New Roman"/>
                <w:bCs/>
                <w:iCs/>
                <w:szCs w:val="24"/>
              </w:rPr>
              <w:t>,</w:t>
            </w:r>
            <w:r w:rsidR="004B501C" w:rsidRPr="00F02077">
              <w:rPr>
                <w:rStyle w:val="FootnoteReference"/>
                <w:rFonts w:cs="Times New Roman"/>
                <w:bCs/>
                <w:iCs/>
                <w:szCs w:val="24"/>
              </w:rPr>
              <w:footnoteReference w:id="4"/>
            </w:r>
          </w:p>
        </w:tc>
      </w:tr>
      <w:tr w:rsidR="00240842" w:rsidRPr="00326F16" w14:paraId="24FF91FC" w14:textId="77777777" w:rsidTr="000775AB">
        <w:trPr>
          <w:trHeight w:val="310"/>
        </w:trPr>
        <w:tc>
          <w:tcPr>
            <w:tcW w:w="448"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32CAB6EA" w14:textId="77777777" w:rsidR="000775AB" w:rsidRDefault="000775AB" w:rsidP="000775AB">
            <w:pPr>
              <w:ind w:left="135" w:right="145"/>
              <w:jc w:val="both"/>
              <w:rPr>
                <w:b/>
                <w:bCs/>
              </w:rPr>
            </w:pPr>
            <w:r w:rsidRPr="000775AB">
              <w:rPr>
                <w:b/>
                <w:bCs/>
              </w:rPr>
              <w:t>Uzlīme Nr.1</w:t>
            </w:r>
          </w:p>
          <w:p w14:paraId="5C81CB70" w14:textId="2994BFE9" w:rsidR="005037F4" w:rsidRPr="00C93B08" w:rsidRDefault="005037F4" w:rsidP="00C93B08">
            <w:pPr>
              <w:ind w:left="135" w:right="145"/>
              <w:jc w:val="center"/>
              <w:rPr>
                <w:b/>
                <w:bCs/>
              </w:rPr>
            </w:pPr>
            <w:r w:rsidRPr="00C93B08">
              <w:rPr>
                <w:b/>
                <w:bCs/>
              </w:rPr>
              <w:t>LATVIJAS MUITA</w:t>
            </w:r>
          </w:p>
          <w:p w14:paraId="46AA8D62" w14:textId="1D104E2E" w:rsidR="005037F4" w:rsidRPr="00C93B08" w:rsidRDefault="005037F4" w:rsidP="00C93B08">
            <w:pPr>
              <w:ind w:left="135" w:right="145"/>
              <w:jc w:val="center"/>
              <w:rPr>
                <w:b/>
                <w:bCs/>
                <w:sz w:val="22"/>
                <w:szCs w:val="20"/>
              </w:rPr>
            </w:pPr>
            <w:r w:rsidRPr="00C93B08">
              <w:rPr>
                <w:b/>
                <w:bCs/>
                <w:sz w:val="22"/>
                <w:szCs w:val="20"/>
              </w:rPr>
              <w:t>CUSTOMS</w:t>
            </w:r>
          </w:p>
          <w:p w14:paraId="0E1D0FBB" w14:textId="0F9815F2" w:rsidR="005037F4" w:rsidRDefault="005037F4" w:rsidP="00C93B08">
            <w:pPr>
              <w:ind w:left="135" w:right="145"/>
              <w:jc w:val="center"/>
              <w:rPr>
                <w:b/>
                <w:bCs/>
              </w:rPr>
            </w:pPr>
            <w:r w:rsidRPr="00C93B08">
              <w:rPr>
                <w:b/>
                <w:bCs/>
              </w:rPr>
              <w:t>MA</w:t>
            </w:r>
            <w:r w:rsidR="00086F73">
              <w:rPr>
                <w:b/>
                <w:bCs/>
              </w:rPr>
              <w:t xml:space="preserve"> </w:t>
            </w:r>
            <w:r w:rsidRPr="00C93B08">
              <w:rPr>
                <w:b/>
                <w:bCs/>
              </w:rPr>
              <w:t>00000</w:t>
            </w:r>
          </w:p>
          <w:p w14:paraId="3E42989B" w14:textId="4F290CB1" w:rsidR="005F2A64" w:rsidRPr="005037F4" w:rsidRDefault="00086F73" w:rsidP="00F02077">
            <w:pPr>
              <w:ind w:left="135" w:right="145"/>
              <w:jc w:val="both"/>
              <w:rPr>
                <w:b/>
                <w:bCs/>
              </w:rPr>
            </w:pPr>
            <w:r w:rsidRPr="00EA3DF1">
              <w:rPr>
                <w:rFonts w:eastAsia="Times New Roman" w:cs="Times New Roman"/>
                <w:bCs/>
                <w:szCs w:val="24"/>
                <w:lang w:eastAsia="lv-LV"/>
              </w:rPr>
              <w:lastRenderedPageBreak/>
              <w:t>A</w:t>
            </w:r>
            <w:r w:rsidR="005F2A64" w:rsidRPr="00EA3DF1">
              <w:rPr>
                <w:rFonts w:eastAsia="Times New Roman" w:cs="Times New Roman"/>
                <w:bCs/>
                <w:szCs w:val="24"/>
                <w:lang w:eastAsia="lv-LV"/>
              </w:rPr>
              <w:t>tbilst</w:t>
            </w:r>
            <w:r w:rsidRPr="00EA3DF1">
              <w:rPr>
                <w:rFonts w:eastAsia="Times New Roman" w:cs="Times New Roman"/>
                <w:bCs/>
                <w:szCs w:val="24"/>
                <w:lang w:eastAsia="lv-LV"/>
              </w:rPr>
              <w:t xml:space="preserve">oši </w:t>
            </w:r>
            <w:r w:rsidR="005F2A64" w:rsidRPr="00EA3DF1">
              <w:rPr>
                <w:rFonts w:eastAsia="Times New Roman" w:cs="Times New Roman"/>
                <w:bCs/>
                <w:szCs w:val="24"/>
                <w:lang w:eastAsia="lv-LV"/>
              </w:rPr>
              <w:t>2017.</w:t>
            </w:r>
            <w:r w:rsidRPr="00EA3DF1">
              <w:rPr>
                <w:rFonts w:eastAsia="Times New Roman" w:cs="Times New Roman"/>
                <w:bCs/>
                <w:szCs w:val="24"/>
                <w:lang w:eastAsia="lv-LV"/>
              </w:rPr>
              <w:t> </w:t>
            </w:r>
            <w:r w:rsidR="005F2A64" w:rsidRPr="00EA3DF1">
              <w:rPr>
                <w:rFonts w:eastAsia="Times New Roman" w:cs="Times New Roman"/>
                <w:bCs/>
                <w:szCs w:val="24"/>
                <w:lang w:eastAsia="lv-LV"/>
              </w:rPr>
              <w:t>gada 8.</w:t>
            </w:r>
            <w:r w:rsidRPr="00EA3DF1">
              <w:rPr>
                <w:rFonts w:eastAsia="Times New Roman" w:cs="Times New Roman"/>
                <w:bCs/>
                <w:szCs w:val="24"/>
                <w:lang w:eastAsia="lv-LV"/>
              </w:rPr>
              <w:t> </w:t>
            </w:r>
            <w:r w:rsidR="005F2A64" w:rsidRPr="00EA3DF1">
              <w:rPr>
                <w:rFonts w:eastAsia="Times New Roman" w:cs="Times New Roman"/>
                <w:bCs/>
                <w:szCs w:val="24"/>
                <w:lang w:eastAsia="lv-LV"/>
              </w:rPr>
              <w:t>augusta Ministru kabineta noteikumiem Nr.468 “Noteikumi par atsevišķiem muitas kontroles veidiem” 2.pielikuma un tehniskā piedāvājuma prasībām</w:t>
            </w:r>
            <w:r w:rsidRPr="00EA3DF1">
              <w:rPr>
                <w:rFonts w:eastAsia="Times New Roman" w:cs="Times New Roman"/>
                <w:bCs/>
                <w:szCs w:val="24"/>
                <w:lang w:eastAsia="lv-LV"/>
              </w:rPr>
              <w:t>.</w:t>
            </w:r>
          </w:p>
          <w:p w14:paraId="1796BD09" w14:textId="2E440B0E" w:rsidR="00240842" w:rsidRDefault="000775AB" w:rsidP="00E1001A">
            <w:pPr>
              <w:tabs>
                <w:tab w:val="left" w:pos="1108"/>
              </w:tabs>
              <w:ind w:left="135" w:right="83"/>
              <w:jc w:val="both"/>
              <w:rPr>
                <w:rFonts w:eastAsia="Times New Roman" w:cs="Times New Roman"/>
                <w:szCs w:val="24"/>
                <w:lang w:eastAsia="lv-LV"/>
              </w:rPr>
            </w:pPr>
            <w:r>
              <w:rPr>
                <w:b/>
                <w:noProof/>
                <w:lang w:eastAsia="lv-LV"/>
              </w:rPr>
              <w:drawing>
                <wp:inline distT="0" distB="0" distL="0" distR="0" wp14:anchorId="0368D635" wp14:editId="67EE529E">
                  <wp:extent cx="3641946" cy="1296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jpg"/>
                          <pic:cNvPicPr/>
                        </pic:nvPicPr>
                        <pic:blipFill rotWithShape="1">
                          <a:blip r:embed="rId11" cstate="print">
                            <a:extLst>
                              <a:ext uri="{28A0092B-C50C-407E-A947-70E740481C1C}">
                                <a14:useLocalDpi xmlns:a14="http://schemas.microsoft.com/office/drawing/2010/main" val="0"/>
                              </a:ext>
                            </a:extLst>
                          </a:blip>
                          <a:srcRect t="36212" b="16324"/>
                          <a:stretch/>
                        </pic:blipFill>
                        <pic:spPr bwMode="auto">
                          <a:xfrm>
                            <a:off x="0" y="0"/>
                            <a:ext cx="3642995" cy="1296912"/>
                          </a:xfrm>
                          <a:prstGeom prst="rect">
                            <a:avLst/>
                          </a:prstGeom>
                          <a:ln>
                            <a:noFill/>
                          </a:ln>
                          <a:extLst>
                            <a:ext uri="{53640926-AAD7-44D8-BBD7-CCE9431645EC}">
                              <a14:shadowObscured xmlns:a14="http://schemas.microsoft.com/office/drawing/2010/main"/>
                            </a:ext>
                          </a:extLst>
                        </pic:spPr>
                      </pic:pic>
                    </a:graphicData>
                  </a:graphic>
                </wp:inline>
              </w:drawing>
            </w:r>
          </w:p>
          <w:p w14:paraId="1A9BD409" w14:textId="03436F55" w:rsidR="000775AB" w:rsidRPr="00326F16" w:rsidRDefault="000775AB" w:rsidP="00E1001A">
            <w:pPr>
              <w:tabs>
                <w:tab w:val="left" w:pos="1108"/>
              </w:tabs>
              <w:ind w:left="135" w:right="83"/>
              <w:jc w:val="both"/>
              <w:rPr>
                <w:rFonts w:eastAsia="Times New Roman" w:cs="Times New Roman"/>
                <w:szCs w:val="24"/>
                <w:lang w:eastAsia="lv-LV"/>
              </w:rPr>
            </w:pPr>
            <w:r w:rsidRPr="00244977">
              <w:rPr>
                <w:i/>
              </w:rPr>
              <w:t>Attēlam ir tikai informatīvs raksturs.</w:t>
            </w:r>
          </w:p>
        </w:tc>
        <w:tc>
          <w:tcPr>
            <w:tcW w:w="1285"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0775AB">
        <w:trPr>
          <w:trHeight w:val="310"/>
        </w:trPr>
        <w:tc>
          <w:tcPr>
            <w:tcW w:w="448" w:type="pct"/>
            <w:tcBorders>
              <w:top w:val="single" w:sz="4" w:space="0" w:color="auto"/>
            </w:tcBorders>
            <w:vAlign w:val="center"/>
          </w:tcPr>
          <w:p w14:paraId="3DC84B7C" w14:textId="77777777" w:rsidR="008E00BA" w:rsidRPr="00C93B08" w:rsidRDefault="000775AB" w:rsidP="00C93B08">
            <w:pPr>
              <w:ind w:left="135" w:right="145"/>
              <w:jc w:val="both"/>
            </w:pPr>
            <w:r w:rsidRPr="00C93B08">
              <w:t>2.1.1.</w:t>
            </w:r>
          </w:p>
          <w:p w14:paraId="7B904609" w14:textId="35BE4B12" w:rsidR="000775AB" w:rsidRPr="00C93B08" w:rsidRDefault="000775AB" w:rsidP="00C93B08">
            <w:pPr>
              <w:ind w:left="360"/>
            </w:pPr>
          </w:p>
        </w:tc>
        <w:tc>
          <w:tcPr>
            <w:tcW w:w="3267" w:type="pct"/>
            <w:tcBorders>
              <w:top w:val="single" w:sz="4" w:space="0" w:color="auto"/>
            </w:tcBorders>
          </w:tcPr>
          <w:p w14:paraId="285BB5C1" w14:textId="77777777" w:rsidR="000775AB" w:rsidRPr="000775AB" w:rsidRDefault="000775AB" w:rsidP="00C93B08">
            <w:pPr>
              <w:ind w:left="135" w:right="145"/>
              <w:jc w:val="both"/>
              <w:rPr>
                <w:b/>
                <w:bCs/>
              </w:rPr>
            </w:pPr>
            <w:r w:rsidRPr="000775AB">
              <w:rPr>
                <w:b/>
                <w:bCs/>
              </w:rPr>
              <w:t xml:space="preserve">Uzraksts: </w:t>
            </w:r>
          </w:p>
          <w:p w14:paraId="734737C0" w14:textId="1629AF2B" w:rsidR="000A1E7B" w:rsidRPr="00C02B6D" w:rsidRDefault="000775AB" w:rsidP="00A232CD">
            <w:pPr>
              <w:pStyle w:val="ListParagraph"/>
              <w:numPr>
                <w:ilvl w:val="0"/>
                <w:numId w:val="43"/>
              </w:numPr>
              <w:ind w:right="145"/>
              <w:jc w:val="both"/>
            </w:pPr>
            <w:r w:rsidRPr="00C02B6D">
              <w:t xml:space="preserve">LATVIJAS MUITA (fonts: </w:t>
            </w:r>
            <w:proofErr w:type="spellStart"/>
            <w:r w:rsidRPr="00C02B6D">
              <w:t>Arial</w:t>
            </w:r>
            <w:proofErr w:type="spellEnd"/>
            <w:r w:rsidRPr="00C02B6D">
              <w:t xml:space="preserve">, </w:t>
            </w:r>
            <w:proofErr w:type="spellStart"/>
            <w:r w:rsidRPr="00C02B6D">
              <w:t>Bold</w:t>
            </w:r>
            <w:proofErr w:type="spellEnd"/>
            <w:r w:rsidRPr="00C02B6D">
              <w:t>, 17 punkti);</w:t>
            </w:r>
          </w:p>
          <w:p w14:paraId="35ADB965" w14:textId="5831C462" w:rsidR="000A1E7B" w:rsidRPr="00C02B6D" w:rsidRDefault="000775AB" w:rsidP="00A232CD">
            <w:pPr>
              <w:pStyle w:val="ListParagraph"/>
              <w:numPr>
                <w:ilvl w:val="0"/>
                <w:numId w:val="43"/>
              </w:numPr>
              <w:ind w:right="145"/>
              <w:jc w:val="both"/>
            </w:pPr>
            <w:r w:rsidRPr="00C02B6D">
              <w:t xml:space="preserve">CUSTOMS (fonts: </w:t>
            </w:r>
            <w:proofErr w:type="spellStart"/>
            <w:r w:rsidRPr="00C02B6D">
              <w:t>Arial</w:t>
            </w:r>
            <w:proofErr w:type="spellEnd"/>
            <w:r w:rsidRPr="00C02B6D">
              <w:t xml:space="preserve">, </w:t>
            </w:r>
            <w:proofErr w:type="spellStart"/>
            <w:r w:rsidRPr="00C02B6D">
              <w:t>Bold</w:t>
            </w:r>
            <w:proofErr w:type="spellEnd"/>
            <w:r w:rsidRPr="00C02B6D">
              <w:t>, 10,8 punkti);</w:t>
            </w:r>
          </w:p>
          <w:p w14:paraId="68DBD123" w14:textId="78CD9B3C" w:rsidR="008E00BA" w:rsidRPr="000A1E7B" w:rsidRDefault="000775AB" w:rsidP="00A232CD">
            <w:pPr>
              <w:pStyle w:val="ListParagraph"/>
              <w:numPr>
                <w:ilvl w:val="0"/>
                <w:numId w:val="43"/>
              </w:numPr>
              <w:ind w:right="145"/>
              <w:jc w:val="both"/>
              <w:rPr>
                <w:rFonts w:eastAsia="Times New Roman" w:cs="Times New Roman"/>
                <w:szCs w:val="24"/>
                <w:lang w:eastAsia="lv-LV"/>
              </w:rPr>
            </w:pPr>
            <w:r w:rsidRPr="00C02B6D">
              <w:t xml:space="preserve">Identifikācijas kods, kas sastāv no 2 (diviem) burtiem  un </w:t>
            </w:r>
            <w:r w:rsidR="00BC05DE">
              <w:t>5</w:t>
            </w:r>
            <w:r w:rsidRPr="00C02B6D">
              <w:t xml:space="preserve"> (</w:t>
            </w:r>
            <w:r w:rsidR="00BC05DE">
              <w:t>pieciem</w:t>
            </w:r>
            <w:r w:rsidRPr="00C02B6D">
              <w:t xml:space="preserve">) cipariem (fonts: </w:t>
            </w:r>
            <w:proofErr w:type="spellStart"/>
            <w:r w:rsidRPr="00C02B6D">
              <w:t>Arial</w:t>
            </w:r>
            <w:proofErr w:type="spellEnd"/>
            <w:r w:rsidRPr="00C02B6D">
              <w:t xml:space="preserve">, </w:t>
            </w:r>
            <w:proofErr w:type="spellStart"/>
            <w:r w:rsidRPr="00C02B6D">
              <w:t>Bold</w:t>
            </w:r>
            <w:proofErr w:type="spellEnd"/>
            <w:r w:rsidRPr="00C02B6D">
              <w:t>, 14,2</w:t>
            </w:r>
            <w:r w:rsidR="000A1E7B">
              <w:t xml:space="preserve"> </w:t>
            </w:r>
            <w:r w:rsidRPr="00C02B6D">
              <w:t>punkti).</w:t>
            </w:r>
          </w:p>
        </w:tc>
        <w:tc>
          <w:tcPr>
            <w:tcW w:w="1285"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0775AB" w:rsidRPr="00326F16" w14:paraId="1D950C8D" w14:textId="77777777" w:rsidTr="000775AB">
        <w:trPr>
          <w:trHeight w:val="310"/>
        </w:trPr>
        <w:tc>
          <w:tcPr>
            <w:tcW w:w="448" w:type="pct"/>
            <w:tcBorders>
              <w:top w:val="single" w:sz="4" w:space="0" w:color="auto"/>
            </w:tcBorders>
            <w:vAlign w:val="center"/>
          </w:tcPr>
          <w:p w14:paraId="4EB354A0" w14:textId="7CBB6ECA" w:rsidR="000775AB" w:rsidRPr="00C93B08" w:rsidRDefault="000775AB" w:rsidP="00C93B08">
            <w:pPr>
              <w:ind w:left="135" w:right="145"/>
              <w:jc w:val="both"/>
            </w:pPr>
            <w:r w:rsidRPr="00C93B08">
              <w:t>2.1.2.</w:t>
            </w:r>
          </w:p>
        </w:tc>
        <w:tc>
          <w:tcPr>
            <w:tcW w:w="3267" w:type="pct"/>
            <w:tcBorders>
              <w:top w:val="single" w:sz="4" w:space="0" w:color="auto"/>
            </w:tcBorders>
          </w:tcPr>
          <w:p w14:paraId="50C2647A" w14:textId="711D0A23" w:rsidR="000775AB" w:rsidRPr="000775AB" w:rsidRDefault="000775AB" w:rsidP="000775AB">
            <w:pPr>
              <w:ind w:left="135" w:right="145"/>
              <w:jc w:val="both"/>
              <w:rPr>
                <w:b/>
                <w:bCs/>
              </w:rPr>
            </w:pPr>
            <w:r w:rsidRPr="00644EB4">
              <w:t xml:space="preserve">Uzlīmes krāsa: </w:t>
            </w:r>
            <w:r w:rsidRPr="0080325B">
              <w:t>zaļa (</w:t>
            </w:r>
            <w:proofErr w:type="spellStart"/>
            <w:r w:rsidRPr="0080325B">
              <w:t>Pantone</w:t>
            </w:r>
            <w:proofErr w:type="spellEnd"/>
            <w:r w:rsidRPr="0080325B">
              <w:t xml:space="preserve"> 375C</w:t>
            </w:r>
            <w:r>
              <w:t xml:space="preserve"> vai līdzvērtīgs</w:t>
            </w:r>
            <w:r w:rsidRPr="0080325B">
              <w:t>)</w:t>
            </w:r>
          </w:p>
        </w:tc>
        <w:tc>
          <w:tcPr>
            <w:tcW w:w="1285" w:type="pct"/>
          </w:tcPr>
          <w:p w14:paraId="4C957ACE" w14:textId="77777777" w:rsidR="000775AB" w:rsidRPr="00326F16" w:rsidRDefault="000775AB" w:rsidP="00E1001A">
            <w:pPr>
              <w:ind w:left="148" w:right="126"/>
              <w:jc w:val="both"/>
              <w:rPr>
                <w:rFonts w:eastAsia="Times New Roman" w:cs="Times New Roman"/>
                <w:szCs w:val="24"/>
                <w:lang w:eastAsia="lv-LV"/>
              </w:rPr>
            </w:pPr>
          </w:p>
        </w:tc>
      </w:tr>
      <w:tr w:rsidR="000775AB" w:rsidRPr="00326F16" w14:paraId="566EE766" w14:textId="77777777" w:rsidTr="000775AB">
        <w:trPr>
          <w:trHeight w:val="310"/>
        </w:trPr>
        <w:tc>
          <w:tcPr>
            <w:tcW w:w="448" w:type="pct"/>
            <w:tcBorders>
              <w:top w:val="single" w:sz="4" w:space="0" w:color="auto"/>
            </w:tcBorders>
            <w:vAlign w:val="center"/>
          </w:tcPr>
          <w:p w14:paraId="14BDE1F2" w14:textId="590FCBF6" w:rsidR="000775AB" w:rsidRPr="00C93B08" w:rsidRDefault="000775AB" w:rsidP="00C93B08">
            <w:pPr>
              <w:ind w:left="135" w:right="145"/>
              <w:jc w:val="both"/>
            </w:pPr>
            <w:r w:rsidRPr="00C93B08">
              <w:t>2.1.3.</w:t>
            </w:r>
          </w:p>
        </w:tc>
        <w:tc>
          <w:tcPr>
            <w:tcW w:w="3267" w:type="pct"/>
            <w:tcBorders>
              <w:top w:val="single" w:sz="4" w:space="0" w:color="auto"/>
            </w:tcBorders>
          </w:tcPr>
          <w:p w14:paraId="5391C792" w14:textId="3E7FB0D5" w:rsidR="000775AB" w:rsidRPr="00644EB4" w:rsidRDefault="000775AB" w:rsidP="000775AB">
            <w:pPr>
              <w:ind w:left="135" w:right="145"/>
              <w:jc w:val="both"/>
            </w:pPr>
            <w:r w:rsidRPr="00644EB4">
              <w:t>Prasība uzlīmes un drukas krāsai: noturīga pret ultravioleto staru iedarbību, saulē neizbalē</w:t>
            </w:r>
            <w:r>
              <w:t>.</w:t>
            </w:r>
          </w:p>
        </w:tc>
        <w:tc>
          <w:tcPr>
            <w:tcW w:w="1285" w:type="pct"/>
          </w:tcPr>
          <w:p w14:paraId="1AA210E5"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4FE41232" w14:textId="77777777" w:rsidTr="000775AB">
        <w:trPr>
          <w:trHeight w:val="310"/>
        </w:trPr>
        <w:tc>
          <w:tcPr>
            <w:tcW w:w="448" w:type="pct"/>
            <w:tcBorders>
              <w:top w:val="single" w:sz="4" w:space="0" w:color="auto"/>
            </w:tcBorders>
            <w:vAlign w:val="center"/>
          </w:tcPr>
          <w:p w14:paraId="7F6B359F" w14:textId="762FF75B" w:rsidR="000775AB" w:rsidRPr="00C93B08" w:rsidRDefault="000775AB" w:rsidP="00C93B08">
            <w:pPr>
              <w:ind w:left="135" w:right="145"/>
              <w:jc w:val="both"/>
            </w:pPr>
            <w:r w:rsidRPr="00C93B08">
              <w:t>2.1.4.</w:t>
            </w:r>
          </w:p>
        </w:tc>
        <w:tc>
          <w:tcPr>
            <w:tcW w:w="3267" w:type="pct"/>
            <w:tcBorders>
              <w:top w:val="single" w:sz="4" w:space="0" w:color="auto"/>
            </w:tcBorders>
          </w:tcPr>
          <w:p w14:paraId="4EF50DD8" w14:textId="4546BEE4" w:rsidR="000775AB" w:rsidRPr="00644EB4" w:rsidRDefault="000775AB" w:rsidP="000775AB">
            <w:pPr>
              <w:ind w:left="135" w:right="145"/>
              <w:jc w:val="both"/>
            </w:pPr>
            <w:r w:rsidRPr="00644EB4">
              <w:t xml:space="preserve">Izmērs: </w:t>
            </w:r>
            <w:r>
              <w:t>garums 180-240 mm; platums 20-40</w:t>
            </w:r>
            <w:r w:rsidRPr="00644EB4">
              <w:t>mm</w:t>
            </w:r>
            <w:r w:rsidR="007E4BB0">
              <w:t>.</w:t>
            </w:r>
          </w:p>
        </w:tc>
        <w:tc>
          <w:tcPr>
            <w:tcW w:w="1285" w:type="pct"/>
          </w:tcPr>
          <w:p w14:paraId="2A2105B1"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74CF69D8" w14:textId="77777777" w:rsidTr="000775AB">
        <w:trPr>
          <w:trHeight w:val="310"/>
        </w:trPr>
        <w:tc>
          <w:tcPr>
            <w:tcW w:w="448" w:type="pct"/>
            <w:tcBorders>
              <w:top w:val="single" w:sz="4" w:space="0" w:color="auto"/>
            </w:tcBorders>
            <w:vAlign w:val="center"/>
          </w:tcPr>
          <w:p w14:paraId="54C836B2" w14:textId="17A33851" w:rsidR="000775AB" w:rsidRPr="00C93B08" w:rsidRDefault="000775AB" w:rsidP="00C93B08">
            <w:pPr>
              <w:ind w:left="135" w:right="145"/>
              <w:jc w:val="both"/>
            </w:pPr>
            <w:r w:rsidRPr="00C93B08">
              <w:t>2.1.5.</w:t>
            </w:r>
          </w:p>
        </w:tc>
        <w:tc>
          <w:tcPr>
            <w:tcW w:w="3267" w:type="pct"/>
            <w:tcBorders>
              <w:top w:val="single" w:sz="4" w:space="0" w:color="auto"/>
            </w:tcBorders>
          </w:tcPr>
          <w:p w14:paraId="1FE72568" w14:textId="47F2E991" w:rsidR="000775AB" w:rsidRPr="00644EB4" w:rsidRDefault="000775AB" w:rsidP="000775AB">
            <w:pPr>
              <w:ind w:left="135" w:right="145"/>
              <w:jc w:val="both"/>
            </w:pPr>
            <w:r w:rsidRPr="0080325B">
              <w:t>Sērija: MA</w:t>
            </w:r>
          </w:p>
        </w:tc>
        <w:tc>
          <w:tcPr>
            <w:tcW w:w="1285" w:type="pct"/>
          </w:tcPr>
          <w:p w14:paraId="0192B8FD"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0F8916A0" w14:textId="77777777" w:rsidTr="000775AB">
        <w:trPr>
          <w:trHeight w:val="310"/>
        </w:trPr>
        <w:tc>
          <w:tcPr>
            <w:tcW w:w="448" w:type="pct"/>
            <w:tcBorders>
              <w:top w:val="single" w:sz="4" w:space="0" w:color="auto"/>
            </w:tcBorders>
            <w:vAlign w:val="center"/>
          </w:tcPr>
          <w:p w14:paraId="23F9907D" w14:textId="44547686" w:rsidR="000775AB" w:rsidRPr="00C93B08" w:rsidRDefault="000775AB" w:rsidP="00C93B08">
            <w:pPr>
              <w:ind w:left="135" w:right="145"/>
              <w:jc w:val="both"/>
            </w:pPr>
            <w:r w:rsidRPr="00C93B08">
              <w:t>2.1.6.</w:t>
            </w:r>
          </w:p>
        </w:tc>
        <w:tc>
          <w:tcPr>
            <w:tcW w:w="3267" w:type="pct"/>
            <w:tcBorders>
              <w:top w:val="single" w:sz="4" w:space="0" w:color="auto"/>
            </w:tcBorders>
          </w:tcPr>
          <w:p w14:paraId="3828DE0F" w14:textId="4CF73279" w:rsidR="000775AB" w:rsidRPr="00644EB4" w:rsidRDefault="000775AB" w:rsidP="000775AB">
            <w:pPr>
              <w:ind w:left="135" w:right="145"/>
              <w:jc w:val="both"/>
            </w:pPr>
            <w:r w:rsidRPr="0080325B">
              <w:t>Materiāls: VOID</w:t>
            </w:r>
          </w:p>
        </w:tc>
        <w:tc>
          <w:tcPr>
            <w:tcW w:w="1285" w:type="pct"/>
          </w:tcPr>
          <w:p w14:paraId="12DBA657"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0EADA6FE" w14:textId="77777777" w:rsidTr="000775AB">
        <w:trPr>
          <w:trHeight w:val="310"/>
        </w:trPr>
        <w:tc>
          <w:tcPr>
            <w:tcW w:w="448" w:type="pct"/>
            <w:tcBorders>
              <w:top w:val="single" w:sz="4" w:space="0" w:color="auto"/>
            </w:tcBorders>
            <w:vAlign w:val="center"/>
          </w:tcPr>
          <w:p w14:paraId="547E131F" w14:textId="5D6BA3B4" w:rsidR="000775AB" w:rsidRPr="00C93B08" w:rsidRDefault="000775AB" w:rsidP="00C93B08">
            <w:pPr>
              <w:ind w:left="135" w:right="145"/>
              <w:jc w:val="both"/>
            </w:pPr>
            <w:r w:rsidRPr="00C93B08">
              <w:t>2.1.7.</w:t>
            </w:r>
          </w:p>
        </w:tc>
        <w:tc>
          <w:tcPr>
            <w:tcW w:w="3267" w:type="pct"/>
            <w:tcBorders>
              <w:top w:val="single" w:sz="4" w:space="0" w:color="auto"/>
            </w:tcBorders>
          </w:tcPr>
          <w:p w14:paraId="42581AC8" w14:textId="77777777" w:rsidR="000775AB" w:rsidRDefault="000775AB" w:rsidP="00C93B08">
            <w:pPr>
              <w:ind w:left="135" w:right="145"/>
              <w:jc w:val="both"/>
            </w:pPr>
            <w:r w:rsidRPr="0080325B">
              <w:t>Prece tiek piegādāta ruļļos (350 uzlīmes vienā rullī).</w:t>
            </w:r>
          </w:p>
          <w:p w14:paraId="03B05E16" w14:textId="02C936F9" w:rsidR="000775AB" w:rsidRPr="00C93B08" w:rsidRDefault="000775AB" w:rsidP="00C93B08">
            <w:pPr>
              <w:tabs>
                <w:tab w:val="left" w:pos="1108"/>
              </w:tabs>
              <w:ind w:left="135" w:right="145"/>
              <w:jc w:val="both"/>
            </w:pPr>
            <w:r>
              <w:t>Prognozējamais daudzums: 5000 gab. un vairāk</w:t>
            </w:r>
            <w:r w:rsidR="00D770B4">
              <w:t xml:space="preserve"> (vienā gadā)</w:t>
            </w:r>
            <w:r w:rsidR="00193EF3">
              <w:t>.</w:t>
            </w:r>
          </w:p>
        </w:tc>
        <w:tc>
          <w:tcPr>
            <w:tcW w:w="1285" w:type="pct"/>
          </w:tcPr>
          <w:p w14:paraId="201632F5"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309C273B" w14:textId="77777777" w:rsidTr="000775AB">
        <w:trPr>
          <w:trHeight w:val="310"/>
        </w:trPr>
        <w:tc>
          <w:tcPr>
            <w:tcW w:w="448" w:type="pct"/>
            <w:tcBorders>
              <w:top w:val="single" w:sz="4" w:space="0" w:color="auto"/>
            </w:tcBorders>
            <w:vAlign w:val="center"/>
          </w:tcPr>
          <w:p w14:paraId="5E5D97F3" w14:textId="6E18B754" w:rsidR="000775AB" w:rsidRPr="00C93B08" w:rsidRDefault="000775AB" w:rsidP="00C93B08">
            <w:pPr>
              <w:ind w:left="135" w:right="145"/>
              <w:jc w:val="both"/>
            </w:pPr>
            <w:r w:rsidRPr="00C93B08">
              <w:t xml:space="preserve"> 2.1.8.</w:t>
            </w:r>
          </w:p>
        </w:tc>
        <w:tc>
          <w:tcPr>
            <w:tcW w:w="3267" w:type="pct"/>
            <w:tcBorders>
              <w:top w:val="single" w:sz="4" w:space="0" w:color="auto"/>
            </w:tcBorders>
          </w:tcPr>
          <w:p w14:paraId="5A35A28C" w14:textId="77777777" w:rsidR="000775AB" w:rsidRDefault="000775AB" w:rsidP="000775AB">
            <w:pPr>
              <w:ind w:left="135" w:right="145"/>
              <w:jc w:val="both"/>
            </w:pPr>
            <w:r>
              <w:t xml:space="preserve">Prasības uzlīmēm: </w:t>
            </w:r>
          </w:p>
          <w:p w14:paraId="56A9ABB3" w14:textId="7C4EB0C4" w:rsidR="000775AB" w:rsidRDefault="000775AB" w:rsidP="000775AB">
            <w:pPr>
              <w:ind w:left="135" w:right="145"/>
              <w:jc w:val="both"/>
            </w:pPr>
            <w:r>
              <w:t>- uzlīmes var izmantot dažādos meteoroloģiskos laikapstākļos: lietus, sniegs, temperatūras svārstības no -</w:t>
            </w:r>
            <w:r w:rsidR="00084D5F">
              <w:t> </w:t>
            </w:r>
            <w:r>
              <w:t>25°C līdz + 30° C.</w:t>
            </w:r>
          </w:p>
          <w:p w14:paraId="479B24BC" w14:textId="462CDFDF" w:rsidR="000775AB" w:rsidRPr="0080325B" w:rsidRDefault="000775AB" w:rsidP="000775AB">
            <w:pPr>
              <w:ind w:left="135" w:right="145"/>
              <w:jc w:val="both"/>
            </w:pPr>
            <w:r>
              <w:t>- uzlīmei ir laba pielipšanas spēja dažāda veida virsmām: kartonam, metālam, kokam, papīram utt., kuru nevar noņemt, to nesabojājot (nesaplēšot, nedeformējot).</w:t>
            </w:r>
          </w:p>
        </w:tc>
        <w:tc>
          <w:tcPr>
            <w:tcW w:w="1285" w:type="pct"/>
          </w:tcPr>
          <w:p w14:paraId="25DD29DF"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42AB3218" w14:textId="77777777" w:rsidTr="000775AB">
        <w:trPr>
          <w:trHeight w:val="310"/>
        </w:trPr>
        <w:tc>
          <w:tcPr>
            <w:tcW w:w="448" w:type="pct"/>
            <w:tcBorders>
              <w:top w:val="single" w:sz="4" w:space="0" w:color="auto"/>
            </w:tcBorders>
            <w:vAlign w:val="center"/>
          </w:tcPr>
          <w:p w14:paraId="4AD13892" w14:textId="77777777" w:rsidR="000775AB" w:rsidRPr="00384803" w:rsidRDefault="000775AB" w:rsidP="000775AB">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07218F26" w14:textId="77777777" w:rsidR="000775AB" w:rsidRDefault="000775AB" w:rsidP="000775AB">
            <w:pPr>
              <w:ind w:left="135" w:right="145"/>
              <w:jc w:val="both"/>
              <w:rPr>
                <w:b/>
                <w:bCs/>
              </w:rPr>
            </w:pPr>
            <w:r w:rsidRPr="000775AB">
              <w:rPr>
                <w:b/>
                <w:bCs/>
              </w:rPr>
              <w:t>Uzlīme Nr.2</w:t>
            </w:r>
          </w:p>
          <w:p w14:paraId="1895913C" w14:textId="77777777" w:rsidR="00124E06" w:rsidRPr="00CA3B67" w:rsidRDefault="00124E06" w:rsidP="00124E06">
            <w:pPr>
              <w:ind w:left="135" w:right="145"/>
              <w:jc w:val="center"/>
              <w:rPr>
                <w:b/>
                <w:bCs/>
              </w:rPr>
            </w:pPr>
            <w:r w:rsidRPr="00CA3B67">
              <w:rPr>
                <w:b/>
                <w:bCs/>
              </w:rPr>
              <w:t>Valsts ieņēmumu dienests</w:t>
            </w:r>
          </w:p>
          <w:p w14:paraId="3CF15E93" w14:textId="1F662E08" w:rsidR="00124E06" w:rsidRPr="00124E06" w:rsidRDefault="00124E06" w:rsidP="00124E06">
            <w:pPr>
              <w:ind w:left="135" w:right="145"/>
              <w:jc w:val="center"/>
              <w:rPr>
                <w:b/>
                <w:bCs/>
              </w:rPr>
            </w:pPr>
            <w:r w:rsidRPr="00C93B08">
              <w:rPr>
                <w:b/>
                <w:bCs/>
              </w:rPr>
              <w:t>NODOKĻU UN MUITAS POLICIJAS PĀRVALDE</w:t>
            </w:r>
          </w:p>
          <w:p w14:paraId="12C5F496" w14:textId="7C450B5B" w:rsidR="00124E06" w:rsidRPr="00CA3B67" w:rsidRDefault="00124E06" w:rsidP="00124E06">
            <w:pPr>
              <w:ind w:left="135" w:right="145"/>
              <w:jc w:val="center"/>
              <w:rPr>
                <w:b/>
                <w:bCs/>
              </w:rPr>
            </w:pPr>
            <w:r>
              <w:rPr>
                <w:b/>
                <w:bCs/>
              </w:rPr>
              <w:t>AB</w:t>
            </w:r>
            <w:r w:rsidRPr="00CA3B67">
              <w:rPr>
                <w:b/>
                <w:bCs/>
              </w:rPr>
              <w:t xml:space="preserve"> 000000</w:t>
            </w:r>
          </w:p>
          <w:p w14:paraId="174B22DA" w14:textId="77777777" w:rsidR="00124E06" w:rsidRPr="000775AB" w:rsidRDefault="00124E06" w:rsidP="00C93B08">
            <w:pPr>
              <w:ind w:left="135" w:right="145"/>
              <w:jc w:val="both"/>
              <w:rPr>
                <w:b/>
                <w:bCs/>
              </w:rPr>
            </w:pPr>
          </w:p>
          <w:p w14:paraId="350F052A" w14:textId="5C64ED23" w:rsidR="000775AB" w:rsidRDefault="000775AB" w:rsidP="000775AB">
            <w:pPr>
              <w:tabs>
                <w:tab w:val="left" w:pos="1108"/>
              </w:tabs>
              <w:ind w:left="135" w:right="145"/>
              <w:jc w:val="both"/>
            </w:pPr>
            <w:r w:rsidRPr="00C93B08">
              <w:rPr>
                <w:noProof/>
              </w:rPr>
              <w:drawing>
                <wp:inline distT="0" distB="0" distL="0" distR="0" wp14:anchorId="35048B00" wp14:editId="5CEA1F81">
                  <wp:extent cx="3590925" cy="656210"/>
                  <wp:effectExtent l="0" t="0" r="0" b="0"/>
                  <wp:docPr id="3" name="Picture 3" descr="D:\Users\SLP00021\AppData\Local\Microsoft\Windows\INetCache\Content.Word\IMG_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SLP00021\AppData\Local\Microsoft\Windows\INetCache\Content.Word\IMG_0222.jpg"/>
                          <pic:cNvPicPr>
                            <a:picLocks noChangeAspect="1" noChangeArrowheads="1"/>
                          </pic:cNvPicPr>
                        </pic:nvPicPr>
                        <pic:blipFill>
                          <a:blip r:embed="rId12" cstate="print">
                            <a:extLst>
                              <a:ext uri="{28A0092B-C50C-407E-A947-70E740481C1C}">
                                <a14:useLocalDpi xmlns:a14="http://schemas.microsoft.com/office/drawing/2010/main" val="0"/>
                              </a:ext>
                            </a:extLst>
                          </a:blip>
                          <a:srcRect l="3209" t="46039" r="1768" b="30835"/>
                          <a:stretch>
                            <a:fillRect/>
                          </a:stretch>
                        </pic:blipFill>
                        <pic:spPr bwMode="auto">
                          <a:xfrm>
                            <a:off x="0" y="0"/>
                            <a:ext cx="3663493" cy="669471"/>
                          </a:xfrm>
                          <a:prstGeom prst="rect">
                            <a:avLst/>
                          </a:prstGeom>
                          <a:noFill/>
                          <a:ln>
                            <a:noFill/>
                          </a:ln>
                        </pic:spPr>
                      </pic:pic>
                    </a:graphicData>
                  </a:graphic>
                </wp:inline>
              </w:drawing>
            </w:r>
          </w:p>
          <w:p w14:paraId="57740996" w14:textId="02617E3D" w:rsidR="000775AB" w:rsidRPr="00C93B08" w:rsidRDefault="000775AB" w:rsidP="00C93B08">
            <w:pPr>
              <w:ind w:left="135" w:right="145"/>
              <w:jc w:val="both"/>
              <w:rPr>
                <w:i/>
                <w:iCs/>
              </w:rPr>
            </w:pPr>
            <w:r w:rsidRPr="005037F4">
              <w:rPr>
                <w:i/>
                <w:iCs/>
              </w:rPr>
              <w:t>Attēlam ir tikai informatīvs raksturs.</w:t>
            </w:r>
          </w:p>
        </w:tc>
        <w:tc>
          <w:tcPr>
            <w:tcW w:w="1285" w:type="pct"/>
          </w:tcPr>
          <w:p w14:paraId="19A0A373"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3AB38FBD" w14:textId="77777777" w:rsidTr="000775AB">
        <w:trPr>
          <w:trHeight w:val="310"/>
        </w:trPr>
        <w:tc>
          <w:tcPr>
            <w:tcW w:w="448" w:type="pct"/>
            <w:tcBorders>
              <w:top w:val="single" w:sz="4" w:space="0" w:color="auto"/>
            </w:tcBorders>
            <w:vAlign w:val="center"/>
          </w:tcPr>
          <w:p w14:paraId="218B9CD5" w14:textId="0D150962" w:rsidR="000775AB" w:rsidRPr="00C93B08" w:rsidRDefault="000775AB" w:rsidP="00C93B08">
            <w:pPr>
              <w:ind w:left="135" w:right="145"/>
              <w:jc w:val="both"/>
            </w:pPr>
            <w:r w:rsidRPr="00C93B08">
              <w:t>2.2.1.</w:t>
            </w:r>
          </w:p>
        </w:tc>
        <w:tc>
          <w:tcPr>
            <w:tcW w:w="3267" w:type="pct"/>
            <w:tcBorders>
              <w:top w:val="single" w:sz="4" w:space="0" w:color="auto"/>
            </w:tcBorders>
          </w:tcPr>
          <w:p w14:paraId="04FAB56B" w14:textId="77777777" w:rsidR="000775AB" w:rsidRPr="000775AB" w:rsidRDefault="000775AB" w:rsidP="00C93B08">
            <w:pPr>
              <w:ind w:left="135" w:right="145"/>
              <w:jc w:val="both"/>
              <w:rPr>
                <w:b/>
                <w:bCs/>
              </w:rPr>
            </w:pPr>
            <w:r w:rsidRPr="000775AB">
              <w:rPr>
                <w:b/>
                <w:bCs/>
              </w:rPr>
              <w:t xml:space="preserve">Uzraksts: </w:t>
            </w:r>
          </w:p>
          <w:p w14:paraId="15A3D0C2" w14:textId="0847D38C" w:rsidR="000A1E7B" w:rsidRDefault="000775AB" w:rsidP="00A232CD">
            <w:pPr>
              <w:pStyle w:val="ListParagraph"/>
              <w:numPr>
                <w:ilvl w:val="0"/>
                <w:numId w:val="43"/>
              </w:numPr>
              <w:ind w:right="145"/>
              <w:jc w:val="both"/>
            </w:pPr>
            <w:r>
              <w:t xml:space="preserve">Valsts ieņēmumu  dienests (fonts: </w:t>
            </w:r>
            <w:proofErr w:type="spellStart"/>
            <w:r>
              <w:t>Arial</w:t>
            </w:r>
            <w:proofErr w:type="spellEnd"/>
            <w:r>
              <w:t xml:space="preserve">, </w:t>
            </w:r>
            <w:proofErr w:type="spellStart"/>
            <w:r>
              <w:t>Bold</w:t>
            </w:r>
            <w:proofErr w:type="spellEnd"/>
            <w:r>
              <w:t>, 10,8 punkti);</w:t>
            </w:r>
          </w:p>
          <w:p w14:paraId="05711BF1" w14:textId="468B6392" w:rsidR="000A1E7B" w:rsidRDefault="000775AB" w:rsidP="00A232CD">
            <w:pPr>
              <w:pStyle w:val="ListParagraph"/>
              <w:numPr>
                <w:ilvl w:val="0"/>
                <w:numId w:val="43"/>
              </w:numPr>
              <w:ind w:right="145"/>
              <w:jc w:val="both"/>
            </w:pPr>
            <w:r>
              <w:t xml:space="preserve">NODOKĻU UN MUITAS POLICIJAS PĀRVALDE (fonts: </w:t>
            </w:r>
            <w:proofErr w:type="spellStart"/>
            <w:r>
              <w:t>Arial</w:t>
            </w:r>
            <w:proofErr w:type="spellEnd"/>
            <w:r>
              <w:t xml:space="preserve">, </w:t>
            </w:r>
            <w:proofErr w:type="spellStart"/>
            <w:r>
              <w:t>Bold</w:t>
            </w:r>
            <w:proofErr w:type="spellEnd"/>
            <w:r>
              <w:t>, 17 punkti);</w:t>
            </w:r>
          </w:p>
          <w:p w14:paraId="040C59FF" w14:textId="636C24AB" w:rsidR="000775AB" w:rsidRPr="00C93B08" w:rsidRDefault="000775AB" w:rsidP="00A232CD">
            <w:pPr>
              <w:pStyle w:val="ListParagraph"/>
              <w:numPr>
                <w:ilvl w:val="0"/>
                <w:numId w:val="43"/>
              </w:numPr>
              <w:ind w:right="145"/>
              <w:jc w:val="both"/>
            </w:pPr>
            <w:r>
              <w:lastRenderedPageBreak/>
              <w:t xml:space="preserve">Identifikācijas kods, kas sastāv no 2 (diviem) burtiem un 6 (sešiem) cipariem (fonts: </w:t>
            </w:r>
            <w:proofErr w:type="spellStart"/>
            <w:r>
              <w:t>Arial</w:t>
            </w:r>
            <w:proofErr w:type="spellEnd"/>
            <w:r>
              <w:t xml:space="preserve">, </w:t>
            </w:r>
            <w:proofErr w:type="spellStart"/>
            <w:r>
              <w:t>Bold</w:t>
            </w:r>
            <w:proofErr w:type="spellEnd"/>
            <w:r>
              <w:t>, 14,2</w:t>
            </w:r>
            <w:r w:rsidR="000A1E7B">
              <w:t xml:space="preserve"> </w:t>
            </w:r>
            <w:r>
              <w:t>punkti).</w:t>
            </w:r>
          </w:p>
        </w:tc>
        <w:tc>
          <w:tcPr>
            <w:tcW w:w="1285" w:type="pct"/>
          </w:tcPr>
          <w:p w14:paraId="68E52B1B"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06FEA973" w14:textId="77777777" w:rsidTr="000775AB">
        <w:trPr>
          <w:trHeight w:val="310"/>
        </w:trPr>
        <w:tc>
          <w:tcPr>
            <w:tcW w:w="448" w:type="pct"/>
            <w:tcBorders>
              <w:top w:val="single" w:sz="4" w:space="0" w:color="auto"/>
            </w:tcBorders>
            <w:vAlign w:val="center"/>
          </w:tcPr>
          <w:p w14:paraId="0A6AEC3E" w14:textId="43230F55" w:rsidR="000775AB" w:rsidRPr="00C93B08" w:rsidRDefault="000775AB" w:rsidP="00C93B08">
            <w:pPr>
              <w:ind w:left="135" w:right="145"/>
              <w:jc w:val="both"/>
            </w:pPr>
            <w:r w:rsidRPr="00C93B08">
              <w:t>2.2.2.</w:t>
            </w:r>
          </w:p>
        </w:tc>
        <w:tc>
          <w:tcPr>
            <w:tcW w:w="3267" w:type="pct"/>
            <w:tcBorders>
              <w:top w:val="single" w:sz="4" w:space="0" w:color="auto"/>
            </w:tcBorders>
          </w:tcPr>
          <w:p w14:paraId="42F5C8AF" w14:textId="43E621F5" w:rsidR="000775AB" w:rsidRPr="00C93B08" w:rsidRDefault="000775AB" w:rsidP="00C93B08">
            <w:pPr>
              <w:ind w:left="135" w:right="145"/>
              <w:jc w:val="both"/>
            </w:pPr>
            <w:r>
              <w:t>Uzlīmes krāsa: sarkana  (</w:t>
            </w:r>
            <w:proofErr w:type="spellStart"/>
            <w:r>
              <w:t>P</w:t>
            </w:r>
            <w:r w:rsidR="00193EF3">
              <w:t>a</w:t>
            </w:r>
            <w:r>
              <w:t>nton</w:t>
            </w:r>
            <w:r w:rsidR="00193EF3">
              <w:t>e</w:t>
            </w:r>
            <w:proofErr w:type="spellEnd"/>
            <w:r>
              <w:t xml:space="preserve"> 485C vai līdzvērtīgs).</w:t>
            </w:r>
          </w:p>
        </w:tc>
        <w:tc>
          <w:tcPr>
            <w:tcW w:w="1285" w:type="pct"/>
          </w:tcPr>
          <w:p w14:paraId="6A20CA52"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1B6B757E" w14:textId="77777777" w:rsidTr="000775AB">
        <w:trPr>
          <w:trHeight w:val="310"/>
        </w:trPr>
        <w:tc>
          <w:tcPr>
            <w:tcW w:w="448" w:type="pct"/>
            <w:tcBorders>
              <w:top w:val="single" w:sz="4" w:space="0" w:color="auto"/>
            </w:tcBorders>
            <w:vAlign w:val="center"/>
          </w:tcPr>
          <w:p w14:paraId="0B6BFB6D" w14:textId="2AAE28F5" w:rsidR="000775AB" w:rsidRPr="00C93B08" w:rsidRDefault="000775AB" w:rsidP="00C93B08">
            <w:pPr>
              <w:ind w:left="135" w:right="145"/>
              <w:jc w:val="both"/>
            </w:pPr>
            <w:r w:rsidRPr="00C93B08">
              <w:t>2.2.3</w:t>
            </w:r>
            <w:r w:rsidR="00CA3B67" w:rsidRPr="00C93B08">
              <w:t>.</w:t>
            </w:r>
          </w:p>
        </w:tc>
        <w:tc>
          <w:tcPr>
            <w:tcW w:w="3267" w:type="pct"/>
            <w:tcBorders>
              <w:top w:val="single" w:sz="4" w:space="0" w:color="auto"/>
            </w:tcBorders>
          </w:tcPr>
          <w:p w14:paraId="48994C27" w14:textId="66BE4E38" w:rsidR="000775AB" w:rsidRPr="00C93B08" w:rsidRDefault="000775AB" w:rsidP="00C93B08">
            <w:pPr>
              <w:ind w:left="135" w:right="145"/>
              <w:jc w:val="both"/>
            </w:pPr>
            <w:r>
              <w:t>Prasība uzlīmes un drukas krāsai: noturīga pret ultravioleto staru iedarbību, saulē neizbalē.</w:t>
            </w:r>
          </w:p>
        </w:tc>
        <w:tc>
          <w:tcPr>
            <w:tcW w:w="1285" w:type="pct"/>
          </w:tcPr>
          <w:p w14:paraId="3C0B5FEA"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566E0C7E" w14:textId="77777777" w:rsidTr="000775AB">
        <w:trPr>
          <w:trHeight w:val="310"/>
        </w:trPr>
        <w:tc>
          <w:tcPr>
            <w:tcW w:w="448" w:type="pct"/>
            <w:tcBorders>
              <w:top w:val="single" w:sz="4" w:space="0" w:color="auto"/>
            </w:tcBorders>
            <w:vAlign w:val="center"/>
          </w:tcPr>
          <w:p w14:paraId="690FDC5A" w14:textId="0B6E035A" w:rsidR="000775AB" w:rsidRPr="00C93B08" w:rsidRDefault="00CA3B67" w:rsidP="00C93B08">
            <w:pPr>
              <w:ind w:left="135" w:right="145"/>
              <w:jc w:val="both"/>
            </w:pPr>
            <w:r w:rsidRPr="00C93B08">
              <w:t>2.2.4.</w:t>
            </w:r>
          </w:p>
        </w:tc>
        <w:tc>
          <w:tcPr>
            <w:tcW w:w="3267" w:type="pct"/>
            <w:tcBorders>
              <w:top w:val="single" w:sz="4" w:space="0" w:color="auto"/>
            </w:tcBorders>
          </w:tcPr>
          <w:p w14:paraId="20854E27" w14:textId="06757BEF" w:rsidR="000775AB" w:rsidRPr="00C93B08" w:rsidRDefault="000775AB" w:rsidP="00C93B08">
            <w:pPr>
              <w:ind w:left="135" w:right="145"/>
              <w:jc w:val="both"/>
            </w:pPr>
            <w:r>
              <w:t>Izmērs: garums 180-240 mm; platums 20-40</w:t>
            </w:r>
            <w:r w:rsidRPr="00644EB4">
              <w:t>mm</w:t>
            </w:r>
            <w:r w:rsidR="00193EF3">
              <w:t>.</w:t>
            </w:r>
          </w:p>
        </w:tc>
        <w:tc>
          <w:tcPr>
            <w:tcW w:w="1285" w:type="pct"/>
          </w:tcPr>
          <w:p w14:paraId="3513DF66"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015A2FAC" w14:textId="77777777" w:rsidTr="000775AB">
        <w:trPr>
          <w:trHeight w:val="310"/>
        </w:trPr>
        <w:tc>
          <w:tcPr>
            <w:tcW w:w="448" w:type="pct"/>
            <w:tcBorders>
              <w:top w:val="single" w:sz="4" w:space="0" w:color="auto"/>
            </w:tcBorders>
            <w:vAlign w:val="center"/>
          </w:tcPr>
          <w:p w14:paraId="6BFB6A16" w14:textId="316FE1C7" w:rsidR="000775AB" w:rsidRPr="00C93B08" w:rsidRDefault="00CA3B67" w:rsidP="00C93B08">
            <w:pPr>
              <w:ind w:left="135" w:right="145"/>
              <w:jc w:val="both"/>
            </w:pPr>
            <w:r w:rsidRPr="00C93B08">
              <w:t>2.2.5.</w:t>
            </w:r>
          </w:p>
        </w:tc>
        <w:tc>
          <w:tcPr>
            <w:tcW w:w="3267" w:type="pct"/>
            <w:tcBorders>
              <w:top w:val="single" w:sz="4" w:space="0" w:color="auto"/>
            </w:tcBorders>
          </w:tcPr>
          <w:p w14:paraId="7BA95F90" w14:textId="77777777" w:rsidR="000775AB" w:rsidRDefault="000775AB" w:rsidP="00C93B08">
            <w:pPr>
              <w:ind w:left="135" w:right="145"/>
              <w:jc w:val="both"/>
            </w:pPr>
            <w:r>
              <w:t>Sērija: AB</w:t>
            </w:r>
          </w:p>
          <w:p w14:paraId="2721CA3A" w14:textId="2BC411AC" w:rsidR="000775AB" w:rsidRPr="00C93B08" w:rsidRDefault="000775AB" w:rsidP="00C93B08">
            <w:pPr>
              <w:ind w:left="135" w:right="145"/>
              <w:jc w:val="both"/>
            </w:pPr>
            <w:r>
              <w:t>Materiāls: VOID</w:t>
            </w:r>
          </w:p>
        </w:tc>
        <w:tc>
          <w:tcPr>
            <w:tcW w:w="1285" w:type="pct"/>
          </w:tcPr>
          <w:p w14:paraId="5657CCD7"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4C823B24" w14:textId="77777777" w:rsidTr="000775AB">
        <w:trPr>
          <w:trHeight w:val="310"/>
        </w:trPr>
        <w:tc>
          <w:tcPr>
            <w:tcW w:w="448" w:type="pct"/>
            <w:tcBorders>
              <w:top w:val="single" w:sz="4" w:space="0" w:color="auto"/>
            </w:tcBorders>
            <w:vAlign w:val="center"/>
          </w:tcPr>
          <w:p w14:paraId="1B784C0A" w14:textId="20E6EC51" w:rsidR="000775AB" w:rsidRPr="00C93B08" w:rsidRDefault="00CA3B67" w:rsidP="00C93B08">
            <w:pPr>
              <w:ind w:left="135" w:right="145"/>
              <w:jc w:val="both"/>
            </w:pPr>
            <w:r w:rsidRPr="00C93B08">
              <w:t>2.2.6.</w:t>
            </w:r>
          </w:p>
        </w:tc>
        <w:tc>
          <w:tcPr>
            <w:tcW w:w="3267" w:type="pct"/>
            <w:tcBorders>
              <w:top w:val="single" w:sz="4" w:space="0" w:color="auto"/>
            </w:tcBorders>
          </w:tcPr>
          <w:p w14:paraId="1BE6BECA" w14:textId="77777777" w:rsidR="000775AB" w:rsidRPr="003B048B" w:rsidRDefault="000775AB" w:rsidP="00C93B08">
            <w:pPr>
              <w:ind w:left="135" w:right="145"/>
              <w:jc w:val="both"/>
            </w:pPr>
            <w:r w:rsidRPr="003B048B">
              <w:t>Prece tiek piegādāta ruļļos (350 uzlīmes vienā rullī).</w:t>
            </w:r>
          </w:p>
          <w:p w14:paraId="7109D7DF" w14:textId="4BDBA056" w:rsidR="000775AB" w:rsidRPr="00C93B08" w:rsidRDefault="000775AB" w:rsidP="00C93B08">
            <w:pPr>
              <w:ind w:left="135" w:right="145"/>
              <w:jc w:val="both"/>
            </w:pPr>
            <w:r w:rsidRPr="003B048B">
              <w:t>Prognozējamais daudzums:  5000 gab</w:t>
            </w:r>
            <w:r w:rsidR="003A7283">
              <w:t>.</w:t>
            </w:r>
            <w:r w:rsidR="00D770B4">
              <w:t xml:space="preserve"> (vienā gadā)</w:t>
            </w:r>
            <w:r w:rsidR="00193EF3">
              <w:t>.</w:t>
            </w:r>
          </w:p>
        </w:tc>
        <w:tc>
          <w:tcPr>
            <w:tcW w:w="1285" w:type="pct"/>
          </w:tcPr>
          <w:p w14:paraId="21AB87B7"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6E45C044" w14:textId="77777777" w:rsidTr="000775AB">
        <w:trPr>
          <w:trHeight w:val="310"/>
        </w:trPr>
        <w:tc>
          <w:tcPr>
            <w:tcW w:w="448" w:type="pct"/>
            <w:tcBorders>
              <w:top w:val="single" w:sz="4" w:space="0" w:color="auto"/>
            </w:tcBorders>
            <w:vAlign w:val="center"/>
          </w:tcPr>
          <w:p w14:paraId="00FEC6EE" w14:textId="128299CA" w:rsidR="000775AB" w:rsidRPr="00C93B08" w:rsidRDefault="00CA3B67" w:rsidP="00C93B08">
            <w:pPr>
              <w:ind w:left="135" w:right="145"/>
              <w:jc w:val="both"/>
            </w:pPr>
            <w:r w:rsidRPr="00C93B08">
              <w:t>2.2.7</w:t>
            </w:r>
          </w:p>
        </w:tc>
        <w:tc>
          <w:tcPr>
            <w:tcW w:w="3267" w:type="pct"/>
            <w:tcBorders>
              <w:top w:val="single" w:sz="4" w:space="0" w:color="auto"/>
            </w:tcBorders>
          </w:tcPr>
          <w:p w14:paraId="6232CB40" w14:textId="77777777" w:rsidR="000775AB" w:rsidRDefault="000775AB" w:rsidP="00C93B08">
            <w:pPr>
              <w:ind w:left="135" w:right="145"/>
              <w:jc w:val="both"/>
            </w:pPr>
            <w:r>
              <w:t>Prasības uzlīmēm:</w:t>
            </w:r>
          </w:p>
          <w:p w14:paraId="51AC4EF5" w14:textId="77777777" w:rsidR="000775AB" w:rsidRDefault="000775AB" w:rsidP="00C93B08">
            <w:pPr>
              <w:ind w:left="135" w:right="145"/>
              <w:jc w:val="both"/>
            </w:pPr>
            <w:r>
              <w:t xml:space="preserve">- </w:t>
            </w:r>
            <w:r w:rsidRPr="00A90CB9">
              <w:t>uzlīmes var izmantot dažādos meteoroloģiskos</w:t>
            </w:r>
            <w:r>
              <w:t xml:space="preserve"> laikapstākļos: lietus, sniegs, temperatūras svārstības no - 25°C līdz + 30° C;</w:t>
            </w:r>
          </w:p>
          <w:p w14:paraId="49223B27" w14:textId="2BB6400A" w:rsidR="000775AB" w:rsidRPr="00C93B08" w:rsidRDefault="000775AB" w:rsidP="00C93B08">
            <w:pPr>
              <w:ind w:left="135" w:right="145"/>
              <w:jc w:val="both"/>
            </w:pPr>
            <w:r>
              <w:t>- uzlīmei ir laba pielipšanas spēja dažāda veida virsmām: kartonam, metālam, kokam, papīram utt.</w:t>
            </w:r>
          </w:p>
        </w:tc>
        <w:tc>
          <w:tcPr>
            <w:tcW w:w="1285" w:type="pct"/>
          </w:tcPr>
          <w:p w14:paraId="414424D4" w14:textId="77777777" w:rsidR="000775AB" w:rsidRPr="00326F16" w:rsidRDefault="000775AB" w:rsidP="000775AB">
            <w:pPr>
              <w:ind w:left="148" w:right="126"/>
              <w:jc w:val="both"/>
              <w:rPr>
                <w:rFonts w:eastAsia="Times New Roman" w:cs="Times New Roman"/>
                <w:szCs w:val="24"/>
                <w:lang w:eastAsia="lv-LV"/>
              </w:rPr>
            </w:pPr>
          </w:p>
        </w:tc>
      </w:tr>
      <w:tr w:rsidR="000775AB" w:rsidRPr="00326F16" w14:paraId="1B834B68" w14:textId="77777777" w:rsidTr="000775AB">
        <w:trPr>
          <w:trHeight w:val="310"/>
        </w:trPr>
        <w:tc>
          <w:tcPr>
            <w:tcW w:w="448" w:type="pct"/>
            <w:tcBorders>
              <w:top w:val="single" w:sz="4" w:space="0" w:color="auto"/>
            </w:tcBorders>
            <w:vAlign w:val="center"/>
          </w:tcPr>
          <w:p w14:paraId="459DAC32" w14:textId="77777777" w:rsidR="000775AB" w:rsidRPr="00384803" w:rsidRDefault="000775AB" w:rsidP="000775AB">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73C55ACE" w14:textId="77777777" w:rsidR="00CA3B67" w:rsidRPr="00CA3B67" w:rsidRDefault="00CA3B67" w:rsidP="00C93B08">
            <w:pPr>
              <w:ind w:left="135" w:right="145"/>
              <w:jc w:val="both"/>
              <w:rPr>
                <w:b/>
                <w:bCs/>
              </w:rPr>
            </w:pPr>
            <w:r w:rsidRPr="00CA3B67">
              <w:rPr>
                <w:b/>
                <w:bCs/>
              </w:rPr>
              <w:t>Uzlīme Nr. 3</w:t>
            </w:r>
          </w:p>
          <w:p w14:paraId="75399921" w14:textId="7546AB4C" w:rsidR="00CA3B67" w:rsidRPr="00CA3B67" w:rsidRDefault="00CA3B67" w:rsidP="00C93B08">
            <w:pPr>
              <w:ind w:left="135" w:right="145"/>
              <w:jc w:val="center"/>
              <w:rPr>
                <w:b/>
                <w:bCs/>
              </w:rPr>
            </w:pPr>
            <w:r w:rsidRPr="00CA3B67">
              <w:rPr>
                <w:b/>
                <w:bCs/>
              </w:rPr>
              <w:t>Valsts ieņēmumu dienests</w:t>
            </w:r>
          </w:p>
          <w:p w14:paraId="3DB4706A" w14:textId="77777777" w:rsidR="00CA3B67" w:rsidRPr="00CA3B67" w:rsidRDefault="00CA3B67" w:rsidP="00C93B08">
            <w:pPr>
              <w:ind w:left="135" w:right="145"/>
              <w:jc w:val="center"/>
              <w:rPr>
                <w:b/>
                <w:bCs/>
              </w:rPr>
            </w:pPr>
            <w:r w:rsidRPr="00CA3B67">
              <w:rPr>
                <w:b/>
                <w:bCs/>
              </w:rPr>
              <w:t>NODOKĻU NOMAKSAS VEICINĀŠANAS         PĀRVALDE</w:t>
            </w:r>
          </w:p>
          <w:p w14:paraId="4E495BDD" w14:textId="4C3805B6" w:rsidR="00CA3B67" w:rsidRPr="00CA3B67" w:rsidRDefault="00CA3B67" w:rsidP="00C93B08">
            <w:pPr>
              <w:ind w:left="135" w:right="145"/>
              <w:jc w:val="center"/>
              <w:rPr>
                <w:b/>
                <w:bCs/>
              </w:rPr>
            </w:pPr>
            <w:r w:rsidRPr="00CA3B67">
              <w:rPr>
                <w:b/>
                <w:bCs/>
              </w:rPr>
              <w:t>NN 000000</w:t>
            </w:r>
          </w:p>
          <w:p w14:paraId="4CE3E550" w14:textId="77777777" w:rsidR="000775AB" w:rsidRPr="00FA097C" w:rsidRDefault="000775AB" w:rsidP="000775AB">
            <w:pPr>
              <w:jc w:val="both"/>
              <w:rPr>
                <w:b/>
              </w:rPr>
            </w:pPr>
          </w:p>
        </w:tc>
        <w:tc>
          <w:tcPr>
            <w:tcW w:w="1285" w:type="pct"/>
          </w:tcPr>
          <w:p w14:paraId="5DE0FE29" w14:textId="77777777" w:rsidR="000775AB" w:rsidRPr="00326F16" w:rsidRDefault="000775AB" w:rsidP="000775AB">
            <w:pPr>
              <w:ind w:left="148" w:right="126"/>
              <w:jc w:val="both"/>
              <w:rPr>
                <w:rFonts w:eastAsia="Times New Roman" w:cs="Times New Roman"/>
                <w:szCs w:val="24"/>
                <w:lang w:eastAsia="lv-LV"/>
              </w:rPr>
            </w:pPr>
          </w:p>
        </w:tc>
      </w:tr>
      <w:tr w:rsidR="00CA3B67" w:rsidRPr="00326F16" w14:paraId="53F1177D" w14:textId="77777777" w:rsidTr="000775AB">
        <w:trPr>
          <w:trHeight w:val="310"/>
        </w:trPr>
        <w:tc>
          <w:tcPr>
            <w:tcW w:w="448" w:type="pct"/>
            <w:tcBorders>
              <w:top w:val="single" w:sz="4" w:space="0" w:color="auto"/>
            </w:tcBorders>
            <w:vAlign w:val="center"/>
          </w:tcPr>
          <w:p w14:paraId="7C88BBD6" w14:textId="292FCCFC" w:rsidR="00CA3B67" w:rsidRPr="00C93B08" w:rsidRDefault="00CA3B67" w:rsidP="00C93B08">
            <w:pPr>
              <w:ind w:left="135" w:right="145"/>
              <w:jc w:val="both"/>
            </w:pPr>
            <w:r w:rsidRPr="00C93B08">
              <w:t>2.3.1.</w:t>
            </w:r>
          </w:p>
        </w:tc>
        <w:tc>
          <w:tcPr>
            <w:tcW w:w="3267" w:type="pct"/>
            <w:tcBorders>
              <w:top w:val="single" w:sz="4" w:space="0" w:color="auto"/>
            </w:tcBorders>
          </w:tcPr>
          <w:p w14:paraId="53180644" w14:textId="77777777" w:rsidR="00CA3B67" w:rsidRPr="00CA3B67" w:rsidRDefault="00CA3B67" w:rsidP="00C93B08">
            <w:pPr>
              <w:ind w:left="135" w:right="145"/>
              <w:jc w:val="both"/>
              <w:rPr>
                <w:b/>
                <w:bCs/>
              </w:rPr>
            </w:pPr>
            <w:r w:rsidRPr="00CA3B67">
              <w:rPr>
                <w:b/>
                <w:bCs/>
              </w:rPr>
              <w:t xml:space="preserve">Uzraksts: </w:t>
            </w:r>
          </w:p>
          <w:p w14:paraId="5010FEE6" w14:textId="6C77BD57" w:rsidR="000A1E7B" w:rsidRDefault="00CA3B67" w:rsidP="00A232CD">
            <w:pPr>
              <w:pStyle w:val="ListParagraph"/>
              <w:numPr>
                <w:ilvl w:val="0"/>
                <w:numId w:val="43"/>
              </w:numPr>
              <w:ind w:right="145"/>
              <w:jc w:val="both"/>
            </w:pPr>
            <w:r>
              <w:t xml:space="preserve">Valsts ieņēmumu  dienests (fonts: </w:t>
            </w:r>
            <w:proofErr w:type="spellStart"/>
            <w:r>
              <w:t>Arial</w:t>
            </w:r>
            <w:proofErr w:type="spellEnd"/>
            <w:r>
              <w:t xml:space="preserve">, </w:t>
            </w:r>
            <w:proofErr w:type="spellStart"/>
            <w:r>
              <w:t>Bold</w:t>
            </w:r>
            <w:proofErr w:type="spellEnd"/>
            <w:r>
              <w:t>, 10,8 punkti);</w:t>
            </w:r>
          </w:p>
          <w:p w14:paraId="179A8BAC" w14:textId="48A7A2A0" w:rsidR="000A1E7B" w:rsidRDefault="00CA3B67" w:rsidP="00A232CD">
            <w:pPr>
              <w:pStyle w:val="ListParagraph"/>
              <w:numPr>
                <w:ilvl w:val="0"/>
                <w:numId w:val="43"/>
              </w:numPr>
              <w:ind w:right="145"/>
              <w:jc w:val="both"/>
            </w:pPr>
            <w:r>
              <w:t xml:space="preserve">NODOKĻU NOMAKSAS VEICINĀŠANAS PĀRVALDE (fonts: </w:t>
            </w:r>
            <w:proofErr w:type="spellStart"/>
            <w:r>
              <w:t>Arial</w:t>
            </w:r>
            <w:proofErr w:type="spellEnd"/>
            <w:r>
              <w:t xml:space="preserve">, </w:t>
            </w:r>
            <w:proofErr w:type="spellStart"/>
            <w:r>
              <w:t>Bold</w:t>
            </w:r>
            <w:proofErr w:type="spellEnd"/>
            <w:r>
              <w:t>, 17 punkti);</w:t>
            </w:r>
          </w:p>
          <w:p w14:paraId="249B0E0F" w14:textId="4E57A4BE" w:rsidR="00CA3B67" w:rsidRPr="00C93B08" w:rsidRDefault="00CA3B67" w:rsidP="00A232CD">
            <w:pPr>
              <w:pStyle w:val="ListParagraph"/>
              <w:numPr>
                <w:ilvl w:val="0"/>
                <w:numId w:val="43"/>
              </w:numPr>
              <w:ind w:right="145"/>
              <w:jc w:val="both"/>
            </w:pPr>
            <w:r>
              <w:t xml:space="preserve">Identifikācijas kods, kas sastāv no 2 (diviem) burtiem un 6 (sešiem) cipariem (fonts: </w:t>
            </w:r>
            <w:proofErr w:type="spellStart"/>
            <w:r>
              <w:t>Arial</w:t>
            </w:r>
            <w:proofErr w:type="spellEnd"/>
            <w:r>
              <w:t xml:space="preserve">, </w:t>
            </w:r>
            <w:proofErr w:type="spellStart"/>
            <w:r>
              <w:t>Bold</w:t>
            </w:r>
            <w:proofErr w:type="spellEnd"/>
            <w:r>
              <w:t>, 14,2</w:t>
            </w:r>
            <w:r w:rsidR="000A1E7B">
              <w:t xml:space="preserve"> </w:t>
            </w:r>
            <w:r>
              <w:t>punkti).</w:t>
            </w:r>
          </w:p>
        </w:tc>
        <w:tc>
          <w:tcPr>
            <w:tcW w:w="1285" w:type="pct"/>
          </w:tcPr>
          <w:p w14:paraId="6B771F1A"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3461E76A" w14:textId="77777777" w:rsidTr="000775AB">
        <w:trPr>
          <w:trHeight w:val="310"/>
        </w:trPr>
        <w:tc>
          <w:tcPr>
            <w:tcW w:w="448" w:type="pct"/>
            <w:tcBorders>
              <w:top w:val="single" w:sz="4" w:space="0" w:color="auto"/>
            </w:tcBorders>
            <w:vAlign w:val="center"/>
          </w:tcPr>
          <w:p w14:paraId="0E52217B" w14:textId="2B498470" w:rsidR="00CA3B67" w:rsidRPr="00C93B08" w:rsidRDefault="00CA3B67" w:rsidP="00C93B08">
            <w:pPr>
              <w:ind w:left="135" w:right="145"/>
              <w:jc w:val="both"/>
            </w:pPr>
            <w:r w:rsidRPr="00C93B08">
              <w:t>2.3.2.</w:t>
            </w:r>
          </w:p>
        </w:tc>
        <w:tc>
          <w:tcPr>
            <w:tcW w:w="3267" w:type="pct"/>
            <w:tcBorders>
              <w:top w:val="single" w:sz="4" w:space="0" w:color="auto"/>
            </w:tcBorders>
          </w:tcPr>
          <w:p w14:paraId="7FDB30D7" w14:textId="6EB17DA8" w:rsidR="00CA3B67" w:rsidRPr="00C93B08" w:rsidRDefault="00CA3B67" w:rsidP="00C93B08">
            <w:pPr>
              <w:ind w:left="135" w:right="145"/>
              <w:jc w:val="both"/>
            </w:pPr>
            <w:r w:rsidRPr="00644EB4">
              <w:t xml:space="preserve">Uzlīmes krāsa: </w:t>
            </w:r>
            <w:r w:rsidRPr="00EA3DF1">
              <w:t>sarkana (</w:t>
            </w:r>
            <w:proofErr w:type="spellStart"/>
            <w:r w:rsidRPr="00EA3DF1">
              <w:t>P</w:t>
            </w:r>
            <w:r w:rsidR="00D770B4" w:rsidRPr="00EA3DF1">
              <w:t>a</w:t>
            </w:r>
            <w:r w:rsidRPr="00EA3DF1">
              <w:t>ntone</w:t>
            </w:r>
            <w:proofErr w:type="spellEnd"/>
            <w:r w:rsidRPr="00EA3DF1">
              <w:t xml:space="preserve"> 485C</w:t>
            </w:r>
            <w:r w:rsidRPr="00193EF3">
              <w:t xml:space="preserve"> vai</w:t>
            </w:r>
            <w:r>
              <w:t xml:space="preserve"> līdzvērtīgs</w:t>
            </w:r>
            <w:r w:rsidRPr="00B556C2">
              <w:t>)</w:t>
            </w:r>
            <w:r w:rsidR="00193EF3">
              <w:t>.</w:t>
            </w:r>
          </w:p>
        </w:tc>
        <w:tc>
          <w:tcPr>
            <w:tcW w:w="1285" w:type="pct"/>
          </w:tcPr>
          <w:p w14:paraId="16ED9B0C"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4DE63BB1" w14:textId="77777777" w:rsidTr="000775AB">
        <w:trPr>
          <w:trHeight w:val="310"/>
        </w:trPr>
        <w:tc>
          <w:tcPr>
            <w:tcW w:w="448" w:type="pct"/>
            <w:tcBorders>
              <w:top w:val="single" w:sz="4" w:space="0" w:color="auto"/>
            </w:tcBorders>
            <w:vAlign w:val="center"/>
          </w:tcPr>
          <w:p w14:paraId="6B2385AD" w14:textId="6CC155DE" w:rsidR="00CA3B67" w:rsidRPr="00C93B08" w:rsidRDefault="00CA3B67" w:rsidP="00C93B08">
            <w:pPr>
              <w:ind w:left="135" w:right="145"/>
              <w:jc w:val="both"/>
            </w:pPr>
            <w:r w:rsidRPr="00C93B08">
              <w:t>2.3.3.</w:t>
            </w:r>
          </w:p>
        </w:tc>
        <w:tc>
          <w:tcPr>
            <w:tcW w:w="3267" w:type="pct"/>
            <w:tcBorders>
              <w:top w:val="single" w:sz="4" w:space="0" w:color="auto"/>
            </w:tcBorders>
          </w:tcPr>
          <w:p w14:paraId="4CCC29AB" w14:textId="3D7DF7D8" w:rsidR="00CA3B67" w:rsidRPr="00C93B08" w:rsidRDefault="00CA3B67" w:rsidP="00C93B08">
            <w:pPr>
              <w:ind w:left="135" w:right="145"/>
              <w:jc w:val="both"/>
            </w:pPr>
            <w:r w:rsidRPr="00644EB4">
              <w:t>Prasība uzlīmes un drukas krāsai: noturīga pret ultravioleto staru iedarbību, saulē neizbalē</w:t>
            </w:r>
            <w:r>
              <w:t>.</w:t>
            </w:r>
          </w:p>
        </w:tc>
        <w:tc>
          <w:tcPr>
            <w:tcW w:w="1285" w:type="pct"/>
          </w:tcPr>
          <w:p w14:paraId="4F676DA5"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3F655C72" w14:textId="77777777" w:rsidTr="000775AB">
        <w:trPr>
          <w:trHeight w:val="310"/>
        </w:trPr>
        <w:tc>
          <w:tcPr>
            <w:tcW w:w="448" w:type="pct"/>
            <w:tcBorders>
              <w:top w:val="single" w:sz="4" w:space="0" w:color="auto"/>
            </w:tcBorders>
            <w:vAlign w:val="center"/>
          </w:tcPr>
          <w:p w14:paraId="743750BB" w14:textId="3DD297BF" w:rsidR="00CA3B67" w:rsidRPr="00C93B08" w:rsidRDefault="00CA3B67" w:rsidP="00C93B08">
            <w:pPr>
              <w:ind w:left="135" w:right="145"/>
              <w:jc w:val="both"/>
            </w:pPr>
            <w:r w:rsidRPr="00C93B08">
              <w:t>2.3.4.</w:t>
            </w:r>
          </w:p>
        </w:tc>
        <w:tc>
          <w:tcPr>
            <w:tcW w:w="3267" w:type="pct"/>
            <w:tcBorders>
              <w:top w:val="single" w:sz="4" w:space="0" w:color="auto"/>
            </w:tcBorders>
          </w:tcPr>
          <w:p w14:paraId="0920FF49" w14:textId="4616032D" w:rsidR="00CA3B67" w:rsidRPr="00C93B08" w:rsidRDefault="00CA3B67" w:rsidP="00C93B08">
            <w:pPr>
              <w:ind w:left="135" w:right="145"/>
              <w:jc w:val="both"/>
            </w:pPr>
            <w:r w:rsidRPr="00644EB4">
              <w:t xml:space="preserve">Izmērs: </w:t>
            </w:r>
            <w:r>
              <w:t>garums 180-240 mm; platums 20-40</w:t>
            </w:r>
            <w:r w:rsidRPr="00644EB4">
              <w:t>mm</w:t>
            </w:r>
            <w:r w:rsidR="007E4BB0">
              <w:t>.</w:t>
            </w:r>
          </w:p>
        </w:tc>
        <w:tc>
          <w:tcPr>
            <w:tcW w:w="1285" w:type="pct"/>
          </w:tcPr>
          <w:p w14:paraId="51EE55FB"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5B2D5D54" w14:textId="77777777" w:rsidTr="000775AB">
        <w:trPr>
          <w:trHeight w:val="310"/>
        </w:trPr>
        <w:tc>
          <w:tcPr>
            <w:tcW w:w="448" w:type="pct"/>
            <w:tcBorders>
              <w:top w:val="single" w:sz="4" w:space="0" w:color="auto"/>
            </w:tcBorders>
            <w:vAlign w:val="center"/>
          </w:tcPr>
          <w:p w14:paraId="2DC17AA0" w14:textId="3982A021" w:rsidR="00CA3B67" w:rsidRPr="00C93B08" w:rsidRDefault="00CA3B67" w:rsidP="00C93B08">
            <w:pPr>
              <w:ind w:left="135" w:right="145"/>
              <w:jc w:val="both"/>
            </w:pPr>
            <w:r w:rsidRPr="00C93B08">
              <w:t>2.3.5.</w:t>
            </w:r>
          </w:p>
        </w:tc>
        <w:tc>
          <w:tcPr>
            <w:tcW w:w="3267" w:type="pct"/>
            <w:tcBorders>
              <w:top w:val="single" w:sz="4" w:space="0" w:color="auto"/>
            </w:tcBorders>
          </w:tcPr>
          <w:p w14:paraId="728A17F3" w14:textId="29995659" w:rsidR="00CA3B67" w:rsidRPr="00C93B08" w:rsidRDefault="00CA3B67" w:rsidP="00C93B08">
            <w:pPr>
              <w:ind w:left="135" w:right="145"/>
              <w:jc w:val="both"/>
            </w:pPr>
            <w:r w:rsidRPr="0080325B">
              <w:t xml:space="preserve">Sērija: </w:t>
            </w:r>
            <w:r>
              <w:t>NN</w:t>
            </w:r>
          </w:p>
        </w:tc>
        <w:tc>
          <w:tcPr>
            <w:tcW w:w="1285" w:type="pct"/>
          </w:tcPr>
          <w:p w14:paraId="36C5BE96"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3968A019" w14:textId="77777777" w:rsidTr="000775AB">
        <w:trPr>
          <w:trHeight w:val="310"/>
        </w:trPr>
        <w:tc>
          <w:tcPr>
            <w:tcW w:w="448" w:type="pct"/>
            <w:tcBorders>
              <w:top w:val="single" w:sz="4" w:space="0" w:color="auto"/>
            </w:tcBorders>
            <w:vAlign w:val="center"/>
          </w:tcPr>
          <w:p w14:paraId="2F46066A" w14:textId="7A2464BB" w:rsidR="00CA3B67" w:rsidRPr="00C93B08" w:rsidRDefault="00CA3B67" w:rsidP="00C93B08">
            <w:pPr>
              <w:ind w:left="135" w:right="145"/>
              <w:jc w:val="both"/>
            </w:pPr>
            <w:r w:rsidRPr="00C93B08">
              <w:t>2.3.6.</w:t>
            </w:r>
          </w:p>
        </w:tc>
        <w:tc>
          <w:tcPr>
            <w:tcW w:w="3267" w:type="pct"/>
            <w:tcBorders>
              <w:top w:val="single" w:sz="4" w:space="0" w:color="auto"/>
            </w:tcBorders>
          </w:tcPr>
          <w:p w14:paraId="2C70CEB3" w14:textId="16A1BE65" w:rsidR="00CA3B67" w:rsidRPr="00C93B08" w:rsidRDefault="00CA3B67" w:rsidP="00C93B08">
            <w:pPr>
              <w:ind w:left="135" w:right="145"/>
              <w:jc w:val="both"/>
            </w:pPr>
            <w:r w:rsidRPr="0080325B">
              <w:t>Materiāls: VOID</w:t>
            </w:r>
          </w:p>
        </w:tc>
        <w:tc>
          <w:tcPr>
            <w:tcW w:w="1285" w:type="pct"/>
          </w:tcPr>
          <w:p w14:paraId="7EB679B9"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5BD82CB5" w14:textId="77777777" w:rsidTr="000775AB">
        <w:trPr>
          <w:trHeight w:val="310"/>
        </w:trPr>
        <w:tc>
          <w:tcPr>
            <w:tcW w:w="448" w:type="pct"/>
            <w:tcBorders>
              <w:top w:val="single" w:sz="4" w:space="0" w:color="auto"/>
            </w:tcBorders>
            <w:vAlign w:val="center"/>
          </w:tcPr>
          <w:p w14:paraId="4750713B" w14:textId="723484C1" w:rsidR="00CA3B67" w:rsidRPr="00C93B08" w:rsidRDefault="00CA3B67" w:rsidP="00C93B08">
            <w:pPr>
              <w:ind w:left="135" w:right="145"/>
              <w:jc w:val="both"/>
            </w:pPr>
            <w:r w:rsidRPr="00C93B08">
              <w:t>2.3.7.</w:t>
            </w:r>
          </w:p>
        </w:tc>
        <w:tc>
          <w:tcPr>
            <w:tcW w:w="3267" w:type="pct"/>
            <w:tcBorders>
              <w:top w:val="single" w:sz="4" w:space="0" w:color="auto"/>
            </w:tcBorders>
          </w:tcPr>
          <w:p w14:paraId="65389F5E" w14:textId="1676E868" w:rsidR="00CA3B67" w:rsidRDefault="00CA3B67" w:rsidP="00C93B08">
            <w:pPr>
              <w:ind w:left="135" w:right="145"/>
              <w:jc w:val="both"/>
            </w:pPr>
            <w:r w:rsidRPr="0080325B">
              <w:t>Prece tiek piegādāta ruļļos (350 uzlīmes vienā rullī)</w:t>
            </w:r>
          </w:p>
          <w:p w14:paraId="7414BF18" w14:textId="3A4692C7" w:rsidR="00CA3B67" w:rsidRPr="00C93B08" w:rsidRDefault="00CA3B67" w:rsidP="00C93B08">
            <w:pPr>
              <w:ind w:left="135" w:right="145"/>
              <w:jc w:val="both"/>
            </w:pPr>
            <w:r>
              <w:t xml:space="preserve">Prognozējamais daudzums: </w:t>
            </w:r>
            <w:r w:rsidRPr="00EA3DF1">
              <w:rPr>
                <w:bCs/>
              </w:rPr>
              <w:t>2000 gab</w:t>
            </w:r>
            <w:r w:rsidR="003A7283" w:rsidRPr="00EA3DF1">
              <w:rPr>
                <w:bCs/>
              </w:rPr>
              <w:t>.</w:t>
            </w:r>
            <w:r w:rsidR="00D770B4">
              <w:rPr>
                <w:b/>
              </w:rPr>
              <w:t xml:space="preserve"> </w:t>
            </w:r>
            <w:r w:rsidR="00D770B4">
              <w:t>(vienā gadā)</w:t>
            </w:r>
            <w:r w:rsidR="00193EF3">
              <w:t>.</w:t>
            </w:r>
          </w:p>
        </w:tc>
        <w:tc>
          <w:tcPr>
            <w:tcW w:w="1285" w:type="pct"/>
          </w:tcPr>
          <w:p w14:paraId="5AF3F3AD"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6A6C28CB" w14:textId="77777777" w:rsidTr="000775AB">
        <w:trPr>
          <w:trHeight w:val="310"/>
        </w:trPr>
        <w:tc>
          <w:tcPr>
            <w:tcW w:w="448" w:type="pct"/>
            <w:tcBorders>
              <w:top w:val="single" w:sz="4" w:space="0" w:color="auto"/>
            </w:tcBorders>
            <w:vAlign w:val="center"/>
          </w:tcPr>
          <w:p w14:paraId="5974C846" w14:textId="71008D6D" w:rsidR="00CA3B67" w:rsidRPr="00C93B08" w:rsidRDefault="00CA3B67" w:rsidP="00C93B08">
            <w:pPr>
              <w:ind w:left="135" w:right="145"/>
              <w:jc w:val="both"/>
              <w:rPr>
                <w:rFonts w:eastAsia="Times New Roman" w:cs="Times New Roman"/>
                <w:b/>
                <w:szCs w:val="24"/>
                <w:lang w:eastAsia="lv-LV"/>
              </w:rPr>
            </w:pPr>
            <w:r w:rsidRPr="00C93B08">
              <w:t>2.3.8.</w:t>
            </w:r>
          </w:p>
        </w:tc>
        <w:tc>
          <w:tcPr>
            <w:tcW w:w="3267" w:type="pct"/>
            <w:tcBorders>
              <w:top w:val="single" w:sz="4" w:space="0" w:color="auto"/>
            </w:tcBorders>
          </w:tcPr>
          <w:p w14:paraId="6533BF78" w14:textId="77777777" w:rsidR="00CA3B67" w:rsidRDefault="00CA3B67" w:rsidP="00C93B08">
            <w:pPr>
              <w:ind w:left="135" w:right="145"/>
              <w:jc w:val="both"/>
            </w:pPr>
            <w:r>
              <w:t>Prasības uzlīmēm:</w:t>
            </w:r>
          </w:p>
          <w:p w14:paraId="0D454B65" w14:textId="77777777" w:rsidR="00CA3B67" w:rsidRDefault="00CA3B67" w:rsidP="00C93B08">
            <w:pPr>
              <w:ind w:left="135" w:right="145"/>
              <w:jc w:val="both"/>
            </w:pPr>
            <w:r>
              <w:t>- uzlīmes var izmantot dažādos meteoroloģiskos laikapstākļos: lietus, sniegs, temperatūras svārstības no - 25°C līdz + 30° C;</w:t>
            </w:r>
          </w:p>
          <w:p w14:paraId="366A0B47" w14:textId="77777777" w:rsidR="00CA3B67" w:rsidRDefault="00CA3B67" w:rsidP="00C93B08">
            <w:pPr>
              <w:ind w:left="135" w:right="145"/>
              <w:jc w:val="both"/>
            </w:pPr>
            <w:r>
              <w:t>- uzlīmei ir laba pielipšanas spēja dažāda veida virsmām: kartonam, metālam, kokam, papīram utt.;</w:t>
            </w:r>
          </w:p>
          <w:p w14:paraId="7033FF7E" w14:textId="1EF667FE" w:rsidR="00CA3B67" w:rsidRPr="00C93B08" w:rsidRDefault="00CA3B67" w:rsidP="00C93B08">
            <w:pPr>
              <w:ind w:left="135" w:right="145"/>
              <w:jc w:val="both"/>
            </w:pPr>
            <w:r>
              <w:t>- uzlīme atstāj redzamas zīmes par atvēršanas mēģinājumu, obligāti jābūt redzam</w:t>
            </w:r>
            <w:r w:rsidR="00881A54">
              <w:t>am</w:t>
            </w:r>
            <w:r>
              <w:t xml:space="preserve"> analoga numuram.</w:t>
            </w:r>
          </w:p>
        </w:tc>
        <w:tc>
          <w:tcPr>
            <w:tcW w:w="1285" w:type="pct"/>
          </w:tcPr>
          <w:p w14:paraId="15DD6B5A"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69561647" w14:textId="77777777" w:rsidTr="000775AB">
        <w:trPr>
          <w:trHeight w:val="310"/>
        </w:trPr>
        <w:tc>
          <w:tcPr>
            <w:tcW w:w="448" w:type="pct"/>
            <w:tcBorders>
              <w:top w:val="single" w:sz="4" w:space="0" w:color="auto"/>
            </w:tcBorders>
            <w:vAlign w:val="center"/>
          </w:tcPr>
          <w:p w14:paraId="6A54B731" w14:textId="77777777" w:rsidR="00CA3B67" w:rsidRPr="00384803" w:rsidRDefault="00CA3B67" w:rsidP="00CA3B67">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99B4D42" w14:textId="77777777" w:rsidR="00CA3B67" w:rsidRPr="00CA3B67" w:rsidRDefault="00CA3B67" w:rsidP="00C93B08">
            <w:pPr>
              <w:ind w:left="135" w:right="145"/>
              <w:jc w:val="both"/>
              <w:rPr>
                <w:b/>
                <w:bCs/>
              </w:rPr>
            </w:pPr>
            <w:r w:rsidRPr="00CA3B67">
              <w:rPr>
                <w:b/>
                <w:bCs/>
              </w:rPr>
              <w:t>Uzlīme Nr. 4</w:t>
            </w:r>
          </w:p>
          <w:p w14:paraId="75EFA894" w14:textId="77777777" w:rsidR="00CA3B67" w:rsidRPr="00CA3B67" w:rsidRDefault="00CA3B67" w:rsidP="00C93B08">
            <w:pPr>
              <w:ind w:left="135" w:right="145"/>
              <w:jc w:val="both"/>
              <w:rPr>
                <w:b/>
                <w:bCs/>
              </w:rPr>
            </w:pPr>
            <w:r w:rsidRPr="00CA3B67">
              <w:rPr>
                <w:b/>
                <w:bCs/>
              </w:rPr>
              <w:t xml:space="preserve">                            Valsts ieņēmumu dienests</w:t>
            </w:r>
          </w:p>
          <w:p w14:paraId="06231A2C" w14:textId="77777777" w:rsidR="00CA3B67" w:rsidRPr="00CA3B67" w:rsidRDefault="00CA3B67" w:rsidP="00C93B08">
            <w:pPr>
              <w:ind w:left="135" w:right="145"/>
              <w:jc w:val="both"/>
              <w:rPr>
                <w:b/>
                <w:bCs/>
              </w:rPr>
            </w:pPr>
            <w:r w:rsidRPr="00CA3B67">
              <w:rPr>
                <w:b/>
                <w:bCs/>
              </w:rPr>
              <w:lastRenderedPageBreak/>
              <w:t xml:space="preserve">            IEKŠĒJĀS DROŠĪBAS PĀRVALDE</w:t>
            </w:r>
          </w:p>
          <w:p w14:paraId="4F04C79D" w14:textId="2DABED92" w:rsidR="00CA3B67" w:rsidRPr="00C93B08" w:rsidRDefault="00CA3B67" w:rsidP="003A7283">
            <w:pPr>
              <w:ind w:left="135" w:right="145"/>
              <w:jc w:val="both"/>
            </w:pPr>
            <w:r w:rsidRPr="00CA3B67">
              <w:rPr>
                <w:b/>
                <w:bCs/>
              </w:rPr>
              <w:t xml:space="preserve">                            ID 000000</w:t>
            </w:r>
          </w:p>
        </w:tc>
        <w:tc>
          <w:tcPr>
            <w:tcW w:w="1285" w:type="pct"/>
          </w:tcPr>
          <w:p w14:paraId="056AB2B2"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2E7923AD" w14:textId="77777777" w:rsidTr="000775AB">
        <w:trPr>
          <w:trHeight w:val="310"/>
        </w:trPr>
        <w:tc>
          <w:tcPr>
            <w:tcW w:w="448" w:type="pct"/>
            <w:tcBorders>
              <w:top w:val="single" w:sz="4" w:space="0" w:color="auto"/>
            </w:tcBorders>
            <w:vAlign w:val="center"/>
          </w:tcPr>
          <w:p w14:paraId="792CD4B3" w14:textId="3211B288" w:rsidR="00CA3B67" w:rsidRPr="00C93B08" w:rsidRDefault="00CA3B67" w:rsidP="00C93B08">
            <w:pPr>
              <w:ind w:left="135" w:right="145"/>
              <w:jc w:val="both"/>
            </w:pPr>
            <w:r w:rsidRPr="00C93B08">
              <w:t>2.4.1.</w:t>
            </w:r>
          </w:p>
        </w:tc>
        <w:tc>
          <w:tcPr>
            <w:tcW w:w="3267" w:type="pct"/>
            <w:tcBorders>
              <w:top w:val="single" w:sz="4" w:space="0" w:color="auto"/>
            </w:tcBorders>
          </w:tcPr>
          <w:p w14:paraId="724E8F27" w14:textId="77777777" w:rsidR="00CA3B67" w:rsidRPr="00CA3B67" w:rsidRDefault="00CA3B67" w:rsidP="00C93B08">
            <w:pPr>
              <w:ind w:left="135" w:right="145"/>
              <w:jc w:val="both"/>
              <w:rPr>
                <w:b/>
                <w:bCs/>
              </w:rPr>
            </w:pPr>
            <w:r w:rsidRPr="00CA3B67">
              <w:rPr>
                <w:b/>
                <w:bCs/>
              </w:rPr>
              <w:t xml:space="preserve">Uzraksts: </w:t>
            </w:r>
          </w:p>
          <w:p w14:paraId="6DE386DB" w14:textId="62169CE1" w:rsidR="000A1E7B" w:rsidRDefault="00CA3B67" w:rsidP="00A232CD">
            <w:pPr>
              <w:pStyle w:val="ListParagraph"/>
              <w:numPr>
                <w:ilvl w:val="0"/>
                <w:numId w:val="43"/>
              </w:numPr>
              <w:ind w:right="145"/>
              <w:jc w:val="both"/>
            </w:pPr>
            <w:r>
              <w:t xml:space="preserve">Valsts ieņēmumu  dienests (fonts: </w:t>
            </w:r>
            <w:proofErr w:type="spellStart"/>
            <w:r>
              <w:t>Arial</w:t>
            </w:r>
            <w:proofErr w:type="spellEnd"/>
            <w:r>
              <w:t xml:space="preserve">, </w:t>
            </w:r>
            <w:proofErr w:type="spellStart"/>
            <w:r>
              <w:t>Bold</w:t>
            </w:r>
            <w:proofErr w:type="spellEnd"/>
            <w:r>
              <w:t>, 10,8 punkti);</w:t>
            </w:r>
          </w:p>
          <w:p w14:paraId="06F92592" w14:textId="188D4BE4" w:rsidR="000A1E7B" w:rsidRDefault="00CA3B67" w:rsidP="00A232CD">
            <w:pPr>
              <w:pStyle w:val="ListParagraph"/>
              <w:numPr>
                <w:ilvl w:val="0"/>
                <w:numId w:val="43"/>
              </w:numPr>
              <w:ind w:right="145"/>
              <w:jc w:val="both"/>
            </w:pPr>
            <w:r>
              <w:t xml:space="preserve">IEKŠĒJĀS DROŠĪBAS PĀRVALDE (fonts: </w:t>
            </w:r>
            <w:proofErr w:type="spellStart"/>
            <w:r>
              <w:t>Arial</w:t>
            </w:r>
            <w:proofErr w:type="spellEnd"/>
            <w:r>
              <w:t xml:space="preserve">, </w:t>
            </w:r>
            <w:proofErr w:type="spellStart"/>
            <w:r>
              <w:t>Bold</w:t>
            </w:r>
            <w:proofErr w:type="spellEnd"/>
            <w:r>
              <w:t>, 17 punkti);</w:t>
            </w:r>
          </w:p>
          <w:p w14:paraId="47E8DBCC" w14:textId="485CE9B2" w:rsidR="00CA3B67" w:rsidRPr="00C93B08" w:rsidRDefault="00CA3B67" w:rsidP="00A232CD">
            <w:pPr>
              <w:pStyle w:val="ListParagraph"/>
              <w:numPr>
                <w:ilvl w:val="0"/>
                <w:numId w:val="43"/>
              </w:numPr>
              <w:ind w:right="145"/>
              <w:jc w:val="both"/>
            </w:pPr>
            <w:r>
              <w:t xml:space="preserve">Identifikācijas kods, kas sastāv no 2 (diviem) burtiem  un 6 (sešiem) cipariem (fonts: </w:t>
            </w:r>
            <w:proofErr w:type="spellStart"/>
            <w:r>
              <w:t>Arial</w:t>
            </w:r>
            <w:proofErr w:type="spellEnd"/>
            <w:r>
              <w:t xml:space="preserve">, </w:t>
            </w:r>
            <w:proofErr w:type="spellStart"/>
            <w:r>
              <w:t>Bold</w:t>
            </w:r>
            <w:proofErr w:type="spellEnd"/>
            <w:r>
              <w:t>, 14,2</w:t>
            </w:r>
            <w:r w:rsidR="000A1E7B">
              <w:t xml:space="preserve"> </w:t>
            </w:r>
            <w:r>
              <w:t>punkti).</w:t>
            </w:r>
          </w:p>
        </w:tc>
        <w:tc>
          <w:tcPr>
            <w:tcW w:w="1285" w:type="pct"/>
          </w:tcPr>
          <w:p w14:paraId="4B44EE5C"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141C39A3" w14:textId="77777777" w:rsidTr="000775AB">
        <w:trPr>
          <w:trHeight w:val="310"/>
        </w:trPr>
        <w:tc>
          <w:tcPr>
            <w:tcW w:w="448" w:type="pct"/>
            <w:tcBorders>
              <w:top w:val="single" w:sz="4" w:space="0" w:color="auto"/>
            </w:tcBorders>
            <w:vAlign w:val="center"/>
          </w:tcPr>
          <w:p w14:paraId="2E5F6887" w14:textId="1EF49B37" w:rsidR="00CA3B67" w:rsidRPr="00C93B08" w:rsidRDefault="00CA3B67" w:rsidP="00C93B08">
            <w:pPr>
              <w:ind w:left="135" w:right="145"/>
              <w:jc w:val="both"/>
            </w:pPr>
            <w:r w:rsidRPr="00C93B08">
              <w:t>2.4.2.</w:t>
            </w:r>
          </w:p>
        </w:tc>
        <w:tc>
          <w:tcPr>
            <w:tcW w:w="3267" w:type="pct"/>
            <w:tcBorders>
              <w:top w:val="single" w:sz="4" w:space="0" w:color="auto"/>
            </w:tcBorders>
          </w:tcPr>
          <w:p w14:paraId="1D39C4AF" w14:textId="771FD4C2" w:rsidR="00CA3B67" w:rsidRPr="00C93B08" w:rsidRDefault="00CA3B67" w:rsidP="00C93B08">
            <w:pPr>
              <w:ind w:left="135" w:right="145"/>
              <w:jc w:val="both"/>
            </w:pPr>
            <w:r>
              <w:t>Uzlīmes krāsa</w:t>
            </w:r>
            <w:r w:rsidRPr="00193EF3">
              <w:t xml:space="preserve">: </w:t>
            </w:r>
            <w:r w:rsidRPr="00EA3DF1">
              <w:t>sarkana (</w:t>
            </w:r>
            <w:proofErr w:type="spellStart"/>
            <w:r w:rsidRPr="00EA3DF1">
              <w:t>P</w:t>
            </w:r>
            <w:r w:rsidR="00D770B4" w:rsidRPr="00EA3DF1">
              <w:t>a</w:t>
            </w:r>
            <w:r w:rsidRPr="00EA3DF1">
              <w:t>nton</w:t>
            </w:r>
            <w:r w:rsidR="00D770B4" w:rsidRPr="00EA3DF1">
              <w:t>e</w:t>
            </w:r>
            <w:proofErr w:type="spellEnd"/>
            <w:r w:rsidR="00D770B4" w:rsidRPr="00EA3DF1">
              <w:t xml:space="preserve"> </w:t>
            </w:r>
            <w:r w:rsidRPr="00EA3DF1">
              <w:t>48</w:t>
            </w:r>
            <w:r w:rsidR="00D770B4" w:rsidRPr="00EA3DF1">
              <w:rPr>
                <w:color w:val="FF0000"/>
              </w:rPr>
              <w:t>5</w:t>
            </w:r>
            <w:r w:rsidRPr="00EA3DF1">
              <w:t>C</w:t>
            </w:r>
            <w:r w:rsidRPr="00193EF3">
              <w:t xml:space="preserve"> vai</w:t>
            </w:r>
            <w:r>
              <w:t xml:space="preserve"> līdzvērtīgs).</w:t>
            </w:r>
          </w:p>
        </w:tc>
        <w:tc>
          <w:tcPr>
            <w:tcW w:w="1285" w:type="pct"/>
          </w:tcPr>
          <w:p w14:paraId="4C3B258C"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60C7F290" w14:textId="77777777" w:rsidTr="000775AB">
        <w:trPr>
          <w:trHeight w:val="310"/>
        </w:trPr>
        <w:tc>
          <w:tcPr>
            <w:tcW w:w="448" w:type="pct"/>
            <w:tcBorders>
              <w:top w:val="single" w:sz="4" w:space="0" w:color="auto"/>
            </w:tcBorders>
            <w:vAlign w:val="center"/>
          </w:tcPr>
          <w:p w14:paraId="6A18E9EF" w14:textId="79266D53" w:rsidR="00CA3B67" w:rsidRPr="00C93B08" w:rsidRDefault="00CA3B67" w:rsidP="00C93B08">
            <w:pPr>
              <w:ind w:left="135" w:right="145"/>
              <w:jc w:val="both"/>
            </w:pPr>
            <w:r w:rsidRPr="00C93B08">
              <w:t>2.4.3.</w:t>
            </w:r>
          </w:p>
        </w:tc>
        <w:tc>
          <w:tcPr>
            <w:tcW w:w="3267" w:type="pct"/>
            <w:tcBorders>
              <w:top w:val="single" w:sz="4" w:space="0" w:color="auto"/>
            </w:tcBorders>
          </w:tcPr>
          <w:p w14:paraId="58D36205" w14:textId="1A28BE0E" w:rsidR="00CA3B67" w:rsidRPr="00C93B08" w:rsidRDefault="00CA3B67" w:rsidP="00C93B08">
            <w:pPr>
              <w:ind w:left="135" w:right="145"/>
              <w:jc w:val="both"/>
            </w:pPr>
            <w:r>
              <w:t>Prasība uzlīmes un drukas krāsai: noturīga pret ultravioleto staru iedarbību, saulē neizbalē.</w:t>
            </w:r>
          </w:p>
        </w:tc>
        <w:tc>
          <w:tcPr>
            <w:tcW w:w="1285" w:type="pct"/>
          </w:tcPr>
          <w:p w14:paraId="40643EBF"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34FD1F38" w14:textId="77777777" w:rsidTr="000775AB">
        <w:trPr>
          <w:trHeight w:val="310"/>
        </w:trPr>
        <w:tc>
          <w:tcPr>
            <w:tcW w:w="448" w:type="pct"/>
            <w:tcBorders>
              <w:top w:val="single" w:sz="4" w:space="0" w:color="auto"/>
            </w:tcBorders>
            <w:vAlign w:val="center"/>
          </w:tcPr>
          <w:p w14:paraId="472A7A4F" w14:textId="05DCA086" w:rsidR="00CA3B67" w:rsidRPr="00C93B08" w:rsidRDefault="00CA3B67" w:rsidP="00C93B08">
            <w:pPr>
              <w:ind w:left="135" w:right="145"/>
              <w:jc w:val="both"/>
            </w:pPr>
            <w:r w:rsidRPr="00C93B08">
              <w:t>2.4.4.</w:t>
            </w:r>
          </w:p>
        </w:tc>
        <w:tc>
          <w:tcPr>
            <w:tcW w:w="3267" w:type="pct"/>
            <w:tcBorders>
              <w:top w:val="single" w:sz="4" w:space="0" w:color="auto"/>
            </w:tcBorders>
          </w:tcPr>
          <w:p w14:paraId="43A31040" w14:textId="5584A0B9" w:rsidR="00CA3B67" w:rsidRPr="00C93B08" w:rsidRDefault="00CA3B67" w:rsidP="00C93B08">
            <w:pPr>
              <w:ind w:left="135" w:right="145"/>
              <w:jc w:val="both"/>
            </w:pPr>
            <w:r>
              <w:t>Izmērs: garums 180-240 mm; platums 20-40</w:t>
            </w:r>
            <w:r w:rsidRPr="00644EB4">
              <w:t>mm</w:t>
            </w:r>
            <w:r w:rsidR="007E4BB0">
              <w:t>.</w:t>
            </w:r>
          </w:p>
        </w:tc>
        <w:tc>
          <w:tcPr>
            <w:tcW w:w="1285" w:type="pct"/>
          </w:tcPr>
          <w:p w14:paraId="61B34223"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18EB9798" w14:textId="77777777" w:rsidTr="000775AB">
        <w:trPr>
          <w:trHeight w:val="310"/>
        </w:trPr>
        <w:tc>
          <w:tcPr>
            <w:tcW w:w="448" w:type="pct"/>
            <w:tcBorders>
              <w:top w:val="single" w:sz="4" w:space="0" w:color="auto"/>
            </w:tcBorders>
            <w:vAlign w:val="center"/>
          </w:tcPr>
          <w:p w14:paraId="312C516F" w14:textId="64F484FB" w:rsidR="00CA3B67" w:rsidRPr="00C93B08" w:rsidRDefault="00CA3B67" w:rsidP="00C93B08">
            <w:pPr>
              <w:ind w:left="135" w:right="145"/>
              <w:jc w:val="both"/>
            </w:pPr>
            <w:r w:rsidRPr="00C93B08">
              <w:t>2.4.5.</w:t>
            </w:r>
          </w:p>
        </w:tc>
        <w:tc>
          <w:tcPr>
            <w:tcW w:w="3267" w:type="pct"/>
            <w:tcBorders>
              <w:top w:val="single" w:sz="4" w:space="0" w:color="auto"/>
            </w:tcBorders>
          </w:tcPr>
          <w:p w14:paraId="02F0C5C6" w14:textId="77777777" w:rsidR="00CA3B67" w:rsidRDefault="00CA3B67" w:rsidP="00C93B08">
            <w:pPr>
              <w:ind w:left="135" w:right="145"/>
              <w:jc w:val="both"/>
            </w:pPr>
            <w:r>
              <w:t>Sērija: ID</w:t>
            </w:r>
          </w:p>
          <w:p w14:paraId="0C3CD995" w14:textId="69DFDD4C" w:rsidR="00CA3B67" w:rsidRPr="00C93B08" w:rsidRDefault="00CA3B67" w:rsidP="00C93B08">
            <w:pPr>
              <w:ind w:left="135" w:right="145"/>
              <w:jc w:val="both"/>
            </w:pPr>
            <w:r>
              <w:t>Materiāls: VOID</w:t>
            </w:r>
          </w:p>
        </w:tc>
        <w:tc>
          <w:tcPr>
            <w:tcW w:w="1285" w:type="pct"/>
          </w:tcPr>
          <w:p w14:paraId="1573DCD5"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2679F78D" w14:textId="77777777" w:rsidTr="000775AB">
        <w:trPr>
          <w:trHeight w:val="310"/>
        </w:trPr>
        <w:tc>
          <w:tcPr>
            <w:tcW w:w="448" w:type="pct"/>
            <w:tcBorders>
              <w:top w:val="single" w:sz="4" w:space="0" w:color="auto"/>
            </w:tcBorders>
            <w:vAlign w:val="center"/>
          </w:tcPr>
          <w:p w14:paraId="11941D5F" w14:textId="6D1F9418" w:rsidR="00CA3B67" w:rsidRPr="00C93B08" w:rsidRDefault="00CA3B67" w:rsidP="00C93B08">
            <w:pPr>
              <w:ind w:left="135" w:right="145"/>
              <w:jc w:val="both"/>
            </w:pPr>
            <w:r w:rsidRPr="00C93B08">
              <w:t>2.4.6.</w:t>
            </w:r>
          </w:p>
        </w:tc>
        <w:tc>
          <w:tcPr>
            <w:tcW w:w="3267" w:type="pct"/>
            <w:tcBorders>
              <w:top w:val="single" w:sz="4" w:space="0" w:color="auto"/>
            </w:tcBorders>
          </w:tcPr>
          <w:p w14:paraId="4C39986F" w14:textId="77777777" w:rsidR="00CA3B67" w:rsidRDefault="00CA3B67" w:rsidP="00C93B08">
            <w:pPr>
              <w:ind w:left="135" w:right="145"/>
              <w:jc w:val="both"/>
            </w:pPr>
            <w:r>
              <w:t>Prece tiek piegādāta ruļļos (350 uzlīmes vienā rullī).</w:t>
            </w:r>
          </w:p>
          <w:p w14:paraId="7A3781FA" w14:textId="7C32FCF2" w:rsidR="00CA3B67" w:rsidRPr="00C93B08" w:rsidRDefault="00CA3B67" w:rsidP="00C93B08">
            <w:pPr>
              <w:ind w:left="135" w:right="145"/>
              <w:jc w:val="both"/>
            </w:pPr>
            <w:r>
              <w:t xml:space="preserve">Prognozējamais daudzums : </w:t>
            </w:r>
            <w:r w:rsidRPr="00C93B08">
              <w:t>1000 gab.</w:t>
            </w:r>
            <w:r w:rsidR="00D770B4">
              <w:t>(vienā gadā)</w:t>
            </w:r>
            <w:r w:rsidR="00193EF3">
              <w:t>.</w:t>
            </w:r>
          </w:p>
        </w:tc>
        <w:tc>
          <w:tcPr>
            <w:tcW w:w="1285" w:type="pct"/>
          </w:tcPr>
          <w:p w14:paraId="3E824410" w14:textId="77777777" w:rsidR="00CA3B67" w:rsidRPr="00326F16" w:rsidRDefault="00CA3B67" w:rsidP="00CA3B67">
            <w:pPr>
              <w:ind w:left="148" w:right="126"/>
              <w:jc w:val="both"/>
              <w:rPr>
                <w:rFonts w:eastAsia="Times New Roman" w:cs="Times New Roman"/>
                <w:szCs w:val="24"/>
                <w:lang w:eastAsia="lv-LV"/>
              </w:rPr>
            </w:pPr>
          </w:p>
        </w:tc>
      </w:tr>
      <w:tr w:rsidR="00CA3B67" w:rsidRPr="00326F16" w14:paraId="014395A3" w14:textId="77777777" w:rsidTr="000775AB">
        <w:trPr>
          <w:trHeight w:val="310"/>
        </w:trPr>
        <w:tc>
          <w:tcPr>
            <w:tcW w:w="448" w:type="pct"/>
            <w:tcBorders>
              <w:top w:val="single" w:sz="4" w:space="0" w:color="auto"/>
            </w:tcBorders>
            <w:vAlign w:val="center"/>
          </w:tcPr>
          <w:p w14:paraId="247940AC" w14:textId="30CA4B29" w:rsidR="00CA3B67" w:rsidRPr="00C93B08" w:rsidRDefault="00CA3B67" w:rsidP="00C93B08">
            <w:pPr>
              <w:ind w:left="135" w:right="145"/>
              <w:jc w:val="both"/>
            </w:pPr>
            <w:r w:rsidRPr="00C93B08">
              <w:t>2.4.7.</w:t>
            </w:r>
          </w:p>
        </w:tc>
        <w:tc>
          <w:tcPr>
            <w:tcW w:w="3267" w:type="pct"/>
            <w:tcBorders>
              <w:top w:val="single" w:sz="4" w:space="0" w:color="auto"/>
            </w:tcBorders>
          </w:tcPr>
          <w:p w14:paraId="1B84C23A" w14:textId="77777777" w:rsidR="00CA3B67" w:rsidRDefault="00CA3B67" w:rsidP="00C93B08">
            <w:pPr>
              <w:ind w:left="135" w:right="145"/>
              <w:jc w:val="both"/>
            </w:pPr>
            <w:r>
              <w:t>Prasības uzlīmēm:</w:t>
            </w:r>
          </w:p>
          <w:p w14:paraId="4F1BE0F1" w14:textId="77777777" w:rsidR="00CA3B67" w:rsidRDefault="00CA3B67" w:rsidP="00C93B08">
            <w:pPr>
              <w:ind w:left="135" w:right="145"/>
              <w:jc w:val="both"/>
            </w:pPr>
            <w:r>
              <w:t xml:space="preserve">- </w:t>
            </w:r>
            <w:r w:rsidRPr="00A90CB9">
              <w:t>uzlīmes var izmantot dažādos meteoroloģiskos</w:t>
            </w:r>
            <w:r>
              <w:t xml:space="preserve"> laikapstākļos: lietus, sniegs, temperatūras svārstības no - 25°C līdz + 30° C;</w:t>
            </w:r>
          </w:p>
          <w:p w14:paraId="5AB2DD2D" w14:textId="71A98F4F" w:rsidR="00CA3B67" w:rsidRPr="00C93B08" w:rsidRDefault="00CA3B67" w:rsidP="00C93B08">
            <w:pPr>
              <w:ind w:left="135" w:right="145"/>
              <w:jc w:val="both"/>
            </w:pPr>
            <w:r>
              <w:t>- uzlīmei ir laba pielipšanas spēja dažāda veida virsmām: kartonam, metālam, kokam, papīram utt.</w:t>
            </w:r>
          </w:p>
        </w:tc>
        <w:tc>
          <w:tcPr>
            <w:tcW w:w="1285" w:type="pct"/>
          </w:tcPr>
          <w:p w14:paraId="1ADBE742" w14:textId="77777777" w:rsidR="00CA3B67" w:rsidRPr="00326F16" w:rsidRDefault="00CA3B67" w:rsidP="00CA3B67">
            <w:pPr>
              <w:ind w:left="148" w:right="126"/>
              <w:jc w:val="both"/>
              <w:rPr>
                <w:rFonts w:eastAsia="Times New Roman" w:cs="Times New Roman"/>
                <w:szCs w:val="24"/>
                <w:lang w:eastAsia="lv-LV"/>
              </w:rPr>
            </w:pPr>
          </w:p>
        </w:tc>
      </w:tr>
      <w:tr w:rsidR="000F0CEC" w:rsidRPr="00326F16" w14:paraId="7B501ADF" w14:textId="77777777" w:rsidTr="000775AB">
        <w:trPr>
          <w:trHeight w:val="310"/>
        </w:trPr>
        <w:tc>
          <w:tcPr>
            <w:tcW w:w="448" w:type="pct"/>
            <w:tcBorders>
              <w:top w:val="single" w:sz="4" w:space="0" w:color="auto"/>
            </w:tcBorders>
            <w:vAlign w:val="center"/>
          </w:tcPr>
          <w:p w14:paraId="68EA4ECE"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4490AEBA" w14:textId="77777777" w:rsidR="000F0CEC" w:rsidRPr="000F0CEC" w:rsidRDefault="000F0CEC" w:rsidP="00C93B08">
            <w:pPr>
              <w:ind w:left="135" w:right="145"/>
              <w:jc w:val="both"/>
              <w:rPr>
                <w:b/>
                <w:bCs/>
              </w:rPr>
            </w:pPr>
            <w:r w:rsidRPr="000F0CEC">
              <w:rPr>
                <w:b/>
                <w:bCs/>
              </w:rPr>
              <w:t>Uzlīme Nr. 5</w:t>
            </w:r>
          </w:p>
          <w:p w14:paraId="7D8BF507" w14:textId="77777777" w:rsidR="000F0CEC" w:rsidRPr="000F0CEC" w:rsidRDefault="000F0CEC" w:rsidP="00C93B08">
            <w:pPr>
              <w:ind w:left="135" w:right="145"/>
              <w:jc w:val="both"/>
              <w:rPr>
                <w:b/>
                <w:bCs/>
              </w:rPr>
            </w:pPr>
            <w:r w:rsidRPr="000F0CEC">
              <w:rPr>
                <w:b/>
                <w:bCs/>
              </w:rPr>
              <w:t xml:space="preserve">                            Valsts ieņēmumu dienests</w:t>
            </w:r>
          </w:p>
          <w:p w14:paraId="7D43F71D" w14:textId="77777777" w:rsidR="000F0CEC" w:rsidRPr="000F0CEC" w:rsidRDefault="000F0CEC" w:rsidP="00C93B08">
            <w:pPr>
              <w:ind w:left="135" w:right="145"/>
              <w:jc w:val="both"/>
              <w:rPr>
                <w:b/>
                <w:bCs/>
              </w:rPr>
            </w:pPr>
            <w:r w:rsidRPr="000F0CEC">
              <w:rPr>
                <w:b/>
                <w:bCs/>
              </w:rPr>
              <w:t xml:space="preserve">                  VALSTIJ PIEKRITĪGĀ MANTA</w:t>
            </w:r>
          </w:p>
          <w:p w14:paraId="7FDE303D" w14:textId="77777777" w:rsidR="000F0CEC" w:rsidRPr="00C93B08" w:rsidRDefault="000F0CEC" w:rsidP="00C93B08">
            <w:pPr>
              <w:ind w:left="135" w:right="145"/>
              <w:jc w:val="both"/>
            </w:pPr>
          </w:p>
        </w:tc>
        <w:tc>
          <w:tcPr>
            <w:tcW w:w="1285" w:type="pct"/>
          </w:tcPr>
          <w:p w14:paraId="09ED9A96"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754D3621" w14:textId="77777777" w:rsidTr="000775AB">
        <w:trPr>
          <w:trHeight w:val="310"/>
        </w:trPr>
        <w:tc>
          <w:tcPr>
            <w:tcW w:w="448" w:type="pct"/>
            <w:tcBorders>
              <w:top w:val="single" w:sz="4" w:space="0" w:color="auto"/>
            </w:tcBorders>
            <w:vAlign w:val="center"/>
          </w:tcPr>
          <w:p w14:paraId="649FB5BC" w14:textId="05313FD8" w:rsidR="000F0CEC" w:rsidRPr="00C93B08" w:rsidRDefault="000F0CEC" w:rsidP="00C93B08">
            <w:pPr>
              <w:ind w:left="135" w:right="145"/>
              <w:jc w:val="both"/>
            </w:pPr>
            <w:r w:rsidRPr="00C93B08">
              <w:t>2.5.1.</w:t>
            </w:r>
          </w:p>
        </w:tc>
        <w:tc>
          <w:tcPr>
            <w:tcW w:w="3267" w:type="pct"/>
            <w:tcBorders>
              <w:top w:val="single" w:sz="4" w:space="0" w:color="auto"/>
            </w:tcBorders>
          </w:tcPr>
          <w:p w14:paraId="336C1131" w14:textId="77777777" w:rsidR="000F0CEC" w:rsidRPr="000F0CEC" w:rsidRDefault="000F0CEC" w:rsidP="00C93B08">
            <w:pPr>
              <w:ind w:left="135" w:right="145"/>
              <w:jc w:val="both"/>
              <w:rPr>
                <w:b/>
                <w:bCs/>
              </w:rPr>
            </w:pPr>
            <w:r w:rsidRPr="000F0CEC">
              <w:rPr>
                <w:b/>
                <w:bCs/>
              </w:rPr>
              <w:t xml:space="preserve">Uzraksts: </w:t>
            </w:r>
          </w:p>
          <w:p w14:paraId="1E89364E" w14:textId="77777777" w:rsidR="000A1E7B" w:rsidRDefault="000F0CEC" w:rsidP="000A1E7B">
            <w:pPr>
              <w:pStyle w:val="ListParagraph"/>
              <w:numPr>
                <w:ilvl w:val="0"/>
                <w:numId w:val="42"/>
              </w:numPr>
              <w:ind w:right="145"/>
              <w:jc w:val="both"/>
            </w:pPr>
            <w:r>
              <w:t xml:space="preserve">Valsts ieņēmumu  dienests (fonts: </w:t>
            </w:r>
            <w:proofErr w:type="spellStart"/>
            <w:r>
              <w:t>Arial</w:t>
            </w:r>
            <w:proofErr w:type="spellEnd"/>
            <w:r>
              <w:t xml:space="preserve">, </w:t>
            </w:r>
            <w:proofErr w:type="spellStart"/>
            <w:r>
              <w:t>Bold</w:t>
            </w:r>
            <w:proofErr w:type="spellEnd"/>
            <w:r>
              <w:t>, 10,8 punkti);</w:t>
            </w:r>
            <w:r w:rsidRPr="00C93B08">
              <w:t xml:space="preserve"> </w:t>
            </w:r>
          </w:p>
          <w:p w14:paraId="5E0BDE96" w14:textId="1292A323" w:rsidR="000F0CEC" w:rsidRPr="00C93B08" w:rsidRDefault="000F0CEC" w:rsidP="00A232CD">
            <w:pPr>
              <w:pStyle w:val="ListParagraph"/>
              <w:numPr>
                <w:ilvl w:val="0"/>
                <w:numId w:val="42"/>
              </w:numPr>
              <w:ind w:right="145"/>
              <w:jc w:val="both"/>
            </w:pPr>
            <w:r w:rsidRPr="004E6ACC">
              <w:t>VALSTIJ PIEKRITĪGĀ MANTA</w:t>
            </w:r>
            <w:r>
              <w:t xml:space="preserve"> (fonts: </w:t>
            </w:r>
            <w:proofErr w:type="spellStart"/>
            <w:r>
              <w:t>Arial</w:t>
            </w:r>
            <w:proofErr w:type="spellEnd"/>
            <w:r>
              <w:t xml:space="preserve">, </w:t>
            </w:r>
            <w:proofErr w:type="spellStart"/>
            <w:r>
              <w:t>Bold</w:t>
            </w:r>
            <w:proofErr w:type="spellEnd"/>
            <w:r>
              <w:t>, 17 punkti)</w:t>
            </w:r>
            <w:r w:rsidR="003A7283">
              <w:t>.</w:t>
            </w:r>
          </w:p>
        </w:tc>
        <w:tc>
          <w:tcPr>
            <w:tcW w:w="1285" w:type="pct"/>
          </w:tcPr>
          <w:p w14:paraId="086712E9"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1C11046B" w14:textId="77777777" w:rsidTr="000775AB">
        <w:trPr>
          <w:trHeight w:val="310"/>
        </w:trPr>
        <w:tc>
          <w:tcPr>
            <w:tcW w:w="448" w:type="pct"/>
            <w:tcBorders>
              <w:top w:val="single" w:sz="4" w:space="0" w:color="auto"/>
            </w:tcBorders>
            <w:vAlign w:val="center"/>
          </w:tcPr>
          <w:p w14:paraId="35A11D82" w14:textId="54C0D3FE" w:rsidR="000F0CEC" w:rsidRPr="00C93B08" w:rsidRDefault="000F0CEC" w:rsidP="00C93B08">
            <w:pPr>
              <w:ind w:left="135" w:right="145"/>
              <w:jc w:val="both"/>
            </w:pPr>
            <w:r w:rsidRPr="00C93B08">
              <w:t>2.5.2.</w:t>
            </w:r>
          </w:p>
        </w:tc>
        <w:tc>
          <w:tcPr>
            <w:tcW w:w="3267" w:type="pct"/>
            <w:tcBorders>
              <w:top w:val="single" w:sz="4" w:space="0" w:color="auto"/>
            </w:tcBorders>
          </w:tcPr>
          <w:p w14:paraId="00F5CA10" w14:textId="5C16CF11" w:rsidR="000F0CEC" w:rsidRPr="00C93B08" w:rsidRDefault="000F0CEC" w:rsidP="00C93B08">
            <w:pPr>
              <w:ind w:left="135" w:right="145"/>
              <w:jc w:val="both"/>
            </w:pPr>
            <w:r>
              <w:t xml:space="preserve">Uzlīmes krāsa: </w:t>
            </w:r>
            <w:r w:rsidRPr="00EA3DF1">
              <w:t>sarkana (</w:t>
            </w:r>
            <w:proofErr w:type="spellStart"/>
            <w:r w:rsidRPr="00EA3DF1">
              <w:t>P</w:t>
            </w:r>
            <w:r w:rsidR="00D770B4" w:rsidRPr="00EA3DF1">
              <w:t>a</w:t>
            </w:r>
            <w:r w:rsidRPr="00EA3DF1">
              <w:t>nton</w:t>
            </w:r>
            <w:r w:rsidR="00D770B4" w:rsidRPr="00EA3DF1">
              <w:t>e</w:t>
            </w:r>
            <w:proofErr w:type="spellEnd"/>
            <w:r w:rsidRPr="00EA3DF1">
              <w:t xml:space="preserve"> 485C</w:t>
            </w:r>
            <w:r>
              <w:t xml:space="preserve"> vai līdzvērtīgs)</w:t>
            </w:r>
            <w:r w:rsidR="007E4BB0">
              <w:t>.</w:t>
            </w:r>
          </w:p>
        </w:tc>
        <w:tc>
          <w:tcPr>
            <w:tcW w:w="1285" w:type="pct"/>
          </w:tcPr>
          <w:p w14:paraId="70558660"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283F62D3" w14:textId="77777777" w:rsidTr="000775AB">
        <w:trPr>
          <w:trHeight w:val="310"/>
        </w:trPr>
        <w:tc>
          <w:tcPr>
            <w:tcW w:w="448" w:type="pct"/>
            <w:tcBorders>
              <w:top w:val="single" w:sz="4" w:space="0" w:color="auto"/>
            </w:tcBorders>
            <w:vAlign w:val="center"/>
          </w:tcPr>
          <w:p w14:paraId="7787A06C" w14:textId="65B4E0F4" w:rsidR="000F0CEC" w:rsidRPr="00C93B08" w:rsidRDefault="000F0CEC" w:rsidP="00C93B08">
            <w:pPr>
              <w:ind w:left="135" w:right="145"/>
              <w:jc w:val="both"/>
            </w:pPr>
            <w:r w:rsidRPr="00C93B08">
              <w:t>2.5.3.</w:t>
            </w:r>
          </w:p>
        </w:tc>
        <w:tc>
          <w:tcPr>
            <w:tcW w:w="3267" w:type="pct"/>
            <w:tcBorders>
              <w:top w:val="single" w:sz="4" w:space="0" w:color="auto"/>
            </w:tcBorders>
          </w:tcPr>
          <w:p w14:paraId="29224686" w14:textId="65A00949" w:rsidR="000F0CEC" w:rsidRPr="00C93B08" w:rsidRDefault="000F0CEC" w:rsidP="00C93B08">
            <w:pPr>
              <w:ind w:left="135" w:right="145"/>
              <w:jc w:val="both"/>
            </w:pPr>
            <w:r>
              <w:t>Prasība uzlīmes un drukas krāsai: noturīga pret ultravioleto staru iedarbību, saulē neizbalē.</w:t>
            </w:r>
          </w:p>
        </w:tc>
        <w:tc>
          <w:tcPr>
            <w:tcW w:w="1285" w:type="pct"/>
          </w:tcPr>
          <w:p w14:paraId="22F83CC0"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1927F9E" w14:textId="77777777" w:rsidTr="000775AB">
        <w:trPr>
          <w:trHeight w:val="310"/>
        </w:trPr>
        <w:tc>
          <w:tcPr>
            <w:tcW w:w="448" w:type="pct"/>
            <w:tcBorders>
              <w:top w:val="single" w:sz="4" w:space="0" w:color="auto"/>
            </w:tcBorders>
            <w:vAlign w:val="center"/>
          </w:tcPr>
          <w:p w14:paraId="3DF8FE93" w14:textId="78295EB8" w:rsidR="000F0CEC" w:rsidRPr="00C93B08" w:rsidRDefault="000F0CEC" w:rsidP="00C93B08">
            <w:pPr>
              <w:ind w:left="135" w:right="145"/>
              <w:jc w:val="both"/>
            </w:pPr>
            <w:r w:rsidRPr="00C93B08">
              <w:t>2.5.4.</w:t>
            </w:r>
          </w:p>
        </w:tc>
        <w:tc>
          <w:tcPr>
            <w:tcW w:w="3267" w:type="pct"/>
            <w:tcBorders>
              <w:top w:val="single" w:sz="4" w:space="0" w:color="auto"/>
            </w:tcBorders>
          </w:tcPr>
          <w:p w14:paraId="144B2EBD" w14:textId="7212B4A9" w:rsidR="000F0CEC" w:rsidRPr="00C93B08" w:rsidRDefault="000F0CEC" w:rsidP="00C93B08">
            <w:pPr>
              <w:ind w:left="135" w:right="145"/>
              <w:jc w:val="both"/>
            </w:pPr>
            <w:r>
              <w:t>Izmērs: garums 180-240 mm; platums 20-40</w:t>
            </w:r>
            <w:r w:rsidRPr="00644EB4">
              <w:t>mm</w:t>
            </w:r>
            <w:r w:rsidR="007E4BB0">
              <w:t>.</w:t>
            </w:r>
            <w:r w:rsidRPr="0080325B" w:rsidDel="00DB175A">
              <w:t xml:space="preserve"> </w:t>
            </w:r>
          </w:p>
        </w:tc>
        <w:tc>
          <w:tcPr>
            <w:tcW w:w="1285" w:type="pct"/>
          </w:tcPr>
          <w:p w14:paraId="234CBA44"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43F30B8B" w14:textId="77777777" w:rsidTr="000775AB">
        <w:trPr>
          <w:trHeight w:val="310"/>
        </w:trPr>
        <w:tc>
          <w:tcPr>
            <w:tcW w:w="448" w:type="pct"/>
            <w:tcBorders>
              <w:top w:val="single" w:sz="4" w:space="0" w:color="auto"/>
            </w:tcBorders>
            <w:vAlign w:val="center"/>
          </w:tcPr>
          <w:p w14:paraId="00111AC1" w14:textId="0358A082" w:rsidR="000F0CEC" w:rsidRPr="00C93B08" w:rsidRDefault="000F0CEC" w:rsidP="00C93B08">
            <w:pPr>
              <w:ind w:left="135" w:right="145"/>
              <w:jc w:val="both"/>
            </w:pPr>
            <w:r w:rsidRPr="00C93B08">
              <w:t>2.5.5.</w:t>
            </w:r>
          </w:p>
        </w:tc>
        <w:tc>
          <w:tcPr>
            <w:tcW w:w="3267" w:type="pct"/>
            <w:tcBorders>
              <w:top w:val="single" w:sz="4" w:space="0" w:color="auto"/>
            </w:tcBorders>
          </w:tcPr>
          <w:p w14:paraId="2B3BFB56" w14:textId="276AFB87" w:rsidR="000F0CEC" w:rsidRPr="00C93B08" w:rsidRDefault="000F0CEC" w:rsidP="00C93B08">
            <w:pPr>
              <w:ind w:left="135" w:right="145"/>
              <w:jc w:val="both"/>
            </w:pPr>
            <w:r>
              <w:t>Materiāls: VOID</w:t>
            </w:r>
            <w:r w:rsidRPr="0080325B" w:rsidDel="00DB175A">
              <w:t xml:space="preserve"> </w:t>
            </w:r>
          </w:p>
        </w:tc>
        <w:tc>
          <w:tcPr>
            <w:tcW w:w="1285" w:type="pct"/>
          </w:tcPr>
          <w:p w14:paraId="3725E5F0"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3CFD627A" w14:textId="77777777" w:rsidTr="000775AB">
        <w:trPr>
          <w:trHeight w:val="310"/>
        </w:trPr>
        <w:tc>
          <w:tcPr>
            <w:tcW w:w="448" w:type="pct"/>
            <w:tcBorders>
              <w:top w:val="single" w:sz="4" w:space="0" w:color="auto"/>
            </w:tcBorders>
            <w:vAlign w:val="center"/>
          </w:tcPr>
          <w:p w14:paraId="1A7AB70A" w14:textId="4D6B7A42" w:rsidR="000F0CEC" w:rsidRPr="00C93B08" w:rsidRDefault="000F0CEC" w:rsidP="00C93B08">
            <w:pPr>
              <w:ind w:left="135" w:right="145"/>
              <w:jc w:val="both"/>
            </w:pPr>
            <w:r w:rsidRPr="00C93B08">
              <w:t>2.5.6.</w:t>
            </w:r>
          </w:p>
        </w:tc>
        <w:tc>
          <w:tcPr>
            <w:tcW w:w="3267" w:type="pct"/>
            <w:tcBorders>
              <w:top w:val="single" w:sz="4" w:space="0" w:color="auto"/>
            </w:tcBorders>
          </w:tcPr>
          <w:p w14:paraId="4E40435B" w14:textId="385EB2F1" w:rsidR="000F0CEC" w:rsidRDefault="000F0CEC" w:rsidP="00C93B08">
            <w:pPr>
              <w:ind w:left="135" w:right="145"/>
              <w:jc w:val="both"/>
            </w:pPr>
            <w:r>
              <w:t>Prece tiek piegādāta ruļļos (350 uzlīmes vienā rullī)</w:t>
            </w:r>
          </w:p>
          <w:p w14:paraId="70CCA8F0" w14:textId="63145965" w:rsidR="000F0CEC" w:rsidRPr="00C93B08" w:rsidRDefault="000F0CEC" w:rsidP="00C93B08">
            <w:pPr>
              <w:ind w:left="135" w:right="145"/>
              <w:jc w:val="both"/>
            </w:pPr>
            <w:r>
              <w:t xml:space="preserve">Prognozējamais daudzums : </w:t>
            </w:r>
            <w:r w:rsidRPr="00C93B08">
              <w:t>1000 gab</w:t>
            </w:r>
            <w:r w:rsidR="00D770B4">
              <w:t>. (vienā gadā)</w:t>
            </w:r>
            <w:r w:rsidR="00193EF3">
              <w:t>.</w:t>
            </w:r>
          </w:p>
        </w:tc>
        <w:tc>
          <w:tcPr>
            <w:tcW w:w="1285" w:type="pct"/>
          </w:tcPr>
          <w:p w14:paraId="7679E2C4"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44688049" w14:textId="77777777" w:rsidTr="000775AB">
        <w:trPr>
          <w:trHeight w:val="310"/>
        </w:trPr>
        <w:tc>
          <w:tcPr>
            <w:tcW w:w="448" w:type="pct"/>
            <w:tcBorders>
              <w:top w:val="single" w:sz="4" w:space="0" w:color="auto"/>
            </w:tcBorders>
            <w:vAlign w:val="center"/>
          </w:tcPr>
          <w:p w14:paraId="21942A45" w14:textId="38DF6B7C" w:rsidR="000F0CEC" w:rsidRPr="00C93B08" w:rsidRDefault="000F0CEC" w:rsidP="00C93B08">
            <w:pPr>
              <w:ind w:left="135" w:right="145"/>
              <w:jc w:val="both"/>
            </w:pPr>
            <w:r w:rsidRPr="00C93B08">
              <w:t>2.5.7.</w:t>
            </w:r>
          </w:p>
        </w:tc>
        <w:tc>
          <w:tcPr>
            <w:tcW w:w="3267" w:type="pct"/>
            <w:tcBorders>
              <w:top w:val="single" w:sz="4" w:space="0" w:color="auto"/>
            </w:tcBorders>
          </w:tcPr>
          <w:p w14:paraId="4418CE16" w14:textId="77777777" w:rsidR="000F0CEC" w:rsidRDefault="000F0CEC" w:rsidP="00C93B08">
            <w:pPr>
              <w:ind w:left="135" w:right="145"/>
              <w:jc w:val="both"/>
            </w:pPr>
            <w:r>
              <w:t>Prasības uzlīmēm:</w:t>
            </w:r>
          </w:p>
          <w:p w14:paraId="06A6ED99" w14:textId="77777777" w:rsidR="000F0CEC" w:rsidRDefault="000F0CEC" w:rsidP="00C93B08">
            <w:pPr>
              <w:ind w:left="135" w:right="145"/>
              <w:jc w:val="both"/>
            </w:pPr>
            <w:r>
              <w:t xml:space="preserve">- </w:t>
            </w:r>
            <w:r w:rsidRPr="00A90CB9">
              <w:t>uzlīmes var izmantot dažādos meteoroloģiskos</w:t>
            </w:r>
            <w:r>
              <w:t xml:space="preserve"> laikapstākļos: lietus, sniegs, temperatūras svārstības no - 25°C līdz + 30° C;</w:t>
            </w:r>
          </w:p>
          <w:p w14:paraId="4C266199" w14:textId="4CF5C49F" w:rsidR="000F0CEC" w:rsidRPr="00C93B08" w:rsidRDefault="000F0CEC" w:rsidP="00C93B08">
            <w:pPr>
              <w:ind w:left="135" w:right="145"/>
              <w:jc w:val="both"/>
            </w:pPr>
            <w:r>
              <w:t>- uzlīmei ir laba pielipšanas spēja dažāda veida virsmām: kartonam, metālam, kokam, papīram utt.</w:t>
            </w:r>
          </w:p>
        </w:tc>
        <w:tc>
          <w:tcPr>
            <w:tcW w:w="1285" w:type="pct"/>
          </w:tcPr>
          <w:p w14:paraId="777AFDD3"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0F939C17" w14:textId="77777777" w:rsidTr="000775AB">
        <w:trPr>
          <w:trHeight w:val="301"/>
        </w:trPr>
        <w:tc>
          <w:tcPr>
            <w:tcW w:w="448" w:type="pct"/>
            <w:tcBorders>
              <w:top w:val="single" w:sz="4" w:space="0" w:color="auto"/>
            </w:tcBorders>
            <w:shd w:val="clear" w:color="auto" w:fill="D9D9D9" w:themeFill="background1" w:themeFillShade="D9"/>
            <w:vAlign w:val="center"/>
          </w:tcPr>
          <w:p w14:paraId="36EC046A" w14:textId="03F21897" w:rsidR="000F0CEC" w:rsidRPr="00326F16" w:rsidRDefault="000F0CEC" w:rsidP="000F0CEC">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tcBorders>
            <w:shd w:val="clear" w:color="auto" w:fill="D9D9D9" w:themeFill="background1" w:themeFillShade="D9"/>
            <w:vAlign w:val="center"/>
          </w:tcPr>
          <w:p w14:paraId="17721B72" w14:textId="47C1CEDF" w:rsidR="000F0CEC" w:rsidRPr="00C93B08" w:rsidRDefault="000F0CEC" w:rsidP="000F0CEC">
            <w:pPr>
              <w:ind w:right="83"/>
              <w:jc w:val="center"/>
              <w:rPr>
                <w:rFonts w:eastAsia="Times New Roman" w:cs="Times New Roman"/>
                <w:iCs/>
                <w:szCs w:val="24"/>
                <w:lang w:eastAsia="lv-LV"/>
              </w:rPr>
            </w:pPr>
            <w:r w:rsidRPr="00C93B08">
              <w:rPr>
                <w:rFonts w:cs="Times New Roman"/>
                <w:b/>
                <w:iCs/>
                <w:szCs w:val="24"/>
              </w:rPr>
              <w:t>Preces piegāde</w:t>
            </w:r>
          </w:p>
        </w:tc>
      </w:tr>
      <w:tr w:rsidR="000F0CEC" w:rsidRPr="00326F16" w14:paraId="7B9F2880" w14:textId="77777777" w:rsidTr="000775AB">
        <w:trPr>
          <w:trHeight w:val="310"/>
        </w:trPr>
        <w:tc>
          <w:tcPr>
            <w:tcW w:w="448" w:type="pct"/>
            <w:tcBorders>
              <w:top w:val="single" w:sz="4" w:space="0" w:color="auto"/>
            </w:tcBorders>
            <w:vAlign w:val="center"/>
          </w:tcPr>
          <w:p w14:paraId="2CD7D042" w14:textId="79A60F8D"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6E5D4CC4" w14:textId="69756DED" w:rsidR="000F0CEC" w:rsidRPr="00326F16" w:rsidRDefault="000F0CEC" w:rsidP="000F0CEC">
            <w:pPr>
              <w:tabs>
                <w:tab w:val="left" w:pos="1108"/>
              </w:tabs>
              <w:ind w:left="135" w:right="83"/>
              <w:jc w:val="both"/>
              <w:rPr>
                <w:rFonts w:eastAsia="Times New Roman" w:cs="Times New Roman"/>
                <w:szCs w:val="24"/>
                <w:lang w:eastAsia="lv-LV"/>
              </w:rPr>
            </w:pPr>
            <w:r w:rsidRPr="005944A1">
              <w:t xml:space="preserve">Pretendents par saviem līdzekļiem, izmantojot sev pieejamo darbaspēku un transportu, nodrošina kvalitatīvas, jaunas, nelietotas un līguma nosacījumiem atbilstošas Preces savlaicīgu piegādi </w:t>
            </w:r>
            <w:r w:rsidRPr="00B711A0">
              <w:t>atsevišķu</w:t>
            </w:r>
            <w:r w:rsidRPr="005944A1">
              <w:t xml:space="preserve"> piegāžu v</w:t>
            </w:r>
            <w:r>
              <w:t>eidā uz Tehniskā piedāvājuma 3.3</w:t>
            </w:r>
            <w:r w:rsidRPr="005944A1">
              <w:t>.apakšpunktā noteikto Preces piegādes vietu,</w:t>
            </w:r>
            <w:r>
              <w:t xml:space="preserve"> 3.2.apakšpunktā noteiktajā Pasūtītāja darba laikā,</w:t>
            </w:r>
            <w:r w:rsidRPr="005944A1">
              <w:t xml:space="preserve"> atbilstoši Pasūtītāja pilnvarotās personas elektroniski nosūtītajam Preces pieteikumam.</w:t>
            </w:r>
          </w:p>
        </w:tc>
        <w:tc>
          <w:tcPr>
            <w:tcW w:w="1285" w:type="pct"/>
          </w:tcPr>
          <w:p w14:paraId="0C56DE69"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D28C346" w14:textId="77777777" w:rsidTr="000775AB">
        <w:trPr>
          <w:trHeight w:val="310"/>
        </w:trPr>
        <w:tc>
          <w:tcPr>
            <w:tcW w:w="448" w:type="pct"/>
            <w:tcBorders>
              <w:top w:val="single" w:sz="4" w:space="0" w:color="auto"/>
            </w:tcBorders>
            <w:vAlign w:val="center"/>
          </w:tcPr>
          <w:p w14:paraId="23E1A5D8" w14:textId="72AF84FD"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22A42650" w14:textId="55258AE6" w:rsidR="000F0CEC" w:rsidRPr="00326F16" w:rsidRDefault="000F0CEC" w:rsidP="000F0CEC">
            <w:pPr>
              <w:tabs>
                <w:tab w:val="left" w:pos="1108"/>
              </w:tabs>
              <w:ind w:left="135" w:right="83"/>
              <w:jc w:val="both"/>
              <w:rPr>
                <w:rFonts w:eastAsia="Times New Roman" w:cs="Times New Roman"/>
                <w:szCs w:val="24"/>
                <w:lang w:eastAsia="lv-LV"/>
              </w:rPr>
            </w:pPr>
            <w:bookmarkStart w:id="1" w:name="_Hlk168377497"/>
            <w:r w:rsidRPr="0080325B">
              <w:t xml:space="preserve">Preces piegāde </w:t>
            </w:r>
            <w:r>
              <w:t xml:space="preserve">tiks veikta </w:t>
            </w:r>
            <w:r w:rsidRPr="0080325B">
              <w:t xml:space="preserve">ne vēlāk </w:t>
            </w:r>
            <w:r w:rsidRPr="00C87466">
              <w:t xml:space="preserve">kā </w:t>
            </w:r>
            <w:r w:rsidR="00163CCC">
              <w:t>9</w:t>
            </w:r>
            <w:r w:rsidRPr="00B711A0">
              <w:t>0 (</w:t>
            </w:r>
            <w:r w:rsidR="00163CCC">
              <w:t>deviņ</w:t>
            </w:r>
            <w:r w:rsidRPr="00B711A0">
              <w:t>desmit)</w:t>
            </w:r>
            <w:r w:rsidRPr="0080325B">
              <w:t xml:space="preserve"> dienu laikā no </w:t>
            </w:r>
            <w:r>
              <w:t>P</w:t>
            </w:r>
            <w:r w:rsidRPr="0080325B">
              <w:t>asūtītāja pilnvarotās personas pasūtījuma nosūtīšanas dienas, darba dienās no pirmdienas līdz ceturtdienai no plkst.8</w:t>
            </w:r>
            <w:r>
              <w:t>:15 līdz 16:</w:t>
            </w:r>
            <w:r w:rsidRPr="0080325B">
              <w:t xml:space="preserve">00 </w:t>
            </w:r>
            <w:r>
              <w:t>un piektdienās no</w:t>
            </w:r>
            <w:r w:rsidR="00A232CD">
              <w:t xml:space="preserve"> </w:t>
            </w:r>
            <w:r w:rsidR="00A232CD" w:rsidRPr="0080325B">
              <w:t xml:space="preserve"> plkst.</w:t>
            </w:r>
            <w:r>
              <w:t xml:space="preserve"> 8:15. līdz 15:</w:t>
            </w:r>
            <w:r w:rsidRPr="0080325B">
              <w:t>45</w:t>
            </w:r>
            <w:bookmarkEnd w:id="1"/>
            <w:r>
              <w:t>.</w:t>
            </w:r>
          </w:p>
        </w:tc>
        <w:tc>
          <w:tcPr>
            <w:tcW w:w="1285" w:type="pct"/>
          </w:tcPr>
          <w:p w14:paraId="0E5E928C"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1E3B1AA8" w14:textId="77777777" w:rsidTr="000775AB">
        <w:trPr>
          <w:trHeight w:val="310"/>
        </w:trPr>
        <w:tc>
          <w:tcPr>
            <w:tcW w:w="448" w:type="pct"/>
            <w:tcBorders>
              <w:top w:val="single" w:sz="4" w:space="0" w:color="auto"/>
            </w:tcBorders>
            <w:vAlign w:val="center"/>
          </w:tcPr>
          <w:p w14:paraId="7FD83A07" w14:textId="23F139ED"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25372A70" w14:textId="73EC2293" w:rsidR="000F0CEC" w:rsidRPr="00326F16" w:rsidRDefault="000F0CEC" w:rsidP="000F0CEC">
            <w:pPr>
              <w:tabs>
                <w:tab w:val="left" w:pos="1108"/>
              </w:tabs>
              <w:ind w:left="135" w:right="83"/>
              <w:jc w:val="both"/>
              <w:rPr>
                <w:rFonts w:eastAsia="Times New Roman" w:cs="Times New Roman"/>
                <w:szCs w:val="24"/>
                <w:lang w:eastAsia="lv-LV"/>
              </w:rPr>
            </w:pPr>
            <w:r>
              <w:t>Preces p</w:t>
            </w:r>
            <w:r w:rsidRPr="0080325B">
              <w:t>iegādes vieta: Talejas iela 1, Rīga</w:t>
            </w:r>
            <w:r>
              <w:t>.</w:t>
            </w:r>
          </w:p>
        </w:tc>
        <w:tc>
          <w:tcPr>
            <w:tcW w:w="1285" w:type="pct"/>
          </w:tcPr>
          <w:p w14:paraId="5063C2F5"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400FF076" w14:textId="77777777" w:rsidTr="000775AB">
        <w:trPr>
          <w:trHeight w:val="310"/>
        </w:trPr>
        <w:tc>
          <w:tcPr>
            <w:tcW w:w="448" w:type="pct"/>
            <w:tcBorders>
              <w:top w:val="single" w:sz="4" w:space="0" w:color="auto"/>
            </w:tcBorders>
            <w:vAlign w:val="center"/>
          </w:tcPr>
          <w:p w14:paraId="274C0180"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29E26318" w14:textId="44F763DA" w:rsidR="000F0CEC" w:rsidRPr="00326F16" w:rsidRDefault="000F0CEC" w:rsidP="000F0CEC">
            <w:pPr>
              <w:tabs>
                <w:tab w:val="left" w:pos="1108"/>
              </w:tabs>
              <w:ind w:left="135" w:right="83"/>
              <w:jc w:val="both"/>
              <w:rPr>
                <w:rFonts w:eastAsia="Times New Roman" w:cs="Times New Roman"/>
                <w:szCs w:val="24"/>
                <w:lang w:eastAsia="lv-LV"/>
              </w:rPr>
            </w:pPr>
            <w:r w:rsidRPr="000525CA">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85" w:type="pct"/>
          </w:tcPr>
          <w:p w14:paraId="6D005028"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070C320E" w14:textId="77777777" w:rsidTr="000775AB">
        <w:trPr>
          <w:trHeight w:val="310"/>
        </w:trPr>
        <w:tc>
          <w:tcPr>
            <w:tcW w:w="448" w:type="pct"/>
            <w:tcBorders>
              <w:top w:val="single" w:sz="4" w:space="0" w:color="auto"/>
            </w:tcBorders>
            <w:vAlign w:val="center"/>
          </w:tcPr>
          <w:p w14:paraId="1884A3AC"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3387C99D" w14:textId="0C2DF03D" w:rsidR="000F0CEC" w:rsidRPr="00326F16" w:rsidRDefault="000F0CEC" w:rsidP="000F0CEC">
            <w:pPr>
              <w:tabs>
                <w:tab w:val="left" w:pos="1108"/>
              </w:tabs>
              <w:ind w:left="135" w:right="83"/>
              <w:jc w:val="both"/>
              <w:rPr>
                <w:rFonts w:eastAsia="Times New Roman" w:cs="Times New Roman"/>
                <w:szCs w:val="24"/>
                <w:lang w:eastAsia="lv-LV"/>
              </w:rPr>
            </w:pPr>
            <w:r w:rsidRPr="000525CA">
              <w:rPr>
                <w:rFonts w:eastAsia="Times New Roman" w:cs="Times New Roman"/>
                <w:szCs w:val="24"/>
                <w:lang w:eastAsia="lv-LV"/>
              </w:rPr>
              <w:t>Preces piegāde tiek uzskatīta par veiktu katras attiecīgās Preces piegādes pavadzīmes abpusējas parakstīšanas dienā.</w:t>
            </w:r>
          </w:p>
        </w:tc>
        <w:tc>
          <w:tcPr>
            <w:tcW w:w="1285" w:type="pct"/>
          </w:tcPr>
          <w:p w14:paraId="7B4E547D"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0EE7C64D" w14:textId="77777777" w:rsidTr="000775AB">
        <w:trPr>
          <w:trHeight w:val="310"/>
        </w:trPr>
        <w:tc>
          <w:tcPr>
            <w:tcW w:w="448" w:type="pct"/>
            <w:tcBorders>
              <w:top w:val="single" w:sz="4" w:space="0" w:color="auto"/>
            </w:tcBorders>
            <w:vAlign w:val="center"/>
          </w:tcPr>
          <w:p w14:paraId="29EC6225"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6C7DE979" w14:textId="49170258" w:rsidR="000F0CEC" w:rsidRPr="00326F16" w:rsidRDefault="00A232CD" w:rsidP="000F0CEC">
            <w:pPr>
              <w:tabs>
                <w:tab w:val="left" w:pos="1108"/>
              </w:tabs>
              <w:ind w:left="135" w:right="83"/>
              <w:jc w:val="both"/>
              <w:rPr>
                <w:rFonts w:eastAsia="Times New Roman" w:cs="Times New Roman"/>
                <w:szCs w:val="24"/>
                <w:lang w:eastAsia="lv-LV"/>
              </w:rPr>
            </w:pPr>
            <w:r w:rsidRPr="000525CA">
              <w:rPr>
                <w:rFonts w:eastAsia="Times New Roman" w:cs="Times New Roman"/>
                <w:szCs w:val="24"/>
                <w:lang w:eastAsia="lv-LV"/>
              </w:rPr>
              <w:t>Saņemot</w:t>
            </w:r>
            <w:r w:rsidR="000F0CEC" w:rsidRPr="000525CA">
              <w:rPr>
                <w:rFonts w:eastAsia="Times New Roman" w:cs="Times New Roman"/>
                <w:szCs w:val="24"/>
                <w:lang w:eastAsia="lv-LV"/>
              </w:rPr>
              <w:t xml:space="preserve"> Preci, Pasūtītāja pilnvarotā persona pārbauda saņemtās Preces atbilstību līguma nosacījumiem un nosūtītajam Preces pieteikumam, kā arī salīdzina pavadzīmē norādītā Preces vienību skaita atbilstību elektroniski nosūtītajā Preces pieteikumā norādītajam.</w:t>
            </w:r>
          </w:p>
        </w:tc>
        <w:tc>
          <w:tcPr>
            <w:tcW w:w="1285" w:type="pct"/>
          </w:tcPr>
          <w:p w14:paraId="3572C477"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14A2BB39" w14:textId="77777777" w:rsidTr="000775AB">
        <w:trPr>
          <w:trHeight w:val="310"/>
        </w:trPr>
        <w:tc>
          <w:tcPr>
            <w:tcW w:w="448" w:type="pct"/>
            <w:tcBorders>
              <w:top w:val="single" w:sz="4" w:space="0" w:color="auto"/>
            </w:tcBorders>
            <w:vAlign w:val="center"/>
          </w:tcPr>
          <w:p w14:paraId="387D06F1"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2F802790" w14:textId="5327759B" w:rsidR="000F0CEC" w:rsidRPr="00326F16" w:rsidRDefault="000F0CEC" w:rsidP="000F0CEC">
            <w:pPr>
              <w:tabs>
                <w:tab w:val="left" w:pos="1108"/>
              </w:tabs>
              <w:ind w:left="135" w:right="83"/>
              <w:jc w:val="both"/>
              <w:rPr>
                <w:rFonts w:eastAsia="Times New Roman" w:cs="Times New Roman"/>
                <w:szCs w:val="24"/>
                <w:lang w:eastAsia="lv-LV"/>
              </w:rPr>
            </w:pPr>
            <w:r w:rsidRPr="000525CA">
              <w:rPr>
                <w:rFonts w:eastAsia="Times New Roman" w:cs="Times New Roman"/>
                <w:szCs w:val="24"/>
                <w:lang w:eastAsia="lv-LV"/>
              </w:rPr>
              <w:t>Ja saņemtā Prece neatbilst līguma nosacījumiem un/vai nosūtītajam Preces pieteikumam (neatbilstība Preces specifikācijai, kvantitātes u.c. neatbilstības), Pasūtītāja pilnvarotā persona saņemto Preci nepieņem</w:t>
            </w:r>
            <w:r>
              <w:rPr>
                <w:rFonts w:eastAsia="Times New Roman" w:cs="Times New Roman"/>
                <w:szCs w:val="24"/>
                <w:lang w:eastAsia="lv-LV"/>
              </w:rPr>
              <w:t>,</w:t>
            </w:r>
            <w:r w:rsidRPr="000525CA">
              <w:rPr>
                <w:rFonts w:eastAsia="Times New Roman" w:cs="Times New Roman"/>
                <w:szCs w:val="24"/>
                <w:lang w:eastAsia="lv-LV"/>
              </w:rPr>
              <w:t xml:space="preserve"> pavadzīmi neparaksta, un nosūta Pretendenta pilnvarotajai personai uz  elektroniskā pasta adresi motivētu pretenziju. </w:t>
            </w:r>
          </w:p>
        </w:tc>
        <w:tc>
          <w:tcPr>
            <w:tcW w:w="1285" w:type="pct"/>
          </w:tcPr>
          <w:p w14:paraId="627A9B3F"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6D6364F8" w14:textId="77777777" w:rsidTr="000775AB">
        <w:trPr>
          <w:trHeight w:val="310"/>
        </w:trPr>
        <w:tc>
          <w:tcPr>
            <w:tcW w:w="448" w:type="pct"/>
            <w:tcBorders>
              <w:top w:val="single" w:sz="4" w:space="0" w:color="auto"/>
            </w:tcBorders>
            <w:vAlign w:val="center"/>
          </w:tcPr>
          <w:p w14:paraId="74CA6E7F"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4FE005D" w14:textId="4995E883" w:rsidR="000F0CEC" w:rsidRPr="00326F16" w:rsidRDefault="000F0CEC" w:rsidP="000F0CEC">
            <w:pPr>
              <w:tabs>
                <w:tab w:val="left" w:pos="1108"/>
              </w:tabs>
              <w:ind w:left="135" w:right="83"/>
              <w:jc w:val="both"/>
              <w:rPr>
                <w:rFonts w:eastAsia="Times New Roman" w:cs="Times New Roman"/>
                <w:szCs w:val="24"/>
                <w:lang w:eastAsia="lv-LV"/>
              </w:rPr>
            </w:pPr>
            <w:r w:rsidRPr="00452A52">
              <w:rPr>
                <w:rFonts w:eastAsia="Times New Roman" w:cs="Times New Roman"/>
                <w:szCs w:val="24"/>
                <w:lang w:eastAsia="lv-LV"/>
              </w:rPr>
              <w:t>Ja Pretendents objektīvu (pierādāmu) apstākļu dēļ (pārtraukta Preces ražošana u.tml.) nevar piegādāt līgumā norādīto Preci, Pretendents,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85" w:type="pct"/>
          </w:tcPr>
          <w:p w14:paraId="6F60BDEF"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5BB4C9A"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F0CEC" w:rsidRPr="00326F16" w:rsidRDefault="000F0CEC" w:rsidP="000F0CEC">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8FB7BDA" w:rsidR="000F0CEC" w:rsidRPr="000F0CEC" w:rsidRDefault="000F0CEC" w:rsidP="000F0CEC">
            <w:pPr>
              <w:jc w:val="center"/>
              <w:rPr>
                <w:rFonts w:cs="Times New Roman"/>
                <w:b/>
                <w:iCs/>
                <w:szCs w:val="24"/>
              </w:rPr>
            </w:pPr>
            <w:r w:rsidRPr="00C93B08">
              <w:rPr>
                <w:rFonts w:cs="Times New Roman"/>
                <w:b/>
                <w:iCs/>
                <w:szCs w:val="24"/>
              </w:rPr>
              <w:t>Preces</w:t>
            </w:r>
            <w:r w:rsidRPr="000F0CEC">
              <w:rPr>
                <w:rFonts w:cs="Times New Roman"/>
                <w:b/>
                <w:iCs/>
                <w:szCs w:val="24"/>
              </w:rPr>
              <w:t xml:space="preserve"> garantija</w:t>
            </w:r>
          </w:p>
        </w:tc>
      </w:tr>
      <w:tr w:rsidR="000F0CEC" w:rsidRPr="00326F16" w14:paraId="6F0C3FE6" w14:textId="77777777" w:rsidTr="000775AB">
        <w:trPr>
          <w:trHeight w:val="310"/>
        </w:trPr>
        <w:tc>
          <w:tcPr>
            <w:tcW w:w="448" w:type="pct"/>
            <w:tcBorders>
              <w:top w:val="single" w:sz="4" w:space="0" w:color="auto"/>
            </w:tcBorders>
            <w:vAlign w:val="center"/>
          </w:tcPr>
          <w:p w14:paraId="0D7693E7" w14:textId="7EA9C2C3"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914C43C" w14:textId="494A79C7" w:rsidR="000F0CEC" w:rsidRPr="00326F16" w:rsidRDefault="000F0CEC" w:rsidP="000F0CEC">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 piegādātās Preces atbilstību</w:t>
            </w:r>
            <w:r w:rsidRPr="00C561CA">
              <w:rPr>
                <w:rFonts w:eastAsia="Times New Roman" w:cs="Times New Roman"/>
                <w:szCs w:val="24"/>
                <w:lang w:eastAsia="lv-LV"/>
              </w:rPr>
              <w:t xml:space="preserve"> </w:t>
            </w:r>
            <w:r>
              <w:rPr>
                <w:rFonts w:eastAsia="Times New Roman" w:cs="Times New Roman"/>
                <w:szCs w:val="24"/>
                <w:lang w:eastAsia="lv-LV"/>
              </w:rPr>
              <w:t xml:space="preserve">Latvijas Republikā </w:t>
            </w:r>
            <w:r w:rsidRPr="00C561CA">
              <w:rPr>
                <w:rFonts w:eastAsia="Times New Roman" w:cs="Times New Roman"/>
                <w:szCs w:val="24"/>
                <w:lang w:eastAsia="lv-LV"/>
              </w:rPr>
              <w:t xml:space="preserve">spēkā esošo saistošo normatīvo aktu prasībām. </w:t>
            </w:r>
          </w:p>
        </w:tc>
        <w:tc>
          <w:tcPr>
            <w:tcW w:w="1285" w:type="pct"/>
          </w:tcPr>
          <w:p w14:paraId="4CB8F7EE"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107F864C" w14:textId="77777777" w:rsidTr="000775AB">
        <w:trPr>
          <w:trHeight w:val="310"/>
        </w:trPr>
        <w:tc>
          <w:tcPr>
            <w:tcW w:w="448" w:type="pct"/>
            <w:tcBorders>
              <w:top w:val="single" w:sz="4" w:space="0" w:color="auto"/>
            </w:tcBorders>
            <w:vAlign w:val="center"/>
          </w:tcPr>
          <w:p w14:paraId="43FC3D9C" w14:textId="51A1BAD5"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3ED4689B" w14:textId="492E9FEF" w:rsidR="000F0CEC" w:rsidRPr="00326F16" w:rsidRDefault="000F0CEC" w:rsidP="000F0CEC">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BC54CF">
              <w:rPr>
                <w:rFonts w:eastAsia="Times New Roman" w:cs="Times New Roman"/>
                <w:szCs w:val="24"/>
                <w:lang w:eastAsia="lv-LV"/>
              </w:rPr>
              <w:t xml:space="preserve"> garantē, ka Prece tiks izgatavota un piegādāta vienīgi VID vajadzībām un netiks nodota trešajām personām.</w:t>
            </w:r>
          </w:p>
        </w:tc>
        <w:tc>
          <w:tcPr>
            <w:tcW w:w="1285" w:type="pct"/>
          </w:tcPr>
          <w:p w14:paraId="75BDE177"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2B498ABF" w14:textId="77777777" w:rsidTr="000775AB">
        <w:trPr>
          <w:trHeight w:val="310"/>
        </w:trPr>
        <w:tc>
          <w:tcPr>
            <w:tcW w:w="448" w:type="pct"/>
            <w:tcBorders>
              <w:top w:val="single" w:sz="4" w:space="0" w:color="auto"/>
            </w:tcBorders>
            <w:vAlign w:val="center"/>
          </w:tcPr>
          <w:p w14:paraId="074FD307" w14:textId="67CC2402"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C5F569D" w14:textId="2B904156" w:rsidR="000F0CEC" w:rsidRPr="00326F16" w:rsidRDefault="000F0CEC" w:rsidP="000F0CEC">
            <w:pPr>
              <w:tabs>
                <w:tab w:val="left" w:pos="1108"/>
              </w:tabs>
              <w:ind w:left="135" w:right="83"/>
              <w:jc w:val="both"/>
              <w:rPr>
                <w:rFonts w:eastAsia="Times New Roman" w:cs="Times New Roman"/>
                <w:szCs w:val="24"/>
                <w:lang w:eastAsia="lv-LV"/>
              </w:rPr>
            </w:pPr>
            <w:r w:rsidRPr="00EE7266">
              <w:rPr>
                <w:rFonts w:eastAsia="Times New Roman" w:cs="Times New Roman"/>
                <w:szCs w:val="24"/>
                <w:lang w:eastAsia="lv-LV"/>
              </w:rPr>
              <w:t xml:space="preserve">Pretendents </w:t>
            </w:r>
            <w:r>
              <w:rPr>
                <w:rFonts w:eastAsia="Times New Roman" w:cs="Times New Roman"/>
                <w:szCs w:val="24"/>
                <w:lang w:eastAsia="lv-LV"/>
              </w:rPr>
              <w:t xml:space="preserve"> </w:t>
            </w:r>
            <w:r w:rsidRPr="00EE7266">
              <w:rPr>
                <w:rFonts w:eastAsia="Times New Roman" w:cs="Times New Roman"/>
                <w:szCs w:val="24"/>
                <w:lang w:eastAsia="lv-LV"/>
              </w:rPr>
              <w:t>nodrošina pieg</w:t>
            </w:r>
            <w:r>
              <w:rPr>
                <w:rFonts w:eastAsia="Times New Roman" w:cs="Times New Roman"/>
                <w:szCs w:val="24"/>
                <w:lang w:eastAsia="lv-LV"/>
              </w:rPr>
              <w:t>ādātajai Precei garantijas laiku</w:t>
            </w:r>
            <w:r w:rsidRPr="00EE7266">
              <w:rPr>
                <w:rFonts w:eastAsia="Times New Roman" w:cs="Times New Roman"/>
                <w:szCs w:val="24"/>
                <w:lang w:eastAsia="lv-LV"/>
              </w:rPr>
              <w:t xml:space="preserve"> </w:t>
            </w:r>
            <w:r w:rsidRPr="00B711A0">
              <w:rPr>
                <w:rFonts w:eastAsia="Times New Roman" w:cs="Times New Roman"/>
                <w:szCs w:val="24"/>
                <w:lang w:eastAsia="lv-LV"/>
              </w:rPr>
              <w:t>12 (divpadsmit)</w:t>
            </w:r>
            <w:r w:rsidRPr="00EE7266">
              <w:rPr>
                <w:rFonts w:eastAsia="Times New Roman" w:cs="Times New Roman"/>
                <w:szCs w:val="24"/>
                <w:lang w:eastAsia="lv-LV"/>
              </w:rPr>
              <w:t xml:space="preserve"> mēneši no Preces piegādes pavadzīmes abpusējas parakstīšanas dienas.</w:t>
            </w:r>
          </w:p>
        </w:tc>
        <w:tc>
          <w:tcPr>
            <w:tcW w:w="1285" w:type="pct"/>
          </w:tcPr>
          <w:p w14:paraId="108A78D0"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E11710A" w14:textId="77777777" w:rsidTr="000775AB">
        <w:trPr>
          <w:trHeight w:val="310"/>
        </w:trPr>
        <w:tc>
          <w:tcPr>
            <w:tcW w:w="448" w:type="pct"/>
            <w:tcBorders>
              <w:top w:val="single" w:sz="4" w:space="0" w:color="auto"/>
            </w:tcBorders>
            <w:vAlign w:val="center"/>
          </w:tcPr>
          <w:p w14:paraId="3C64659E"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729B22CE" w14:textId="365E8C52" w:rsidR="000F0CEC" w:rsidRPr="00326F16" w:rsidRDefault="000F0CEC" w:rsidP="000F0CEC">
            <w:pPr>
              <w:tabs>
                <w:tab w:val="left" w:pos="1108"/>
              </w:tabs>
              <w:ind w:left="135" w:right="83"/>
              <w:jc w:val="both"/>
              <w:rPr>
                <w:rFonts w:eastAsia="Times New Roman" w:cs="Times New Roman"/>
                <w:szCs w:val="24"/>
                <w:lang w:eastAsia="lv-LV"/>
              </w:rPr>
            </w:pPr>
            <w:r w:rsidRPr="00EE7266">
              <w:rPr>
                <w:rFonts w:eastAsia="Times New Roman" w:cs="Times New Roman"/>
                <w:szCs w:val="24"/>
                <w:lang w:eastAsia="lv-LV"/>
              </w:rPr>
              <w:t xml:space="preserve">Ja garantijas laikā konstatēta Preces neatbilstība vai Precei konstatēts bojājums, kas nav radies Pasūtītāja vainas dēļ </w:t>
            </w:r>
            <w:r w:rsidRPr="00EE7266">
              <w:rPr>
                <w:rFonts w:eastAsia="Times New Roman" w:cs="Times New Roman"/>
                <w:szCs w:val="24"/>
                <w:lang w:eastAsia="lv-LV"/>
              </w:rPr>
              <w:lastRenderedPageBreak/>
              <w:t>(Pasūtītājs ir ievērojis Preces glabāšanas un/vai lietošanas prasības), Pasūtītāja pilnvarotā persona sastāda motivētu pretenziju un nosūta pa elektronisko pastu, Piegādātāja pilnvarotajai personai.</w:t>
            </w:r>
          </w:p>
        </w:tc>
        <w:tc>
          <w:tcPr>
            <w:tcW w:w="1285" w:type="pct"/>
          </w:tcPr>
          <w:p w14:paraId="449332D2"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A663396" w14:textId="77777777" w:rsidTr="000775AB">
        <w:trPr>
          <w:trHeight w:val="310"/>
        </w:trPr>
        <w:tc>
          <w:tcPr>
            <w:tcW w:w="448" w:type="pct"/>
            <w:tcBorders>
              <w:top w:val="single" w:sz="4" w:space="0" w:color="auto"/>
            </w:tcBorders>
            <w:vAlign w:val="center"/>
          </w:tcPr>
          <w:p w14:paraId="5CF6942D" w14:textId="77777777"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7A9F5A29" w14:textId="6B4647CA" w:rsidR="000F0CEC" w:rsidRPr="00326F16" w:rsidRDefault="000F0CEC" w:rsidP="000F0CEC">
            <w:pPr>
              <w:tabs>
                <w:tab w:val="left" w:pos="1108"/>
              </w:tabs>
              <w:ind w:left="135" w:right="83"/>
              <w:jc w:val="both"/>
              <w:rPr>
                <w:rFonts w:eastAsia="Times New Roman" w:cs="Times New Roman"/>
                <w:szCs w:val="24"/>
                <w:lang w:eastAsia="lv-LV"/>
              </w:rPr>
            </w:pPr>
            <w:r w:rsidRPr="00EE7266">
              <w:rPr>
                <w:rFonts w:eastAsia="Times New Roman" w:cs="Times New Roman"/>
                <w:szCs w:val="24"/>
                <w:lang w:eastAsia="lv-LV"/>
              </w:rPr>
              <w:t xml:space="preserve">Preces garantijas laikā, Piegādātājs par saviem līdzekļiem bez papildu samaksas novērš piegādātas Preces (tās daļas) trūkumus un/vai neatbilstības, </w:t>
            </w:r>
            <w:r w:rsidR="00C740B2">
              <w:rPr>
                <w:rFonts w:eastAsia="Times New Roman" w:cs="Times New Roman"/>
                <w:szCs w:val="24"/>
                <w:lang w:eastAsia="lv-LV"/>
              </w:rPr>
              <w:t xml:space="preserve">nepieciešamības gadījumā </w:t>
            </w:r>
            <w:r w:rsidRPr="00EE7266">
              <w:rPr>
                <w:rFonts w:eastAsia="Times New Roman" w:cs="Times New Roman"/>
                <w:szCs w:val="24"/>
                <w:lang w:eastAsia="lv-LV"/>
              </w:rPr>
              <w:t xml:space="preserve">apmainot to pret jaunu Preci </w:t>
            </w:r>
            <w:r w:rsidRPr="00B711A0">
              <w:rPr>
                <w:rFonts w:eastAsia="Times New Roman" w:cs="Times New Roman"/>
                <w:szCs w:val="24"/>
                <w:lang w:eastAsia="lv-LV"/>
              </w:rPr>
              <w:t>30 (trīsdesmit)</w:t>
            </w:r>
            <w:r w:rsidRPr="00C87466">
              <w:rPr>
                <w:rFonts w:eastAsia="Times New Roman" w:cs="Times New Roman"/>
                <w:szCs w:val="24"/>
                <w:lang w:eastAsia="lv-LV"/>
              </w:rPr>
              <w:t xml:space="preserve"> darba</w:t>
            </w:r>
            <w:r w:rsidRPr="00EE7266">
              <w:rPr>
                <w:rFonts w:eastAsia="Times New Roman" w:cs="Times New Roman"/>
                <w:szCs w:val="24"/>
                <w:lang w:eastAsia="lv-LV"/>
              </w:rPr>
              <w:t xml:space="preserve"> dienu laikā no Pasūtītāja pilnvarotās personas pretenzijas nosūtīšanas dienas.</w:t>
            </w:r>
          </w:p>
        </w:tc>
        <w:tc>
          <w:tcPr>
            <w:tcW w:w="1285" w:type="pct"/>
          </w:tcPr>
          <w:p w14:paraId="4E52D29A"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0C40C420"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F0CEC" w:rsidRPr="00326F16" w:rsidRDefault="000F0CEC" w:rsidP="000F0CEC">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F7CFF9D" w:rsidR="000F0CEC" w:rsidRPr="000F0CEC" w:rsidRDefault="000F0CEC" w:rsidP="000F0CEC">
            <w:pPr>
              <w:jc w:val="center"/>
              <w:rPr>
                <w:rFonts w:cs="Times New Roman"/>
                <w:b/>
                <w:iCs/>
                <w:szCs w:val="24"/>
              </w:rPr>
            </w:pPr>
            <w:r w:rsidRPr="00C93B08">
              <w:rPr>
                <w:rFonts w:cs="Times New Roman"/>
                <w:b/>
                <w:iCs/>
                <w:szCs w:val="24"/>
              </w:rPr>
              <w:t>Preces</w:t>
            </w:r>
            <w:r w:rsidRPr="000F0CEC">
              <w:rPr>
                <w:rFonts w:cs="Times New Roman"/>
                <w:b/>
                <w:iCs/>
                <w:szCs w:val="24"/>
              </w:rPr>
              <w:t xml:space="preserve"> izmaksas</w:t>
            </w:r>
          </w:p>
        </w:tc>
      </w:tr>
      <w:tr w:rsidR="000F0CEC" w:rsidRPr="00326F16" w14:paraId="4ECDAE00" w14:textId="77777777" w:rsidTr="000775AB">
        <w:trPr>
          <w:trHeight w:val="310"/>
        </w:trPr>
        <w:tc>
          <w:tcPr>
            <w:tcW w:w="448" w:type="pct"/>
            <w:tcBorders>
              <w:top w:val="single" w:sz="4" w:space="0" w:color="auto"/>
            </w:tcBorders>
            <w:vAlign w:val="center"/>
          </w:tcPr>
          <w:p w14:paraId="2BB0C5E9" w14:textId="7E350819" w:rsidR="000F0CEC" w:rsidRPr="00384803" w:rsidRDefault="000F0CEC" w:rsidP="000F0CEC">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37A53DA8" w14:textId="2543324A" w:rsidR="000F0CEC" w:rsidRPr="00326F16" w:rsidRDefault="000F0CEC" w:rsidP="000F0CEC">
            <w:pPr>
              <w:tabs>
                <w:tab w:val="left" w:pos="1108"/>
              </w:tabs>
              <w:ind w:left="135" w:right="83"/>
              <w:jc w:val="both"/>
              <w:rPr>
                <w:rFonts w:eastAsia="Times New Roman" w:cs="Times New Roman"/>
                <w:szCs w:val="24"/>
                <w:lang w:eastAsia="lv-LV"/>
              </w:rPr>
            </w:pPr>
            <w:r w:rsidRPr="00452A52">
              <w:rPr>
                <w:rFonts w:eastAsia="Times New Roman" w:cs="Times New Roman"/>
                <w:szCs w:val="24"/>
                <w:lang w:eastAsia="lv-LV"/>
              </w:rPr>
              <w:t>Preces cenā ir jābūt iekļautām visām izmaksām, kas saistītas ar Preces vērtību, piegādi, ieskaitot transporta izmaksas, nodokļus, izņemot – pievienotās vērtības nodokli, nodevas, ar garantijas nodrošināšanu saistītās izmaksas, nekvalitatīvas, bojātas un/vai neatbilstošas Preces apmaiņas izmaksas (ja tādas būs nepieciešamas), ar nepieciešamo atļauju saņemšanu no trešajām personām saistītās izmaksas  un citas ar Preces piegādes savlaicīgu un kvalitatīvu izpildi saistītās izmaksas.</w:t>
            </w:r>
          </w:p>
        </w:tc>
        <w:tc>
          <w:tcPr>
            <w:tcW w:w="1285" w:type="pct"/>
          </w:tcPr>
          <w:p w14:paraId="593B30D8" w14:textId="77777777" w:rsidR="000F0CEC" w:rsidRPr="00326F16" w:rsidRDefault="000F0CEC" w:rsidP="000F0CEC">
            <w:pPr>
              <w:ind w:left="148" w:right="126"/>
              <w:jc w:val="both"/>
              <w:rPr>
                <w:rFonts w:eastAsia="Times New Roman" w:cs="Times New Roman"/>
                <w:szCs w:val="24"/>
                <w:lang w:eastAsia="lv-LV"/>
              </w:rPr>
            </w:pPr>
          </w:p>
        </w:tc>
      </w:tr>
      <w:tr w:rsidR="000F0CEC" w:rsidRPr="00326F16" w14:paraId="59F6F82F" w14:textId="77777777" w:rsidTr="000775A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F0CEC" w:rsidRPr="00326F16" w:rsidRDefault="000F0CEC" w:rsidP="000F0CEC">
            <w:pPr>
              <w:pStyle w:val="ListParagraph"/>
              <w:numPr>
                <w:ilvl w:val="0"/>
                <w:numId w:val="32"/>
              </w:numPr>
              <w:ind w:hanging="578"/>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0F0CEC" w:rsidRPr="00326F16" w:rsidRDefault="000F0CEC" w:rsidP="000F0CEC">
            <w:pPr>
              <w:jc w:val="center"/>
              <w:rPr>
                <w:rFonts w:cs="Times New Roman"/>
                <w:b/>
                <w:szCs w:val="24"/>
              </w:rPr>
            </w:pPr>
            <w:r w:rsidRPr="00326F16">
              <w:rPr>
                <w:rFonts w:cs="Times New Roman"/>
                <w:b/>
                <w:bCs/>
                <w:szCs w:val="24"/>
              </w:rPr>
              <w:t>Samaksas noteikumi</w:t>
            </w:r>
          </w:p>
        </w:tc>
      </w:tr>
      <w:tr w:rsidR="009B73E8" w:rsidRPr="00326F16" w14:paraId="578D3AE1" w14:textId="77777777" w:rsidTr="000775AB">
        <w:trPr>
          <w:trHeight w:val="310"/>
        </w:trPr>
        <w:tc>
          <w:tcPr>
            <w:tcW w:w="448" w:type="pct"/>
            <w:tcBorders>
              <w:top w:val="single" w:sz="4" w:space="0" w:color="auto"/>
            </w:tcBorders>
            <w:vAlign w:val="center"/>
          </w:tcPr>
          <w:p w14:paraId="729C0E38" w14:textId="082B1588"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67DA70CE" w14:textId="4ACFB794" w:rsidR="009B73E8" w:rsidRPr="00326F16" w:rsidRDefault="009B73E8" w:rsidP="009B73E8">
            <w:pPr>
              <w:tabs>
                <w:tab w:val="left" w:pos="1108"/>
              </w:tabs>
              <w:ind w:left="135" w:right="83"/>
              <w:jc w:val="both"/>
              <w:rPr>
                <w:rFonts w:eastAsia="Times New Roman" w:cs="Times New Roman"/>
                <w:szCs w:val="24"/>
                <w:lang w:eastAsia="lv-LV"/>
              </w:rPr>
            </w:pPr>
            <w:r w:rsidRPr="0080325B">
              <w:t>Samaksu par kvalitatīvas un pasūtījumam atbilstošas Preces piegādi Pasūtītājs veic 30 (trīsdesmit) dienu laikā no pavadzīmes abpusējas parakstīšanas dienas, maksājumu pārskaitot uz Piegādātāja līgumā norādīto norēķinu kontu</w:t>
            </w:r>
            <w:r>
              <w:t xml:space="preserve"> bankā.</w:t>
            </w:r>
          </w:p>
        </w:tc>
        <w:tc>
          <w:tcPr>
            <w:tcW w:w="1285" w:type="pct"/>
          </w:tcPr>
          <w:p w14:paraId="42266F6B" w14:textId="77777777" w:rsidR="009B73E8" w:rsidRPr="00326F16" w:rsidRDefault="009B73E8" w:rsidP="009B73E8">
            <w:pPr>
              <w:ind w:left="148" w:right="126"/>
              <w:jc w:val="both"/>
              <w:rPr>
                <w:rFonts w:eastAsia="Times New Roman" w:cs="Times New Roman"/>
                <w:szCs w:val="24"/>
                <w:lang w:eastAsia="lv-LV"/>
              </w:rPr>
            </w:pPr>
          </w:p>
        </w:tc>
      </w:tr>
      <w:tr w:rsidR="009B73E8" w:rsidRPr="00326F16" w14:paraId="56536EBE" w14:textId="77777777" w:rsidTr="000775AB">
        <w:trPr>
          <w:trHeight w:val="310"/>
        </w:trPr>
        <w:tc>
          <w:tcPr>
            <w:tcW w:w="448" w:type="pct"/>
            <w:tcBorders>
              <w:top w:val="single" w:sz="4" w:space="0" w:color="auto"/>
            </w:tcBorders>
            <w:vAlign w:val="center"/>
          </w:tcPr>
          <w:p w14:paraId="6018AFDD" w14:textId="4556B00E"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2E1FA13B" w14:textId="1DC280F5" w:rsidR="009B73E8" w:rsidRPr="00326F16" w:rsidRDefault="009B73E8" w:rsidP="009B73E8">
            <w:pPr>
              <w:tabs>
                <w:tab w:val="left" w:pos="1108"/>
              </w:tabs>
              <w:ind w:left="135" w:right="83"/>
              <w:jc w:val="both"/>
              <w:rPr>
                <w:rFonts w:eastAsia="Times New Roman" w:cs="Times New Roman"/>
                <w:szCs w:val="24"/>
                <w:lang w:eastAsia="lv-LV"/>
              </w:rPr>
            </w:pPr>
            <w:r>
              <w:t xml:space="preserve">Par samaksas brīdi uzskatāms naudas pārskaitīšanas datums no Pasūtītāja norēķinu konta. </w:t>
            </w:r>
          </w:p>
        </w:tc>
        <w:tc>
          <w:tcPr>
            <w:tcW w:w="1285" w:type="pct"/>
          </w:tcPr>
          <w:p w14:paraId="0E791626" w14:textId="77777777" w:rsidR="009B73E8" w:rsidRPr="00326F16" w:rsidRDefault="009B73E8" w:rsidP="009B73E8">
            <w:pPr>
              <w:ind w:left="148" w:right="126"/>
              <w:jc w:val="both"/>
              <w:rPr>
                <w:rFonts w:eastAsia="Times New Roman" w:cs="Times New Roman"/>
                <w:szCs w:val="24"/>
                <w:lang w:eastAsia="lv-LV"/>
              </w:rPr>
            </w:pPr>
          </w:p>
        </w:tc>
      </w:tr>
      <w:tr w:rsidR="009B73E8" w:rsidRPr="00326F16" w14:paraId="6A7B0BEF" w14:textId="77777777" w:rsidTr="000775AB">
        <w:trPr>
          <w:trHeight w:val="310"/>
        </w:trPr>
        <w:tc>
          <w:tcPr>
            <w:tcW w:w="448" w:type="pct"/>
            <w:tcBorders>
              <w:top w:val="single" w:sz="4" w:space="0" w:color="auto"/>
            </w:tcBorders>
            <w:vAlign w:val="center"/>
          </w:tcPr>
          <w:p w14:paraId="59CC5F0A" w14:textId="67767C2F"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066F1AE" w14:textId="49DA08D3" w:rsidR="009B73E8" w:rsidRPr="00326F16" w:rsidRDefault="009B73E8" w:rsidP="009B73E8">
            <w:pPr>
              <w:tabs>
                <w:tab w:val="left" w:pos="1108"/>
              </w:tabs>
              <w:ind w:left="135" w:right="83"/>
              <w:jc w:val="both"/>
              <w:rPr>
                <w:rFonts w:eastAsia="Times New Roman" w:cs="Times New Roman"/>
                <w:szCs w:val="24"/>
                <w:lang w:eastAsia="lv-LV"/>
              </w:rPr>
            </w:pPr>
            <w:r w:rsidRPr="00754129">
              <w:rPr>
                <w:lang w:eastAsia="lv-LV"/>
              </w:rPr>
              <w:t>Preces cena ir norādīta, paredzot prognozējamo izmaksu svārstību risku, un ir nemainīga visā līguma darbības laikā. Pasūtītājs veic samaksu saskaņā ar līgumā norādīto Preces cenu.</w:t>
            </w:r>
          </w:p>
        </w:tc>
        <w:tc>
          <w:tcPr>
            <w:tcW w:w="1285" w:type="pct"/>
          </w:tcPr>
          <w:p w14:paraId="58525B07" w14:textId="77777777" w:rsidR="009B73E8" w:rsidRPr="00326F16" w:rsidRDefault="009B73E8" w:rsidP="009B73E8">
            <w:pPr>
              <w:ind w:left="148" w:right="126"/>
              <w:jc w:val="both"/>
              <w:rPr>
                <w:rFonts w:eastAsia="Times New Roman" w:cs="Times New Roman"/>
                <w:szCs w:val="24"/>
                <w:lang w:eastAsia="lv-LV"/>
              </w:rPr>
            </w:pPr>
          </w:p>
        </w:tc>
      </w:tr>
      <w:tr w:rsidR="009B73E8" w:rsidRPr="00326F16" w14:paraId="7F40E3C1" w14:textId="77777777" w:rsidTr="000775AB">
        <w:trPr>
          <w:trHeight w:val="310"/>
        </w:trPr>
        <w:tc>
          <w:tcPr>
            <w:tcW w:w="448" w:type="pct"/>
            <w:tcBorders>
              <w:top w:val="single" w:sz="4" w:space="0" w:color="auto"/>
            </w:tcBorders>
            <w:vAlign w:val="center"/>
          </w:tcPr>
          <w:p w14:paraId="71712142" w14:textId="77777777"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C15E574" w14:textId="4C916DFA" w:rsidR="009B73E8" w:rsidRPr="00326F16" w:rsidRDefault="009B73E8" w:rsidP="009B73E8">
            <w:pPr>
              <w:tabs>
                <w:tab w:val="left" w:pos="1108"/>
              </w:tabs>
              <w:ind w:left="135" w:right="83"/>
              <w:jc w:val="both"/>
              <w:rPr>
                <w:rFonts w:eastAsia="Times New Roman" w:cs="Times New Roman"/>
                <w:szCs w:val="24"/>
                <w:lang w:eastAsia="lv-LV"/>
              </w:rPr>
            </w:pPr>
            <w:r w:rsidRPr="00353614">
              <w:t>Pasūtītājam nav pienākuma izlietot visu līgumā noteikto līguma summu, pasūtot Preci līgumā noteiktajā kārtībā.</w:t>
            </w:r>
          </w:p>
        </w:tc>
        <w:tc>
          <w:tcPr>
            <w:tcW w:w="1285" w:type="pct"/>
          </w:tcPr>
          <w:p w14:paraId="0F104C04" w14:textId="77777777" w:rsidR="009B73E8" w:rsidRPr="00326F16" w:rsidRDefault="009B73E8" w:rsidP="009B73E8">
            <w:pPr>
              <w:ind w:left="148" w:right="126"/>
              <w:jc w:val="both"/>
              <w:rPr>
                <w:rFonts w:eastAsia="Times New Roman" w:cs="Times New Roman"/>
                <w:szCs w:val="24"/>
                <w:lang w:eastAsia="lv-LV"/>
              </w:rPr>
            </w:pPr>
          </w:p>
        </w:tc>
      </w:tr>
      <w:tr w:rsidR="00EF721C" w:rsidRPr="00326F16" w14:paraId="327F3E1A" w14:textId="77777777" w:rsidTr="000775AB">
        <w:trPr>
          <w:trHeight w:val="310"/>
        </w:trPr>
        <w:tc>
          <w:tcPr>
            <w:tcW w:w="448" w:type="pct"/>
            <w:tcBorders>
              <w:top w:val="single" w:sz="4" w:space="0" w:color="auto"/>
            </w:tcBorders>
            <w:vAlign w:val="center"/>
          </w:tcPr>
          <w:p w14:paraId="2F3079C1" w14:textId="77777777" w:rsidR="00EF721C" w:rsidRPr="00384803" w:rsidRDefault="00EF721C"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71BBB88D" w14:textId="274DE36B" w:rsidR="00EF721C" w:rsidRPr="00353614" w:rsidRDefault="00EF721C" w:rsidP="0077393D">
            <w:pPr>
              <w:tabs>
                <w:tab w:val="left" w:pos="1108"/>
              </w:tabs>
              <w:ind w:left="135" w:right="83"/>
              <w:jc w:val="both"/>
            </w:pPr>
            <w:r>
              <w:t>Ja pretendentam piemēroto sankciju dēļ Pasūtītājam nav tiesības veikt samaksu par faktiski piegādāto Preci, Pasūtītājs atliek samaksas veikšanu un samaksai noteiktie termiņi tiek apturēti līdz brīdim, kad pret pretendentu (tai skaitā arī, ja dalībniekam, valdes vai padomes loceklim, patiesā labuma guvējam, pārstāvēttiesīgajai personai vai prokūristam, vai personai,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intereses ietekmējošas Eiropas Savienības un Ziemeļatlantijas līguma organizācijas dalībvalsts sankcijas) tiek atceltas sankcijas un maksājumus ir iespējams veikt</w:t>
            </w:r>
          </w:p>
        </w:tc>
        <w:tc>
          <w:tcPr>
            <w:tcW w:w="1285" w:type="pct"/>
          </w:tcPr>
          <w:p w14:paraId="49A3F873" w14:textId="77777777" w:rsidR="00EF721C" w:rsidRPr="00326F16" w:rsidRDefault="00EF721C" w:rsidP="009B73E8">
            <w:pPr>
              <w:ind w:left="148" w:right="126"/>
              <w:jc w:val="both"/>
              <w:rPr>
                <w:rFonts w:eastAsia="Times New Roman" w:cs="Times New Roman"/>
                <w:szCs w:val="24"/>
                <w:lang w:eastAsia="lv-LV"/>
              </w:rPr>
            </w:pPr>
          </w:p>
        </w:tc>
      </w:tr>
      <w:tr w:rsidR="009B73E8" w:rsidRPr="00326F16" w14:paraId="19F6D538" w14:textId="77777777" w:rsidTr="000775AB">
        <w:trPr>
          <w:trHeight w:val="196"/>
        </w:trPr>
        <w:tc>
          <w:tcPr>
            <w:tcW w:w="448" w:type="pct"/>
            <w:shd w:val="pct15" w:color="auto" w:fill="auto"/>
          </w:tcPr>
          <w:p w14:paraId="3F9CCC53" w14:textId="638268CA" w:rsidR="009B73E8" w:rsidRPr="00326F16" w:rsidRDefault="009B73E8" w:rsidP="009B73E8">
            <w:pPr>
              <w:pStyle w:val="ListParagraph"/>
              <w:numPr>
                <w:ilvl w:val="0"/>
                <w:numId w:val="32"/>
              </w:numPr>
              <w:ind w:hanging="578"/>
              <w:rPr>
                <w:rFonts w:eastAsia="Times New Roman" w:cs="Times New Roman"/>
                <w:b/>
                <w:szCs w:val="24"/>
                <w:lang w:eastAsia="lv-LV"/>
              </w:rPr>
            </w:pPr>
          </w:p>
        </w:tc>
        <w:tc>
          <w:tcPr>
            <w:tcW w:w="4552" w:type="pct"/>
            <w:gridSpan w:val="2"/>
            <w:shd w:val="pct15" w:color="auto" w:fill="auto"/>
          </w:tcPr>
          <w:p w14:paraId="7D575222" w14:textId="443D7205" w:rsidR="009B73E8" w:rsidRPr="00326F16" w:rsidRDefault="009B73E8" w:rsidP="009B73E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9B73E8" w:rsidRPr="00326F16" w14:paraId="7840F725" w14:textId="77777777" w:rsidTr="000775AB">
        <w:trPr>
          <w:trHeight w:val="310"/>
        </w:trPr>
        <w:tc>
          <w:tcPr>
            <w:tcW w:w="448" w:type="pct"/>
            <w:tcBorders>
              <w:top w:val="single" w:sz="4" w:space="0" w:color="auto"/>
            </w:tcBorders>
            <w:vAlign w:val="center"/>
          </w:tcPr>
          <w:p w14:paraId="2D5E8A5B" w14:textId="1CFAFCCE"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EEE83B3" w14:textId="63625150" w:rsidR="009B73E8" w:rsidRPr="00326F16" w:rsidRDefault="009B73E8" w:rsidP="009B73E8">
            <w:pPr>
              <w:tabs>
                <w:tab w:val="left" w:pos="1108"/>
              </w:tabs>
              <w:ind w:left="135" w:right="83"/>
              <w:jc w:val="both"/>
              <w:rPr>
                <w:rFonts w:eastAsia="Times New Roman" w:cs="Times New Roman"/>
                <w:szCs w:val="24"/>
                <w:lang w:eastAsia="lv-LV"/>
              </w:rPr>
            </w:pPr>
            <w:r w:rsidRPr="00172E30">
              <w:rPr>
                <w:rFonts w:eastAsia="Times New Roman" w:cs="Times New Roman"/>
                <w:szCs w:val="24"/>
                <w:lang w:eastAsia="lv-LV"/>
              </w:rPr>
              <w:t>Līgums stājās spēkā ar tā abpusējas parakstīšanas dienu. Līgums ir spēkā līdz Pušu saistību pilnīgai izpildei.</w:t>
            </w:r>
          </w:p>
        </w:tc>
        <w:tc>
          <w:tcPr>
            <w:tcW w:w="1285" w:type="pct"/>
          </w:tcPr>
          <w:p w14:paraId="3F3F3E2C" w14:textId="6AD0A6CB" w:rsidR="009B73E8" w:rsidRPr="00326F16" w:rsidRDefault="009B73E8" w:rsidP="009B73E8">
            <w:pPr>
              <w:ind w:left="148" w:right="126"/>
              <w:jc w:val="both"/>
              <w:rPr>
                <w:rFonts w:eastAsia="Times New Roman" w:cs="Times New Roman"/>
                <w:szCs w:val="24"/>
                <w:lang w:eastAsia="lv-LV"/>
              </w:rPr>
            </w:pPr>
          </w:p>
        </w:tc>
      </w:tr>
      <w:tr w:rsidR="009B73E8" w:rsidRPr="00326F16" w14:paraId="4F963E66" w14:textId="77777777" w:rsidTr="000775AB">
        <w:trPr>
          <w:trHeight w:val="310"/>
        </w:trPr>
        <w:tc>
          <w:tcPr>
            <w:tcW w:w="448" w:type="pct"/>
            <w:tcBorders>
              <w:top w:val="single" w:sz="4" w:space="0" w:color="auto"/>
            </w:tcBorders>
            <w:vAlign w:val="center"/>
          </w:tcPr>
          <w:p w14:paraId="6F564C7C" w14:textId="63C12222" w:rsidR="009B73E8" w:rsidRPr="00384803" w:rsidRDefault="009B73E8" w:rsidP="009B73E8">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5CC12F99" w14:textId="4DD65BA7" w:rsidR="009B73E8" w:rsidRPr="00326F16" w:rsidRDefault="009B73E8" w:rsidP="009B73E8">
            <w:pPr>
              <w:tabs>
                <w:tab w:val="left" w:pos="1108"/>
              </w:tabs>
              <w:ind w:left="135" w:right="83"/>
              <w:jc w:val="both"/>
              <w:rPr>
                <w:rFonts w:eastAsia="Times New Roman" w:cs="Times New Roman"/>
                <w:szCs w:val="24"/>
                <w:lang w:eastAsia="lv-LV"/>
              </w:rPr>
            </w:pPr>
            <w:r w:rsidRPr="00172E30">
              <w:rPr>
                <w:rFonts w:eastAsia="Times New Roman" w:cs="Times New Roman"/>
                <w:szCs w:val="24"/>
                <w:lang w:eastAsia="lv-LV"/>
              </w:rPr>
              <w:t xml:space="preserve">Līguma darbības termiņš ir </w:t>
            </w:r>
            <w:r w:rsidRPr="00B711A0">
              <w:rPr>
                <w:rFonts w:eastAsia="Times New Roman" w:cs="Times New Roman"/>
                <w:szCs w:val="24"/>
                <w:lang w:eastAsia="lv-LV"/>
              </w:rPr>
              <w:t>2 (divi)</w:t>
            </w:r>
            <w:r w:rsidRPr="00172E30">
              <w:rPr>
                <w:rFonts w:eastAsia="Times New Roman" w:cs="Times New Roman"/>
                <w:szCs w:val="24"/>
                <w:lang w:eastAsia="lv-LV"/>
              </w:rPr>
              <w:t xml:space="preserve"> gadi no līguma spēkā stāšanās dienas vai līdz brīdim, kad Pasūtītājs ir izlietojis līgumā noteikto līguma summ</w:t>
            </w:r>
            <w:r>
              <w:rPr>
                <w:rFonts w:eastAsia="Times New Roman" w:cs="Times New Roman"/>
                <w:szCs w:val="24"/>
                <w:lang w:eastAsia="lv-LV"/>
              </w:rPr>
              <w:t>u 9 999,00 EUR (deviņi</w:t>
            </w:r>
            <w:r w:rsidRPr="00172E30">
              <w:rPr>
                <w:rFonts w:eastAsia="Times New Roman" w:cs="Times New Roman"/>
                <w:szCs w:val="24"/>
                <w:lang w:eastAsia="lv-LV"/>
              </w:rPr>
              <w:t xml:space="preserve"> tūkstoši deviņi simti deviņdesmit deviņi euro un 00 centi) bez PVN, atkarībā no tā, kurš no nosacījumiem iestājas pirmais.</w:t>
            </w:r>
          </w:p>
        </w:tc>
        <w:tc>
          <w:tcPr>
            <w:tcW w:w="1285" w:type="pct"/>
          </w:tcPr>
          <w:p w14:paraId="7A4BF8D7" w14:textId="77777777" w:rsidR="009B73E8" w:rsidRPr="00326F16" w:rsidRDefault="009B73E8" w:rsidP="009B73E8">
            <w:pPr>
              <w:ind w:left="148" w:right="126"/>
              <w:jc w:val="both"/>
              <w:rPr>
                <w:rFonts w:eastAsia="Times New Roman" w:cs="Times New Roman"/>
                <w:szCs w:val="24"/>
                <w:lang w:eastAsia="lv-LV"/>
              </w:rPr>
            </w:pPr>
          </w:p>
        </w:tc>
      </w:tr>
      <w:tr w:rsidR="00867904" w:rsidRPr="00326F16" w14:paraId="4E0B0996" w14:textId="77777777" w:rsidTr="000775AB">
        <w:trPr>
          <w:trHeight w:val="310"/>
        </w:trPr>
        <w:tc>
          <w:tcPr>
            <w:tcW w:w="448" w:type="pct"/>
            <w:tcBorders>
              <w:top w:val="single" w:sz="4" w:space="0" w:color="auto"/>
            </w:tcBorders>
            <w:vAlign w:val="center"/>
          </w:tcPr>
          <w:p w14:paraId="74F5AF96"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105DFE90" w14:textId="005E9D10" w:rsidR="00867904" w:rsidRPr="00172E30" w:rsidRDefault="00867904" w:rsidP="00867904">
            <w:pPr>
              <w:tabs>
                <w:tab w:val="left" w:pos="1108"/>
              </w:tabs>
              <w:ind w:left="135" w:right="83"/>
              <w:jc w:val="both"/>
              <w:rPr>
                <w:rFonts w:eastAsia="Times New Roman" w:cs="Times New Roman"/>
                <w:szCs w:val="24"/>
                <w:lang w:eastAsia="lv-LV"/>
              </w:rPr>
            </w:pPr>
            <w:r w:rsidRPr="00D82F6B">
              <w:rPr>
                <w:szCs w:val="24"/>
              </w:rPr>
              <w:t>Pusēm ir tiesības vienpusēji izbeigt līguma darbību, vismaz 30 (trīsdesmit) dienas iepriekš rakstiski paziņojot par to otrai Pusei.</w:t>
            </w:r>
          </w:p>
        </w:tc>
        <w:tc>
          <w:tcPr>
            <w:tcW w:w="1285" w:type="pct"/>
          </w:tcPr>
          <w:p w14:paraId="00FB918A" w14:textId="77777777" w:rsidR="00867904" w:rsidRPr="00326F16" w:rsidRDefault="00867904" w:rsidP="00867904">
            <w:pPr>
              <w:ind w:left="148" w:right="126"/>
              <w:jc w:val="both"/>
              <w:rPr>
                <w:rFonts w:eastAsia="Times New Roman" w:cs="Times New Roman"/>
                <w:szCs w:val="24"/>
                <w:lang w:eastAsia="lv-LV"/>
              </w:rPr>
            </w:pPr>
          </w:p>
        </w:tc>
      </w:tr>
      <w:tr w:rsidR="00867904" w:rsidRPr="00326F16" w14:paraId="7697704E" w14:textId="77777777" w:rsidTr="000775AB">
        <w:trPr>
          <w:trHeight w:val="310"/>
        </w:trPr>
        <w:tc>
          <w:tcPr>
            <w:tcW w:w="448" w:type="pct"/>
            <w:tcBorders>
              <w:top w:val="single" w:sz="4" w:space="0" w:color="auto"/>
            </w:tcBorders>
            <w:vAlign w:val="center"/>
          </w:tcPr>
          <w:p w14:paraId="00EF094D"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02362466" w14:textId="77777777" w:rsidR="00867904" w:rsidRDefault="00867904" w:rsidP="00867904">
            <w:pPr>
              <w:tabs>
                <w:tab w:val="left" w:pos="1108"/>
              </w:tabs>
              <w:ind w:left="143" w:right="147"/>
              <w:jc w:val="both"/>
              <w:rPr>
                <w:lang w:eastAsia="lv-LV"/>
              </w:rPr>
            </w:pPr>
            <w:r w:rsidRPr="003E606A">
              <w:t>Pasūtītājam ir tiesības vienpusēji izbeigt Līguma darbību, vismaz 1 (vienu) darba</w:t>
            </w:r>
            <w:r w:rsidRPr="003E606A">
              <w:rPr>
                <w:lang w:eastAsia="lv-LV"/>
              </w:rPr>
              <w:t xml:space="preserve"> dienu iepriekš rakstiski paziņojot par to </w:t>
            </w:r>
            <w:r>
              <w:rPr>
                <w:lang w:eastAsia="lv-LV"/>
              </w:rPr>
              <w:t>pretendentam:</w:t>
            </w:r>
          </w:p>
          <w:p w14:paraId="721F06DD" w14:textId="1576CD1C" w:rsidR="00867904" w:rsidRPr="00FF5CC2" w:rsidRDefault="00867904" w:rsidP="00867904">
            <w:pPr>
              <w:pStyle w:val="ListParagraph"/>
              <w:numPr>
                <w:ilvl w:val="0"/>
                <w:numId w:val="44"/>
              </w:numPr>
              <w:tabs>
                <w:tab w:val="left" w:pos="1108"/>
              </w:tabs>
              <w:ind w:right="147"/>
              <w:jc w:val="both"/>
              <w:rPr>
                <w:szCs w:val="24"/>
              </w:rPr>
            </w:pPr>
            <w:r w:rsidRPr="001B275D">
              <w:t xml:space="preserve">ja atbilstoši Starptautisko un Latvijas Republikas nacionālo sankciju likumam </w:t>
            </w:r>
            <w:r>
              <w:t>Pretendenta piedāvājuma 2.punkta “Komisijas iegūstamā informācija”  2.5.</w:t>
            </w:r>
            <w:r w:rsidRPr="001B275D">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t>;</w:t>
            </w:r>
          </w:p>
          <w:p w14:paraId="6D44927B" w14:textId="2B5733C4" w:rsidR="00867904" w:rsidRPr="00172E30" w:rsidRDefault="00867904" w:rsidP="00867904">
            <w:pPr>
              <w:tabs>
                <w:tab w:val="left" w:pos="1108"/>
              </w:tabs>
              <w:ind w:left="135" w:right="83"/>
              <w:jc w:val="both"/>
              <w:rPr>
                <w:rFonts w:eastAsia="Times New Roman" w:cs="Times New Roman"/>
                <w:szCs w:val="24"/>
                <w:lang w:eastAsia="lv-LV"/>
              </w:rPr>
            </w:pPr>
            <w:r w:rsidRPr="00DB1F94">
              <w:rPr>
                <w:iCs/>
                <w:lang w:eastAsia="lv-LV"/>
              </w:rPr>
              <w:t xml:space="preserve">ja uz </w:t>
            </w:r>
            <w:r>
              <w:rPr>
                <w:iCs/>
                <w:lang w:eastAsia="lv-LV"/>
              </w:rPr>
              <w:t>pretendentu</w:t>
            </w:r>
            <w:r w:rsidRPr="00DB1F94">
              <w:rPr>
                <w:iCs/>
                <w:lang w:eastAsia="lv-LV"/>
              </w:rPr>
              <w:t xml:space="preserve"> attiecas </w:t>
            </w:r>
            <w:r w:rsidRPr="00DB1F94">
              <w:t xml:space="preserve"> Padomes Regulas (ES) Nr. 833/2014 (2014. gada 31. jūlijs) 5.k. panta 1.punktā noteiktais</w:t>
            </w:r>
          </w:p>
        </w:tc>
        <w:tc>
          <w:tcPr>
            <w:tcW w:w="1285" w:type="pct"/>
          </w:tcPr>
          <w:p w14:paraId="7AB46BC5" w14:textId="77777777" w:rsidR="00867904" w:rsidRPr="00326F16" w:rsidRDefault="00867904" w:rsidP="00867904">
            <w:pPr>
              <w:ind w:left="148" w:right="126"/>
              <w:jc w:val="both"/>
              <w:rPr>
                <w:rFonts w:eastAsia="Times New Roman" w:cs="Times New Roman"/>
                <w:szCs w:val="24"/>
                <w:lang w:eastAsia="lv-LV"/>
              </w:rPr>
            </w:pPr>
          </w:p>
        </w:tc>
      </w:tr>
      <w:tr w:rsidR="00867904" w:rsidRPr="00326F16" w14:paraId="77BABA82" w14:textId="77777777" w:rsidTr="000775AB">
        <w:trPr>
          <w:trHeight w:val="310"/>
        </w:trPr>
        <w:tc>
          <w:tcPr>
            <w:tcW w:w="448" w:type="pct"/>
            <w:tcBorders>
              <w:top w:val="single" w:sz="4" w:space="0" w:color="auto"/>
            </w:tcBorders>
            <w:vAlign w:val="center"/>
          </w:tcPr>
          <w:p w14:paraId="18BB1DFF"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3267" w:type="pct"/>
            <w:tcBorders>
              <w:top w:val="single" w:sz="4" w:space="0" w:color="auto"/>
            </w:tcBorders>
          </w:tcPr>
          <w:p w14:paraId="5D7A8039" w14:textId="05F2AC2A" w:rsidR="00867904" w:rsidRPr="003E606A" w:rsidRDefault="00867904" w:rsidP="00867904">
            <w:pPr>
              <w:tabs>
                <w:tab w:val="left" w:pos="1108"/>
              </w:tabs>
              <w:ind w:left="143" w:right="147"/>
              <w:jc w:val="both"/>
            </w:pPr>
            <w:r w:rsidRPr="00D82F6B">
              <w:rPr>
                <w:szCs w:val="24"/>
              </w:rPr>
              <w:t>Neskatoties uz līguma izbeigšanu, pretendents</w:t>
            </w:r>
            <w:r>
              <w:rPr>
                <w:szCs w:val="24"/>
              </w:rPr>
              <w:t>, izņemot Pretendenta piedāvājuma 1.punkta “Tehniskais piedāvājums” 9.4.apakšpunktā noteiktos gadījumos,</w:t>
            </w:r>
            <w:r w:rsidRPr="00D82F6B">
              <w:rPr>
                <w:szCs w:val="24"/>
              </w:rPr>
              <w:t xml:space="preserve"> nodrošina piegādātajai Precei līgumā noteikto garantijas nosacījumu savlaicīgu un kvalitatīvu izpildi.</w:t>
            </w:r>
          </w:p>
        </w:tc>
        <w:tc>
          <w:tcPr>
            <w:tcW w:w="1285" w:type="pct"/>
          </w:tcPr>
          <w:p w14:paraId="3F95FA93" w14:textId="77777777" w:rsidR="00867904" w:rsidRPr="00326F16" w:rsidRDefault="00867904" w:rsidP="00867904">
            <w:pPr>
              <w:ind w:left="148" w:right="126"/>
              <w:jc w:val="both"/>
              <w:rPr>
                <w:rFonts w:eastAsia="Times New Roman" w:cs="Times New Roman"/>
                <w:szCs w:val="24"/>
                <w:lang w:eastAsia="lv-LV"/>
              </w:rPr>
            </w:pPr>
          </w:p>
        </w:tc>
      </w:tr>
      <w:tr w:rsidR="00867904" w:rsidRPr="00326F16" w14:paraId="2522867D" w14:textId="77777777" w:rsidTr="000775AB">
        <w:trPr>
          <w:trHeight w:val="196"/>
        </w:trPr>
        <w:tc>
          <w:tcPr>
            <w:tcW w:w="448" w:type="pct"/>
            <w:shd w:val="pct15" w:color="auto" w:fill="auto"/>
          </w:tcPr>
          <w:p w14:paraId="786B798B" w14:textId="77777777" w:rsidR="00867904" w:rsidRPr="00326F16" w:rsidRDefault="00867904" w:rsidP="00867904">
            <w:pPr>
              <w:pStyle w:val="ListParagraph"/>
              <w:numPr>
                <w:ilvl w:val="0"/>
                <w:numId w:val="32"/>
              </w:numPr>
              <w:ind w:hanging="578"/>
              <w:rPr>
                <w:rFonts w:eastAsia="Times New Roman" w:cs="Times New Roman"/>
                <w:b/>
                <w:szCs w:val="24"/>
                <w:lang w:eastAsia="lv-LV"/>
              </w:rPr>
            </w:pPr>
          </w:p>
        </w:tc>
        <w:tc>
          <w:tcPr>
            <w:tcW w:w="4552" w:type="pct"/>
            <w:gridSpan w:val="2"/>
            <w:shd w:val="pct15" w:color="auto" w:fill="auto"/>
          </w:tcPr>
          <w:p w14:paraId="4E22B910" w14:textId="0EB3293C" w:rsidR="00867904" w:rsidRPr="00326F16" w:rsidRDefault="00867904" w:rsidP="00867904">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867904" w:rsidRPr="00326F16" w14:paraId="084CF5DD" w14:textId="77777777" w:rsidTr="000775AB">
        <w:trPr>
          <w:trHeight w:val="310"/>
        </w:trPr>
        <w:tc>
          <w:tcPr>
            <w:tcW w:w="448" w:type="pct"/>
            <w:tcBorders>
              <w:top w:val="single" w:sz="4" w:space="0" w:color="auto"/>
            </w:tcBorders>
            <w:vAlign w:val="center"/>
          </w:tcPr>
          <w:p w14:paraId="388E1D90"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4552" w:type="pct"/>
            <w:gridSpan w:val="2"/>
            <w:tcBorders>
              <w:top w:val="single" w:sz="4" w:space="0" w:color="auto"/>
            </w:tcBorders>
          </w:tcPr>
          <w:p w14:paraId="5F6B0E17" w14:textId="77777777" w:rsidR="00867904" w:rsidRDefault="00867904" w:rsidP="0086790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67904" w:rsidRPr="00326F16" w:rsidRDefault="00867904" w:rsidP="00867904">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867904" w:rsidRPr="00326F16" w14:paraId="488FAD56" w14:textId="77777777" w:rsidTr="000775AB">
        <w:trPr>
          <w:trHeight w:val="310"/>
        </w:trPr>
        <w:tc>
          <w:tcPr>
            <w:tcW w:w="448" w:type="pct"/>
            <w:tcBorders>
              <w:top w:val="single" w:sz="4" w:space="0" w:color="auto"/>
            </w:tcBorders>
            <w:vAlign w:val="center"/>
          </w:tcPr>
          <w:p w14:paraId="0B80CB59"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4552" w:type="pct"/>
            <w:gridSpan w:val="2"/>
            <w:tcBorders>
              <w:top w:val="single" w:sz="4" w:space="0" w:color="auto"/>
            </w:tcBorders>
          </w:tcPr>
          <w:p w14:paraId="542041D7" w14:textId="494AEC5A" w:rsidR="00867904" w:rsidRDefault="00867904" w:rsidP="0086790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67904" w:rsidRPr="00162D66" w:rsidRDefault="00867904" w:rsidP="00867904">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67904" w:rsidRPr="00326F16" w14:paraId="21FBC504" w14:textId="77777777" w:rsidTr="000775AB">
        <w:trPr>
          <w:trHeight w:val="310"/>
        </w:trPr>
        <w:tc>
          <w:tcPr>
            <w:tcW w:w="448" w:type="pct"/>
            <w:tcBorders>
              <w:top w:val="single" w:sz="4" w:space="0" w:color="auto"/>
              <w:bottom w:val="single" w:sz="4" w:space="0" w:color="auto"/>
            </w:tcBorders>
            <w:vAlign w:val="center"/>
          </w:tcPr>
          <w:p w14:paraId="4AF98B5E" w14:textId="77777777" w:rsidR="00867904" w:rsidRPr="00384803" w:rsidRDefault="00867904" w:rsidP="00867904">
            <w:pPr>
              <w:pStyle w:val="ListParagraph"/>
              <w:numPr>
                <w:ilvl w:val="1"/>
                <w:numId w:val="32"/>
              </w:numPr>
              <w:ind w:hanging="578"/>
              <w:rPr>
                <w:rFonts w:eastAsia="Times New Roman" w:cs="Times New Roman"/>
                <w:b/>
                <w:szCs w:val="24"/>
                <w:lang w:eastAsia="lv-LV"/>
              </w:rPr>
            </w:pPr>
          </w:p>
        </w:tc>
        <w:tc>
          <w:tcPr>
            <w:tcW w:w="4552" w:type="pct"/>
            <w:gridSpan w:val="2"/>
            <w:tcBorders>
              <w:top w:val="single" w:sz="4" w:space="0" w:color="auto"/>
              <w:bottom w:val="single" w:sz="4" w:space="0" w:color="auto"/>
            </w:tcBorders>
          </w:tcPr>
          <w:p w14:paraId="5603C7D6" w14:textId="6F4BA661" w:rsidR="00867904" w:rsidRDefault="00867904" w:rsidP="00867904">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67904" w:rsidRPr="00326F16" w:rsidRDefault="00867904" w:rsidP="00867904">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4F4F7C39" w14:textId="77777777" w:rsidR="00F02077" w:rsidRDefault="00F02077" w:rsidP="00F02077">
      <w:pPr>
        <w:pStyle w:val="ListParagraph"/>
        <w:rPr>
          <w:rFonts w:eastAsia="Times New Roman" w:cs="Times New Roman"/>
          <w:b/>
          <w:caps/>
          <w:sz w:val="28"/>
          <w:szCs w:val="28"/>
          <w:lang w:eastAsia="lv-LV"/>
        </w:rPr>
      </w:pPr>
    </w:p>
    <w:p w14:paraId="527EB0A9" w14:textId="5C0F3AC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2A53AFD3"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C93B08">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C93B08">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78CFD7A"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3E1452" w:rsidRDefault="00A91868" w:rsidP="00A91868">
      <w:pPr>
        <w:pStyle w:val="ListParagraph"/>
        <w:numPr>
          <w:ilvl w:val="1"/>
          <w:numId w:val="1"/>
        </w:numPr>
        <w:tabs>
          <w:tab w:val="left" w:pos="1276"/>
        </w:tabs>
        <w:ind w:left="0" w:firstLine="709"/>
        <w:jc w:val="both"/>
        <w:rPr>
          <w:rFonts w:cs="Times New Roman"/>
          <w:szCs w:val="24"/>
        </w:rPr>
      </w:pPr>
      <w:r w:rsidRPr="00EA3DF1">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7A8A9C99" w14:textId="77777777" w:rsidR="001953EE" w:rsidRDefault="009B73E8" w:rsidP="00936765">
      <w:pPr>
        <w:tabs>
          <w:tab w:val="left" w:pos="709"/>
          <w:tab w:val="left" w:pos="1560"/>
          <w:tab w:val="center" w:pos="4320"/>
          <w:tab w:val="left" w:pos="6096"/>
          <w:tab w:val="right" w:pos="8640"/>
        </w:tabs>
        <w:ind w:right="-1"/>
        <w:jc w:val="both"/>
        <w:rPr>
          <w:b/>
          <w:bCs/>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piedāvājuma cena ir viszemākā</w:t>
      </w:r>
      <w:r>
        <w:t>.</w:t>
      </w:r>
      <w:r w:rsidR="00936765" w:rsidRPr="006B1729">
        <w:t xml:space="preserve"> </w:t>
      </w:r>
      <w:r>
        <w:rPr>
          <w:b/>
          <w:bCs/>
        </w:rPr>
        <w:tab/>
      </w:r>
    </w:p>
    <w:p w14:paraId="02F4E995" w14:textId="1D0B7F49" w:rsidR="009B73E8" w:rsidRPr="00D770B4" w:rsidRDefault="001953EE" w:rsidP="00936765">
      <w:pPr>
        <w:tabs>
          <w:tab w:val="left" w:pos="709"/>
          <w:tab w:val="left" w:pos="1560"/>
          <w:tab w:val="center" w:pos="4320"/>
          <w:tab w:val="left" w:pos="6096"/>
          <w:tab w:val="right" w:pos="8640"/>
        </w:tabs>
        <w:ind w:right="-1"/>
        <w:jc w:val="both"/>
        <w:rPr>
          <w:lang w:eastAsia="lv-LV"/>
        </w:rPr>
      </w:pPr>
      <w:r>
        <w:rPr>
          <w:b/>
          <w:bCs/>
        </w:rPr>
        <w:tab/>
      </w:r>
      <w:r w:rsidR="009B73E8">
        <w:rPr>
          <w:b/>
          <w:bCs/>
        </w:rPr>
        <w:t>3</w:t>
      </w:r>
      <w:r w:rsidR="009B73E8" w:rsidRPr="009B73E8">
        <w:rPr>
          <w:b/>
        </w:rPr>
        <w:t>.2.</w:t>
      </w:r>
      <w:r w:rsidR="009B73E8">
        <w:rPr>
          <w:b/>
          <w:bCs/>
        </w:rPr>
        <w:t xml:space="preserve"> </w:t>
      </w:r>
      <w:r w:rsidR="00936765" w:rsidRPr="00B73374">
        <w:rPr>
          <w:lang w:eastAsia="lv-LV"/>
        </w:rPr>
        <w:t xml:space="preserve">Gadījumā, ja vairāki </w:t>
      </w:r>
      <w:r w:rsidR="00936765" w:rsidRPr="009B73E8">
        <w:rPr>
          <w:lang w:eastAsia="lv-LV"/>
        </w:rPr>
        <w:t xml:space="preserve">pretendenti </w:t>
      </w:r>
      <w:r w:rsidR="00936765" w:rsidRPr="00C93B08">
        <w:t xml:space="preserve">piedāvā vienādu finanšu </w:t>
      </w:r>
      <w:r w:rsidR="00936765" w:rsidRPr="00D770B4">
        <w:t>piedāvājuma zemāko cenu</w:t>
      </w:r>
      <w:r w:rsidR="009B73E8" w:rsidRPr="00D770B4">
        <w:t xml:space="preserve"> kopā</w:t>
      </w:r>
      <w:r w:rsidR="00936765" w:rsidRPr="00D770B4">
        <w:rPr>
          <w:lang w:eastAsia="lv-LV"/>
        </w:rPr>
        <w:t>, līguma slēgšanas tiesības tiek piešķirtas pretendentam, kur</w:t>
      </w:r>
      <w:r w:rsidR="009B73E8" w:rsidRPr="00D770B4">
        <w:rPr>
          <w:lang w:eastAsia="lv-LV"/>
        </w:rPr>
        <w:t>a “</w:t>
      </w:r>
      <w:r w:rsidR="009B73E8" w:rsidRPr="00EA3DF1">
        <w:rPr>
          <w:lang w:eastAsia="lv-LV"/>
        </w:rPr>
        <w:t xml:space="preserve">Finanšu piedāvājuma” </w:t>
      </w:r>
      <w:r w:rsidR="00173666" w:rsidRPr="00EA3DF1">
        <w:rPr>
          <w:lang w:eastAsia="lv-LV"/>
        </w:rPr>
        <w:t>1</w:t>
      </w:r>
      <w:r w:rsidR="009B73E8" w:rsidRPr="00EA3DF1">
        <w:rPr>
          <w:lang w:eastAsia="lv-LV"/>
        </w:rPr>
        <w:t>.punktā</w:t>
      </w:r>
      <w:r w:rsidR="009B73E8" w:rsidRPr="00D770B4">
        <w:rPr>
          <w:lang w:eastAsia="lv-LV"/>
        </w:rPr>
        <w:t xml:space="preserve"> piedāvājis </w:t>
      </w:r>
      <w:r w:rsidR="007A7ED3" w:rsidRPr="00D770B4">
        <w:rPr>
          <w:lang w:eastAsia="lv-LV"/>
        </w:rPr>
        <w:t>zemāk</w:t>
      </w:r>
      <w:r w:rsidR="009B73E8" w:rsidRPr="00D770B4">
        <w:rPr>
          <w:lang w:eastAsia="lv-LV"/>
        </w:rPr>
        <w:t>o</w:t>
      </w:r>
      <w:r w:rsidR="007A7ED3" w:rsidRPr="00D770B4">
        <w:rPr>
          <w:lang w:eastAsia="lv-LV"/>
        </w:rPr>
        <w:t xml:space="preserve"> cen</w:t>
      </w:r>
      <w:r w:rsidR="009B73E8" w:rsidRPr="00D770B4">
        <w:rPr>
          <w:lang w:eastAsia="lv-LV"/>
        </w:rPr>
        <w:t>u</w:t>
      </w:r>
      <w:r w:rsidR="007A7ED3" w:rsidRPr="00D770B4">
        <w:rPr>
          <w:lang w:eastAsia="lv-LV"/>
        </w:rPr>
        <w:t>.</w:t>
      </w:r>
      <w:r w:rsidR="00936765" w:rsidRPr="00D770B4">
        <w:rPr>
          <w:lang w:eastAsia="lv-LV"/>
        </w:rPr>
        <w:t xml:space="preserve"> </w:t>
      </w:r>
    </w:p>
    <w:p w14:paraId="5D46A29A" w14:textId="3DA5892B" w:rsidR="003E5984" w:rsidRDefault="009B73E8" w:rsidP="00936765">
      <w:pPr>
        <w:tabs>
          <w:tab w:val="left" w:pos="709"/>
          <w:tab w:val="left" w:pos="1560"/>
          <w:tab w:val="center" w:pos="4320"/>
          <w:tab w:val="left" w:pos="6096"/>
          <w:tab w:val="right" w:pos="8640"/>
        </w:tabs>
        <w:ind w:right="-1"/>
        <w:jc w:val="both"/>
        <w:rPr>
          <w:lang w:eastAsia="lv-LV"/>
        </w:rPr>
      </w:pPr>
      <w:r w:rsidRPr="00D770B4">
        <w:rPr>
          <w:b/>
        </w:rPr>
        <w:tab/>
        <w:t>3.3.</w:t>
      </w:r>
      <w:r w:rsidRPr="00D770B4">
        <w:rPr>
          <w:lang w:eastAsia="lv-LV"/>
        </w:rPr>
        <w:t xml:space="preserve"> </w:t>
      </w:r>
      <w:r w:rsidR="003E5984" w:rsidRPr="00D770B4">
        <w:rPr>
          <w:lang w:eastAsia="lv-LV"/>
        </w:rPr>
        <w:t>Komisija pēc lēmuma pieņemšanas sazināsies tikai ar to pretendentu, kurš tiks atzīts par uzvarētāju iepirkumā, un informāciju par pieņemto lēmumu publicēs VID tīmekļvietnē</w:t>
      </w:r>
      <w:r w:rsidR="003E5984">
        <w:rPr>
          <w:lang w:eastAsia="lv-LV"/>
        </w:rPr>
        <w:t xml:space="preserve">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386D80DB" w:rsidR="00A259CA" w:rsidRPr="00B66D1E" w:rsidRDefault="00F02077"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6"/>
        <w:gridCol w:w="2113"/>
        <w:gridCol w:w="3897"/>
        <w:gridCol w:w="2758"/>
      </w:tblGrid>
      <w:tr w:rsidR="00173666" w:rsidRPr="00173666" w14:paraId="0A9468AE" w14:textId="77777777" w:rsidTr="00C93B08">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173666" w:rsidRPr="00173666" w:rsidRDefault="00173666" w:rsidP="00173666">
            <w:pPr>
              <w:jc w:val="center"/>
              <w:rPr>
                <w:rFonts w:ascii="Times New Roman" w:eastAsia="Times New Roman" w:hAnsi="Times New Roman" w:cs="Times New Roman"/>
                <w:b/>
                <w:sz w:val="24"/>
                <w:szCs w:val="24"/>
              </w:rPr>
            </w:pPr>
            <w:r w:rsidRPr="00173666">
              <w:rPr>
                <w:rFonts w:ascii="Times New Roman" w:eastAsia="Times New Roman" w:hAnsi="Times New Roman" w:cs="Times New Roman"/>
                <w:b/>
                <w:sz w:val="24"/>
                <w:szCs w:val="24"/>
              </w:rPr>
              <w:t>Nr. p.k.</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173666" w:rsidRPr="00173666" w:rsidRDefault="00173666" w:rsidP="00173666">
            <w:pPr>
              <w:jc w:val="center"/>
              <w:rPr>
                <w:rFonts w:ascii="Times New Roman" w:eastAsia="Times New Roman" w:hAnsi="Times New Roman" w:cs="Times New Roman"/>
                <w:b/>
                <w:sz w:val="24"/>
                <w:szCs w:val="24"/>
              </w:rPr>
            </w:pPr>
            <w:r w:rsidRPr="00173666">
              <w:rPr>
                <w:rFonts w:ascii="Times New Roman" w:eastAsia="Times New Roman" w:hAnsi="Times New Roman" w:cs="Times New Roman"/>
                <w:b/>
                <w:sz w:val="24"/>
                <w:szCs w:val="24"/>
              </w:rPr>
              <w:t>Iepirkuma priekšmets</w:t>
            </w:r>
          </w:p>
        </w:tc>
        <w:tc>
          <w:tcPr>
            <w:tcW w:w="3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0A772" w14:textId="43BD81EC" w:rsidR="00173666" w:rsidRPr="00C93B08" w:rsidRDefault="00173666" w:rsidP="00173666">
            <w:pPr>
              <w:jc w:val="center"/>
              <w:rPr>
                <w:rFonts w:ascii="Times New Roman" w:eastAsia="Times New Roman" w:hAnsi="Times New Roman" w:cs="Times New Roman"/>
                <w:b/>
                <w:sz w:val="24"/>
                <w:szCs w:val="24"/>
              </w:rPr>
            </w:pPr>
            <w:r w:rsidRPr="00173666">
              <w:rPr>
                <w:rFonts w:ascii="Times New Roman" w:eastAsia="Times New Roman" w:hAnsi="Times New Roman" w:cs="Times New Roman"/>
                <w:b/>
                <w:sz w:val="24"/>
                <w:szCs w:val="24"/>
              </w:rPr>
              <w:t>Mērvienība</w:t>
            </w:r>
          </w:p>
        </w:tc>
        <w:tc>
          <w:tcPr>
            <w:tcW w:w="2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7D8D" w14:textId="77777777" w:rsidR="00173666" w:rsidRPr="00173666" w:rsidRDefault="00173666" w:rsidP="00173666">
            <w:pPr>
              <w:jc w:val="center"/>
              <w:rPr>
                <w:rFonts w:ascii="Times New Roman" w:eastAsia="Times New Roman" w:hAnsi="Times New Roman" w:cs="Times New Roman"/>
                <w:b/>
                <w:sz w:val="24"/>
                <w:szCs w:val="24"/>
              </w:rPr>
            </w:pPr>
            <w:r w:rsidRPr="00173666">
              <w:rPr>
                <w:rFonts w:ascii="Times New Roman" w:eastAsia="Times New Roman" w:hAnsi="Times New Roman" w:cs="Times New Roman"/>
                <w:b/>
                <w:sz w:val="24"/>
                <w:szCs w:val="24"/>
              </w:rPr>
              <w:t>Cena par 1 (vienu) mērvienību</w:t>
            </w:r>
          </w:p>
          <w:p w14:paraId="31905EDF" w14:textId="77DCEA6B" w:rsidR="00173666" w:rsidRPr="00173666" w:rsidRDefault="00173666" w:rsidP="00173666">
            <w:pPr>
              <w:jc w:val="center"/>
              <w:rPr>
                <w:rFonts w:ascii="Times New Roman" w:eastAsia="Times New Roman" w:hAnsi="Times New Roman" w:cs="Times New Roman"/>
                <w:b/>
                <w:sz w:val="24"/>
                <w:szCs w:val="24"/>
              </w:rPr>
            </w:pPr>
            <w:r w:rsidRPr="00173666">
              <w:rPr>
                <w:rFonts w:ascii="Times New Roman" w:eastAsia="Times New Roman" w:hAnsi="Times New Roman" w:cs="Times New Roman"/>
                <w:b/>
                <w:sz w:val="24"/>
                <w:szCs w:val="24"/>
              </w:rPr>
              <w:t>(EUR bez PVN)</w:t>
            </w:r>
          </w:p>
        </w:tc>
      </w:tr>
      <w:tr w:rsidR="00173666" w:rsidRPr="00173666" w14:paraId="7284DAF9" w14:textId="77777777" w:rsidTr="00C93B08">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A80A29D" w14:textId="7119FF76" w:rsidR="00173666" w:rsidRPr="00173666" w:rsidRDefault="00173666" w:rsidP="00173666">
            <w:pPr>
              <w:ind w:right="101"/>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w:t>
            </w:r>
          </w:p>
        </w:tc>
        <w:tc>
          <w:tcPr>
            <w:tcW w:w="2113" w:type="dxa"/>
            <w:tcBorders>
              <w:top w:val="single" w:sz="4" w:space="0" w:color="auto"/>
              <w:left w:val="single" w:sz="4" w:space="0" w:color="auto"/>
              <w:bottom w:val="single" w:sz="4" w:space="0" w:color="auto"/>
              <w:right w:val="single" w:sz="4" w:space="0" w:color="auto"/>
            </w:tcBorders>
            <w:vAlign w:val="center"/>
          </w:tcPr>
          <w:p w14:paraId="33EB6536" w14:textId="6B80CF4A" w:rsidR="00173666" w:rsidRPr="00173666" w:rsidRDefault="00173666" w:rsidP="00173666">
            <w:pPr>
              <w:ind w:left="49" w:right="101"/>
              <w:jc w:val="both"/>
              <w:rPr>
                <w:rFonts w:ascii="Times New Roman" w:hAnsi="Times New Roman" w:cs="Times New Roman"/>
                <w:i/>
                <w:sz w:val="24"/>
                <w:szCs w:val="24"/>
              </w:rPr>
            </w:pPr>
            <w:r w:rsidRPr="00173666">
              <w:rPr>
                <w:rFonts w:ascii="Times New Roman" w:hAnsi="Times New Roman" w:cs="Times New Roman"/>
                <w:sz w:val="24"/>
                <w:szCs w:val="24"/>
              </w:rPr>
              <w:t>Uzlīme Nr.1</w:t>
            </w:r>
          </w:p>
        </w:tc>
        <w:tc>
          <w:tcPr>
            <w:tcW w:w="3897" w:type="dxa"/>
            <w:tcBorders>
              <w:top w:val="single" w:sz="4" w:space="0" w:color="auto"/>
              <w:left w:val="single" w:sz="4" w:space="0" w:color="auto"/>
              <w:bottom w:val="single" w:sz="4" w:space="0" w:color="auto"/>
              <w:right w:val="single" w:sz="4" w:space="0" w:color="auto"/>
            </w:tcBorders>
          </w:tcPr>
          <w:p w14:paraId="403BC6C6" w14:textId="479D4B5C" w:rsidR="00173666" w:rsidRPr="00C93B08" w:rsidRDefault="00173666" w:rsidP="00173666">
            <w:pPr>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 (viens) rullis, kurā ir 350 (trīs simti piecdesmit) uzlīmes</w:t>
            </w:r>
          </w:p>
        </w:tc>
        <w:tc>
          <w:tcPr>
            <w:tcW w:w="2758" w:type="dxa"/>
            <w:tcBorders>
              <w:top w:val="single" w:sz="4" w:space="0" w:color="auto"/>
              <w:left w:val="single" w:sz="4" w:space="0" w:color="auto"/>
              <w:bottom w:val="single" w:sz="4" w:space="0" w:color="auto"/>
              <w:right w:val="single" w:sz="4" w:space="0" w:color="auto"/>
            </w:tcBorders>
            <w:vAlign w:val="center"/>
          </w:tcPr>
          <w:p w14:paraId="68968BFA" w14:textId="7694A99C" w:rsidR="00173666" w:rsidRPr="00173666" w:rsidRDefault="00173666" w:rsidP="00173666">
            <w:pPr>
              <w:jc w:val="center"/>
              <w:rPr>
                <w:rFonts w:ascii="Times New Roman" w:eastAsia="Times New Roman" w:hAnsi="Times New Roman" w:cs="Times New Roman"/>
                <w:sz w:val="24"/>
                <w:szCs w:val="24"/>
              </w:rPr>
            </w:pPr>
          </w:p>
        </w:tc>
      </w:tr>
      <w:tr w:rsidR="00173666" w:rsidRPr="00173666" w14:paraId="07172927" w14:textId="77777777" w:rsidTr="00C93B08">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6DD16489" w14:textId="0D6A34B3" w:rsidR="00173666" w:rsidRPr="00C93B08" w:rsidRDefault="00173666" w:rsidP="00173666">
            <w:pPr>
              <w:ind w:right="101"/>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2.</w:t>
            </w:r>
          </w:p>
        </w:tc>
        <w:tc>
          <w:tcPr>
            <w:tcW w:w="2113" w:type="dxa"/>
            <w:tcBorders>
              <w:top w:val="single" w:sz="4" w:space="0" w:color="auto"/>
              <w:left w:val="single" w:sz="4" w:space="0" w:color="auto"/>
              <w:bottom w:val="single" w:sz="4" w:space="0" w:color="auto"/>
              <w:right w:val="single" w:sz="4" w:space="0" w:color="auto"/>
            </w:tcBorders>
            <w:vAlign w:val="center"/>
          </w:tcPr>
          <w:p w14:paraId="150AD322" w14:textId="6E5431A0" w:rsidR="00173666" w:rsidRPr="00C93B08" w:rsidRDefault="00173666" w:rsidP="00173666">
            <w:pPr>
              <w:ind w:left="49" w:right="101"/>
              <w:jc w:val="both"/>
              <w:rPr>
                <w:rFonts w:ascii="Times New Roman" w:hAnsi="Times New Roman" w:cs="Times New Roman"/>
                <w:i/>
                <w:sz w:val="24"/>
                <w:szCs w:val="24"/>
              </w:rPr>
            </w:pPr>
            <w:r w:rsidRPr="00173666">
              <w:rPr>
                <w:rFonts w:ascii="Times New Roman" w:hAnsi="Times New Roman" w:cs="Times New Roman"/>
                <w:sz w:val="24"/>
                <w:szCs w:val="24"/>
              </w:rPr>
              <w:t>Uzlīme Nr.2</w:t>
            </w:r>
          </w:p>
        </w:tc>
        <w:tc>
          <w:tcPr>
            <w:tcW w:w="3897" w:type="dxa"/>
            <w:tcBorders>
              <w:top w:val="single" w:sz="4" w:space="0" w:color="auto"/>
              <w:left w:val="single" w:sz="4" w:space="0" w:color="auto"/>
              <w:bottom w:val="single" w:sz="4" w:space="0" w:color="auto"/>
              <w:right w:val="single" w:sz="4" w:space="0" w:color="auto"/>
            </w:tcBorders>
          </w:tcPr>
          <w:p w14:paraId="1349204F" w14:textId="2F00B1AD" w:rsidR="00173666" w:rsidRPr="00C93B08" w:rsidRDefault="00173666" w:rsidP="00173666">
            <w:pPr>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 (viens) rullis, kurā ir 350 (trīs simti piecdesmit)  uzlīmes</w:t>
            </w:r>
          </w:p>
        </w:tc>
        <w:tc>
          <w:tcPr>
            <w:tcW w:w="2758" w:type="dxa"/>
            <w:tcBorders>
              <w:top w:val="single" w:sz="4" w:space="0" w:color="auto"/>
              <w:left w:val="single" w:sz="4" w:space="0" w:color="auto"/>
              <w:bottom w:val="single" w:sz="4" w:space="0" w:color="auto"/>
              <w:right w:val="single" w:sz="4" w:space="0" w:color="auto"/>
            </w:tcBorders>
            <w:vAlign w:val="center"/>
          </w:tcPr>
          <w:p w14:paraId="5B528077" w14:textId="50457292" w:rsidR="00173666" w:rsidRPr="00C93B08" w:rsidRDefault="00173666" w:rsidP="00173666">
            <w:pPr>
              <w:jc w:val="center"/>
              <w:rPr>
                <w:rFonts w:ascii="Times New Roman" w:eastAsia="Times New Roman" w:hAnsi="Times New Roman" w:cs="Times New Roman"/>
                <w:sz w:val="24"/>
                <w:szCs w:val="24"/>
              </w:rPr>
            </w:pPr>
          </w:p>
        </w:tc>
      </w:tr>
      <w:tr w:rsidR="00173666" w:rsidRPr="00173666" w14:paraId="62FCC3CB" w14:textId="77777777" w:rsidTr="00C93B08">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29BE43EA" w14:textId="48ACF8B6" w:rsidR="00173666" w:rsidRPr="00C93B08" w:rsidRDefault="00173666" w:rsidP="00173666">
            <w:pPr>
              <w:ind w:right="101"/>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3.</w:t>
            </w:r>
          </w:p>
        </w:tc>
        <w:tc>
          <w:tcPr>
            <w:tcW w:w="2113" w:type="dxa"/>
            <w:tcBorders>
              <w:top w:val="single" w:sz="4" w:space="0" w:color="auto"/>
              <w:left w:val="single" w:sz="4" w:space="0" w:color="auto"/>
              <w:bottom w:val="single" w:sz="4" w:space="0" w:color="auto"/>
              <w:right w:val="single" w:sz="4" w:space="0" w:color="auto"/>
            </w:tcBorders>
            <w:vAlign w:val="center"/>
          </w:tcPr>
          <w:p w14:paraId="03404389" w14:textId="2ECE472B" w:rsidR="00173666" w:rsidRPr="00C93B08" w:rsidRDefault="00173666" w:rsidP="00173666">
            <w:pPr>
              <w:ind w:left="49" w:right="101"/>
              <w:jc w:val="both"/>
              <w:rPr>
                <w:rFonts w:ascii="Times New Roman" w:hAnsi="Times New Roman" w:cs="Times New Roman"/>
                <w:i/>
                <w:sz w:val="24"/>
                <w:szCs w:val="24"/>
              </w:rPr>
            </w:pPr>
            <w:r w:rsidRPr="00173666">
              <w:rPr>
                <w:rFonts w:ascii="Times New Roman" w:hAnsi="Times New Roman" w:cs="Times New Roman"/>
                <w:sz w:val="24"/>
                <w:szCs w:val="24"/>
              </w:rPr>
              <w:t>Uzlīme Nr.3</w:t>
            </w:r>
          </w:p>
        </w:tc>
        <w:tc>
          <w:tcPr>
            <w:tcW w:w="3897" w:type="dxa"/>
            <w:tcBorders>
              <w:top w:val="single" w:sz="4" w:space="0" w:color="auto"/>
              <w:left w:val="single" w:sz="4" w:space="0" w:color="auto"/>
              <w:bottom w:val="single" w:sz="4" w:space="0" w:color="auto"/>
              <w:right w:val="single" w:sz="4" w:space="0" w:color="auto"/>
            </w:tcBorders>
          </w:tcPr>
          <w:p w14:paraId="1C946335" w14:textId="3A8D096C" w:rsidR="00173666" w:rsidRPr="00C93B08" w:rsidRDefault="00173666" w:rsidP="00173666">
            <w:pPr>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 (viens) rullis, kurā ir 350 (trīs simti piecdesmit) uzlīmes</w:t>
            </w:r>
          </w:p>
        </w:tc>
        <w:tc>
          <w:tcPr>
            <w:tcW w:w="2758" w:type="dxa"/>
            <w:tcBorders>
              <w:top w:val="single" w:sz="4" w:space="0" w:color="auto"/>
              <w:left w:val="single" w:sz="4" w:space="0" w:color="auto"/>
              <w:bottom w:val="single" w:sz="4" w:space="0" w:color="auto"/>
              <w:right w:val="single" w:sz="4" w:space="0" w:color="auto"/>
            </w:tcBorders>
            <w:vAlign w:val="center"/>
          </w:tcPr>
          <w:p w14:paraId="536BA098" w14:textId="7769454C" w:rsidR="00173666" w:rsidRPr="00C93B08" w:rsidRDefault="00173666" w:rsidP="00173666">
            <w:pPr>
              <w:jc w:val="center"/>
              <w:rPr>
                <w:rFonts w:ascii="Times New Roman" w:eastAsia="Times New Roman" w:hAnsi="Times New Roman" w:cs="Times New Roman"/>
                <w:sz w:val="24"/>
                <w:szCs w:val="24"/>
              </w:rPr>
            </w:pPr>
          </w:p>
        </w:tc>
      </w:tr>
      <w:tr w:rsidR="00173666" w:rsidRPr="00173666" w14:paraId="49AD2245" w14:textId="77777777" w:rsidTr="00C93B08">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0F54B305" w14:textId="4FAF550B" w:rsidR="00173666" w:rsidRPr="00C93B08" w:rsidRDefault="00173666" w:rsidP="00173666">
            <w:pPr>
              <w:ind w:right="101"/>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4.</w:t>
            </w:r>
          </w:p>
        </w:tc>
        <w:tc>
          <w:tcPr>
            <w:tcW w:w="2113" w:type="dxa"/>
            <w:tcBorders>
              <w:top w:val="single" w:sz="4" w:space="0" w:color="auto"/>
              <w:left w:val="single" w:sz="4" w:space="0" w:color="auto"/>
              <w:bottom w:val="single" w:sz="4" w:space="0" w:color="auto"/>
              <w:right w:val="single" w:sz="4" w:space="0" w:color="auto"/>
            </w:tcBorders>
            <w:vAlign w:val="center"/>
          </w:tcPr>
          <w:p w14:paraId="3F64866F" w14:textId="145E548D" w:rsidR="00173666" w:rsidRPr="00C93B08" w:rsidRDefault="00173666" w:rsidP="00173666">
            <w:pPr>
              <w:ind w:left="49" w:right="101"/>
              <w:jc w:val="both"/>
              <w:rPr>
                <w:rFonts w:ascii="Times New Roman" w:hAnsi="Times New Roman" w:cs="Times New Roman"/>
                <w:i/>
                <w:sz w:val="24"/>
                <w:szCs w:val="24"/>
              </w:rPr>
            </w:pPr>
            <w:r w:rsidRPr="00173666">
              <w:rPr>
                <w:rFonts w:ascii="Times New Roman" w:hAnsi="Times New Roman" w:cs="Times New Roman"/>
                <w:sz w:val="24"/>
                <w:szCs w:val="24"/>
              </w:rPr>
              <w:t>Uzlīme Nr.4</w:t>
            </w:r>
          </w:p>
        </w:tc>
        <w:tc>
          <w:tcPr>
            <w:tcW w:w="3897" w:type="dxa"/>
            <w:tcBorders>
              <w:top w:val="single" w:sz="4" w:space="0" w:color="auto"/>
              <w:left w:val="single" w:sz="4" w:space="0" w:color="auto"/>
              <w:bottom w:val="single" w:sz="4" w:space="0" w:color="auto"/>
              <w:right w:val="single" w:sz="4" w:space="0" w:color="auto"/>
            </w:tcBorders>
          </w:tcPr>
          <w:p w14:paraId="5D2E9FE1" w14:textId="01DE58A1" w:rsidR="00173666" w:rsidRPr="00C93B08" w:rsidRDefault="00173666" w:rsidP="00173666">
            <w:pPr>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 (viens) rullis, kurā ir 350 (trīs simti piecdesmit) uzlīmes</w:t>
            </w:r>
          </w:p>
        </w:tc>
        <w:tc>
          <w:tcPr>
            <w:tcW w:w="2758" w:type="dxa"/>
            <w:tcBorders>
              <w:top w:val="single" w:sz="4" w:space="0" w:color="auto"/>
              <w:left w:val="single" w:sz="4" w:space="0" w:color="auto"/>
              <w:bottom w:val="single" w:sz="4" w:space="0" w:color="auto"/>
              <w:right w:val="single" w:sz="4" w:space="0" w:color="auto"/>
            </w:tcBorders>
            <w:vAlign w:val="center"/>
          </w:tcPr>
          <w:p w14:paraId="0E861A57" w14:textId="03AE9FA1" w:rsidR="00173666" w:rsidRPr="00C93B08" w:rsidRDefault="00173666" w:rsidP="00173666">
            <w:pPr>
              <w:jc w:val="center"/>
              <w:rPr>
                <w:rFonts w:ascii="Times New Roman" w:eastAsia="Times New Roman" w:hAnsi="Times New Roman" w:cs="Times New Roman"/>
                <w:sz w:val="24"/>
                <w:szCs w:val="24"/>
              </w:rPr>
            </w:pPr>
          </w:p>
        </w:tc>
      </w:tr>
      <w:tr w:rsidR="00173666" w:rsidRPr="00173666" w14:paraId="204D73E6" w14:textId="77777777" w:rsidTr="00C93B08">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24ED3650" w14:textId="49FABCD4" w:rsidR="00173666" w:rsidRPr="00C93B08" w:rsidRDefault="00173666" w:rsidP="00173666">
            <w:pPr>
              <w:ind w:right="101"/>
              <w:jc w:val="center"/>
              <w:rPr>
                <w:rFonts w:ascii="Times New Roman" w:eastAsia="Times New Roman" w:hAnsi="Times New Roman" w:cs="Times New Roman"/>
                <w:sz w:val="24"/>
                <w:szCs w:val="24"/>
              </w:rPr>
            </w:pPr>
            <w:r w:rsidRPr="00C93B08">
              <w:rPr>
                <w:rFonts w:ascii="Times New Roman" w:eastAsia="Times New Roman" w:hAnsi="Times New Roman" w:cs="Times New Roman"/>
                <w:sz w:val="24"/>
                <w:szCs w:val="24"/>
              </w:rPr>
              <w:t>5.</w:t>
            </w:r>
          </w:p>
        </w:tc>
        <w:tc>
          <w:tcPr>
            <w:tcW w:w="2113" w:type="dxa"/>
            <w:tcBorders>
              <w:top w:val="single" w:sz="4" w:space="0" w:color="auto"/>
              <w:left w:val="single" w:sz="4" w:space="0" w:color="auto"/>
              <w:bottom w:val="single" w:sz="4" w:space="0" w:color="auto"/>
              <w:right w:val="single" w:sz="4" w:space="0" w:color="auto"/>
            </w:tcBorders>
            <w:vAlign w:val="center"/>
          </w:tcPr>
          <w:p w14:paraId="3B496ADD" w14:textId="1AC83DFD" w:rsidR="00173666" w:rsidRPr="00C93B08" w:rsidRDefault="00173666" w:rsidP="00173666">
            <w:pPr>
              <w:ind w:left="49" w:right="101"/>
              <w:jc w:val="both"/>
              <w:rPr>
                <w:rFonts w:ascii="Times New Roman" w:hAnsi="Times New Roman" w:cs="Times New Roman"/>
                <w:i/>
                <w:sz w:val="24"/>
                <w:szCs w:val="24"/>
              </w:rPr>
            </w:pPr>
            <w:r w:rsidRPr="00173666">
              <w:rPr>
                <w:rFonts w:ascii="Times New Roman" w:hAnsi="Times New Roman" w:cs="Times New Roman"/>
                <w:sz w:val="24"/>
                <w:szCs w:val="24"/>
              </w:rPr>
              <w:t>Uzlīme Nr.5</w:t>
            </w:r>
          </w:p>
        </w:tc>
        <w:tc>
          <w:tcPr>
            <w:tcW w:w="3897" w:type="dxa"/>
            <w:tcBorders>
              <w:top w:val="single" w:sz="4" w:space="0" w:color="auto"/>
              <w:left w:val="single" w:sz="4" w:space="0" w:color="auto"/>
              <w:bottom w:val="single" w:sz="4" w:space="0" w:color="auto"/>
              <w:right w:val="single" w:sz="4" w:space="0" w:color="auto"/>
            </w:tcBorders>
          </w:tcPr>
          <w:p w14:paraId="1CE1A8CC" w14:textId="110D95E6" w:rsidR="00173666" w:rsidRPr="00C93B08" w:rsidRDefault="00173666" w:rsidP="00173666">
            <w:pPr>
              <w:jc w:val="center"/>
              <w:rPr>
                <w:rFonts w:ascii="Times New Roman" w:eastAsia="Times New Roman" w:hAnsi="Times New Roman" w:cs="Times New Roman"/>
                <w:sz w:val="24"/>
                <w:szCs w:val="24"/>
              </w:rPr>
            </w:pPr>
            <w:r w:rsidRPr="00173666">
              <w:rPr>
                <w:rFonts w:ascii="Times New Roman" w:eastAsia="Times New Roman" w:hAnsi="Times New Roman" w:cs="Times New Roman"/>
                <w:sz w:val="24"/>
                <w:szCs w:val="24"/>
              </w:rPr>
              <w:t>1 (viens) rullis, kurā ir 350 (trīs simti piecdesmit) uzlīmes</w:t>
            </w:r>
          </w:p>
        </w:tc>
        <w:tc>
          <w:tcPr>
            <w:tcW w:w="2758" w:type="dxa"/>
            <w:tcBorders>
              <w:top w:val="single" w:sz="4" w:space="0" w:color="auto"/>
              <w:left w:val="single" w:sz="4" w:space="0" w:color="auto"/>
              <w:bottom w:val="single" w:sz="4" w:space="0" w:color="auto"/>
              <w:right w:val="single" w:sz="4" w:space="0" w:color="auto"/>
            </w:tcBorders>
            <w:vAlign w:val="center"/>
          </w:tcPr>
          <w:p w14:paraId="0A9564EC" w14:textId="60B86403" w:rsidR="00173666" w:rsidRPr="00C93B08" w:rsidRDefault="00173666" w:rsidP="00173666">
            <w:pPr>
              <w:jc w:val="center"/>
              <w:rPr>
                <w:rFonts w:ascii="Times New Roman" w:eastAsia="Times New Roman" w:hAnsi="Times New Roman" w:cs="Times New Roman"/>
                <w:sz w:val="24"/>
                <w:szCs w:val="24"/>
              </w:rPr>
            </w:pPr>
          </w:p>
        </w:tc>
      </w:tr>
      <w:tr w:rsidR="00173666" w:rsidRPr="00173666" w14:paraId="35B076EF" w14:textId="77777777" w:rsidTr="00B129B5">
        <w:trPr>
          <w:trHeight w:val="330"/>
        </w:trPr>
        <w:tc>
          <w:tcPr>
            <w:tcW w:w="65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F0C44" w14:textId="17F45352" w:rsidR="00173666" w:rsidRPr="00C93B08" w:rsidRDefault="00173666" w:rsidP="0090677C">
            <w:pPr>
              <w:jc w:val="right"/>
              <w:rPr>
                <w:rFonts w:ascii="Times New Roman" w:eastAsia="Times New Roman" w:hAnsi="Times New Roman" w:cs="Times New Roman"/>
                <w:b/>
                <w:sz w:val="24"/>
                <w:szCs w:val="24"/>
              </w:rPr>
            </w:pPr>
            <w:r w:rsidRPr="00173666">
              <w:rPr>
                <w:rFonts w:ascii="Times New Roman" w:hAnsi="Times New Roman" w:cs="Times New Roman"/>
                <w:b/>
                <w:sz w:val="24"/>
                <w:szCs w:val="24"/>
              </w:rPr>
              <w:t>Kopā EUR bez PVN:</w:t>
            </w:r>
          </w:p>
        </w:tc>
        <w:tc>
          <w:tcPr>
            <w:tcW w:w="2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18156E8E" w:rsidR="00173666" w:rsidRPr="00173666" w:rsidRDefault="00173666"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084F22ED" w14:textId="5B8C1FFA" w:rsidR="006F41DC" w:rsidRPr="00F02077" w:rsidRDefault="005E63A5" w:rsidP="00F02077">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F02077">
        <w:rPr>
          <w:rFonts w:eastAsia="Times New Roman" w:cs="Times New Roman"/>
          <w:iCs/>
          <w:szCs w:val="24"/>
          <w:lang w:eastAsia="lv-LV"/>
        </w:rPr>
        <w:t>neveidos</w:t>
      </w:r>
      <w:r w:rsidR="00805617" w:rsidRPr="00F02077">
        <w:rPr>
          <w:rFonts w:eastAsia="Times New Roman" w:cs="Times New Roman"/>
          <w:iCs/>
          <w:szCs w:val="24"/>
          <w:lang w:eastAsia="lv-LV"/>
        </w:rPr>
        <w:t xml:space="preserve"> iepirkuma kopējo cenu EUR bez PVN</w:t>
      </w:r>
      <w:r w:rsidR="00F61D38" w:rsidRPr="00F02077">
        <w:rPr>
          <w:rFonts w:eastAsia="Times New Roman" w:cs="Times New Roman"/>
          <w:iCs/>
          <w:szCs w:val="24"/>
          <w:lang w:eastAsia="lv-LV"/>
        </w:rPr>
        <w:t xml:space="preserve"> un</w:t>
      </w:r>
      <w:r w:rsidR="00805617" w:rsidRPr="00F02077">
        <w:rPr>
          <w:rFonts w:eastAsia="Times New Roman" w:cs="Times New Roman"/>
          <w:iCs/>
          <w:szCs w:val="24"/>
          <w:lang w:eastAsia="lv-LV"/>
        </w:rPr>
        <w:t xml:space="preserve"> tiks izmantota piedāvājum</w:t>
      </w:r>
      <w:r w:rsidR="00E910F0" w:rsidRPr="00F02077">
        <w:rPr>
          <w:rFonts w:eastAsia="Times New Roman" w:cs="Times New Roman"/>
          <w:iCs/>
          <w:szCs w:val="24"/>
          <w:lang w:eastAsia="lv-LV"/>
        </w:rPr>
        <w:t>a ar viszemāko cenu noteikšanai</w:t>
      </w:r>
      <w:r w:rsidR="00B674E6">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2FF63AF5"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173666">
        <w:rPr>
          <w:b/>
          <w:bCs/>
          <w:szCs w:val="24"/>
        </w:rPr>
        <w:t>4</w:t>
      </w:r>
      <w:r w:rsidRPr="002221B8">
        <w:rPr>
          <w:b/>
          <w:bCs/>
          <w:szCs w:val="24"/>
        </w:rPr>
        <w:t xml:space="preserve">. gada </w:t>
      </w:r>
      <w:r w:rsidR="00EA3DF1">
        <w:rPr>
          <w:b/>
          <w:bCs/>
          <w:szCs w:val="24"/>
        </w:rPr>
        <w:t>14. jūnijam</w:t>
      </w:r>
      <w:r w:rsidR="00173666" w:rsidRPr="002221B8">
        <w:rPr>
          <w:b/>
          <w:bCs/>
          <w:szCs w:val="24"/>
        </w:rPr>
        <w:t xml:space="preserve"> </w:t>
      </w:r>
      <w:r w:rsidRPr="002221B8">
        <w:rPr>
          <w:b/>
          <w:bCs/>
          <w:szCs w:val="24"/>
        </w:rPr>
        <w:t xml:space="preserve">plkst. 10.00, nosūtot piedāvājumu uz elektroniskā pasta </w:t>
      </w:r>
      <w:r w:rsidRPr="00173666">
        <w:rPr>
          <w:b/>
          <w:bCs/>
          <w:szCs w:val="24"/>
        </w:rPr>
        <w:t xml:space="preserve">adresi:  </w:t>
      </w:r>
      <w:r w:rsidR="00173666" w:rsidRPr="00C93B08">
        <w:rPr>
          <w:b/>
          <w:bCs/>
          <w:szCs w:val="24"/>
        </w:rPr>
        <w:t>agrita.ozola.1</w:t>
      </w:r>
      <w:r w:rsidRPr="00173666">
        <w:rPr>
          <w:b/>
          <w:bCs/>
          <w:szCs w:val="24"/>
        </w:rPr>
        <w:t>@vid</w:t>
      </w:r>
      <w:r w:rsidRPr="002221B8">
        <w:rPr>
          <w:b/>
          <w:bCs/>
          <w:szCs w:val="24"/>
        </w:rPr>
        <w:t xml:space="preserve">.gov.lv.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73666">
        <w:rPr>
          <w:rFonts w:eastAsia="Times New Roman" w:cs="Times New Roman"/>
          <w:szCs w:val="24"/>
          <w:lang w:eastAsia="lv-LV"/>
        </w:rPr>
        <w:t xml:space="preserve">. </w:t>
      </w:r>
      <w:r w:rsidR="0023453C" w:rsidRPr="00C93B08">
        <w:rPr>
          <w:rFonts w:eastAsia="Times New Roman" w:cs="Times New Roman"/>
          <w:szCs w:val="24"/>
          <w:lang w:eastAsia="lv-LV"/>
        </w:rPr>
        <w:t>1.</w:t>
      </w:r>
      <w:r w:rsidR="0023453C" w:rsidRPr="00173666">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5376C43A"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173666">
        <w:rPr>
          <w:rFonts w:eastAsia="Times New Roman" w:cs="Times New Roman"/>
          <w:b/>
          <w:bCs/>
          <w:szCs w:val="24"/>
          <w:lang w:eastAsia="lv-LV"/>
        </w:rPr>
        <w:t>4</w:t>
      </w:r>
      <w:r w:rsidRPr="002221B8">
        <w:rPr>
          <w:rFonts w:eastAsia="Times New Roman" w:cs="Times New Roman"/>
          <w:b/>
          <w:bCs/>
          <w:szCs w:val="24"/>
          <w:lang w:eastAsia="lv-LV"/>
        </w:rPr>
        <w:t xml:space="preserve">. gada </w:t>
      </w:r>
      <w:r w:rsidR="00EA3DF1">
        <w:rPr>
          <w:rFonts w:eastAsia="Times New Roman" w:cs="Times New Roman"/>
          <w:b/>
          <w:bCs/>
          <w:szCs w:val="24"/>
          <w:lang w:eastAsia="lv-LV"/>
        </w:rPr>
        <w:t>14. jūnijā</w:t>
      </w:r>
      <w:r w:rsidR="00173666"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173666">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173666">
        <w:rPr>
          <w:rFonts w:eastAsia="Times New Roman" w:cs="Times New Roman"/>
          <w:b/>
          <w:bCs/>
          <w:szCs w:val="24"/>
          <w:lang w:eastAsia="lv-LV"/>
        </w:rPr>
        <w:t>agrita.ozola.1</w:t>
      </w:r>
      <w:r w:rsidR="00173666"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19A999A4"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173666">
        <w:rPr>
          <w:rFonts w:eastAsia="Times New Roman" w:cs="Times New Roman"/>
          <w:szCs w:val="24"/>
          <w:lang w:eastAsia="lv-LV"/>
        </w:rPr>
        <w:t>5</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2"/>
    <w:p w14:paraId="32B263C3" w14:textId="77777777" w:rsidR="00173666" w:rsidRPr="00791D57" w:rsidRDefault="002E4DCA" w:rsidP="00173666">
      <w:pPr>
        <w:pStyle w:val="ListParagraph"/>
        <w:numPr>
          <w:ilvl w:val="0"/>
          <w:numId w:val="36"/>
        </w:numPr>
        <w:tabs>
          <w:tab w:val="left" w:pos="993"/>
        </w:tabs>
        <w:ind w:left="0" w:firstLine="709"/>
        <w:jc w:val="both"/>
        <w:rPr>
          <w:rFonts w:eastAsia="Times New Roman" w:cs="Times New Roman"/>
          <w:sz w:val="26"/>
          <w:szCs w:val="26"/>
          <w:lang w:eastAsia="lv-LV"/>
        </w:rPr>
      </w:pPr>
      <w:r w:rsidRPr="00173666">
        <w:rPr>
          <w:szCs w:val="24"/>
        </w:rPr>
        <w:t>Aicinām pretendentu pēc piedāvājuma nosūtīšanas</w:t>
      </w:r>
      <w:r w:rsidR="008D4751" w:rsidRPr="00173666">
        <w:rPr>
          <w:szCs w:val="24"/>
        </w:rPr>
        <w:t xml:space="preserve"> pārliecināties</w:t>
      </w:r>
      <w:r w:rsidRPr="00173666">
        <w:rPr>
          <w:szCs w:val="24"/>
        </w:rPr>
        <w:t xml:space="preserve"> </w:t>
      </w:r>
      <w:r w:rsidR="008D4751" w:rsidRPr="00173666">
        <w:rPr>
          <w:szCs w:val="24"/>
        </w:rPr>
        <w:t xml:space="preserve">vai tiek saņemta atbilde, </w:t>
      </w:r>
      <w:r w:rsidR="008D4751" w:rsidRPr="00173666">
        <w:rPr>
          <w:iCs/>
          <w:szCs w:val="24"/>
        </w:rPr>
        <w:t>kas apliecina piedāvājum</w:t>
      </w:r>
      <w:r w:rsidRPr="00173666">
        <w:rPr>
          <w:iCs/>
          <w:szCs w:val="24"/>
        </w:rPr>
        <w:t>a</w:t>
      </w:r>
      <w:r w:rsidR="008D4751" w:rsidRPr="00173666">
        <w:rPr>
          <w:iCs/>
          <w:szCs w:val="24"/>
        </w:rPr>
        <w:t xml:space="preserve"> saņem</w:t>
      </w:r>
      <w:r w:rsidRPr="00173666">
        <w:rPr>
          <w:iCs/>
          <w:szCs w:val="24"/>
        </w:rPr>
        <w:t>šanu</w:t>
      </w:r>
      <w:r w:rsidR="008D4751" w:rsidRPr="00173666">
        <w:rPr>
          <w:iCs/>
          <w:szCs w:val="24"/>
        </w:rPr>
        <w:t>.</w:t>
      </w:r>
      <w:r w:rsidRPr="00173666">
        <w:rPr>
          <w:iCs/>
          <w:szCs w:val="24"/>
        </w:rPr>
        <w:t xml:space="preserve"> </w:t>
      </w:r>
      <w:r w:rsidR="00173666" w:rsidRPr="00CF7ADA">
        <w:rPr>
          <w:iCs/>
          <w:szCs w:val="24"/>
        </w:rPr>
        <w:t xml:space="preserve">Atbildes nesaņemšanas gadījumā </w:t>
      </w:r>
      <w:r w:rsidR="00173666" w:rsidRPr="00CF7ADA">
        <w:rPr>
          <w:rFonts w:eastAsia="Times New Roman" w:cs="Times New Roman"/>
          <w:szCs w:val="24"/>
          <w:lang w:eastAsia="lv-LV"/>
        </w:rPr>
        <w:t>vēlams sazināties galveno iepirkumu speciālisti Agritu Ozolu Tālr. 67120211.</w:t>
      </w:r>
    </w:p>
    <w:p w14:paraId="47109A75" w14:textId="77777777" w:rsidR="008D4751" w:rsidRPr="00173666" w:rsidRDefault="008D4751" w:rsidP="00C93B08">
      <w:pPr>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47C5C4E" w14:textId="77777777" w:rsidR="00124E06" w:rsidRDefault="00124E06" w:rsidP="0023453C">
      <w:pPr>
        <w:widowControl w:val="0"/>
        <w:jc w:val="right"/>
        <w:rPr>
          <w:rFonts w:cs="Times New Roman"/>
          <w:i/>
          <w:iCs/>
          <w:sz w:val="22"/>
        </w:rPr>
        <w:sectPr w:rsidR="00124E06" w:rsidSect="00385EAD">
          <w:headerReference w:type="default" r:id="rId14"/>
          <w:pgSz w:w="11906" w:h="16838"/>
          <w:pgMar w:top="1134" w:right="851" w:bottom="1134" w:left="1701" w:header="709" w:footer="709" w:gutter="0"/>
          <w:cols w:space="708"/>
          <w:titlePg/>
          <w:docGrid w:linePitch="360"/>
        </w:sectPr>
      </w:pPr>
    </w:p>
    <w:p w14:paraId="7A6DF7A5" w14:textId="1DDB51BD" w:rsidR="003B3847" w:rsidRPr="00C93B08" w:rsidRDefault="0023453C" w:rsidP="0023453C">
      <w:pPr>
        <w:widowControl w:val="0"/>
        <w:jc w:val="right"/>
        <w:rPr>
          <w:rFonts w:cs="Times New Roman"/>
          <w:i/>
          <w:iCs/>
          <w:sz w:val="22"/>
        </w:rPr>
      </w:pPr>
      <w:r w:rsidRPr="00C93B08">
        <w:rPr>
          <w:rFonts w:cs="Times New Roman"/>
          <w:i/>
          <w:iCs/>
          <w:sz w:val="22"/>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6"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1D4936D"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B3A3" w14:textId="77777777" w:rsidR="00DD469E" w:rsidRDefault="00DD469E" w:rsidP="00183526">
      <w:r>
        <w:separator/>
      </w:r>
    </w:p>
  </w:endnote>
  <w:endnote w:type="continuationSeparator" w:id="0">
    <w:p w14:paraId="2723B3A8" w14:textId="77777777" w:rsidR="00DD469E" w:rsidRDefault="00DD469E" w:rsidP="00183526">
      <w:r>
        <w:continuationSeparator/>
      </w:r>
    </w:p>
  </w:endnote>
  <w:endnote w:type="continuationNotice" w:id="1">
    <w:p w14:paraId="3F2DDFE7" w14:textId="77777777" w:rsidR="00DD469E" w:rsidRDefault="00DD4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32FA" w14:textId="77777777" w:rsidR="00DD469E" w:rsidRDefault="00DD469E" w:rsidP="00183526">
      <w:r>
        <w:separator/>
      </w:r>
    </w:p>
  </w:footnote>
  <w:footnote w:type="continuationSeparator" w:id="0">
    <w:p w14:paraId="3A2F4DA0" w14:textId="77777777" w:rsidR="00DD469E" w:rsidRDefault="00DD469E" w:rsidP="00183526">
      <w:r>
        <w:continuationSeparator/>
      </w:r>
    </w:p>
  </w:footnote>
  <w:footnote w:type="continuationNotice" w:id="1">
    <w:p w14:paraId="7DB887B3" w14:textId="77777777" w:rsidR="00DD469E" w:rsidRDefault="00DD469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0E242A">
        <w:rPr>
          <w:rStyle w:val="FootnoteReference"/>
        </w:rPr>
        <w:footnoteRef/>
      </w:r>
      <w:r w:rsidRPr="000E242A">
        <w:t xml:space="preserve"> </w:t>
      </w:r>
      <w:r w:rsidR="002A574D" w:rsidRPr="000E242A">
        <w:rPr>
          <w:i/>
        </w:rPr>
        <w:t>Pretendentam ir jānorāda Preces modeļa nosaukums, marka vai artikuls un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00B5"/>
    <w:multiLevelType w:val="hybridMultilevel"/>
    <w:tmpl w:val="68C6CA64"/>
    <w:lvl w:ilvl="0" w:tplc="B93838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0F4A063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BA4999"/>
    <w:multiLevelType w:val="hybridMultilevel"/>
    <w:tmpl w:val="A31ABF7E"/>
    <w:lvl w:ilvl="0" w:tplc="CC8A7EB6">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DA52D5"/>
    <w:multiLevelType w:val="hybridMultilevel"/>
    <w:tmpl w:val="B79E9D72"/>
    <w:lvl w:ilvl="0" w:tplc="A9BE57A4">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2"/>
  </w:num>
  <w:num w:numId="3" w16cid:durableId="767383059">
    <w:abstractNumId w:val="1"/>
  </w:num>
  <w:num w:numId="4" w16cid:durableId="771781543">
    <w:abstractNumId w:val="36"/>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2"/>
  </w:num>
  <w:num w:numId="13" w16cid:durableId="1606426433">
    <w:abstractNumId w:val="8"/>
  </w:num>
  <w:num w:numId="14" w16cid:durableId="298806307">
    <w:abstractNumId w:val="39"/>
  </w:num>
  <w:num w:numId="15" w16cid:durableId="1364211704">
    <w:abstractNumId w:val="29"/>
  </w:num>
  <w:num w:numId="16" w16cid:durableId="1727993836">
    <w:abstractNumId w:val="27"/>
  </w:num>
  <w:num w:numId="17" w16cid:durableId="185801260">
    <w:abstractNumId w:val="7"/>
  </w:num>
  <w:num w:numId="18" w16cid:durableId="1604146751">
    <w:abstractNumId w:val="6"/>
  </w:num>
  <w:num w:numId="19" w16cid:durableId="82386620">
    <w:abstractNumId w:val="41"/>
  </w:num>
  <w:num w:numId="20" w16cid:durableId="791241671">
    <w:abstractNumId w:val="2"/>
  </w:num>
  <w:num w:numId="21" w16cid:durableId="1472362145">
    <w:abstractNumId w:val="18"/>
  </w:num>
  <w:num w:numId="22" w16cid:durableId="1099524379">
    <w:abstractNumId w:val="34"/>
  </w:num>
  <w:num w:numId="23" w16cid:durableId="122433928">
    <w:abstractNumId w:val="26"/>
  </w:num>
  <w:num w:numId="24" w16cid:durableId="1359232207">
    <w:abstractNumId w:val="38"/>
  </w:num>
  <w:num w:numId="25" w16cid:durableId="303237464">
    <w:abstractNumId w:val="9"/>
  </w:num>
  <w:num w:numId="26" w16cid:durableId="562646045">
    <w:abstractNumId w:val="24"/>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5"/>
  </w:num>
  <w:num w:numId="32" w16cid:durableId="911039321">
    <w:abstractNumId w:val="28"/>
  </w:num>
  <w:num w:numId="33" w16cid:durableId="2107341477">
    <w:abstractNumId w:val="25"/>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10"/>
  </w:num>
  <w:num w:numId="40" w16cid:durableId="1727488645">
    <w:abstractNumId w:val="30"/>
  </w:num>
  <w:num w:numId="41" w16cid:durableId="233315903">
    <w:abstractNumId w:val="13"/>
  </w:num>
  <w:num w:numId="42" w16cid:durableId="1939288215">
    <w:abstractNumId w:val="40"/>
  </w:num>
  <w:num w:numId="43" w16cid:durableId="230504507">
    <w:abstractNumId w:val="31"/>
  </w:num>
  <w:num w:numId="44" w16cid:durableId="199251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2537"/>
    <w:rsid w:val="00054748"/>
    <w:rsid w:val="00055163"/>
    <w:rsid w:val="00056721"/>
    <w:rsid w:val="0006163F"/>
    <w:rsid w:val="00061AAB"/>
    <w:rsid w:val="000664A4"/>
    <w:rsid w:val="00070641"/>
    <w:rsid w:val="00070B01"/>
    <w:rsid w:val="00075AB3"/>
    <w:rsid w:val="000775AB"/>
    <w:rsid w:val="000776A7"/>
    <w:rsid w:val="00084D5F"/>
    <w:rsid w:val="00085BE6"/>
    <w:rsid w:val="00086A7A"/>
    <w:rsid w:val="00086F73"/>
    <w:rsid w:val="00087D18"/>
    <w:rsid w:val="0009245D"/>
    <w:rsid w:val="000A0838"/>
    <w:rsid w:val="000A163C"/>
    <w:rsid w:val="000A1E7B"/>
    <w:rsid w:val="000A3F84"/>
    <w:rsid w:val="000B29D6"/>
    <w:rsid w:val="000C0878"/>
    <w:rsid w:val="000C23CD"/>
    <w:rsid w:val="000C6592"/>
    <w:rsid w:val="000D2092"/>
    <w:rsid w:val="000D2954"/>
    <w:rsid w:val="000D7490"/>
    <w:rsid w:val="000E242A"/>
    <w:rsid w:val="000E345B"/>
    <w:rsid w:val="000F0CEC"/>
    <w:rsid w:val="000F4217"/>
    <w:rsid w:val="000F5054"/>
    <w:rsid w:val="001026E7"/>
    <w:rsid w:val="0010542E"/>
    <w:rsid w:val="001067C0"/>
    <w:rsid w:val="00106C31"/>
    <w:rsid w:val="00112522"/>
    <w:rsid w:val="00112C30"/>
    <w:rsid w:val="00113380"/>
    <w:rsid w:val="00122319"/>
    <w:rsid w:val="00123564"/>
    <w:rsid w:val="00124E06"/>
    <w:rsid w:val="00127A17"/>
    <w:rsid w:val="00127B5E"/>
    <w:rsid w:val="00127DB0"/>
    <w:rsid w:val="001338F7"/>
    <w:rsid w:val="0013790B"/>
    <w:rsid w:val="00140A85"/>
    <w:rsid w:val="001412FA"/>
    <w:rsid w:val="00147A96"/>
    <w:rsid w:val="00153721"/>
    <w:rsid w:val="00154282"/>
    <w:rsid w:val="00154725"/>
    <w:rsid w:val="001574FD"/>
    <w:rsid w:val="00162D66"/>
    <w:rsid w:val="00163CCC"/>
    <w:rsid w:val="0016491C"/>
    <w:rsid w:val="00166847"/>
    <w:rsid w:val="00166D68"/>
    <w:rsid w:val="0016742B"/>
    <w:rsid w:val="0017122C"/>
    <w:rsid w:val="00173666"/>
    <w:rsid w:val="001737B5"/>
    <w:rsid w:val="001759C3"/>
    <w:rsid w:val="001834F2"/>
    <w:rsid w:val="00183526"/>
    <w:rsid w:val="0019250D"/>
    <w:rsid w:val="00193220"/>
    <w:rsid w:val="00193EF3"/>
    <w:rsid w:val="001940CB"/>
    <w:rsid w:val="00194A2E"/>
    <w:rsid w:val="001953E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070E"/>
    <w:rsid w:val="002821EA"/>
    <w:rsid w:val="00285690"/>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9D7"/>
    <w:rsid w:val="003806B3"/>
    <w:rsid w:val="003828F1"/>
    <w:rsid w:val="0038448D"/>
    <w:rsid w:val="00384803"/>
    <w:rsid w:val="00385EAD"/>
    <w:rsid w:val="003915D0"/>
    <w:rsid w:val="003A3B43"/>
    <w:rsid w:val="003A7283"/>
    <w:rsid w:val="003B3847"/>
    <w:rsid w:val="003B3F08"/>
    <w:rsid w:val="003B426A"/>
    <w:rsid w:val="003B569E"/>
    <w:rsid w:val="003B5C4E"/>
    <w:rsid w:val="003B60DC"/>
    <w:rsid w:val="003C2BE6"/>
    <w:rsid w:val="003C3738"/>
    <w:rsid w:val="003C3BDC"/>
    <w:rsid w:val="003D6890"/>
    <w:rsid w:val="003E1452"/>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2D60"/>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37F4"/>
    <w:rsid w:val="00504255"/>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5BA0"/>
    <w:rsid w:val="00592ECD"/>
    <w:rsid w:val="005933A4"/>
    <w:rsid w:val="0059620C"/>
    <w:rsid w:val="005A703E"/>
    <w:rsid w:val="005A7A46"/>
    <w:rsid w:val="005B5EAB"/>
    <w:rsid w:val="005C2607"/>
    <w:rsid w:val="005C6571"/>
    <w:rsid w:val="005D40C9"/>
    <w:rsid w:val="005E63A5"/>
    <w:rsid w:val="005E6EE6"/>
    <w:rsid w:val="005F1C2B"/>
    <w:rsid w:val="005F2A64"/>
    <w:rsid w:val="00601696"/>
    <w:rsid w:val="0060292D"/>
    <w:rsid w:val="00603899"/>
    <w:rsid w:val="00604DB2"/>
    <w:rsid w:val="00604EC8"/>
    <w:rsid w:val="00612059"/>
    <w:rsid w:val="00613302"/>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A35"/>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2829"/>
    <w:rsid w:val="006D6B57"/>
    <w:rsid w:val="006D7451"/>
    <w:rsid w:val="006E0075"/>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6E68"/>
    <w:rsid w:val="00767071"/>
    <w:rsid w:val="0077090C"/>
    <w:rsid w:val="007716C9"/>
    <w:rsid w:val="007728B1"/>
    <w:rsid w:val="0077393D"/>
    <w:rsid w:val="0078308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46C"/>
    <w:rsid w:val="007D3FB1"/>
    <w:rsid w:val="007E18F1"/>
    <w:rsid w:val="007E2B85"/>
    <w:rsid w:val="007E3FA1"/>
    <w:rsid w:val="007E4BB0"/>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8EA"/>
    <w:rsid w:val="00864BE0"/>
    <w:rsid w:val="008663DE"/>
    <w:rsid w:val="0086718C"/>
    <w:rsid w:val="00867904"/>
    <w:rsid w:val="0087071E"/>
    <w:rsid w:val="00870932"/>
    <w:rsid w:val="00874510"/>
    <w:rsid w:val="00880693"/>
    <w:rsid w:val="00881A54"/>
    <w:rsid w:val="00892C30"/>
    <w:rsid w:val="00892D63"/>
    <w:rsid w:val="00893F7A"/>
    <w:rsid w:val="00896B8A"/>
    <w:rsid w:val="008A1CD2"/>
    <w:rsid w:val="008A6314"/>
    <w:rsid w:val="008B2EC3"/>
    <w:rsid w:val="008B542D"/>
    <w:rsid w:val="008B5B7B"/>
    <w:rsid w:val="008B5C3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73E8"/>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32CD"/>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52E1"/>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1776"/>
    <w:rsid w:val="00B46466"/>
    <w:rsid w:val="00B47BD2"/>
    <w:rsid w:val="00B60556"/>
    <w:rsid w:val="00B6215F"/>
    <w:rsid w:val="00B66D1E"/>
    <w:rsid w:val="00B6741A"/>
    <w:rsid w:val="00B674E6"/>
    <w:rsid w:val="00B67E29"/>
    <w:rsid w:val="00B73EA6"/>
    <w:rsid w:val="00B73F60"/>
    <w:rsid w:val="00B76AA4"/>
    <w:rsid w:val="00B76CB6"/>
    <w:rsid w:val="00B81403"/>
    <w:rsid w:val="00B823C7"/>
    <w:rsid w:val="00B83755"/>
    <w:rsid w:val="00B86A8E"/>
    <w:rsid w:val="00B97326"/>
    <w:rsid w:val="00BA38CA"/>
    <w:rsid w:val="00BA5C96"/>
    <w:rsid w:val="00BA6247"/>
    <w:rsid w:val="00BB3080"/>
    <w:rsid w:val="00BB36C8"/>
    <w:rsid w:val="00BC05DE"/>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574DA"/>
    <w:rsid w:val="00C60F0C"/>
    <w:rsid w:val="00C740B2"/>
    <w:rsid w:val="00C80EE4"/>
    <w:rsid w:val="00C85F37"/>
    <w:rsid w:val="00C8707D"/>
    <w:rsid w:val="00C91E57"/>
    <w:rsid w:val="00C921B6"/>
    <w:rsid w:val="00C93B08"/>
    <w:rsid w:val="00CA0F6E"/>
    <w:rsid w:val="00CA2C08"/>
    <w:rsid w:val="00CA3B67"/>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593F"/>
    <w:rsid w:val="00D16C44"/>
    <w:rsid w:val="00D236FF"/>
    <w:rsid w:val="00D46CAF"/>
    <w:rsid w:val="00D50D71"/>
    <w:rsid w:val="00D560C7"/>
    <w:rsid w:val="00D57E75"/>
    <w:rsid w:val="00D71476"/>
    <w:rsid w:val="00D76408"/>
    <w:rsid w:val="00D770B4"/>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D469E"/>
    <w:rsid w:val="00DE0C95"/>
    <w:rsid w:val="00DE766A"/>
    <w:rsid w:val="00DF3FBD"/>
    <w:rsid w:val="00DF3FF1"/>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3DF1"/>
    <w:rsid w:val="00EB0F07"/>
    <w:rsid w:val="00EB0FFF"/>
    <w:rsid w:val="00EB3854"/>
    <w:rsid w:val="00EB448C"/>
    <w:rsid w:val="00EC0324"/>
    <w:rsid w:val="00EC2FBC"/>
    <w:rsid w:val="00EC4D7F"/>
    <w:rsid w:val="00EC75F6"/>
    <w:rsid w:val="00ED4B77"/>
    <w:rsid w:val="00EE0105"/>
    <w:rsid w:val="00EE02A0"/>
    <w:rsid w:val="00EE135F"/>
    <w:rsid w:val="00EE1632"/>
    <w:rsid w:val="00EE27ED"/>
    <w:rsid w:val="00EE76A0"/>
    <w:rsid w:val="00EE7C1B"/>
    <w:rsid w:val="00EF1159"/>
    <w:rsid w:val="00EF2D6E"/>
    <w:rsid w:val="00EF322D"/>
    <w:rsid w:val="00EF4161"/>
    <w:rsid w:val="00EF721C"/>
    <w:rsid w:val="00F00565"/>
    <w:rsid w:val="00F02077"/>
    <w:rsid w:val="00F04947"/>
    <w:rsid w:val="00F117FB"/>
    <w:rsid w:val="00F1382C"/>
    <w:rsid w:val="00F13A58"/>
    <w:rsid w:val="00F167CC"/>
    <w:rsid w:val="00F2346B"/>
    <w:rsid w:val="00F237EB"/>
    <w:rsid w:val="00F347E2"/>
    <w:rsid w:val="00F40AB6"/>
    <w:rsid w:val="00F43F7E"/>
    <w:rsid w:val="00F5122E"/>
    <w:rsid w:val="00F52460"/>
    <w:rsid w:val="00F5717C"/>
    <w:rsid w:val="00F57A79"/>
    <w:rsid w:val="00F61D38"/>
    <w:rsid w:val="00F63462"/>
    <w:rsid w:val="00F70C28"/>
    <w:rsid w:val="00F733FA"/>
    <w:rsid w:val="00F7464B"/>
    <w:rsid w:val="00F81BFA"/>
    <w:rsid w:val="00F841E8"/>
    <w:rsid w:val="00F86C66"/>
    <w:rsid w:val="00F92D1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7-zip.org/"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C5DC9D7C7004CBACCD9F76C85E3A6" ma:contentTypeVersion="0" ma:contentTypeDescription="Izveidot jaunu dokumentu." ma:contentTypeScope="" ma:versionID="e5d109502574ec7e08a69882771ffea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82E9B-EFDA-4736-8CC7-81A7101E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14077</Words>
  <Characters>8025</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2024-05-30T09:59:00Z</dcterms:created>
  <dcterms:modified xsi:type="dcterms:W3CDTF">2024-06-04T04:32:00Z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0x0101003ECC5DC9D7C7004CBACCD9F76C85E3A6</vt:lpwstr>
  </property>
</Properties>
</file>