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326F16" w:rsidRDefault="00E86B03" w:rsidP="00D01AAD">
      <w:pPr>
        <w:jc w:val="center"/>
        <w:rPr>
          <w:rFonts w:cs="Times New Roman"/>
          <w:b/>
          <w:szCs w:val="24"/>
        </w:rPr>
      </w:pPr>
      <w:bookmarkStart w:id="0" w:name="_Hlk152746968"/>
      <w:bookmarkEnd w:id="0"/>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74EE99EC" w:rsidR="00E86B03" w:rsidRPr="00326F16" w:rsidRDefault="004B3C64" w:rsidP="00D01AAD">
      <w:pPr>
        <w:jc w:val="center"/>
        <w:rPr>
          <w:rFonts w:eastAsia="Times New Roman" w:cs="Times New Roman"/>
          <w:b/>
          <w:szCs w:val="24"/>
        </w:rPr>
      </w:pPr>
      <w:r w:rsidRPr="00326F16">
        <w:rPr>
          <w:rFonts w:eastAsia="Times New Roman" w:cs="Times New Roman"/>
          <w:b/>
          <w:szCs w:val="24"/>
        </w:rPr>
        <w:t>“</w:t>
      </w:r>
      <w:r w:rsidR="00DC39AD" w:rsidRPr="00DC39AD">
        <w:rPr>
          <w:rFonts w:eastAsia="Times New Roman" w:cs="Times New Roman"/>
          <w:b/>
          <w:szCs w:val="24"/>
        </w:rPr>
        <w:t>Mācības radiācijas drošībā</w:t>
      </w:r>
      <w:r w:rsidRPr="00326F16">
        <w:rPr>
          <w:rFonts w:eastAsia="Times New Roman" w:cs="Times New Roman"/>
          <w:b/>
          <w:szCs w:val="24"/>
        </w:rPr>
        <w:t>”</w:t>
      </w:r>
    </w:p>
    <w:p w14:paraId="74304135" w14:textId="28931C58" w:rsidR="00E86B03" w:rsidRPr="00326F16" w:rsidRDefault="00E86B03" w:rsidP="00D01AAD">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identifikācijas Nr. FM VID 20</w:t>
      </w:r>
      <w:r w:rsidR="008F6E9C">
        <w:rPr>
          <w:rFonts w:eastAsia="Times New Roman" w:cs="Times New Roman"/>
          <w:b/>
          <w:szCs w:val="24"/>
        </w:rPr>
        <w:t>2</w:t>
      </w:r>
      <w:r w:rsidR="00DC39AD">
        <w:rPr>
          <w:rFonts w:eastAsia="Times New Roman" w:cs="Times New Roman"/>
          <w:b/>
          <w:szCs w:val="24"/>
        </w:rPr>
        <w:t>5</w:t>
      </w:r>
      <w:r w:rsidR="00DC39AD" w:rsidRPr="00326F16">
        <w:rPr>
          <w:rFonts w:eastAsia="Times New Roman" w:cs="Times New Roman"/>
          <w:b/>
          <w:szCs w:val="24"/>
        </w:rPr>
        <w:t>/</w:t>
      </w:r>
      <w:r w:rsidR="00DC39AD">
        <w:rPr>
          <w:rFonts w:eastAsia="Times New Roman" w:cs="Times New Roman"/>
          <w:b/>
          <w:szCs w:val="24"/>
        </w:rPr>
        <w:t>104</w:t>
      </w:r>
    </w:p>
    <w:p w14:paraId="20A034DD" w14:textId="77777777" w:rsidR="00B674E6" w:rsidRDefault="00B674E6" w:rsidP="00B674E6">
      <w:pPr>
        <w:ind w:firstLine="709"/>
        <w:jc w:val="both"/>
        <w:rPr>
          <w:rFonts w:cs="Times New Roman"/>
          <w:szCs w:val="24"/>
        </w:rPr>
      </w:pPr>
    </w:p>
    <w:p w14:paraId="323C4A9C" w14:textId="77777777"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777C4118" w:rsidR="00B674E6" w:rsidRPr="00086A7A" w:rsidRDefault="00B674E6" w:rsidP="006A176E">
      <w:pPr>
        <w:pStyle w:val="ListParagraph"/>
        <w:numPr>
          <w:ilvl w:val="0"/>
          <w:numId w:val="33"/>
        </w:numPr>
        <w:tabs>
          <w:tab w:val="left" w:pos="1134"/>
        </w:tabs>
        <w:ind w:left="0" w:firstLine="709"/>
        <w:jc w:val="both"/>
        <w:rPr>
          <w:szCs w:val="24"/>
        </w:rPr>
      </w:pPr>
      <w:r w:rsidRPr="00086A7A">
        <w:rPr>
          <w:szCs w:val="24"/>
        </w:rPr>
        <w:t>apliecina, ka nodrošinās iepirkuma “</w:t>
      </w:r>
      <w:r w:rsidR="00DC39AD" w:rsidRPr="00DC39AD">
        <w:rPr>
          <w:szCs w:val="24"/>
        </w:rPr>
        <w:t>Mācības radiācijas drošībā</w:t>
      </w:r>
      <w:r w:rsidRPr="00086A7A">
        <w:rPr>
          <w:szCs w:val="24"/>
        </w:rPr>
        <w:t>”, ID Nr.FM VID 20</w:t>
      </w:r>
      <w:r w:rsidR="008F6E9C" w:rsidRPr="00086A7A">
        <w:rPr>
          <w:szCs w:val="24"/>
        </w:rPr>
        <w:t>2</w:t>
      </w:r>
      <w:r w:rsidR="00DC39AD">
        <w:rPr>
          <w:szCs w:val="24"/>
        </w:rPr>
        <w:t>5</w:t>
      </w:r>
      <w:r w:rsidR="00DC39AD" w:rsidRPr="00086A7A">
        <w:rPr>
          <w:szCs w:val="24"/>
        </w:rPr>
        <w:t>/</w:t>
      </w:r>
      <w:r w:rsidR="00DC39AD">
        <w:rPr>
          <w:szCs w:val="24"/>
        </w:rPr>
        <w:t xml:space="preserve">104 </w:t>
      </w:r>
      <w:r w:rsidRPr="00086A7A">
        <w:rPr>
          <w:szCs w:val="24"/>
        </w:rPr>
        <w:t>izpildi atbilstoši obligātajām (minimālajām) tehniskajām prasībām un finanšu piedāvājumā noteiktajām cenām</w:t>
      </w:r>
      <w:r w:rsidR="00086A7A" w:rsidRPr="00086A7A">
        <w:rPr>
          <w:szCs w:val="24"/>
        </w:rPr>
        <w:t>;</w:t>
      </w:r>
    </w:p>
    <w:p w14:paraId="6E15FF21" w14:textId="64F50966" w:rsidR="00AC3DDE" w:rsidRPr="0055402F" w:rsidRDefault="00086A7A" w:rsidP="006A176E">
      <w:pPr>
        <w:pStyle w:val="ListParagraph"/>
        <w:numPr>
          <w:ilvl w:val="0"/>
          <w:numId w:val="33"/>
        </w:numPr>
        <w:tabs>
          <w:tab w:val="left" w:pos="1134"/>
        </w:tabs>
        <w:ind w:left="0" w:firstLine="709"/>
        <w:jc w:val="both"/>
        <w:rPr>
          <w:strike/>
          <w:szCs w:val="24"/>
        </w:rPr>
      </w:pPr>
      <w:r w:rsidRPr="00913249">
        <w:rPr>
          <w:szCs w:val="24"/>
        </w:rPr>
        <w:t xml:space="preserve">apliecina, ka iepirkuma līguma saistību izpildē neveiks darījumus (neiegādāsies preces vai pakalpojumus) ar tādu fizisku vai juridisku personu, kurai ir piemērotas (tai skaitā tās valdes vai padomes loceklim, patiesā labuma guvējam, </w:t>
      </w:r>
      <w:proofErr w:type="spellStart"/>
      <w:r w:rsidRPr="00913249">
        <w:rPr>
          <w:szCs w:val="24"/>
        </w:rPr>
        <w:t>pārstāvēttiesīgai</w:t>
      </w:r>
      <w:proofErr w:type="spellEnd"/>
      <w:r w:rsidRPr="00913249">
        <w:rPr>
          <w:szCs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913249">
        <w:rPr>
          <w:szCs w:val="24"/>
        </w:rPr>
        <w:t>pārstāvēttiesīgai</w:t>
      </w:r>
      <w:proofErr w:type="spellEnd"/>
      <w:r w:rsidRPr="00913249">
        <w:rPr>
          <w:szCs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354E4091" w14:textId="01FA7235" w:rsidR="00AC3DDE" w:rsidRPr="009930AD" w:rsidRDefault="00AC3DDE" w:rsidP="006A176E">
      <w:pPr>
        <w:pStyle w:val="ListParagraph"/>
        <w:numPr>
          <w:ilvl w:val="0"/>
          <w:numId w:val="35"/>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 xml:space="preserve">Krievijas </w:t>
      </w:r>
      <w:proofErr w:type="spellStart"/>
      <w:r w:rsidRPr="009930AD">
        <w:rPr>
          <w:rFonts w:cs="Times New Roman"/>
        </w:rPr>
        <w:t>valstspiederīgais</w:t>
      </w:r>
      <w:proofErr w:type="spellEnd"/>
      <w:r w:rsidRPr="009930AD">
        <w:rPr>
          <w:rFonts w:cs="Times New Roman"/>
        </w:rPr>
        <w:t>, fiziska persona, kas uzturas Krievijā, vai juridiska persona, vienība vai struktūra, kura iedibināta Krievijā;</w:t>
      </w:r>
    </w:p>
    <w:p w14:paraId="743C8CF5" w14:textId="4AC21816" w:rsidR="00AC3DDE" w:rsidRPr="009930AD" w:rsidRDefault="00AC3DDE" w:rsidP="006A176E">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9930AD" w:rsidRDefault="00AC3DDE" w:rsidP="006A176E">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669E5A16" w14:textId="30712DAB" w:rsidR="00936765" w:rsidRPr="00502105" w:rsidRDefault="00502105" w:rsidP="00502105">
      <w:pPr>
        <w:ind w:left="66"/>
        <w:contextualSpacing/>
        <w:jc w:val="right"/>
        <w:rPr>
          <w:rFonts w:eastAsia="Times New Roman" w:cs="Times New Roman"/>
          <w:b/>
          <w:i/>
          <w:iCs/>
          <w:caps/>
          <w:sz w:val="28"/>
          <w:szCs w:val="28"/>
          <w:lang w:eastAsia="lv-LV"/>
        </w:rPr>
      </w:pPr>
      <w:r w:rsidRPr="00502105">
        <w:rPr>
          <w:i/>
          <w:iCs/>
          <w:szCs w:val="24"/>
        </w:rPr>
        <w:t>1.tabula</w:t>
      </w:r>
    </w:p>
    <w:tbl>
      <w:tblPr>
        <w:tblpPr w:leftFromText="180" w:rightFromText="180" w:vertAnchor="text" w:tblpY="1"/>
        <w:tblOverlap w:val="neve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5"/>
        <w:gridCol w:w="6095"/>
        <w:gridCol w:w="2411"/>
      </w:tblGrid>
      <w:tr w:rsidR="00E86B03" w:rsidRPr="00326F16" w14:paraId="592DCC3C" w14:textId="77777777" w:rsidTr="00C51AB8">
        <w:trPr>
          <w:trHeight w:val="123"/>
          <w:tblHeader/>
        </w:trPr>
        <w:tc>
          <w:tcPr>
            <w:tcW w:w="452" w:type="pct"/>
            <w:shd w:val="clear" w:color="auto" w:fill="BFBFBF" w:themeFill="background1" w:themeFillShade="BF"/>
            <w:vAlign w:val="center"/>
          </w:tcPr>
          <w:p w14:paraId="09887A92" w14:textId="77777777" w:rsidR="00E1001A"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4FCEB11D" w14:textId="04BE09BE"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p.k.</w:t>
            </w:r>
          </w:p>
        </w:tc>
        <w:tc>
          <w:tcPr>
            <w:tcW w:w="3259" w:type="pct"/>
            <w:shd w:val="clear" w:color="auto" w:fill="BFBFBF" w:themeFill="background1" w:themeFillShade="BF"/>
            <w:vAlign w:val="center"/>
          </w:tcPr>
          <w:p w14:paraId="476D88E4" w14:textId="77777777" w:rsidR="00E86B03" w:rsidRPr="00326F16" w:rsidRDefault="00E86B03" w:rsidP="00E1001A">
            <w:pPr>
              <w:tabs>
                <w:tab w:val="left" w:pos="1725"/>
              </w:tabs>
              <w:jc w:val="center"/>
              <w:rPr>
                <w:rFonts w:eastAsia="Times New Roman" w:cs="Times New Roman"/>
                <w:b/>
                <w:szCs w:val="24"/>
                <w:lang w:eastAsia="lv-LV"/>
              </w:rPr>
            </w:pPr>
            <w:r w:rsidRPr="00326F16">
              <w:rPr>
                <w:rFonts w:eastAsia="Times New Roman" w:cs="Times New Roman"/>
                <w:b/>
                <w:szCs w:val="24"/>
                <w:lang w:eastAsia="lv-LV"/>
              </w:rPr>
              <w:t>Obligātās</w:t>
            </w:r>
            <w:r w:rsidR="00194A2E" w:rsidRPr="00326F16">
              <w:rPr>
                <w:rFonts w:eastAsia="Times New Roman" w:cs="Times New Roman"/>
                <w:b/>
                <w:szCs w:val="24"/>
                <w:lang w:eastAsia="lv-LV"/>
              </w:rPr>
              <w:t xml:space="preserve"> (minimālās)</w:t>
            </w:r>
            <w:r w:rsidRPr="00326F16">
              <w:rPr>
                <w:rFonts w:eastAsia="Times New Roman" w:cs="Times New Roman"/>
                <w:b/>
                <w:szCs w:val="24"/>
                <w:lang w:eastAsia="lv-LV"/>
              </w:rPr>
              <w:t xml:space="preserve"> prasības</w:t>
            </w:r>
          </w:p>
        </w:tc>
        <w:tc>
          <w:tcPr>
            <w:tcW w:w="1289" w:type="pct"/>
            <w:shd w:val="clear" w:color="auto" w:fill="BFBFBF" w:themeFill="background1" w:themeFillShade="BF"/>
            <w:vAlign w:val="center"/>
          </w:tcPr>
          <w:p w14:paraId="5029671F" w14:textId="77777777"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Pretendenta piedāvātais</w:t>
            </w:r>
          </w:p>
          <w:p w14:paraId="5F65F75D" w14:textId="77777777" w:rsidR="004D2AC6" w:rsidRPr="00326F16" w:rsidRDefault="00D01AAD" w:rsidP="00E1001A">
            <w:pPr>
              <w:jc w:val="center"/>
              <w:rPr>
                <w:rFonts w:cs="Times New Roman"/>
                <w:i/>
                <w:sz w:val="20"/>
                <w:szCs w:val="20"/>
                <w:u w:val="single"/>
              </w:rPr>
            </w:pPr>
            <w:r w:rsidRPr="00326F16">
              <w:rPr>
                <w:rFonts w:cs="Times New Roman"/>
                <w:i/>
                <w:sz w:val="20"/>
                <w:szCs w:val="20"/>
              </w:rPr>
              <w:t>(</w:t>
            </w:r>
            <w:r w:rsidRPr="00326F16">
              <w:rPr>
                <w:rFonts w:cs="Times New Roman"/>
                <w:i/>
                <w:sz w:val="20"/>
                <w:szCs w:val="20"/>
                <w:u w:val="single"/>
              </w:rPr>
              <w:t>pretendents</w:t>
            </w:r>
            <w:r w:rsidR="000F4217"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w:t>
            </w:r>
          </w:p>
          <w:p w14:paraId="454091FF" w14:textId="77777777" w:rsidR="00E86B03" w:rsidRPr="00326F16" w:rsidRDefault="00D01AAD" w:rsidP="00E1001A">
            <w:pPr>
              <w:jc w:val="center"/>
              <w:rPr>
                <w:rFonts w:eastAsia="Times New Roman" w:cs="Times New Roman"/>
                <w:i/>
                <w:sz w:val="20"/>
                <w:szCs w:val="20"/>
                <w:lang w:eastAsia="lv-LV"/>
              </w:rPr>
            </w:pPr>
            <w:r w:rsidRPr="00326F16">
              <w:rPr>
                <w:rFonts w:cs="Times New Roman"/>
                <w:i/>
                <w:sz w:val="20"/>
                <w:szCs w:val="20"/>
                <w:u w:val="single"/>
              </w:rPr>
              <w:t>katru aili</w:t>
            </w:r>
            <w:r w:rsidRPr="00326F16">
              <w:rPr>
                <w:rFonts w:cs="Times New Roman"/>
                <w:i/>
                <w:sz w:val="20"/>
                <w:szCs w:val="20"/>
              </w:rPr>
              <w:t>)</w:t>
            </w:r>
          </w:p>
        </w:tc>
      </w:tr>
      <w:tr w:rsidR="00E86B03" w:rsidRPr="00326F16" w14:paraId="3D60F6EE"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469A3A19" w:rsidR="00E86B03" w:rsidRPr="00384803" w:rsidRDefault="00E86B03"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3BD6E020" w14:textId="77777777" w:rsidR="00E86B03" w:rsidRPr="00326F16" w:rsidRDefault="00E86B03" w:rsidP="00E1001A">
            <w:pPr>
              <w:jc w:val="center"/>
              <w:rPr>
                <w:rFonts w:eastAsia="Times New Roman" w:cs="Times New Roman"/>
                <w:szCs w:val="24"/>
                <w:lang w:eastAsia="lv-LV"/>
              </w:rPr>
            </w:pPr>
            <w:r w:rsidRPr="00326F16">
              <w:rPr>
                <w:rFonts w:eastAsia="Times New Roman" w:cs="Times New Roman"/>
                <w:b/>
                <w:bCs/>
                <w:szCs w:val="24"/>
                <w:lang w:eastAsia="lv-LV"/>
              </w:rPr>
              <w:t>Iepirkuma priekšmets</w:t>
            </w:r>
          </w:p>
        </w:tc>
      </w:tr>
      <w:tr w:rsidR="00E86B03" w:rsidRPr="00326F16" w14:paraId="6A978796"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vAlign w:val="center"/>
          </w:tcPr>
          <w:p w14:paraId="4BEDD0FE" w14:textId="7B4EB345" w:rsidR="00E86B03" w:rsidRPr="00326F16" w:rsidRDefault="00E86B03" w:rsidP="00E1001A">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tcPr>
          <w:p w14:paraId="2E8D8D69" w14:textId="1A86547A" w:rsidR="00DC39AD" w:rsidRPr="00CF33E4" w:rsidRDefault="00DC39AD" w:rsidP="00DC39AD">
            <w:pPr>
              <w:pStyle w:val="ListParagraph"/>
              <w:ind w:left="0"/>
              <w:jc w:val="both"/>
              <w:rPr>
                <w:rFonts w:cs="Times New Roman"/>
                <w:szCs w:val="24"/>
              </w:rPr>
            </w:pPr>
            <w:r w:rsidRPr="00CF33E4">
              <w:rPr>
                <w:rFonts w:cs="Times New Roman"/>
                <w:szCs w:val="24"/>
              </w:rPr>
              <w:t xml:space="preserve">Nodrošināt </w:t>
            </w:r>
            <w:r w:rsidR="005A19CA" w:rsidRPr="00CF33E4">
              <w:rPr>
                <w:rFonts w:cs="Times New Roman"/>
                <w:szCs w:val="24"/>
              </w:rPr>
              <w:t xml:space="preserve">VID Muitas pārvaldes nodarbinātajiem </w:t>
            </w:r>
            <w:r w:rsidRPr="00CF33E4">
              <w:rPr>
                <w:rFonts w:cs="Times New Roman"/>
                <w:szCs w:val="24"/>
              </w:rPr>
              <w:t>mācības kursos</w:t>
            </w:r>
            <w:r w:rsidR="00302758">
              <w:rPr>
                <w:rFonts w:cs="Times New Roman"/>
                <w:szCs w:val="24"/>
              </w:rPr>
              <w:t xml:space="preserve"> (1.pielikums)</w:t>
            </w:r>
            <w:r w:rsidRPr="00CF33E4">
              <w:rPr>
                <w:rFonts w:cs="Times New Roman"/>
                <w:szCs w:val="24"/>
              </w:rPr>
              <w:t>:</w:t>
            </w:r>
          </w:p>
          <w:p w14:paraId="0776C8FE" w14:textId="3144670F" w:rsidR="00DC39AD" w:rsidRPr="00DC39AD" w:rsidRDefault="00DC39AD" w:rsidP="00DC39AD">
            <w:pPr>
              <w:pStyle w:val="ListParagraph"/>
              <w:numPr>
                <w:ilvl w:val="0"/>
                <w:numId w:val="45"/>
              </w:numPr>
              <w:spacing w:line="276" w:lineRule="auto"/>
              <w:ind w:hanging="438"/>
              <w:jc w:val="both"/>
              <w:rPr>
                <w:rFonts w:cs="Times New Roman"/>
                <w:szCs w:val="24"/>
              </w:rPr>
            </w:pPr>
            <w:r w:rsidRPr="00DC39AD">
              <w:rPr>
                <w:rFonts w:cs="Times New Roman"/>
                <w:szCs w:val="24"/>
              </w:rPr>
              <w:t>Radiācijas drošība darbā ar vidējas jaudas starojumu ģenerējošām iekārtām</w:t>
            </w:r>
            <w:r w:rsidR="00BD4B71">
              <w:rPr>
                <w:rFonts w:cs="Times New Roman"/>
                <w:szCs w:val="24"/>
              </w:rPr>
              <w:t xml:space="preserve">. </w:t>
            </w:r>
            <w:r w:rsidR="00BD4B71" w:rsidRPr="006D7D41">
              <w:t>1 (viena) kursa ilgums 8 (astoņas) astronomiskās stundas</w:t>
            </w:r>
            <w:r w:rsidRPr="00DC39AD">
              <w:rPr>
                <w:rFonts w:cs="Times New Roman"/>
                <w:szCs w:val="24"/>
              </w:rPr>
              <w:t>;</w:t>
            </w:r>
            <w:r w:rsidR="007A063C">
              <w:rPr>
                <w:rFonts w:cs="Times New Roman"/>
                <w:szCs w:val="24"/>
              </w:rPr>
              <w:t xml:space="preserve"> </w:t>
            </w:r>
          </w:p>
          <w:p w14:paraId="1F696E8F" w14:textId="5B75FD6B" w:rsidR="000D2092" w:rsidRPr="00E365CE" w:rsidRDefault="00DC39AD" w:rsidP="00E365CE">
            <w:pPr>
              <w:pStyle w:val="ListParagraph"/>
              <w:numPr>
                <w:ilvl w:val="0"/>
                <w:numId w:val="45"/>
              </w:numPr>
              <w:ind w:hanging="438"/>
              <w:jc w:val="both"/>
              <w:rPr>
                <w:rFonts w:eastAsia="Times New Roman" w:cs="Times New Roman"/>
                <w:bCs/>
                <w:szCs w:val="24"/>
                <w:lang w:eastAsia="lv-LV"/>
              </w:rPr>
            </w:pPr>
            <w:r w:rsidRPr="00DC39AD">
              <w:rPr>
                <w:rFonts w:cs="Times New Roman"/>
                <w:szCs w:val="24"/>
              </w:rPr>
              <w:t>Radiācijas drošība darbā ar lielas jaudas starojumu ģenerējošām iekārtām</w:t>
            </w:r>
            <w:r w:rsidR="00BD4B71">
              <w:rPr>
                <w:rFonts w:cs="Times New Roman"/>
                <w:szCs w:val="24"/>
              </w:rPr>
              <w:t xml:space="preserve">. </w:t>
            </w:r>
            <w:r w:rsidR="00BD4B71" w:rsidRPr="006D7D41">
              <w:t>1 (viena) kursa ilgums 14 (četrpadsmit) astronomiskās stundas</w:t>
            </w:r>
            <w:r w:rsidR="00BD4B71">
              <w:rPr>
                <w:rFonts w:cs="Times New Roman"/>
                <w:szCs w:val="24"/>
              </w:rPr>
              <w:t>.</w:t>
            </w:r>
          </w:p>
          <w:p w14:paraId="2928E2B9" w14:textId="77777777" w:rsidR="00E365CE" w:rsidRPr="00E365CE" w:rsidRDefault="00E365CE" w:rsidP="00E365CE">
            <w:pPr>
              <w:pStyle w:val="ListParagraph"/>
              <w:jc w:val="both"/>
              <w:rPr>
                <w:rFonts w:eastAsia="Times New Roman" w:cs="Times New Roman"/>
                <w:bCs/>
                <w:szCs w:val="24"/>
                <w:lang w:eastAsia="lv-LV"/>
              </w:rPr>
            </w:pPr>
          </w:p>
          <w:p w14:paraId="7D777384" w14:textId="1AD3BDDE" w:rsidR="00E365CE" w:rsidRPr="00E365CE" w:rsidRDefault="00E365CE" w:rsidP="00E365CE">
            <w:pPr>
              <w:pStyle w:val="ListParagraph"/>
              <w:ind w:left="141"/>
              <w:jc w:val="both"/>
              <w:rPr>
                <w:rFonts w:eastAsia="Times New Roman" w:cs="Times New Roman"/>
                <w:bCs/>
                <w:sz w:val="22"/>
                <w:lang w:eastAsia="lv-LV"/>
              </w:rPr>
            </w:pPr>
            <w:r w:rsidRPr="00E365CE">
              <w:rPr>
                <w:i/>
                <w:iCs/>
                <w:sz w:val="22"/>
              </w:rPr>
              <w:t>1 (viena) astronomiskā stunda atbilst 60 (sešdesmit) minūtēm, ieskaitot pārtraukumu un reģistrācijas laiku.</w:t>
            </w:r>
          </w:p>
        </w:tc>
      </w:tr>
      <w:tr w:rsidR="00E86B03" w:rsidRPr="00326F16" w14:paraId="4AE631B0"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9706A" w14:textId="15405CB3" w:rsidR="00E86B03" w:rsidRPr="00326F16" w:rsidRDefault="00E86B03"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009A7412" w14:textId="183A2947" w:rsidR="00E86B03" w:rsidRPr="00005E79" w:rsidRDefault="005A19CA" w:rsidP="00E1001A">
            <w:pPr>
              <w:jc w:val="center"/>
              <w:rPr>
                <w:rFonts w:eastAsia="Times New Roman" w:cs="Times New Roman"/>
                <w:b/>
                <w:i/>
                <w:szCs w:val="24"/>
                <w:lang w:eastAsia="lv-LV"/>
              </w:rPr>
            </w:pPr>
            <w:r w:rsidRPr="005A19CA">
              <w:rPr>
                <w:rFonts w:eastAsia="Times New Roman" w:cs="Times New Roman"/>
                <w:b/>
                <w:bCs/>
                <w:szCs w:val="24"/>
                <w:lang w:eastAsia="lv-LV"/>
              </w:rPr>
              <w:t>Mācību dalībnieku skaits</w:t>
            </w:r>
          </w:p>
        </w:tc>
      </w:tr>
      <w:tr w:rsidR="00240842" w:rsidRPr="00326F16" w14:paraId="24FF91FC" w14:textId="77777777" w:rsidTr="00C51AB8">
        <w:trPr>
          <w:trHeight w:val="310"/>
        </w:trPr>
        <w:tc>
          <w:tcPr>
            <w:tcW w:w="452" w:type="pct"/>
            <w:tcBorders>
              <w:top w:val="single" w:sz="4" w:space="0" w:color="auto"/>
            </w:tcBorders>
            <w:vAlign w:val="center"/>
          </w:tcPr>
          <w:p w14:paraId="7C0D0593" w14:textId="6130F19A" w:rsidR="00240842" w:rsidRPr="00384803" w:rsidRDefault="00240842"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A9BD409" w14:textId="094BBA06" w:rsidR="00240842" w:rsidRPr="00326F16" w:rsidRDefault="00302758" w:rsidP="005A19CA">
            <w:pPr>
              <w:tabs>
                <w:tab w:val="left" w:pos="1108"/>
              </w:tabs>
              <w:ind w:left="135" w:right="83"/>
              <w:jc w:val="both"/>
              <w:rPr>
                <w:rFonts w:eastAsia="Times New Roman" w:cs="Times New Roman"/>
                <w:szCs w:val="24"/>
                <w:lang w:eastAsia="lv-LV"/>
              </w:rPr>
            </w:pPr>
            <w:r w:rsidRPr="00C82DD7">
              <w:rPr>
                <w:bCs/>
                <w:szCs w:val="24"/>
              </w:rPr>
              <w:t>Saskaņā ar Pasūtītāja iesniegtu sarakstu</w:t>
            </w:r>
            <w:r>
              <w:rPr>
                <w:bCs/>
                <w:szCs w:val="24"/>
              </w:rPr>
              <w:t xml:space="preserve">, </w:t>
            </w:r>
            <w:r w:rsidRPr="00141329">
              <w:rPr>
                <w:bCs/>
                <w:szCs w:val="24"/>
              </w:rPr>
              <w:t>kurā ir norādīts dalībnieku skaits konkrētās mācību programmās</w:t>
            </w:r>
            <w:r w:rsidR="005A19CA" w:rsidRPr="002E0EE8">
              <w:rPr>
                <w:rFonts w:eastAsia="Times New Roman" w:cs="Times New Roman"/>
                <w:szCs w:val="24"/>
                <w:lang w:eastAsia="lv-LV"/>
              </w:rPr>
              <w:t xml:space="preserve">. </w:t>
            </w:r>
            <w:r w:rsidR="005A19CA" w:rsidRPr="002E0EE8">
              <w:t xml:space="preserve"> </w:t>
            </w:r>
            <w:r w:rsidR="005A19CA" w:rsidRPr="002E0EE8">
              <w:rPr>
                <w:rFonts w:eastAsia="Times New Roman" w:cs="Times New Roman"/>
                <w:szCs w:val="24"/>
                <w:lang w:eastAsia="lv-LV"/>
              </w:rPr>
              <w:t xml:space="preserve">Vienā grupā maksimālais dalībnieku skaits – </w:t>
            </w:r>
            <w:r w:rsidR="005A19CA">
              <w:rPr>
                <w:rFonts w:eastAsia="Times New Roman" w:cs="Times New Roman"/>
                <w:szCs w:val="24"/>
                <w:lang w:eastAsia="lv-LV"/>
              </w:rPr>
              <w:t>12</w:t>
            </w:r>
            <w:r w:rsidR="005A19CA" w:rsidRPr="002E0EE8">
              <w:rPr>
                <w:rFonts w:eastAsia="Times New Roman" w:cs="Times New Roman"/>
                <w:szCs w:val="24"/>
                <w:lang w:eastAsia="lv-LV"/>
              </w:rPr>
              <w:t xml:space="preserve"> cilvēki.</w:t>
            </w:r>
          </w:p>
        </w:tc>
        <w:tc>
          <w:tcPr>
            <w:tcW w:w="1289" w:type="pct"/>
          </w:tcPr>
          <w:p w14:paraId="67222C04" w14:textId="73A8785C" w:rsidR="00240842" w:rsidRPr="00326F16" w:rsidRDefault="00240842" w:rsidP="006335A4">
            <w:pPr>
              <w:ind w:right="126"/>
              <w:jc w:val="both"/>
              <w:rPr>
                <w:rFonts w:eastAsia="Times New Roman" w:cs="Times New Roman"/>
                <w:szCs w:val="24"/>
                <w:lang w:eastAsia="lv-LV"/>
              </w:rPr>
            </w:pPr>
          </w:p>
        </w:tc>
      </w:tr>
      <w:tr w:rsidR="00240842" w:rsidRPr="00326F16" w14:paraId="0F939C17" w14:textId="77777777" w:rsidTr="00C51AB8">
        <w:trPr>
          <w:trHeight w:val="301"/>
        </w:trPr>
        <w:tc>
          <w:tcPr>
            <w:tcW w:w="452" w:type="pct"/>
            <w:tcBorders>
              <w:top w:val="single" w:sz="4" w:space="0" w:color="auto"/>
            </w:tcBorders>
            <w:shd w:val="clear" w:color="auto" w:fill="D9D9D9" w:themeFill="background1" w:themeFillShade="D9"/>
            <w:vAlign w:val="center"/>
          </w:tcPr>
          <w:p w14:paraId="36EC046A" w14:textId="03F21897" w:rsidR="00240842" w:rsidRPr="00326F16" w:rsidRDefault="00240842"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tcBorders>
            <w:shd w:val="clear" w:color="auto" w:fill="D9D9D9" w:themeFill="background1" w:themeFillShade="D9"/>
            <w:vAlign w:val="center"/>
          </w:tcPr>
          <w:p w14:paraId="17721B72" w14:textId="1E056C8D" w:rsidR="00240842" w:rsidRPr="00A47F92" w:rsidRDefault="005A19CA" w:rsidP="00E1001A">
            <w:pPr>
              <w:ind w:right="83"/>
              <w:jc w:val="center"/>
              <w:rPr>
                <w:rFonts w:eastAsia="Times New Roman" w:cs="Times New Roman"/>
                <w:i/>
                <w:szCs w:val="24"/>
                <w:lang w:eastAsia="lv-LV"/>
              </w:rPr>
            </w:pPr>
            <w:r>
              <w:rPr>
                <w:rFonts w:eastAsia="Times New Roman" w:cs="Times New Roman"/>
                <w:b/>
                <w:bCs/>
                <w:szCs w:val="24"/>
                <w:lang w:eastAsia="lv-LV"/>
              </w:rPr>
              <w:t>M</w:t>
            </w:r>
            <w:r w:rsidRPr="00C340D1">
              <w:rPr>
                <w:rFonts w:eastAsia="Times New Roman" w:cs="Times New Roman"/>
                <w:b/>
                <w:bCs/>
                <w:szCs w:val="24"/>
                <w:lang w:eastAsia="lv-LV"/>
              </w:rPr>
              <w:t>ācīb</w:t>
            </w:r>
            <w:r>
              <w:rPr>
                <w:rFonts w:eastAsia="Times New Roman" w:cs="Times New Roman"/>
                <w:b/>
                <w:bCs/>
                <w:szCs w:val="24"/>
                <w:lang w:eastAsia="lv-LV"/>
              </w:rPr>
              <w:t>u</w:t>
            </w:r>
            <w:r w:rsidRPr="00C340D1">
              <w:rPr>
                <w:rFonts w:eastAsia="Times New Roman" w:cs="Times New Roman"/>
                <w:b/>
                <w:bCs/>
                <w:szCs w:val="24"/>
                <w:lang w:eastAsia="lv-LV"/>
              </w:rPr>
              <w:t xml:space="preserve"> norises </w:t>
            </w:r>
            <w:r>
              <w:rPr>
                <w:rFonts w:eastAsia="Times New Roman" w:cs="Times New Roman"/>
                <w:b/>
                <w:bCs/>
                <w:szCs w:val="24"/>
                <w:lang w:eastAsia="lv-LV"/>
              </w:rPr>
              <w:t>vieta</w:t>
            </w:r>
          </w:p>
        </w:tc>
      </w:tr>
      <w:tr w:rsidR="008E00BA" w:rsidRPr="00326F16" w14:paraId="7B9F2880" w14:textId="77777777" w:rsidTr="00C51AB8">
        <w:trPr>
          <w:trHeight w:val="310"/>
        </w:trPr>
        <w:tc>
          <w:tcPr>
            <w:tcW w:w="452" w:type="pct"/>
            <w:tcBorders>
              <w:top w:val="single" w:sz="4" w:space="0" w:color="auto"/>
            </w:tcBorders>
            <w:vAlign w:val="center"/>
          </w:tcPr>
          <w:p w14:paraId="2CD7D042" w14:textId="79A60F8D" w:rsidR="008E00BA" w:rsidRPr="00384803" w:rsidRDefault="008E00BA"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E5D4CC4" w14:textId="5654FAC7" w:rsidR="008E00BA" w:rsidRPr="00326F16" w:rsidRDefault="00684B76" w:rsidP="00684B76">
            <w:pPr>
              <w:ind w:left="142"/>
              <w:jc w:val="both"/>
              <w:rPr>
                <w:rFonts w:eastAsia="Times New Roman" w:cs="Times New Roman"/>
                <w:szCs w:val="24"/>
                <w:lang w:eastAsia="lv-LV"/>
              </w:rPr>
            </w:pPr>
            <w:r w:rsidRPr="00684B76">
              <w:rPr>
                <w:rFonts w:eastAsia="Times New Roman" w:cs="Times New Roman"/>
                <w:szCs w:val="24"/>
                <w:lang w:eastAsia="lv-LV"/>
              </w:rPr>
              <w:t xml:space="preserve">Kursam „Radiācijas drošība darbā ar vidējas jaudas starojumu ģenerējošām iekārtām” pakalpojuma sniedzēja telpās Rīgā. </w:t>
            </w:r>
          </w:p>
        </w:tc>
        <w:tc>
          <w:tcPr>
            <w:tcW w:w="1289" w:type="pct"/>
          </w:tcPr>
          <w:p w14:paraId="0C56DE69" w14:textId="77777777" w:rsidR="008E00BA" w:rsidRPr="00326F16" w:rsidRDefault="008E00BA" w:rsidP="00E1001A">
            <w:pPr>
              <w:ind w:left="148" w:right="126"/>
              <w:jc w:val="both"/>
              <w:rPr>
                <w:rFonts w:eastAsia="Times New Roman" w:cs="Times New Roman"/>
                <w:szCs w:val="24"/>
                <w:lang w:eastAsia="lv-LV"/>
              </w:rPr>
            </w:pPr>
          </w:p>
        </w:tc>
      </w:tr>
      <w:tr w:rsidR="00684B76" w:rsidRPr="00326F16" w14:paraId="5D28C346" w14:textId="77777777" w:rsidTr="00C51AB8">
        <w:trPr>
          <w:trHeight w:val="310"/>
        </w:trPr>
        <w:tc>
          <w:tcPr>
            <w:tcW w:w="452" w:type="pct"/>
            <w:tcBorders>
              <w:top w:val="single" w:sz="4" w:space="0" w:color="auto"/>
            </w:tcBorders>
            <w:vAlign w:val="center"/>
          </w:tcPr>
          <w:p w14:paraId="23E1A5D8" w14:textId="72AF84FD" w:rsidR="00684B76" w:rsidRPr="00384803" w:rsidRDefault="00684B76" w:rsidP="00684B76">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22A42650" w14:textId="71CA4056" w:rsidR="00684B76" w:rsidRPr="00326F16" w:rsidRDefault="00684B76" w:rsidP="00684B76">
            <w:pPr>
              <w:tabs>
                <w:tab w:val="left" w:pos="1108"/>
              </w:tabs>
              <w:ind w:left="135" w:right="83"/>
              <w:jc w:val="both"/>
              <w:rPr>
                <w:rFonts w:eastAsia="Times New Roman" w:cs="Times New Roman"/>
                <w:szCs w:val="24"/>
                <w:lang w:eastAsia="lv-LV"/>
              </w:rPr>
            </w:pPr>
            <w:r w:rsidRPr="00E61789">
              <w:rPr>
                <w:rFonts w:eastAsia="Times New Roman" w:cs="Times New Roman"/>
                <w:szCs w:val="24"/>
                <w:lang w:eastAsia="lv-LV"/>
              </w:rPr>
              <w:t>Kursam „Radiācijas drošība darbā ar lielas jaudas starojumu ģenerējošām iekārtām” pasūtītāja telpās (muitas kontroles punktos) Latvijas teritorijā (turpmāk - izbraukuma mācības). Izbraukuma mācībās pasūtītājs nodrošina telpu teorētiskajām mācībām un vietu praktiskajām mācībām ar muitas kontroles punktos uzstādītajām kravu kontroles rentgena iekārtām.</w:t>
            </w:r>
          </w:p>
        </w:tc>
        <w:tc>
          <w:tcPr>
            <w:tcW w:w="1289" w:type="pct"/>
          </w:tcPr>
          <w:p w14:paraId="0E5E928C" w14:textId="77777777" w:rsidR="00684B76" w:rsidRPr="00326F16" w:rsidRDefault="00684B76" w:rsidP="00684B76">
            <w:pPr>
              <w:ind w:left="148" w:right="126"/>
              <w:jc w:val="both"/>
              <w:rPr>
                <w:rFonts w:eastAsia="Times New Roman" w:cs="Times New Roman"/>
                <w:szCs w:val="24"/>
                <w:lang w:eastAsia="lv-LV"/>
              </w:rPr>
            </w:pPr>
          </w:p>
        </w:tc>
      </w:tr>
      <w:tr w:rsidR="00684B76" w:rsidRPr="00326F16" w14:paraId="55BB4C9A"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7A56DA" w14:textId="784809B8" w:rsidR="00684B76" w:rsidRPr="00326F16" w:rsidRDefault="00684B76" w:rsidP="00684B76">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5C62CF65" w14:textId="3EEFD8D0" w:rsidR="00684B76" w:rsidRPr="00326F16" w:rsidRDefault="00684B76" w:rsidP="00684B76">
            <w:pPr>
              <w:jc w:val="center"/>
              <w:rPr>
                <w:rFonts w:cs="Times New Roman"/>
                <w:b/>
                <w:szCs w:val="24"/>
              </w:rPr>
            </w:pPr>
            <w:r w:rsidRPr="00684B76">
              <w:rPr>
                <w:rFonts w:eastAsia="Times New Roman" w:cs="Times New Roman"/>
                <w:b/>
                <w:bCs/>
                <w:szCs w:val="24"/>
                <w:lang w:eastAsia="lv-LV"/>
              </w:rPr>
              <w:t>Mācību norises laiks un ilgums</w:t>
            </w:r>
          </w:p>
        </w:tc>
      </w:tr>
      <w:tr w:rsidR="00684B76" w:rsidRPr="00326F16" w14:paraId="6F0C3FE6" w14:textId="77777777" w:rsidTr="00C51AB8">
        <w:trPr>
          <w:trHeight w:val="310"/>
        </w:trPr>
        <w:tc>
          <w:tcPr>
            <w:tcW w:w="452" w:type="pct"/>
            <w:tcBorders>
              <w:top w:val="single" w:sz="4" w:space="0" w:color="auto"/>
            </w:tcBorders>
            <w:vAlign w:val="center"/>
          </w:tcPr>
          <w:p w14:paraId="0D7693E7" w14:textId="7EA9C2C3" w:rsidR="00684B76" w:rsidRPr="00384803" w:rsidRDefault="00684B76" w:rsidP="00684B76">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914C43C" w14:textId="52BF12D3" w:rsidR="00684B76" w:rsidRPr="00684B76" w:rsidRDefault="00684B76" w:rsidP="00684B76">
            <w:pPr>
              <w:tabs>
                <w:tab w:val="left" w:pos="1108"/>
              </w:tabs>
              <w:ind w:left="135" w:right="83"/>
              <w:jc w:val="both"/>
              <w:rPr>
                <w:szCs w:val="24"/>
              </w:rPr>
            </w:pPr>
            <w:r w:rsidRPr="00684B76">
              <w:rPr>
                <w:rFonts w:eastAsia="Times New Roman" w:cs="Times New Roman"/>
                <w:szCs w:val="24"/>
                <w:lang w:eastAsia="lv-LV"/>
              </w:rPr>
              <w:t>Darba dienās no plkst.08.00 līdz 17.00, atbilstoši VID un pakalpojuma sniedzēja savstarpēji saskaņotam mācību grafikam un konkrētajai mācību programmai.</w:t>
            </w:r>
          </w:p>
        </w:tc>
        <w:tc>
          <w:tcPr>
            <w:tcW w:w="1289" w:type="pct"/>
          </w:tcPr>
          <w:p w14:paraId="4CB8F7EE" w14:textId="77777777" w:rsidR="00684B76" w:rsidRPr="00326F16" w:rsidRDefault="00684B76" w:rsidP="00684B76">
            <w:pPr>
              <w:ind w:left="148" w:right="126"/>
              <w:jc w:val="both"/>
              <w:rPr>
                <w:rFonts w:eastAsia="Times New Roman" w:cs="Times New Roman"/>
                <w:szCs w:val="24"/>
                <w:lang w:eastAsia="lv-LV"/>
              </w:rPr>
            </w:pPr>
          </w:p>
        </w:tc>
      </w:tr>
      <w:tr w:rsidR="00684B76" w:rsidRPr="00326F16" w14:paraId="0C40C420"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5C8A4B" w14:textId="6EDF0E50" w:rsidR="00684B76" w:rsidRPr="00326F16" w:rsidRDefault="00684B76" w:rsidP="00684B76">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5C322EF8" w14:textId="654CBECA" w:rsidR="00684B76" w:rsidRPr="006F772B" w:rsidRDefault="00684B76" w:rsidP="00684B76">
            <w:pPr>
              <w:jc w:val="center"/>
              <w:rPr>
                <w:rFonts w:eastAsia="Times New Roman" w:cs="Times New Roman"/>
                <w:b/>
                <w:bCs/>
                <w:szCs w:val="24"/>
                <w:lang w:eastAsia="lv-LV"/>
              </w:rPr>
            </w:pPr>
            <w:r w:rsidRPr="006F772B">
              <w:rPr>
                <w:rFonts w:eastAsia="Times New Roman" w:cs="Times New Roman"/>
                <w:b/>
                <w:bCs/>
                <w:szCs w:val="24"/>
                <w:lang w:eastAsia="lv-LV"/>
              </w:rPr>
              <w:t>Metodiskais un cits nodrošinājums</w:t>
            </w:r>
          </w:p>
        </w:tc>
      </w:tr>
      <w:tr w:rsidR="00684B76" w:rsidRPr="00326F16" w14:paraId="4ECDAE00" w14:textId="77777777" w:rsidTr="00C51AB8">
        <w:trPr>
          <w:trHeight w:val="310"/>
        </w:trPr>
        <w:tc>
          <w:tcPr>
            <w:tcW w:w="452" w:type="pct"/>
            <w:tcBorders>
              <w:top w:val="single" w:sz="4" w:space="0" w:color="auto"/>
            </w:tcBorders>
            <w:vAlign w:val="center"/>
          </w:tcPr>
          <w:p w14:paraId="2BB0C5E9" w14:textId="7E350819" w:rsidR="00684B76" w:rsidRPr="00384803" w:rsidRDefault="00684B76" w:rsidP="00684B76">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37A53DA8" w14:textId="6D1D8D91" w:rsidR="00684B76" w:rsidRPr="00684B76" w:rsidRDefault="00302758" w:rsidP="006F772B">
            <w:pPr>
              <w:pStyle w:val="ListParagraph"/>
              <w:ind w:left="136"/>
              <w:jc w:val="both"/>
              <w:rPr>
                <w:rFonts w:eastAsia="Times New Roman" w:cs="Times New Roman"/>
                <w:szCs w:val="24"/>
                <w:lang w:eastAsia="lv-LV"/>
              </w:rPr>
            </w:pPr>
            <w:r w:rsidRPr="00C82DD7">
              <w:rPr>
                <w:bCs/>
                <w:szCs w:val="24"/>
              </w:rPr>
              <w:t>Pretendentam ir jānodrošina kvalitatīvas Mācības latviešu valodā</w:t>
            </w:r>
          </w:p>
        </w:tc>
        <w:tc>
          <w:tcPr>
            <w:tcW w:w="1289" w:type="pct"/>
          </w:tcPr>
          <w:p w14:paraId="593B30D8" w14:textId="77777777" w:rsidR="00684B76" w:rsidRPr="00326F16" w:rsidRDefault="00684B76" w:rsidP="00684B76">
            <w:pPr>
              <w:ind w:left="148" w:right="126"/>
              <w:jc w:val="both"/>
              <w:rPr>
                <w:rFonts w:eastAsia="Times New Roman" w:cs="Times New Roman"/>
                <w:szCs w:val="24"/>
                <w:lang w:eastAsia="lv-LV"/>
              </w:rPr>
            </w:pPr>
          </w:p>
        </w:tc>
      </w:tr>
      <w:tr w:rsidR="00684B76" w:rsidRPr="00326F16" w14:paraId="4612703D" w14:textId="77777777" w:rsidTr="00C51AB8">
        <w:trPr>
          <w:trHeight w:val="310"/>
        </w:trPr>
        <w:tc>
          <w:tcPr>
            <w:tcW w:w="452" w:type="pct"/>
            <w:tcBorders>
              <w:top w:val="single" w:sz="4" w:space="0" w:color="auto"/>
            </w:tcBorders>
            <w:vAlign w:val="center"/>
          </w:tcPr>
          <w:p w14:paraId="4399268B" w14:textId="4674C15E" w:rsidR="00684B76" w:rsidRPr="00384803" w:rsidRDefault="00684B76" w:rsidP="00684B76">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5687597" w14:textId="47A07299" w:rsidR="00684B76" w:rsidRPr="00326F16" w:rsidRDefault="00302758" w:rsidP="00684B76">
            <w:pPr>
              <w:tabs>
                <w:tab w:val="left" w:pos="1108"/>
              </w:tabs>
              <w:ind w:left="135" w:right="83"/>
              <w:jc w:val="both"/>
              <w:rPr>
                <w:rFonts w:eastAsia="Times New Roman" w:cs="Times New Roman"/>
                <w:szCs w:val="24"/>
                <w:lang w:eastAsia="lv-LV"/>
              </w:rPr>
            </w:pPr>
            <w:r w:rsidRPr="00C82DD7">
              <w:rPr>
                <w:bCs/>
                <w:szCs w:val="24"/>
              </w:rPr>
              <w:t xml:space="preserve">Pretendentam ir jāsagatavo izdales materiāli latviešu valodā un jānodrošina </w:t>
            </w:r>
            <w:r>
              <w:rPr>
                <w:bCs/>
                <w:szCs w:val="24"/>
              </w:rPr>
              <w:t>m</w:t>
            </w:r>
            <w:r w:rsidRPr="00C82DD7">
              <w:rPr>
                <w:bCs/>
                <w:szCs w:val="24"/>
              </w:rPr>
              <w:t xml:space="preserve">ācību kursa dalībnieki ar </w:t>
            </w:r>
            <w:r>
              <w:rPr>
                <w:bCs/>
                <w:szCs w:val="24"/>
              </w:rPr>
              <w:t>m</w:t>
            </w:r>
            <w:r w:rsidRPr="00C82DD7">
              <w:rPr>
                <w:bCs/>
                <w:szCs w:val="24"/>
              </w:rPr>
              <w:t xml:space="preserve">ācībām nepieciešamo inventāru, uzskates līdzekļiem atbilstoši </w:t>
            </w:r>
            <w:r>
              <w:rPr>
                <w:bCs/>
                <w:szCs w:val="24"/>
              </w:rPr>
              <w:t>m</w:t>
            </w:r>
            <w:r w:rsidRPr="00C82DD7">
              <w:rPr>
                <w:bCs/>
                <w:szCs w:val="24"/>
              </w:rPr>
              <w:t>ācību kursa programmai</w:t>
            </w:r>
            <w:r w:rsidRPr="006F772B" w:rsidDel="00302758">
              <w:rPr>
                <w:rFonts w:eastAsia="Times New Roman" w:cs="Times New Roman"/>
                <w:szCs w:val="24"/>
                <w:lang w:eastAsia="lv-LV"/>
              </w:rPr>
              <w:t xml:space="preserve"> </w:t>
            </w:r>
          </w:p>
        </w:tc>
        <w:tc>
          <w:tcPr>
            <w:tcW w:w="1289" w:type="pct"/>
          </w:tcPr>
          <w:p w14:paraId="73740C8D" w14:textId="77777777" w:rsidR="00684B76" w:rsidRPr="00326F16" w:rsidRDefault="00684B76" w:rsidP="00684B76">
            <w:pPr>
              <w:ind w:left="148" w:right="126"/>
              <w:jc w:val="both"/>
              <w:rPr>
                <w:rFonts w:eastAsia="Times New Roman" w:cs="Times New Roman"/>
                <w:szCs w:val="24"/>
                <w:lang w:eastAsia="lv-LV"/>
              </w:rPr>
            </w:pPr>
          </w:p>
        </w:tc>
      </w:tr>
      <w:tr w:rsidR="00302758" w:rsidRPr="00326F16" w14:paraId="632B09D7" w14:textId="77777777" w:rsidTr="00C51AB8">
        <w:trPr>
          <w:trHeight w:val="310"/>
        </w:trPr>
        <w:tc>
          <w:tcPr>
            <w:tcW w:w="452" w:type="pct"/>
            <w:tcBorders>
              <w:top w:val="single" w:sz="4" w:space="0" w:color="auto"/>
            </w:tcBorders>
            <w:vAlign w:val="center"/>
          </w:tcPr>
          <w:p w14:paraId="4EFCB90F" w14:textId="77777777" w:rsidR="00302758" w:rsidRPr="00384803" w:rsidRDefault="00302758" w:rsidP="00684B76">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50545B66" w14:textId="71593910" w:rsidR="00302758" w:rsidRPr="00C82DD7" w:rsidRDefault="00302758" w:rsidP="00684B76">
            <w:pPr>
              <w:tabs>
                <w:tab w:val="left" w:pos="1108"/>
              </w:tabs>
              <w:ind w:left="135" w:right="83"/>
              <w:jc w:val="both"/>
              <w:rPr>
                <w:bCs/>
                <w:szCs w:val="24"/>
              </w:rPr>
            </w:pPr>
            <w:r w:rsidRPr="00C82DD7">
              <w:rPr>
                <w:bCs/>
                <w:szCs w:val="24"/>
              </w:rPr>
              <w:t xml:space="preserve">Pretendentam ir jānodrošina </w:t>
            </w:r>
            <w:r>
              <w:rPr>
                <w:bCs/>
                <w:szCs w:val="24"/>
              </w:rPr>
              <w:t>m</w:t>
            </w:r>
            <w:r w:rsidRPr="00C82DD7">
              <w:rPr>
                <w:bCs/>
                <w:szCs w:val="24"/>
              </w:rPr>
              <w:t>ācībām piemērotas telpas</w:t>
            </w:r>
          </w:p>
        </w:tc>
        <w:tc>
          <w:tcPr>
            <w:tcW w:w="1289" w:type="pct"/>
          </w:tcPr>
          <w:p w14:paraId="4F4347EC" w14:textId="77777777" w:rsidR="00302758" w:rsidRPr="00326F16" w:rsidRDefault="00302758" w:rsidP="00684B76">
            <w:pPr>
              <w:ind w:left="148" w:right="126"/>
              <w:jc w:val="both"/>
              <w:rPr>
                <w:rFonts w:eastAsia="Times New Roman" w:cs="Times New Roman"/>
                <w:szCs w:val="24"/>
                <w:lang w:eastAsia="lv-LV"/>
              </w:rPr>
            </w:pPr>
          </w:p>
        </w:tc>
      </w:tr>
      <w:tr w:rsidR="00302758" w:rsidRPr="00326F16" w14:paraId="00605EB1" w14:textId="77777777" w:rsidTr="00C51AB8">
        <w:trPr>
          <w:trHeight w:val="310"/>
        </w:trPr>
        <w:tc>
          <w:tcPr>
            <w:tcW w:w="452" w:type="pct"/>
            <w:tcBorders>
              <w:top w:val="single" w:sz="4" w:space="0" w:color="auto"/>
            </w:tcBorders>
            <w:vAlign w:val="center"/>
          </w:tcPr>
          <w:p w14:paraId="458D9357" w14:textId="77777777" w:rsidR="00302758" w:rsidRPr="00384803" w:rsidRDefault="00302758" w:rsidP="00684B76">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35A5C0D" w14:textId="06EF00B8" w:rsidR="00302758" w:rsidRPr="00C82DD7" w:rsidRDefault="00302758" w:rsidP="00302758">
            <w:pPr>
              <w:ind w:left="142"/>
              <w:jc w:val="both"/>
              <w:rPr>
                <w:bCs/>
                <w:szCs w:val="24"/>
              </w:rPr>
            </w:pPr>
            <w:r w:rsidRPr="00C82DD7">
              <w:rPr>
                <w:bCs/>
                <w:szCs w:val="24"/>
              </w:rPr>
              <w:t xml:space="preserve">Pretendentam jānodrošina dalībniekiem </w:t>
            </w:r>
            <w:r>
              <w:rPr>
                <w:bCs/>
                <w:szCs w:val="24"/>
              </w:rPr>
              <w:t>m</w:t>
            </w:r>
            <w:r w:rsidRPr="00C82DD7">
              <w:rPr>
                <w:bCs/>
                <w:szCs w:val="24"/>
              </w:rPr>
              <w:t xml:space="preserve">ācībām nepieciešamās tehniskās iekārtas un materiāli praktiskajās nodarbībās (radioaktivitātes mērīšana, aparatūras kalibrēšana, mērīšanas efektivitāte, radioaktīvā objekta dozas jaudas mērīšana, aktivitātes novērtēšana, aizsardzības pārbaude un novērtēšana, radioaktīvā sasmērējuma kontrole un </w:t>
            </w:r>
            <w:proofErr w:type="spellStart"/>
            <w:r w:rsidRPr="00C82DD7">
              <w:rPr>
                <w:bCs/>
                <w:szCs w:val="24"/>
              </w:rPr>
              <w:t>dezaktivizācija</w:t>
            </w:r>
            <w:proofErr w:type="spellEnd"/>
            <w:r w:rsidRPr="00C82DD7">
              <w:rPr>
                <w:bCs/>
                <w:szCs w:val="24"/>
              </w:rPr>
              <w:t xml:space="preserve">). </w:t>
            </w:r>
          </w:p>
        </w:tc>
        <w:tc>
          <w:tcPr>
            <w:tcW w:w="1289" w:type="pct"/>
          </w:tcPr>
          <w:p w14:paraId="1C8A4AB2" w14:textId="77777777" w:rsidR="00302758" w:rsidRPr="00326F16" w:rsidRDefault="00302758" w:rsidP="00684B76">
            <w:pPr>
              <w:ind w:left="148" w:right="126"/>
              <w:jc w:val="both"/>
              <w:rPr>
                <w:rFonts w:eastAsia="Times New Roman" w:cs="Times New Roman"/>
                <w:szCs w:val="24"/>
                <w:lang w:eastAsia="lv-LV"/>
              </w:rPr>
            </w:pPr>
          </w:p>
        </w:tc>
      </w:tr>
      <w:tr w:rsidR="00302758" w:rsidRPr="00326F16" w14:paraId="76348FFE" w14:textId="77777777" w:rsidTr="00C51AB8">
        <w:trPr>
          <w:trHeight w:val="310"/>
        </w:trPr>
        <w:tc>
          <w:tcPr>
            <w:tcW w:w="452" w:type="pct"/>
            <w:tcBorders>
              <w:top w:val="single" w:sz="4" w:space="0" w:color="auto"/>
            </w:tcBorders>
            <w:vAlign w:val="center"/>
          </w:tcPr>
          <w:p w14:paraId="6AB9E9DB" w14:textId="77777777" w:rsidR="00302758" w:rsidRPr="00384803" w:rsidRDefault="00302758" w:rsidP="00684B76">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794D62FA" w14:textId="44C865D6" w:rsidR="00302758" w:rsidRPr="00C82DD7" w:rsidRDefault="00302758" w:rsidP="00302758">
            <w:pPr>
              <w:ind w:left="142"/>
              <w:jc w:val="both"/>
              <w:rPr>
                <w:bCs/>
                <w:szCs w:val="24"/>
              </w:rPr>
            </w:pPr>
            <w:r w:rsidRPr="00C82DD7">
              <w:rPr>
                <w:bCs/>
                <w:szCs w:val="24"/>
              </w:rPr>
              <w:t>Izbraukuma mācībās Pasūtītājs nodrošina telpas teorētiskajām mācībām un vietu praktiskajām mācībām pie muitas kontroles punktos uzstādītajām kravu kontroles rentgena iekārtām.</w:t>
            </w:r>
          </w:p>
        </w:tc>
        <w:tc>
          <w:tcPr>
            <w:tcW w:w="1289" w:type="pct"/>
          </w:tcPr>
          <w:p w14:paraId="28DB0AA8" w14:textId="77777777" w:rsidR="00302758" w:rsidRPr="00326F16" w:rsidRDefault="00302758" w:rsidP="00684B76">
            <w:pPr>
              <w:ind w:left="148" w:right="126"/>
              <w:jc w:val="both"/>
              <w:rPr>
                <w:rFonts w:eastAsia="Times New Roman" w:cs="Times New Roman"/>
                <w:szCs w:val="24"/>
                <w:lang w:eastAsia="lv-LV"/>
              </w:rPr>
            </w:pPr>
          </w:p>
        </w:tc>
      </w:tr>
      <w:tr w:rsidR="00302758" w:rsidRPr="00326F16" w14:paraId="7E5F8091" w14:textId="77777777" w:rsidTr="00C51AB8">
        <w:trPr>
          <w:trHeight w:val="310"/>
        </w:trPr>
        <w:tc>
          <w:tcPr>
            <w:tcW w:w="452" w:type="pct"/>
            <w:tcBorders>
              <w:top w:val="single" w:sz="4" w:space="0" w:color="auto"/>
            </w:tcBorders>
            <w:vAlign w:val="center"/>
          </w:tcPr>
          <w:p w14:paraId="280B7910" w14:textId="77777777" w:rsidR="00302758" w:rsidRPr="00384803" w:rsidRDefault="00302758" w:rsidP="00684B76">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5B300FEF" w14:textId="19FB4785" w:rsidR="00302758" w:rsidRPr="00C82DD7" w:rsidRDefault="00302758" w:rsidP="00302758">
            <w:pPr>
              <w:ind w:left="142"/>
              <w:jc w:val="both"/>
              <w:rPr>
                <w:bCs/>
                <w:szCs w:val="24"/>
              </w:rPr>
            </w:pPr>
            <w:r w:rsidRPr="00C82DD7">
              <w:rPr>
                <w:bCs/>
                <w:szCs w:val="24"/>
              </w:rPr>
              <w:t xml:space="preserve">Pretendents pēc </w:t>
            </w:r>
            <w:r>
              <w:rPr>
                <w:bCs/>
                <w:szCs w:val="24"/>
              </w:rPr>
              <w:t>m</w:t>
            </w:r>
            <w:r w:rsidRPr="00C82DD7">
              <w:rPr>
                <w:bCs/>
                <w:szCs w:val="24"/>
              </w:rPr>
              <w:t>ācību kursa beigām nodrošina sertifikātu vai citu dokumentu, kas apliecina dalībnieku piedalīšanos Mācību kursa apguvē, izsniegšanu katram dalībniekam</w:t>
            </w:r>
          </w:p>
        </w:tc>
        <w:tc>
          <w:tcPr>
            <w:tcW w:w="1289" w:type="pct"/>
          </w:tcPr>
          <w:p w14:paraId="5DE03BB5" w14:textId="77777777" w:rsidR="00302758" w:rsidRPr="00326F16" w:rsidRDefault="00302758" w:rsidP="00684B76">
            <w:pPr>
              <w:ind w:left="148" w:right="126"/>
              <w:jc w:val="both"/>
              <w:rPr>
                <w:rFonts w:eastAsia="Times New Roman" w:cs="Times New Roman"/>
                <w:szCs w:val="24"/>
                <w:lang w:eastAsia="lv-LV"/>
              </w:rPr>
            </w:pPr>
          </w:p>
        </w:tc>
      </w:tr>
      <w:tr w:rsidR="00684B76" w:rsidRPr="00326F16" w14:paraId="59F6F82F" w14:textId="77777777" w:rsidTr="00C51AB8">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FEF6BF" w14:textId="77E5C8D6" w:rsidR="00684B76" w:rsidRPr="00326F16" w:rsidRDefault="00684B76" w:rsidP="00684B76">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394CFF9D" w14:textId="28739F74" w:rsidR="00684B76" w:rsidRPr="006F772B" w:rsidRDefault="006F772B" w:rsidP="00684B76">
            <w:pPr>
              <w:jc w:val="center"/>
              <w:rPr>
                <w:rFonts w:eastAsia="Times New Roman" w:cs="Times New Roman"/>
                <w:b/>
                <w:bCs/>
                <w:szCs w:val="24"/>
                <w:lang w:eastAsia="lv-LV"/>
              </w:rPr>
            </w:pPr>
            <w:r w:rsidRPr="006F772B">
              <w:rPr>
                <w:rFonts w:eastAsia="Times New Roman" w:cs="Times New Roman"/>
                <w:b/>
                <w:bCs/>
                <w:szCs w:val="24"/>
                <w:lang w:eastAsia="lv-LV"/>
              </w:rPr>
              <w:t>Mācību programmu saturs</w:t>
            </w:r>
          </w:p>
        </w:tc>
      </w:tr>
      <w:tr w:rsidR="006F772B" w:rsidRPr="00326F16" w14:paraId="578D3AE1" w14:textId="77777777" w:rsidTr="00C51AB8">
        <w:trPr>
          <w:trHeight w:val="310"/>
        </w:trPr>
        <w:tc>
          <w:tcPr>
            <w:tcW w:w="452" w:type="pct"/>
            <w:tcBorders>
              <w:top w:val="single" w:sz="4" w:space="0" w:color="auto"/>
            </w:tcBorders>
            <w:vAlign w:val="center"/>
          </w:tcPr>
          <w:p w14:paraId="729C0E38" w14:textId="082B1588" w:rsidR="006F772B" w:rsidRPr="00384803" w:rsidRDefault="006F772B" w:rsidP="006F772B">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7DA70CE" w14:textId="2DE81876" w:rsidR="006F772B" w:rsidRPr="00326F16" w:rsidRDefault="006F772B" w:rsidP="006F772B">
            <w:pPr>
              <w:tabs>
                <w:tab w:val="left" w:pos="1108"/>
              </w:tabs>
              <w:ind w:left="135" w:right="83"/>
              <w:jc w:val="both"/>
              <w:rPr>
                <w:rFonts w:eastAsia="Times New Roman" w:cs="Times New Roman"/>
                <w:szCs w:val="24"/>
                <w:lang w:eastAsia="lv-LV"/>
              </w:rPr>
            </w:pPr>
            <w:r w:rsidRPr="006F772B">
              <w:rPr>
                <w:rFonts w:eastAsia="Times New Roman" w:cs="Times New Roman"/>
                <w:szCs w:val="24"/>
                <w:lang w:eastAsia="lv-LV"/>
              </w:rPr>
              <w:t xml:space="preserve">Mācību programmai jāatbilst Ministru kabineta 2021.gada 28.janvāra noteikumu Nr.65 “Darbību ar jonizējošā starojuma avotiem paziņošanas, reģistrēšanas un licencēšanas noteikumi” prasībām un tajā jābūt iestrādātam arī Valsts vides dienesta Radiācijas drošības centra izveidotajam materiālam “Radiācijas drošības apmācību programma personālam, kas iesaistīts </w:t>
            </w:r>
            <w:proofErr w:type="spellStart"/>
            <w:r w:rsidRPr="006F772B">
              <w:rPr>
                <w:rFonts w:eastAsia="Times New Roman" w:cs="Times New Roman"/>
                <w:szCs w:val="24"/>
                <w:lang w:eastAsia="lv-LV"/>
              </w:rPr>
              <w:t>radiometriskajā</w:t>
            </w:r>
            <w:proofErr w:type="spellEnd"/>
            <w:r w:rsidRPr="006F772B">
              <w:rPr>
                <w:rFonts w:eastAsia="Times New Roman" w:cs="Times New Roman"/>
                <w:szCs w:val="24"/>
                <w:lang w:eastAsia="lv-LV"/>
              </w:rPr>
              <w:t xml:space="preserve"> kontrolē uz valsts robežas (Muitas un Pārtikas un veterinārā dienesta amatpersonas; ostas un lidlauka (lidostas) nodarbinātie)” tiktāl, cik tas attiecas uz muitu. Mācību programmā jābūt teorētiskajai daļai, praktiskajai daļai un pārbaudījumam, iekļaujot tēmas, kas apkopotas 1.pielikumā. Gan teorētiskajai, gan praktiskajai </w:t>
            </w:r>
            <w:r w:rsidRPr="006F772B">
              <w:rPr>
                <w:rFonts w:eastAsia="Times New Roman" w:cs="Times New Roman"/>
                <w:szCs w:val="24"/>
                <w:lang w:eastAsia="lv-LV"/>
              </w:rPr>
              <w:lastRenderedPageBreak/>
              <w:t>daļai jābūt pieskaņotai muitas darba specifikai – darbam ar bagāžas un kravu kontroles rentgena iekārtām.</w:t>
            </w:r>
          </w:p>
        </w:tc>
        <w:tc>
          <w:tcPr>
            <w:tcW w:w="1289" w:type="pct"/>
          </w:tcPr>
          <w:p w14:paraId="42266F6B" w14:textId="77777777" w:rsidR="006F772B" w:rsidRPr="00326F16" w:rsidRDefault="006F772B" w:rsidP="006F772B">
            <w:pPr>
              <w:ind w:left="148" w:right="126"/>
              <w:jc w:val="both"/>
              <w:rPr>
                <w:rFonts w:eastAsia="Times New Roman" w:cs="Times New Roman"/>
                <w:szCs w:val="24"/>
                <w:lang w:eastAsia="lv-LV"/>
              </w:rPr>
            </w:pPr>
          </w:p>
        </w:tc>
      </w:tr>
      <w:tr w:rsidR="006F772B" w:rsidRPr="00326F16" w14:paraId="5FCE4BC6" w14:textId="77777777" w:rsidTr="00C51AB8">
        <w:trPr>
          <w:trHeight w:val="196"/>
        </w:trPr>
        <w:tc>
          <w:tcPr>
            <w:tcW w:w="452" w:type="pct"/>
            <w:shd w:val="pct15" w:color="auto" w:fill="auto"/>
          </w:tcPr>
          <w:p w14:paraId="0D85BB5A" w14:textId="208FBEC4" w:rsidR="006F772B" w:rsidRPr="00326F16" w:rsidRDefault="006F772B" w:rsidP="006F772B">
            <w:pPr>
              <w:pStyle w:val="ListParagraph"/>
              <w:numPr>
                <w:ilvl w:val="0"/>
                <w:numId w:val="32"/>
              </w:numPr>
              <w:ind w:hanging="578"/>
              <w:rPr>
                <w:rFonts w:eastAsia="Times New Roman" w:cs="Times New Roman"/>
                <w:b/>
                <w:szCs w:val="24"/>
                <w:lang w:eastAsia="lv-LV"/>
              </w:rPr>
            </w:pPr>
          </w:p>
        </w:tc>
        <w:tc>
          <w:tcPr>
            <w:tcW w:w="4548" w:type="pct"/>
            <w:gridSpan w:val="2"/>
            <w:shd w:val="pct15" w:color="auto" w:fill="auto"/>
          </w:tcPr>
          <w:p w14:paraId="5E7111E8" w14:textId="5AC4BA46" w:rsidR="006F772B" w:rsidRPr="00326F16" w:rsidRDefault="006F772B" w:rsidP="006F772B">
            <w:pPr>
              <w:jc w:val="center"/>
              <w:rPr>
                <w:rFonts w:eastAsia="Times New Roman" w:cs="Times New Roman"/>
                <w:b/>
                <w:szCs w:val="24"/>
                <w:lang w:eastAsia="lv-LV"/>
              </w:rPr>
            </w:pPr>
            <w:r w:rsidRPr="00BF4D5C">
              <w:rPr>
                <w:rFonts w:eastAsia="Times New Roman" w:cs="Times New Roman"/>
                <w:b/>
                <w:bCs/>
                <w:lang w:eastAsia="lv-LV"/>
              </w:rPr>
              <w:t>Mācību kursa nodrošināšanas izmaksas</w:t>
            </w:r>
          </w:p>
        </w:tc>
      </w:tr>
      <w:tr w:rsidR="006F772B" w:rsidRPr="00326F16" w14:paraId="76B5F833" w14:textId="77777777" w:rsidTr="00C51AB8">
        <w:trPr>
          <w:trHeight w:val="310"/>
        </w:trPr>
        <w:tc>
          <w:tcPr>
            <w:tcW w:w="452" w:type="pct"/>
            <w:tcBorders>
              <w:top w:val="single" w:sz="4" w:space="0" w:color="auto"/>
            </w:tcBorders>
            <w:vAlign w:val="center"/>
          </w:tcPr>
          <w:p w14:paraId="083DC393" w14:textId="15C0C80C" w:rsidR="006F772B" w:rsidRPr="00384803" w:rsidRDefault="006F772B" w:rsidP="006F772B">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44848D4F" w14:textId="548A34E8" w:rsidR="006F772B" w:rsidRPr="006F772B" w:rsidRDefault="006F772B" w:rsidP="006F772B">
            <w:pPr>
              <w:ind w:left="136"/>
              <w:jc w:val="both"/>
            </w:pPr>
            <w:r w:rsidRPr="00AB15D6">
              <w:t>Pretendent</w:t>
            </w:r>
            <w:r>
              <w:t>a</w:t>
            </w:r>
            <w:r w:rsidRPr="00AB15D6">
              <w:t xml:space="preserve"> finanšu piedāvājumā norādītājās cenās ir jābūt iekļautām</w:t>
            </w:r>
            <w:r>
              <w:t xml:space="preserve"> </w:t>
            </w:r>
            <w:r w:rsidRPr="009210F4">
              <w:t xml:space="preserve">visām izmaksām, kas saistītas ar </w:t>
            </w:r>
            <w:r>
              <w:t xml:space="preserve">mācību </w:t>
            </w:r>
            <w:r w:rsidRPr="009210F4">
              <w:t xml:space="preserve"> nodrošināšanu, darbaspēka </w:t>
            </w:r>
            <w:r w:rsidRPr="00423A66">
              <w:rPr>
                <w:lang w:eastAsia="lv-LV"/>
              </w:rPr>
              <w:t>un transporta izdevumiem, nepieciešamo palīgmateriālu izmantošanas izmaksām, metodisko materiālu sagatavošanas, pavairošanas un izsniegšanas izmaksām</w:t>
            </w:r>
            <w:r>
              <w:rPr>
                <w:lang w:eastAsia="lv-LV"/>
              </w:rPr>
              <w:t xml:space="preserve">, </w:t>
            </w:r>
            <w:r w:rsidRPr="00423A66">
              <w:rPr>
                <w:lang w:eastAsia="lv-LV"/>
              </w:rPr>
              <w:t xml:space="preserve">izmaksām, kas saistītas ar </w:t>
            </w:r>
            <w:r>
              <w:rPr>
                <w:lang w:eastAsia="lv-LV"/>
              </w:rPr>
              <w:t>m</w:t>
            </w:r>
            <w:r w:rsidRPr="00423A66">
              <w:rPr>
                <w:lang w:eastAsia="lv-LV"/>
              </w:rPr>
              <w:t>ācībām nepieciešamo tehnisko nodrošinājumu, nodokļiem, izņemot PVN, nodevām un citas ar Līguma savlaicīgu un kvalitatīvu izpildi saistītām izmaksām.</w:t>
            </w:r>
            <w:r w:rsidRPr="009164B8" w:rsidDel="009164B8">
              <w:t xml:space="preserve"> </w:t>
            </w:r>
          </w:p>
        </w:tc>
        <w:tc>
          <w:tcPr>
            <w:tcW w:w="1289" w:type="pct"/>
          </w:tcPr>
          <w:p w14:paraId="2C2DDE4D" w14:textId="77777777" w:rsidR="006F772B" w:rsidRPr="00326F16" w:rsidRDefault="006F772B" w:rsidP="006F772B">
            <w:pPr>
              <w:ind w:left="148" w:right="126"/>
              <w:jc w:val="both"/>
              <w:rPr>
                <w:rFonts w:eastAsia="Times New Roman" w:cs="Times New Roman"/>
                <w:szCs w:val="24"/>
                <w:lang w:eastAsia="lv-LV"/>
              </w:rPr>
            </w:pPr>
          </w:p>
        </w:tc>
      </w:tr>
      <w:tr w:rsidR="006F772B" w:rsidRPr="00326F16" w14:paraId="679FECB3" w14:textId="77777777" w:rsidTr="00C51AB8">
        <w:trPr>
          <w:trHeight w:val="196"/>
        </w:trPr>
        <w:tc>
          <w:tcPr>
            <w:tcW w:w="452" w:type="pct"/>
            <w:shd w:val="pct15" w:color="auto" w:fill="auto"/>
          </w:tcPr>
          <w:p w14:paraId="21560255" w14:textId="2FE89774" w:rsidR="006F772B" w:rsidRPr="00326F16" w:rsidRDefault="006F772B" w:rsidP="006F772B">
            <w:pPr>
              <w:pStyle w:val="ListParagraph"/>
              <w:numPr>
                <w:ilvl w:val="0"/>
                <w:numId w:val="32"/>
              </w:numPr>
              <w:ind w:hanging="578"/>
              <w:rPr>
                <w:rFonts w:eastAsia="Times New Roman" w:cs="Times New Roman"/>
                <w:b/>
                <w:szCs w:val="24"/>
                <w:lang w:eastAsia="lv-LV"/>
              </w:rPr>
            </w:pPr>
          </w:p>
        </w:tc>
        <w:tc>
          <w:tcPr>
            <w:tcW w:w="4548" w:type="pct"/>
            <w:gridSpan w:val="2"/>
            <w:shd w:val="pct15" w:color="auto" w:fill="auto"/>
          </w:tcPr>
          <w:p w14:paraId="7BA442B4" w14:textId="25414A18" w:rsidR="006F772B" w:rsidRPr="00326F16" w:rsidRDefault="006F772B" w:rsidP="006F772B">
            <w:pPr>
              <w:jc w:val="center"/>
              <w:rPr>
                <w:rFonts w:eastAsia="Times New Roman" w:cs="Times New Roman"/>
                <w:b/>
                <w:szCs w:val="24"/>
                <w:lang w:eastAsia="lv-LV"/>
              </w:rPr>
            </w:pPr>
            <w:r w:rsidRPr="10A96B50">
              <w:rPr>
                <w:b/>
                <w:bCs/>
              </w:rPr>
              <w:t>Prasības attiecībā uz Pretendent</w:t>
            </w:r>
            <w:r w:rsidR="00DD483F">
              <w:rPr>
                <w:b/>
                <w:bCs/>
              </w:rPr>
              <w:t>a</w:t>
            </w:r>
            <w:r w:rsidR="0074621D">
              <w:rPr>
                <w:b/>
                <w:bCs/>
              </w:rPr>
              <w:t xml:space="preserve"> un tā</w:t>
            </w:r>
            <w:r>
              <w:rPr>
                <w:b/>
                <w:bCs/>
              </w:rPr>
              <w:t xml:space="preserve"> </w:t>
            </w:r>
            <w:r w:rsidRPr="10A96B50">
              <w:rPr>
                <w:b/>
                <w:bCs/>
              </w:rPr>
              <w:t>piesaistītajiem pasniedzējiem</w:t>
            </w:r>
          </w:p>
        </w:tc>
      </w:tr>
      <w:tr w:rsidR="006F772B" w:rsidRPr="00326F16" w14:paraId="3570FFCA" w14:textId="77777777" w:rsidTr="00C51AB8">
        <w:trPr>
          <w:trHeight w:val="310"/>
        </w:trPr>
        <w:tc>
          <w:tcPr>
            <w:tcW w:w="452" w:type="pct"/>
            <w:tcBorders>
              <w:top w:val="single" w:sz="4" w:space="0" w:color="auto"/>
            </w:tcBorders>
            <w:vAlign w:val="center"/>
          </w:tcPr>
          <w:p w14:paraId="7D486BDC" w14:textId="6B5AC2C8" w:rsidR="006F772B" w:rsidRPr="00384803" w:rsidRDefault="006F772B" w:rsidP="006F772B">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5E5ED925" w14:textId="33A62298" w:rsidR="006F772B" w:rsidRPr="00326F16" w:rsidRDefault="0074621D" w:rsidP="006F772B">
            <w:pPr>
              <w:tabs>
                <w:tab w:val="left" w:pos="1108"/>
              </w:tabs>
              <w:ind w:left="135" w:right="83"/>
              <w:jc w:val="both"/>
              <w:rPr>
                <w:rFonts w:eastAsia="Times New Roman" w:cs="Times New Roman"/>
                <w:szCs w:val="24"/>
                <w:lang w:eastAsia="lv-LV"/>
              </w:rPr>
            </w:pPr>
            <w:r w:rsidRPr="0074621D">
              <w:rPr>
                <w:lang w:eastAsia="lv-LV"/>
              </w:rPr>
              <w:t>Pretendentam 3 (trīs) iepriekšējo gadu laikā skaitot no Iepirkuma izsludināšanas dienas (202</w:t>
            </w:r>
            <w:r>
              <w:rPr>
                <w:lang w:eastAsia="lv-LV"/>
              </w:rPr>
              <w:t>2</w:t>
            </w:r>
            <w:r w:rsidRPr="0074621D">
              <w:rPr>
                <w:lang w:eastAsia="lv-LV"/>
              </w:rPr>
              <w:t xml:space="preserve">., 2023., 2024. un 2025.gadā) ir pieredze mācību organizēšanā un/vai sniegšanā </w:t>
            </w:r>
            <w:r w:rsidRPr="00CF33E4">
              <w:rPr>
                <w:rFonts w:cs="Times New Roman"/>
                <w:szCs w:val="24"/>
              </w:rPr>
              <w:t xml:space="preserve"> radiācijas drošības jomā </w:t>
            </w:r>
            <w:r w:rsidRPr="0074621D">
              <w:rPr>
                <w:lang w:eastAsia="lv-LV"/>
              </w:rPr>
              <w:t>.</w:t>
            </w:r>
          </w:p>
        </w:tc>
        <w:tc>
          <w:tcPr>
            <w:tcW w:w="1289" w:type="pct"/>
          </w:tcPr>
          <w:p w14:paraId="77BD54F4" w14:textId="5C82DC63" w:rsidR="0074621D" w:rsidRPr="0074621D" w:rsidRDefault="0074621D" w:rsidP="0074621D">
            <w:pPr>
              <w:ind w:left="148" w:right="126"/>
              <w:jc w:val="both"/>
              <w:rPr>
                <w:i/>
                <w:iCs/>
              </w:rPr>
            </w:pPr>
            <w:r w:rsidRPr="00D31602">
              <w:rPr>
                <w:i/>
                <w:iCs/>
              </w:rPr>
              <w:t>pretendents</w:t>
            </w:r>
            <w:r w:rsidRPr="0074621D" w:rsidDel="0079326A">
              <w:rPr>
                <w:i/>
                <w:iCs/>
              </w:rPr>
              <w:t xml:space="preserve"> </w:t>
            </w:r>
            <w:r w:rsidRPr="00D31602">
              <w:rPr>
                <w:i/>
                <w:iCs/>
              </w:rPr>
              <w:t>iesniedz informāciju tabulas veidā (</w:t>
            </w:r>
            <w:r>
              <w:rPr>
                <w:i/>
                <w:iCs/>
              </w:rPr>
              <w:t>2</w:t>
            </w:r>
            <w:r w:rsidRPr="00D31602">
              <w:rPr>
                <w:i/>
                <w:iCs/>
              </w:rPr>
              <w:t>.tabula)</w:t>
            </w:r>
          </w:p>
        </w:tc>
      </w:tr>
      <w:tr w:rsidR="0074621D" w:rsidRPr="00326F16" w14:paraId="42529B80" w14:textId="77777777" w:rsidTr="00C51AB8">
        <w:trPr>
          <w:trHeight w:val="310"/>
        </w:trPr>
        <w:tc>
          <w:tcPr>
            <w:tcW w:w="452" w:type="pct"/>
            <w:tcBorders>
              <w:top w:val="single" w:sz="4" w:space="0" w:color="auto"/>
            </w:tcBorders>
            <w:vAlign w:val="center"/>
          </w:tcPr>
          <w:p w14:paraId="3F4989B2" w14:textId="77777777" w:rsidR="0074621D" w:rsidRPr="00384803" w:rsidRDefault="0074621D" w:rsidP="0074621D">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0334425E" w14:textId="37EE462F" w:rsidR="0074621D" w:rsidRPr="00A20FC7" w:rsidRDefault="00BD4B71" w:rsidP="0074621D">
            <w:pPr>
              <w:tabs>
                <w:tab w:val="left" w:pos="1108"/>
              </w:tabs>
              <w:ind w:left="135" w:right="83"/>
              <w:jc w:val="both"/>
              <w:rPr>
                <w:szCs w:val="24"/>
              </w:rPr>
            </w:pPr>
            <w:r>
              <w:rPr>
                <w:szCs w:val="24"/>
              </w:rPr>
              <w:t xml:space="preserve">Pasniedzējam ir </w:t>
            </w:r>
            <w:r w:rsidR="0074621D" w:rsidRPr="00A20FC7">
              <w:rPr>
                <w:szCs w:val="24"/>
              </w:rPr>
              <w:t>mācību programmu pasniegšanai nepieciešam</w:t>
            </w:r>
            <w:r w:rsidR="0074621D">
              <w:rPr>
                <w:szCs w:val="24"/>
              </w:rPr>
              <w:t>ās</w:t>
            </w:r>
            <w:r w:rsidR="0074621D" w:rsidRPr="00A20FC7">
              <w:rPr>
                <w:szCs w:val="24"/>
              </w:rPr>
              <w:t xml:space="preserve"> teorētisk</w:t>
            </w:r>
            <w:r w:rsidR="0074621D">
              <w:rPr>
                <w:szCs w:val="24"/>
              </w:rPr>
              <w:t>ās</w:t>
            </w:r>
            <w:r w:rsidR="0074621D" w:rsidRPr="00A20FC7">
              <w:rPr>
                <w:szCs w:val="24"/>
              </w:rPr>
              <w:t xml:space="preserve"> zināšan</w:t>
            </w:r>
            <w:r w:rsidR="0074621D">
              <w:rPr>
                <w:szCs w:val="24"/>
              </w:rPr>
              <w:t>as</w:t>
            </w:r>
            <w:r w:rsidR="0074621D" w:rsidRPr="00A20FC7">
              <w:rPr>
                <w:szCs w:val="24"/>
              </w:rPr>
              <w:t xml:space="preserve"> (bakalaura vai maģistra grāds inženierzinātņu </w:t>
            </w:r>
            <w:r w:rsidR="00363B2C">
              <w:rPr>
                <w:szCs w:val="24"/>
              </w:rPr>
              <w:t>vai</w:t>
            </w:r>
            <w:r w:rsidR="00363B2C" w:rsidRPr="00A20FC7">
              <w:rPr>
                <w:szCs w:val="24"/>
              </w:rPr>
              <w:t xml:space="preserve"> </w:t>
            </w:r>
            <w:r w:rsidR="0074621D" w:rsidRPr="00A20FC7">
              <w:rPr>
                <w:szCs w:val="24"/>
              </w:rPr>
              <w:t>tehnoloģiju vai dzīvās dabas zinātņu, vai fizikālo zinātņu, vai vides aizsardzības, vai civilās un militārās aizsardzības jomā)</w:t>
            </w:r>
          </w:p>
        </w:tc>
        <w:tc>
          <w:tcPr>
            <w:tcW w:w="1289" w:type="pct"/>
          </w:tcPr>
          <w:p w14:paraId="06E2B551" w14:textId="5AEE654D" w:rsidR="0074621D" w:rsidRPr="00D31602" w:rsidRDefault="0074621D" w:rsidP="0074621D">
            <w:pPr>
              <w:ind w:left="148" w:right="126"/>
              <w:jc w:val="both"/>
              <w:rPr>
                <w:i/>
                <w:iCs/>
              </w:rPr>
            </w:pPr>
            <w:r w:rsidRPr="00D31602">
              <w:rPr>
                <w:i/>
                <w:iCs/>
              </w:rPr>
              <w:t>pretendents iesniedz izglītības dokumenta kopiju</w:t>
            </w:r>
          </w:p>
        </w:tc>
      </w:tr>
      <w:tr w:rsidR="006F772B" w:rsidRPr="00326F16" w14:paraId="481574C3" w14:textId="77777777" w:rsidTr="00C51AB8">
        <w:trPr>
          <w:trHeight w:val="310"/>
        </w:trPr>
        <w:tc>
          <w:tcPr>
            <w:tcW w:w="452" w:type="pct"/>
            <w:tcBorders>
              <w:top w:val="single" w:sz="4" w:space="0" w:color="auto"/>
            </w:tcBorders>
            <w:vAlign w:val="center"/>
          </w:tcPr>
          <w:p w14:paraId="4B11B8A1" w14:textId="0906F7BD" w:rsidR="006F772B" w:rsidRPr="00384803" w:rsidRDefault="006F772B" w:rsidP="006F772B">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01E4E6F0" w14:textId="37369CE7" w:rsidR="006F772B" w:rsidRPr="00326F16" w:rsidRDefault="00BD4B71" w:rsidP="006F772B">
            <w:pPr>
              <w:tabs>
                <w:tab w:val="left" w:pos="1108"/>
              </w:tabs>
              <w:ind w:left="135" w:right="83"/>
              <w:jc w:val="both"/>
              <w:rPr>
                <w:rFonts w:eastAsia="Times New Roman" w:cs="Times New Roman"/>
                <w:szCs w:val="24"/>
                <w:lang w:eastAsia="lv-LV"/>
              </w:rPr>
            </w:pPr>
            <w:r>
              <w:rPr>
                <w:szCs w:val="24"/>
              </w:rPr>
              <w:t xml:space="preserve">Pasniedzējam ir </w:t>
            </w:r>
            <w:r w:rsidR="00DD483F" w:rsidRPr="006E4633">
              <w:t>praktisk</w:t>
            </w:r>
            <w:r w:rsidR="00DD483F">
              <w:t>ā</w:t>
            </w:r>
            <w:r w:rsidR="00DD483F" w:rsidRPr="006E4633">
              <w:t xml:space="preserve"> pieredz</w:t>
            </w:r>
            <w:r w:rsidR="00DD483F">
              <w:t>e</w:t>
            </w:r>
            <w:r w:rsidR="00DD483F" w:rsidRPr="006E4633">
              <w:t xml:space="preserve"> (pasniedzēja darbs vismaz 5 mācību grupu vadīšanā iepriekšējo 3 gadu laikā </w:t>
            </w:r>
            <w:r w:rsidR="00DD483F" w:rsidRPr="002A2B88">
              <w:rPr>
                <w:color w:val="000000"/>
                <w:shd w:val="clear" w:color="auto" w:fill="FFFFFF"/>
              </w:rPr>
              <w:t xml:space="preserve"> </w:t>
            </w:r>
            <w:r w:rsidR="00DD483F" w:rsidRPr="002A2B88">
              <w:rPr>
                <w:rStyle w:val="normaltextrun"/>
                <w:color w:val="000000"/>
                <w:shd w:val="clear" w:color="auto" w:fill="FFFFFF"/>
              </w:rPr>
              <w:t xml:space="preserve">no Iepirkuma izsludināšanas dienas (2022., 2023., 2024. un 2025.gadā) </w:t>
            </w:r>
            <w:r w:rsidR="00DD483F" w:rsidRPr="006E4633">
              <w:t xml:space="preserve">par radiācijas drošību darbā ar vidējas jaudas starojumu ģenerējošām iekārtām un vismaz 5 grupu vadīšanā iepriekšējo 3 gadu laikā </w:t>
            </w:r>
            <w:r w:rsidR="00DD483F" w:rsidRPr="002A2B88">
              <w:rPr>
                <w:color w:val="000000"/>
                <w:shd w:val="clear" w:color="auto" w:fill="FFFFFF"/>
              </w:rPr>
              <w:t xml:space="preserve"> </w:t>
            </w:r>
            <w:r w:rsidR="00DD483F" w:rsidRPr="002A2B88">
              <w:rPr>
                <w:rStyle w:val="normaltextrun"/>
                <w:color w:val="000000"/>
                <w:shd w:val="clear" w:color="auto" w:fill="FFFFFF"/>
              </w:rPr>
              <w:t xml:space="preserve">no Iepirkuma izsludināšanas dienas (2022., 2023., 2024. un 2025.gadā ) </w:t>
            </w:r>
            <w:r w:rsidR="00DD483F" w:rsidRPr="006E4633">
              <w:t xml:space="preserve">par radiācijas drošību darbā ar lielas jaudas starojumu ģenerējošām iekārtām, atbilstoši </w:t>
            </w:r>
            <w:r w:rsidR="00DD483F" w:rsidRPr="006E4633">
              <w:rPr>
                <w:rFonts w:eastAsia="Calibri"/>
              </w:rPr>
              <w:t xml:space="preserve">Ministru kabineta noteikumu prasībām </w:t>
            </w:r>
            <w:r w:rsidR="00DD483F" w:rsidRPr="006E4633">
              <w:t>par kārtību, kādā licencē un reģistrē darbības ar jonizējošā starojuma avotiem</w:t>
            </w:r>
          </w:p>
        </w:tc>
        <w:tc>
          <w:tcPr>
            <w:tcW w:w="1289" w:type="pct"/>
          </w:tcPr>
          <w:p w14:paraId="457C2E9F" w14:textId="234D9BE2" w:rsidR="006F772B" w:rsidRPr="00D31602" w:rsidRDefault="00DD483F" w:rsidP="006F772B">
            <w:pPr>
              <w:ind w:left="148" w:right="126"/>
              <w:jc w:val="both"/>
              <w:rPr>
                <w:rFonts w:eastAsia="Times New Roman" w:cs="Times New Roman"/>
                <w:i/>
                <w:iCs/>
                <w:szCs w:val="24"/>
                <w:lang w:eastAsia="lv-LV"/>
              </w:rPr>
            </w:pPr>
            <w:r w:rsidRPr="00D31602">
              <w:rPr>
                <w:i/>
                <w:iCs/>
              </w:rPr>
              <w:t>pretendents</w:t>
            </w:r>
            <w:r w:rsidRPr="00D31602" w:rsidDel="0079326A">
              <w:rPr>
                <w:b/>
                <w:i/>
                <w:iCs/>
              </w:rPr>
              <w:t xml:space="preserve"> </w:t>
            </w:r>
            <w:r w:rsidRPr="00D31602">
              <w:rPr>
                <w:i/>
                <w:iCs/>
              </w:rPr>
              <w:t>iesniedz informāciju tabulas veidā (</w:t>
            </w:r>
            <w:r w:rsidR="0074621D">
              <w:rPr>
                <w:i/>
                <w:iCs/>
              </w:rPr>
              <w:t>3</w:t>
            </w:r>
            <w:r w:rsidRPr="00D31602">
              <w:rPr>
                <w:i/>
                <w:iCs/>
              </w:rPr>
              <w:t>.tabula) par pasniedzēja pieredzi iepriekšējo 3 (trīs) gadu laikā</w:t>
            </w:r>
            <w:r w:rsidRPr="00D31602">
              <w:rPr>
                <w:i/>
                <w:iCs/>
                <w:color w:val="000000"/>
                <w:shd w:val="clear" w:color="auto" w:fill="FFFFFF"/>
              </w:rPr>
              <w:t xml:space="preserve"> </w:t>
            </w:r>
            <w:r w:rsidRPr="00D31602">
              <w:rPr>
                <w:rStyle w:val="normaltextrun"/>
                <w:i/>
                <w:iCs/>
                <w:color w:val="000000"/>
                <w:shd w:val="clear" w:color="auto" w:fill="FFFFFF"/>
              </w:rPr>
              <w:t xml:space="preserve">no Iepirkuma </w:t>
            </w:r>
            <w:r>
              <w:rPr>
                <w:rStyle w:val="normaltextrun"/>
                <w:i/>
                <w:iCs/>
                <w:color w:val="000000"/>
                <w:shd w:val="clear" w:color="auto" w:fill="FFFFFF"/>
              </w:rPr>
              <w:t>i</w:t>
            </w:r>
            <w:r w:rsidRPr="00D31602">
              <w:rPr>
                <w:rStyle w:val="normaltextrun"/>
                <w:i/>
                <w:iCs/>
                <w:color w:val="000000"/>
                <w:shd w:val="clear" w:color="auto" w:fill="FFFFFF"/>
              </w:rPr>
              <w:t xml:space="preserve">zsludināšanas dienas </w:t>
            </w:r>
          </w:p>
        </w:tc>
      </w:tr>
      <w:tr w:rsidR="006F772B" w:rsidRPr="00326F16" w14:paraId="19F6D538" w14:textId="77777777" w:rsidTr="00C51AB8">
        <w:trPr>
          <w:trHeight w:val="196"/>
        </w:trPr>
        <w:tc>
          <w:tcPr>
            <w:tcW w:w="452" w:type="pct"/>
            <w:shd w:val="pct15" w:color="auto" w:fill="auto"/>
          </w:tcPr>
          <w:p w14:paraId="3F9CCC53" w14:textId="638268CA" w:rsidR="006F772B" w:rsidRPr="00326F16" w:rsidRDefault="006F772B" w:rsidP="006F772B">
            <w:pPr>
              <w:pStyle w:val="ListParagraph"/>
              <w:numPr>
                <w:ilvl w:val="0"/>
                <w:numId w:val="32"/>
              </w:numPr>
              <w:ind w:hanging="578"/>
              <w:rPr>
                <w:rFonts w:eastAsia="Times New Roman" w:cs="Times New Roman"/>
                <w:b/>
                <w:szCs w:val="24"/>
                <w:lang w:eastAsia="lv-LV"/>
              </w:rPr>
            </w:pPr>
          </w:p>
        </w:tc>
        <w:tc>
          <w:tcPr>
            <w:tcW w:w="4548" w:type="pct"/>
            <w:gridSpan w:val="2"/>
            <w:shd w:val="pct15" w:color="auto" w:fill="auto"/>
          </w:tcPr>
          <w:p w14:paraId="7D575222" w14:textId="0073C423" w:rsidR="006F772B" w:rsidRPr="00326F16" w:rsidRDefault="006F772B" w:rsidP="006F772B">
            <w:pPr>
              <w:jc w:val="center"/>
              <w:rPr>
                <w:rFonts w:eastAsia="Times New Roman" w:cs="Times New Roman"/>
                <w:b/>
                <w:szCs w:val="24"/>
                <w:lang w:eastAsia="lv-LV"/>
              </w:rPr>
            </w:pPr>
            <w:r w:rsidRPr="00326F16">
              <w:rPr>
                <w:rFonts w:cs="Times New Roman"/>
                <w:b/>
                <w:szCs w:val="24"/>
              </w:rPr>
              <w:t>Līguma darbības termiņš</w:t>
            </w:r>
            <w:r w:rsidRPr="0033337E">
              <w:rPr>
                <w:rFonts w:cs="Times New Roman"/>
                <w:b/>
                <w:szCs w:val="24"/>
              </w:rPr>
              <w:t xml:space="preserve"> </w:t>
            </w:r>
            <w:r w:rsidR="0033337E" w:rsidRPr="0033337E">
              <w:rPr>
                <w:rFonts w:cs="Times New Roman"/>
                <w:b/>
                <w:szCs w:val="24"/>
              </w:rPr>
              <w:t>un līgumcena</w:t>
            </w:r>
          </w:p>
        </w:tc>
      </w:tr>
      <w:tr w:rsidR="006F772B" w:rsidRPr="00326F16" w14:paraId="7840F725" w14:textId="77777777" w:rsidTr="00C51AB8">
        <w:trPr>
          <w:trHeight w:val="310"/>
        </w:trPr>
        <w:tc>
          <w:tcPr>
            <w:tcW w:w="452" w:type="pct"/>
            <w:tcBorders>
              <w:top w:val="single" w:sz="4" w:space="0" w:color="auto"/>
            </w:tcBorders>
            <w:vAlign w:val="center"/>
          </w:tcPr>
          <w:p w14:paraId="2D5E8A5B" w14:textId="1CFAFCCE" w:rsidR="006F772B" w:rsidRPr="00384803" w:rsidRDefault="006F772B" w:rsidP="006F772B">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EEE83B3" w14:textId="7E7F7ED1" w:rsidR="006F772B" w:rsidRPr="00326F16" w:rsidRDefault="00D31602" w:rsidP="006F772B">
            <w:pPr>
              <w:tabs>
                <w:tab w:val="left" w:pos="1108"/>
              </w:tabs>
              <w:ind w:left="135" w:right="83"/>
              <w:jc w:val="both"/>
              <w:rPr>
                <w:rFonts w:eastAsia="Times New Roman" w:cs="Times New Roman"/>
                <w:szCs w:val="24"/>
                <w:lang w:eastAsia="lv-LV"/>
              </w:rPr>
            </w:pPr>
            <w:r w:rsidRPr="00A629CA">
              <w:rPr>
                <w:rStyle w:val="normaltextrun"/>
                <w:color w:val="000000"/>
                <w:shd w:val="clear" w:color="auto" w:fill="FFFFFF"/>
              </w:rPr>
              <w:t>Līgums stājās spēkā ar tā abpusējas parakstīšanas dienu un ir spēkā līdz pušu saistību pilnīgai izpildei. Līguma darbības termiņš līdz 202</w:t>
            </w:r>
            <w:r>
              <w:rPr>
                <w:rStyle w:val="normaltextrun"/>
                <w:color w:val="000000"/>
                <w:shd w:val="clear" w:color="auto" w:fill="FFFFFF"/>
              </w:rPr>
              <w:t>7</w:t>
            </w:r>
            <w:r w:rsidRPr="00A629CA">
              <w:rPr>
                <w:rStyle w:val="normaltextrun"/>
                <w:color w:val="000000"/>
                <w:shd w:val="clear" w:color="auto" w:fill="FFFFFF"/>
              </w:rPr>
              <w:t>.</w:t>
            </w:r>
            <w:r>
              <w:rPr>
                <w:rStyle w:val="normaltextrun"/>
                <w:color w:val="000000"/>
                <w:shd w:val="clear" w:color="auto" w:fill="FFFFFF"/>
              </w:rPr>
              <w:t> </w:t>
            </w:r>
            <w:r w:rsidRPr="00A629CA">
              <w:rPr>
                <w:rStyle w:val="normaltextrun"/>
                <w:color w:val="000000"/>
                <w:shd w:val="clear" w:color="auto" w:fill="FFFFFF"/>
              </w:rPr>
              <w:t>gada 1</w:t>
            </w:r>
            <w:r>
              <w:rPr>
                <w:rStyle w:val="normaltextrun"/>
                <w:color w:val="000000"/>
                <w:shd w:val="clear" w:color="auto" w:fill="FFFFFF"/>
              </w:rPr>
              <w:t>7</w:t>
            </w:r>
            <w:r w:rsidRPr="00A629CA">
              <w:rPr>
                <w:rStyle w:val="normaltextrun"/>
                <w:color w:val="000000"/>
                <w:shd w:val="clear" w:color="auto" w:fill="FFFFFF"/>
              </w:rPr>
              <w:t>.</w:t>
            </w:r>
            <w:r>
              <w:rPr>
                <w:rStyle w:val="normaltextrun"/>
                <w:color w:val="000000"/>
                <w:shd w:val="clear" w:color="auto" w:fill="FFFFFF"/>
              </w:rPr>
              <w:t> </w:t>
            </w:r>
            <w:r w:rsidRPr="00A629CA">
              <w:rPr>
                <w:rStyle w:val="normaltextrun"/>
                <w:color w:val="000000"/>
                <w:shd w:val="clear" w:color="auto" w:fill="FFFFFF"/>
              </w:rPr>
              <w:t>decembrim vai līdz brīdim, kad Pasūtītājs ir izlietojis līgumā noteikto līguma summu, atkarībā no tā, kurš apstāklis iestājas pirmais.</w:t>
            </w:r>
            <w:r>
              <w:rPr>
                <w:rStyle w:val="normaltextrun"/>
                <w:color w:val="000000"/>
                <w:shd w:val="clear" w:color="auto" w:fill="FFFFFF"/>
              </w:rPr>
              <w:t xml:space="preserve"> </w:t>
            </w:r>
            <w:r w:rsidRPr="00A629CA">
              <w:rPr>
                <w:rStyle w:val="normaltextrun"/>
                <w:color w:val="000000"/>
                <w:shd w:val="clear" w:color="auto" w:fill="FFFFFF"/>
              </w:rPr>
              <w:t>Pārējie Līguma nosacījumi saskaņā ar pielikumā pievienoto Līguma projektu.</w:t>
            </w:r>
          </w:p>
        </w:tc>
        <w:tc>
          <w:tcPr>
            <w:tcW w:w="1289" w:type="pct"/>
          </w:tcPr>
          <w:p w14:paraId="3F3F3E2C" w14:textId="6AD0A6CB" w:rsidR="006F772B" w:rsidRPr="00326F16" w:rsidRDefault="006F772B" w:rsidP="006F772B">
            <w:pPr>
              <w:ind w:left="148" w:right="126"/>
              <w:jc w:val="both"/>
              <w:rPr>
                <w:rFonts w:eastAsia="Times New Roman" w:cs="Times New Roman"/>
                <w:szCs w:val="24"/>
                <w:lang w:eastAsia="lv-LV"/>
              </w:rPr>
            </w:pPr>
          </w:p>
        </w:tc>
      </w:tr>
      <w:tr w:rsidR="0033337E" w:rsidRPr="00326F16" w14:paraId="0CC9471E" w14:textId="77777777" w:rsidTr="00C51AB8">
        <w:trPr>
          <w:trHeight w:val="310"/>
        </w:trPr>
        <w:tc>
          <w:tcPr>
            <w:tcW w:w="452" w:type="pct"/>
            <w:tcBorders>
              <w:top w:val="single" w:sz="4" w:space="0" w:color="auto"/>
            </w:tcBorders>
            <w:vAlign w:val="center"/>
          </w:tcPr>
          <w:p w14:paraId="6435563E" w14:textId="77777777" w:rsidR="0033337E" w:rsidRPr="00384803" w:rsidRDefault="0033337E" w:rsidP="006F772B">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D3A6EA6" w14:textId="6E93C224" w:rsidR="0033337E" w:rsidRPr="00A629CA" w:rsidRDefault="0033337E" w:rsidP="0033337E">
            <w:pPr>
              <w:jc w:val="both"/>
              <w:rPr>
                <w:rStyle w:val="normaltextrun"/>
                <w:color w:val="000000"/>
                <w:shd w:val="clear" w:color="auto" w:fill="FFFFFF"/>
              </w:rPr>
            </w:pPr>
            <w:r w:rsidRPr="0033337E">
              <w:rPr>
                <w:rStyle w:val="normaltextrun"/>
                <w:color w:val="000000"/>
                <w:shd w:val="clear" w:color="auto" w:fill="FFFFFF"/>
              </w:rPr>
              <w:t xml:space="preserve">Kopējā Iepirkuma līgumcena, par kādu tiks slēgts Iepirkuma līgums, ir 33 </w:t>
            </w:r>
            <w:r>
              <w:rPr>
                <w:rStyle w:val="normaltextrun"/>
                <w:color w:val="000000"/>
                <w:shd w:val="clear" w:color="auto" w:fill="FFFFFF"/>
              </w:rPr>
              <w:t>430</w:t>
            </w:r>
            <w:r w:rsidRPr="0033337E">
              <w:rPr>
                <w:rStyle w:val="normaltextrun"/>
                <w:color w:val="000000"/>
                <w:shd w:val="clear" w:color="auto" w:fill="FFFFFF"/>
              </w:rPr>
              <w:t>,</w:t>
            </w:r>
            <w:r>
              <w:rPr>
                <w:rStyle w:val="normaltextrun"/>
                <w:color w:val="000000"/>
                <w:shd w:val="clear" w:color="auto" w:fill="FFFFFF"/>
              </w:rPr>
              <w:t>58</w:t>
            </w:r>
            <w:r w:rsidRPr="0033337E">
              <w:rPr>
                <w:rStyle w:val="normaltextrun"/>
                <w:color w:val="000000"/>
                <w:shd w:val="clear" w:color="auto" w:fill="FFFFFF"/>
              </w:rPr>
              <w:t xml:space="preserve"> EUR (trīsdesmit trīs tūkstoši </w:t>
            </w:r>
            <w:r>
              <w:rPr>
                <w:rStyle w:val="normaltextrun"/>
                <w:color w:val="000000"/>
                <w:shd w:val="clear" w:color="auto" w:fill="FFFFFF"/>
              </w:rPr>
              <w:t>četri</w:t>
            </w:r>
            <w:r w:rsidRPr="0033337E">
              <w:rPr>
                <w:rStyle w:val="normaltextrun"/>
                <w:color w:val="000000"/>
                <w:shd w:val="clear" w:color="auto" w:fill="FFFFFF"/>
              </w:rPr>
              <w:t xml:space="preserve"> simt</w:t>
            </w:r>
            <w:r>
              <w:rPr>
                <w:rStyle w:val="normaltextrun"/>
                <w:color w:val="000000"/>
                <w:shd w:val="clear" w:color="auto" w:fill="FFFFFF"/>
              </w:rPr>
              <w:t>i trīsdesmit</w:t>
            </w:r>
            <w:r w:rsidRPr="0033337E">
              <w:rPr>
                <w:rStyle w:val="normaltextrun"/>
                <w:color w:val="000000"/>
                <w:shd w:val="clear" w:color="auto" w:fill="FFFFFF"/>
              </w:rPr>
              <w:t xml:space="preserve"> </w:t>
            </w:r>
            <w:proofErr w:type="spellStart"/>
            <w:r w:rsidRPr="0033337E">
              <w:rPr>
                <w:rStyle w:val="normaltextrun"/>
                <w:color w:val="000000"/>
                <w:shd w:val="clear" w:color="auto" w:fill="FFFFFF"/>
              </w:rPr>
              <w:t>eur</w:t>
            </w:r>
            <w:proofErr w:type="spellEnd"/>
            <w:r w:rsidRPr="0033337E">
              <w:rPr>
                <w:rStyle w:val="normaltextrun"/>
                <w:color w:val="000000"/>
                <w:shd w:val="clear" w:color="auto" w:fill="FFFFFF"/>
              </w:rPr>
              <w:t xml:space="preserve"> </w:t>
            </w:r>
            <w:r>
              <w:rPr>
                <w:rStyle w:val="normaltextrun"/>
                <w:color w:val="000000"/>
                <w:shd w:val="clear" w:color="auto" w:fill="FFFFFF"/>
              </w:rPr>
              <w:t>58</w:t>
            </w:r>
            <w:r w:rsidRPr="0033337E">
              <w:rPr>
                <w:rStyle w:val="normaltextrun"/>
                <w:color w:val="000000"/>
                <w:shd w:val="clear" w:color="auto" w:fill="FFFFFF"/>
              </w:rPr>
              <w:t xml:space="preserve"> centi) bez pievienotās vērtības nodokļa (turpmāk – PVN).</w:t>
            </w:r>
          </w:p>
        </w:tc>
        <w:tc>
          <w:tcPr>
            <w:tcW w:w="1289" w:type="pct"/>
          </w:tcPr>
          <w:p w14:paraId="75B3C63F" w14:textId="77777777" w:rsidR="0033337E" w:rsidRPr="00326F16" w:rsidRDefault="0033337E" w:rsidP="006F772B">
            <w:pPr>
              <w:ind w:left="148" w:right="126"/>
              <w:jc w:val="both"/>
              <w:rPr>
                <w:rFonts w:eastAsia="Times New Roman" w:cs="Times New Roman"/>
                <w:szCs w:val="24"/>
                <w:lang w:eastAsia="lv-LV"/>
              </w:rPr>
            </w:pPr>
          </w:p>
        </w:tc>
      </w:tr>
      <w:tr w:rsidR="006F772B" w:rsidRPr="00326F16" w14:paraId="2522867D" w14:textId="77777777" w:rsidTr="00C51AB8">
        <w:trPr>
          <w:trHeight w:val="196"/>
        </w:trPr>
        <w:tc>
          <w:tcPr>
            <w:tcW w:w="452" w:type="pct"/>
            <w:shd w:val="pct15" w:color="auto" w:fill="auto"/>
          </w:tcPr>
          <w:p w14:paraId="786B798B" w14:textId="77777777" w:rsidR="006F772B" w:rsidRPr="00326F16" w:rsidRDefault="006F772B" w:rsidP="006F772B">
            <w:pPr>
              <w:pStyle w:val="ListParagraph"/>
              <w:numPr>
                <w:ilvl w:val="0"/>
                <w:numId w:val="32"/>
              </w:numPr>
              <w:ind w:hanging="578"/>
              <w:rPr>
                <w:rFonts w:eastAsia="Times New Roman" w:cs="Times New Roman"/>
                <w:b/>
                <w:szCs w:val="24"/>
                <w:lang w:eastAsia="lv-LV"/>
              </w:rPr>
            </w:pPr>
          </w:p>
        </w:tc>
        <w:tc>
          <w:tcPr>
            <w:tcW w:w="4548" w:type="pct"/>
            <w:gridSpan w:val="2"/>
            <w:shd w:val="pct15" w:color="auto" w:fill="auto"/>
          </w:tcPr>
          <w:p w14:paraId="4E22B910" w14:textId="0EB3293C" w:rsidR="006F772B" w:rsidRPr="00326F16" w:rsidRDefault="006F772B" w:rsidP="006F772B">
            <w:pPr>
              <w:jc w:val="center"/>
              <w:rPr>
                <w:rFonts w:eastAsia="Times New Roman" w:cs="Times New Roman"/>
                <w:b/>
                <w:szCs w:val="24"/>
                <w:lang w:eastAsia="lv-LV"/>
              </w:rPr>
            </w:pPr>
            <w:r>
              <w:rPr>
                <w:rFonts w:eastAsia="Times New Roman" w:cs="Times New Roman"/>
                <w:b/>
                <w:bCs/>
                <w:szCs w:val="24"/>
                <w:lang w:eastAsia="lv-LV"/>
              </w:rPr>
              <w:t>P</w:t>
            </w:r>
            <w:r w:rsidRPr="00E1566C">
              <w:rPr>
                <w:rFonts w:eastAsia="Times New Roman" w:cs="Times New Roman"/>
                <w:b/>
                <w:bCs/>
                <w:szCs w:val="24"/>
                <w:lang w:eastAsia="lv-LV"/>
              </w:rPr>
              <w:t>retendenta atbilstīb</w:t>
            </w:r>
            <w:r>
              <w:rPr>
                <w:rFonts w:eastAsia="Times New Roman" w:cs="Times New Roman"/>
                <w:b/>
                <w:bCs/>
                <w:szCs w:val="24"/>
                <w:lang w:eastAsia="lv-LV"/>
              </w:rPr>
              <w:t>a</w:t>
            </w:r>
            <w:r w:rsidRPr="001F0206">
              <w:rPr>
                <w:rFonts w:eastAsia="Times New Roman" w:cs="Times New Roman"/>
                <w:sz w:val="28"/>
                <w:szCs w:val="24"/>
              </w:rPr>
              <w:t xml:space="preserve"> </w:t>
            </w:r>
            <w:r w:rsidRPr="001F0206">
              <w:rPr>
                <w:rFonts w:eastAsia="Times New Roman" w:cs="Times New Roman"/>
                <w:b/>
                <w:bCs/>
                <w:szCs w:val="24"/>
                <w:lang w:eastAsia="lv-LV"/>
              </w:rPr>
              <w:t>profesionālās darbības veikšanai</w:t>
            </w:r>
          </w:p>
        </w:tc>
      </w:tr>
      <w:tr w:rsidR="006F772B" w:rsidRPr="00326F16" w14:paraId="084CF5DD" w14:textId="77777777" w:rsidTr="00C51AB8">
        <w:trPr>
          <w:trHeight w:val="310"/>
        </w:trPr>
        <w:tc>
          <w:tcPr>
            <w:tcW w:w="452" w:type="pct"/>
            <w:tcBorders>
              <w:top w:val="single" w:sz="4" w:space="0" w:color="auto"/>
            </w:tcBorders>
            <w:vAlign w:val="center"/>
          </w:tcPr>
          <w:p w14:paraId="388E1D90" w14:textId="77777777" w:rsidR="006F772B" w:rsidRPr="00384803" w:rsidRDefault="006F772B" w:rsidP="006F772B">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tcBorders>
          </w:tcPr>
          <w:p w14:paraId="5F6B0E17" w14:textId="77777777" w:rsidR="006F772B" w:rsidRDefault="006F772B" w:rsidP="006F772B">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Latvijas Republikas Uzņēmumu reģistra Komercreģistrā reģistrēts komersants</w:t>
            </w:r>
            <w:r>
              <w:rPr>
                <w:rFonts w:eastAsia="Times New Roman" w:cs="Times New Roman"/>
                <w:bCs/>
                <w:szCs w:val="24"/>
                <w:lang w:eastAsia="lv-LV"/>
              </w:rPr>
              <w:t xml:space="preserve">. </w:t>
            </w:r>
          </w:p>
          <w:p w14:paraId="05938B20" w14:textId="47552055" w:rsidR="006F772B" w:rsidRPr="00326F16" w:rsidRDefault="006F772B" w:rsidP="006F772B">
            <w:pPr>
              <w:ind w:left="148" w:right="126"/>
              <w:jc w:val="both"/>
              <w:rPr>
                <w:rFonts w:eastAsia="Times New Roman" w:cs="Times New Roman"/>
                <w:szCs w:val="24"/>
                <w:lang w:eastAsia="lv-LV"/>
              </w:rPr>
            </w:pPr>
            <w:r w:rsidRPr="00F86C66">
              <w:rPr>
                <w:rFonts w:eastAsia="Times New Roman" w:cs="Times New Roman"/>
                <w:bCs/>
                <w:i/>
                <w:iCs/>
                <w:szCs w:val="24"/>
                <w:lang w:eastAsia="lv-LV"/>
              </w:rPr>
              <w:lastRenderedPageBreak/>
              <w:t>Informācija tiks pārbaudīta Latvijas Republikas Uzņēmumu reģistra vestajos reģistros.</w:t>
            </w:r>
          </w:p>
        </w:tc>
      </w:tr>
      <w:tr w:rsidR="006F772B" w:rsidRPr="00326F16" w14:paraId="488FAD56" w14:textId="77777777" w:rsidTr="00C51AB8">
        <w:trPr>
          <w:trHeight w:val="310"/>
        </w:trPr>
        <w:tc>
          <w:tcPr>
            <w:tcW w:w="452" w:type="pct"/>
            <w:tcBorders>
              <w:top w:val="single" w:sz="4" w:space="0" w:color="auto"/>
            </w:tcBorders>
            <w:vAlign w:val="center"/>
          </w:tcPr>
          <w:p w14:paraId="0B80CB59" w14:textId="77777777" w:rsidR="006F772B" w:rsidRPr="00384803" w:rsidRDefault="006F772B" w:rsidP="006F772B">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tcBorders>
          </w:tcPr>
          <w:p w14:paraId="542041D7" w14:textId="494AEC5A" w:rsidR="006F772B" w:rsidRDefault="006F772B" w:rsidP="006F772B">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fiziskā persona, kura reģistrēta kā saimnieciskās darbības veicēja, – ir reģistrēta VID kā nodokļu maksātāja</w:t>
            </w:r>
            <w:r>
              <w:rPr>
                <w:rFonts w:eastAsia="Times New Roman" w:cs="Times New Roman"/>
                <w:bCs/>
                <w:szCs w:val="24"/>
                <w:lang w:eastAsia="lv-LV"/>
              </w:rPr>
              <w:t xml:space="preserve">. </w:t>
            </w:r>
          </w:p>
          <w:p w14:paraId="62D60BCD" w14:textId="4257AC88" w:rsidR="006F772B" w:rsidRPr="00162D66" w:rsidRDefault="006F772B" w:rsidP="006F772B">
            <w:pPr>
              <w:tabs>
                <w:tab w:val="left" w:pos="1108"/>
              </w:tabs>
              <w:ind w:left="135" w:right="83"/>
              <w:jc w:val="both"/>
              <w:rPr>
                <w:rFonts w:eastAsia="Times New Roman" w:cs="Times New Roman"/>
                <w:bCs/>
                <w:i/>
                <w:iCs/>
                <w:szCs w:val="24"/>
                <w:lang w:eastAsia="lv-LV"/>
              </w:rPr>
            </w:pPr>
            <w:r w:rsidRPr="00F86C66">
              <w:rPr>
                <w:rFonts w:eastAsia="Times New Roman" w:cs="Times New Roman"/>
                <w:bCs/>
                <w:i/>
                <w:iCs/>
                <w:szCs w:val="24"/>
                <w:lang w:eastAsia="lv-LV"/>
              </w:rPr>
              <w:t>Informācija tiks pārbaudīta Valsts ieņēmumu dienesta publiski pieejamā datubāzē.</w:t>
            </w:r>
          </w:p>
        </w:tc>
      </w:tr>
      <w:tr w:rsidR="006F772B" w:rsidRPr="00326F16" w14:paraId="21FBC504" w14:textId="77777777" w:rsidTr="00C51AB8">
        <w:trPr>
          <w:trHeight w:val="310"/>
        </w:trPr>
        <w:tc>
          <w:tcPr>
            <w:tcW w:w="452" w:type="pct"/>
            <w:tcBorders>
              <w:top w:val="single" w:sz="4" w:space="0" w:color="auto"/>
              <w:bottom w:val="single" w:sz="4" w:space="0" w:color="auto"/>
            </w:tcBorders>
            <w:vAlign w:val="center"/>
          </w:tcPr>
          <w:p w14:paraId="4AF98B5E" w14:textId="77777777" w:rsidR="006F772B" w:rsidRPr="00384803" w:rsidRDefault="006F772B" w:rsidP="006F772B">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bottom w:val="single" w:sz="4" w:space="0" w:color="auto"/>
            </w:tcBorders>
          </w:tcPr>
          <w:p w14:paraId="5603C7D6" w14:textId="6F4BA661" w:rsidR="006F772B" w:rsidRDefault="006F772B" w:rsidP="006F772B">
            <w:pPr>
              <w:tabs>
                <w:tab w:val="left" w:pos="1108"/>
              </w:tabs>
              <w:ind w:left="135" w:right="83"/>
              <w:jc w:val="both"/>
            </w:pPr>
            <w:r w:rsidRPr="00731B68">
              <w:t>Pretendents</w:t>
            </w:r>
            <w:r>
              <w:t xml:space="preserve"> ir</w:t>
            </w:r>
            <w:r w:rsidRPr="00731B68">
              <w:t xml:space="preserve"> ārvalstī reģistrēt</w:t>
            </w:r>
            <w:r>
              <w:t>a</w:t>
            </w:r>
            <w:r w:rsidRPr="00731B68">
              <w:t xml:space="preserve"> vai pastāvīgi dzīvojoš</w:t>
            </w:r>
            <w:r>
              <w:t>a</w:t>
            </w:r>
            <w:r w:rsidRPr="00731B68">
              <w:t xml:space="preserve"> p</w:t>
            </w:r>
            <w:r>
              <w:t>ersona.</w:t>
            </w:r>
          </w:p>
          <w:p w14:paraId="40EEBDFF" w14:textId="1F9264BA" w:rsidR="006F772B" w:rsidRPr="00326F16" w:rsidRDefault="006F772B" w:rsidP="006F772B">
            <w:pPr>
              <w:ind w:left="148" w:right="126"/>
              <w:jc w:val="both"/>
              <w:rPr>
                <w:rFonts w:eastAsia="Times New Roman" w:cs="Times New Roman"/>
                <w:szCs w:val="24"/>
                <w:lang w:eastAsia="lv-LV"/>
              </w:rPr>
            </w:pPr>
            <w:r w:rsidRPr="00F86C66">
              <w:rPr>
                <w:rFonts w:eastAsia="Times New Roman" w:cs="Times New Roman"/>
                <w:i/>
                <w:iCs/>
                <w:szCs w:val="24"/>
                <w:lang w:eastAsia="lv-LV"/>
              </w:rPr>
              <w:t>Pretendentam kopā ar piedāvājumu jāiesniedz kompetentas attiecīgās valsts institūcijas izsniegt</w:t>
            </w:r>
            <w:r>
              <w:rPr>
                <w:rFonts w:eastAsia="Times New Roman" w:cs="Times New Roman"/>
                <w:i/>
                <w:iCs/>
                <w:szCs w:val="24"/>
                <w:lang w:eastAsia="lv-LV"/>
              </w:rPr>
              <w:t>s</w:t>
            </w:r>
            <w:r w:rsidRPr="00F86C66">
              <w:rPr>
                <w:rFonts w:eastAsia="Times New Roman" w:cs="Times New Roman"/>
                <w:i/>
                <w:iCs/>
                <w:szCs w:val="24"/>
                <w:lang w:eastAsia="lv-LV"/>
              </w:rPr>
              <w:t xml:space="preserve"> dokument</w:t>
            </w:r>
            <w:r>
              <w:rPr>
                <w:rFonts w:eastAsia="Times New Roman" w:cs="Times New Roman"/>
                <w:i/>
                <w:iCs/>
                <w:szCs w:val="24"/>
                <w:lang w:eastAsia="lv-LV"/>
              </w:rPr>
              <w:t>s</w:t>
            </w:r>
            <w:r w:rsidRPr="00F86C66">
              <w:rPr>
                <w:rFonts w:eastAsia="Times New Roman" w:cs="Times New Roman"/>
                <w:i/>
                <w:iCs/>
                <w:szCs w:val="24"/>
                <w:lang w:eastAsia="lv-LV"/>
              </w:rPr>
              <w:t xml:space="preserve"> (oriģināl</w:t>
            </w:r>
            <w:r>
              <w:rPr>
                <w:rFonts w:eastAsia="Times New Roman" w:cs="Times New Roman"/>
                <w:i/>
                <w:iCs/>
                <w:szCs w:val="24"/>
                <w:lang w:eastAsia="lv-LV"/>
              </w:rPr>
              <w:t>s</w:t>
            </w:r>
            <w:r w:rsidRPr="00F86C66">
              <w:rPr>
                <w:rFonts w:eastAsia="Times New Roman" w:cs="Times New Roman"/>
                <w:i/>
                <w:iCs/>
                <w:szCs w:val="24"/>
                <w:lang w:eastAsia="lv-LV"/>
              </w:rPr>
              <w:t xml:space="preserve"> vai apliecināt</w:t>
            </w:r>
            <w:r>
              <w:rPr>
                <w:rFonts w:eastAsia="Times New Roman" w:cs="Times New Roman"/>
                <w:i/>
                <w:iCs/>
                <w:szCs w:val="24"/>
                <w:lang w:eastAsia="lv-LV"/>
              </w:rPr>
              <w:t>a</w:t>
            </w:r>
            <w:r w:rsidRPr="00F86C66">
              <w:rPr>
                <w:rFonts w:eastAsia="Times New Roman" w:cs="Times New Roman"/>
                <w:i/>
                <w:iCs/>
                <w:szCs w:val="24"/>
                <w:lang w:eastAsia="lv-LV"/>
              </w:rPr>
              <w:t xml:space="preserve"> kopij</w:t>
            </w:r>
            <w:r>
              <w:rPr>
                <w:rFonts w:eastAsia="Times New Roman" w:cs="Times New Roman"/>
                <w:i/>
                <w:iCs/>
                <w:szCs w:val="24"/>
                <w:lang w:eastAsia="lv-LV"/>
              </w:rPr>
              <w:t>a</w:t>
            </w:r>
            <w:r w:rsidRPr="00F86C66">
              <w:rPr>
                <w:rFonts w:eastAsia="Times New Roman" w:cs="Times New Roman"/>
                <w:i/>
                <w:iCs/>
                <w:szCs w:val="24"/>
                <w:lang w:eastAsia="lv-LV"/>
              </w:rPr>
              <w:t xml:space="preserve">), kas apliecina, ka pretendents reģistrēts atbilstoši attiecīgās valsts normatīvo aktu prasībām, kā arī pretendents nav ārzonā reģistrēta juridiskā persona vai personu apvienība </w:t>
            </w:r>
            <w:bookmarkStart w:id="1" w:name="_Hlk94685958"/>
            <w:r w:rsidRPr="00F86C66">
              <w:rPr>
                <w:rFonts w:eastAsia="Times New Roman" w:cs="Times New Roman"/>
                <w:i/>
                <w:iCs/>
                <w:szCs w:val="24"/>
                <w:lang w:eastAsia="lv-LV"/>
              </w:rPr>
              <w:t>vai norāda publiski pieejamu reģistru, kur pasūtītājs bez papildu samaksas varētu pārliecināties par pretendenta reģistrācijas faktu, pievienojot norādītās prasības izpildi apliecinošās informācijas tulkojumu</w:t>
            </w:r>
            <w:bookmarkEnd w:id="1"/>
            <w:r w:rsidRPr="00F86C66">
              <w:rPr>
                <w:rFonts w:eastAsia="Times New Roman" w:cs="Times New Roman"/>
                <w:i/>
                <w:iCs/>
                <w:szCs w:val="24"/>
                <w:lang w:eastAsia="lv-LV"/>
              </w:rPr>
              <w:t xml:space="preserve">. </w:t>
            </w:r>
          </w:p>
        </w:tc>
      </w:tr>
    </w:tbl>
    <w:p w14:paraId="26CD99F4" w14:textId="77777777" w:rsidR="0074621D" w:rsidRDefault="0074621D" w:rsidP="0074621D">
      <w:pPr>
        <w:pStyle w:val="ListParagraph"/>
        <w:ind w:left="0"/>
        <w:jc w:val="both"/>
        <w:rPr>
          <w:i/>
        </w:rPr>
      </w:pPr>
    </w:p>
    <w:p w14:paraId="3897FE95" w14:textId="77777777" w:rsidR="0074621D" w:rsidRPr="0074621D" w:rsidRDefault="0074621D" w:rsidP="0074621D">
      <w:pPr>
        <w:pStyle w:val="ListParagraph"/>
        <w:ind w:left="0"/>
        <w:jc w:val="right"/>
        <w:rPr>
          <w:i/>
          <w:iCs/>
          <w:szCs w:val="24"/>
        </w:rPr>
      </w:pPr>
      <w:r w:rsidRPr="0074621D">
        <w:rPr>
          <w:i/>
          <w:iCs/>
          <w:szCs w:val="24"/>
        </w:rPr>
        <w:t>2.tabula</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4"/>
        <w:gridCol w:w="2977"/>
        <w:gridCol w:w="3402"/>
      </w:tblGrid>
      <w:tr w:rsidR="0074621D" w:rsidRPr="00D55A8F" w14:paraId="5D80AAFF" w14:textId="77777777" w:rsidTr="0074621D">
        <w:tc>
          <w:tcPr>
            <w:tcW w:w="2864" w:type="dxa"/>
            <w:tcBorders>
              <w:top w:val="single" w:sz="4" w:space="0" w:color="auto"/>
              <w:left w:val="single" w:sz="4" w:space="0" w:color="auto"/>
              <w:bottom w:val="single" w:sz="4" w:space="0" w:color="auto"/>
              <w:right w:val="single" w:sz="4" w:space="0" w:color="auto"/>
            </w:tcBorders>
            <w:hideMark/>
          </w:tcPr>
          <w:p w14:paraId="3A0E64E8" w14:textId="77777777" w:rsidR="0074621D" w:rsidRPr="00D55A8F" w:rsidRDefault="0074621D" w:rsidP="00E61789">
            <w:pPr>
              <w:shd w:val="clear" w:color="auto" w:fill="FFFFFF"/>
              <w:jc w:val="center"/>
              <w:rPr>
                <w:b/>
                <w:szCs w:val="24"/>
              </w:rPr>
            </w:pPr>
            <w:r w:rsidRPr="00D55A8F">
              <w:rPr>
                <w:b/>
                <w:szCs w:val="24"/>
              </w:rPr>
              <w:t>Laika periods</w:t>
            </w:r>
          </w:p>
        </w:tc>
        <w:tc>
          <w:tcPr>
            <w:tcW w:w="2977" w:type="dxa"/>
            <w:tcBorders>
              <w:top w:val="single" w:sz="4" w:space="0" w:color="auto"/>
              <w:left w:val="single" w:sz="4" w:space="0" w:color="auto"/>
              <w:bottom w:val="single" w:sz="4" w:space="0" w:color="auto"/>
              <w:right w:val="single" w:sz="4" w:space="0" w:color="auto"/>
            </w:tcBorders>
            <w:hideMark/>
          </w:tcPr>
          <w:p w14:paraId="5541FCC2" w14:textId="77777777" w:rsidR="0074621D" w:rsidRPr="00D55A8F" w:rsidRDefault="0074621D" w:rsidP="00E61789">
            <w:pPr>
              <w:shd w:val="clear" w:color="auto" w:fill="FFFFFF"/>
              <w:jc w:val="center"/>
              <w:rPr>
                <w:b/>
                <w:szCs w:val="24"/>
              </w:rPr>
            </w:pPr>
            <w:r>
              <w:rPr>
                <w:b/>
                <w:szCs w:val="24"/>
              </w:rPr>
              <w:t>Mācību saņēmējs</w:t>
            </w:r>
          </w:p>
        </w:tc>
        <w:tc>
          <w:tcPr>
            <w:tcW w:w="3402" w:type="dxa"/>
            <w:tcBorders>
              <w:top w:val="single" w:sz="4" w:space="0" w:color="auto"/>
              <w:left w:val="single" w:sz="4" w:space="0" w:color="auto"/>
              <w:bottom w:val="single" w:sz="4" w:space="0" w:color="auto"/>
              <w:right w:val="single" w:sz="4" w:space="0" w:color="auto"/>
            </w:tcBorders>
            <w:hideMark/>
          </w:tcPr>
          <w:p w14:paraId="5F8A8E91" w14:textId="77777777" w:rsidR="0074621D" w:rsidRPr="00D55A8F" w:rsidRDefault="0074621D" w:rsidP="00E61789">
            <w:pPr>
              <w:shd w:val="clear" w:color="auto" w:fill="FFFFFF"/>
              <w:jc w:val="center"/>
              <w:rPr>
                <w:b/>
                <w:szCs w:val="24"/>
              </w:rPr>
            </w:pPr>
            <w:r>
              <w:rPr>
                <w:b/>
                <w:szCs w:val="24"/>
              </w:rPr>
              <w:t>Kursa nosaukums</w:t>
            </w:r>
          </w:p>
        </w:tc>
      </w:tr>
      <w:tr w:rsidR="0074621D" w:rsidRPr="00D55A8F" w14:paraId="1766656D" w14:textId="77777777" w:rsidTr="0074621D">
        <w:tc>
          <w:tcPr>
            <w:tcW w:w="2864" w:type="dxa"/>
            <w:tcBorders>
              <w:top w:val="single" w:sz="4" w:space="0" w:color="auto"/>
              <w:left w:val="single" w:sz="4" w:space="0" w:color="auto"/>
              <w:bottom w:val="single" w:sz="4" w:space="0" w:color="auto"/>
              <w:right w:val="single" w:sz="4" w:space="0" w:color="auto"/>
            </w:tcBorders>
          </w:tcPr>
          <w:p w14:paraId="579A7334" w14:textId="77777777" w:rsidR="0074621D" w:rsidRPr="00D55A8F" w:rsidRDefault="0074621D" w:rsidP="00E61789">
            <w:pPr>
              <w:shd w:val="clear" w:color="auto" w:fill="FFFFFF"/>
              <w:rPr>
                <w:szCs w:val="24"/>
              </w:rPr>
            </w:pPr>
          </w:p>
        </w:tc>
        <w:tc>
          <w:tcPr>
            <w:tcW w:w="2977" w:type="dxa"/>
            <w:tcBorders>
              <w:top w:val="single" w:sz="4" w:space="0" w:color="auto"/>
              <w:left w:val="single" w:sz="4" w:space="0" w:color="auto"/>
              <w:bottom w:val="single" w:sz="4" w:space="0" w:color="auto"/>
              <w:right w:val="single" w:sz="4" w:space="0" w:color="auto"/>
            </w:tcBorders>
          </w:tcPr>
          <w:p w14:paraId="5B428607" w14:textId="77777777" w:rsidR="0074621D" w:rsidRPr="00D55A8F" w:rsidRDefault="0074621D" w:rsidP="00E61789">
            <w:pPr>
              <w:shd w:val="clear" w:color="auto" w:fill="FFFFFF"/>
              <w:rPr>
                <w:szCs w:val="24"/>
              </w:rPr>
            </w:pPr>
          </w:p>
        </w:tc>
        <w:tc>
          <w:tcPr>
            <w:tcW w:w="3402" w:type="dxa"/>
            <w:tcBorders>
              <w:top w:val="single" w:sz="4" w:space="0" w:color="auto"/>
              <w:left w:val="single" w:sz="4" w:space="0" w:color="auto"/>
              <w:bottom w:val="single" w:sz="4" w:space="0" w:color="auto"/>
              <w:right w:val="single" w:sz="4" w:space="0" w:color="auto"/>
            </w:tcBorders>
          </w:tcPr>
          <w:p w14:paraId="221CA937" w14:textId="77777777" w:rsidR="0074621D" w:rsidRPr="00D55A8F" w:rsidRDefault="0074621D" w:rsidP="00E61789">
            <w:pPr>
              <w:shd w:val="clear" w:color="auto" w:fill="FFFFFF"/>
              <w:rPr>
                <w:szCs w:val="24"/>
              </w:rPr>
            </w:pPr>
          </w:p>
        </w:tc>
      </w:tr>
      <w:tr w:rsidR="0074621D" w:rsidRPr="00D55A8F" w14:paraId="5E186011" w14:textId="77777777" w:rsidTr="0074621D">
        <w:tc>
          <w:tcPr>
            <w:tcW w:w="2864" w:type="dxa"/>
            <w:tcBorders>
              <w:top w:val="single" w:sz="4" w:space="0" w:color="auto"/>
              <w:left w:val="single" w:sz="4" w:space="0" w:color="auto"/>
              <w:bottom w:val="single" w:sz="4" w:space="0" w:color="auto"/>
              <w:right w:val="single" w:sz="4" w:space="0" w:color="auto"/>
            </w:tcBorders>
          </w:tcPr>
          <w:p w14:paraId="4E4DC9E2" w14:textId="77777777" w:rsidR="0074621D" w:rsidRPr="00D55A8F" w:rsidRDefault="0074621D" w:rsidP="00E61789">
            <w:pPr>
              <w:shd w:val="clear" w:color="auto" w:fill="FFFFFF"/>
              <w:rPr>
                <w:szCs w:val="24"/>
              </w:rPr>
            </w:pPr>
          </w:p>
        </w:tc>
        <w:tc>
          <w:tcPr>
            <w:tcW w:w="2977" w:type="dxa"/>
            <w:tcBorders>
              <w:top w:val="single" w:sz="4" w:space="0" w:color="auto"/>
              <w:left w:val="single" w:sz="4" w:space="0" w:color="auto"/>
              <w:bottom w:val="single" w:sz="4" w:space="0" w:color="auto"/>
              <w:right w:val="single" w:sz="4" w:space="0" w:color="auto"/>
            </w:tcBorders>
          </w:tcPr>
          <w:p w14:paraId="1946C14A" w14:textId="77777777" w:rsidR="0074621D" w:rsidRPr="00D55A8F" w:rsidRDefault="0074621D" w:rsidP="00E61789">
            <w:pPr>
              <w:shd w:val="clear" w:color="auto" w:fill="FFFFFF"/>
              <w:rPr>
                <w:szCs w:val="24"/>
              </w:rPr>
            </w:pPr>
          </w:p>
        </w:tc>
        <w:tc>
          <w:tcPr>
            <w:tcW w:w="3402" w:type="dxa"/>
            <w:tcBorders>
              <w:top w:val="single" w:sz="4" w:space="0" w:color="auto"/>
              <w:left w:val="single" w:sz="4" w:space="0" w:color="auto"/>
              <w:bottom w:val="single" w:sz="4" w:space="0" w:color="auto"/>
              <w:right w:val="single" w:sz="4" w:space="0" w:color="auto"/>
            </w:tcBorders>
          </w:tcPr>
          <w:p w14:paraId="4A71F3B9" w14:textId="77777777" w:rsidR="0074621D" w:rsidRPr="00D55A8F" w:rsidRDefault="0074621D" w:rsidP="00E61789">
            <w:pPr>
              <w:shd w:val="clear" w:color="auto" w:fill="FFFFFF"/>
              <w:rPr>
                <w:szCs w:val="24"/>
              </w:rPr>
            </w:pPr>
          </w:p>
        </w:tc>
      </w:tr>
      <w:tr w:rsidR="0074621D" w:rsidRPr="00D55A8F" w14:paraId="66C80043" w14:textId="77777777" w:rsidTr="0074621D">
        <w:tc>
          <w:tcPr>
            <w:tcW w:w="2864" w:type="dxa"/>
            <w:tcBorders>
              <w:top w:val="single" w:sz="4" w:space="0" w:color="auto"/>
              <w:left w:val="single" w:sz="4" w:space="0" w:color="auto"/>
              <w:bottom w:val="single" w:sz="4" w:space="0" w:color="auto"/>
              <w:right w:val="single" w:sz="4" w:space="0" w:color="auto"/>
            </w:tcBorders>
          </w:tcPr>
          <w:p w14:paraId="682A51DA" w14:textId="77777777" w:rsidR="0074621D" w:rsidRPr="00D55A8F" w:rsidRDefault="0074621D" w:rsidP="00E61789">
            <w:pPr>
              <w:shd w:val="clear" w:color="auto" w:fill="FFFFFF"/>
              <w:rPr>
                <w:szCs w:val="24"/>
              </w:rPr>
            </w:pPr>
          </w:p>
        </w:tc>
        <w:tc>
          <w:tcPr>
            <w:tcW w:w="2977" w:type="dxa"/>
            <w:tcBorders>
              <w:top w:val="single" w:sz="4" w:space="0" w:color="auto"/>
              <w:left w:val="single" w:sz="4" w:space="0" w:color="auto"/>
              <w:bottom w:val="single" w:sz="4" w:space="0" w:color="auto"/>
              <w:right w:val="single" w:sz="4" w:space="0" w:color="auto"/>
            </w:tcBorders>
          </w:tcPr>
          <w:p w14:paraId="3A9304B1" w14:textId="77777777" w:rsidR="0074621D" w:rsidRPr="00D55A8F" w:rsidRDefault="0074621D" w:rsidP="00E61789">
            <w:pPr>
              <w:shd w:val="clear" w:color="auto" w:fill="FFFFFF"/>
              <w:rPr>
                <w:szCs w:val="24"/>
              </w:rPr>
            </w:pPr>
          </w:p>
        </w:tc>
        <w:tc>
          <w:tcPr>
            <w:tcW w:w="3402" w:type="dxa"/>
            <w:tcBorders>
              <w:top w:val="single" w:sz="4" w:space="0" w:color="auto"/>
              <w:left w:val="single" w:sz="4" w:space="0" w:color="auto"/>
              <w:bottom w:val="single" w:sz="4" w:space="0" w:color="auto"/>
              <w:right w:val="single" w:sz="4" w:space="0" w:color="auto"/>
            </w:tcBorders>
          </w:tcPr>
          <w:p w14:paraId="3527D4BD" w14:textId="77777777" w:rsidR="0074621D" w:rsidRPr="00D55A8F" w:rsidRDefault="0074621D" w:rsidP="00E61789">
            <w:pPr>
              <w:shd w:val="clear" w:color="auto" w:fill="FFFFFF"/>
              <w:rPr>
                <w:szCs w:val="24"/>
              </w:rPr>
            </w:pPr>
          </w:p>
        </w:tc>
      </w:tr>
    </w:tbl>
    <w:p w14:paraId="6EFF2D16" w14:textId="77777777" w:rsidR="00DD483F" w:rsidRDefault="00DD483F" w:rsidP="00DD483F">
      <w:pPr>
        <w:pStyle w:val="Heading2"/>
        <w:numPr>
          <w:ilvl w:val="0"/>
          <w:numId w:val="0"/>
        </w:numPr>
        <w:tabs>
          <w:tab w:val="clear" w:pos="567"/>
          <w:tab w:val="left" w:pos="426"/>
        </w:tabs>
        <w:ind w:left="567"/>
        <w:rPr>
          <w:rFonts w:ascii="Times New Roman Bold" w:hAnsi="Times New Roman Bold"/>
          <w:caps/>
          <w:sz w:val="28"/>
          <w:szCs w:val="28"/>
        </w:rPr>
      </w:pPr>
    </w:p>
    <w:p w14:paraId="0B82D41B" w14:textId="2F791A50" w:rsidR="00DD483F" w:rsidRDefault="0074621D" w:rsidP="00DD483F">
      <w:pPr>
        <w:pStyle w:val="ListParagraph"/>
        <w:ind w:left="0"/>
        <w:jc w:val="right"/>
      </w:pPr>
      <w:r>
        <w:t>3</w:t>
      </w:r>
      <w:r w:rsidR="00DD483F" w:rsidRPr="0074621D">
        <w:rPr>
          <w:i/>
          <w:iCs/>
          <w:szCs w:val="24"/>
        </w:rPr>
        <w:t>.tabula</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4"/>
        <w:gridCol w:w="2693"/>
        <w:gridCol w:w="2410"/>
        <w:gridCol w:w="2126"/>
      </w:tblGrid>
      <w:tr w:rsidR="00DD483F" w:rsidRPr="00D55A8F" w:rsidDel="00E954EF" w14:paraId="4E89D7BA" w14:textId="77777777" w:rsidTr="00D31602">
        <w:tc>
          <w:tcPr>
            <w:tcW w:w="2014" w:type="dxa"/>
            <w:tcBorders>
              <w:top w:val="single" w:sz="4" w:space="0" w:color="auto"/>
              <w:left w:val="single" w:sz="4" w:space="0" w:color="auto"/>
              <w:bottom w:val="single" w:sz="4" w:space="0" w:color="auto"/>
              <w:right w:val="single" w:sz="4" w:space="0" w:color="auto"/>
            </w:tcBorders>
            <w:hideMark/>
          </w:tcPr>
          <w:p w14:paraId="350FD0A9" w14:textId="77777777" w:rsidR="00DD483F" w:rsidRPr="00D55A8F" w:rsidRDefault="00DD483F" w:rsidP="00E61789">
            <w:pPr>
              <w:shd w:val="clear" w:color="auto" w:fill="FFFFFF"/>
              <w:jc w:val="center"/>
              <w:rPr>
                <w:b/>
                <w:szCs w:val="24"/>
              </w:rPr>
            </w:pPr>
            <w:r w:rsidRPr="00D55A8F">
              <w:rPr>
                <w:b/>
                <w:szCs w:val="24"/>
              </w:rPr>
              <w:t>Laika periods</w:t>
            </w:r>
          </w:p>
        </w:tc>
        <w:tc>
          <w:tcPr>
            <w:tcW w:w="2693" w:type="dxa"/>
            <w:tcBorders>
              <w:top w:val="single" w:sz="4" w:space="0" w:color="auto"/>
              <w:left w:val="single" w:sz="4" w:space="0" w:color="auto"/>
              <w:bottom w:val="single" w:sz="4" w:space="0" w:color="auto"/>
              <w:right w:val="single" w:sz="4" w:space="0" w:color="auto"/>
            </w:tcBorders>
            <w:hideMark/>
          </w:tcPr>
          <w:p w14:paraId="3AC4B21B" w14:textId="77777777" w:rsidR="00DD483F" w:rsidRPr="00D55A8F" w:rsidRDefault="00DD483F" w:rsidP="00E61789">
            <w:pPr>
              <w:shd w:val="clear" w:color="auto" w:fill="FFFFFF"/>
              <w:jc w:val="center"/>
              <w:rPr>
                <w:b/>
                <w:szCs w:val="24"/>
              </w:rPr>
            </w:pPr>
            <w:r>
              <w:rPr>
                <w:b/>
                <w:szCs w:val="24"/>
              </w:rPr>
              <w:t>Mācību saņēmējs</w:t>
            </w:r>
          </w:p>
        </w:tc>
        <w:tc>
          <w:tcPr>
            <w:tcW w:w="2410" w:type="dxa"/>
            <w:tcBorders>
              <w:top w:val="single" w:sz="4" w:space="0" w:color="auto"/>
              <w:left w:val="single" w:sz="4" w:space="0" w:color="auto"/>
              <w:bottom w:val="single" w:sz="4" w:space="0" w:color="auto"/>
              <w:right w:val="single" w:sz="4" w:space="0" w:color="auto"/>
            </w:tcBorders>
            <w:hideMark/>
          </w:tcPr>
          <w:p w14:paraId="26F19BAD" w14:textId="77777777" w:rsidR="00DD483F" w:rsidRPr="00D55A8F" w:rsidRDefault="00DD483F" w:rsidP="00E61789">
            <w:pPr>
              <w:shd w:val="clear" w:color="auto" w:fill="FFFFFF"/>
              <w:jc w:val="center"/>
              <w:rPr>
                <w:b/>
                <w:szCs w:val="24"/>
              </w:rPr>
            </w:pPr>
            <w:r>
              <w:rPr>
                <w:b/>
                <w:szCs w:val="24"/>
              </w:rPr>
              <w:t>Kursa nosaukums</w:t>
            </w:r>
          </w:p>
        </w:tc>
        <w:tc>
          <w:tcPr>
            <w:tcW w:w="2126" w:type="dxa"/>
            <w:tcBorders>
              <w:top w:val="single" w:sz="4" w:space="0" w:color="auto"/>
              <w:left w:val="single" w:sz="4" w:space="0" w:color="auto"/>
              <w:bottom w:val="single" w:sz="4" w:space="0" w:color="auto"/>
              <w:right w:val="single" w:sz="4" w:space="0" w:color="auto"/>
            </w:tcBorders>
          </w:tcPr>
          <w:p w14:paraId="1DEE002F" w14:textId="77777777" w:rsidR="00DD483F" w:rsidRPr="00D55A8F" w:rsidDel="00E954EF" w:rsidRDefault="00DD483F" w:rsidP="00E61789">
            <w:pPr>
              <w:shd w:val="clear" w:color="auto" w:fill="FFFFFF"/>
              <w:jc w:val="center"/>
              <w:rPr>
                <w:b/>
                <w:szCs w:val="24"/>
              </w:rPr>
            </w:pPr>
            <w:r>
              <w:rPr>
                <w:b/>
                <w:szCs w:val="24"/>
              </w:rPr>
              <w:t>Grupu skaits</w:t>
            </w:r>
          </w:p>
        </w:tc>
      </w:tr>
      <w:tr w:rsidR="00DD483F" w:rsidRPr="00D55A8F" w14:paraId="11DEBA2F" w14:textId="77777777" w:rsidTr="00D31602">
        <w:tc>
          <w:tcPr>
            <w:tcW w:w="2014" w:type="dxa"/>
            <w:tcBorders>
              <w:top w:val="single" w:sz="4" w:space="0" w:color="auto"/>
              <w:left w:val="single" w:sz="4" w:space="0" w:color="auto"/>
              <w:bottom w:val="single" w:sz="4" w:space="0" w:color="auto"/>
              <w:right w:val="single" w:sz="4" w:space="0" w:color="auto"/>
            </w:tcBorders>
          </w:tcPr>
          <w:p w14:paraId="1925CD72" w14:textId="77777777" w:rsidR="00DD483F" w:rsidRPr="00D55A8F" w:rsidRDefault="00DD483F" w:rsidP="00E61789">
            <w:pPr>
              <w:shd w:val="clear" w:color="auto" w:fill="FFFFFF"/>
              <w:rPr>
                <w:szCs w:val="24"/>
              </w:rPr>
            </w:pPr>
          </w:p>
        </w:tc>
        <w:tc>
          <w:tcPr>
            <w:tcW w:w="2693" w:type="dxa"/>
            <w:tcBorders>
              <w:top w:val="single" w:sz="4" w:space="0" w:color="auto"/>
              <w:left w:val="single" w:sz="4" w:space="0" w:color="auto"/>
              <w:bottom w:val="single" w:sz="4" w:space="0" w:color="auto"/>
              <w:right w:val="single" w:sz="4" w:space="0" w:color="auto"/>
            </w:tcBorders>
          </w:tcPr>
          <w:p w14:paraId="5A473DD8" w14:textId="77777777" w:rsidR="00DD483F" w:rsidRPr="00D55A8F" w:rsidRDefault="00DD483F" w:rsidP="00E61789">
            <w:pPr>
              <w:shd w:val="clear" w:color="auto" w:fill="FFFFFF"/>
              <w:rPr>
                <w:szCs w:val="24"/>
              </w:rPr>
            </w:pPr>
          </w:p>
        </w:tc>
        <w:tc>
          <w:tcPr>
            <w:tcW w:w="2410" w:type="dxa"/>
            <w:tcBorders>
              <w:top w:val="single" w:sz="4" w:space="0" w:color="auto"/>
              <w:left w:val="single" w:sz="4" w:space="0" w:color="auto"/>
              <w:bottom w:val="single" w:sz="4" w:space="0" w:color="auto"/>
              <w:right w:val="single" w:sz="4" w:space="0" w:color="auto"/>
            </w:tcBorders>
          </w:tcPr>
          <w:p w14:paraId="7A1C607B" w14:textId="77777777" w:rsidR="00DD483F" w:rsidRPr="00D55A8F" w:rsidRDefault="00DD483F" w:rsidP="00E61789">
            <w:pPr>
              <w:shd w:val="clear" w:color="auto" w:fill="FFFFFF"/>
              <w:rPr>
                <w:szCs w:val="24"/>
              </w:rPr>
            </w:pPr>
          </w:p>
        </w:tc>
        <w:tc>
          <w:tcPr>
            <w:tcW w:w="2126" w:type="dxa"/>
            <w:tcBorders>
              <w:top w:val="single" w:sz="4" w:space="0" w:color="auto"/>
              <w:left w:val="single" w:sz="4" w:space="0" w:color="auto"/>
              <w:bottom w:val="single" w:sz="4" w:space="0" w:color="auto"/>
              <w:right w:val="single" w:sz="4" w:space="0" w:color="auto"/>
            </w:tcBorders>
          </w:tcPr>
          <w:p w14:paraId="2DAE46CC" w14:textId="77777777" w:rsidR="00DD483F" w:rsidRPr="00D55A8F" w:rsidRDefault="00DD483F" w:rsidP="00E61789">
            <w:pPr>
              <w:shd w:val="clear" w:color="auto" w:fill="FFFFFF"/>
              <w:rPr>
                <w:szCs w:val="24"/>
              </w:rPr>
            </w:pPr>
          </w:p>
        </w:tc>
      </w:tr>
      <w:tr w:rsidR="00DD483F" w:rsidRPr="00D55A8F" w14:paraId="7D855EA3" w14:textId="77777777" w:rsidTr="00D31602">
        <w:tc>
          <w:tcPr>
            <w:tcW w:w="2014" w:type="dxa"/>
            <w:tcBorders>
              <w:top w:val="single" w:sz="4" w:space="0" w:color="auto"/>
              <w:left w:val="single" w:sz="4" w:space="0" w:color="auto"/>
              <w:bottom w:val="single" w:sz="4" w:space="0" w:color="auto"/>
              <w:right w:val="single" w:sz="4" w:space="0" w:color="auto"/>
            </w:tcBorders>
          </w:tcPr>
          <w:p w14:paraId="289947C9" w14:textId="77777777" w:rsidR="00DD483F" w:rsidRPr="00D55A8F" w:rsidRDefault="00DD483F" w:rsidP="00E61789">
            <w:pPr>
              <w:shd w:val="clear" w:color="auto" w:fill="FFFFFF"/>
              <w:rPr>
                <w:szCs w:val="24"/>
              </w:rPr>
            </w:pPr>
          </w:p>
        </w:tc>
        <w:tc>
          <w:tcPr>
            <w:tcW w:w="2693" w:type="dxa"/>
            <w:tcBorders>
              <w:top w:val="single" w:sz="4" w:space="0" w:color="auto"/>
              <w:left w:val="single" w:sz="4" w:space="0" w:color="auto"/>
              <w:bottom w:val="single" w:sz="4" w:space="0" w:color="auto"/>
              <w:right w:val="single" w:sz="4" w:space="0" w:color="auto"/>
            </w:tcBorders>
          </w:tcPr>
          <w:p w14:paraId="1B63B207" w14:textId="77777777" w:rsidR="00DD483F" w:rsidRPr="00D55A8F" w:rsidRDefault="00DD483F" w:rsidP="00E61789">
            <w:pPr>
              <w:shd w:val="clear" w:color="auto" w:fill="FFFFFF"/>
              <w:rPr>
                <w:szCs w:val="24"/>
              </w:rPr>
            </w:pPr>
          </w:p>
        </w:tc>
        <w:tc>
          <w:tcPr>
            <w:tcW w:w="2410" w:type="dxa"/>
            <w:tcBorders>
              <w:top w:val="single" w:sz="4" w:space="0" w:color="auto"/>
              <w:left w:val="single" w:sz="4" w:space="0" w:color="auto"/>
              <w:bottom w:val="single" w:sz="4" w:space="0" w:color="auto"/>
              <w:right w:val="single" w:sz="4" w:space="0" w:color="auto"/>
            </w:tcBorders>
          </w:tcPr>
          <w:p w14:paraId="5AB17F5F" w14:textId="77777777" w:rsidR="00DD483F" w:rsidRPr="00D55A8F" w:rsidRDefault="00DD483F" w:rsidP="00E61789">
            <w:pPr>
              <w:shd w:val="clear" w:color="auto" w:fill="FFFFFF"/>
              <w:rPr>
                <w:szCs w:val="24"/>
              </w:rPr>
            </w:pPr>
          </w:p>
        </w:tc>
        <w:tc>
          <w:tcPr>
            <w:tcW w:w="2126" w:type="dxa"/>
            <w:tcBorders>
              <w:top w:val="single" w:sz="4" w:space="0" w:color="auto"/>
              <w:left w:val="single" w:sz="4" w:space="0" w:color="auto"/>
              <w:bottom w:val="single" w:sz="4" w:space="0" w:color="auto"/>
              <w:right w:val="single" w:sz="4" w:space="0" w:color="auto"/>
            </w:tcBorders>
          </w:tcPr>
          <w:p w14:paraId="66704EA1" w14:textId="77777777" w:rsidR="00DD483F" w:rsidRPr="00D55A8F" w:rsidRDefault="00DD483F" w:rsidP="00E61789">
            <w:pPr>
              <w:shd w:val="clear" w:color="auto" w:fill="FFFFFF"/>
              <w:rPr>
                <w:szCs w:val="24"/>
              </w:rPr>
            </w:pPr>
          </w:p>
        </w:tc>
      </w:tr>
      <w:tr w:rsidR="00DD483F" w:rsidRPr="00D55A8F" w14:paraId="6F2E7A40" w14:textId="77777777" w:rsidTr="00D31602">
        <w:tc>
          <w:tcPr>
            <w:tcW w:w="2014" w:type="dxa"/>
            <w:tcBorders>
              <w:top w:val="single" w:sz="4" w:space="0" w:color="auto"/>
              <w:left w:val="single" w:sz="4" w:space="0" w:color="auto"/>
              <w:bottom w:val="single" w:sz="4" w:space="0" w:color="auto"/>
              <w:right w:val="single" w:sz="4" w:space="0" w:color="auto"/>
            </w:tcBorders>
          </w:tcPr>
          <w:p w14:paraId="008C7F7E" w14:textId="77777777" w:rsidR="00DD483F" w:rsidRPr="00D55A8F" w:rsidRDefault="00DD483F" w:rsidP="00E61789">
            <w:pPr>
              <w:shd w:val="clear" w:color="auto" w:fill="FFFFFF"/>
              <w:rPr>
                <w:szCs w:val="24"/>
              </w:rPr>
            </w:pPr>
          </w:p>
        </w:tc>
        <w:tc>
          <w:tcPr>
            <w:tcW w:w="2693" w:type="dxa"/>
            <w:tcBorders>
              <w:top w:val="single" w:sz="4" w:space="0" w:color="auto"/>
              <w:left w:val="single" w:sz="4" w:space="0" w:color="auto"/>
              <w:bottom w:val="single" w:sz="4" w:space="0" w:color="auto"/>
              <w:right w:val="single" w:sz="4" w:space="0" w:color="auto"/>
            </w:tcBorders>
          </w:tcPr>
          <w:p w14:paraId="2903A405" w14:textId="77777777" w:rsidR="00DD483F" w:rsidRPr="00D55A8F" w:rsidRDefault="00DD483F" w:rsidP="00E61789">
            <w:pPr>
              <w:shd w:val="clear" w:color="auto" w:fill="FFFFFF"/>
              <w:rPr>
                <w:szCs w:val="24"/>
              </w:rPr>
            </w:pPr>
          </w:p>
        </w:tc>
        <w:tc>
          <w:tcPr>
            <w:tcW w:w="2410" w:type="dxa"/>
            <w:tcBorders>
              <w:top w:val="single" w:sz="4" w:space="0" w:color="auto"/>
              <w:left w:val="single" w:sz="4" w:space="0" w:color="auto"/>
              <w:bottom w:val="single" w:sz="4" w:space="0" w:color="auto"/>
              <w:right w:val="single" w:sz="4" w:space="0" w:color="auto"/>
            </w:tcBorders>
          </w:tcPr>
          <w:p w14:paraId="0BB823D8" w14:textId="77777777" w:rsidR="00DD483F" w:rsidRPr="00D55A8F" w:rsidRDefault="00DD483F" w:rsidP="00E61789">
            <w:pPr>
              <w:shd w:val="clear" w:color="auto" w:fill="FFFFFF"/>
              <w:rPr>
                <w:szCs w:val="24"/>
              </w:rPr>
            </w:pPr>
          </w:p>
        </w:tc>
        <w:tc>
          <w:tcPr>
            <w:tcW w:w="2126" w:type="dxa"/>
            <w:tcBorders>
              <w:top w:val="single" w:sz="4" w:space="0" w:color="auto"/>
              <w:left w:val="single" w:sz="4" w:space="0" w:color="auto"/>
              <w:bottom w:val="single" w:sz="4" w:space="0" w:color="auto"/>
              <w:right w:val="single" w:sz="4" w:space="0" w:color="auto"/>
            </w:tcBorders>
          </w:tcPr>
          <w:p w14:paraId="3243D426" w14:textId="77777777" w:rsidR="00DD483F" w:rsidRPr="00D55A8F" w:rsidRDefault="00DD483F" w:rsidP="00E61789">
            <w:pPr>
              <w:shd w:val="clear" w:color="auto" w:fill="FFFFFF"/>
              <w:rPr>
                <w:szCs w:val="24"/>
              </w:rPr>
            </w:pPr>
          </w:p>
        </w:tc>
      </w:tr>
      <w:tr w:rsidR="00DD483F" w:rsidRPr="00D55A8F" w14:paraId="0B00F747" w14:textId="77777777" w:rsidTr="00D31602">
        <w:tc>
          <w:tcPr>
            <w:tcW w:w="2014" w:type="dxa"/>
            <w:tcBorders>
              <w:top w:val="single" w:sz="4" w:space="0" w:color="auto"/>
              <w:left w:val="single" w:sz="4" w:space="0" w:color="auto"/>
              <w:bottom w:val="single" w:sz="4" w:space="0" w:color="auto"/>
              <w:right w:val="single" w:sz="4" w:space="0" w:color="auto"/>
            </w:tcBorders>
          </w:tcPr>
          <w:p w14:paraId="6514D389" w14:textId="77777777" w:rsidR="00DD483F" w:rsidRPr="00D55A8F" w:rsidRDefault="00DD483F" w:rsidP="00E61789">
            <w:pPr>
              <w:shd w:val="clear" w:color="auto" w:fill="FFFFFF"/>
              <w:rPr>
                <w:szCs w:val="24"/>
              </w:rPr>
            </w:pPr>
          </w:p>
        </w:tc>
        <w:tc>
          <w:tcPr>
            <w:tcW w:w="2693" w:type="dxa"/>
            <w:tcBorders>
              <w:top w:val="single" w:sz="4" w:space="0" w:color="auto"/>
              <w:left w:val="single" w:sz="4" w:space="0" w:color="auto"/>
              <w:bottom w:val="single" w:sz="4" w:space="0" w:color="auto"/>
              <w:right w:val="single" w:sz="4" w:space="0" w:color="auto"/>
            </w:tcBorders>
          </w:tcPr>
          <w:p w14:paraId="6B040EC0" w14:textId="77777777" w:rsidR="00DD483F" w:rsidRPr="00D55A8F" w:rsidRDefault="00DD483F" w:rsidP="00E61789">
            <w:pPr>
              <w:shd w:val="clear" w:color="auto" w:fill="FFFFFF"/>
              <w:rPr>
                <w:szCs w:val="24"/>
              </w:rPr>
            </w:pPr>
          </w:p>
        </w:tc>
        <w:tc>
          <w:tcPr>
            <w:tcW w:w="2410" w:type="dxa"/>
            <w:tcBorders>
              <w:top w:val="single" w:sz="4" w:space="0" w:color="auto"/>
              <w:left w:val="single" w:sz="4" w:space="0" w:color="auto"/>
              <w:bottom w:val="single" w:sz="4" w:space="0" w:color="auto"/>
              <w:right w:val="single" w:sz="4" w:space="0" w:color="auto"/>
            </w:tcBorders>
          </w:tcPr>
          <w:p w14:paraId="15B6CFBE" w14:textId="77777777" w:rsidR="00DD483F" w:rsidRPr="00D55A8F" w:rsidRDefault="00DD483F" w:rsidP="00E61789">
            <w:pPr>
              <w:shd w:val="clear" w:color="auto" w:fill="FFFFFF"/>
              <w:rPr>
                <w:szCs w:val="24"/>
              </w:rPr>
            </w:pPr>
          </w:p>
        </w:tc>
        <w:tc>
          <w:tcPr>
            <w:tcW w:w="2126" w:type="dxa"/>
            <w:tcBorders>
              <w:top w:val="single" w:sz="4" w:space="0" w:color="auto"/>
              <w:left w:val="single" w:sz="4" w:space="0" w:color="auto"/>
              <w:bottom w:val="single" w:sz="4" w:space="0" w:color="auto"/>
              <w:right w:val="single" w:sz="4" w:space="0" w:color="auto"/>
            </w:tcBorders>
          </w:tcPr>
          <w:p w14:paraId="214C6665" w14:textId="77777777" w:rsidR="00DD483F" w:rsidRPr="00D55A8F" w:rsidRDefault="00DD483F" w:rsidP="00E61789">
            <w:pPr>
              <w:shd w:val="clear" w:color="auto" w:fill="FFFFFF"/>
              <w:rPr>
                <w:szCs w:val="24"/>
              </w:rPr>
            </w:pPr>
          </w:p>
        </w:tc>
      </w:tr>
    </w:tbl>
    <w:p w14:paraId="74BB013F" w14:textId="77777777" w:rsidR="00DD483F" w:rsidRPr="00D31602" w:rsidRDefault="00DD483F" w:rsidP="00D31602"/>
    <w:p w14:paraId="52A609CB" w14:textId="4E3F5726" w:rsidR="00D62CC1" w:rsidRPr="006A176E" w:rsidRDefault="00D62CC1" w:rsidP="00D62CC1">
      <w:pPr>
        <w:pStyle w:val="Heading2"/>
        <w:numPr>
          <w:ilvl w:val="0"/>
          <w:numId w:val="1"/>
        </w:numPr>
        <w:tabs>
          <w:tab w:val="clear" w:pos="567"/>
          <w:tab w:val="left" w:pos="426"/>
        </w:tabs>
        <w:ind w:left="567"/>
        <w:jc w:val="center"/>
        <w:rPr>
          <w:rFonts w:ascii="Times New Roman Bold" w:hAnsi="Times New Roman Bold"/>
          <w:caps/>
          <w:sz w:val="28"/>
          <w:szCs w:val="28"/>
        </w:rPr>
      </w:pPr>
      <w:r>
        <w:rPr>
          <w:rFonts w:ascii="Times New Roman Bold" w:hAnsi="Times New Roman Bold"/>
          <w:caps/>
          <w:sz w:val="28"/>
          <w:szCs w:val="28"/>
        </w:rPr>
        <w:t> </w:t>
      </w:r>
      <w:r w:rsidRPr="006A176E">
        <w:rPr>
          <w:rFonts w:ascii="Times New Roman Bold" w:hAnsi="Times New Roman Bold"/>
          <w:caps/>
          <w:sz w:val="28"/>
          <w:szCs w:val="28"/>
        </w:rPr>
        <w:t>Finanšu piedāvājums</w:t>
      </w:r>
    </w:p>
    <w:p w14:paraId="46D29FB7" w14:textId="53F337E4" w:rsidR="00D62CC1" w:rsidRPr="00B66D1E" w:rsidRDefault="0074621D" w:rsidP="00D62CC1">
      <w:pPr>
        <w:jc w:val="right"/>
        <w:rPr>
          <w:rFonts w:eastAsia="Times New Roman" w:cs="Times New Roman"/>
          <w:i/>
          <w:iCs/>
          <w:szCs w:val="24"/>
          <w:lang w:eastAsia="lv-LV"/>
        </w:rPr>
      </w:pPr>
      <w:r>
        <w:rPr>
          <w:i/>
          <w:iCs/>
          <w:szCs w:val="24"/>
        </w:rPr>
        <w:t>4</w:t>
      </w:r>
      <w:r w:rsidR="00D62CC1" w:rsidRPr="00B66D1E">
        <w:rPr>
          <w:i/>
          <w:iCs/>
          <w:szCs w:val="24"/>
        </w:rPr>
        <w:t>.tabula</w:t>
      </w:r>
    </w:p>
    <w:tbl>
      <w:tblPr>
        <w:tblStyle w:val="TableGrid1"/>
        <w:tblW w:w="9351" w:type="dxa"/>
        <w:tblCellMar>
          <w:left w:w="0" w:type="dxa"/>
          <w:right w:w="0" w:type="dxa"/>
        </w:tblCellMar>
        <w:tblLook w:val="04A0" w:firstRow="1" w:lastRow="0" w:firstColumn="1" w:lastColumn="0" w:noHBand="0" w:noVBand="1"/>
      </w:tblPr>
      <w:tblGrid>
        <w:gridCol w:w="664"/>
        <w:gridCol w:w="5427"/>
        <w:gridCol w:w="3260"/>
      </w:tblGrid>
      <w:tr w:rsidR="00F85787" w:rsidRPr="00326F16" w14:paraId="14A61D7E" w14:textId="77777777" w:rsidTr="00F85787">
        <w:tc>
          <w:tcPr>
            <w:tcW w:w="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4609B2" w14:textId="77777777" w:rsidR="00F85787" w:rsidRPr="00326F16" w:rsidRDefault="00F85787" w:rsidP="00F85787">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Nr. p.k.</w:t>
            </w:r>
          </w:p>
        </w:tc>
        <w:tc>
          <w:tcPr>
            <w:tcW w:w="54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EEBFD1" w14:textId="740C4252" w:rsidR="00F85787" w:rsidRPr="00326F16" w:rsidRDefault="00F85787" w:rsidP="00F85787">
            <w:pPr>
              <w:jc w:val="center"/>
              <w:rPr>
                <w:rFonts w:ascii="Times New Roman" w:eastAsia="Times New Roman" w:hAnsi="Times New Roman" w:cs="Times New Roman"/>
                <w:b/>
                <w:sz w:val="24"/>
                <w:szCs w:val="24"/>
              </w:rPr>
            </w:pPr>
            <w:r w:rsidRPr="00F85787">
              <w:rPr>
                <w:rFonts w:ascii="Times New Roman" w:eastAsia="Times New Roman" w:hAnsi="Times New Roman" w:cs="Times New Roman"/>
                <w:b/>
                <w:sz w:val="24"/>
                <w:szCs w:val="24"/>
              </w:rPr>
              <w:t>Mācību kurss</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4179B6" w14:textId="15593BC1" w:rsidR="00F85787" w:rsidRPr="00326F16" w:rsidRDefault="00F85787" w:rsidP="00F85787">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 xml:space="preserve">Cena par </w:t>
            </w:r>
            <w:r w:rsidRPr="00F85787">
              <w:rPr>
                <w:rFonts w:ascii="Times New Roman" w:eastAsia="Times New Roman" w:hAnsi="Times New Roman" w:cs="Times New Roman"/>
                <w:b/>
                <w:sz w:val="24"/>
                <w:szCs w:val="24"/>
              </w:rPr>
              <w:t>1 (vienu) dalībnieku</w:t>
            </w:r>
          </w:p>
          <w:p w14:paraId="22E70B38" w14:textId="77777777" w:rsidR="00F85787" w:rsidRPr="00326F16" w:rsidRDefault="00F85787" w:rsidP="00F85787">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EUR bez PVN</w:t>
            </w:r>
          </w:p>
        </w:tc>
      </w:tr>
      <w:tr w:rsidR="00F85787" w:rsidRPr="00326F16" w14:paraId="10464DFD" w14:textId="77777777" w:rsidTr="00F85787">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43C61C73" w14:textId="77777777" w:rsidR="00F85787" w:rsidRPr="00326F16" w:rsidRDefault="00F85787" w:rsidP="00F85787">
            <w:pPr>
              <w:ind w:right="101"/>
              <w:jc w:val="center"/>
              <w:rPr>
                <w:rFonts w:ascii="Times New Roman" w:eastAsia="Times New Roman" w:hAnsi="Times New Roman" w:cs="Times New Roman"/>
                <w:sz w:val="24"/>
                <w:szCs w:val="24"/>
              </w:rPr>
            </w:pPr>
            <w:r w:rsidRPr="00326F16">
              <w:rPr>
                <w:rFonts w:ascii="Times New Roman" w:eastAsia="Times New Roman" w:hAnsi="Times New Roman" w:cs="Times New Roman"/>
                <w:sz w:val="24"/>
                <w:szCs w:val="24"/>
              </w:rPr>
              <w:t>1.</w:t>
            </w:r>
          </w:p>
        </w:tc>
        <w:tc>
          <w:tcPr>
            <w:tcW w:w="5427" w:type="dxa"/>
            <w:tcBorders>
              <w:top w:val="single" w:sz="4" w:space="0" w:color="auto"/>
              <w:left w:val="single" w:sz="4" w:space="0" w:color="auto"/>
              <w:bottom w:val="single" w:sz="4" w:space="0" w:color="auto"/>
              <w:right w:val="single" w:sz="4" w:space="0" w:color="auto"/>
            </w:tcBorders>
            <w:vAlign w:val="center"/>
          </w:tcPr>
          <w:p w14:paraId="48772D15" w14:textId="77777777" w:rsidR="00F85787" w:rsidRPr="00F85787" w:rsidRDefault="00F85787" w:rsidP="00F85787">
            <w:pPr>
              <w:pStyle w:val="BodyText"/>
              <w:jc w:val="center"/>
              <w:rPr>
                <w:rFonts w:ascii="Times New Roman" w:hAnsi="Times New Roman"/>
                <w:b/>
                <w:sz w:val="24"/>
                <w:szCs w:val="24"/>
              </w:rPr>
            </w:pPr>
            <w:r w:rsidRPr="0074431C">
              <w:rPr>
                <w:rFonts w:ascii="Times New Roman" w:hAnsi="Times New Roman"/>
                <w:b/>
                <w:sz w:val="24"/>
                <w:szCs w:val="24"/>
              </w:rPr>
              <w:t xml:space="preserve">“Radiācijas drošība darbā ar vidējas jaudas </w:t>
            </w:r>
            <w:r w:rsidRPr="00F85787">
              <w:rPr>
                <w:rFonts w:ascii="Times New Roman" w:hAnsi="Times New Roman"/>
                <w:b/>
                <w:sz w:val="24"/>
                <w:szCs w:val="24"/>
              </w:rPr>
              <w:t xml:space="preserve">starojumu ģenerējošām iekārtām” </w:t>
            </w:r>
          </w:p>
          <w:p w14:paraId="223E5207" w14:textId="29889651" w:rsidR="00F85787" w:rsidRPr="00E365CE" w:rsidRDefault="00E365CE" w:rsidP="00E365CE">
            <w:pPr>
              <w:ind w:left="49" w:right="101"/>
              <w:jc w:val="center"/>
              <w:rPr>
                <w:rFonts w:ascii="Times New Roman" w:hAnsi="Times New Roman" w:cs="Times New Roman"/>
                <w:i/>
                <w:iCs/>
                <w:sz w:val="24"/>
                <w:szCs w:val="24"/>
              </w:rPr>
            </w:pPr>
            <w:r w:rsidRPr="00E365CE">
              <w:rPr>
                <w:rFonts w:ascii="Times New Roman" w:hAnsi="Times New Roman" w:cs="Times New Roman"/>
                <w:bCs/>
                <w:i/>
                <w:iCs/>
                <w:sz w:val="24"/>
                <w:szCs w:val="24"/>
              </w:rPr>
              <w:t>(8 (astoņu) astronomisko* stundu programma)</w:t>
            </w:r>
          </w:p>
        </w:tc>
        <w:tc>
          <w:tcPr>
            <w:tcW w:w="3260" w:type="dxa"/>
            <w:tcBorders>
              <w:top w:val="single" w:sz="4" w:space="0" w:color="auto"/>
              <w:left w:val="single" w:sz="4" w:space="0" w:color="auto"/>
              <w:bottom w:val="single" w:sz="4" w:space="0" w:color="auto"/>
              <w:right w:val="single" w:sz="4" w:space="0" w:color="auto"/>
            </w:tcBorders>
            <w:vAlign w:val="center"/>
          </w:tcPr>
          <w:p w14:paraId="4BDD9FBF" w14:textId="77777777" w:rsidR="00F85787" w:rsidRPr="00326F16" w:rsidRDefault="00F85787" w:rsidP="00F85787">
            <w:pPr>
              <w:jc w:val="center"/>
              <w:rPr>
                <w:rFonts w:ascii="Times New Roman" w:eastAsia="Times New Roman" w:hAnsi="Times New Roman" w:cs="Times New Roman"/>
                <w:sz w:val="24"/>
                <w:szCs w:val="24"/>
              </w:rPr>
            </w:pPr>
          </w:p>
        </w:tc>
      </w:tr>
      <w:tr w:rsidR="00F85787" w:rsidRPr="00326F16" w14:paraId="6313F23E" w14:textId="77777777" w:rsidTr="00F85787">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742A9017" w14:textId="1B560740" w:rsidR="00F85787" w:rsidRPr="00326F16" w:rsidRDefault="00F85787" w:rsidP="00F85787">
            <w:pPr>
              <w:ind w:right="101"/>
              <w:jc w:val="center"/>
              <w:rPr>
                <w:rFonts w:ascii="Times New Roman" w:eastAsia="Times New Roman" w:hAnsi="Times New Roman" w:cs="Times New Roman"/>
                <w:szCs w:val="24"/>
              </w:rPr>
            </w:pPr>
            <w:r w:rsidRPr="00326F16">
              <w:rPr>
                <w:rFonts w:ascii="Times New Roman" w:eastAsia="Times New Roman" w:hAnsi="Times New Roman" w:cs="Times New Roman"/>
                <w:szCs w:val="24"/>
              </w:rPr>
              <w:t xml:space="preserve">2. </w:t>
            </w:r>
          </w:p>
        </w:tc>
        <w:tc>
          <w:tcPr>
            <w:tcW w:w="5427" w:type="dxa"/>
            <w:tcBorders>
              <w:top w:val="single" w:sz="4" w:space="0" w:color="auto"/>
              <w:left w:val="single" w:sz="4" w:space="0" w:color="auto"/>
              <w:bottom w:val="single" w:sz="4" w:space="0" w:color="auto"/>
              <w:right w:val="single" w:sz="4" w:space="0" w:color="auto"/>
            </w:tcBorders>
            <w:vAlign w:val="center"/>
          </w:tcPr>
          <w:p w14:paraId="7CE87154" w14:textId="77777777" w:rsidR="00F85787" w:rsidRPr="00F85787" w:rsidRDefault="00F85787" w:rsidP="00F85787">
            <w:pPr>
              <w:pStyle w:val="BodyText"/>
              <w:jc w:val="center"/>
              <w:rPr>
                <w:rFonts w:ascii="Times New Roman" w:hAnsi="Times New Roman"/>
                <w:b/>
                <w:sz w:val="24"/>
                <w:szCs w:val="24"/>
              </w:rPr>
            </w:pPr>
            <w:r w:rsidRPr="00F85787">
              <w:rPr>
                <w:rFonts w:ascii="Times New Roman" w:hAnsi="Times New Roman"/>
                <w:b/>
                <w:sz w:val="24"/>
                <w:szCs w:val="24"/>
              </w:rPr>
              <w:t xml:space="preserve">“Radiācijas drošība darbā ar lielas jaudas starojumu ģenerējošām iekārtām” </w:t>
            </w:r>
          </w:p>
          <w:p w14:paraId="1FE6B081" w14:textId="7545DA1F" w:rsidR="00F85787" w:rsidRPr="00E365CE" w:rsidRDefault="00E365CE" w:rsidP="00E365CE">
            <w:pPr>
              <w:ind w:left="49" w:right="101"/>
              <w:jc w:val="center"/>
              <w:rPr>
                <w:rFonts w:ascii="Times New Roman" w:hAnsi="Times New Roman" w:cs="Times New Roman"/>
                <w:i/>
                <w:iCs/>
                <w:sz w:val="24"/>
                <w:szCs w:val="24"/>
              </w:rPr>
            </w:pPr>
            <w:r w:rsidRPr="00E365CE">
              <w:rPr>
                <w:rFonts w:ascii="Times New Roman" w:hAnsi="Times New Roman" w:cs="Times New Roman"/>
                <w:bCs/>
                <w:i/>
                <w:iCs/>
                <w:sz w:val="24"/>
                <w:szCs w:val="24"/>
              </w:rPr>
              <w:t xml:space="preserve">14 (četrpadsmit) </w:t>
            </w:r>
            <w:r w:rsidRPr="00E365CE">
              <w:rPr>
                <w:rFonts w:ascii="Times New Roman" w:hAnsi="Times New Roman" w:cs="Times New Roman"/>
                <w:i/>
                <w:iCs/>
                <w:sz w:val="24"/>
                <w:szCs w:val="24"/>
              </w:rPr>
              <w:t xml:space="preserve">astronomisko* </w:t>
            </w:r>
            <w:r w:rsidRPr="00E365CE">
              <w:rPr>
                <w:rFonts w:ascii="Times New Roman" w:hAnsi="Times New Roman" w:cs="Times New Roman"/>
                <w:bCs/>
                <w:i/>
                <w:iCs/>
                <w:sz w:val="24"/>
                <w:szCs w:val="24"/>
              </w:rPr>
              <w:t>stundu programma)</w:t>
            </w:r>
          </w:p>
        </w:tc>
        <w:tc>
          <w:tcPr>
            <w:tcW w:w="3260" w:type="dxa"/>
            <w:tcBorders>
              <w:top w:val="single" w:sz="4" w:space="0" w:color="auto"/>
              <w:left w:val="single" w:sz="4" w:space="0" w:color="auto"/>
              <w:bottom w:val="single" w:sz="4" w:space="0" w:color="auto"/>
              <w:right w:val="single" w:sz="4" w:space="0" w:color="auto"/>
            </w:tcBorders>
            <w:vAlign w:val="center"/>
          </w:tcPr>
          <w:p w14:paraId="700DF8F0" w14:textId="77777777" w:rsidR="00F85787" w:rsidRPr="00326F16" w:rsidRDefault="00F85787" w:rsidP="00F85787">
            <w:pPr>
              <w:jc w:val="center"/>
              <w:rPr>
                <w:rFonts w:ascii="Times New Roman" w:eastAsia="Times New Roman" w:hAnsi="Times New Roman" w:cs="Times New Roman"/>
                <w:szCs w:val="24"/>
              </w:rPr>
            </w:pPr>
          </w:p>
        </w:tc>
      </w:tr>
      <w:tr w:rsidR="00D62CC1" w:rsidRPr="00326F16" w14:paraId="2A9A9D76" w14:textId="77777777" w:rsidTr="00F85787">
        <w:trPr>
          <w:trHeight w:val="330"/>
        </w:trPr>
        <w:tc>
          <w:tcPr>
            <w:tcW w:w="609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411376" w14:textId="77777777" w:rsidR="00D62CC1" w:rsidRPr="00326F16" w:rsidRDefault="00D62CC1" w:rsidP="005C13BD">
            <w:pPr>
              <w:ind w:left="49" w:right="101"/>
              <w:jc w:val="right"/>
              <w:rPr>
                <w:rFonts w:ascii="Times New Roman" w:hAnsi="Times New Roman" w:cs="Times New Roman"/>
                <w:b/>
                <w:sz w:val="24"/>
                <w:szCs w:val="24"/>
              </w:rPr>
            </w:pPr>
            <w:r w:rsidRPr="00326F16">
              <w:rPr>
                <w:rFonts w:ascii="Times New Roman" w:hAnsi="Times New Roman" w:cs="Times New Roman"/>
                <w:b/>
                <w:sz w:val="24"/>
                <w:szCs w:val="24"/>
              </w:rPr>
              <w:t>Kopā EUR bez PVN:</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944EAA" w14:textId="77777777" w:rsidR="00D62CC1" w:rsidRPr="00326F16" w:rsidRDefault="00D62CC1" w:rsidP="005C13BD">
            <w:pPr>
              <w:jc w:val="right"/>
              <w:rPr>
                <w:rFonts w:ascii="Times New Roman" w:eastAsia="Times New Roman" w:hAnsi="Times New Roman" w:cs="Times New Roman"/>
                <w:b/>
                <w:sz w:val="24"/>
                <w:szCs w:val="24"/>
              </w:rPr>
            </w:pPr>
          </w:p>
        </w:tc>
      </w:tr>
    </w:tbl>
    <w:p w14:paraId="08977935" w14:textId="1AE8E491" w:rsidR="00D62CC1" w:rsidRDefault="00E365CE" w:rsidP="00E365CE">
      <w:pPr>
        <w:rPr>
          <w:i/>
          <w:sz w:val="22"/>
        </w:rPr>
      </w:pPr>
      <w:r w:rsidRPr="00E365CE">
        <w:rPr>
          <w:b/>
          <w:sz w:val="22"/>
        </w:rPr>
        <w:t xml:space="preserve">*- </w:t>
      </w:r>
      <w:r w:rsidRPr="00E365CE">
        <w:rPr>
          <w:i/>
          <w:sz w:val="22"/>
        </w:rPr>
        <w:t>1 (viena) astronomiskā stunda atbilst 60 (sešdesmit) minūtēm, ieskaitot pārtraukumu un reģistrācijas laiku</w:t>
      </w:r>
    </w:p>
    <w:p w14:paraId="79EBBD95" w14:textId="77777777" w:rsidR="00E365CE" w:rsidRPr="00E365CE" w:rsidRDefault="00E365CE" w:rsidP="00E365CE">
      <w:pPr>
        <w:rPr>
          <w:rFonts w:eastAsia="Times New Roman" w:cs="Times New Roman"/>
          <w:sz w:val="22"/>
          <w:lang w:eastAsia="lv-LV"/>
        </w:rPr>
      </w:pPr>
    </w:p>
    <w:p w14:paraId="3611A8B7" w14:textId="77777777" w:rsidR="00D62CC1" w:rsidRPr="00326F16" w:rsidRDefault="00D62CC1" w:rsidP="00D62CC1">
      <w:pPr>
        <w:jc w:val="both"/>
        <w:rPr>
          <w:rFonts w:cs="Times New Roman"/>
          <w:szCs w:val="24"/>
        </w:rPr>
      </w:pPr>
      <w:r w:rsidRPr="00326F16">
        <w:rPr>
          <w:rFonts w:cs="Times New Roman"/>
          <w:szCs w:val="24"/>
        </w:rPr>
        <w:t>Nosacījumi finanšu piedāvājuma iesniegšanai:</w:t>
      </w:r>
    </w:p>
    <w:p w14:paraId="5E8252BD" w14:textId="77777777" w:rsidR="00D62CC1" w:rsidRPr="00326F16"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 xml:space="preserve">Pretendents nedrīkst iesniegt vairākus piedāvājuma variantus. </w:t>
      </w:r>
    </w:p>
    <w:p w14:paraId="48AD09D5" w14:textId="77777777" w:rsidR="00D62CC1" w:rsidRPr="00326F16"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t>C</w:t>
      </w:r>
      <w:r w:rsidRPr="008C42C4">
        <w:t>enām jābūt norādītām EUR bez PVN, norādot ne vairā</w:t>
      </w:r>
      <w:r>
        <w:t xml:space="preserve">k kā </w:t>
      </w:r>
      <w:r w:rsidRPr="00E116DD">
        <w:rPr>
          <w:i/>
        </w:rPr>
        <w:t>2 (divas)</w:t>
      </w:r>
      <w:r>
        <w:t xml:space="preserve"> zīmes aiz komata.</w:t>
      </w:r>
    </w:p>
    <w:p w14:paraId="315EFCCF" w14:textId="1F525829" w:rsidR="00D62CC1" w:rsidRPr="00F85787" w:rsidRDefault="00D62CC1" w:rsidP="00D62CC1">
      <w:pPr>
        <w:pStyle w:val="ListParagraph"/>
        <w:numPr>
          <w:ilvl w:val="0"/>
          <w:numId w:val="12"/>
        </w:numPr>
        <w:tabs>
          <w:tab w:val="left" w:pos="1134"/>
        </w:tabs>
        <w:ind w:left="0" w:firstLine="709"/>
        <w:jc w:val="both"/>
        <w:rPr>
          <w:rFonts w:cs="Times New Roman"/>
          <w:szCs w:val="24"/>
        </w:rPr>
      </w:pPr>
      <w:r w:rsidRPr="00326F16">
        <w:rPr>
          <w:rFonts w:cs="Times New Roman"/>
          <w:szCs w:val="24"/>
        </w:rPr>
        <w:lastRenderedPageBreak/>
        <w:t xml:space="preserve">Pretendenta iesniegtajā </w:t>
      </w:r>
      <w:r w:rsidRPr="00F85787">
        <w:rPr>
          <w:rFonts w:cs="Times New Roman"/>
          <w:szCs w:val="24"/>
        </w:rPr>
        <w:t>finanšu piedāvājumā norādītā cena kopā EUR bez PVN neveidos iepirkuma kopējo cenu EUR bez PVN un tiks izmantota piedāvājuma ar viszemāko cenu noteikšanai.</w:t>
      </w:r>
    </w:p>
    <w:p w14:paraId="24154F2B" w14:textId="77777777" w:rsidR="00D62CC1" w:rsidRDefault="00D62CC1" w:rsidP="00D62CC1">
      <w:pPr>
        <w:tabs>
          <w:tab w:val="left" w:pos="1134"/>
        </w:tabs>
        <w:jc w:val="both"/>
        <w:rPr>
          <w:rFonts w:eastAsia="Times New Roman" w:cs="Times New Roman"/>
          <w:szCs w:val="24"/>
          <w:lang w:eastAsia="lv-LV"/>
        </w:rPr>
      </w:pPr>
    </w:p>
    <w:p w14:paraId="608AE06A" w14:textId="77777777" w:rsidR="00D62CC1" w:rsidRDefault="00D62CC1" w:rsidP="00D62CC1">
      <w:pPr>
        <w:tabs>
          <w:tab w:val="left" w:pos="1134"/>
        </w:tabs>
        <w:jc w:val="both"/>
        <w:rPr>
          <w:rFonts w:eastAsia="Times New Roman" w:cs="Times New Roman"/>
          <w:szCs w:val="24"/>
          <w:lang w:eastAsia="lv-LV"/>
        </w:rPr>
      </w:pPr>
    </w:p>
    <w:tbl>
      <w:tblPr>
        <w:tblStyle w:val="TableGrid"/>
        <w:tblW w:w="9203" w:type="dxa"/>
        <w:tblLook w:val="04A0" w:firstRow="1" w:lastRow="0" w:firstColumn="1" w:lastColumn="0" w:noHBand="0" w:noVBand="1"/>
      </w:tblPr>
      <w:tblGrid>
        <w:gridCol w:w="2972"/>
        <w:gridCol w:w="6231"/>
      </w:tblGrid>
      <w:tr w:rsidR="00D62CC1" w:rsidRPr="00716787" w14:paraId="6868C298"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D01A66" w14:textId="77777777" w:rsidR="00D62CC1" w:rsidRPr="001E22B4" w:rsidRDefault="00D62CC1" w:rsidP="005C13BD">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2C91975E" w14:textId="77777777" w:rsidR="00D62CC1" w:rsidRPr="00716787" w:rsidRDefault="00D62CC1" w:rsidP="005C13BD">
            <w:pPr>
              <w:widowControl w:val="0"/>
              <w:spacing w:before="120"/>
              <w:rPr>
                <w:rFonts w:cs="Times New Roman"/>
                <w:b/>
                <w:sz w:val="24"/>
                <w:szCs w:val="24"/>
              </w:rPr>
            </w:pPr>
          </w:p>
        </w:tc>
      </w:tr>
      <w:tr w:rsidR="00D62CC1" w:rsidRPr="00716787" w14:paraId="77F2C3D4"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FE2C12"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52ED62C3" w14:textId="77777777" w:rsidR="00D62CC1" w:rsidRPr="00716787" w:rsidRDefault="00D62CC1" w:rsidP="005C13BD">
            <w:pPr>
              <w:widowControl w:val="0"/>
              <w:spacing w:before="120"/>
              <w:rPr>
                <w:rFonts w:cs="Times New Roman"/>
                <w:sz w:val="24"/>
                <w:szCs w:val="24"/>
              </w:rPr>
            </w:pPr>
          </w:p>
        </w:tc>
      </w:tr>
      <w:tr w:rsidR="00D62CC1" w:rsidRPr="00716787" w14:paraId="3B5C3986"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4F98EC"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03AA67C9" w14:textId="77777777" w:rsidR="00D62CC1" w:rsidRPr="00716787" w:rsidRDefault="00D62CC1" w:rsidP="005C13BD">
            <w:pPr>
              <w:widowControl w:val="0"/>
              <w:spacing w:before="120"/>
              <w:rPr>
                <w:rFonts w:cs="Times New Roman"/>
                <w:sz w:val="24"/>
                <w:szCs w:val="24"/>
              </w:rPr>
            </w:pPr>
          </w:p>
        </w:tc>
      </w:tr>
      <w:tr w:rsidR="00D62CC1" w:rsidRPr="00716787" w14:paraId="03E60C5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17A9A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12D4AC6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157B717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7405D4"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1D104D8A"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CDF6E7F"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BC9CE6"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4DDC060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54290AB"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9EA39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AF71DE4" w14:textId="77777777" w:rsidR="00D62CC1" w:rsidRPr="00716787" w:rsidRDefault="00D62CC1" w:rsidP="005C13BD">
            <w:pPr>
              <w:widowControl w:val="0"/>
              <w:spacing w:before="120"/>
              <w:rPr>
                <w:rFonts w:ascii="Times New Roman" w:hAnsi="Times New Roman" w:cs="Times New Roman"/>
                <w:sz w:val="24"/>
                <w:szCs w:val="24"/>
              </w:rPr>
            </w:pPr>
          </w:p>
        </w:tc>
      </w:tr>
    </w:tbl>
    <w:p w14:paraId="65B4A59E" w14:textId="77777777" w:rsidR="00D62CC1" w:rsidRDefault="00D62CC1" w:rsidP="00D62CC1">
      <w:pPr>
        <w:widowControl w:val="0"/>
        <w:rPr>
          <w:rFonts w:cs="Times New Roman"/>
          <w:sz w:val="20"/>
          <w:szCs w:val="20"/>
        </w:rPr>
      </w:pPr>
    </w:p>
    <w:p w14:paraId="5E4292C3" w14:textId="77777777" w:rsidR="00D62CC1" w:rsidRPr="005C0D7A" w:rsidRDefault="00D62CC1" w:rsidP="00D62CC1">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3B05200D" w14:textId="77777777" w:rsidR="00D62CC1" w:rsidRPr="005C0D7A" w:rsidRDefault="00D62CC1" w:rsidP="00D62CC1">
      <w:pPr>
        <w:widowControl w:val="0"/>
        <w:rPr>
          <w:rFonts w:cs="Times New Roman"/>
          <w:sz w:val="20"/>
          <w:szCs w:val="20"/>
        </w:rPr>
      </w:pPr>
    </w:p>
    <w:p w14:paraId="4EAB6B10" w14:textId="77777777" w:rsidR="00D62CC1" w:rsidRPr="005C0D7A" w:rsidRDefault="00D62CC1" w:rsidP="00D62CC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21372493" w14:textId="77777777" w:rsidR="00D62CC1" w:rsidRPr="005C0D7A" w:rsidRDefault="00D62CC1" w:rsidP="00D62CC1">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5B82D41F" w14:textId="77777777" w:rsidR="00D62CC1" w:rsidRDefault="00D62CC1" w:rsidP="00D62CC1">
      <w:pPr>
        <w:tabs>
          <w:tab w:val="left" w:pos="2127"/>
          <w:tab w:val="left" w:pos="6096"/>
        </w:tabs>
        <w:jc w:val="both"/>
        <w:rPr>
          <w:rFonts w:eastAsia="Times New Roman" w:cs="Times New Roman"/>
          <w:sz w:val="16"/>
          <w:szCs w:val="16"/>
          <w:lang w:eastAsia="lv-LV"/>
        </w:rPr>
      </w:pPr>
    </w:p>
    <w:p w14:paraId="4510965B" w14:textId="77777777" w:rsidR="00D62CC1" w:rsidRPr="005C0D7A" w:rsidRDefault="00D62CC1" w:rsidP="00D62CC1">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76DCD272" w14:textId="77777777" w:rsidR="00D62CC1" w:rsidRDefault="00D62CC1" w:rsidP="002472AB">
      <w:pPr>
        <w:pStyle w:val="ListParagraph"/>
        <w:rPr>
          <w:rFonts w:eastAsia="Times New Roman" w:cs="Times New Roman"/>
          <w:b/>
          <w:caps/>
          <w:sz w:val="28"/>
          <w:szCs w:val="28"/>
          <w:lang w:eastAsia="lv-LV"/>
        </w:rPr>
      </w:pPr>
    </w:p>
    <w:p w14:paraId="527EB0A9" w14:textId="00BD3D14"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7533CE7C" w:rsidR="0037158A" w:rsidRPr="00A0540A" w:rsidRDefault="0037158A" w:rsidP="0037158A">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 Komisija no </w:t>
      </w:r>
      <w:bookmarkStart w:id="2" w:name="_Hlk141971361"/>
      <w:r w:rsidRPr="00A0540A">
        <w:rPr>
          <w:rFonts w:cs="Times New Roman"/>
          <w:szCs w:val="24"/>
        </w:rPr>
        <w:t>Valsts ieņēmumu dienesta</w:t>
      </w:r>
      <w:r w:rsidR="00140A85">
        <w:rPr>
          <w:rFonts w:cs="Times New Roman"/>
          <w:szCs w:val="24"/>
        </w:rPr>
        <w:t xml:space="preserve"> (turpmāk – VID)</w:t>
      </w:r>
      <w:r>
        <w:rPr>
          <w:rFonts w:cs="Times New Roman"/>
          <w:szCs w:val="24"/>
        </w:rPr>
        <w:t xml:space="preserve"> </w:t>
      </w:r>
      <w:bookmarkEnd w:id="2"/>
      <w:r>
        <w:rPr>
          <w:rFonts w:cs="Times New Roman"/>
          <w:szCs w:val="24"/>
        </w:rPr>
        <w:t>publiski pieejamās datubāzes,</w:t>
      </w:r>
      <w:r w:rsidRPr="00A0540A">
        <w:rPr>
          <w:rFonts w:cs="Times New Roman"/>
          <w:szCs w:val="24"/>
        </w:rPr>
        <w:t xml:space="preserve"> iegūst informāciju par to, vai pretendentam, </w:t>
      </w:r>
      <w:bookmarkStart w:id="3" w:name="_Hlk141942056"/>
      <w:r w:rsidRPr="00A0540A">
        <w:rPr>
          <w:rFonts w:cs="Times New Roman"/>
          <w:szCs w:val="24"/>
        </w:rPr>
        <w:t xml:space="preserve">kuram būtu piešķiramas Iepirkuma līguma slēgšanas tiesības </w:t>
      </w:r>
      <w:bookmarkEnd w:id="3"/>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proofErr w:type="spellStart"/>
      <w:r w:rsidRPr="00A0540A">
        <w:rPr>
          <w:rFonts w:cs="Times New Roman"/>
          <w:i/>
          <w:szCs w:val="24"/>
        </w:rPr>
        <w:t>euro</w:t>
      </w:r>
      <w:proofErr w:type="spellEnd"/>
      <w:r w:rsidRPr="00A0540A">
        <w:rPr>
          <w:rFonts w:cs="Times New Roman"/>
          <w:szCs w:val="24"/>
        </w:rPr>
        <w:t>).</w:t>
      </w:r>
    </w:p>
    <w:p w14:paraId="7B530CF0" w14:textId="50DA468B" w:rsidR="0037158A" w:rsidRPr="0037158A" w:rsidRDefault="0037158A" w:rsidP="0037158A">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4" w:name="_Hlk141972215"/>
      <w:r w:rsidRPr="0037158A">
        <w:rPr>
          <w:rFonts w:cs="Times New Roman"/>
          <w:szCs w:val="24"/>
        </w:rPr>
        <w:t xml:space="preserve">kas kopsummā pārsniedz </w:t>
      </w:r>
      <w:r w:rsidR="00140A85">
        <w:rPr>
          <w:rFonts w:cs="Times New Roman"/>
          <w:szCs w:val="24"/>
        </w:rPr>
        <w:t xml:space="preserve">EUR </w:t>
      </w:r>
      <w:r w:rsidRPr="0037158A">
        <w:rPr>
          <w:rFonts w:cs="Times New Roman"/>
          <w:szCs w:val="24"/>
        </w:rPr>
        <w:t xml:space="preserve">150 </w:t>
      </w:r>
      <w:r w:rsidR="00140A85">
        <w:rPr>
          <w:rFonts w:cs="Times New Roman"/>
          <w:szCs w:val="24"/>
        </w:rPr>
        <w:t>(</w:t>
      </w:r>
      <w:r w:rsidR="00140A85" w:rsidRPr="00A0540A">
        <w:rPr>
          <w:rFonts w:cs="Times New Roman"/>
          <w:szCs w:val="24"/>
        </w:rPr>
        <w:t xml:space="preserve">viens simts piecdesmit </w:t>
      </w:r>
      <w:proofErr w:type="spellStart"/>
      <w:r w:rsidRPr="002472AB">
        <w:rPr>
          <w:rFonts w:cs="Times New Roman"/>
          <w:i/>
          <w:iCs/>
          <w:szCs w:val="24"/>
        </w:rPr>
        <w:t>euro</w:t>
      </w:r>
      <w:proofErr w:type="spellEnd"/>
      <w:r w:rsidR="00140A85">
        <w:rPr>
          <w:rFonts w:cs="Times New Roman"/>
          <w:szCs w:val="24"/>
        </w:rPr>
        <w:t>)</w:t>
      </w:r>
      <w:r w:rsidRPr="0037158A">
        <w:rPr>
          <w:rFonts w:cs="Times New Roman"/>
          <w:szCs w:val="24"/>
        </w:rPr>
        <w:t xml:space="preserve">, </w:t>
      </w:r>
      <w:bookmarkStart w:id="5" w:name="_Hlk141942066"/>
      <w:bookmarkEnd w:id="4"/>
      <w:r w:rsidRPr="0037158A">
        <w:rPr>
          <w:rFonts w:cs="Times New Roman"/>
          <w:szCs w:val="24"/>
        </w:rPr>
        <w:t xml:space="preserve">komisija lūdz 3 (trīs) darba dienu laikā iesniegt </w:t>
      </w:r>
      <w:bookmarkEnd w:id="5"/>
      <w:r w:rsidRPr="0037158A">
        <w:rPr>
          <w:rFonts w:cs="Times New Roman"/>
          <w:szCs w:val="24"/>
        </w:rPr>
        <w:t xml:space="preserve">izdruku no </w:t>
      </w:r>
      <w:r w:rsidR="00140A85">
        <w:rPr>
          <w:rFonts w:cs="Times New Roman"/>
          <w:szCs w:val="24"/>
        </w:rPr>
        <w:t>VID</w:t>
      </w:r>
      <w:r w:rsidRPr="0037158A">
        <w:rPr>
          <w:rFonts w:cs="Times New Roman"/>
          <w:szCs w:val="24"/>
        </w:rPr>
        <w:t xml:space="preserve"> elektroniskās deklarēšanas sistēmas par to, ka </w:t>
      </w:r>
      <w:bookmarkStart w:id="6" w:name="_Hlk141942113"/>
      <w:r w:rsidRPr="0037158A">
        <w:rPr>
          <w:rFonts w:cs="Times New Roman"/>
          <w:szCs w:val="24"/>
        </w:rPr>
        <w:t xml:space="preserve">pretendentam dienā, kad pieņemts lēmums par iespējamu līguma slēgšanas tiesību piešķiršanu, </w:t>
      </w:r>
      <w:bookmarkEnd w:id="6"/>
      <w:r w:rsidRPr="0037158A">
        <w:rPr>
          <w:rFonts w:cs="Times New Roman"/>
          <w:szCs w:val="24"/>
        </w:rPr>
        <w:t xml:space="preserve">Latvijā nav nodokļu parādu, kas kopsummā pārsniedz EUR 150 (viens simts piecdesmit </w:t>
      </w:r>
      <w:proofErr w:type="spellStart"/>
      <w:r w:rsidRPr="00443A9C">
        <w:rPr>
          <w:rFonts w:cs="Times New Roman"/>
          <w:i/>
          <w:szCs w:val="24"/>
        </w:rPr>
        <w:t>euro</w:t>
      </w:r>
      <w:proofErr w:type="spellEnd"/>
      <w:r w:rsidRPr="0037158A">
        <w:rPr>
          <w:rFonts w:cs="Times New Roman"/>
          <w:szCs w:val="24"/>
        </w:rPr>
        <w:t>).</w:t>
      </w:r>
    </w:p>
    <w:p w14:paraId="3C245F3B" w14:textId="19F8A0DE" w:rsidR="0037158A" w:rsidRDefault="0037158A" w:rsidP="0037158A">
      <w:r>
        <w:rPr>
          <w:rFonts w:cs="Times New Roman"/>
          <w:szCs w:val="24"/>
        </w:rPr>
        <w:tab/>
      </w:r>
      <w:r w:rsidRPr="00A0540A">
        <w:t xml:space="preserve">Ja </w:t>
      </w:r>
      <w:r w:rsidR="00D62CC1">
        <w:t>3</w:t>
      </w:r>
      <w:r w:rsidRPr="00A0540A">
        <w:t>.2.apakšpunktā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5A6620A4" w14:textId="53C55D5A" w:rsidR="0037158A" w:rsidRPr="008C3050" w:rsidRDefault="00896B8A" w:rsidP="0037158A">
      <w:pPr>
        <w:pStyle w:val="ListParagraph"/>
        <w:numPr>
          <w:ilvl w:val="1"/>
          <w:numId w:val="1"/>
        </w:numPr>
        <w:tabs>
          <w:tab w:val="left" w:pos="1276"/>
        </w:tabs>
        <w:ind w:left="0" w:firstLine="709"/>
        <w:jc w:val="both"/>
      </w:pPr>
      <w:bookmarkStart w:id="7"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t>,</w:t>
      </w:r>
      <w:r w:rsidR="00CD1BE4">
        <w:t xml:space="preserve"> </w:t>
      </w:r>
      <w:r w:rsidRPr="00896B8A">
        <w:t xml:space="preserve">komisija </w:t>
      </w:r>
      <w:bookmarkEnd w:id="7"/>
      <w:r w:rsidRPr="00896B8A">
        <w:t>lūdz 3 (trīs) darba dienu laikā iesniegt</w:t>
      </w:r>
      <w:r>
        <w:t xml:space="preserve"> 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951580">
        <w:t xml:space="preserve"> </w:t>
      </w:r>
      <w:r w:rsidR="00951580" w:rsidRPr="0037158A">
        <w:rPr>
          <w:rFonts w:cs="Times New Roman"/>
          <w:szCs w:val="24"/>
        </w:rPr>
        <w:t>nav nodokļu parādu</w:t>
      </w:r>
      <w:r w:rsidR="00CD1BE4">
        <w:t xml:space="preserve">, </w:t>
      </w:r>
      <w:r w:rsidR="00CD1BE4" w:rsidRPr="00CD1BE4">
        <w:t xml:space="preserve">kas kopsummā pārsniedz </w:t>
      </w:r>
      <w:r w:rsidR="00140A85">
        <w:t xml:space="preserve">EUR </w:t>
      </w:r>
      <w:r w:rsidR="00CD1BE4" w:rsidRPr="00CD1BE4">
        <w:t>150</w:t>
      </w:r>
      <w:r w:rsidR="00140A85">
        <w:t xml:space="preserve"> (</w:t>
      </w:r>
      <w:r w:rsidR="00140A85" w:rsidRPr="00A0540A">
        <w:rPr>
          <w:rFonts w:cs="Times New Roman"/>
          <w:szCs w:val="24"/>
        </w:rPr>
        <w:t>viens simts piecdesmit</w:t>
      </w:r>
      <w:r w:rsidR="00CD1BE4" w:rsidRPr="00CD1BE4">
        <w:t xml:space="preserve"> </w:t>
      </w:r>
      <w:proofErr w:type="spellStart"/>
      <w:r w:rsidR="00CD1BE4" w:rsidRPr="002472AB">
        <w:rPr>
          <w:i/>
          <w:iCs/>
        </w:rPr>
        <w:t>euro</w:t>
      </w:r>
      <w:proofErr w:type="spellEnd"/>
      <w:r w:rsidR="00140A85">
        <w:t>)</w:t>
      </w:r>
      <w:r w:rsidR="00CD1BE4" w:rsidRPr="00CD1BE4">
        <w:t xml:space="preserve">, </w:t>
      </w:r>
      <w:r w:rsidR="00F52460">
        <w:t xml:space="preserve">un </w:t>
      </w:r>
      <w:r>
        <w:t>valstī</w:t>
      </w:r>
      <w:r w:rsidR="00F167CC">
        <w:t>,</w:t>
      </w:r>
      <w:r>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t>.</w:t>
      </w:r>
    </w:p>
    <w:p w14:paraId="0E8A75C2" w14:textId="6F86A1E6" w:rsidR="00892D63" w:rsidRDefault="00A91868" w:rsidP="00A73AF7">
      <w:pPr>
        <w:pStyle w:val="ListParagraph"/>
        <w:numPr>
          <w:ilvl w:val="1"/>
          <w:numId w:val="1"/>
        </w:numPr>
        <w:tabs>
          <w:tab w:val="left" w:pos="1276"/>
        </w:tabs>
        <w:ind w:left="0" w:firstLine="709"/>
        <w:jc w:val="both"/>
        <w:rPr>
          <w:bCs/>
        </w:rPr>
      </w:pPr>
      <w:r>
        <w:rPr>
          <w:bCs/>
        </w:rPr>
        <w:t>Komisija</w:t>
      </w:r>
      <w:r w:rsidR="00892D63" w:rsidRPr="00CA283C">
        <w:rPr>
          <w:bCs/>
        </w:rPr>
        <w:t xml:space="preserve"> attiecībā uz </w:t>
      </w:r>
      <w:r w:rsidR="00892D63">
        <w:rPr>
          <w:bCs/>
        </w:rPr>
        <w:t xml:space="preserve">pretendentu, </w:t>
      </w:r>
      <w:bookmarkStart w:id="8" w:name="_Hlk141942561"/>
      <w:r w:rsidR="00892D63">
        <w:rPr>
          <w:bCs/>
        </w:rPr>
        <w:t>kuram</w:t>
      </w:r>
      <w:r w:rsidR="00892D63" w:rsidRPr="00CA283C">
        <w:rPr>
          <w:bCs/>
        </w:rPr>
        <w:t xml:space="preserve"> būtu piešķiramas līguma slēgšanas tiesības</w:t>
      </w:r>
      <w:bookmarkEnd w:id="8"/>
      <w:r w:rsidR="00892D63" w:rsidRPr="00CA283C">
        <w:rPr>
          <w:bCs/>
        </w:rPr>
        <w:t xml:space="preserve">, pārbauda, vai attiecībā uz šo pretendentu, </w:t>
      </w:r>
      <w:r w:rsidR="008D5B93" w:rsidRPr="008D5B93" w:rsidDel="00593DB3">
        <w:rPr>
          <w:bCs/>
        </w:rPr>
        <w:t xml:space="preserve">tā </w:t>
      </w:r>
      <w:r w:rsidR="00892D63" w:rsidRPr="005D5988">
        <w:rPr>
          <w:bCs/>
        </w:rPr>
        <w:t xml:space="preserve">valdes vai padomes locekli, patieso labuma guvēju, </w:t>
      </w:r>
      <w:proofErr w:type="spellStart"/>
      <w:r w:rsidR="00892D63" w:rsidRPr="005D5988">
        <w:rPr>
          <w:bCs/>
        </w:rPr>
        <w:t>pārstāvēttiesīgo</w:t>
      </w:r>
      <w:proofErr w:type="spellEnd"/>
      <w:r w:rsidR="00892D63" w:rsidRPr="005D5988">
        <w:rPr>
          <w:bCs/>
        </w:rPr>
        <w:t xml:space="preserve"> personu vai prokūristu, vai personu, kura ir pilnvarota pārstāvēt pretendentu darbībās, kas saistītas ar filiāli, vai personālsabiedrības biedru, tā valdes vai padomes locekli, patieso labuma guvēju, </w:t>
      </w:r>
      <w:proofErr w:type="spellStart"/>
      <w:r w:rsidR="00892D63" w:rsidRPr="005D5988">
        <w:rPr>
          <w:bCs/>
        </w:rPr>
        <w:t>pārstāvēttiesīgo</w:t>
      </w:r>
      <w:proofErr w:type="spellEnd"/>
      <w:r w:rsidR="00892D63" w:rsidRPr="005D5988">
        <w:rPr>
          <w:bCs/>
        </w:rPr>
        <w:t xml:space="preserve"> personu vai prokūristu, ja pretendents ir personālsabiedrība</w:t>
      </w:r>
      <w:r w:rsidR="00892D63" w:rsidRPr="00CA283C">
        <w:rPr>
          <w:bCs/>
        </w:rPr>
        <w:t>, ir noteiktas Starptautisko un Latvijas Republikas nacionālo sankciju likuma 11.</w:t>
      </w:r>
      <w:r w:rsidR="00892D63" w:rsidRPr="00CA283C">
        <w:rPr>
          <w:bCs/>
          <w:vertAlign w:val="superscript"/>
        </w:rPr>
        <w:t xml:space="preserve">1 </w:t>
      </w:r>
      <w:r w:rsidR="00892D63" w:rsidRPr="00CA283C">
        <w:rPr>
          <w:bCs/>
        </w:rPr>
        <w:t>panta pirm</w:t>
      </w:r>
      <w:r w:rsidR="00892D63">
        <w:rPr>
          <w:bCs/>
        </w:rPr>
        <w:t>ajā</w:t>
      </w:r>
      <w:r w:rsidR="00892D63" w:rsidRPr="00CA283C">
        <w:rPr>
          <w:bCs/>
        </w:rPr>
        <w:t xml:space="preserve"> </w:t>
      </w:r>
      <w:r w:rsidR="00892D63">
        <w:rPr>
          <w:bCs/>
        </w:rPr>
        <w:t xml:space="preserve">daļā noteiktās sankcijas, </w:t>
      </w:r>
      <w:r w:rsidR="00892D63" w:rsidRPr="00CA283C">
        <w:rPr>
          <w:bCs/>
        </w:rPr>
        <w:t>kuras ietekmē līguma izpildi. Ja attiecībā uz pretendentu</w:t>
      </w:r>
      <w:r w:rsidR="00892D63">
        <w:rPr>
          <w:bCs/>
        </w:rPr>
        <w:t xml:space="preserve"> </w:t>
      </w:r>
      <w:r w:rsidR="00892D63" w:rsidRPr="005D5988">
        <w:rPr>
          <w:bCs/>
        </w:rPr>
        <w:t xml:space="preserve">vai kādu no minētajām personām </w:t>
      </w:r>
      <w:r w:rsidR="00892D63" w:rsidRPr="00CA283C">
        <w:rPr>
          <w:bCs/>
        </w:rPr>
        <w:t xml:space="preserve">ir noteiktas Starptautisko un Latvijas Republikas </w:t>
      </w:r>
      <w:r w:rsidR="00892D63" w:rsidRPr="00CA283C">
        <w:rPr>
          <w:bCs/>
        </w:rPr>
        <w:lastRenderedPageBreak/>
        <w:t>nacionālo sankciju likuma 11.</w:t>
      </w:r>
      <w:r w:rsidR="00892D63" w:rsidRPr="00CA283C">
        <w:rPr>
          <w:bCs/>
          <w:vertAlign w:val="superscript"/>
        </w:rPr>
        <w:t xml:space="preserve">1 </w:t>
      </w:r>
      <w:r w:rsidR="00892D63" w:rsidRPr="00CA283C">
        <w:rPr>
          <w:bCs/>
        </w:rPr>
        <w:t>panta</w:t>
      </w:r>
      <w:r w:rsidR="00892D63">
        <w:rPr>
          <w:bCs/>
        </w:rPr>
        <w:t xml:space="preserve"> pirmajā</w:t>
      </w:r>
      <w:r w:rsidR="00892D63" w:rsidRPr="00CA283C">
        <w:rPr>
          <w:bCs/>
        </w:rPr>
        <w:t xml:space="preserve"> </w:t>
      </w:r>
      <w:r w:rsidR="00892D63">
        <w:rPr>
          <w:bCs/>
        </w:rPr>
        <w:t>daļā noteiktās sankcijas</w:t>
      </w:r>
      <w:r w:rsidR="00892D63" w:rsidRPr="00CA283C">
        <w:rPr>
          <w:bCs/>
        </w:rPr>
        <w:t>, kuras kavē</w:t>
      </w:r>
      <w:r w:rsidR="00892D63">
        <w:rPr>
          <w:bCs/>
        </w:rPr>
        <w:t>s</w:t>
      </w:r>
      <w:r w:rsidR="00892D63" w:rsidRPr="00CA283C">
        <w:rPr>
          <w:bCs/>
        </w:rPr>
        <w:t xml:space="preserve"> līguma izpildi, </w:t>
      </w:r>
      <w:r w:rsidR="00892D63">
        <w:rPr>
          <w:bCs/>
        </w:rPr>
        <w:t>pretendents</w:t>
      </w:r>
      <w:r w:rsidR="00892D63" w:rsidRPr="00CA283C">
        <w:rPr>
          <w:bCs/>
        </w:rPr>
        <w:t xml:space="preserve"> ir izslēdzams no dalības līguma slēgšanas tiesību piešķiršanas procedūrā.</w:t>
      </w:r>
    </w:p>
    <w:p w14:paraId="271445F8" w14:textId="4C4E13B9" w:rsidR="00A91868" w:rsidRPr="009415C8" w:rsidRDefault="00A91868" w:rsidP="00A91868">
      <w:pPr>
        <w:pStyle w:val="ListParagraph"/>
        <w:numPr>
          <w:ilvl w:val="1"/>
          <w:numId w:val="1"/>
        </w:numPr>
        <w:tabs>
          <w:tab w:val="left" w:pos="1276"/>
        </w:tabs>
        <w:ind w:left="0" w:firstLine="709"/>
        <w:jc w:val="both"/>
        <w:rPr>
          <w:rFonts w:cs="Times New Roman"/>
          <w:bCs/>
          <w:szCs w:val="24"/>
        </w:rPr>
      </w:pPr>
      <w:bookmarkStart w:id="9" w:name="_Hlk142462496"/>
      <w:r>
        <w:rPr>
          <w:bCs/>
        </w:rPr>
        <w:t>Komisija</w:t>
      </w:r>
      <w:r w:rsidRPr="006B1AE6">
        <w:rPr>
          <w:bCs/>
        </w:rPr>
        <w:t xml:space="preserve"> </w:t>
      </w:r>
      <w:r w:rsidR="00D62CC1">
        <w:rPr>
          <w:bCs/>
        </w:rPr>
        <w:t>3</w:t>
      </w:r>
      <w:r>
        <w:rPr>
          <w:bCs/>
        </w:rPr>
        <w:t>.4. apakšpunktā</w:t>
      </w:r>
      <w:r w:rsidRPr="006B1AE6">
        <w:rPr>
          <w:bCs/>
        </w:rPr>
        <w:t xml:space="preserve"> minēto informāciju iegūst </w:t>
      </w:r>
      <w:r>
        <w:rPr>
          <w:bCs/>
        </w:rPr>
        <w:t xml:space="preserve">no </w:t>
      </w:r>
      <w:r w:rsidRPr="006B1AE6">
        <w:rPr>
          <w:bCs/>
        </w:rPr>
        <w:t xml:space="preserve">Latvijas Republikas </w:t>
      </w:r>
      <w:hyperlink r:id="rId11" w:anchor="/data-search" w:history="1">
        <w:r w:rsidRPr="00FA1EA6">
          <w:rPr>
            <w:rStyle w:val="Hyperlink"/>
            <w:bCs/>
          </w:rPr>
          <w:t>Uzņēmumu reģistra</w:t>
        </w:r>
      </w:hyperlink>
      <w:r>
        <w:rPr>
          <w:rStyle w:val="Hyperlink"/>
          <w:bCs/>
          <w:color w:val="auto"/>
          <w:u w:val="none"/>
        </w:rPr>
        <w:t xml:space="preserve">, </w:t>
      </w:r>
      <w:r w:rsidRPr="006B1AE6">
        <w:rPr>
          <w:bCs/>
        </w:rPr>
        <w:t>pārbaud</w:t>
      </w:r>
      <w:r>
        <w:rPr>
          <w:bCs/>
        </w:rPr>
        <w:t>ot</w:t>
      </w:r>
      <w:r w:rsidRPr="006B1AE6">
        <w:rPr>
          <w:bCs/>
        </w:rPr>
        <w:t xml:space="preserve"> sankciju meklēšanas saitēs. Ja informācija par </w:t>
      </w:r>
      <w:r w:rsidR="00D62CC1">
        <w:rPr>
          <w:bCs/>
        </w:rPr>
        <w:t>3</w:t>
      </w:r>
      <w:r>
        <w:rPr>
          <w:bCs/>
        </w:rPr>
        <w:t>.4</w:t>
      </w:r>
      <w:r w:rsidRPr="006B1AE6">
        <w:rPr>
          <w:bCs/>
        </w:rPr>
        <w:t xml:space="preserve">. apakšpunktā minētajām </w:t>
      </w:r>
      <w:r w:rsidRPr="009415C8">
        <w:rPr>
          <w:rFonts w:cs="Times New Roman"/>
          <w:bCs/>
          <w:szCs w:val="24"/>
        </w:rPr>
        <w:t>personām vietnē nav publicēta, pretendentam tā jāiesniedz:</w:t>
      </w:r>
    </w:p>
    <w:p w14:paraId="4FCCFAC8" w14:textId="77777777" w:rsidR="00A91868" w:rsidRPr="009415C8" w:rsidRDefault="00A91868" w:rsidP="00A91868">
      <w:pPr>
        <w:pStyle w:val="ListParagraph"/>
        <w:numPr>
          <w:ilvl w:val="2"/>
          <w:numId w:val="1"/>
        </w:numPr>
        <w:ind w:left="1843"/>
        <w:jc w:val="both"/>
        <w:rPr>
          <w:rFonts w:cs="Times New Roman"/>
          <w:bCs/>
          <w:szCs w:val="24"/>
        </w:rPr>
      </w:pPr>
      <w:r w:rsidRPr="009415C8">
        <w:rPr>
          <w:rFonts w:cs="Times New Roman"/>
          <w:bCs/>
          <w:szCs w:val="24"/>
        </w:rPr>
        <w:t xml:space="preserve">kopā ar piedāvājumu vai </w:t>
      </w:r>
    </w:p>
    <w:p w14:paraId="05BDB3A2" w14:textId="77777777" w:rsidR="00A91868" w:rsidRPr="009415C8" w:rsidRDefault="00A91868" w:rsidP="00A91868">
      <w:pPr>
        <w:pStyle w:val="ListParagraph"/>
        <w:numPr>
          <w:ilvl w:val="2"/>
          <w:numId w:val="1"/>
        </w:numPr>
        <w:ind w:left="1843"/>
        <w:jc w:val="both"/>
        <w:rPr>
          <w:rFonts w:cs="Times New Roman"/>
          <w:bCs/>
          <w:szCs w:val="24"/>
        </w:rPr>
      </w:pPr>
      <w:r>
        <w:rPr>
          <w:rFonts w:cs="Times New Roman"/>
          <w:bCs/>
          <w:szCs w:val="24"/>
        </w:rPr>
        <w:t>3 (trīs</w:t>
      </w:r>
      <w:r w:rsidRPr="009415C8">
        <w:rPr>
          <w:rFonts w:cs="Times New Roman"/>
          <w:bCs/>
          <w:szCs w:val="24"/>
        </w:rPr>
        <w:t>) darba dienu laikā no Komisijas pieprasījuma nosūtīšanas datuma.</w:t>
      </w:r>
    </w:p>
    <w:p w14:paraId="59A113AF" w14:textId="1C7DFE66" w:rsidR="00A91868" w:rsidRPr="00D62CC1" w:rsidRDefault="00A91868" w:rsidP="00A91868">
      <w:pPr>
        <w:pStyle w:val="ListParagraph"/>
        <w:numPr>
          <w:ilvl w:val="1"/>
          <w:numId w:val="1"/>
        </w:numPr>
        <w:tabs>
          <w:tab w:val="left" w:pos="1276"/>
        </w:tabs>
        <w:ind w:left="0" w:firstLine="709"/>
        <w:jc w:val="both"/>
        <w:rPr>
          <w:rFonts w:cs="Times New Roman"/>
          <w:szCs w:val="24"/>
        </w:rPr>
      </w:pPr>
      <w:r w:rsidRPr="00D62CC1">
        <w:rPr>
          <w:rFonts w:cs="Times New Roman"/>
          <w:szCs w:val="24"/>
          <w:shd w:val="clear" w:color="auto" w:fill="FFFFFF"/>
        </w:rPr>
        <w:t xml:space="preserve">Izziņas un citus dokumentus, kurus izsniedz Latvijas kompetentās institūcijas, </w:t>
      </w:r>
      <w:r w:rsidR="00481C07">
        <w:rPr>
          <w:rFonts w:cs="Times New Roman"/>
          <w:szCs w:val="24"/>
          <w:shd w:val="clear" w:color="auto" w:fill="FFFFFF"/>
        </w:rPr>
        <w:t>Komisija</w:t>
      </w:r>
      <w:r w:rsidRPr="00D62CC1">
        <w:rPr>
          <w:rFonts w:cs="Times New Roman"/>
          <w:szCs w:val="24"/>
          <w:shd w:val="clear" w:color="auto" w:fill="FFFFFF"/>
        </w:rPr>
        <w:t xml:space="preserve"> pieņem un atzīst, ja tie izdoti ne agrāk kā vienu mēnesi pirms iesniegšanas dienas, bet ārvalstu kompetento institūciju izsniegtās izziņas un citus dokumentus </w:t>
      </w:r>
      <w:r w:rsidR="007B5B27">
        <w:rPr>
          <w:rFonts w:cs="Times New Roman"/>
          <w:szCs w:val="24"/>
          <w:shd w:val="clear" w:color="auto" w:fill="FFFFFF"/>
        </w:rPr>
        <w:t>Komisija</w:t>
      </w:r>
      <w:r w:rsidR="007B5B27" w:rsidRPr="00D62CC1">
        <w:rPr>
          <w:rFonts w:cs="Times New Roman"/>
          <w:szCs w:val="24"/>
          <w:shd w:val="clear" w:color="auto" w:fill="FFFFFF"/>
        </w:rPr>
        <w:t xml:space="preserve"> </w:t>
      </w:r>
      <w:r w:rsidRPr="00D62CC1">
        <w:rPr>
          <w:rFonts w:cs="Times New Roman"/>
          <w:szCs w:val="24"/>
          <w:shd w:val="clear" w:color="auto" w:fill="FFFFFF"/>
        </w:rPr>
        <w:t>pieņem un atzīst, ja tie izdoti ne agrāk kā sešus mēnešus pirms iesniegšanas dienas, ja izziņas vai dokumenta izdevējs nav norādījis īsāku tā derīguma termiņu.</w:t>
      </w:r>
    </w:p>
    <w:bookmarkEnd w:id="9"/>
    <w:p w14:paraId="4E098E40" w14:textId="77777777" w:rsidR="0037158A" w:rsidRDefault="0037158A" w:rsidP="0037158A">
      <w:pPr>
        <w:jc w:val="center"/>
        <w:rPr>
          <w:rFonts w:eastAsia="Times New Roman" w:cs="Times New Roman"/>
          <w:b/>
          <w:caps/>
          <w:sz w:val="28"/>
          <w:szCs w:val="28"/>
          <w:lang w:eastAsia="lv-LV"/>
        </w:rPr>
      </w:pPr>
    </w:p>
    <w:p w14:paraId="189ED92D" w14:textId="425A7240" w:rsidR="00936765" w:rsidRDefault="00BA6247" w:rsidP="006A176E">
      <w:pPr>
        <w:pStyle w:val="Heading2"/>
        <w:numPr>
          <w:ilvl w:val="0"/>
          <w:numId w:val="1"/>
        </w:numPr>
        <w:tabs>
          <w:tab w:val="clear" w:pos="567"/>
          <w:tab w:val="left" w:pos="426"/>
        </w:tabs>
        <w:ind w:left="567"/>
        <w:jc w:val="center"/>
        <w:rPr>
          <w:sz w:val="28"/>
          <w:szCs w:val="28"/>
        </w:rPr>
      </w:pPr>
      <w:bookmarkStart w:id="10" w:name="_Toc476310548"/>
      <w:r>
        <w:rPr>
          <w:sz w:val="28"/>
          <w:szCs w:val="28"/>
        </w:rPr>
        <w:t xml:space="preserve"> </w:t>
      </w:r>
      <w:r w:rsidR="00936765" w:rsidRPr="006A176E">
        <w:rPr>
          <w:sz w:val="28"/>
          <w:szCs w:val="28"/>
        </w:rPr>
        <w:t>P</w:t>
      </w:r>
      <w:r w:rsidR="00153721" w:rsidRPr="006A176E">
        <w:rPr>
          <w:sz w:val="28"/>
          <w:szCs w:val="28"/>
        </w:rPr>
        <w:t>IEDĀVĀJUMA IZVĒLE UN PIEDĀVĀJUMA IZVĒLES KRITĒRIJI</w:t>
      </w:r>
      <w:bookmarkEnd w:id="10"/>
    </w:p>
    <w:p w14:paraId="22DDCEBA" w14:textId="77777777" w:rsidR="004567F0" w:rsidRPr="004567F0" w:rsidRDefault="004567F0" w:rsidP="004567F0"/>
    <w:p w14:paraId="20FE5284" w14:textId="4355A7F6" w:rsidR="00936765" w:rsidRPr="006B1729" w:rsidRDefault="002472AB" w:rsidP="00A73AF7">
      <w:pPr>
        <w:tabs>
          <w:tab w:val="left" w:pos="709"/>
          <w:tab w:val="left" w:pos="1560"/>
          <w:tab w:val="center" w:pos="4320"/>
          <w:tab w:val="left" w:pos="6096"/>
          <w:tab w:val="right" w:pos="8640"/>
        </w:tabs>
        <w:ind w:right="-1" w:firstLine="709"/>
        <w:jc w:val="both"/>
      </w:pPr>
      <w:r>
        <w:rPr>
          <w:b/>
        </w:rPr>
        <w:t>4</w:t>
      </w:r>
      <w:r w:rsidR="00936765" w:rsidRPr="006B1729">
        <w:rPr>
          <w:b/>
        </w:rPr>
        <w:t xml:space="preserve">.1. </w:t>
      </w:r>
      <w:r w:rsidR="00936765" w:rsidRPr="006B1729">
        <w:t>Komisija par iepirkuma</w:t>
      </w:r>
      <w:r w:rsidR="00936765" w:rsidRPr="00936765">
        <w:t xml:space="preserve"> uzvarētāju atzīst to pretendentu, kura </w:t>
      </w:r>
      <w:r w:rsidR="00936765" w:rsidRPr="006B1729">
        <w:t xml:space="preserve">piedāvājums atbilst </w:t>
      </w:r>
      <w:r w:rsidR="00140A85">
        <w:t>Iepirkuma uzaicinājumā</w:t>
      </w:r>
      <w:r w:rsidR="00936765" w:rsidRPr="006B1729">
        <w:t xml:space="preserve"> norādītajām prasībām un kura piedāvā</w:t>
      </w:r>
      <w:r w:rsidR="00D62CC1">
        <w:t>tā</w:t>
      </w:r>
      <w:r w:rsidR="00936765" w:rsidRPr="006B1729">
        <w:t xml:space="preserve"> cena</w:t>
      </w:r>
      <w:r w:rsidR="00D62CC1">
        <w:t xml:space="preserve"> </w:t>
      </w:r>
      <w:r w:rsidR="00D62CC1" w:rsidRPr="00F85787">
        <w:t>kopā</w:t>
      </w:r>
      <w:r w:rsidR="00936765" w:rsidRPr="006B1729">
        <w:t xml:space="preserve"> ir viszemākā. </w:t>
      </w:r>
    </w:p>
    <w:p w14:paraId="54C8C7B8" w14:textId="77777777" w:rsidR="00D62CC1" w:rsidRDefault="00D62CC1" w:rsidP="00A73AF7">
      <w:pPr>
        <w:tabs>
          <w:tab w:val="left" w:pos="709"/>
          <w:tab w:val="left" w:pos="1560"/>
          <w:tab w:val="center" w:pos="4320"/>
          <w:tab w:val="left" w:pos="6096"/>
          <w:tab w:val="right" w:pos="8640"/>
        </w:tabs>
        <w:ind w:right="-1" w:firstLine="709"/>
        <w:jc w:val="both"/>
        <w:rPr>
          <w:b/>
        </w:rPr>
      </w:pPr>
    </w:p>
    <w:p w14:paraId="2119767D" w14:textId="66540DB6" w:rsidR="00936765" w:rsidRDefault="002472AB" w:rsidP="002F5E25">
      <w:pPr>
        <w:tabs>
          <w:tab w:val="left" w:pos="1560"/>
          <w:tab w:val="center" w:pos="4320"/>
          <w:tab w:val="left" w:pos="6096"/>
          <w:tab w:val="right" w:pos="8640"/>
        </w:tabs>
        <w:ind w:right="-1" w:firstLine="709"/>
        <w:jc w:val="both"/>
        <w:rPr>
          <w:lang w:eastAsia="lv-LV"/>
        </w:rPr>
      </w:pPr>
      <w:r>
        <w:rPr>
          <w:b/>
          <w:bCs/>
        </w:rPr>
        <w:t>4</w:t>
      </w:r>
      <w:r w:rsidR="00936765" w:rsidRPr="00936765">
        <w:rPr>
          <w:b/>
          <w:bCs/>
        </w:rPr>
        <w:t>.</w:t>
      </w:r>
      <w:r>
        <w:rPr>
          <w:b/>
          <w:bCs/>
        </w:rPr>
        <w:t>2</w:t>
      </w:r>
      <w:r w:rsidR="00936765" w:rsidRPr="00936765">
        <w:rPr>
          <w:b/>
          <w:bCs/>
        </w:rPr>
        <w:t>.</w:t>
      </w:r>
      <w:r w:rsidR="00936765">
        <w:rPr>
          <w:i/>
        </w:rPr>
        <w:t xml:space="preserve"> </w:t>
      </w:r>
      <w:r w:rsidR="00936765" w:rsidRPr="00B73374">
        <w:rPr>
          <w:lang w:eastAsia="lv-LV"/>
        </w:rPr>
        <w:t xml:space="preserve">Gadījumā, ja vairāki pretendenti </w:t>
      </w:r>
      <w:r w:rsidR="00936765" w:rsidRPr="00F85787">
        <w:t>piedāvā vienādu finanšu piedāvājuma zemāko cenu</w:t>
      </w:r>
      <w:r w:rsidR="00936765" w:rsidRPr="00B73374">
        <w:rPr>
          <w:lang w:eastAsia="lv-LV"/>
        </w:rPr>
        <w:t xml:space="preserve">, līguma slēgšanas tiesības tiek piešķirtas pretendentam, kurš </w:t>
      </w:r>
      <w:r w:rsidR="00F85787">
        <w:rPr>
          <w:lang w:eastAsia="lv-LV"/>
        </w:rPr>
        <w:t>piedāvā zemāko cenu</w:t>
      </w:r>
      <w:r w:rsidR="00936765" w:rsidRPr="00B73374">
        <w:rPr>
          <w:lang w:eastAsia="lv-LV"/>
        </w:rPr>
        <w:t xml:space="preserve"> </w:t>
      </w:r>
      <w:r w:rsidR="007A7ED3">
        <w:rPr>
          <w:lang w:eastAsia="lv-LV"/>
        </w:rPr>
        <w:t xml:space="preserve">“Finanšu piedāvājuma” </w:t>
      </w:r>
      <w:r w:rsidR="00F85787">
        <w:rPr>
          <w:lang w:eastAsia="lv-LV"/>
        </w:rPr>
        <w:t>1</w:t>
      </w:r>
      <w:r w:rsidR="007A7ED3">
        <w:rPr>
          <w:lang w:eastAsia="lv-LV"/>
        </w:rPr>
        <w:t>.punktā</w:t>
      </w:r>
      <w:r w:rsidR="00936765">
        <w:rPr>
          <w:lang w:eastAsia="lv-LV"/>
        </w:rPr>
        <w:t>.</w:t>
      </w:r>
    </w:p>
    <w:p w14:paraId="0A1C2001" w14:textId="7B71420B" w:rsidR="0023453C" w:rsidRDefault="002472AB" w:rsidP="002F5E25">
      <w:pPr>
        <w:tabs>
          <w:tab w:val="left" w:pos="1560"/>
          <w:tab w:val="center" w:pos="4320"/>
          <w:tab w:val="left" w:pos="6096"/>
          <w:tab w:val="right" w:pos="8640"/>
        </w:tabs>
        <w:ind w:right="-1" w:firstLine="709"/>
        <w:jc w:val="both"/>
        <w:rPr>
          <w:rFonts w:cs="Times New Roman"/>
          <w:sz w:val="20"/>
          <w:szCs w:val="20"/>
        </w:rPr>
      </w:pPr>
      <w:r>
        <w:rPr>
          <w:b/>
          <w:bCs/>
          <w:lang w:eastAsia="lv-LV"/>
        </w:rPr>
        <w:t>4.3</w:t>
      </w:r>
      <w:r w:rsidR="003E5984" w:rsidRPr="003E5984">
        <w:rPr>
          <w:b/>
          <w:bCs/>
          <w:lang w:eastAsia="lv-LV"/>
        </w:rPr>
        <w:t>.</w:t>
      </w:r>
      <w:r w:rsidR="003E5984">
        <w:rPr>
          <w:lang w:eastAsia="lv-LV"/>
        </w:rPr>
        <w:t xml:space="preserve"> Komisija pēc lēmuma pieņemšanas sazināsies tikai ar to pretendentu, kurš tiks atzīts par uzvarētāju iepirkumā, un informāciju par pieņemto lēmumu publicēs VID tīmekļvietnē paziņojumā par iepirkumu. </w:t>
      </w:r>
      <w:r w:rsidR="0023453C">
        <w:rPr>
          <w:rFonts w:cs="Times New Roman"/>
          <w:sz w:val="20"/>
          <w:szCs w:val="20"/>
        </w:rPr>
        <w:br w:type="page"/>
      </w:r>
    </w:p>
    <w:p w14:paraId="782AF8BC" w14:textId="77777777" w:rsidR="001375F2" w:rsidRPr="00280158" w:rsidRDefault="001375F2" w:rsidP="001375F2">
      <w:pPr>
        <w:pStyle w:val="ListParagraph"/>
        <w:numPr>
          <w:ilvl w:val="0"/>
          <w:numId w:val="1"/>
        </w:numPr>
        <w:jc w:val="center"/>
        <w:rPr>
          <w:rFonts w:eastAsia="Times New Roman" w:cs="Times New Roman"/>
          <w:b/>
          <w:bCs/>
          <w:sz w:val="28"/>
          <w:szCs w:val="28"/>
          <w:lang w:eastAsia="lv-LV"/>
        </w:rPr>
      </w:pPr>
      <w:r w:rsidRPr="00280158">
        <w:rPr>
          <w:rFonts w:eastAsia="Times New Roman" w:cs="Times New Roman"/>
          <w:b/>
          <w:bCs/>
          <w:sz w:val="28"/>
          <w:szCs w:val="28"/>
          <w:lang w:eastAsia="lv-LV"/>
        </w:rPr>
        <w:lastRenderedPageBreak/>
        <w:t>NOSACĪJUMI PIEDĀVĀJUMA IESNIEGŠANAI</w:t>
      </w:r>
    </w:p>
    <w:p w14:paraId="23954CE5" w14:textId="77777777" w:rsidR="001375F2" w:rsidRPr="0023453C" w:rsidRDefault="001375F2" w:rsidP="001375F2">
      <w:pPr>
        <w:tabs>
          <w:tab w:val="left" w:pos="1134"/>
        </w:tabs>
        <w:jc w:val="both"/>
        <w:rPr>
          <w:rFonts w:eastAsia="Times New Roman" w:cs="Times New Roman"/>
          <w:szCs w:val="24"/>
          <w:lang w:eastAsia="lv-LV"/>
        </w:rPr>
      </w:pPr>
    </w:p>
    <w:p w14:paraId="31B3A5C3" w14:textId="42D37D91"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 xml:space="preserve">Piedāvājumu pretendents var iesniegt līdz </w:t>
      </w:r>
      <w:r w:rsidR="002D065A" w:rsidRPr="002472AB">
        <w:rPr>
          <w:szCs w:val="24"/>
        </w:rPr>
        <w:t>202</w:t>
      </w:r>
      <w:r w:rsidR="002D065A">
        <w:rPr>
          <w:szCs w:val="24"/>
        </w:rPr>
        <w:t>5</w:t>
      </w:r>
      <w:r w:rsidRPr="002472AB">
        <w:rPr>
          <w:szCs w:val="24"/>
        </w:rPr>
        <w:t xml:space="preserve">. gada </w:t>
      </w:r>
      <w:r w:rsidR="002D065A">
        <w:rPr>
          <w:szCs w:val="24"/>
        </w:rPr>
        <w:t>28.februārim</w:t>
      </w:r>
      <w:r w:rsidR="002D065A" w:rsidRPr="002472AB">
        <w:rPr>
          <w:szCs w:val="24"/>
        </w:rPr>
        <w:t xml:space="preserve"> </w:t>
      </w:r>
      <w:r w:rsidRPr="002472AB">
        <w:rPr>
          <w:szCs w:val="24"/>
        </w:rPr>
        <w:t xml:space="preserve">plkst. 10.00, nosūtot piedāvājumu uz elektroniskā pasta adresi:  </w:t>
      </w:r>
      <w:r w:rsidR="00F85787">
        <w:rPr>
          <w:szCs w:val="24"/>
        </w:rPr>
        <w:t>Ramona.Jurke</w:t>
      </w:r>
      <w:r w:rsidR="00F85787" w:rsidRPr="002472AB">
        <w:rPr>
          <w:szCs w:val="24"/>
        </w:rPr>
        <w:t>@</w:t>
      </w:r>
      <w:r w:rsidRPr="002472AB">
        <w:rPr>
          <w:szCs w:val="24"/>
        </w:rPr>
        <w:t xml:space="preserve">vid.gov.lv. </w:t>
      </w:r>
    </w:p>
    <w:p w14:paraId="53EB08FF" w14:textId="77777777"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Pretendents pirms piedāvājumu iesniegšanas termiņa beigām var grozīt vai atsaukt iesniegto piedāvājumu.</w:t>
      </w:r>
    </w:p>
    <w:p w14:paraId="7AC512B3" w14:textId="77777777"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Pēc piedāvājuma iesniegšanas termiņa beigām pretendentam nav tiesību mainīt savu piedāvājumu.</w:t>
      </w:r>
    </w:p>
    <w:p w14:paraId="756B44BA" w14:textId="7D2BCA42"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 xml:space="preserve">Piedāvājumam  jābūt aizsargātam, izmantojot šifrēšanu. Instrukciju skat. </w:t>
      </w:r>
      <w:r w:rsidR="00F85787">
        <w:rPr>
          <w:szCs w:val="24"/>
        </w:rPr>
        <w:t>2</w:t>
      </w:r>
      <w:r w:rsidRPr="002472AB">
        <w:rPr>
          <w:szCs w:val="24"/>
        </w:rPr>
        <w:t>.pielikumā.</w:t>
      </w:r>
    </w:p>
    <w:p w14:paraId="2F387C65" w14:textId="76690959" w:rsidR="001375F2" w:rsidRPr="002472AB" w:rsidRDefault="001375F2" w:rsidP="002F5E25">
      <w:pPr>
        <w:pStyle w:val="ListParagraph"/>
        <w:numPr>
          <w:ilvl w:val="1"/>
          <w:numId w:val="1"/>
        </w:numPr>
        <w:tabs>
          <w:tab w:val="left" w:pos="1134"/>
        </w:tabs>
        <w:ind w:left="0" w:firstLine="709"/>
        <w:jc w:val="both"/>
        <w:rPr>
          <w:b/>
          <w:bCs/>
          <w:szCs w:val="24"/>
        </w:rPr>
      </w:pPr>
      <w:r w:rsidRPr="002472AB">
        <w:rPr>
          <w:b/>
          <w:bCs/>
          <w:szCs w:val="24"/>
        </w:rPr>
        <w:t xml:space="preserve">Piedāvājuma iesniedzējs </w:t>
      </w:r>
      <w:r w:rsidR="002D065A" w:rsidRPr="002472AB">
        <w:rPr>
          <w:b/>
          <w:bCs/>
          <w:szCs w:val="24"/>
        </w:rPr>
        <w:t>202</w:t>
      </w:r>
      <w:r w:rsidR="002D065A">
        <w:rPr>
          <w:b/>
          <w:bCs/>
          <w:szCs w:val="24"/>
        </w:rPr>
        <w:t>5</w:t>
      </w:r>
      <w:r w:rsidRPr="002472AB">
        <w:rPr>
          <w:b/>
          <w:bCs/>
          <w:szCs w:val="24"/>
        </w:rPr>
        <w:t xml:space="preserve">. gada </w:t>
      </w:r>
      <w:r w:rsidR="002D065A">
        <w:rPr>
          <w:b/>
          <w:bCs/>
          <w:szCs w:val="24"/>
        </w:rPr>
        <w:t>28.februārī</w:t>
      </w:r>
      <w:r w:rsidR="002D065A" w:rsidRPr="002472AB">
        <w:rPr>
          <w:b/>
          <w:bCs/>
          <w:szCs w:val="24"/>
        </w:rPr>
        <w:t xml:space="preserve"> </w:t>
      </w:r>
      <w:r w:rsidRPr="002472AB">
        <w:rPr>
          <w:b/>
          <w:bCs/>
          <w:szCs w:val="24"/>
        </w:rPr>
        <w:t xml:space="preserve">no plkst. 10.00 līdz plkst. 11.00 </w:t>
      </w:r>
      <w:proofErr w:type="spellStart"/>
      <w:r w:rsidRPr="002472AB">
        <w:rPr>
          <w:b/>
          <w:bCs/>
          <w:szCs w:val="24"/>
        </w:rPr>
        <w:t>nosūta</w:t>
      </w:r>
      <w:proofErr w:type="spellEnd"/>
      <w:r w:rsidRPr="002472AB">
        <w:rPr>
          <w:b/>
          <w:bCs/>
          <w:szCs w:val="24"/>
        </w:rPr>
        <w:t xml:space="preserve"> uz elektronisko pasta adresi: </w:t>
      </w:r>
      <w:r w:rsidR="00F85787">
        <w:rPr>
          <w:b/>
          <w:bCs/>
          <w:szCs w:val="24"/>
        </w:rPr>
        <w:t>Ramona.Jurke</w:t>
      </w:r>
      <w:r w:rsidR="00F85787" w:rsidRPr="002472AB">
        <w:rPr>
          <w:b/>
          <w:bCs/>
          <w:szCs w:val="24"/>
        </w:rPr>
        <w:t>@</w:t>
      </w:r>
      <w:r w:rsidRPr="002472AB">
        <w:rPr>
          <w:b/>
          <w:bCs/>
          <w:szCs w:val="24"/>
        </w:rPr>
        <w:t xml:space="preserve">vid.gov.lv paroli šifrētā piedāvājuma atvēršanai. </w:t>
      </w:r>
    </w:p>
    <w:p w14:paraId="25090D07" w14:textId="18EBCC32"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Piedāvājumu, kas nav iesniegts noteiktajā kārtībā vai kas ir iesniegts nešifrētā veidā un/vai kuram šīs sadaļas 5.</w:t>
      </w:r>
      <w:r w:rsidR="00CF5F73" w:rsidRPr="002472AB">
        <w:rPr>
          <w:szCs w:val="24"/>
        </w:rPr>
        <w:t>5. apakš</w:t>
      </w:r>
      <w:r w:rsidRPr="002472AB">
        <w:rPr>
          <w:szCs w:val="24"/>
        </w:rPr>
        <w:t>punktā noteiktajā termiņā nav atsūtīta parole, Pasūtītājs neizskata.</w:t>
      </w:r>
    </w:p>
    <w:p w14:paraId="0C420E32" w14:textId="634E3ADC" w:rsidR="00055B1F" w:rsidRPr="0033337E" w:rsidRDefault="00055B1F" w:rsidP="00DC39AD">
      <w:pPr>
        <w:pStyle w:val="ListParagraph"/>
        <w:numPr>
          <w:ilvl w:val="1"/>
          <w:numId w:val="1"/>
        </w:numPr>
        <w:tabs>
          <w:tab w:val="left" w:pos="1134"/>
        </w:tabs>
        <w:ind w:left="0" w:firstLine="709"/>
        <w:jc w:val="both"/>
        <w:rPr>
          <w:szCs w:val="24"/>
        </w:rPr>
      </w:pPr>
      <w:r w:rsidRPr="0033337E">
        <w:rPr>
          <w:szCs w:val="24"/>
        </w:rPr>
        <w:t xml:space="preserve">Lai piedāvājums tiktu saņemts VID, lūdzam personas piedāvājumu iesniegšanai izmantot e-pastu, kura sūtījuma FROM adreses domēns sakrīt ar faktiskā sūtītāja domēnu. </w:t>
      </w:r>
    </w:p>
    <w:p w14:paraId="2084D105" w14:textId="5B4BCA49" w:rsidR="00055B1F" w:rsidRPr="0033337E" w:rsidRDefault="00055B1F" w:rsidP="00DC39AD">
      <w:pPr>
        <w:pStyle w:val="ListParagraph"/>
        <w:numPr>
          <w:ilvl w:val="1"/>
          <w:numId w:val="1"/>
        </w:numPr>
        <w:tabs>
          <w:tab w:val="left" w:pos="1134"/>
        </w:tabs>
        <w:ind w:left="0" w:firstLine="709"/>
        <w:jc w:val="both"/>
        <w:rPr>
          <w:szCs w:val="24"/>
        </w:rPr>
      </w:pPr>
      <w:r w:rsidRPr="0033337E">
        <w:rPr>
          <w:szCs w:val="24"/>
        </w:rPr>
        <w:t>Aicinām</w:t>
      </w:r>
      <w:r w:rsidRPr="002472AB">
        <w:rPr>
          <w:szCs w:val="24"/>
        </w:rPr>
        <w:t xml:space="preserve"> pretendentu pēc piedāvājuma nosūtīšanas pārliecināties vai tiek saņemta atbilde, kas apliecina</w:t>
      </w:r>
      <w:r w:rsidRPr="0033337E">
        <w:rPr>
          <w:szCs w:val="24"/>
        </w:rPr>
        <w:t xml:space="preserve"> piedāvājuma saņemšanu. Atbildes nesaņemšanas gadījumā zvanīt – </w:t>
      </w:r>
      <w:r w:rsidR="00F85787" w:rsidRPr="0033337E">
        <w:rPr>
          <w:szCs w:val="24"/>
        </w:rPr>
        <w:t xml:space="preserve">Ramonai </w:t>
      </w:r>
      <w:proofErr w:type="spellStart"/>
      <w:r w:rsidR="00F85787" w:rsidRPr="0033337E">
        <w:rPr>
          <w:szCs w:val="24"/>
        </w:rPr>
        <w:t>Jurķei</w:t>
      </w:r>
      <w:proofErr w:type="spellEnd"/>
      <w:r w:rsidRPr="0033337E">
        <w:rPr>
          <w:szCs w:val="24"/>
        </w:rPr>
        <w:t xml:space="preserve">, </w:t>
      </w:r>
      <w:r w:rsidR="0033337E" w:rsidRPr="00731B68">
        <w:t>(tālr</w:t>
      </w:r>
      <w:r w:rsidR="0033337E">
        <w:t>unis</w:t>
      </w:r>
      <w:r w:rsidR="0033337E" w:rsidRPr="00731B68">
        <w:t xml:space="preserve"> +371</w:t>
      </w:r>
      <w:r w:rsidR="0033337E">
        <w:t> </w:t>
      </w:r>
      <w:r w:rsidR="0033337E" w:rsidRPr="798988A5">
        <w:t>67120208</w:t>
      </w:r>
      <w:r w:rsidR="0033337E" w:rsidRPr="00731B68">
        <w:t>)</w:t>
      </w:r>
      <w:r w:rsidR="0033337E">
        <w:t>.</w:t>
      </w:r>
    </w:p>
    <w:p w14:paraId="73317918" w14:textId="77777777" w:rsidR="001375F2" w:rsidRDefault="001375F2" w:rsidP="001375F2">
      <w:pPr>
        <w:tabs>
          <w:tab w:val="left" w:pos="993"/>
        </w:tabs>
        <w:jc w:val="both"/>
        <w:rPr>
          <w:rFonts w:eastAsia="Times New Roman" w:cs="Times New Roman"/>
          <w:sz w:val="26"/>
          <w:szCs w:val="26"/>
          <w:lang w:eastAsia="lv-LV"/>
        </w:rPr>
      </w:pPr>
    </w:p>
    <w:p w14:paraId="5EF92498" w14:textId="77777777" w:rsidR="001375F2" w:rsidRDefault="001375F2" w:rsidP="0023453C">
      <w:pPr>
        <w:widowControl w:val="0"/>
        <w:jc w:val="right"/>
        <w:rPr>
          <w:rFonts w:cs="Times New Roman"/>
          <w:sz w:val="20"/>
          <w:szCs w:val="20"/>
          <w:highlight w:val="yellow"/>
        </w:rPr>
      </w:pPr>
    </w:p>
    <w:p w14:paraId="27C51618" w14:textId="77777777" w:rsidR="0033337E" w:rsidRDefault="0033337E">
      <w:pPr>
        <w:rPr>
          <w:rFonts w:cs="Times New Roman"/>
          <w:sz w:val="20"/>
          <w:szCs w:val="20"/>
          <w:highlight w:val="yellow"/>
        </w:rPr>
      </w:pPr>
      <w:r>
        <w:rPr>
          <w:rFonts w:cs="Times New Roman"/>
          <w:sz w:val="20"/>
          <w:szCs w:val="20"/>
          <w:highlight w:val="yellow"/>
        </w:rPr>
        <w:br w:type="page"/>
      </w:r>
    </w:p>
    <w:p w14:paraId="4FA41482" w14:textId="77777777" w:rsidR="0033337E" w:rsidRDefault="0033337E" w:rsidP="0033337E">
      <w:pPr>
        <w:jc w:val="right"/>
        <w:rPr>
          <w:rFonts w:cs="Times New Roman"/>
          <w:szCs w:val="24"/>
        </w:rPr>
      </w:pPr>
      <w:r>
        <w:rPr>
          <w:rFonts w:cs="Times New Roman"/>
          <w:szCs w:val="24"/>
        </w:rPr>
        <w:lastRenderedPageBreak/>
        <w:t>1.pielikums</w:t>
      </w:r>
    </w:p>
    <w:p w14:paraId="64B3A0EE" w14:textId="77777777" w:rsidR="0033337E" w:rsidRDefault="0033337E" w:rsidP="0033337E">
      <w:pPr>
        <w:jc w:val="right"/>
        <w:rPr>
          <w:rFonts w:cs="Times New Roman"/>
          <w:szCs w:val="24"/>
        </w:rPr>
      </w:pPr>
    </w:p>
    <w:p w14:paraId="5A31C544" w14:textId="77777777" w:rsidR="0033337E" w:rsidRPr="00854BB5" w:rsidRDefault="0033337E" w:rsidP="0033337E">
      <w:pPr>
        <w:jc w:val="center"/>
        <w:rPr>
          <w:rFonts w:cs="Times New Roman"/>
          <w:b/>
          <w:bCs/>
          <w:szCs w:val="24"/>
        </w:rPr>
      </w:pPr>
      <w:r w:rsidRPr="00854BB5">
        <w:rPr>
          <w:rFonts w:cs="Times New Roman"/>
          <w:b/>
          <w:bCs/>
          <w:szCs w:val="24"/>
        </w:rPr>
        <w:t>Mācību programma kursam “Radiācijas drošība darbā ar vidējas jaudas starojumu ģenerējošām iekārtām”</w:t>
      </w:r>
    </w:p>
    <w:p w14:paraId="4269B6BE" w14:textId="77777777" w:rsidR="0033337E" w:rsidRDefault="0033337E" w:rsidP="0033337E">
      <w:pPr>
        <w:jc w:val="center"/>
        <w:rPr>
          <w:rFonts w:cs="Times New Roman"/>
          <w:szCs w:val="24"/>
        </w:rPr>
      </w:pPr>
    </w:p>
    <w:p w14:paraId="6C946638" w14:textId="77777777" w:rsidR="0033337E" w:rsidRPr="00854BB5" w:rsidRDefault="0033337E" w:rsidP="0033337E">
      <w:pPr>
        <w:jc w:val="center"/>
        <w:rPr>
          <w:rFonts w:cs="Times New Roman"/>
          <w:b/>
          <w:bCs/>
          <w:szCs w:val="24"/>
        </w:rPr>
      </w:pPr>
      <w:r w:rsidRPr="00854BB5">
        <w:rPr>
          <w:rFonts w:cs="Times New Roman"/>
          <w:b/>
          <w:bCs/>
          <w:szCs w:val="24"/>
        </w:rPr>
        <w:t>1. Radioaktivitāte un jonizējošais starojums</w:t>
      </w:r>
    </w:p>
    <w:p w14:paraId="14227253" w14:textId="77777777" w:rsidR="0033337E" w:rsidRPr="00314057" w:rsidRDefault="0033337E" w:rsidP="0033337E">
      <w:pPr>
        <w:jc w:val="both"/>
        <w:rPr>
          <w:rFonts w:cs="Times New Roman"/>
          <w:szCs w:val="24"/>
        </w:rPr>
      </w:pPr>
      <w:r w:rsidRPr="00314057">
        <w:rPr>
          <w:rFonts w:cs="Times New Roman"/>
          <w:szCs w:val="24"/>
        </w:rPr>
        <w:t>Jēdziens par jonizējošā starojuma veidiem, to īpašības, parametri, iedarbība ar vielu. Radioaktivitāte, tās mērvienības, parametri, sabrukšanas likums. Jēdziens par jonizējošā starojuma dozu, dozas mērvienības. Objekta radioaktivitātes un radītās dozas sakarības. Jēdziens par aizsardzību no jonizējošā starojuma, veidi, aprēķini.</w:t>
      </w:r>
    </w:p>
    <w:p w14:paraId="088896EC" w14:textId="77777777" w:rsidR="0033337E" w:rsidRPr="00314057" w:rsidRDefault="0033337E" w:rsidP="0033337E">
      <w:pPr>
        <w:jc w:val="both"/>
        <w:rPr>
          <w:rFonts w:cs="Times New Roman"/>
          <w:szCs w:val="24"/>
        </w:rPr>
      </w:pPr>
    </w:p>
    <w:p w14:paraId="7B129B1F" w14:textId="77777777" w:rsidR="0033337E" w:rsidRPr="00854BB5" w:rsidRDefault="0033337E" w:rsidP="0033337E">
      <w:pPr>
        <w:jc w:val="center"/>
        <w:rPr>
          <w:rFonts w:cs="Times New Roman"/>
          <w:b/>
          <w:bCs/>
          <w:szCs w:val="24"/>
        </w:rPr>
      </w:pPr>
      <w:r w:rsidRPr="00854BB5">
        <w:rPr>
          <w:rFonts w:cs="Times New Roman"/>
          <w:b/>
          <w:bCs/>
          <w:szCs w:val="24"/>
        </w:rPr>
        <w:t xml:space="preserve">2. </w:t>
      </w:r>
      <w:proofErr w:type="spellStart"/>
      <w:r w:rsidRPr="00854BB5">
        <w:rPr>
          <w:rFonts w:cs="Times New Roman"/>
          <w:b/>
          <w:bCs/>
          <w:szCs w:val="24"/>
        </w:rPr>
        <w:t>Radiometrijas</w:t>
      </w:r>
      <w:proofErr w:type="spellEnd"/>
      <w:r w:rsidRPr="00854BB5">
        <w:rPr>
          <w:rFonts w:cs="Times New Roman"/>
          <w:b/>
          <w:bCs/>
          <w:szCs w:val="24"/>
        </w:rPr>
        <w:t xml:space="preserve"> un </w:t>
      </w:r>
      <w:proofErr w:type="spellStart"/>
      <w:r w:rsidRPr="00854BB5">
        <w:rPr>
          <w:rFonts w:cs="Times New Roman"/>
          <w:b/>
          <w:bCs/>
          <w:szCs w:val="24"/>
        </w:rPr>
        <w:t>dozimetrijas</w:t>
      </w:r>
      <w:proofErr w:type="spellEnd"/>
      <w:r w:rsidRPr="00854BB5">
        <w:rPr>
          <w:rFonts w:cs="Times New Roman"/>
          <w:b/>
          <w:bCs/>
          <w:szCs w:val="24"/>
        </w:rPr>
        <w:t xml:space="preserve"> pamati</w:t>
      </w:r>
    </w:p>
    <w:p w14:paraId="13D5E7BB" w14:textId="77777777" w:rsidR="0033337E" w:rsidRPr="00314057" w:rsidRDefault="0033337E" w:rsidP="0033337E">
      <w:pPr>
        <w:jc w:val="both"/>
        <w:rPr>
          <w:rFonts w:cs="Times New Roman"/>
          <w:szCs w:val="24"/>
        </w:rPr>
      </w:pPr>
      <w:r w:rsidRPr="00314057">
        <w:rPr>
          <w:rFonts w:cs="Times New Roman"/>
          <w:szCs w:val="24"/>
        </w:rPr>
        <w:t xml:space="preserve">Radioaktivitātes mērīšanas metodes, detektoru veidi, mēraparāti. Dozas mērīšana. Radiometru un dozimetru kalibrēšana, pārbaude ar </w:t>
      </w:r>
      <w:proofErr w:type="spellStart"/>
      <w:r w:rsidRPr="00314057">
        <w:rPr>
          <w:rFonts w:cs="Times New Roman"/>
          <w:szCs w:val="24"/>
        </w:rPr>
        <w:t>etalonavotiem</w:t>
      </w:r>
      <w:proofErr w:type="spellEnd"/>
      <w:r w:rsidRPr="00314057">
        <w:rPr>
          <w:rFonts w:cs="Times New Roman"/>
          <w:szCs w:val="24"/>
        </w:rPr>
        <w:t xml:space="preserve">. Praktiskās radioaktīvā sasmērējuma pārbaudes metodes dažādiem objektiem, dozas novērtēšana, iekšējais un ārējais apstarojums. Individuālā </w:t>
      </w:r>
      <w:proofErr w:type="spellStart"/>
      <w:r w:rsidRPr="00314057">
        <w:rPr>
          <w:rFonts w:cs="Times New Roman"/>
          <w:szCs w:val="24"/>
        </w:rPr>
        <w:t>dozimetrija</w:t>
      </w:r>
      <w:proofErr w:type="spellEnd"/>
      <w:r w:rsidRPr="00314057">
        <w:rPr>
          <w:rFonts w:cs="Times New Roman"/>
          <w:szCs w:val="24"/>
        </w:rPr>
        <w:t>, tās principi un veidi.</w:t>
      </w:r>
    </w:p>
    <w:p w14:paraId="1027A0F7" w14:textId="77777777" w:rsidR="0033337E" w:rsidRPr="00314057" w:rsidRDefault="0033337E" w:rsidP="0033337E">
      <w:pPr>
        <w:jc w:val="both"/>
        <w:rPr>
          <w:rFonts w:cs="Times New Roman"/>
          <w:szCs w:val="24"/>
        </w:rPr>
      </w:pPr>
    </w:p>
    <w:p w14:paraId="5B56E7C4" w14:textId="77777777" w:rsidR="0033337E" w:rsidRPr="00854BB5" w:rsidRDefault="0033337E" w:rsidP="0033337E">
      <w:pPr>
        <w:jc w:val="center"/>
        <w:rPr>
          <w:rFonts w:cs="Times New Roman"/>
          <w:b/>
          <w:bCs/>
          <w:szCs w:val="24"/>
        </w:rPr>
      </w:pPr>
      <w:r w:rsidRPr="00854BB5">
        <w:rPr>
          <w:rFonts w:cs="Times New Roman"/>
          <w:b/>
          <w:bCs/>
          <w:szCs w:val="24"/>
        </w:rPr>
        <w:t>3. Iekārtas ar radioaktīvā starojuma avotu raksturojums, uzbūve, parametri</w:t>
      </w:r>
    </w:p>
    <w:p w14:paraId="30062159" w14:textId="77777777" w:rsidR="0033337E" w:rsidRPr="00314057" w:rsidRDefault="0033337E" w:rsidP="0033337E">
      <w:pPr>
        <w:jc w:val="both"/>
        <w:rPr>
          <w:rFonts w:cs="Times New Roman"/>
          <w:szCs w:val="24"/>
        </w:rPr>
      </w:pPr>
      <w:r w:rsidRPr="00314057">
        <w:rPr>
          <w:rFonts w:cs="Times New Roman"/>
          <w:szCs w:val="24"/>
        </w:rPr>
        <w:t xml:space="preserve">To darba zonas, dozu sadalījums, darbības specifika. Avota radioaktivitāte un tā radītās dozas sakarības. Aizsardzība pret konkrēto jonizējošo starojumu – tās veidi un pamatprincipi: attālums, laiks, ekrāni –absorbenti. Iespējamie avotu </w:t>
      </w:r>
      <w:proofErr w:type="spellStart"/>
      <w:r w:rsidRPr="00314057">
        <w:rPr>
          <w:rFonts w:cs="Times New Roman"/>
          <w:szCs w:val="24"/>
        </w:rPr>
        <w:t>dehermetizācijas</w:t>
      </w:r>
      <w:proofErr w:type="spellEnd"/>
      <w:r w:rsidRPr="00314057">
        <w:rPr>
          <w:rFonts w:cs="Times New Roman"/>
          <w:szCs w:val="24"/>
        </w:rPr>
        <w:t xml:space="preserve"> apstākļi. Radioaktīvais sasmērējums, tā konstatēšana, dezaktivācija.</w:t>
      </w:r>
    </w:p>
    <w:p w14:paraId="763A1052" w14:textId="77777777" w:rsidR="0033337E" w:rsidRPr="00314057" w:rsidRDefault="0033337E" w:rsidP="0033337E">
      <w:pPr>
        <w:jc w:val="both"/>
        <w:rPr>
          <w:rFonts w:cs="Times New Roman"/>
          <w:szCs w:val="24"/>
        </w:rPr>
      </w:pPr>
    </w:p>
    <w:p w14:paraId="2C911473" w14:textId="77777777" w:rsidR="0033337E" w:rsidRPr="00854BB5" w:rsidRDefault="0033337E" w:rsidP="0033337E">
      <w:pPr>
        <w:jc w:val="center"/>
        <w:rPr>
          <w:rFonts w:cs="Times New Roman"/>
          <w:b/>
          <w:bCs/>
          <w:szCs w:val="24"/>
        </w:rPr>
      </w:pPr>
      <w:r w:rsidRPr="00854BB5">
        <w:rPr>
          <w:rFonts w:cs="Times New Roman"/>
          <w:b/>
          <w:bCs/>
          <w:szCs w:val="24"/>
        </w:rPr>
        <w:t>4. Jonizējošā starojuma iedarbība uz cilvēkiem un vidi</w:t>
      </w:r>
    </w:p>
    <w:p w14:paraId="54CA4097" w14:textId="77777777" w:rsidR="0033337E" w:rsidRPr="00314057" w:rsidRDefault="0033337E" w:rsidP="0033337E">
      <w:pPr>
        <w:jc w:val="both"/>
        <w:rPr>
          <w:rFonts w:cs="Times New Roman"/>
          <w:szCs w:val="24"/>
        </w:rPr>
      </w:pPr>
      <w:r w:rsidRPr="00314057">
        <w:rPr>
          <w:rFonts w:cs="Times New Roman"/>
          <w:szCs w:val="24"/>
        </w:rPr>
        <w:t xml:space="preserve">Jonizējošā starojuma bioloģiskā iedarbība, tās medicīniskie aspekti. Cilvēka kritiskie orgāni, pieļaujamās dozas. Staru slimība, tās simptomi, kritiskās dozas. Iekšējās un ārējās apstarošanas efekti. Pasākumi </w:t>
      </w:r>
      <w:proofErr w:type="spellStart"/>
      <w:r w:rsidRPr="00314057">
        <w:rPr>
          <w:rFonts w:cs="Times New Roman"/>
          <w:szCs w:val="24"/>
        </w:rPr>
        <w:t>radioekoloģiskas</w:t>
      </w:r>
      <w:proofErr w:type="spellEnd"/>
      <w:r w:rsidRPr="00314057">
        <w:rPr>
          <w:rFonts w:cs="Times New Roman"/>
          <w:szCs w:val="24"/>
        </w:rPr>
        <w:t xml:space="preserve"> avārijas gadījumā, to profilakse. Radioaktīvā sasmērējuma dezaktivācija. Radioaktīvā piesārņojuma izplatīšanās vidē. Dabiskais fons, tā parametri. Apstarošanas normas personālam un iedzīvotājiem.</w:t>
      </w:r>
    </w:p>
    <w:p w14:paraId="6E1CBF43" w14:textId="77777777" w:rsidR="0033337E" w:rsidRPr="00314057" w:rsidRDefault="0033337E" w:rsidP="0033337E">
      <w:pPr>
        <w:jc w:val="both"/>
        <w:rPr>
          <w:rFonts w:cs="Times New Roman"/>
          <w:szCs w:val="24"/>
        </w:rPr>
      </w:pPr>
    </w:p>
    <w:p w14:paraId="5FE26872" w14:textId="77777777" w:rsidR="0033337E" w:rsidRPr="00854BB5" w:rsidRDefault="0033337E" w:rsidP="0033337E">
      <w:pPr>
        <w:jc w:val="center"/>
        <w:rPr>
          <w:rFonts w:cs="Times New Roman"/>
          <w:b/>
          <w:bCs/>
          <w:szCs w:val="24"/>
        </w:rPr>
      </w:pPr>
      <w:r w:rsidRPr="00854BB5">
        <w:rPr>
          <w:rFonts w:cs="Times New Roman"/>
          <w:b/>
          <w:bCs/>
          <w:szCs w:val="24"/>
        </w:rPr>
        <w:t>5. Radiācijas drošības sistēma valstī</w:t>
      </w:r>
    </w:p>
    <w:p w14:paraId="0BCDC80A" w14:textId="77777777" w:rsidR="0033337E" w:rsidRPr="00314057" w:rsidRDefault="0033337E" w:rsidP="0033337E">
      <w:pPr>
        <w:jc w:val="both"/>
        <w:rPr>
          <w:rFonts w:cs="Times New Roman"/>
          <w:szCs w:val="24"/>
        </w:rPr>
      </w:pPr>
      <w:r w:rsidRPr="00314057">
        <w:rPr>
          <w:rFonts w:cs="Times New Roman"/>
          <w:szCs w:val="24"/>
        </w:rPr>
        <w:t>5.1. Normatīvo aktu bāze (piemēram, likums “Par radiācijas drošību un kodoldrošību”, Ministru kabineta 09.04.2002. noteikumi Nr.149 “Noteikumi par aizsardzību pret jonizējošo starojumu” u.c.).</w:t>
      </w:r>
    </w:p>
    <w:p w14:paraId="707FED50" w14:textId="77777777" w:rsidR="0033337E" w:rsidRPr="00314057" w:rsidRDefault="0033337E" w:rsidP="0033337E">
      <w:pPr>
        <w:jc w:val="both"/>
        <w:rPr>
          <w:rFonts w:cs="Times New Roman"/>
          <w:szCs w:val="24"/>
        </w:rPr>
      </w:pPr>
      <w:r w:rsidRPr="00314057">
        <w:rPr>
          <w:rFonts w:cs="Times New Roman"/>
          <w:szCs w:val="24"/>
        </w:rPr>
        <w:t>5.2. A</w:t>
      </w:r>
      <w:r>
        <w:rPr>
          <w:rFonts w:cs="Times New Roman"/>
          <w:szCs w:val="24"/>
        </w:rPr>
        <w:t>t</w:t>
      </w:r>
      <w:r w:rsidRPr="00314057">
        <w:rPr>
          <w:rFonts w:cs="Times New Roman"/>
          <w:szCs w:val="24"/>
        </w:rPr>
        <w:t>bildīgās institūcijas (piemēram, Valsts vides dienesta Radiācijas drošības centrs, Radiācijas drošības padome, muita, Valsts robežsardze, Drošības policija, Labklājības ministrija).</w:t>
      </w:r>
    </w:p>
    <w:p w14:paraId="76C0136A" w14:textId="77777777" w:rsidR="0033337E" w:rsidRPr="00314057" w:rsidRDefault="0033337E" w:rsidP="0033337E">
      <w:pPr>
        <w:jc w:val="both"/>
        <w:rPr>
          <w:rFonts w:cs="Times New Roman"/>
          <w:szCs w:val="24"/>
        </w:rPr>
      </w:pPr>
      <w:r w:rsidRPr="00314057">
        <w:rPr>
          <w:rFonts w:cs="Times New Roman"/>
          <w:szCs w:val="24"/>
        </w:rPr>
        <w:t xml:space="preserve">5.3. Galvenās radiācijas drošības prasības un pasākumi, licences darbībām ar jonizējošā starojuma avotu (turpmāk – JSA) nepieciešamība, uzraudzība. Prasības attiecībā uz JSA, dozimetrisko un </w:t>
      </w:r>
      <w:proofErr w:type="spellStart"/>
      <w:r w:rsidRPr="00314057">
        <w:rPr>
          <w:rFonts w:cs="Times New Roman"/>
          <w:szCs w:val="24"/>
        </w:rPr>
        <w:t>radiometrisko</w:t>
      </w:r>
      <w:proofErr w:type="spellEnd"/>
      <w:r w:rsidRPr="00314057">
        <w:rPr>
          <w:rFonts w:cs="Times New Roman"/>
          <w:szCs w:val="24"/>
        </w:rPr>
        <w:t xml:space="preserve"> aparatūru, personālu, organizatoriski – tehniskie pasākumi (instrukcijas, apdrošināšana u.c.). Galvenās prasības attiecībā uz metālu atgriezumu un lūžņu </w:t>
      </w:r>
      <w:proofErr w:type="spellStart"/>
      <w:r w:rsidRPr="00314057">
        <w:rPr>
          <w:rFonts w:cs="Times New Roman"/>
          <w:szCs w:val="24"/>
        </w:rPr>
        <w:t>radimetrisko</w:t>
      </w:r>
      <w:proofErr w:type="spellEnd"/>
      <w:r w:rsidRPr="00314057">
        <w:rPr>
          <w:rFonts w:cs="Times New Roman"/>
          <w:szCs w:val="24"/>
        </w:rPr>
        <w:t xml:space="preserve"> kontroli. Radiācijas drošības centra metodiskās rekomendācijas.</w:t>
      </w:r>
    </w:p>
    <w:p w14:paraId="41B5C55D" w14:textId="77777777" w:rsidR="0033337E" w:rsidRPr="00314057" w:rsidRDefault="0033337E" w:rsidP="0033337E">
      <w:pPr>
        <w:jc w:val="both"/>
        <w:rPr>
          <w:rFonts w:cs="Times New Roman"/>
          <w:szCs w:val="24"/>
        </w:rPr>
      </w:pPr>
    </w:p>
    <w:p w14:paraId="7561645D" w14:textId="77777777" w:rsidR="0033337E" w:rsidRPr="00854BB5" w:rsidRDefault="0033337E" w:rsidP="0033337E">
      <w:pPr>
        <w:jc w:val="center"/>
        <w:rPr>
          <w:rFonts w:cs="Times New Roman"/>
          <w:b/>
          <w:bCs/>
          <w:szCs w:val="24"/>
        </w:rPr>
      </w:pPr>
      <w:r w:rsidRPr="00854BB5">
        <w:rPr>
          <w:rFonts w:cs="Times New Roman"/>
          <w:b/>
          <w:bCs/>
          <w:szCs w:val="24"/>
        </w:rPr>
        <w:t>Praktiskās nodarbības</w:t>
      </w:r>
    </w:p>
    <w:p w14:paraId="34542CFC" w14:textId="77777777" w:rsidR="0033337E" w:rsidRPr="00314057" w:rsidRDefault="0033337E" w:rsidP="0033337E">
      <w:pPr>
        <w:jc w:val="both"/>
        <w:rPr>
          <w:rFonts w:cs="Times New Roman"/>
          <w:szCs w:val="24"/>
        </w:rPr>
      </w:pPr>
    </w:p>
    <w:p w14:paraId="1C4E9A4A" w14:textId="77777777" w:rsidR="0033337E" w:rsidRPr="00314057" w:rsidRDefault="0033337E" w:rsidP="0033337E">
      <w:pPr>
        <w:jc w:val="both"/>
        <w:rPr>
          <w:rFonts w:cs="Times New Roman"/>
          <w:szCs w:val="24"/>
        </w:rPr>
      </w:pPr>
      <w:r w:rsidRPr="00314057">
        <w:rPr>
          <w:rFonts w:cs="Times New Roman"/>
          <w:szCs w:val="24"/>
        </w:rPr>
        <w:t>1. Radioaktivitātes mērīšana dažādiem starojuma veidiem, aparatūras kalibrēšana, mērīšanas efektivitāte.</w:t>
      </w:r>
    </w:p>
    <w:p w14:paraId="0E81BB17" w14:textId="77777777" w:rsidR="0033337E" w:rsidRPr="00314057" w:rsidRDefault="0033337E" w:rsidP="0033337E">
      <w:pPr>
        <w:jc w:val="both"/>
        <w:rPr>
          <w:rFonts w:cs="Times New Roman"/>
          <w:szCs w:val="24"/>
        </w:rPr>
      </w:pPr>
      <w:r w:rsidRPr="00314057">
        <w:rPr>
          <w:rFonts w:cs="Times New Roman"/>
          <w:szCs w:val="24"/>
        </w:rPr>
        <w:t>2. Radioaktīvā objekta dozas jaudas mērīšana, aktivitātes novērtēšana.</w:t>
      </w:r>
    </w:p>
    <w:p w14:paraId="21F3094B" w14:textId="77777777" w:rsidR="0033337E" w:rsidRPr="00314057" w:rsidRDefault="0033337E" w:rsidP="0033337E">
      <w:pPr>
        <w:jc w:val="both"/>
        <w:rPr>
          <w:rFonts w:cs="Times New Roman"/>
          <w:szCs w:val="24"/>
        </w:rPr>
      </w:pPr>
      <w:r w:rsidRPr="00314057">
        <w:rPr>
          <w:rFonts w:cs="Times New Roman"/>
          <w:szCs w:val="24"/>
        </w:rPr>
        <w:t>3. Aizsardzības pārbaude un veidošana.</w:t>
      </w:r>
    </w:p>
    <w:p w14:paraId="03B854F9" w14:textId="77777777" w:rsidR="0033337E" w:rsidRDefault="0033337E" w:rsidP="0033337E">
      <w:pPr>
        <w:jc w:val="both"/>
        <w:rPr>
          <w:rFonts w:cs="Times New Roman"/>
          <w:szCs w:val="24"/>
        </w:rPr>
      </w:pPr>
      <w:r w:rsidRPr="00314057">
        <w:rPr>
          <w:rFonts w:cs="Times New Roman"/>
          <w:szCs w:val="24"/>
        </w:rPr>
        <w:t>4. Radioaktīvā sasmērējuma kontrole un dezaktivācija.</w:t>
      </w:r>
    </w:p>
    <w:p w14:paraId="51A075F3" w14:textId="77777777" w:rsidR="0033337E" w:rsidRDefault="0033337E" w:rsidP="0033337E">
      <w:pPr>
        <w:jc w:val="both"/>
        <w:rPr>
          <w:rFonts w:cs="Times New Roman"/>
          <w:szCs w:val="24"/>
        </w:rPr>
      </w:pPr>
    </w:p>
    <w:p w14:paraId="13D9CC8A" w14:textId="77777777" w:rsidR="0033337E" w:rsidRDefault="0033337E" w:rsidP="0033337E">
      <w:pPr>
        <w:jc w:val="both"/>
        <w:rPr>
          <w:rFonts w:cs="Times New Roman"/>
          <w:szCs w:val="24"/>
        </w:rPr>
      </w:pPr>
    </w:p>
    <w:p w14:paraId="258874C5" w14:textId="77777777" w:rsidR="0033337E" w:rsidRDefault="0033337E" w:rsidP="0033337E">
      <w:pPr>
        <w:jc w:val="center"/>
        <w:rPr>
          <w:rFonts w:cs="Times New Roman"/>
          <w:b/>
          <w:bCs/>
          <w:szCs w:val="24"/>
        </w:rPr>
      </w:pPr>
      <w:r w:rsidRPr="00854BB5">
        <w:rPr>
          <w:rFonts w:cs="Times New Roman"/>
          <w:b/>
          <w:bCs/>
          <w:szCs w:val="24"/>
        </w:rPr>
        <w:lastRenderedPageBreak/>
        <w:t>Mācību programma kursam “Radiācijas drošība darbā ar lielas jaudas starojumu ģenerējošām iekārtām”</w:t>
      </w:r>
    </w:p>
    <w:p w14:paraId="7EF46A9A" w14:textId="77777777" w:rsidR="0033337E" w:rsidRDefault="0033337E" w:rsidP="0033337E">
      <w:pPr>
        <w:jc w:val="center"/>
        <w:rPr>
          <w:rFonts w:cs="Times New Roman"/>
          <w:b/>
          <w:bCs/>
          <w:szCs w:val="24"/>
        </w:rPr>
      </w:pPr>
    </w:p>
    <w:p w14:paraId="01AA8944" w14:textId="77777777" w:rsidR="0033337E" w:rsidRPr="00E85038" w:rsidRDefault="0033337E" w:rsidP="0033337E">
      <w:pPr>
        <w:jc w:val="center"/>
        <w:rPr>
          <w:rFonts w:cs="Times New Roman"/>
          <w:b/>
          <w:bCs/>
          <w:szCs w:val="24"/>
        </w:rPr>
      </w:pPr>
      <w:r w:rsidRPr="00E85038">
        <w:rPr>
          <w:rFonts w:cs="Times New Roman"/>
          <w:b/>
          <w:bCs/>
          <w:szCs w:val="24"/>
        </w:rPr>
        <w:t>1. Radioaktivitāte un jonizējošais starojums</w:t>
      </w:r>
    </w:p>
    <w:p w14:paraId="066097CD" w14:textId="77777777" w:rsidR="0033337E" w:rsidRPr="00854BB5" w:rsidRDefault="0033337E" w:rsidP="0033337E">
      <w:pPr>
        <w:jc w:val="both"/>
        <w:rPr>
          <w:rFonts w:cs="Times New Roman"/>
          <w:szCs w:val="24"/>
        </w:rPr>
      </w:pPr>
      <w:r w:rsidRPr="00854BB5">
        <w:rPr>
          <w:rFonts w:cs="Times New Roman"/>
          <w:szCs w:val="24"/>
        </w:rPr>
        <w:t>Jēdziens par JSA veidiem, to īpašības, parametri, iedarbība ar vielu. Radioaktivitāte, tās mērvienības, parametri, sabrukšanas likums. Jēdziens par jonizējošā starojuma dozu, dozas mērvienības. Objekta radioaktivitātes un radītās dozas sakarības. Jēdziens par aizsardzību no jonizējošā starojuma, veidi, aprēķini.</w:t>
      </w:r>
    </w:p>
    <w:p w14:paraId="42AC3964" w14:textId="77777777" w:rsidR="0033337E" w:rsidRPr="00854BB5" w:rsidRDefault="0033337E" w:rsidP="0033337E">
      <w:pPr>
        <w:jc w:val="both"/>
        <w:rPr>
          <w:rFonts w:cs="Times New Roman"/>
          <w:szCs w:val="24"/>
        </w:rPr>
      </w:pPr>
    </w:p>
    <w:p w14:paraId="64227859" w14:textId="77777777" w:rsidR="0033337E" w:rsidRPr="00E85038" w:rsidRDefault="0033337E" w:rsidP="0033337E">
      <w:pPr>
        <w:jc w:val="center"/>
        <w:rPr>
          <w:rFonts w:cs="Times New Roman"/>
          <w:b/>
          <w:bCs/>
          <w:szCs w:val="24"/>
        </w:rPr>
      </w:pPr>
      <w:r w:rsidRPr="00E85038">
        <w:rPr>
          <w:rFonts w:cs="Times New Roman"/>
          <w:b/>
          <w:bCs/>
          <w:szCs w:val="24"/>
        </w:rPr>
        <w:t xml:space="preserve">2. </w:t>
      </w:r>
      <w:proofErr w:type="spellStart"/>
      <w:r w:rsidRPr="00E85038">
        <w:rPr>
          <w:rFonts w:cs="Times New Roman"/>
          <w:b/>
          <w:bCs/>
          <w:szCs w:val="24"/>
        </w:rPr>
        <w:t>Radiometrijas</w:t>
      </w:r>
      <w:proofErr w:type="spellEnd"/>
      <w:r w:rsidRPr="00E85038">
        <w:rPr>
          <w:rFonts w:cs="Times New Roman"/>
          <w:b/>
          <w:bCs/>
          <w:szCs w:val="24"/>
        </w:rPr>
        <w:t xml:space="preserve"> un </w:t>
      </w:r>
      <w:proofErr w:type="spellStart"/>
      <w:r w:rsidRPr="00E85038">
        <w:rPr>
          <w:rFonts w:cs="Times New Roman"/>
          <w:b/>
          <w:bCs/>
          <w:szCs w:val="24"/>
        </w:rPr>
        <w:t>dozimetrijas</w:t>
      </w:r>
      <w:proofErr w:type="spellEnd"/>
      <w:r w:rsidRPr="00E85038">
        <w:rPr>
          <w:rFonts w:cs="Times New Roman"/>
          <w:b/>
          <w:bCs/>
          <w:szCs w:val="24"/>
        </w:rPr>
        <w:t xml:space="preserve"> pamati</w:t>
      </w:r>
    </w:p>
    <w:p w14:paraId="196FE6BF" w14:textId="77777777" w:rsidR="0033337E" w:rsidRPr="00854BB5" w:rsidRDefault="0033337E" w:rsidP="0033337E">
      <w:pPr>
        <w:jc w:val="both"/>
        <w:rPr>
          <w:rFonts w:cs="Times New Roman"/>
          <w:szCs w:val="24"/>
        </w:rPr>
      </w:pPr>
      <w:r w:rsidRPr="00854BB5">
        <w:rPr>
          <w:rFonts w:cs="Times New Roman"/>
          <w:szCs w:val="24"/>
        </w:rPr>
        <w:t xml:space="preserve">Radioaktivitātes mērīšanas principi, metodes, detektoru veidi, mēraparāti. Radiometru un dozimetru kalibrēšana, pārbaude ar </w:t>
      </w:r>
      <w:proofErr w:type="spellStart"/>
      <w:r w:rsidRPr="00854BB5">
        <w:rPr>
          <w:rFonts w:cs="Times New Roman"/>
          <w:szCs w:val="24"/>
        </w:rPr>
        <w:t>etalonavotiem</w:t>
      </w:r>
      <w:proofErr w:type="spellEnd"/>
      <w:r w:rsidRPr="00854BB5">
        <w:rPr>
          <w:rFonts w:cs="Times New Roman"/>
          <w:szCs w:val="24"/>
        </w:rPr>
        <w:t xml:space="preserve">. Absorbētā, ekvivalentā un efektīvā doza. Iekšējais un ārējais apstarojums. Individuālā </w:t>
      </w:r>
      <w:proofErr w:type="spellStart"/>
      <w:r w:rsidRPr="00854BB5">
        <w:rPr>
          <w:rFonts w:cs="Times New Roman"/>
          <w:szCs w:val="24"/>
        </w:rPr>
        <w:t>dozimetrija</w:t>
      </w:r>
      <w:proofErr w:type="spellEnd"/>
      <w:r w:rsidRPr="00854BB5">
        <w:rPr>
          <w:rFonts w:cs="Times New Roman"/>
          <w:szCs w:val="24"/>
        </w:rPr>
        <w:t>, tās principi, veidi, mēriekārtas.</w:t>
      </w:r>
    </w:p>
    <w:p w14:paraId="74F3DCE3" w14:textId="77777777" w:rsidR="0033337E" w:rsidRPr="00854BB5" w:rsidRDefault="0033337E" w:rsidP="0033337E">
      <w:pPr>
        <w:jc w:val="both"/>
        <w:rPr>
          <w:rFonts w:cs="Times New Roman"/>
          <w:szCs w:val="24"/>
        </w:rPr>
      </w:pPr>
    </w:p>
    <w:p w14:paraId="4A6DF6D0" w14:textId="77777777" w:rsidR="0033337E" w:rsidRPr="00E85038" w:rsidRDefault="0033337E" w:rsidP="0033337E">
      <w:pPr>
        <w:jc w:val="center"/>
        <w:rPr>
          <w:rFonts w:cs="Times New Roman"/>
          <w:b/>
          <w:bCs/>
          <w:szCs w:val="24"/>
        </w:rPr>
      </w:pPr>
      <w:r w:rsidRPr="00E85038">
        <w:rPr>
          <w:rFonts w:cs="Times New Roman"/>
          <w:b/>
          <w:bCs/>
          <w:szCs w:val="24"/>
        </w:rPr>
        <w:t>3. Aizsardzība pret jonizējošo starojumu</w:t>
      </w:r>
    </w:p>
    <w:p w14:paraId="77A25743" w14:textId="77777777" w:rsidR="0033337E" w:rsidRPr="00854BB5" w:rsidRDefault="0033337E" w:rsidP="0033337E">
      <w:pPr>
        <w:jc w:val="both"/>
        <w:rPr>
          <w:rFonts w:cs="Times New Roman"/>
          <w:szCs w:val="24"/>
        </w:rPr>
      </w:pPr>
      <w:proofErr w:type="spellStart"/>
      <w:r w:rsidRPr="00854BB5">
        <w:rPr>
          <w:rFonts w:cs="Times New Roman"/>
          <w:szCs w:val="24"/>
        </w:rPr>
        <w:t>Punktveida</w:t>
      </w:r>
      <w:proofErr w:type="spellEnd"/>
      <w:r w:rsidRPr="00854BB5">
        <w:rPr>
          <w:rFonts w:cs="Times New Roman"/>
          <w:szCs w:val="24"/>
        </w:rPr>
        <w:t xml:space="preserve"> avoti, sakarība starp konkrēta avota aktivitāti un tā radīto dozas jaudu. Tehniskie starojuma avoti reālā vidē – to dozas jaudas sadalījums telpā. Aizsardzības pret konkrētiem starojumu veidiem īpatnības. Dažādu vielu starojuma absorbcijas īpatnības. Aizsardzības pret starojumu pamatprincipi: attālums, laiks, ekrāni – absorbenti.</w:t>
      </w:r>
    </w:p>
    <w:p w14:paraId="29FA8D0B" w14:textId="77777777" w:rsidR="0033337E" w:rsidRPr="00854BB5" w:rsidRDefault="0033337E" w:rsidP="0033337E">
      <w:pPr>
        <w:jc w:val="both"/>
        <w:rPr>
          <w:rFonts w:cs="Times New Roman"/>
          <w:szCs w:val="24"/>
        </w:rPr>
      </w:pPr>
    </w:p>
    <w:p w14:paraId="0C01A176" w14:textId="77777777" w:rsidR="0033337E" w:rsidRPr="00E85038" w:rsidRDefault="0033337E" w:rsidP="0033337E">
      <w:pPr>
        <w:jc w:val="center"/>
        <w:rPr>
          <w:rFonts w:cs="Times New Roman"/>
          <w:b/>
          <w:bCs/>
          <w:szCs w:val="24"/>
        </w:rPr>
      </w:pPr>
      <w:r w:rsidRPr="00E85038">
        <w:rPr>
          <w:rFonts w:cs="Times New Roman"/>
          <w:b/>
          <w:bCs/>
          <w:szCs w:val="24"/>
        </w:rPr>
        <w:t>4. Jonizējošā starojuma iedarbība uz cilvēkiem un vidi</w:t>
      </w:r>
    </w:p>
    <w:p w14:paraId="359BE3C4" w14:textId="77777777" w:rsidR="0033337E" w:rsidRPr="00854BB5" w:rsidRDefault="0033337E" w:rsidP="0033337E">
      <w:pPr>
        <w:jc w:val="both"/>
        <w:rPr>
          <w:rFonts w:cs="Times New Roman"/>
          <w:szCs w:val="24"/>
        </w:rPr>
      </w:pPr>
      <w:r w:rsidRPr="00854BB5">
        <w:rPr>
          <w:rFonts w:cs="Times New Roman"/>
          <w:szCs w:val="24"/>
        </w:rPr>
        <w:t xml:space="preserve">Jonizējošā starojuma bioloģiskā iedarbība, tās medicīniskie aspekti. Cilvēka kritiskie orgāni, pieļaujamās dozas. Staru slimība, tās simptomi, kritiskās dozas. Iekšējās un ārējās apstarošanas efekti. Pasākumi </w:t>
      </w:r>
      <w:proofErr w:type="spellStart"/>
      <w:r w:rsidRPr="00854BB5">
        <w:rPr>
          <w:rFonts w:cs="Times New Roman"/>
          <w:szCs w:val="24"/>
        </w:rPr>
        <w:t>radioekoloģiskas</w:t>
      </w:r>
      <w:proofErr w:type="spellEnd"/>
      <w:r w:rsidRPr="00854BB5">
        <w:rPr>
          <w:rFonts w:cs="Times New Roman"/>
          <w:szCs w:val="24"/>
        </w:rPr>
        <w:t xml:space="preserve"> avārijas gadījumā, to profilakse. Radioaktīvā sasmērējuma dezaktivācija. Radioaktīvā piesārņojuma izplatīšanās vidē. Pieļaujamās apstarošanās dozas personālam un iedzīvotājiem.</w:t>
      </w:r>
    </w:p>
    <w:p w14:paraId="387D9D03" w14:textId="77777777" w:rsidR="0033337E" w:rsidRPr="00854BB5" w:rsidRDefault="0033337E" w:rsidP="0033337E">
      <w:pPr>
        <w:jc w:val="both"/>
        <w:rPr>
          <w:rFonts w:cs="Times New Roman"/>
          <w:szCs w:val="24"/>
        </w:rPr>
      </w:pPr>
    </w:p>
    <w:p w14:paraId="45FD4884" w14:textId="77777777" w:rsidR="0033337E" w:rsidRPr="00E85038" w:rsidRDefault="0033337E" w:rsidP="0033337E">
      <w:pPr>
        <w:jc w:val="center"/>
        <w:rPr>
          <w:rFonts w:cs="Times New Roman"/>
          <w:b/>
          <w:bCs/>
          <w:szCs w:val="24"/>
        </w:rPr>
      </w:pPr>
      <w:r w:rsidRPr="00E85038">
        <w:rPr>
          <w:rFonts w:cs="Times New Roman"/>
          <w:b/>
          <w:bCs/>
          <w:szCs w:val="24"/>
        </w:rPr>
        <w:t>5. Radiācijas drošības sistēma valstī</w:t>
      </w:r>
    </w:p>
    <w:p w14:paraId="20D3D449" w14:textId="77777777" w:rsidR="0033337E" w:rsidRPr="00854BB5" w:rsidRDefault="0033337E" w:rsidP="0033337E">
      <w:pPr>
        <w:jc w:val="both"/>
        <w:rPr>
          <w:rFonts w:cs="Times New Roman"/>
          <w:szCs w:val="24"/>
        </w:rPr>
      </w:pPr>
      <w:r w:rsidRPr="00854BB5">
        <w:rPr>
          <w:rFonts w:cs="Times New Roman"/>
          <w:szCs w:val="24"/>
        </w:rPr>
        <w:t>5.1. Normatīvo aktu bāze (piemēram, likums “Par radiācijas drošību un kodoldrošību”, Ministru kabineta 09.04.2002. noteikumi Nr.149 “Noteikumi par aizsardzību pret jonizējošo starojumu” u.c.).</w:t>
      </w:r>
    </w:p>
    <w:p w14:paraId="7983B04F" w14:textId="77777777" w:rsidR="0033337E" w:rsidRPr="00854BB5" w:rsidRDefault="0033337E" w:rsidP="0033337E">
      <w:pPr>
        <w:jc w:val="both"/>
        <w:rPr>
          <w:rFonts w:cs="Times New Roman"/>
          <w:szCs w:val="24"/>
        </w:rPr>
      </w:pPr>
      <w:r w:rsidRPr="00854BB5">
        <w:rPr>
          <w:rFonts w:cs="Times New Roman"/>
          <w:szCs w:val="24"/>
        </w:rPr>
        <w:t>5.2. Atbildīgās institūcijas (piemēram, Valsts vides dienesta Radiācijas drošības centrs, Radiācijas drošības padome, muita, Valsts robežsardze, Drošības policija, Labklājības. ministrija)</w:t>
      </w:r>
    </w:p>
    <w:p w14:paraId="4C0FC4F4" w14:textId="77777777" w:rsidR="0033337E" w:rsidRPr="00854BB5" w:rsidRDefault="0033337E" w:rsidP="0033337E">
      <w:pPr>
        <w:jc w:val="both"/>
        <w:rPr>
          <w:rFonts w:cs="Times New Roman"/>
          <w:szCs w:val="24"/>
        </w:rPr>
      </w:pPr>
      <w:r w:rsidRPr="00854BB5">
        <w:rPr>
          <w:rFonts w:cs="Times New Roman"/>
          <w:szCs w:val="24"/>
        </w:rPr>
        <w:t xml:space="preserve">5.3. Galvenās radiācijas drošības prasības un pasākumi, licences darbībām ar JSA nepieciešamība, uzraudzība. Prasības attiecībā uz JSA, dozimetrisko un </w:t>
      </w:r>
      <w:proofErr w:type="spellStart"/>
      <w:r w:rsidRPr="00854BB5">
        <w:rPr>
          <w:rFonts w:cs="Times New Roman"/>
          <w:szCs w:val="24"/>
        </w:rPr>
        <w:t>radiometrisko</w:t>
      </w:r>
      <w:proofErr w:type="spellEnd"/>
      <w:r w:rsidRPr="00854BB5">
        <w:rPr>
          <w:rFonts w:cs="Times New Roman"/>
          <w:szCs w:val="24"/>
        </w:rPr>
        <w:t xml:space="preserve"> aparatūru, personālu, organizatoriski – tehniskie pasākumi (instrukcijas, apdrošināšana u.c.). Galvenās prasības attiecībā uz metālu atgriezumu un lūžņu </w:t>
      </w:r>
      <w:proofErr w:type="spellStart"/>
      <w:r w:rsidRPr="00854BB5">
        <w:rPr>
          <w:rFonts w:cs="Times New Roman"/>
          <w:szCs w:val="24"/>
        </w:rPr>
        <w:t>radiometrisko</w:t>
      </w:r>
      <w:proofErr w:type="spellEnd"/>
      <w:r w:rsidRPr="00854BB5">
        <w:rPr>
          <w:rFonts w:cs="Times New Roman"/>
          <w:szCs w:val="24"/>
        </w:rPr>
        <w:t xml:space="preserve"> kontroli. Radiācijas drošības centra metodiskās rekomendācijas.</w:t>
      </w:r>
    </w:p>
    <w:p w14:paraId="1403A108" w14:textId="77777777" w:rsidR="0033337E" w:rsidRPr="00854BB5" w:rsidRDefault="0033337E" w:rsidP="0033337E">
      <w:pPr>
        <w:jc w:val="both"/>
        <w:rPr>
          <w:rFonts w:cs="Times New Roman"/>
          <w:szCs w:val="24"/>
        </w:rPr>
      </w:pPr>
    </w:p>
    <w:p w14:paraId="6A4561F5" w14:textId="77777777" w:rsidR="0033337E" w:rsidRPr="00E85038" w:rsidRDefault="0033337E" w:rsidP="0033337E">
      <w:pPr>
        <w:jc w:val="center"/>
        <w:rPr>
          <w:rFonts w:cs="Times New Roman"/>
          <w:b/>
          <w:bCs/>
          <w:szCs w:val="24"/>
        </w:rPr>
      </w:pPr>
      <w:r w:rsidRPr="00E85038">
        <w:rPr>
          <w:rFonts w:cs="Times New Roman"/>
          <w:b/>
          <w:bCs/>
          <w:szCs w:val="24"/>
        </w:rPr>
        <w:t>6. Lielu jonizējošā starojuma avotu bīstamība un to radiācijas drošība</w:t>
      </w:r>
    </w:p>
    <w:p w14:paraId="02CBDABC" w14:textId="77777777" w:rsidR="0033337E" w:rsidRPr="00854BB5" w:rsidRDefault="0033337E" w:rsidP="0033337E">
      <w:pPr>
        <w:jc w:val="both"/>
        <w:rPr>
          <w:rFonts w:cs="Times New Roman"/>
          <w:szCs w:val="24"/>
        </w:rPr>
      </w:pPr>
      <w:r w:rsidRPr="00854BB5">
        <w:rPr>
          <w:rFonts w:cs="Times New Roman"/>
          <w:szCs w:val="24"/>
        </w:rPr>
        <w:t>Ministru kabineta 09.04.2002. noteikumu Nr.149 “Noteikumi par aizsardzību pret jonizējošo starojumu” prasības lielas jaudas JSA lietošanai (telpu sadalījums zonās, iekārtas iedarbināšanas, apturēšanas un bloķēšanas sistēmas, daudzpakāpju aizsardzības sistēma, tehniskā apkope, kalibrēšana. Iespējamās radiācijas avārijas, to profilakse. Radioaktīvā piesārņojuma izplatīšanās vidē veidi un tās novēršana. Rīcība avārijas situācijās.</w:t>
      </w:r>
    </w:p>
    <w:p w14:paraId="619312E5" w14:textId="77777777" w:rsidR="0033337E" w:rsidRPr="00854BB5" w:rsidRDefault="0033337E" w:rsidP="0033337E">
      <w:pPr>
        <w:jc w:val="both"/>
        <w:rPr>
          <w:rFonts w:cs="Times New Roman"/>
          <w:szCs w:val="24"/>
        </w:rPr>
      </w:pPr>
    </w:p>
    <w:p w14:paraId="6248C8AA" w14:textId="77777777" w:rsidR="0033337E" w:rsidRPr="00E85038" w:rsidRDefault="0033337E" w:rsidP="0033337E">
      <w:pPr>
        <w:jc w:val="center"/>
        <w:rPr>
          <w:rFonts w:cs="Times New Roman"/>
          <w:b/>
          <w:bCs/>
          <w:szCs w:val="24"/>
        </w:rPr>
      </w:pPr>
      <w:r w:rsidRPr="00E85038">
        <w:rPr>
          <w:rFonts w:cs="Times New Roman"/>
          <w:b/>
          <w:bCs/>
          <w:szCs w:val="24"/>
        </w:rPr>
        <w:t>7. Lielu jonizējošā starojuma avotu fiziskā aizsardzība</w:t>
      </w:r>
    </w:p>
    <w:p w14:paraId="1D46FAB3" w14:textId="77777777" w:rsidR="0033337E" w:rsidRPr="00854BB5" w:rsidRDefault="0033337E" w:rsidP="0033337E">
      <w:pPr>
        <w:jc w:val="both"/>
        <w:rPr>
          <w:rFonts w:cs="Times New Roman"/>
          <w:szCs w:val="24"/>
        </w:rPr>
      </w:pPr>
      <w:r w:rsidRPr="00854BB5">
        <w:rPr>
          <w:rFonts w:cs="Times New Roman"/>
          <w:szCs w:val="24"/>
        </w:rPr>
        <w:t xml:space="preserve">Ministru kabineta 24.09.2024. noteikumi Nr.615 “Jonizējošā starojuma avotu fiziskās aizsardzības prasības” prasības lielas jaudas JSA lietošanai. Objekta radioaktivitātes un tā radītās dozas sakarības. Aizsardzība pret jonizējošo starojumu, tās veidi un aprēķini. Lielas aktivitātes slēgto </w:t>
      </w:r>
      <w:proofErr w:type="spellStart"/>
      <w:r w:rsidRPr="00854BB5">
        <w:rPr>
          <w:rFonts w:cs="Times New Roman"/>
          <w:szCs w:val="24"/>
        </w:rPr>
        <w:t>izotopisko</w:t>
      </w:r>
      <w:proofErr w:type="spellEnd"/>
      <w:r w:rsidRPr="00854BB5">
        <w:rPr>
          <w:rFonts w:cs="Times New Roman"/>
          <w:szCs w:val="24"/>
        </w:rPr>
        <w:t xml:space="preserve"> starojuma avotu bīstamība, tās novēršana, profilaktiskie pasākumi. Drošības pasākumi slēgto avotu </w:t>
      </w:r>
      <w:proofErr w:type="spellStart"/>
      <w:r w:rsidRPr="00854BB5">
        <w:rPr>
          <w:rFonts w:cs="Times New Roman"/>
          <w:szCs w:val="24"/>
        </w:rPr>
        <w:t>dehermetizācijas</w:t>
      </w:r>
      <w:proofErr w:type="spellEnd"/>
      <w:r w:rsidRPr="00854BB5">
        <w:rPr>
          <w:rFonts w:cs="Times New Roman"/>
          <w:szCs w:val="24"/>
        </w:rPr>
        <w:t xml:space="preserve"> un </w:t>
      </w:r>
      <w:proofErr w:type="spellStart"/>
      <w:r w:rsidRPr="00854BB5">
        <w:rPr>
          <w:rFonts w:cs="Times New Roman"/>
          <w:szCs w:val="24"/>
        </w:rPr>
        <w:t>delokalizācijas</w:t>
      </w:r>
      <w:proofErr w:type="spellEnd"/>
      <w:r w:rsidRPr="00854BB5">
        <w:rPr>
          <w:rFonts w:cs="Times New Roman"/>
          <w:szCs w:val="24"/>
        </w:rPr>
        <w:t xml:space="preserve"> gadījumā.</w:t>
      </w:r>
    </w:p>
    <w:p w14:paraId="470C6FCE" w14:textId="77777777" w:rsidR="0033337E" w:rsidRPr="00854BB5" w:rsidRDefault="0033337E" w:rsidP="0033337E">
      <w:pPr>
        <w:jc w:val="both"/>
        <w:rPr>
          <w:rFonts w:cs="Times New Roman"/>
          <w:szCs w:val="24"/>
        </w:rPr>
      </w:pPr>
    </w:p>
    <w:p w14:paraId="432A1651" w14:textId="77777777" w:rsidR="0033337E" w:rsidRPr="00E85038" w:rsidRDefault="0033337E" w:rsidP="0033337E">
      <w:pPr>
        <w:jc w:val="center"/>
        <w:rPr>
          <w:rFonts w:cs="Times New Roman"/>
          <w:b/>
          <w:bCs/>
          <w:szCs w:val="24"/>
        </w:rPr>
      </w:pPr>
      <w:r w:rsidRPr="00E85038">
        <w:rPr>
          <w:rFonts w:cs="Times New Roman"/>
          <w:b/>
          <w:bCs/>
          <w:szCs w:val="24"/>
        </w:rPr>
        <w:t>Praktiskās nodarbības</w:t>
      </w:r>
    </w:p>
    <w:p w14:paraId="40A6EB28" w14:textId="77777777" w:rsidR="0033337E" w:rsidRPr="00854BB5" w:rsidRDefault="0033337E" w:rsidP="0033337E">
      <w:pPr>
        <w:jc w:val="both"/>
        <w:rPr>
          <w:rFonts w:cs="Times New Roman"/>
          <w:szCs w:val="24"/>
        </w:rPr>
      </w:pPr>
    </w:p>
    <w:p w14:paraId="5E982D2E" w14:textId="77777777" w:rsidR="0033337E" w:rsidRPr="00854BB5" w:rsidRDefault="0033337E" w:rsidP="0033337E">
      <w:pPr>
        <w:jc w:val="both"/>
        <w:rPr>
          <w:rFonts w:cs="Times New Roman"/>
          <w:szCs w:val="24"/>
        </w:rPr>
      </w:pPr>
      <w:r w:rsidRPr="00854BB5">
        <w:rPr>
          <w:rFonts w:cs="Times New Roman"/>
          <w:szCs w:val="24"/>
        </w:rPr>
        <w:t>1. Radioaktivitātes mērīšana dažādiem starojuma veidiem, aparatūras kalibrēšana, mērīšanas efektivitāte.</w:t>
      </w:r>
    </w:p>
    <w:p w14:paraId="0F0A1AC6" w14:textId="77777777" w:rsidR="0033337E" w:rsidRPr="00854BB5" w:rsidRDefault="0033337E" w:rsidP="0033337E">
      <w:pPr>
        <w:jc w:val="both"/>
        <w:rPr>
          <w:rFonts w:cs="Times New Roman"/>
          <w:szCs w:val="24"/>
        </w:rPr>
      </w:pPr>
      <w:r w:rsidRPr="00854BB5">
        <w:rPr>
          <w:rFonts w:cs="Times New Roman"/>
          <w:szCs w:val="24"/>
        </w:rPr>
        <w:t>2. Radioaktīvā objekta dozas jaudas mērīšana, aktivitātes novērtēšana.</w:t>
      </w:r>
    </w:p>
    <w:p w14:paraId="11B1E856" w14:textId="77777777" w:rsidR="0033337E" w:rsidRPr="00854BB5" w:rsidRDefault="0033337E" w:rsidP="0033337E">
      <w:pPr>
        <w:jc w:val="both"/>
        <w:rPr>
          <w:rFonts w:cs="Times New Roman"/>
          <w:szCs w:val="24"/>
        </w:rPr>
      </w:pPr>
      <w:r w:rsidRPr="00854BB5">
        <w:rPr>
          <w:rFonts w:cs="Times New Roman"/>
          <w:szCs w:val="24"/>
        </w:rPr>
        <w:t>3. Aizsardzības pārbaude un veidošana.</w:t>
      </w:r>
    </w:p>
    <w:p w14:paraId="712AECE0" w14:textId="77777777" w:rsidR="0033337E" w:rsidRPr="009F5509" w:rsidRDefault="0033337E" w:rsidP="0033337E">
      <w:pPr>
        <w:jc w:val="both"/>
        <w:rPr>
          <w:rFonts w:cs="Times New Roman"/>
          <w:szCs w:val="24"/>
        </w:rPr>
      </w:pPr>
      <w:r w:rsidRPr="00854BB5">
        <w:rPr>
          <w:rFonts w:cs="Times New Roman"/>
          <w:szCs w:val="24"/>
        </w:rPr>
        <w:t>4. Radioaktīvā sasmērējuma kontrole un dezaktivācija.</w:t>
      </w:r>
    </w:p>
    <w:p w14:paraId="09CCBB6C" w14:textId="5A23BAE0" w:rsidR="00B32AE1" w:rsidRDefault="00B32AE1">
      <w:pPr>
        <w:rPr>
          <w:rFonts w:cs="Times New Roman"/>
          <w:sz w:val="20"/>
          <w:szCs w:val="20"/>
          <w:highlight w:val="yellow"/>
        </w:rPr>
      </w:pPr>
      <w:r>
        <w:rPr>
          <w:rFonts w:cs="Times New Roman"/>
          <w:sz w:val="20"/>
          <w:szCs w:val="20"/>
          <w:highlight w:val="yellow"/>
        </w:rPr>
        <w:br w:type="page"/>
      </w:r>
    </w:p>
    <w:p w14:paraId="7A6DF7A5" w14:textId="6F6073CF" w:rsidR="003B3847" w:rsidRDefault="0033337E" w:rsidP="0023453C">
      <w:pPr>
        <w:widowControl w:val="0"/>
        <w:jc w:val="right"/>
        <w:rPr>
          <w:rFonts w:cs="Times New Roman"/>
          <w:sz w:val="20"/>
          <w:szCs w:val="20"/>
        </w:rPr>
      </w:pPr>
      <w:r>
        <w:rPr>
          <w:rFonts w:cs="Times New Roman"/>
          <w:sz w:val="20"/>
          <w:szCs w:val="20"/>
        </w:rPr>
        <w:lastRenderedPageBreak/>
        <w:t>2</w:t>
      </w:r>
      <w:r w:rsidR="0023453C">
        <w:rPr>
          <w:rFonts w:cs="Times New Roman"/>
          <w:sz w:val="20"/>
          <w:szCs w:val="20"/>
        </w:rPr>
        <w:t>.pielikums</w:t>
      </w:r>
    </w:p>
    <w:p w14:paraId="01DB74F0" w14:textId="5B21D448" w:rsidR="0023453C" w:rsidRDefault="0023453C" w:rsidP="0023453C">
      <w:pPr>
        <w:widowControl w:val="0"/>
        <w:jc w:val="right"/>
        <w:rPr>
          <w:rFonts w:cs="Times New Roman"/>
          <w:sz w:val="20"/>
          <w:szCs w:val="20"/>
        </w:rPr>
      </w:pPr>
    </w:p>
    <w:p w14:paraId="21B67CDD" w14:textId="4E737CCA" w:rsidR="0023453C" w:rsidRPr="0023453C" w:rsidRDefault="0023453C" w:rsidP="0023453C">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sidR="001F09F7">
        <w:rPr>
          <w:rFonts w:eastAsia="Times New Roman" w:cs="Times New Roman"/>
          <w:b/>
          <w:bCs/>
          <w:szCs w:val="24"/>
          <w:lang w:eastAsia="lv-LV"/>
        </w:rPr>
        <w:t>a</w:t>
      </w:r>
    </w:p>
    <w:p w14:paraId="005474BD" w14:textId="77777777" w:rsidR="0023453C" w:rsidRDefault="0023453C" w:rsidP="0023453C">
      <w:pPr>
        <w:widowControl w:val="0"/>
        <w:rPr>
          <w:rFonts w:eastAsia="Times New Roman" w:cs="Times New Roman"/>
          <w:szCs w:val="24"/>
          <w:lang w:eastAsia="lv-LV"/>
        </w:rPr>
      </w:pPr>
    </w:p>
    <w:p w14:paraId="2D2A245E" w14:textId="77777777" w:rsidR="0023453C" w:rsidRDefault="0023453C" w:rsidP="0023453C">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281DD657" w14:textId="6C17FB94" w:rsidR="0023453C" w:rsidRDefault="0023453C" w:rsidP="0023453C">
      <w:pPr>
        <w:pStyle w:val="ListParagraph"/>
        <w:widowControl w:val="0"/>
        <w:numPr>
          <w:ilvl w:val="0"/>
          <w:numId w:val="40"/>
        </w:numPr>
        <w:rPr>
          <w:rFonts w:eastAsia="Times New Roman" w:cs="Times New Roman"/>
          <w:szCs w:val="24"/>
          <w:lang w:eastAsia="lv-LV"/>
        </w:rPr>
      </w:pPr>
      <w:r>
        <w:rPr>
          <w:rFonts w:eastAsia="Times New Roman" w:cs="Times New Roman"/>
          <w:szCs w:val="24"/>
          <w:lang w:eastAsia="lv-LV"/>
        </w:rPr>
        <w:t xml:space="preserve">Uz faila nosaukuma </w:t>
      </w:r>
      <w:r w:rsidR="00DA2A60">
        <w:rPr>
          <w:rFonts w:eastAsia="Times New Roman" w:cs="Times New Roman"/>
          <w:szCs w:val="24"/>
          <w:lang w:eastAsia="lv-LV"/>
        </w:rPr>
        <w:t xml:space="preserve">vienu reizi </w:t>
      </w:r>
      <w:r>
        <w:rPr>
          <w:rFonts w:eastAsia="Times New Roman" w:cs="Times New Roman"/>
          <w:szCs w:val="24"/>
          <w:lang w:eastAsia="lv-LV"/>
        </w:rPr>
        <w:t xml:space="preserve">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1D59FE11" w14:textId="075C0014" w:rsidR="0023453C" w:rsidRDefault="0023453C" w:rsidP="001F09F7">
      <w:pPr>
        <w:pStyle w:val="ListParagraph"/>
        <w:widowControl w:val="0"/>
        <w:numPr>
          <w:ilvl w:val="0"/>
          <w:numId w:val="40"/>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2"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41CEE6A5" w14:textId="71B967B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07321532" w14:textId="0172596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3BD9B7BC" w14:textId="4333EFA8"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Labi</w:t>
      </w:r>
      <w:r w:rsidR="00C53C40">
        <w:rPr>
          <w:rFonts w:eastAsia="Times New Roman" w:cs="Times New Roman"/>
          <w:szCs w:val="24"/>
          <w:lang w:eastAsia="lv-LV"/>
        </w:rPr>
        <w:t>;</w:t>
      </w:r>
    </w:p>
    <w:p w14:paraId="1235EC8A" w14:textId="79D9525B" w:rsidR="00C53C40" w:rsidRPr="0023453C" w:rsidRDefault="00C53C40" w:rsidP="0023453C">
      <w:pPr>
        <w:pStyle w:val="ListParagraph"/>
        <w:widowControl w:val="0"/>
        <w:numPr>
          <w:ilvl w:val="0"/>
          <w:numId w:val="40"/>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w:t>
      </w:r>
      <w:r w:rsidR="00480763">
        <w:rPr>
          <w:rFonts w:eastAsia="Times New Roman" w:cs="Times New Roman"/>
          <w:szCs w:val="24"/>
          <w:lang w:eastAsia="lv-LV"/>
        </w:rPr>
        <w:t xml:space="preserve"> – </w:t>
      </w:r>
      <w:hyperlink r:id="rId13" w:history="1">
        <w:r w:rsidR="00480763" w:rsidRPr="00091042">
          <w:rPr>
            <w:rStyle w:val="Hyperlink"/>
            <w:rFonts w:eastAsia="Times New Roman" w:cs="Times New Roman"/>
            <w:szCs w:val="24"/>
            <w:lang w:eastAsia="lv-LV"/>
          </w:rPr>
          <w:t>https://www.eparaksts.lv/lv/</w:t>
        </w:r>
      </w:hyperlink>
      <w:r>
        <w:rPr>
          <w:rFonts w:eastAsia="Times New Roman" w:cs="Times New Roman"/>
          <w:szCs w:val="24"/>
          <w:lang w:eastAsia="lv-LV"/>
        </w:rPr>
        <w:t>.</w:t>
      </w:r>
      <w:r w:rsidR="001F09F7">
        <w:rPr>
          <w:rFonts w:eastAsia="Times New Roman" w:cs="Times New Roman"/>
          <w:szCs w:val="24"/>
          <w:lang w:eastAsia="lv-LV"/>
        </w:rPr>
        <w:t xml:space="preserve"> </w:t>
      </w:r>
    </w:p>
    <w:p w14:paraId="0A41460C" w14:textId="5FD1367A" w:rsidR="0023453C" w:rsidRDefault="0023453C" w:rsidP="00A77531">
      <w:pPr>
        <w:widowControl w:val="0"/>
        <w:rPr>
          <w:rFonts w:cs="Times New Roman"/>
          <w:sz w:val="20"/>
          <w:szCs w:val="20"/>
        </w:rPr>
      </w:pPr>
    </w:p>
    <w:p w14:paraId="299FA4BC" w14:textId="0699A6C2" w:rsidR="0023453C" w:rsidRDefault="00DA2A60" w:rsidP="00343FC8">
      <w:pPr>
        <w:widowControl w:val="0"/>
        <w:jc w:val="center"/>
        <w:rPr>
          <w:rFonts w:cs="Times New Roman"/>
          <w:sz w:val="20"/>
          <w:szCs w:val="20"/>
        </w:rPr>
      </w:pPr>
      <w:r>
        <w:rPr>
          <w:rFonts w:cs="Times New Roman"/>
          <w:noProof/>
          <w:sz w:val="20"/>
          <w:szCs w:val="20"/>
        </w:rPr>
        <w:drawing>
          <wp:inline distT="0" distB="0" distL="0" distR="0" wp14:anchorId="4F9F1826" wp14:editId="1A0A13A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468F7FB" w14:textId="77777777" w:rsidR="0023453C" w:rsidRDefault="0023453C" w:rsidP="00A77531">
      <w:pPr>
        <w:widowControl w:val="0"/>
        <w:rPr>
          <w:rFonts w:cs="Times New Roman"/>
          <w:sz w:val="20"/>
          <w:szCs w:val="20"/>
        </w:rPr>
      </w:pPr>
    </w:p>
    <w:p w14:paraId="1437BC72" w14:textId="0460B75E" w:rsidR="0023453C" w:rsidRDefault="00DA2A60" w:rsidP="00343FC8">
      <w:pPr>
        <w:widowControl w:val="0"/>
        <w:jc w:val="center"/>
        <w:rPr>
          <w:rFonts w:cs="Times New Roman"/>
          <w:sz w:val="20"/>
          <w:szCs w:val="20"/>
        </w:rPr>
      </w:pPr>
      <w:r>
        <w:rPr>
          <w:noProof/>
        </w:rPr>
        <w:drawing>
          <wp:inline distT="0" distB="0" distL="0" distR="0" wp14:anchorId="0D6745C0" wp14:editId="265440CB">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229695" cy="3219336"/>
                    </a:xfrm>
                    <a:prstGeom prst="rect">
                      <a:avLst/>
                    </a:prstGeom>
                  </pic:spPr>
                </pic:pic>
              </a:graphicData>
            </a:graphic>
          </wp:inline>
        </w:drawing>
      </w:r>
    </w:p>
    <w:p w14:paraId="296D69F1" w14:textId="77777777" w:rsidR="0023453C" w:rsidRDefault="0023453C" w:rsidP="00A77531">
      <w:pPr>
        <w:widowControl w:val="0"/>
        <w:rPr>
          <w:rFonts w:cs="Times New Roman"/>
          <w:sz w:val="20"/>
          <w:szCs w:val="20"/>
        </w:rPr>
      </w:pPr>
    </w:p>
    <w:p w14:paraId="21C76CB0" w14:textId="4DD3F69F" w:rsidR="0023453C" w:rsidRDefault="0023453C" w:rsidP="00A77531">
      <w:pPr>
        <w:widowControl w:val="0"/>
        <w:rPr>
          <w:rFonts w:cs="Times New Roman"/>
          <w:sz w:val="20"/>
          <w:szCs w:val="20"/>
        </w:rPr>
      </w:pPr>
      <w:r>
        <w:rPr>
          <w:rFonts w:cs="Times New Roman"/>
          <w:sz w:val="20"/>
          <w:szCs w:val="20"/>
        </w:rPr>
        <w:t>Izveidotais šifrētais piedāvājums (dzeltenā mapīte</w:t>
      </w:r>
      <w:r w:rsidR="00DA2A60">
        <w:rPr>
          <w:rFonts w:cs="Times New Roman"/>
          <w:sz w:val="20"/>
          <w:szCs w:val="20"/>
        </w:rPr>
        <w:t>).</w:t>
      </w:r>
    </w:p>
    <w:p w14:paraId="0CD48C74" w14:textId="2EB64498" w:rsidR="0023453C" w:rsidRDefault="00DA2A60" w:rsidP="00343FC8">
      <w:pPr>
        <w:widowControl w:val="0"/>
        <w:jc w:val="center"/>
        <w:rPr>
          <w:rFonts w:cs="Times New Roman"/>
          <w:sz w:val="20"/>
          <w:szCs w:val="20"/>
        </w:rPr>
      </w:pPr>
      <w:r>
        <w:rPr>
          <w:noProof/>
        </w:rPr>
        <w:drawing>
          <wp:inline distT="0" distB="0" distL="0" distR="0" wp14:anchorId="21724E77" wp14:editId="785B746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23453C" w:rsidSect="00385EAD">
      <w:headerReference w:type="even" r:id="rId17"/>
      <w:headerReference w:type="default" r:id="rId18"/>
      <w:footerReference w:type="even" r:id="rId19"/>
      <w:footerReference w:type="default" r:id="rId20"/>
      <w:headerReference w:type="first" r:id="rId21"/>
      <w:footerReference w:type="first" r:id="rId2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1DA14" w14:textId="77777777" w:rsidR="00115713" w:rsidRDefault="00115713" w:rsidP="00183526">
      <w:r>
        <w:separator/>
      </w:r>
    </w:p>
  </w:endnote>
  <w:endnote w:type="continuationSeparator" w:id="0">
    <w:p w14:paraId="0636DA5C" w14:textId="77777777" w:rsidR="00115713" w:rsidRDefault="00115713" w:rsidP="00183526">
      <w:r>
        <w:continuationSeparator/>
      </w:r>
    </w:p>
  </w:endnote>
  <w:endnote w:type="continuationNotice" w:id="1">
    <w:p w14:paraId="67172C49" w14:textId="77777777" w:rsidR="00115713" w:rsidRDefault="001157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4AB50" w14:textId="77777777" w:rsidR="00115713" w:rsidRDefault="00115713" w:rsidP="00183526">
      <w:r>
        <w:separator/>
      </w:r>
    </w:p>
  </w:footnote>
  <w:footnote w:type="continuationSeparator" w:id="0">
    <w:p w14:paraId="6DBD1245" w14:textId="77777777" w:rsidR="00115713" w:rsidRDefault="00115713" w:rsidP="00183526">
      <w:r>
        <w:continuationSeparator/>
      </w:r>
    </w:p>
  </w:footnote>
  <w:footnote w:type="continuationNotice" w:id="1">
    <w:p w14:paraId="13AF6E7B" w14:textId="77777777" w:rsidR="00115713" w:rsidRDefault="00115713"/>
  </w:footnote>
  <w:footnote w:id="2">
    <w:p w14:paraId="222920B6" w14:textId="310ED73A" w:rsidR="000F4217" w:rsidRPr="004B501C" w:rsidRDefault="000F4217" w:rsidP="004B501C">
      <w:pPr>
        <w:pStyle w:val="FootnoteText"/>
        <w:jc w:val="both"/>
      </w:pPr>
      <w:r w:rsidRPr="004B501C">
        <w:rPr>
          <w:rStyle w:val="FootnoteReference"/>
        </w:rPr>
        <w:footnoteRef/>
      </w:r>
      <w:r w:rsidRPr="004B501C">
        <w:t xml:space="preserve"> </w:t>
      </w:r>
      <w:r w:rsidR="003E3655" w:rsidRPr="004B501C">
        <w:rPr>
          <w:i/>
        </w:rPr>
        <w:t>A</w:t>
      </w:r>
      <w:r w:rsidRPr="004B501C">
        <w:rPr>
          <w:rFonts w:cs="Times New Roman"/>
          <w:i/>
        </w:rPr>
        <w:t xml:space="preserve">izpilda pretendents, ierakstot vārdu </w:t>
      </w:r>
      <w:r w:rsidR="00E5447F">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E5447F">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0"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1"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2"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4"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5"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57250C0"/>
    <w:multiLevelType w:val="hybridMultilevel"/>
    <w:tmpl w:val="4842726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2B494A8D"/>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1"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F185A5A"/>
    <w:multiLevelType w:val="hybridMultilevel"/>
    <w:tmpl w:val="A2AC44EE"/>
    <w:lvl w:ilvl="0" w:tplc="04260001">
      <w:start w:val="1"/>
      <w:numFmt w:val="bullet"/>
      <w:lvlText w:val=""/>
      <w:lvlJc w:val="left"/>
      <w:pPr>
        <w:ind w:left="1350" w:hanging="360"/>
      </w:pPr>
      <w:rPr>
        <w:rFonts w:ascii="Symbol" w:hAnsi="Symbol" w:hint="default"/>
      </w:rPr>
    </w:lvl>
    <w:lvl w:ilvl="1" w:tplc="04260003">
      <w:start w:val="1"/>
      <w:numFmt w:val="bullet"/>
      <w:lvlText w:val="o"/>
      <w:lvlJc w:val="left"/>
      <w:pPr>
        <w:ind w:left="2070" w:hanging="360"/>
      </w:pPr>
      <w:rPr>
        <w:rFonts w:ascii="Courier New" w:hAnsi="Courier New" w:cs="Courier New" w:hint="default"/>
      </w:rPr>
    </w:lvl>
    <w:lvl w:ilvl="2" w:tplc="04260005">
      <w:start w:val="1"/>
      <w:numFmt w:val="bullet"/>
      <w:lvlText w:val=""/>
      <w:lvlJc w:val="left"/>
      <w:pPr>
        <w:ind w:left="2790" w:hanging="360"/>
      </w:pPr>
      <w:rPr>
        <w:rFonts w:ascii="Wingdings" w:hAnsi="Wingdings" w:hint="default"/>
      </w:rPr>
    </w:lvl>
    <w:lvl w:ilvl="3" w:tplc="04260001">
      <w:start w:val="1"/>
      <w:numFmt w:val="bullet"/>
      <w:lvlText w:val=""/>
      <w:lvlJc w:val="left"/>
      <w:pPr>
        <w:ind w:left="3510" w:hanging="360"/>
      </w:pPr>
      <w:rPr>
        <w:rFonts w:ascii="Symbol" w:hAnsi="Symbol" w:hint="default"/>
      </w:rPr>
    </w:lvl>
    <w:lvl w:ilvl="4" w:tplc="04260003">
      <w:start w:val="1"/>
      <w:numFmt w:val="bullet"/>
      <w:lvlText w:val="o"/>
      <w:lvlJc w:val="left"/>
      <w:pPr>
        <w:ind w:left="4230" w:hanging="360"/>
      </w:pPr>
      <w:rPr>
        <w:rFonts w:ascii="Courier New" w:hAnsi="Courier New" w:cs="Courier New" w:hint="default"/>
      </w:rPr>
    </w:lvl>
    <w:lvl w:ilvl="5" w:tplc="04260005">
      <w:start w:val="1"/>
      <w:numFmt w:val="bullet"/>
      <w:lvlText w:val=""/>
      <w:lvlJc w:val="left"/>
      <w:pPr>
        <w:ind w:left="4950" w:hanging="360"/>
      </w:pPr>
      <w:rPr>
        <w:rFonts w:ascii="Wingdings" w:hAnsi="Wingdings" w:hint="default"/>
      </w:rPr>
    </w:lvl>
    <w:lvl w:ilvl="6" w:tplc="04260001">
      <w:start w:val="1"/>
      <w:numFmt w:val="bullet"/>
      <w:lvlText w:val=""/>
      <w:lvlJc w:val="left"/>
      <w:pPr>
        <w:ind w:left="5670" w:hanging="360"/>
      </w:pPr>
      <w:rPr>
        <w:rFonts w:ascii="Symbol" w:hAnsi="Symbol" w:hint="default"/>
      </w:rPr>
    </w:lvl>
    <w:lvl w:ilvl="7" w:tplc="04260003">
      <w:start w:val="1"/>
      <w:numFmt w:val="bullet"/>
      <w:lvlText w:val="o"/>
      <w:lvlJc w:val="left"/>
      <w:pPr>
        <w:ind w:left="6390" w:hanging="360"/>
      </w:pPr>
      <w:rPr>
        <w:rFonts w:ascii="Courier New" w:hAnsi="Courier New" w:cs="Courier New" w:hint="default"/>
      </w:rPr>
    </w:lvl>
    <w:lvl w:ilvl="8" w:tplc="04260005">
      <w:start w:val="1"/>
      <w:numFmt w:val="bullet"/>
      <w:lvlText w:val=""/>
      <w:lvlJc w:val="left"/>
      <w:pPr>
        <w:ind w:left="7110" w:hanging="360"/>
      </w:pPr>
      <w:rPr>
        <w:rFonts w:ascii="Wingdings" w:hAnsi="Wingdings" w:hint="default"/>
      </w:rPr>
    </w:lvl>
  </w:abstractNum>
  <w:abstractNum w:abstractNumId="23"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9D723CA"/>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7"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8"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30"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31"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7" w15:restartNumberingAfterBreak="0">
    <w:nsid w:val="67F72D0F"/>
    <w:multiLevelType w:val="multilevel"/>
    <w:tmpl w:val="A01A7844"/>
    <w:lvl w:ilvl="0">
      <w:start w:val="1"/>
      <w:numFmt w:val="decimal"/>
      <w:lvlText w:val="%1."/>
      <w:lvlJc w:val="left"/>
      <w:pPr>
        <w:tabs>
          <w:tab w:val="num" w:pos="432"/>
        </w:tabs>
        <w:ind w:left="0" w:firstLine="0"/>
      </w:pPr>
      <w:rPr>
        <w:rFonts w:ascii="Times New Roman" w:hAnsi="Times New Roman" w:hint="default"/>
        <w:b/>
        <w:i w:val="0"/>
        <w:sz w:val="28"/>
        <w:szCs w:val="28"/>
      </w:rPr>
    </w:lvl>
    <w:lvl w:ilvl="1">
      <w:start w:val="1"/>
      <w:numFmt w:val="decimal"/>
      <w:lvlText w:val="%1.%2."/>
      <w:lvlJc w:val="left"/>
      <w:pPr>
        <w:tabs>
          <w:tab w:val="num" w:pos="794"/>
        </w:tabs>
        <w:ind w:left="0" w:firstLine="0"/>
      </w:pPr>
      <w:rPr>
        <w:rFonts w:ascii="Times New Roman" w:hAnsi="Times New Roman" w:hint="default"/>
        <w:b/>
        <w:i w:val="0"/>
        <w:sz w:val="28"/>
        <w:szCs w:val="28"/>
      </w:rPr>
    </w:lvl>
    <w:lvl w:ilvl="2">
      <w:start w:val="1"/>
      <w:numFmt w:val="decimal"/>
      <w:lvlText w:val="%1.%2.%3."/>
      <w:lvlJc w:val="left"/>
      <w:pPr>
        <w:tabs>
          <w:tab w:val="num" w:pos="737"/>
        </w:tabs>
        <w:ind w:left="0" w:firstLine="0"/>
      </w:pPr>
      <w:rPr>
        <w:rFonts w:ascii="Times New Roman" w:hAnsi="Times New Roman" w:hint="default"/>
        <w:b/>
        <w:i w:val="0"/>
        <w:sz w:val="28"/>
        <w:szCs w:val="28"/>
      </w:rPr>
    </w:lvl>
    <w:lvl w:ilvl="3">
      <w:start w:val="1"/>
      <w:numFmt w:val="bullet"/>
      <w:pStyle w:val="Heading41"/>
      <w:lvlText w:val=""/>
      <w:lvlJc w:val="left"/>
      <w:pPr>
        <w:tabs>
          <w:tab w:val="num" w:pos="360"/>
        </w:tabs>
        <w:ind w:left="360" w:hanging="360"/>
      </w:pPr>
      <w:rPr>
        <w:rFonts w:ascii="Symbol" w:hAnsi="Symbol" w:hint="default"/>
        <w:b/>
        <w:i w:val="0"/>
        <w:color w:val="auto"/>
        <w:sz w:val="28"/>
        <w:szCs w:val="28"/>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40"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7FE0B99"/>
    <w:multiLevelType w:val="hybridMultilevel"/>
    <w:tmpl w:val="5052CF6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7F6A6306"/>
    <w:multiLevelType w:val="hybridMultilevel"/>
    <w:tmpl w:val="8A0EA86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33607031">
    <w:abstractNumId w:val="20"/>
  </w:num>
  <w:num w:numId="2" w16cid:durableId="1500927709">
    <w:abstractNumId w:val="23"/>
  </w:num>
  <w:num w:numId="3" w16cid:durableId="767383059">
    <w:abstractNumId w:val="1"/>
  </w:num>
  <w:num w:numId="4" w16cid:durableId="771781543">
    <w:abstractNumId w:val="38"/>
  </w:num>
  <w:num w:numId="5" w16cid:durableId="1100369269">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910999">
    <w:abstractNumId w:val="4"/>
  </w:num>
  <w:num w:numId="7" w16cid:durableId="1355493408">
    <w:abstractNumId w:val="3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944112">
    <w:abstractNumId w:val="16"/>
  </w:num>
  <w:num w:numId="9" w16cid:durableId="145441477">
    <w:abstractNumId w:val="19"/>
  </w:num>
  <w:num w:numId="10" w16cid:durableId="112673181">
    <w:abstractNumId w:val="3"/>
  </w:num>
  <w:num w:numId="11" w16cid:durableId="41056034">
    <w:abstractNumId w:val="10"/>
  </w:num>
  <w:num w:numId="12" w16cid:durableId="1926918543">
    <w:abstractNumId w:val="33"/>
  </w:num>
  <w:num w:numId="13" w16cid:durableId="1606426433">
    <w:abstractNumId w:val="7"/>
  </w:num>
  <w:num w:numId="14" w16cid:durableId="298806307">
    <w:abstractNumId w:val="41"/>
  </w:num>
  <w:num w:numId="15" w16cid:durableId="1364211704">
    <w:abstractNumId w:val="31"/>
  </w:num>
  <w:num w:numId="16" w16cid:durableId="1727993836">
    <w:abstractNumId w:val="29"/>
  </w:num>
  <w:num w:numId="17" w16cid:durableId="185801260">
    <w:abstractNumId w:val="6"/>
  </w:num>
  <w:num w:numId="18" w16cid:durableId="1604146751">
    <w:abstractNumId w:val="5"/>
  </w:num>
  <w:num w:numId="19" w16cid:durableId="82386620">
    <w:abstractNumId w:val="42"/>
  </w:num>
  <w:num w:numId="20" w16cid:durableId="791241671">
    <w:abstractNumId w:val="2"/>
  </w:num>
  <w:num w:numId="21" w16cid:durableId="1472362145">
    <w:abstractNumId w:val="18"/>
  </w:num>
  <w:num w:numId="22" w16cid:durableId="1099524379">
    <w:abstractNumId w:val="35"/>
  </w:num>
  <w:num w:numId="23" w16cid:durableId="122433928">
    <w:abstractNumId w:val="28"/>
  </w:num>
  <w:num w:numId="24" w16cid:durableId="1359232207">
    <w:abstractNumId w:val="40"/>
  </w:num>
  <w:num w:numId="25" w16cid:durableId="303237464">
    <w:abstractNumId w:val="8"/>
  </w:num>
  <w:num w:numId="26" w16cid:durableId="562646045">
    <w:abstractNumId w:val="25"/>
  </w:num>
  <w:num w:numId="27" w16cid:durableId="616837573">
    <w:abstractNumId w:val="21"/>
  </w:num>
  <w:num w:numId="28" w16cid:durableId="1285425847">
    <w:abstractNumId w:val="15"/>
  </w:num>
  <w:num w:numId="29" w16cid:durableId="255789602">
    <w:abstractNumId w:val="13"/>
  </w:num>
  <w:num w:numId="30" w16cid:durableId="1185361322">
    <w:abstractNumId w:val="14"/>
  </w:num>
  <w:num w:numId="31" w16cid:durableId="1199126460">
    <w:abstractNumId w:val="36"/>
  </w:num>
  <w:num w:numId="32" w16cid:durableId="911039321">
    <w:abstractNumId w:val="30"/>
  </w:num>
  <w:num w:numId="33" w16cid:durableId="2107341477">
    <w:abstractNumId w:val="27"/>
  </w:num>
  <w:num w:numId="34" w16cid:durableId="1821925811">
    <w:abstractNumId w:val="0"/>
  </w:num>
  <w:num w:numId="35" w16cid:durableId="838889223">
    <w:abstractNumId w:val="34"/>
  </w:num>
  <w:num w:numId="36" w16cid:durableId="1652055705">
    <w:abstractNumId w:val="24"/>
  </w:num>
  <w:num w:numId="37" w16cid:durableId="1669020823">
    <w:abstractNumId w:val="0"/>
  </w:num>
  <w:num w:numId="38" w16cid:durableId="1021661606">
    <w:abstractNumId w:val="0"/>
  </w:num>
  <w:num w:numId="39" w16cid:durableId="206072610">
    <w:abstractNumId w:val="9"/>
  </w:num>
  <w:num w:numId="40" w16cid:durableId="1727488645">
    <w:abstractNumId w:val="32"/>
  </w:num>
  <w:num w:numId="41" w16cid:durableId="233315903">
    <w:abstractNumId w:val="12"/>
  </w:num>
  <w:num w:numId="42" w16cid:durableId="309483166">
    <w:abstractNumId w:val="22"/>
  </w:num>
  <w:num w:numId="43" w16cid:durableId="871380624">
    <w:abstractNumId w:val="26"/>
  </w:num>
  <w:num w:numId="44" w16cid:durableId="1218205771">
    <w:abstractNumId w:val="17"/>
  </w:num>
  <w:num w:numId="45" w16cid:durableId="811142470">
    <w:abstractNumId w:val="43"/>
  </w:num>
  <w:num w:numId="46" w16cid:durableId="526135993">
    <w:abstractNumId w:val="44"/>
  </w:num>
  <w:num w:numId="47" w16cid:durableId="45032531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51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C2C"/>
    <w:rsid w:val="00007175"/>
    <w:rsid w:val="00010EA7"/>
    <w:rsid w:val="000128BA"/>
    <w:rsid w:val="000134CD"/>
    <w:rsid w:val="00014CEA"/>
    <w:rsid w:val="00014DFD"/>
    <w:rsid w:val="000253D3"/>
    <w:rsid w:val="00025B6C"/>
    <w:rsid w:val="00032351"/>
    <w:rsid w:val="000341F3"/>
    <w:rsid w:val="00034770"/>
    <w:rsid w:val="00047F92"/>
    <w:rsid w:val="00054748"/>
    <w:rsid w:val="00055163"/>
    <w:rsid w:val="00055B1F"/>
    <w:rsid w:val="00056721"/>
    <w:rsid w:val="0006163F"/>
    <w:rsid w:val="00061AAB"/>
    <w:rsid w:val="000664A4"/>
    <w:rsid w:val="00070641"/>
    <w:rsid w:val="00070B01"/>
    <w:rsid w:val="000776A7"/>
    <w:rsid w:val="00085BE6"/>
    <w:rsid w:val="00086A7A"/>
    <w:rsid w:val="00087D18"/>
    <w:rsid w:val="0009245D"/>
    <w:rsid w:val="000A0838"/>
    <w:rsid w:val="000A163C"/>
    <w:rsid w:val="000A3F84"/>
    <w:rsid w:val="000B29D6"/>
    <w:rsid w:val="000C23CD"/>
    <w:rsid w:val="000C6592"/>
    <w:rsid w:val="000D2092"/>
    <w:rsid w:val="000D2954"/>
    <w:rsid w:val="000D7490"/>
    <w:rsid w:val="000E345B"/>
    <w:rsid w:val="000F4217"/>
    <w:rsid w:val="000F5054"/>
    <w:rsid w:val="00100D7C"/>
    <w:rsid w:val="001026E7"/>
    <w:rsid w:val="0010542E"/>
    <w:rsid w:val="00112522"/>
    <w:rsid w:val="00112C30"/>
    <w:rsid w:val="00113380"/>
    <w:rsid w:val="00115713"/>
    <w:rsid w:val="00122319"/>
    <w:rsid w:val="00123564"/>
    <w:rsid w:val="00127A17"/>
    <w:rsid w:val="00127B5E"/>
    <w:rsid w:val="00127DB0"/>
    <w:rsid w:val="001338F7"/>
    <w:rsid w:val="001375F2"/>
    <w:rsid w:val="0013790B"/>
    <w:rsid w:val="00140A85"/>
    <w:rsid w:val="001412FA"/>
    <w:rsid w:val="00147A96"/>
    <w:rsid w:val="00153721"/>
    <w:rsid w:val="00154282"/>
    <w:rsid w:val="00154725"/>
    <w:rsid w:val="001574FD"/>
    <w:rsid w:val="00162D66"/>
    <w:rsid w:val="0016491C"/>
    <w:rsid w:val="00166847"/>
    <w:rsid w:val="00166D68"/>
    <w:rsid w:val="0016742B"/>
    <w:rsid w:val="0017122C"/>
    <w:rsid w:val="001737B5"/>
    <w:rsid w:val="001834F2"/>
    <w:rsid w:val="00183526"/>
    <w:rsid w:val="0019250D"/>
    <w:rsid w:val="00193220"/>
    <w:rsid w:val="001940CB"/>
    <w:rsid w:val="00194A2E"/>
    <w:rsid w:val="001A00E5"/>
    <w:rsid w:val="001A1CC5"/>
    <w:rsid w:val="001B1734"/>
    <w:rsid w:val="001B293F"/>
    <w:rsid w:val="001B3229"/>
    <w:rsid w:val="001B77CF"/>
    <w:rsid w:val="001C0483"/>
    <w:rsid w:val="001C28B3"/>
    <w:rsid w:val="001C327F"/>
    <w:rsid w:val="001D0800"/>
    <w:rsid w:val="001D08A3"/>
    <w:rsid w:val="001D6A6E"/>
    <w:rsid w:val="001D7F8C"/>
    <w:rsid w:val="001E1C18"/>
    <w:rsid w:val="001E22B4"/>
    <w:rsid w:val="001E7089"/>
    <w:rsid w:val="001E7C30"/>
    <w:rsid w:val="001F0206"/>
    <w:rsid w:val="001F09F7"/>
    <w:rsid w:val="001F1B7B"/>
    <w:rsid w:val="001F1BE9"/>
    <w:rsid w:val="001F7180"/>
    <w:rsid w:val="001F75B4"/>
    <w:rsid w:val="00207472"/>
    <w:rsid w:val="00211D3D"/>
    <w:rsid w:val="00212746"/>
    <w:rsid w:val="00217107"/>
    <w:rsid w:val="002221B8"/>
    <w:rsid w:val="00227D10"/>
    <w:rsid w:val="00231AAF"/>
    <w:rsid w:val="00233CE4"/>
    <w:rsid w:val="00233DB3"/>
    <w:rsid w:val="0023453C"/>
    <w:rsid w:val="00236B9A"/>
    <w:rsid w:val="00240842"/>
    <w:rsid w:val="00243089"/>
    <w:rsid w:val="0024395C"/>
    <w:rsid w:val="002472AB"/>
    <w:rsid w:val="00247646"/>
    <w:rsid w:val="00251438"/>
    <w:rsid w:val="00252978"/>
    <w:rsid w:val="002540C5"/>
    <w:rsid w:val="00254D9C"/>
    <w:rsid w:val="00257E53"/>
    <w:rsid w:val="00263A8B"/>
    <w:rsid w:val="00264ACD"/>
    <w:rsid w:val="002652F2"/>
    <w:rsid w:val="00275CE1"/>
    <w:rsid w:val="0028070E"/>
    <w:rsid w:val="002821EA"/>
    <w:rsid w:val="002867D5"/>
    <w:rsid w:val="0029358F"/>
    <w:rsid w:val="002A574D"/>
    <w:rsid w:val="002A630D"/>
    <w:rsid w:val="002A72E0"/>
    <w:rsid w:val="002B0FCF"/>
    <w:rsid w:val="002B334F"/>
    <w:rsid w:val="002B79AD"/>
    <w:rsid w:val="002C3CA6"/>
    <w:rsid w:val="002D065A"/>
    <w:rsid w:val="002D2490"/>
    <w:rsid w:val="002D299B"/>
    <w:rsid w:val="002E4DCA"/>
    <w:rsid w:val="002E4F68"/>
    <w:rsid w:val="002E7319"/>
    <w:rsid w:val="002E74A7"/>
    <w:rsid w:val="002F42A8"/>
    <w:rsid w:val="002F4891"/>
    <w:rsid w:val="002F5E25"/>
    <w:rsid w:val="002F797F"/>
    <w:rsid w:val="00302758"/>
    <w:rsid w:val="003127E8"/>
    <w:rsid w:val="00313B3B"/>
    <w:rsid w:val="00320940"/>
    <w:rsid w:val="00320A84"/>
    <w:rsid w:val="003219DE"/>
    <w:rsid w:val="00321B9B"/>
    <w:rsid w:val="00326F16"/>
    <w:rsid w:val="00331763"/>
    <w:rsid w:val="0033337E"/>
    <w:rsid w:val="00333C47"/>
    <w:rsid w:val="00337B84"/>
    <w:rsid w:val="003435AD"/>
    <w:rsid w:val="00343FC8"/>
    <w:rsid w:val="00350730"/>
    <w:rsid w:val="00354E17"/>
    <w:rsid w:val="00360B63"/>
    <w:rsid w:val="00361DFE"/>
    <w:rsid w:val="00363B2C"/>
    <w:rsid w:val="00363CC4"/>
    <w:rsid w:val="00363DA9"/>
    <w:rsid w:val="00367B46"/>
    <w:rsid w:val="0037158A"/>
    <w:rsid w:val="003723E1"/>
    <w:rsid w:val="00373DE8"/>
    <w:rsid w:val="003806B3"/>
    <w:rsid w:val="003828F1"/>
    <w:rsid w:val="0038448D"/>
    <w:rsid w:val="00384803"/>
    <w:rsid w:val="00385EAD"/>
    <w:rsid w:val="003915D0"/>
    <w:rsid w:val="003A3B43"/>
    <w:rsid w:val="003B3847"/>
    <w:rsid w:val="003B3F08"/>
    <w:rsid w:val="003B426A"/>
    <w:rsid w:val="003B569E"/>
    <w:rsid w:val="003B5C4E"/>
    <w:rsid w:val="003B60DC"/>
    <w:rsid w:val="003C2BE6"/>
    <w:rsid w:val="003C3738"/>
    <w:rsid w:val="003C3BDC"/>
    <w:rsid w:val="003D6890"/>
    <w:rsid w:val="003E20DD"/>
    <w:rsid w:val="003E3655"/>
    <w:rsid w:val="003E5984"/>
    <w:rsid w:val="003E5C05"/>
    <w:rsid w:val="003F08E4"/>
    <w:rsid w:val="003F4BD9"/>
    <w:rsid w:val="00400A3B"/>
    <w:rsid w:val="0040277E"/>
    <w:rsid w:val="00404493"/>
    <w:rsid w:val="004060B7"/>
    <w:rsid w:val="00412D93"/>
    <w:rsid w:val="00413119"/>
    <w:rsid w:val="00421687"/>
    <w:rsid w:val="0042318C"/>
    <w:rsid w:val="00425584"/>
    <w:rsid w:val="00425C2C"/>
    <w:rsid w:val="004308E1"/>
    <w:rsid w:val="00433E2B"/>
    <w:rsid w:val="00437B95"/>
    <w:rsid w:val="00443A9C"/>
    <w:rsid w:val="00443C4E"/>
    <w:rsid w:val="00445A1A"/>
    <w:rsid w:val="00450B69"/>
    <w:rsid w:val="004567F0"/>
    <w:rsid w:val="00466C6B"/>
    <w:rsid w:val="00475B0E"/>
    <w:rsid w:val="00480763"/>
    <w:rsid w:val="00481C07"/>
    <w:rsid w:val="0048494D"/>
    <w:rsid w:val="00484C79"/>
    <w:rsid w:val="00486BEC"/>
    <w:rsid w:val="00487191"/>
    <w:rsid w:val="0049218D"/>
    <w:rsid w:val="00497900"/>
    <w:rsid w:val="004B2418"/>
    <w:rsid w:val="004B36DC"/>
    <w:rsid w:val="004B3C64"/>
    <w:rsid w:val="004B47CE"/>
    <w:rsid w:val="004B501C"/>
    <w:rsid w:val="004B67A8"/>
    <w:rsid w:val="004C4561"/>
    <w:rsid w:val="004D27CA"/>
    <w:rsid w:val="004D2AC6"/>
    <w:rsid w:val="004D2CB9"/>
    <w:rsid w:val="004D71E0"/>
    <w:rsid w:val="004D79E1"/>
    <w:rsid w:val="004F0060"/>
    <w:rsid w:val="004F1FBD"/>
    <w:rsid w:val="004F2341"/>
    <w:rsid w:val="004F2FB9"/>
    <w:rsid w:val="004F5582"/>
    <w:rsid w:val="004F6E4A"/>
    <w:rsid w:val="004F7F5C"/>
    <w:rsid w:val="00501FAC"/>
    <w:rsid w:val="00502105"/>
    <w:rsid w:val="0050373D"/>
    <w:rsid w:val="00505429"/>
    <w:rsid w:val="00505579"/>
    <w:rsid w:val="00506FAA"/>
    <w:rsid w:val="00510A87"/>
    <w:rsid w:val="00512266"/>
    <w:rsid w:val="005169C7"/>
    <w:rsid w:val="0052064A"/>
    <w:rsid w:val="00522051"/>
    <w:rsid w:val="005226C2"/>
    <w:rsid w:val="00526901"/>
    <w:rsid w:val="00531E9F"/>
    <w:rsid w:val="005449CA"/>
    <w:rsid w:val="005478D1"/>
    <w:rsid w:val="00550C85"/>
    <w:rsid w:val="005519D6"/>
    <w:rsid w:val="00552D7C"/>
    <w:rsid w:val="0055402F"/>
    <w:rsid w:val="005573A4"/>
    <w:rsid w:val="005641EB"/>
    <w:rsid w:val="00565858"/>
    <w:rsid w:val="00566785"/>
    <w:rsid w:val="00566939"/>
    <w:rsid w:val="00592ECD"/>
    <w:rsid w:val="005933A4"/>
    <w:rsid w:val="00593DB3"/>
    <w:rsid w:val="0059620C"/>
    <w:rsid w:val="005A19CA"/>
    <w:rsid w:val="005A703E"/>
    <w:rsid w:val="005A7A46"/>
    <w:rsid w:val="005B5EAB"/>
    <w:rsid w:val="005C2607"/>
    <w:rsid w:val="005C6571"/>
    <w:rsid w:val="005D40C9"/>
    <w:rsid w:val="005E63A5"/>
    <w:rsid w:val="005E6EE6"/>
    <w:rsid w:val="005F1C2B"/>
    <w:rsid w:val="00601696"/>
    <w:rsid w:val="0060292D"/>
    <w:rsid w:val="00603899"/>
    <w:rsid w:val="00604DB2"/>
    <w:rsid w:val="00604EC8"/>
    <w:rsid w:val="00612059"/>
    <w:rsid w:val="006167EF"/>
    <w:rsid w:val="00617097"/>
    <w:rsid w:val="006170E0"/>
    <w:rsid w:val="0063092F"/>
    <w:rsid w:val="00631456"/>
    <w:rsid w:val="006335A4"/>
    <w:rsid w:val="0063748D"/>
    <w:rsid w:val="00637E4B"/>
    <w:rsid w:val="006447C9"/>
    <w:rsid w:val="00646770"/>
    <w:rsid w:val="00652046"/>
    <w:rsid w:val="00654B90"/>
    <w:rsid w:val="006611D4"/>
    <w:rsid w:val="00662052"/>
    <w:rsid w:val="00662A90"/>
    <w:rsid w:val="00664DB9"/>
    <w:rsid w:val="006660EF"/>
    <w:rsid w:val="00666267"/>
    <w:rsid w:val="00667512"/>
    <w:rsid w:val="00671A63"/>
    <w:rsid w:val="00672879"/>
    <w:rsid w:val="00674450"/>
    <w:rsid w:val="00675333"/>
    <w:rsid w:val="006765C8"/>
    <w:rsid w:val="006775A3"/>
    <w:rsid w:val="00680D22"/>
    <w:rsid w:val="00683F78"/>
    <w:rsid w:val="00684B76"/>
    <w:rsid w:val="0068632A"/>
    <w:rsid w:val="0069319E"/>
    <w:rsid w:val="00697781"/>
    <w:rsid w:val="006A0FEE"/>
    <w:rsid w:val="006A176E"/>
    <w:rsid w:val="006A1B64"/>
    <w:rsid w:val="006A1EB2"/>
    <w:rsid w:val="006A6D7C"/>
    <w:rsid w:val="006B1729"/>
    <w:rsid w:val="006B4756"/>
    <w:rsid w:val="006B5BF8"/>
    <w:rsid w:val="006B6715"/>
    <w:rsid w:val="006C11A2"/>
    <w:rsid w:val="006C6414"/>
    <w:rsid w:val="006D6B57"/>
    <w:rsid w:val="006D7451"/>
    <w:rsid w:val="006E1284"/>
    <w:rsid w:val="006E1EED"/>
    <w:rsid w:val="006E2BD1"/>
    <w:rsid w:val="006E2C24"/>
    <w:rsid w:val="006E3CA1"/>
    <w:rsid w:val="006F3D91"/>
    <w:rsid w:val="006F41DC"/>
    <w:rsid w:val="006F5FC3"/>
    <w:rsid w:val="006F7418"/>
    <w:rsid w:val="006F772B"/>
    <w:rsid w:val="0070597F"/>
    <w:rsid w:val="00706B3F"/>
    <w:rsid w:val="0071542A"/>
    <w:rsid w:val="00716500"/>
    <w:rsid w:val="00716787"/>
    <w:rsid w:val="00716850"/>
    <w:rsid w:val="00717370"/>
    <w:rsid w:val="00720779"/>
    <w:rsid w:val="00720948"/>
    <w:rsid w:val="007312E1"/>
    <w:rsid w:val="007315BB"/>
    <w:rsid w:val="00731AF5"/>
    <w:rsid w:val="00736C4C"/>
    <w:rsid w:val="0074621D"/>
    <w:rsid w:val="007462BE"/>
    <w:rsid w:val="0074644B"/>
    <w:rsid w:val="007467D2"/>
    <w:rsid w:val="00746BDD"/>
    <w:rsid w:val="00761FF8"/>
    <w:rsid w:val="007636B3"/>
    <w:rsid w:val="00767071"/>
    <w:rsid w:val="0077090C"/>
    <w:rsid w:val="007716C9"/>
    <w:rsid w:val="007728B1"/>
    <w:rsid w:val="00784B6B"/>
    <w:rsid w:val="007904D3"/>
    <w:rsid w:val="00792541"/>
    <w:rsid w:val="00794D30"/>
    <w:rsid w:val="00794E85"/>
    <w:rsid w:val="007A063C"/>
    <w:rsid w:val="007A1723"/>
    <w:rsid w:val="007A3B50"/>
    <w:rsid w:val="007A7ED3"/>
    <w:rsid w:val="007B22C7"/>
    <w:rsid w:val="007B3954"/>
    <w:rsid w:val="007B5B27"/>
    <w:rsid w:val="007B7359"/>
    <w:rsid w:val="007C3840"/>
    <w:rsid w:val="007C679A"/>
    <w:rsid w:val="007D1803"/>
    <w:rsid w:val="007D2A2A"/>
    <w:rsid w:val="007D3FB1"/>
    <w:rsid w:val="007E18F1"/>
    <w:rsid w:val="007E2B85"/>
    <w:rsid w:val="007E3FA1"/>
    <w:rsid w:val="007E71A5"/>
    <w:rsid w:val="007F2F8D"/>
    <w:rsid w:val="007F5B3A"/>
    <w:rsid w:val="0080085A"/>
    <w:rsid w:val="0080182F"/>
    <w:rsid w:val="00801D6B"/>
    <w:rsid w:val="00801FE9"/>
    <w:rsid w:val="00802419"/>
    <w:rsid w:val="00802627"/>
    <w:rsid w:val="008032CC"/>
    <w:rsid w:val="00805617"/>
    <w:rsid w:val="0080703E"/>
    <w:rsid w:val="00812FAA"/>
    <w:rsid w:val="008154C3"/>
    <w:rsid w:val="008165F8"/>
    <w:rsid w:val="008208B3"/>
    <w:rsid w:val="00827C45"/>
    <w:rsid w:val="008308CE"/>
    <w:rsid w:val="008342D8"/>
    <w:rsid w:val="008348FB"/>
    <w:rsid w:val="00840638"/>
    <w:rsid w:val="00842BC1"/>
    <w:rsid w:val="0084365E"/>
    <w:rsid w:val="0084624E"/>
    <w:rsid w:val="00846CF3"/>
    <w:rsid w:val="00855A52"/>
    <w:rsid w:val="00862024"/>
    <w:rsid w:val="00864BE0"/>
    <w:rsid w:val="008663DE"/>
    <w:rsid w:val="0086718C"/>
    <w:rsid w:val="0087071E"/>
    <w:rsid w:val="00870932"/>
    <w:rsid w:val="00874510"/>
    <w:rsid w:val="00876542"/>
    <w:rsid w:val="00880693"/>
    <w:rsid w:val="00892C30"/>
    <w:rsid w:val="00892D63"/>
    <w:rsid w:val="00893F7A"/>
    <w:rsid w:val="00896B8A"/>
    <w:rsid w:val="008A6314"/>
    <w:rsid w:val="008B2EC3"/>
    <w:rsid w:val="008B542D"/>
    <w:rsid w:val="008B5B7B"/>
    <w:rsid w:val="008B7F46"/>
    <w:rsid w:val="008C228A"/>
    <w:rsid w:val="008C3050"/>
    <w:rsid w:val="008C3DBE"/>
    <w:rsid w:val="008C5986"/>
    <w:rsid w:val="008D34D7"/>
    <w:rsid w:val="008D41FC"/>
    <w:rsid w:val="008D4751"/>
    <w:rsid w:val="008D5B93"/>
    <w:rsid w:val="008E00BA"/>
    <w:rsid w:val="008E206C"/>
    <w:rsid w:val="008F2524"/>
    <w:rsid w:val="008F5114"/>
    <w:rsid w:val="008F6BC8"/>
    <w:rsid w:val="008F6E9C"/>
    <w:rsid w:val="0090677C"/>
    <w:rsid w:val="0090759B"/>
    <w:rsid w:val="009113AC"/>
    <w:rsid w:val="0091169E"/>
    <w:rsid w:val="00913516"/>
    <w:rsid w:val="00917641"/>
    <w:rsid w:val="0092247C"/>
    <w:rsid w:val="0092250B"/>
    <w:rsid w:val="00926CFC"/>
    <w:rsid w:val="009302CD"/>
    <w:rsid w:val="0093300E"/>
    <w:rsid w:val="00936765"/>
    <w:rsid w:val="00936DA3"/>
    <w:rsid w:val="00942A7B"/>
    <w:rsid w:val="00945D7B"/>
    <w:rsid w:val="009507EB"/>
    <w:rsid w:val="00950F93"/>
    <w:rsid w:val="00951580"/>
    <w:rsid w:val="0095403E"/>
    <w:rsid w:val="00954A97"/>
    <w:rsid w:val="00957A49"/>
    <w:rsid w:val="00960CB5"/>
    <w:rsid w:val="009617C3"/>
    <w:rsid w:val="009626E8"/>
    <w:rsid w:val="0096341C"/>
    <w:rsid w:val="009721DC"/>
    <w:rsid w:val="00977382"/>
    <w:rsid w:val="009809E5"/>
    <w:rsid w:val="00984DDA"/>
    <w:rsid w:val="00985191"/>
    <w:rsid w:val="009863DC"/>
    <w:rsid w:val="009905FC"/>
    <w:rsid w:val="00994B84"/>
    <w:rsid w:val="00996733"/>
    <w:rsid w:val="0099737C"/>
    <w:rsid w:val="009A0415"/>
    <w:rsid w:val="009A2A1B"/>
    <w:rsid w:val="009A5406"/>
    <w:rsid w:val="009B0DF6"/>
    <w:rsid w:val="009B1F8E"/>
    <w:rsid w:val="009B2996"/>
    <w:rsid w:val="009E08E9"/>
    <w:rsid w:val="009E4410"/>
    <w:rsid w:val="009F0135"/>
    <w:rsid w:val="009F0566"/>
    <w:rsid w:val="009F2814"/>
    <w:rsid w:val="009F5FCF"/>
    <w:rsid w:val="00A01148"/>
    <w:rsid w:val="00A03C6A"/>
    <w:rsid w:val="00A0540A"/>
    <w:rsid w:val="00A05A41"/>
    <w:rsid w:val="00A0697A"/>
    <w:rsid w:val="00A07C71"/>
    <w:rsid w:val="00A1004A"/>
    <w:rsid w:val="00A12CD7"/>
    <w:rsid w:val="00A15D7A"/>
    <w:rsid w:val="00A178E3"/>
    <w:rsid w:val="00A2470C"/>
    <w:rsid w:val="00A259CA"/>
    <w:rsid w:val="00A47F92"/>
    <w:rsid w:val="00A53A63"/>
    <w:rsid w:val="00A570C4"/>
    <w:rsid w:val="00A600AF"/>
    <w:rsid w:val="00A619ED"/>
    <w:rsid w:val="00A73AF7"/>
    <w:rsid w:val="00A7529C"/>
    <w:rsid w:val="00A77531"/>
    <w:rsid w:val="00A815AA"/>
    <w:rsid w:val="00A90686"/>
    <w:rsid w:val="00A91868"/>
    <w:rsid w:val="00A939F5"/>
    <w:rsid w:val="00A94368"/>
    <w:rsid w:val="00A947F8"/>
    <w:rsid w:val="00A9733B"/>
    <w:rsid w:val="00AA0235"/>
    <w:rsid w:val="00AA0EE5"/>
    <w:rsid w:val="00AA5770"/>
    <w:rsid w:val="00AB26BC"/>
    <w:rsid w:val="00AC06A7"/>
    <w:rsid w:val="00AC3DDE"/>
    <w:rsid w:val="00AC56DA"/>
    <w:rsid w:val="00AC644E"/>
    <w:rsid w:val="00AC6559"/>
    <w:rsid w:val="00AD4496"/>
    <w:rsid w:val="00AD5B07"/>
    <w:rsid w:val="00AE10A5"/>
    <w:rsid w:val="00AE6031"/>
    <w:rsid w:val="00AF2D56"/>
    <w:rsid w:val="00B01743"/>
    <w:rsid w:val="00B06A37"/>
    <w:rsid w:val="00B126E8"/>
    <w:rsid w:val="00B127A4"/>
    <w:rsid w:val="00B13704"/>
    <w:rsid w:val="00B14DD6"/>
    <w:rsid w:val="00B203D1"/>
    <w:rsid w:val="00B216D8"/>
    <w:rsid w:val="00B21CE4"/>
    <w:rsid w:val="00B2424E"/>
    <w:rsid w:val="00B31C7E"/>
    <w:rsid w:val="00B32AE1"/>
    <w:rsid w:val="00B34373"/>
    <w:rsid w:val="00B358E5"/>
    <w:rsid w:val="00B37378"/>
    <w:rsid w:val="00B46466"/>
    <w:rsid w:val="00B47BD2"/>
    <w:rsid w:val="00B60556"/>
    <w:rsid w:val="00B6215F"/>
    <w:rsid w:val="00B66D1E"/>
    <w:rsid w:val="00B6741A"/>
    <w:rsid w:val="00B674E6"/>
    <w:rsid w:val="00B67E29"/>
    <w:rsid w:val="00B73EA6"/>
    <w:rsid w:val="00B73F60"/>
    <w:rsid w:val="00B76CB6"/>
    <w:rsid w:val="00B81403"/>
    <w:rsid w:val="00B823C7"/>
    <w:rsid w:val="00B83755"/>
    <w:rsid w:val="00B86A8E"/>
    <w:rsid w:val="00B97326"/>
    <w:rsid w:val="00BA38CA"/>
    <w:rsid w:val="00BA5C96"/>
    <w:rsid w:val="00BA6247"/>
    <w:rsid w:val="00BB3080"/>
    <w:rsid w:val="00BB36C8"/>
    <w:rsid w:val="00BC6432"/>
    <w:rsid w:val="00BC6B5A"/>
    <w:rsid w:val="00BD4197"/>
    <w:rsid w:val="00BD4B71"/>
    <w:rsid w:val="00BD6EEC"/>
    <w:rsid w:val="00BE0F9D"/>
    <w:rsid w:val="00BE32EB"/>
    <w:rsid w:val="00BF1B43"/>
    <w:rsid w:val="00BF315D"/>
    <w:rsid w:val="00BF57DA"/>
    <w:rsid w:val="00C020E3"/>
    <w:rsid w:val="00C03717"/>
    <w:rsid w:val="00C050CE"/>
    <w:rsid w:val="00C11359"/>
    <w:rsid w:val="00C14327"/>
    <w:rsid w:val="00C1541E"/>
    <w:rsid w:val="00C15993"/>
    <w:rsid w:val="00C15BDB"/>
    <w:rsid w:val="00C21854"/>
    <w:rsid w:val="00C23883"/>
    <w:rsid w:val="00C31172"/>
    <w:rsid w:val="00C333C6"/>
    <w:rsid w:val="00C35AA7"/>
    <w:rsid w:val="00C4082D"/>
    <w:rsid w:val="00C40C05"/>
    <w:rsid w:val="00C41BED"/>
    <w:rsid w:val="00C4211E"/>
    <w:rsid w:val="00C42B1A"/>
    <w:rsid w:val="00C45842"/>
    <w:rsid w:val="00C45913"/>
    <w:rsid w:val="00C51AB8"/>
    <w:rsid w:val="00C53108"/>
    <w:rsid w:val="00C53C40"/>
    <w:rsid w:val="00C550FA"/>
    <w:rsid w:val="00C56A53"/>
    <w:rsid w:val="00C60F0C"/>
    <w:rsid w:val="00C80EE4"/>
    <w:rsid w:val="00C85F37"/>
    <w:rsid w:val="00C8707D"/>
    <w:rsid w:val="00C91E57"/>
    <w:rsid w:val="00C921B6"/>
    <w:rsid w:val="00CA2C08"/>
    <w:rsid w:val="00CA618F"/>
    <w:rsid w:val="00CB4A24"/>
    <w:rsid w:val="00CB6379"/>
    <w:rsid w:val="00CB7C8F"/>
    <w:rsid w:val="00CC1573"/>
    <w:rsid w:val="00CC192B"/>
    <w:rsid w:val="00CC5FC7"/>
    <w:rsid w:val="00CC7947"/>
    <w:rsid w:val="00CD0506"/>
    <w:rsid w:val="00CD1BE4"/>
    <w:rsid w:val="00CD6A46"/>
    <w:rsid w:val="00CD6C40"/>
    <w:rsid w:val="00CE0759"/>
    <w:rsid w:val="00CE0883"/>
    <w:rsid w:val="00CE6B40"/>
    <w:rsid w:val="00CF2A59"/>
    <w:rsid w:val="00CF5F73"/>
    <w:rsid w:val="00CF7024"/>
    <w:rsid w:val="00D01AAD"/>
    <w:rsid w:val="00D04525"/>
    <w:rsid w:val="00D079F8"/>
    <w:rsid w:val="00D16C44"/>
    <w:rsid w:val="00D236FF"/>
    <w:rsid w:val="00D31602"/>
    <w:rsid w:val="00D46CAF"/>
    <w:rsid w:val="00D50D71"/>
    <w:rsid w:val="00D560C7"/>
    <w:rsid w:val="00D57E75"/>
    <w:rsid w:val="00D62CC1"/>
    <w:rsid w:val="00D71476"/>
    <w:rsid w:val="00D76408"/>
    <w:rsid w:val="00D834E2"/>
    <w:rsid w:val="00D8521E"/>
    <w:rsid w:val="00D87D36"/>
    <w:rsid w:val="00D93C8B"/>
    <w:rsid w:val="00D94177"/>
    <w:rsid w:val="00D94515"/>
    <w:rsid w:val="00D9539C"/>
    <w:rsid w:val="00D95C74"/>
    <w:rsid w:val="00D96C47"/>
    <w:rsid w:val="00DA0D4D"/>
    <w:rsid w:val="00DA1F52"/>
    <w:rsid w:val="00DA2A60"/>
    <w:rsid w:val="00DA7329"/>
    <w:rsid w:val="00DB463C"/>
    <w:rsid w:val="00DB49E1"/>
    <w:rsid w:val="00DB6ABE"/>
    <w:rsid w:val="00DC0400"/>
    <w:rsid w:val="00DC39AD"/>
    <w:rsid w:val="00DC39F9"/>
    <w:rsid w:val="00DC45EE"/>
    <w:rsid w:val="00DC4648"/>
    <w:rsid w:val="00DC5D8F"/>
    <w:rsid w:val="00DC5DF7"/>
    <w:rsid w:val="00DC7D53"/>
    <w:rsid w:val="00DD2488"/>
    <w:rsid w:val="00DD483F"/>
    <w:rsid w:val="00DE766A"/>
    <w:rsid w:val="00DF3FBD"/>
    <w:rsid w:val="00E03766"/>
    <w:rsid w:val="00E057D8"/>
    <w:rsid w:val="00E1001A"/>
    <w:rsid w:val="00E10356"/>
    <w:rsid w:val="00E13CE1"/>
    <w:rsid w:val="00E21016"/>
    <w:rsid w:val="00E34BB3"/>
    <w:rsid w:val="00E365CE"/>
    <w:rsid w:val="00E37E47"/>
    <w:rsid w:val="00E41032"/>
    <w:rsid w:val="00E4216B"/>
    <w:rsid w:val="00E43E86"/>
    <w:rsid w:val="00E47790"/>
    <w:rsid w:val="00E5157B"/>
    <w:rsid w:val="00E5447F"/>
    <w:rsid w:val="00E54612"/>
    <w:rsid w:val="00E61101"/>
    <w:rsid w:val="00E67C4D"/>
    <w:rsid w:val="00E7532A"/>
    <w:rsid w:val="00E82744"/>
    <w:rsid w:val="00E82FCD"/>
    <w:rsid w:val="00E861A3"/>
    <w:rsid w:val="00E86B03"/>
    <w:rsid w:val="00E90E42"/>
    <w:rsid w:val="00E910F0"/>
    <w:rsid w:val="00E91A85"/>
    <w:rsid w:val="00E9201C"/>
    <w:rsid w:val="00EA235F"/>
    <w:rsid w:val="00EB0F07"/>
    <w:rsid w:val="00EB0FFF"/>
    <w:rsid w:val="00EB3854"/>
    <w:rsid w:val="00EB448C"/>
    <w:rsid w:val="00EC0324"/>
    <w:rsid w:val="00EC2FBC"/>
    <w:rsid w:val="00EC4D7F"/>
    <w:rsid w:val="00ED4B77"/>
    <w:rsid w:val="00EE0105"/>
    <w:rsid w:val="00EE02A0"/>
    <w:rsid w:val="00EE135F"/>
    <w:rsid w:val="00EE1632"/>
    <w:rsid w:val="00EE27ED"/>
    <w:rsid w:val="00EE76A0"/>
    <w:rsid w:val="00EE7C1B"/>
    <w:rsid w:val="00EF1159"/>
    <w:rsid w:val="00EF2D6E"/>
    <w:rsid w:val="00EF322D"/>
    <w:rsid w:val="00EF4161"/>
    <w:rsid w:val="00F00565"/>
    <w:rsid w:val="00F04947"/>
    <w:rsid w:val="00F117FB"/>
    <w:rsid w:val="00F1382C"/>
    <w:rsid w:val="00F13A58"/>
    <w:rsid w:val="00F167CC"/>
    <w:rsid w:val="00F2346B"/>
    <w:rsid w:val="00F237EB"/>
    <w:rsid w:val="00F347E2"/>
    <w:rsid w:val="00F40AB6"/>
    <w:rsid w:val="00F5122E"/>
    <w:rsid w:val="00F52460"/>
    <w:rsid w:val="00F5717C"/>
    <w:rsid w:val="00F57A79"/>
    <w:rsid w:val="00F61D38"/>
    <w:rsid w:val="00F63462"/>
    <w:rsid w:val="00F70C28"/>
    <w:rsid w:val="00F733FA"/>
    <w:rsid w:val="00F7464B"/>
    <w:rsid w:val="00F81BFA"/>
    <w:rsid w:val="00F841E8"/>
    <w:rsid w:val="00F85787"/>
    <w:rsid w:val="00F86C66"/>
    <w:rsid w:val="00F950A6"/>
    <w:rsid w:val="00FA0EF8"/>
    <w:rsid w:val="00FA26FE"/>
    <w:rsid w:val="00FB1AFE"/>
    <w:rsid w:val="00FB2753"/>
    <w:rsid w:val="00FB5AC1"/>
    <w:rsid w:val="00FB6A95"/>
    <w:rsid w:val="00FC041F"/>
    <w:rsid w:val="00FC2874"/>
    <w:rsid w:val="00FC46D3"/>
    <w:rsid w:val="00FC7100"/>
    <w:rsid w:val="00FD08AC"/>
    <w:rsid w:val="00FD0903"/>
    <w:rsid w:val="00FD2941"/>
    <w:rsid w:val="00FD5149"/>
    <w:rsid w:val="00FD649B"/>
    <w:rsid w:val="00FD683C"/>
    <w:rsid w:val="00FD7449"/>
    <w:rsid w:val="00FE5495"/>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Saraksta rindkopa"/>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 w:type="character" w:customStyle="1" w:styleId="normaltextrun">
    <w:name w:val="normaltextrun"/>
    <w:basedOn w:val="DefaultParagraphFont"/>
    <w:rsid w:val="00DD483F"/>
  </w:style>
  <w:style w:type="paragraph" w:styleId="BodyText">
    <w:name w:val="Body Text"/>
    <w:basedOn w:val="Normal"/>
    <w:link w:val="BodyTextChar"/>
    <w:rsid w:val="00F85787"/>
    <w:pPr>
      <w:jc w:val="both"/>
    </w:pPr>
    <w:rPr>
      <w:rFonts w:eastAsia="Times New Roman" w:cs="Times New Roman"/>
      <w:szCs w:val="20"/>
    </w:rPr>
  </w:style>
  <w:style w:type="character" w:customStyle="1" w:styleId="BodyTextChar">
    <w:name w:val="Body Text Char"/>
    <w:basedOn w:val="DefaultParagraphFont"/>
    <w:link w:val="BodyText"/>
    <w:rsid w:val="00F85787"/>
    <w:rPr>
      <w:rFonts w:eastAsia="Times New Roman" w:cs="Times New Roman"/>
      <w:szCs w:val="20"/>
    </w:rPr>
  </w:style>
  <w:style w:type="paragraph" w:customStyle="1" w:styleId="Heading41">
    <w:name w:val="Heading 41"/>
    <w:basedOn w:val="Normal"/>
    <w:next w:val="Normal"/>
    <w:autoRedefine/>
    <w:rsid w:val="00F85787"/>
    <w:pPr>
      <w:widowControl w:val="0"/>
      <w:numPr>
        <w:ilvl w:val="3"/>
        <w:numId w:val="47"/>
      </w:numPr>
      <w:tabs>
        <w:tab w:val="clear" w:pos="360"/>
        <w:tab w:val="num" w:pos="720"/>
      </w:tabs>
      <w:ind w:left="714" w:hanging="357"/>
      <w:jc w:val="both"/>
      <w:outlineLvl w:val="3"/>
    </w:pPr>
    <w:rPr>
      <w:rFonts w:eastAsia="Times New Roman" w:cs="Times New Roman"/>
      <w:bCs/>
      <w:sz w:val="28"/>
      <w:szCs w:val="2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290767">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paraksts.lv/l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7-zip.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E6FD7C4A5446C7469B1BCEA37C831642" ma:contentTypeVersion="0" ma:contentTypeDescription="Izveidot jaunu dokumentu." ma:contentTypeScope="" ma:versionID="3461d8df942510350d6b32150b00583f">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1793BA-538F-42F1-BC7E-6DACF54D80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A92D93A-06F1-483F-BE16-8DE3CF0D2495}">
  <ds:schemaRefs>
    <ds:schemaRef ds:uri="http://purl.org/dc/elements/1.1/"/>
    <ds:schemaRef ds:uri="http://www.w3.org/XML/1998/namespace"/>
    <ds:schemaRef ds:uri="http://purl.org/dc/dcmitype/"/>
    <ds:schemaRef ds:uri="http://purl.org/dc/terms/"/>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4.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14436</Words>
  <Characters>8229</Characters>
  <Application>Microsoft Office Word</Application>
  <DocSecurity>0</DocSecurity>
  <Lines>68</Lines>
  <Paragraphs>45</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Ramona Jurķe</cp:lastModifiedBy>
  <cp:revision>2</cp:revision>
  <dcterms:created xsi:type="dcterms:W3CDTF">2025-02-19T08:56:00Z</dcterms:created>
  <dcterms:modified xsi:type="dcterms:W3CDTF">2025-02-19T08:56:00Z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0x010100E6FD7C4A5446C7469B1BCEA37C831642</vt:lpwstr>
  </property>
</Properties>
</file>