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6492B" w14:textId="77777777" w:rsidR="0021020E" w:rsidRPr="008243B6" w:rsidRDefault="0021020E" w:rsidP="0021020E">
      <w:pPr>
        <w:jc w:val="right"/>
        <w:rPr>
          <w:rFonts w:eastAsia="Times New Roman" w:cs="Times New Roman"/>
          <w:bCs/>
          <w:szCs w:val="24"/>
          <w:lang w:eastAsia="lv-LV"/>
        </w:rPr>
      </w:pPr>
      <w:r w:rsidRPr="008243B6">
        <w:rPr>
          <w:rFonts w:eastAsia="Times New Roman" w:cs="Times New Roman"/>
          <w:bCs/>
          <w:szCs w:val="24"/>
          <w:lang w:eastAsia="lv-LV"/>
        </w:rPr>
        <w:t>Pielikums</w:t>
      </w:r>
    </w:p>
    <w:p w14:paraId="2201EF2F" w14:textId="77777777" w:rsidR="0021020E" w:rsidRPr="008243B6" w:rsidRDefault="0021020E" w:rsidP="0021020E">
      <w:pPr>
        <w:jc w:val="right"/>
        <w:rPr>
          <w:rFonts w:eastAsia="Times New Roman" w:cs="Times New Roman"/>
          <w:bCs/>
          <w:szCs w:val="24"/>
          <w:lang w:eastAsia="lv-LV"/>
        </w:rPr>
      </w:pPr>
      <w:r w:rsidRPr="008243B6">
        <w:rPr>
          <w:rFonts w:eastAsia="Times New Roman" w:cs="Times New Roman"/>
          <w:bCs/>
          <w:szCs w:val="24"/>
          <w:lang w:eastAsia="lv-LV"/>
        </w:rPr>
        <w:t xml:space="preserve">Valsts ieņēmumu dienesta </w:t>
      </w:r>
    </w:p>
    <w:p w14:paraId="3F419B97" w14:textId="77777777" w:rsidR="0021020E" w:rsidRPr="008243B6" w:rsidRDefault="0021020E" w:rsidP="0021020E">
      <w:pPr>
        <w:jc w:val="right"/>
        <w:rPr>
          <w:rFonts w:eastAsia="Times New Roman" w:cs="Times New Roman"/>
          <w:bCs/>
          <w:szCs w:val="24"/>
          <w:lang w:eastAsia="lv-LV"/>
        </w:rPr>
      </w:pPr>
      <w:r w:rsidRPr="008243B6">
        <w:rPr>
          <w:rFonts w:eastAsia="Times New Roman" w:cs="Times New Roman"/>
          <w:bCs/>
          <w:szCs w:val="24"/>
          <w:lang w:eastAsia="lv-LV"/>
        </w:rPr>
        <w:t xml:space="preserve">rīkotās cenu aptaujas par </w:t>
      </w:r>
    </w:p>
    <w:p w14:paraId="52FACE90" w14:textId="77777777" w:rsidR="0021020E" w:rsidRPr="008243B6" w:rsidRDefault="0021020E" w:rsidP="0021020E">
      <w:pPr>
        <w:jc w:val="right"/>
        <w:rPr>
          <w:rFonts w:eastAsia="Times New Roman" w:cs="Times New Roman"/>
          <w:bCs/>
          <w:szCs w:val="24"/>
          <w:lang w:eastAsia="lv-LV"/>
        </w:rPr>
      </w:pPr>
      <w:r w:rsidRPr="008243B6">
        <w:rPr>
          <w:rFonts w:eastAsia="Times New Roman" w:cs="Times New Roman"/>
          <w:bCs/>
          <w:szCs w:val="24"/>
          <w:lang w:eastAsia="lv-LV"/>
        </w:rPr>
        <w:t xml:space="preserve">valstij piekritīgās mantas realizāciju </w:t>
      </w:r>
    </w:p>
    <w:p w14:paraId="7AD35AED" w14:textId="77777777" w:rsidR="0021020E" w:rsidRPr="008243B6" w:rsidRDefault="0021020E" w:rsidP="0021020E">
      <w:pPr>
        <w:jc w:val="right"/>
        <w:rPr>
          <w:rFonts w:eastAsia="Times New Roman" w:cs="Times New Roman"/>
          <w:szCs w:val="24"/>
        </w:rPr>
      </w:pPr>
      <w:r w:rsidRPr="008243B6">
        <w:rPr>
          <w:rFonts w:eastAsia="Times New Roman" w:cs="Times New Roman"/>
          <w:szCs w:val="24"/>
        </w:rPr>
        <w:t>uzaicinājumam</w:t>
      </w:r>
    </w:p>
    <w:p w14:paraId="19543687" w14:textId="77777777" w:rsidR="0021020E" w:rsidRDefault="0021020E" w:rsidP="0021020E">
      <w:pPr>
        <w:jc w:val="center"/>
        <w:rPr>
          <w:rFonts w:cs="Times New Roman"/>
          <w:b/>
          <w:szCs w:val="24"/>
        </w:rPr>
      </w:pPr>
    </w:p>
    <w:p w14:paraId="4EBC9968" w14:textId="77777777" w:rsidR="0021020E" w:rsidRPr="00B93353" w:rsidRDefault="0021020E" w:rsidP="0021020E">
      <w:pPr>
        <w:jc w:val="center"/>
        <w:rPr>
          <w:rFonts w:cs="Times New Roman"/>
          <w:b/>
          <w:strike/>
          <w:color w:val="FF0000"/>
          <w:szCs w:val="24"/>
        </w:rPr>
      </w:pPr>
      <w:r w:rsidRPr="00B93353">
        <w:rPr>
          <w:rFonts w:cs="Times New Roman"/>
          <w:b/>
          <w:szCs w:val="24"/>
        </w:rPr>
        <w:t xml:space="preserve">VALSTIJ PIEKRITĪGĀS MANTAS – </w:t>
      </w:r>
      <w:r w:rsidRPr="00B93353">
        <w:rPr>
          <w:rFonts w:cs="Times New Roman"/>
          <w:b/>
          <w:caps/>
          <w:szCs w:val="24"/>
        </w:rPr>
        <w:t>sabiedrības ar ierobežotu atbildību “</w:t>
      </w:r>
      <w:r w:rsidRPr="00381620">
        <w:rPr>
          <w:rFonts w:cs="Times New Roman"/>
          <w:b/>
          <w:szCs w:val="24"/>
        </w:rPr>
        <w:t>TUKUMA BIZNESA UN TEHNOLOĢIJU INKUBATORS</w:t>
      </w:r>
      <w:r w:rsidRPr="00B93353">
        <w:rPr>
          <w:rFonts w:cs="Times New Roman"/>
          <w:b/>
          <w:szCs w:val="24"/>
        </w:rPr>
        <w:t>” KAPITĀLDAĻU</w:t>
      </w:r>
      <w:r w:rsidRPr="00B93353">
        <w:rPr>
          <w:rFonts w:cs="Times New Roman"/>
          <w:b/>
          <w:color w:val="FF0000"/>
          <w:szCs w:val="24"/>
        </w:rPr>
        <w:t xml:space="preserve"> </w:t>
      </w:r>
      <w:r w:rsidRPr="00B93353">
        <w:rPr>
          <w:rFonts w:cs="Times New Roman"/>
          <w:b/>
          <w:szCs w:val="24"/>
        </w:rPr>
        <w:t>REALIZĀCIJAS LĪGUMS</w:t>
      </w:r>
      <w:r w:rsidRPr="00B93353">
        <w:rPr>
          <w:rFonts w:cs="Times New Roman"/>
          <w:b/>
          <w:strike/>
          <w:szCs w:val="24"/>
        </w:rPr>
        <w:t xml:space="preserve"> </w:t>
      </w:r>
    </w:p>
    <w:p w14:paraId="345605BF" w14:textId="77777777" w:rsidR="0021020E" w:rsidRPr="00B93353" w:rsidRDefault="0021020E" w:rsidP="0021020E">
      <w:pPr>
        <w:jc w:val="center"/>
        <w:rPr>
          <w:rFonts w:cs="Times New Roman"/>
          <w:szCs w:val="24"/>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21020E" w:rsidRPr="00B93353" w14:paraId="03FD3DC0" w14:textId="77777777" w:rsidTr="00156976">
        <w:trPr>
          <w:trHeight w:val="585"/>
        </w:trPr>
        <w:tc>
          <w:tcPr>
            <w:tcW w:w="4724" w:type="dxa"/>
          </w:tcPr>
          <w:p w14:paraId="6327377E" w14:textId="77777777" w:rsidR="0021020E" w:rsidRPr="00B93353" w:rsidRDefault="0021020E" w:rsidP="00156976">
            <w:pPr>
              <w:rPr>
                <w:rFonts w:cs="Times New Roman"/>
                <w:sz w:val="24"/>
                <w:szCs w:val="24"/>
              </w:rPr>
            </w:pPr>
            <w:r w:rsidRPr="00B93353">
              <w:rPr>
                <w:rFonts w:cs="Times New Roman"/>
                <w:sz w:val="24"/>
                <w:szCs w:val="24"/>
              </w:rPr>
              <w:t>Rīgā</w:t>
            </w:r>
          </w:p>
        </w:tc>
        <w:tc>
          <w:tcPr>
            <w:tcW w:w="4766" w:type="dxa"/>
          </w:tcPr>
          <w:p w14:paraId="7288C512" w14:textId="77777777" w:rsidR="0021020E" w:rsidRPr="00B93353" w:rsidRDefault="0021020E" w:rsidP="00156976">
            <w:pPr>
              <w:jc w:val="right"/>
              <w:rPr>
                <w:rFonts w:cs="Times New Roman"/>
                <w:sz w:val="24"/>
                <w:szCs w:val="24"/>
              </w:rPr>
            </w:pPr>
            <w:r w:rsidRPr="00B93353">
              <w:rPr>
                <w:rFonts w:cs="Times New Roman"/>
                <w:sz w:val="24"/>
                <w:szCs w:val="24"/>
              </w:rPr>
              <w:t xml:space="preserve">Dokumenta datums ir tā </w:t>
            </w:r>
            <w:r w:rsidRPr="00B93353">
              <w:rPr>
                <w:rFonts w:cs="Times New Roman"/>
                <w:noProof/>
                <w:sz w:val="24"/>
                <w:szCs w:val="24"/>
              </w:rPr>
              <w:t>elektroniskās parakstīšanas datums</w:t>
            </w:r>
          </w:p>
        </w:tc>
      </w:tr>
    </w:tbl>
    <w:p w14:paraId="2536AC1E" w14:textId="77777777" w:rsidR="0021020E" w:rsidRPr="005D6938" w:rsidRDefault="0021020E" w:rsidP="0021020E">
      <w:pPr>
        <w:pStyle w:val="BodyText"/>
        <w:spacing w:after="0"/>
        <w:jc w:val="both"/>
        <w:rPr>
          <w:rFonts w:cs="Times New Roman"/>
          <w:szCs w:val="24"/>
        </w:rPr>
      </w:pPr>
    </w:p>
    <w:p w14:paraId="3D75CBAC" w14:textId="77777777" w:rsidR="0021020E" w:rsidRPr="005D6938" w:rsidRDefault="0021020E" w:rsidP="0021020E">
      <w:pPr>
        <w:ind w:firstLine="709"/>
        <w:jc w:val="both"/>
        <w:rPr>
          <w:rFonts w:cs="Times New Roman"/>
          <w:szCs w:val="24"/>
        </w:rPr>
      </w:pPr>
      <w:bookmarkStart w:id="0" w:name="_Hlk144806148"/>
      <w:bookmarkStart w:id="1" w:name="_Hlk143768294"/>
      <w:r w:rsidRPr="005D6938">
        <w:rPr>
          <w:rFonts w:cs="Times New Roman"/>
          <w:b/>
          <w:bCs/>
          <w:szCs w:val="24"/>
        </w:rPr>
        <w:t>Valsts ieņēmumu dienests</w:t>
      </w:r>
      <w:r w:rsidRPr="005D6938">
        <w:rPr>
          <w:rFonts w:cs="Times New Roman"/>
          <w:szCs w:val="24"/>
        </w:rPr>
        <w:t xml:space="preserve">, reģistrācijas Nr. 90000069281, Talejas ielā 1, Rīgā, kura vārdā saskaņā ar </w:t>
      </w:r>
      <w:r>
        <w:t>_______________</w:t>
      </w:r>
      <w:r w:rsidRPr="003E3DFF">
        <w:t xml:space="preserve"> </w:t>
      </w:r>
      <w:r w:rsidRPr="005D6938">
        <w:rPr>
          <w:rFonts w:cs="Times New Roman"/>
          <w:szCs w:val="24"/>
        </w:rPr>
        <w:t xml:space="preserve"> rīkojas </w:t>
      </w:r>
      <w:r>
        <w:t xml:space="preserve">______________, </w:t>
      </w:r>
      <w:r w:rsidRPr="005D6938">
        <w:rPr>
          <w:rFonts w:cs="Times New Roman"/>
          <w:szCs w:val="24"/>
        </w:rPr>
        <w:t>(turpmāk – DIENESTS), no vienas puses, un</w:t>
      </w:r>
      <w:bookmarkEnd w:id="0"/>
    </w:p>
    <w:p w14:paraId="6B1357FA" w14:textId="77777777" w:rsidR="0021020E" w:rsidRPr="005D6938" w:rsidRDefault="0021020E" w:rsidP="0021020E">
      <w:pPr>
        <w:pStyle w:val="BodyText"/>
        <w:spacing w:after="0"/>
        <w:ind w:firstLine="709"/>
        <w:jc w:val="both"/>
        <w:rPr>
          <w:rFonts w:cs="Times New Roman"/>
          <w:szCs w:val="24"/>
        </w:rPr>
      </w:pPr>
      <w:r w:rsidRPr="005D6938">
        <w:rPr>
          <w:rFonts w:cs="Times New Roman"/>
          <w:b/>
          <w:bCs/>
          <w:szCs w:val="24"/>
        </w:rPr>
        <w:t>____________________</w:t>
      </w:r>
      <w:r w:rsidRPr="005D6938">
        <w:rPr>
          <w:rFonts w:cs="Times New Roman"/>
          <w:szCs w:val="24"/>
        </w:rPr>
        <w:t>, reģistrācijas Nr. _________,</w:t>
      </w:r>
      <w:r w:rsidRPr="005D6938">
        <w:rPr>
          <w:rFonts w:cs="Times New Roman"/>
          <w:szCs w:val="24"/>
        </w:rPr>
        <w:br/>
      </w:r>
      <w:r w:rsidRPr="005D6938">
        <w:rPr>
          <w:rFonts w:cs="Times New Roman"/>
          <w:i/>
          <w:iCs/>
          <w:szCs w:val="24"/>
        </w:rPr>
        <w:t>Adrese</w:t>
      </w:r>
      <w:r w:rsidRPr="005D6938">
        <w:rPr>
          <w:rFonts w:cs="Times New Roman"/>
          <w:szCs w:val="24"/>
        </w:rPr>
        <w:t xml:space="preserve"> ____________, tās _____________ personā/fiziskās personas vārds, uzvārds</w:t>
      </w:r>
      <w:r w:rsidRPr="006758D9">
        <w:rPr>
          <w:rFonts w:cs="Times New Roman"/>
          <w:szCs w:val="24"/>
        </w:rPr>
        <w:t>,</w:t>
      </w:r>
      <w:r>
        <w:rPr>
          <w:rFonts w:cs="Times New Roman"/>
          <w:szCs w:val="24"/>
        </w:rPr>
        <w:t xml:space="preserve"> (turpmāk – IEGUVĒJS),</w:t>
      </w:r>
      <w:r w:rsidRPr="006758D9">
        <w:rPr>
          <w:rFonts w:cs="Times New Roman"/>
          <w:szCs w:val="24"/>
        </w:rPr>
        <w:t xml:space="preserve"> no</w:t>
      </w:r>
      <w:r w:rsidRPr="005D6938">
        <w:rPr>
          <w:rFonts w:cs="Times New Roman"/>
          <w:szCs w:val="24"/>
        </w:rPr>
        <w:t xml:space="preserve"> otras puses, kopā sauktas Puses, noslēdz šādu līgumu (turpmāk – Līgums):</w:t>
      </w:r>
      <w:bookmarkEnd w:id="1"/>
    </w:p>
    <w:p w14:paraId="6023117F" w14:textId="77777777" w:rsidR="0021020E" w:rsidRPr="005D6938" w:rsidRDefault="0021020E" w:rsidP="0021020E">
      <w:pPr>
        <w:pStyle w:val="Heading1"/>
        <w:numPr>
          <w:ilvl w:val="0"/>
          <w:numId w:val="1"/>
        </w:numPr>
        <w:tabs>
          <w:tab w:val="num" w:pos="360"/>
        </w:tabs>
        <w:spacing w:before="120" w:after="120"/>
        <w:ind w:left="391" w:hanging="391"/>
        <w:jc w:val="center"/>
        <w:rPr>
          <w:rFonts w:ascii="Times New Roman" w:hAnsi="Times New Roman" w:cs="Times New Roman"/>
          <w:b/>
          <w:noProof/>
          <w:color w:val="auto"/>
          <w:sz w:val="24"/>
          <w:szCs w:val="24"/>
        </w:rPr>
      </w:pPr>
      <w:r w:rsidRPr="005D6938">
        <w:rPr>
          <w:rFonts w:ascii="Times New Roman" w:hAnsi="Times New Roman" w:cs="Times New Roman"/>
          <w:b/>
          <w:noProof/>
          <w:color w:val="auto"/>
          <w:sz w:val="24"/>
          <w:szCs w:val="24"/>
        </w:rPr>
        <w:t>LĪGUMA PRIEKŠMETS</w:t>
      </w:r>
    </w:p>
    <w:p w14:paraId="3C6322C2" w14:textId="77777777" w:rsidR="0021020E" w:rsidRPr="005D6938" w:rsidRDefault="0021020E" w:rsidP="0021020E">
      <w:pPr>
        <w:pStyle w:val="ListParagraph"/>
        <w:ind w:left="709"/>
        <w:jc w:val="both"/>
        <w:rPr>
          <w:rFonts w:cs="Times New Roman"/>
          <w:szCs w:val="24"/>
        </w:rPr>
      </w:pPr>
      <w:r w:rsidRPr="005D6938">
        <w:rPr>
          <w:rFonts w:cs="Times New Roman"/>
          <w:szCs w:val="24"/>
        </w:rPr>
        <w:t>DIENESTS realizē IEGUVĒJAM: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6"/>
        <w:gridCol w:w="4955"/>
        <w:gridCol w:w="2685"/>
      </w:tblGrid>
      <w:tr w:rsidR="0021020E" w:rsidRPr="005D6938" w14:paraId="557169C0" w14:textId="77777777" w:rsidTr="00156976">
        <w:trPr>
          <w:trHeight w:val="416"/>
        </w:trPr>
        <w:tc>
          <w:tcPr>
            <w:tcW w:w="301" w:type="pct"/>
            <w:tcBorders>
              <w:top w:val="single" w:sz="4" w:space="0" w:color="auto"/>
              <w:left w:val="single" w:sz="4" w:space="0" w:color="auto"/>
              <w:bottom w:val="single" w:sz="4" w:space="0" w:color="auto"/>
            </w:tcBorders>
            <w:shd w:val="clear" w:color="auto" w:fill="D9D9D9" w:themeFill="background1" w:themeFillShade="D9"/>
          </w:tcPr>
          <w:p w14:paraId="42393C5A" w14:textId="77777777" w:rsidR="0021020E" w:rsidRPr="005D6938" w:rsidRDefault="0021020E" w:rsidP="00156976">
            <w:pPr>
              <w:pStyle w:val="Style9"/>
              <w:shd w:val="clear" w:color="auto" w:fill="auto"/>
              <w:tabs>
                <w:tab w:val="left" w:pos="1499"/>
              </w:tabs>
              <w:spacing w:before="0" w:after="0"/>
              <w:ind w:left="108" w:right="130" w:firstLine="0"/>
              <w:jc w:val="center"/>
              <w:rPr>
                <w:rFonts w:eastAsia="Times New Roman" w:cs="Times New Roman"/>
                <w:b/>
                <w:bCs/>
                <w:lang w:eastAsia="lv-LV"/>
              </w:rPr>
            </w:pPr>
            <w:r w:rsidRPr="005D6938">
              <w:rPr>
                <w:rFonts w:eastAsia="Times New Roman" w:cs="Times New Roman"/>
                <w:b/>
                <w:bCs/>
                <w:lang w:eastAsia="lv-LV"/>
              </w:rPr>
              <w:t>Nr.</w:t>
            </w:r>
          </w:p>
          <w:p w14:paraId="28CD144D" w14:textId="77777777" w:rsidR="0021020E" w:rsidRPr="005D6938" w:rsidRDefault="0021020E" w:rsidP="00156976">
            <w:pPr>
              <w:pStyle w:val="Style9"/>
              <w:shd w:val="clear" w:color="auto" w:fill="auto"/>
              <w:tabs>
                <w:tab w:val="left" w:pos="1499"/>
              </w:tabs>
              <w:spacing w:before="0" w:after="0"/>
              <w:ind w:left="108" w:right="130" w:firstLine="0"/>
              <w:jc w:val="center"/>
              <w:rPr>
                <w:rFonts w:eastAsia="Times New Roman" w:cs="Times New Roman"/>
                <w:b/>
                <w:bCs/>
                <w:lang w:eastAsia="lv-LV"/>
              </w:rPr>
            </w:pPr>
            <w:r w:rsidRPr="005D6938">
              <w:rPr>
                <w:rFonts w:eastAsia="Times New Roman" w:cs="Times New Roman"/>
                <w:b/>
                <w:bCs/>
                <w:lang w:eastAsia="lv-LV"/>
              </w:rPr>
              <w:t>p.k.</w:t>
            </w:r>
          </w:p>
        </w:tc>
        <w:tc>
          <w:tcPr>
            <w:tcW w:w="30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08C03" w14:textId="77777777" w:rsidR="0021020E" w:rsidRPr="005D6938" w:rsidRDefault="0021020E" w:rsidP="00156976">
            <w:pPr>
              <w:pStyle w:val="Style9"/>
              <w:shd w:val="clear" w:color="auto" w:fill="auto"/>
              <w:tabs>
                <w:tab w:val="left" w:pos="1499"/>
              </w:tabs>
              <w:spacing w:before="0" w:after="0"/>
              <w:ind w:left="108" w:right="130" w:firstLine="0"/>
              <w:jc w:val="center"/>
              <w:rPr>
                <w:rFonts w:eastAsia="Times New Roman" w:cs="Times New Roman"/>
                <w:b/>
                <w:bCs/>
                <w:lang w:eastAsia="lv-LV"/>
              </w:rPr>
            </w:pPr>
            <w:r w:rsidRPr="005D6938">
              <w:rPr>
                <w:rFonts w:eastAsia="Times New Roman" w:cs="Times New Roman"/>
                <w:b/>
                <w:bCs/>
                <w:lang w:eastAsia="lv-LV"/>
              </w:rPr>
              <w:t>Manta</w:t>
            </w:r>
          </w:p>
        </w:tc>
        <w:tc>
          <w:tcPr>
            <w:tcW w:w="1665" w:type="pct"/>
            <w:tcBorders>
              <w:top w:val="single" w:sz="4" w:space="0" w:color="auto"/>
              <w:left w:val="single" w:sz="4" w:space="0" w:color="auto"/>
              <w:bottom w:val="single" w:sz="4" w:space="0" w:color="auto"/>
            </w:tcBorders>
            <w:shd w:val="clear" w:color="auto" w:fill="D9D9D9" w:themeFill="background1" w:themeFillShade="D9"/>
          </w:tcPr>
          <w:p w14:paraId="6A583836" w14:textId="77777777" w:rsidR="0021020E" w:rsidRPr="005D6938" w:rsidRDefault="0021020E" w:rsidP="00156976">
            <w:pPr>
              <w:pStyle w:val="Style9"/>
              <w:shd w:val="clear" w:color="auto" w:fill="auto"/>
              <w:tabs>
                <w:tab w:val="left" w:pos="1499"/>
              </w:tabs>
              <w:spacing w:before="0" w:after="0"/>
              <w:ind w:left="108" w:right="130" w:firstLine="0"/>
              <w:jc w:val="center"/>
              <w:rPr>
                <w:rFonts w:eastAsia="Times New Roman" w:cs="Times New Roman"/>
                <w:b/>
                <w:bCs/>
                <w:lang w:eastAsia="lv-LV"/>
              </w:rPr>
            </w:pPr>
            <w:r w:rsidRPr="005D6938">
              <w:rPr>
                <w:rFonts w:eastAsia="Times New Roman" w:cs="Times New Roman"/>
                <w:b/>
                <w:bCs/>
                <w:lang w:eastAsia="lv-LV"/>
              </w:rPr>
              <w:t>Daudzums</w:t>
            </w:r>
          </w:p>
        </w:tc>
      </w:tr>
      <w:tr w:rsidR="0021020E" w:rsidRPr="005D6938" w14:paraId="0049F242" w14:textId="77777777" w:rsidTr="00156976">
        <w:trPr>
          <w:trHeight w:val="2393"/>
        </w:trPr>
        <w:tc>
          <w:tcPr>
            <w:tcW w:w="301" w:type="pct"/>
            <w:tcBorders>
              <w:top w:val="single" w:sz="4" w:space="0" w:color="auto"/>
              <w:left w:val="single" w:sz="4" w:space="0" w:color="auto"/>
              <w:bottom w:val="single" w:sz="4" w:space="0" w:color="auto"/>
            </w:tcBorders>
          </w:tcPr>
          <w:p w14:paraId="7AF2C76F" w14:textId="77777777" w:rsidR="0021020E" w:rsidRPr="005D6938" w:rsidRDefault="0021020E" w:rsidP="00156976">
            <w:pPr>
              <w:pStyle w:val="Style9"/>
              <w:shd w:val="clear" w:color="auto" w:fill="auto"/>
              <w:tabs>
                <w:tab w:val="left" w:pos="1499"/>
              </w:tabs>
              <w:spacing w:before="0" w:after="0"/>
              <w:ind w:left="108" w:right="130" w:firstLine="0"/>
              <w:jc w:val="center"/>
              <w:rPr>
                <w:rFonts w:eastAsia="Times New Roman" w:cs="Times New Roman"/>
                <w:iCs/>
                <w:lang w:eastAsia="lv-LV"/>
              </w:rPr>
            </w:pPr>
            <w:r w:rsidRPr="005D6938">
              <w:rPr>
                <w:rFonts w:eastAsia="Times New Roman" w:cs="Times New Roman"/>
                <w:lang w:eastAsia="lv-LV"/>
              </w:rPr>
              <w:t>1.</w:t>
            </w:r>
          </w:p>
        </w:tc>
        <w:tc>
          <w:tcPr>
            <w:tcW w:w="3034" w:type="pct"/>
            <w:tcBorders>
              <w:top w:val="single" w:sz="4" w:space="0" w:color="auto"/>
              <w:left w:val="single" w:sz="4" w:space="0" w:color="auto"/>
              <w:bottom w:val="single" w:sz="4" w:space="0" w:color="auto"/>
              <w:right w:val="single" w:sz="4" w:space="0" w:color="auto"/>
            </w:tcBorders>
            <w:vAlign w:val="center"/>
          </w:tcPr>
          <w:p w14:paraId="4ED9E19D" w14:textId="77777777" w:rsidR="0021020E" w:rsidRPr="005D6938" w:rsidRDefault="0021020E" w:rsidP="00156976">
            <w:pPr>
              <w:ind w:left="170" w:right="170"/>
              <w:jc w:val="both"/>
              <w:rPr>
                <w:rFonts w:cs="Times New Roman"/>
                <w:szCs w:val="24"/>
              </w:rPr>
            </w:pPr>
            <w:r w:rsidRPr="00B93353">
              <w:rPr>
                <w:rFonts w:eastAsia="Times New Roman" w:cs="Times New Roman"/>
                <w:szCs w:val="24"/>
                <w:lang w:eastAsia="lv-LV"/>
              </w:rPr>
              <w:t>Sabiedrība</w:t>
            </w:r>
            <w:r>
              <w:rPr>
                <w:rFonts w:eastAsia="Times New Roman" w:cs="Times New Roman"/>
                <w:szCs w:val="24"/>
                <w:lang w:eastAsia="lv-LV"/>
              </w:rPr>
              <w:t>s</w:t>
            </w:r>
            <w:r w:rsidRPr="00B93353">
              <w:rPr>
                <w:rFonts w:eastAsia="Times New Roman" w:cs="Times New Roman"/>
                <w:szCs w:val="24"/>
                <w:lang w:eastAsia="lv-LV"/>
              </w:rPr>
              <w:t xml:space="preserve"> ar ierobežotu atbildību "Tukuma biznesa un tehnoloģiju inkubators" (turpmāk –</w:t>
            </w:r>
            <w:r>
              <w:rPr>
                <w:rFonts w:eastAsia="Times New Roman" w:cs="Times New Roman"/>
                <w:szCs w:val="24"/>
                <w:lang w:eastAsia="lv-LV"/>
              </w:rPr>
              <w:t xml:space="preserve"> Sabiedrība</w:t>
            </w:r>
            <w:r w:rsidRPr="00B93353">
              <w:rPr>
                <w:rFonts w:eastAsia="Times New Roman" w:cs="Times New Roman"/>
                <w:szCs w:val="24"/>
                <w:lang w:eastAsia="lv-LV"/>
              </w:rPr>
              <w:t>) kapitāldaļas ar kārtas numuriem no 81 līdz 10</w:t>
            </w:r>
            <w:r>
              <w:rPr>
                <w:rFonts w:eastAsia="Times New Roman" w:cs="Times New Roman"/>
                <w:szCs w:val="24"/>
                <w:lang w:eastAsia="lv-LV"/>
              </w:rPr>
              <w:t>0</w:t>
            </w:r>
            <w:r w:rsidRPr="00B93353">
              <w:rPr>
                <w:rFonts w:eastAsia="Times New Roman" w:cs="Times New Roman"/>
                <w:szCs w:val="24"/>
                <w:lang w:eastAsia="lv-LV"/>
              </w:rPr>
              <w:t xml:space="preserve"> </w:t>
            </w:r>
            <w:r>
              <w:rPr>
                <w:rFonts w:eastAsia="Times New Roman" w:cs="Times New Roman"/>
              </w:rPr>
              <w:t>(</w:t>
            </w:r>
            <w:r>
              <w:rPr>
                <w:rFonts w:cs="Times New Roman"/>
              </w:rPr>
              <w:t>likvidētās s</w:t>
            </w:r>
            <w:r w:rsidRPr="006A227F">
              <w:rPr>
                <w:rFonts w:cs="Times New Roman"/>
              </w:rPr>
              <w:t>abiedrība</w:t>
            </w:r>
            <w:r>
              <w:rPr>
                <w:rFonts w:cs="Times New Roman"/>
              </w:rPr>
              <w:t>s</w:t>
            </w:r>
            <w:r w:rsidRPr="006A227F">
              <w:rPr>
                <w:rFonts w:cs="Times New Roman"/>
              </w:rPr>
              <w:t xml:space="preserve"> ar ierobežotu atbildību</w:t>
            </w:r>
            <w:r>
              <w:rPr>
                <w:rFonts w:cs="Times New Roman"/>
              </w:rPr>
              <w:t xml:space="preserve"> “BJ</w:t>
            </w:r>
            <w:r w:rsidRPr="006A227F">
              <w:rPr>
                <w:rFonts w:cs="Times New Roman"/>
              </w:rPr>
              <w:t xml:space="preserve"> KOMPĀNIJA</w:t>
            </w:r>
            <w:r>
              <w:rPr>
                <w:rFonts w:cs="Times New Roman"/>
              </w:rPr>
              <w:t>”</w:t>
            </w:r>
            <w:r w:rsidRPr="006A227F">
              <w:rPr>
                <w:rFonts w:cs="Times New Roman"/>
              </w:rPr>
              <w:t xml:space="preserve">, </w:t>
            </w:r>
            <w:proofErr w:type="spellStart"/>
            <w:r>
              <w:rPr>
                <w:rFonts w:cs="Times New Roman"/>
              </w:rPr>
              <w:t>reģ</w:t>
            </w:r>
            <w:proofErr w:type="spellEnd"/>
            <w:r>
              <w:rPr>
                <w:rFonts w:cs="Times New Roman"/>
              </w:rPr>
              <w:t xml:space="preserve">. Nr. </w:t>
            </w:r>
            <w:r w:rsidRPr="006A227F">
              <w:rPr>
                <w:rFonts w:cs="Times New Roman"/>
              </w:rPr>
              <w:t>40003395754</w:t>
            </w:r>
            <w:r>
              <w:rPr>
                <w:rFonts w:cs="Times New Roman"/>
              </w:rPr>
              <w:t xml:space="preserve">, manta). </w:t>
            </w:r>
          </w:p>
        </w:tc>
        <w:tc>
          <w:tcPr>
            <w:tcW w:w="1665" w:type="pct"/>
            <w:tcBorders>
              <w:top w:val="single" w:sz="4" w:space="0" w:color="auto"/>
              <w:left w:val="single" w:sz="4" w:space="0" w:color="auto"/>
              <w:bottom w:val="single" w:sz="4" w:space="0" w:color="auto"/>
            </w:tcBorders>
            <w:vAlign w:val="center"/>
          </w:tcPr>
          <w:p w14:paraId="17B11A48" w14:textId="77777777" w:rsidR="0021020E" w:rsidRPr="005D6938" w:rsidRDefault="0021020E" w:rsidP="00156976">
            <w:pPr>
              <w:pStyle w:val="Style9"/>
              <w:shd w:val="clear" w:color="auto" w:fill="auto"/>
              <w:tabs>
                <w:tab w:val="left" w:pos="1499"/>
              </w:tabs>
              <w:spacing w:before="0" w:after="0"/>
              <w:ind w:left="108" w:right="130" w:firstLine="0"/>
              <w:jc w:val="both"/>
              <w:rPr>
                <w:rFonts w:eastAsia="Times New Roman" w:cs="Times New Roman"/>
                <w:i/>
                <w:lang w:eastAsia="lv-LV"/>
              </w:rPr>
            </w:pPr>
            <w:r w:rsidRPr="00381620">
              <w:rPr>
                <w:rFonts w:eastAsia="Times New Roman" w:cs="Times New Roman"/>
                <w:lang w:eastAsia="lv-LV"/>
              </w:rPr>
              <w:t>20 kapitāldaļas jeb 20  % no kopējo kapitāldaļu skaita, nominālvērtība – 28,00 EUR, līdz ar to piedāvātā cena kopā par 20 kapitāldaļām nevar būt mazāka par 560,00 EUR.</w:t>
            </w:r>
          </w:p>
        </w:tc>
      </w:tr>
    </w:tbl>
    <w:p w14:paraId="2FDF8700" w14:textId="77777777" w:rsidR="0021020E" w:rsidRPr="005D6938" w:rsidRDefault="0021020E" w:rsidP="0021020E">
      <w:pPr>
        <w:pStyle w:val="ListParagraph"/>
        <w:ind w:left="0"/>
        <w:jc w:val="both"/>
        <w:rPr>
          <w:rFonts w:cs="Times New Roman"/>
          <w:szCs w:val="24"/>
        </w:rPr>
      </w:pPr>
      <w:r w:rsidRPr="005D6938">
        <w:rPr>
          <w:rFonts w:cs="Times New Roman"/>
          <w:szCs w:val="24"/>
        </w:rPr>
        <w:t xml:space="preserve">(turpmāk – Manta) saskaņā ar Līguma noteikumiem. </w:t>
      </w:r>
    </w:p>
    <w:p w14:paraId="2D4AC73F" w14:textId="77777777" w:rsidR="0021020E" w:rsidRPr="005D6938" w:rsidRDefault="0021020E" w:rsidP="0021020E">
      <w:pPr>
        <w:pStyle w:val="Heading1"/>
        <w:numPr>
          <w:ilvl w:val="0"/>
          <w:numId w:val="1"/>
        </w:numPr>
        <w:tabs>
          <w:tab w:val="num" w:pos="360"/>
        </w:tabs>
        <w:spacing w:before="120" w:after="120"/>
        <w:ind w:left="391" w:hanging="391"/>
        <w:jc w:val="center"/>
        <w:rPr>
          <w:rFonts w:ascii="Times New Roman" w:hAnsi="Times New Roman" w:cs="Times New Roman"/>
          <w:b/>
          <w:noProof/>
          <w:color w:val="auto"/>
          <w:sz w:val="24"/>
          <w:szCs w:val="24"/>
        </w:rPr>
      </w:pPr>
      <w:r w:rsidRPr="005D6938">
        <w:rPr>
          <w:rFonts w:ascii="Times New Roman" w:hAnsi="Times New Roman" w:cs="Times New Roman"/>
          <w:b/>
          <w:noProof/>
          <w:color w:val="auto"/>
          <w:sz w:val="24"/>
          <w:szCs w:val="24"/>
        </w:rPr>
        <w:t>LĪGUMA SUMMA UN NORĒĶINU KĀRTĪBA</w:t>
      </w:r>
    </w:p>
    <w:p w14:paraId="28CA7F40" w14:textId="77777777" w:rsidR="0021020E" w:rsidRPr="005D6938" w:rsidRDefault="0021020E" w:rsidP="0021020E">
      <w:pPr>
        <w:pStyle w:val="BodyText"/>
        <w:numPr>
          <w:ilvl w:val="1"/>
          <w:numId w:val="1"/>
        </w:numPr>
        <w:spacing w:after="0"/>
        <w:ind w:left="425" w:hanging="425"/>
        <w:jc w:val="both"/>
        <w:rPr>
          <w:rFonts w:cs="Times New Roman"/>
          <w:szCs w:val="24"/>
        </w:rPr>
      </w:pPr>
      <w:r w:rsidRPr="005D6938">
        <w:rPr>
          <w:rFonts w:cs="Times New Roman"/>
          <w:szCs w:val="24"/>
        </w:rPr>
        <w:t xml:space="preserve">Līguma kopējā summa ir </w:t>
      </w:r>
      <w:r w:rsidRPr="005D6938">
        <w:rPr>
          <w:rFonts w:cs="Times New Roman"/>
          <w:b/>
          <w:bCs/>
          <w:szCs w:val="24"/>
        </w:rPr>
        <w:t>__________ EUR</w:t>
      </w:r>
      <w:r w:rsidRPr="005D6938">
        <w:rPr>
          <w:rFonts w:cs="Times New Roman"/>
          <w:szCs w:val="24"/>
        </w:rPr>
        <w:t xml:space="preserve"> (__________ </w:t>
      </w:r>
      <w:proofErr w:type="spellStart"/>
      <w:r w:rsidRPr="005D6938">
        <w:rPr>
          <w:rFonts w:cs="Times New Roman"/>
          <w:i/>
          <w:szCs w:val="24"/>
        </w:rPr>
        <w:t>euro</w:t>
      </w:r>
      <w:proofErr w:type="spellEnd"/>
      <w:r w:rsidRPr="005D6938">
        <w:rPr>
          <w:rFonts w:cs="Times New Roman"/>
          <w:szCs w:val="24"/>
        </w:rPr>
        <w:t xml:space="preserve"> un ____ centi). Mantas iegādes vērtībai netiek piemērots pievienotās vērtības nodoklis, saskaņā ar Pievienotās vērtības nodokļa likuma 3.</w:t>
      </w:r>
      <w:r>
        <w:rPr>
          <w:rFonts w:cs="Times New Roman"/>
          <w:szCs w:val="24"/>
        </w:rPr>
        <w:t xml:space="preserve"> </w:t>
      </w:r>
      <w:r w:rsidRPr="005D6938">
        <w:rPr>
          <w:rFonts w:cs="Times New Roman"/>
          <w:szCs w:val="24"/>
        </w:rPr>
        <w:t xml:space="preserve">panta astoto daļu. </w:t>
      </w:r>
    </w:p>
    <w:p w14:paraId="7B807909" w14:textId="77777777" w:rsidR="0021020E" w:rsidRPr="00E62D9A" w:rsidRDefault="0021020E" w:rsidP="0021020E">
      <w:pPr>
        <w:pStyle w:val="BodyText"/>
        <w:numPr>
          <w:ilvl w:val="1"/>
          <w:numId w:val="1"/>
        </w:numPr>
        <w:spacing w:after="0"/>
        <w:ind w:left="425" w:hanging="425"/>
        <w:jc w:val="both"/>
        <w:rPr>
          <w:rFonts w:cs="Times New Roman"/>
          <w:szCs w:val="24"/>
        </w:rPr>
      </w:pPr>
      <w:r w:rsidRPr="00E62D9A">
        <w:rPr>
          <w:rFonts w:cs="Times New Roman"/>
          <w:szCs w:val="24"/>
        </w:rPr>
        <w:t>IEGUVĒJS pēc Līguma abpusējas parakstīšanas un pēc paziņojuma saņemšanas no DIENESTA</w:t>
      </w:r>
      <w:r>
        <w:rPr>
          <w:rFonts w:cs="Times New Roman"/>
          <w:szCs w:val="24"/>
        </w:rPr>
        <w:t xml:space="preserve"> pilnvarotās personas</w:t>
      </w:r>
      <w:r w:rsidRPr="00E62D9A">
        <w:rPr>
          <w:rFonts w:cs="Times New Roman"/>
          <w:szCs w:val="24"/>
        </w:rPr>
        <w:t xml:space="preserve"> par </w:t>
      </w:r>
      <w:r>
        <w:rPr>
          <w:rFonts w:cs="Times New Roman"/>
          <w:szCs w:val="24"/>
        </w:rPr>
        <w:t>Sabiedrības</w:t>
      </w:r>
      <w:r w:rsidRPr="00E62D9A">
        <w:rPr>
          <w:rFonts w:cs="Times New Roman"/>
          <w:szCs w:val="24"/>
        </w:rPr>
        <w:t xml:space="preserve"> dalībnieku atteikšanos par pirmpirkuma tiesību izmantošanu 10 (desmit) darbdienu laikā veic Līguma 2.1. apakšpunktā norādītās summas apmaksu 100% (viens simts procenti) apmērā valsts budžeta kontā: </w:t>
      </w:r>
    </w:p>
    <w:p w14:paraId="0AB056B8" w14:textId="77777777" w:rsidR="0021020E" w:rsidRPr="005D6938" w:rsidRDefault="0021020E" w:rsidP="0021020E">
      <w:pPr>
        <w:pStyle w:val="BodyText"/>
        <w:spacing w:after="0"/>
        <w:ind w:left="1145" w:hanging="720"/>
        <w:jc w:val="both"/>
        <w:rPr>
          <w:rFonts w:cs="Times New Roman"/>
          <w:szCs w:val="24"/>
        </w:rPr>
      </w:pPr>
      <w:r w:rsidRPr="005D6938">
        <w:rPr>
          <w:rFonts w:cs="Times New Roman"/>
          <w:szCs w:val="24"/>
        </w:rPr>
        <w:t>valsts budžeta kontā:</w:t>
      </w:r>
      <w:r>
        <w:rPr>
          <w:rFonts w:cs="Times New Roman"/>
          <w:szCs w:val="24"/>
        </w:rPr>
        <w:t xml:space="preserve"> </w:t>
      </w:r>
    </w:p>
    <w:p w14:paraId="29FB7B7B" w14:textId="77777777" w:rsidR="0021020E" w:rsidRPr="005D6938" w:rsidRDefault="0021020E" w:rsidP="0021020E">
      <w:pPr>
        <w:pStyle w:val="BodyText"/>
        <w:spacing w:after="0"/>
        <w:ind w:left="1145" w:hanging="720"/>
        <w:jc w:val="both"/>
        <w:rPr>
          <w:rFonts w:cs="Times New Roman"/>
          <w:szCs w:val="24"/>
        </w:rPr>
      </w:pPr>
      <w:r w:rsidRPr="005D6938">
        <w:rPr>
          <w:rFonts w:cs="Times New Roman"/>
          <w:szCs w:val="24"/>
        </w:rPr>
        <w:t>Valsts kase, reģistrācijas Nr. 90000010008,</w:t>
      </w:r>
    </w:p>
    <w:p w14:paraId="2FBCDEB9" w14:textId="77777777" w:rsidR="0021020E" w:rsidRPr="005D6938" w:rsidRDefault="0021020E" w:rsidP="0021020E">
      <w:pPr>
        <w:pStyle w:val="BodyText"/>
        <w:spacing w:after="0"/>
        <w:ind w:left="1145" w:hanging="720"/>
        <w:jc w:val="both"/>
        <w:rPr>
          <w:rFonts w:cs="Times New Roman"/>
          <w:szCs w:val="24"/>
        </w:rPr>
      </w:pPr>
      <w:r w:rsidRPr="005D6938">
        <w:rPr>
          <w:rFonts w:cs="Times New Roman"/>
          <w:szCs w:val="24"/>
        </w:rPr>
        <w:t>Kods TRELLV22,</w:t>
      </w:r>
    </w:p>
    <w:p w14:paraId="7BB92C28" w14:textId="77777777" w:rsidR="0021020E" w:rsidRPr="005D6938" w:rsidRDefault="0021020E" w:rsidP="0021020E">
      <w:pPr>
        <w:pStyle w:val="BodyText"/>
        <w:spacing w:after="0"/>
        <w:ind w:left="1145" w:hanging="720"/>
        <w:jc w:val="both"/>
        <w:rPr>
          <w:rFonts w:cs="Times New Roman"/>
          <w:szCs w:val="24"/>
        </w:rPr>
      </w:pPr>
      <w:r w:rsidRPr="005D6938">
        <w:rPr>
          <w:rFonts w:cs="Times New Roman"/>
          <w:szCs w:val="24"/>
        </w:rPr>
        <w:t>Konta Nr. </w:t>
      </w:r>
      <w:r w:rsidRPr="00B20A8E">
        <w:rPr>
          <w:rFonts w:eastAsia="Times New Roman" w:cs="Times New Roman"/>
          <w:szCs w:val="24"/>
        </w:rPr>
        <w:t>LV42TREL1060001219010.</w:t>
      </w:r>
    </w:p>
    <w:p w14:paraId="09DFE947" w14:textId="77777777" w:rsidR="0021020E" w:rsidRPr="0028542D" w:rsidRDefault="0021020E" w:rsidP="0021020E">
      <w:pPr>
        <w:pStyle w:val="BodyText"/>
        <w:numPr>
          <w:ilvl w:val="1"/>
          <w:numId w:val="1"/>
        </w:numPr>
        <w:spacing w:after="0"/>
        <w:ind w:left="425" w:hanging="425"/>
        <w:jc w:val="both"/>
        <w:rPr>
          <w:rFonts w:cs="Times New Roman"/>
          <w:szCs w:val="24"/>
        </w:rPr>
      </w:pPr>
      <w:r w:rsidRPr="0028542D">
        <w:rPr>
          <w:rFonts w:cs="Times New Roman"/>
          <w:szCs w:val="24"/>
        </w:rPr>
        <w:lastRenderedPageBreak/>
        <w:t xml:space="preserve">Pēc Līguma 2.2. apakšpunktā minēto nosacījumu izpildes 10 (desmit) darbdienu laikā IEGUVĒJIEM tiek nosūtīta vēstule par valstij piekritīgas mantas realizācijas Līguma nosacījumu izpildi (turpmāk – vēstule). </w:t>
      </w:r>
      <w:bookmarkStart w:id="2" w:name="_Hlk196309812"/>
      <w:r w:rsidRPr="0028542D">
        <w:rPr>
          <w:rFonts w:cs="Times New Roman"/>
          <w:szCs w:val="24"/>
        </w:rPr>
        <w:t xml:space="preserve">Vēstuli paraksta </w:t>
      </w:r>
      <w:r w:rsidRPr="0028542D">
        <w:rPr>
          <w:color w:val="000000" w:themeColor="text1"/>
          <w:szCs w:val="24"/>
        </w:rPr>
        <w:t>Komisijas priekšsēdētājs, tā prombūtnes laikā – priekšsēdētāja vietnieks vai Komisijas priekšsēdētāja norīkots komisijas loceklis.</w:t>
      </w:r>
      <w:bookmarkEnd w:id="2"/>
    </w:p>
    <w:p w14:paraId="6E050E40" w14:textId="77777777" w:rsidR="0021020E" w:rsidRPr="00460242" w:rsidRDefault="0021020E" w:rsidP="0021020E">
      <w:pPr>
        <w:pStyle w:val="BodyText"/>
        <w:spacing w:after="0"/>
        <w:jc w:val="both"/>
        <w:rPr>
          <w:rFonts w:cs="Times New Roman"/>
          <w:szCs w:val="24"/>
        </w:rPr>
      </w:pPr>
    </w:p>
    <w:p w14:paraId="530095B3" w14:textId="77777777" w:rsidR="0021020E" w:rsidRPr="005D6938" w:rsidRDefault="0021020E" w:rsidP="0021020E">
      <w:pPr>
        <w:pStyle w:val="ListParagraph"/>
        <w:numPr>
          <w:ilvl w:val="0"/>
          <w:numId w:val="1"/>
        </w:numPr>
        <w:spacing w:before="120" w:after="120"/>
        <w:contextualSpacing w:val="0"/>
        <w:jc w:val="center"/>
        <w:rPr>
          <w:rFonts w:cs="Times New Roman"/>
          <w:b/>
          <w:noProof/>
          <w:szCs w:val="24"/>
        </w:rPr>
      </w:pPr>
      <w:r w:rsidRPr="005D6938">
        <w:rPr>
          <w:rFonts w:cs="Times New Roman"/>
          <w:b/>
          <w:noProof/>
          <w:szCs w:val="24"/>
        </w:rPr>
        <w:t>PUŠU TIESĪBAS UN PIENĀKUMI</w:t>
      </w:r>
    </w:p>
    <w:p w14:paraId="587BD5F5" w14:textId="77777777" w:rsidR="0021020E" w:rsidRPr="00C90DF6" w:rsidRDefault="0021020E" w:rsidP="0021020E">
      <w:pPr>
        <w:pStyle w:val="ListParagraph"/>
        <w:numPr>
          <w:ilvl w:val="1"/>
          <w:numId w:val="1"/>
        </w:numPr>
        <w:ind w:left="425" w:hanging="425"/>
        <w:contextualSpacing w:val="0"/>
        <w:jc w:val="both"/>
        <w:rPr>
          <w:noProof/>
        </w:rPr>
      </w:pPr>
      <w:r w:rsidRPr="00D95D8C">
        <w:rPr>
          <w:rFonts w:cs="Times New Roman"/>
          <w:noProof/>
          <w:szCs w:val="24"/>
        </w:rPr>
        <w:t>IEGUVĒJ</w:t>
      </w:r>
      <w:r>
        <w:rPr>
          <w:rFonts w:cs="Times New Roman"/>
          <w:noProof/>
          <w:szCs w:val="24"/>
        </w:rPr>
        <w:t>S</w:t>
      </w:r>
      <w:r w:rsidRPr="00D95D8C">
        <w:rPr>
          <w:rFonts w:cs="Times New Roman"/>
          <w:noProof/>
          <w:szCs w:val="24"/>
        </w:rPr>
        <w:t>, parakstot Līgumu, apliecina, ka t</w:t>
      </w:r>
      <w:r>
        <w:rPr>
          <w:noProof/>
        </w:rPr>
        <w:t>ā</w:t>
      </w:r>
      <w:r w:rsidRPr="00D95D8C">
        <w:rPr>
          <w:noProof/>
        </w:rPr>
        <w:t xml:space="preserve"> rīcība ar pārņemto Mantu atbildīs Latvijas Republikā spēkā esošo saistošo normatīvo aktu prasībām, tajā skaitā </w:t>
      </w:r>
      <w:r w:rsidRPr="00D95D8C">
        <w:rPr>
          <w:rFonts w:cs="Times New Roman"/>
          <w:noProof/>
          <w:szCs w:val="24"/>
        </w:rPr>
        <w:t>IEGUVĒJ</w:t>
      </w:r>
      <w:r>
        <w:rPr>
          <w:rFonts w:cs="Times New Roman"/>
          <w:noProof/>
          <w:szCs w:val="24"/>
        </w:rPr>
        <w:t>S</w:t>
      </w:r>
      <w:r w:rsidRPr="00D95D8C">
        <w:rPr>
          <w:rFonts w:cs="Times New Roman"/>
          <w:noProof/>
          <w:szCs w:val="24"/>
        </w:rPr>
        <w:t xml:space="preserve"> 3 (trīs) darbdienu laikā no </w:t>
      </w:r>
      <w:r>
        <w:rPr>
          <w:rFonts w:cs="Times New Roman"/>
          <w:noProof/>
          <w:szCs w:val="24"/>
        </w:rPr>
        <w:t>vēstules</w:t>
      </w:r>
      <w:r w:rsidRPr="00D95D8C">
        <w:rPr>
          <w:rFonts w:cs="Times New Roman"/>
          <w:noProof/>
          <w:szCs w:val="24"/>
        </w:rPr>
        <w:t xml:space="preserve"> saņemšanas dienas nodrošina normatīvajos aktos noteiktās darbības, lai veiktu izmaiņas </w:t>
      </w:r>
      <w:r>
        <w:rPr>
          <w:rFonts w:cs="Times New Roman"/>
          <w:noProof/>
          <w:szCs w:val="24"/>
        </w:rPr>
        <w:t>Latvijas Republikas Uzņēmumu reģistrā</w:t>
      </w:r>
      <w:r w:rsidRPr="00D95D8C">
        <w:rPr>
          <w:rFonts w:cs="Times New Roman"/>
          <w:noProof/>
          <w:szCs w:val="24"/>
        </w:rPr>
        <w:t xml:space="preserve">. DIENESTS nesedz izdevumus saistībā ar izmaiņu reģistrāciju </w:t>
      </w:r>
      <w:r>
        <w:rPr>
          <w:rFonts w:cs="Times New Roman"/>
          <w:noProof/>
          <w:szCs w:val="24"/>
        </w:rPr>
        <w:t>Latvijas Republikas Uzņēmumu reģistrā.</w:t>
      </w:r>
    </w:p>
    <w:p w14:paraId="21CC015B" w14:textId="77777777" w:rsidR="0021020E" w:rsidRPr="005D6938" w:rsidRDefault="0021020E" w:rsidP="0021020E">
      <w:pPr>
        <w:pStyle w:val="ListParagraph"/>
        <w:numPr>
          <w:ilvl w:val="1"/>
          <w:numId w:val="1"/>
        </w:numPr>
        <w:ind w:left="425" w:hanging="425"/>
        <w:contextualSpacing w:val="0"/>
        <w:jc w:val="both"/>
        <w:rPr>
          <w:rFonts w:cs="Times New Roman"/>
          <w:noProof/>
          <w:szCs w:val="24"/>
        </w:rPr>
      </w:pPr>
      <w:r w:rsidRPr="005D6938">
        <w:rPr>
          <w:rFonts w:cs="Times New Roman"/>
          <w:noProof/>
          <w:szCs w:val="24"/>
        </w:rPr>
        <w:t>IEGUVĒJ</w:t>
      </w:r>
      <w:r>
        <w:rPr>
          <w:rFonts w:cs="Times New Roman"/>
          <w:noProof/>
          <w:szCs w:val="24"/>
        </w:rPr>
        <w:t>IE</w:t>
      </w:r>
      <w:r w:rsidRPr="005D6938">
        <w:rPr>
          <w:rFonts w:cs="Times New Roman"/>
          <w:noProof/>
          <w:szCs w:val="24"/>
        </w:rPr>
        <w:t>M īpašuma tiesības uz Mantu pāriet ar brīdi, kad Līgumā 2.1.</w:t>
      </w:r>
      <w:r>
        <w:rPr>
          <w:rFonts w:cs="Times New Roman"/>
          <w:noProof/>
          <w:szCs w:val="24"/>
        </w:rPr>
        <w:t xml:space="preserve"> </w:t>
      </w:r>
      <w:r w:rsidRPr="005D6938">
        <w:rPr>
          <w:rFonts w:cs="Times New Roman"/>
          <w:noProof/>
          <w:szCs w:val="24"/>
        </w:rPr>
        <w:t>apakšpunktā noteiktā summa ir saņemta Līguma 2.2.</w:t>
      </w:r>
      <w:r>
        <w:rPr>
          <w:rFonts w:cs="Times New Roman"/>
          <w:noProof/>
          <w:szCs w:val="24"/>
        </w:rPr>
        <w:t xml:space="preserve"> </w:t>
      </w:r>
      <w:r w:rsidRPr="005D6938">
        <w:rPr>
          <w:rFonts w:cs="Times New Roman"/>
          <w:noProof/>
          <w:szCs w:val="24"/>
        </w:rPr>
        <w:t xml:space="preserve">apakšpunktā norādītajā valsts budžeta kontā un pēc </w:t>
      </w:r>
      <w:r>
        <w:rPr>
          <w:rFonts w:cs="Times New Roman"/>
          <w:noProof/>
          <w:szCs w:val="24"/>
        </w:rPr>
        <w:t>vēstules</w:t>
      </w:r>
      <w:r w:rsidRPr="005D6938">
        <w:rPr>
          <w:rFonts w:cs="Times New Roman"/>
          <w:noProof/>
          <w:szCs w:val="24"/>
        </w:rPr>
        <w:t xml:space="preserve"> saņemšanas 2.</w:t>
      </w:r>
      <w:r>
        <w:rPr>
          <w:rFonts w:cs="Times New Roman"/>
          <w:noProof/>
          <w:szCs w:val="24"/>
        </w:rPr>
        <w:t>3</w:t>
      </w:r>
      <w:r w:rsidRPr="005D6938">
        <w:rPr>
          <w:rFonts w:cs="Times New Roman"/>
          <w:noProof/>
          <w:szCs w:val="24"/>
        </w:rPr>
        <w:t>. apakšpunktā noteiktajā kārtībā</w:t>
      </w:r>
      <w:r>
        <w:rPr>
          <w:rFonts w:cs="Times New Roman"/>
          <w:noProof/>
          <w:szCs w:val="24"/>
        </w:rPr>
        <w:t>.</w:t>
      </w:r>
    </w:p>
    <w:p w14:paraId="2A5CC25F" w14:textId="77777777" w:rsidR="0021020E" w:rsidRPr="005D6938" w:rsidRDefault="0021020E" w:rsidP="0021020E">
      <w:pPr>
        <w:pStyle w:val="ListParagraph"/>
        <w:numPr>
          <w:ilvl w:val="1"/>
          <w:numId w:val="1"/>
        </w:numPr>
        <w:ind w:left="425" w:hanging="425"/>
        <w:contextualSpacing w:val="0"/>
        <w:jc w:val="both"/>
        <w:rPr>
          <w:rFonts w:cs="Times New Roman"/>
          <w:szCs w:val="24"/>
        </w:rPr>
      </w:pPr>
      <w:r w:rsidRPr="005D6938">
        <w:rPr>
          <w:rFonts w:cs="Times New Roman"/>
          <w:szCs w:val="24"/>
        </w:rPr>
        <w:t>Puses apņemas sniegt otrai Pusei informāciju, kas nepieciešama Līguma savlaicīgai un kvalitatīvai izpildei.</w:t>
      </w:r>
    </w:p>
    <w:p w14:paraId="439986D6" w14:textId="77777777" w:rsidR="0021020E" w:rsidRPr="00D95D8C" w:rsidRDefault="0021020E" w:rsidP="0021020E">
      <w:pPr>
        <w:pStyle w:val="Heading1"/>
        <w:numPr>
          <w:ilvl w:val="0"/>
          <w:numId w:val="1"/>
        </w:numPr>
        <w:tabs>
          <w:tab w:val="num" w:pos="360"/>
        </w:tabs>
        <w:spacing w:before="120" w:after="120"/>
        <w:ind w:left="391" w:hanging="391"/>
        <w:jc w:val="center"/>
        <w:rPr>
          <w:rFonts w:ascii="Times New Roman" w:hAnsi="Times New Roman" w:cs="Times New Roman"/>
          <w:b/>
          <w:noProof/>
          <w:color w:val="auto"/>
          <w:sz w:val="24"/>
          <w:szCs w:val="24"/>
        </w:rPr>
      </w:pPr>
      <w:r w:rsidRPr="00D95D8C">
        <w:rPr>
          <w:rFonts w:ascii="Times New Roman" w:hAnsi="Times New Roman" w:cs="Times New Roman"/>
          <w:b/>
          <w:noProof/>
          <w:color w:val="auto"/>
          <w:sz w:val="24"/>
          <w:szCs w:val="24"/>
        </w:rPr>
        <w:t>PUŠU ATBILDĪBA</w:t>
      </w:r>
    </w:p>
    <w:p w14:paraId="73D68ECA" w14:textId="77777777" w:rsidR="0021020E" w:rsidRPr="005D6938" w:rsidRDefault="0021020E" w:rsidP="0021020E">
      <w:pPr>
        <w:pStyle w:val="ListParagraph"/>
        <w:ind w:left="0" w:firstLine="425"/>
        <w:contextualSpacing w:val="0"/>
        <w:jc w:val="both"/>
        <w:rPr>
          <w:rFonts w:cs="Times New Roman"/>
          <w:szCs w:val="24"/>
        </w:rPr>
      </w:pPr>
      <w:r w:rsidRPr="005D6938">
        <w:rPr>
          <w:rFonts w:cs="Times New Roman"/>
          <w:szCs w:val="24"/>
        </w:rPr>
        <w:t>Pusēm ir pienākums atlīdzināt otrai Pusei nodarītos zaudējumus, ja tādi ir radušies Puses prettiesiskas rīcības (darbība vai bezdarbība) rezultātā, kam par iemeslu ir ļauns nolūks vai rupja neuzmanība, un ir konstatēts un dokumentāri pamatoti pierādīts zaudējumu esības fakts un zaudējumu apmērs, kā arī cēloniskais sakars starp prettiesisko rīcību (darbību un bezdarbību) un nodarītajiem zaudējumiem.</w:t>
      </w:r>
    </w:p>
    <w:p w14:paraId="0930CD6D" w14:textId="77777777" w:rsidR="0021020E" w:rsidRPr="00D25ADA" w:rsidRDefault="0021020E" w:rsidP="0021020E">
      <w:pPr>
        <w:pStyle w:val="Heading1"/>
        <w:numPr>
          <w:ilvl w:val="0"/>
          <w:numId w:val="1"/>
        </w:numPr>
        <w:tabs>
          <w:tab w:val="num" w:pos="360"/>
        </w:tabs>
        <w:spacing w:before="120" w:after="120"/>
        <w:ind w:left="391" w:hanging="391"/>
        <w:jc w:val="center"/>
        <w:rPr>
          <w:rFonts w:ascii="Times New Roman" w:hAnsi="Times New Roman" w:cs="Times New Roman"/>
          <w:b/>
          <w:noProof/>
          <w:color w:val="auto"/>
          <w:sz w:val="24"/>
          <w:szCs w:val="24"/>
        </w:rPr>
      </w:pPr>
      <w:r w:rsidRPr="00D95D8C">
        <w:rPr>
          <w:rFonts w:ascii="Times New Roman" w:hAnsi="Times New Roman" w:cs="Times New Roman"/>
          <w:b/>
          <w:noProof/>
          <w:color w:val="auto"/>
          <w:sz w:val="24"/>
          <w:szCs w:val="24"/>
        </w:rPr>
        <w:t>LĪGUMA KONFIDENCIALITĀTE UN</w:t>
      </w:r>
      <w:r>
        <w:rPr>
          <w:rFonts w:ascii="Times New Roman" w:hAnsi="Times New Roman" w:cs="Times New Roman"/>
          <w:b/>
          <w:noProof/>
          <w:color w:val="auto"/>
          <w:sz w:val="24"/>
          <w:szCs w:val="24"/>
        </w:rPr>
        <w:t xml:space="preserve"> </w:t>
      </w:r>
      <w:r w:rsidRPr="00D25ADA">
        <w:rPr>
          <w:rFonts w:ascii="Times New Roman" w:hAnsi="Times New Roman" w:cs="Times New Roman"/>
          <w:b/>
          <w:noProof/>
          <w:color w:val="auto"/>
          <w:sz w:val="24"/>
          <w:szCs w:val="24"/>
        </w:rPr>
        <w:t>FIZISKO PERSONU DATU AIZSARDZĪBA</w:t>
      </w:r>
    </w:p>
    <w:p w14:paraId="304593C2" w14:textId="77777777" w:rsidR="0021020E" w:rsidRPr="005D6938" w:rsidRDefault="0021020E" w:rsidP="0021020E">
      <w:pPr>
        <w:pStyle w:val="ListParagraph"/>
        <w:ind w:left="0" w:firstLine="425"/>
        <w:contextualSpacing w:val="0"/>
        <w:jc w:val="both"/>
        <w:rPr>
          <w:rFonts w:cs="Times New Roman"/>
          <w:szCs w:val="24"/>
        </w:rPr>
      </w:pPr>
      <w:r w:rsidRPr="005D6938">
        <w:rPr>
          <w:rFonts w:cs="Times New Roman"/>
          <w:szCs w:val="24"/>
        </w:rPr>
        <w:t>Informācija, kas ietverta šajā Līgumā un Pusēm kļūst zināma saskaņā ar tā izpildi, tiek uzskatīta par konfidenciālu, kas nevar tikt izpausta trešajām personām, izņemot normatīvajos aktos noteiktajos gadījumos</w:t>
      </w:r>
      <w:r>
        <w:rPr>
          <w:rFonts w:cs="Times New Roman"/>
          <w:szCs w:val="24"/>
        </w:rPr>
        <w:t>.</w:t>
      </w:r>
    </w:p>
    <w:p w14:paraId="7842460D" w14:textId="77777777" w:rsidR="0021020E" w:rsidRPr="00D95D8C" w:rsidRDefault="0021020E" w:rsidP="0021020E">
      <w:pPr>
        <w:pStyle w:val="Heading1"/>
        <w:numPr>
          <w:ilvl w:val="0"/>
          <w:numId w:val="1"/>
        </w:numPr>
        <w:tabs>
          <w:tab w:val="num" w:pos="360"/>
        </w:tabs>
        <w:spacing w:before="120" w:after="120"/>
        <w:ind w:left="391" w:hanging="391"/>
        <w:jc w:val="center"/>
        <w:rPr>
          <w:rFonts w:ascii="Times New Roman" w:hAnsi="Times New Roman" w:cs="Times New Roman"/>
          <w:b/>
          <w:noProof/>
          <w:color w:val="auto"/>
          <w:sz w:val="24"/>
          <w:szCs w:val="24"/>
        </w:rPr>
      </w:pPr>
      <w:r w:rsidRPr="00D95D8C">
        <w:rPr>
          <w:rFonts w:ascii="Times New Roman" w:hAnsi="Times New Roman" w:cs="Times New Roman"/>
          <w:b/>
          <w:noProof/>
          <w:color w:val="auto"/>
          <w:sz w:val="24"/>
          <w:szCs w:val="24"/>
        </w:rPr>
        <w:t>NEPĀRVARAMA VARA</w:t>
      </w:r>
    </w:p>
    <w:p w14:paraId="218652FE" w14:textId="77777777" w:rsidR="0021020E" w:rsidRPr="005D6938" w:rsidRDefault="0021020E" w:rsidP="0021020E">
      <w:pPr>
        <w:pStyle w:val="ListParagraph"/>
        <w:ind w:left="0" w:firstLine="425"/>
        <w:contextualSpacing w:val="0"/>
        <w:jc w:val="both"/>
        <w:rPr>
          <w:rFonts w:cs="Times New Roman"/>
          <w:szCs w:val="24"/>
        </w:rPr>
      </w:pPr>
      <w:r w:rsidRPr="005D6938">
        <w:rPr>
          <w:rFonts w:cs="Times New Roman"/>
          <w:szCs w:val="24"/>
        </w:rPr>
        <w:t>Puses tiek atbrīvotas no atbildības par pilnīgu vai daļēju Līguma neizpildi, ja saistību izpilde nav iespējama nepārvaramas varas apstākļu iestāšanās rezultātā.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w:t>
      </w:r>
    </w:p>
    <w:p w14:paraId="392A8DE6" w14:textId="77777777" w:rsidR="0021020E" w:rsidRPr="00D95D8C" w:rsidRDefault="0021020E" w:rsidP="0021020E">
      <w:pPr>
        <w:pStyle w:val="Heading1"/>
        <w:numPr>
          <w:ilvl w:val="0"/>
          <w:numId w:val="1"/>
        </w:numPr>
        <w:tabs>
          <w:tab w:val="num" w:pos="360"/>
        </w:tabs>
        <w:spacing w:before="120" w:after="120"/>
        <w:ind w:left="391" w:hanging="391"/>
        <w:jc w:val="center"/>
        <w:rPr>
          <w:rFonts w:ascii="Times New Roman" w:hAnsi="Times New Roman" w:cs="Times New Roman"/>
          <w:b/>
          <w:noProof/>
          <w:color w:val="auto"/>
          <w:sz w:val="24"/>
          <w:szCs w:val="24"/>
        </w:rPr>
      </w:pPr>
      <w:r w:rsidRPr="00D95D8C">
        <w:rPr>
          <w:rFonts w:ascii="Times New Roman" w:hAnsi="Times New Roman" w:cs="Times New Roman"/>
          <w:b/>
          <w:noProof/>
          <w:color w:val="auto"/>
          <w:sz w:val="24"/>
          <w:szCs w:val="24"/>
        </w:rPr>
        <w:t>LĪGUMA TERMIŅŠ UN IZBEIGŠANAS NOSACĪJUMI</w:t>
      </w:r>
    </w:p>
    <w:p w14:paraId="3092902A" w14:textId="77777777" w:rsidR="0021020E" w:rsidRPr="005D6938" w:rsidRDefault="0021020E" w:rsidP="0021020E">
      <w:pPr>
        <w:pStyle w:val="ListParagraph"/>
        <w:numPr>
          <w:ilvl w:val="1"/>
          <w:numId w:val="1"/>
        </w:numPr>
        <w:ind w:left="425" w:hanging="425"/>
        <w:contextualSpacing w:val="0"/>
        <w:jc w:val="both"/>
        <w:rPr>
          <w:rFonts w:cs="Times New Roman"/>
          <w:szCs w:val="24"/>
        </w:rPr>
      </w:pPr>
      <w:r w:rsidRPr="005D6938">
        <w:rPr>
          <w:rFonts w:cs="Times New Roman"/>
          <w:szCs w:val="24"/>
        </w:rPr>
        <w:t xml:space="preserve">Līgums stājas spēkā ar pēdējā pievienotā droša elektroniskā paraksta un tā laika zīmoga datumu un ir spēkā līdz Pušu saistību pilnīgai izpildei. </w:t>
      </w:r>
    </w:p>
    <w:p w14:paraId="01B16C69" w14:textId="77777777" w:rsidR="0021020E" w:rsidRDefault="0021020E" w:rsidP="0021020E">
      <w:pPr>
        <w:pStyle w:val="ListParagraph"/>
        <w:numPr>
          <w:ilvl w:val="1"/>
          <w:numId w:val="1"/>
        </w:numPr>
        <w:ind w:left="425" w:hanging="425"/>
        <w:contextualSpacing w:val="0"/>
        <w:jc w:val="both"/>
        <w:rPr>
          <w:rFonts w:cs="Times New Roman"/>
          <w:szCs w:val="24"/>
        </w:rPr>
      </w:pPr>
      <w:r w:rsidRPr="005D6938">
        <w:rPr>
          <w:rFonts w:cs="Times New Roman"/>
          <w:szCs w:val="24"/>
        </w:rPr>
        <w:t>Līgums ir noslēgts vienreizēja darījuma veikšanai.</w:t>
      </w:r>
    </w:p>
    <w:p w14:paraId="0E98A0C2" w14:textId="77777777" w:rsidR="0021020E" w:rsidRPr="0028542D" w:rsidRDefault="0021020E" w:rsidP="0021020E">
      <w:pPr>
        <w:pStyle w:val="ListParagraph"/>
        <w:numPr>
          <w:ilvl w:val="1"/>
          <w:numId w:val="1"/>
        </w:numPr>
        <w:ind w:left="425" w:hanging="425"/>
        <w:contextualSpacing w:val="0"/>
        <w:jc w:val="both"/>
        <w:rPr>
          <w:rFonts w:cs="Times New Roman"/>
          <w:szCs w:val="24"/>
        </w:rPr>
      </w:pPr>
      <w:r w:rsidRPr="00D25ADA">
        <w:rPr>
          <w:rFonts w:cs="Times New Roman"/>
          <w:szCs w:val="24"/>
        </w:rPr>
        <w:t xml:space="preserve">Dienests vienpusēji izbeidz Līguma </w:t>
      </w:r>
      <w:r w:rsidRPr="0028542D">
        <w:rPr>
          <w:rFonts w:cs="Times New Roman"/>
          <w:szCs w:val="24"/>
        </w:rPr>
        <w:t xml:space="preserve">darbību, 3 (trīs) darbdienas iepriekš </w:t>
      </w:r>
      <w:proofErr w:type="spellStart"/>
      <w:r w:rsidRPr="0028542D">
        <w:rPr>
          <w:rFonts w:cs="Times New Roman"/>
          <w:szCs w:val="24"/>
        </w:rPr>
        <w:t>rakstveidā</w:t>
      </w:r>
      <w:proofErr w:type="spellEnd"/>
      <w:r w:rsidRPr="0028542D">
        <w:rPr>
          <w:rFonts w:cs="Times New Roman"/>
          <w:szCs w:val="24"/>
        </w:rPr>
        <w:t xml:space="preserve"> paziņojot par to otrai Pusei, ja tiek saņemts paziņojums par Sabiedrības dalībnieku lēmumu izlietot pirmpirkuma tiesības un iegādāties Mantu.</w:t>
      </w:r>
    </w:p>
    <w:p w14:paraId="105BF731" w14:textId="77777777" w:rsidR="0021020E" w:rsidRPr="00D95D8C" w:rsidRDefault="0021020E" w:rsidP="0021020E">
      <w:pPr>
        <w:pStyle w:val="ListParagraph"/>
        <w:numPr>
          <w:ilvl w:val="1"/>
          <w:numId w:val="1"/>
        </w:numPr>
        <w:ind w:left="425" w:hanging="425"/>
        <w:contextualSpacing w:val="0"/>
        <w:jc w:val="both"/>
        <w:rPr>
          <w:rFonts w:cs="Times New Roman"/>
          <w:szCs w:val="24"/>
        </w:rPr>
      </w:pPr>
      <w:r w:rsidRPr="0028542D">
        <w:t>Ja Ieguvēji vai viens no Ieguvējiem neizpilda Līguma 2.2. apakšpunktā noteiktās saistības (neveic apmaksu Līguma 2.2. apakšpunktā norādītajā apmērā)</w:t>
      </w:r>
      <w:r w:rsidRPr="0028542D">
        <w:rPr>
          <w:rFonts w:cs="Times New Roman"/>
          <w:szCs w:val="24"/>
        </w:rPr>
        <w:t xml:space="preserve"> </w:t>
      </w:r>
      <w:r w:rsidRPr="0028542D">
        <w:t>Līgums</w:t>
      </w:r>
      <w:r w:rsidRPr="00D95D8C">
        <w:t xml:space="preserve"> zaudē spēku trešajā darbdienā pēc Līguma 2.2. apakšpunktā noteiktā termiņa </w:t>
      </w:r>
      <w:r w:rsidRPr="00D95D8C">
        <w:lastRenderedPageBreak/>
        <w:t xml:space="preserve">beigām, par ko Līguma 8.3.1. apakšpunktā norādītā DIENESTA pilnvarotā persona </w:t>
      </w:r>
      <w:proofErr w:type="spellStart"/>
      <w:r w:rsidRPr="00D95D8C">
        <w:t>nosūta</w:t>
      </w:r>
      <w:proofErr w:type="spellEnd"/>
      <w:r w:rsidRPr="00D95D8C">
        <w:t xml:space="preserve"> paziņojumu Ieguvējiem e-pastā.</w:t>
      </w:r>
    </w:p>
    <w:p w14:paraId="3326CC92" w14:textId="77777777" w:rsidR="0021020E" w:rsidRPr="00D95D8C" w:rsidRDefault="0021020E" w:rsidP="0021020E">
      <w:pPr>
        <w:pStyle w:val="Heading1"/>
        <w:numPr>
          <w:ilvl w:val="0"/>
          <w:numId w:val="1"/>
        </w:numPr>
        <w:tabs>
          <w:tab w:val="num" w:pos="360"/>
        </w:tabs>
        <w:spacing w:before="120" w:after="120"/>
        <w:ind w:left="391" w:hanging="391"/>
        <w:jc w:val="center"/>
        <w:rPr>
          <w:rFonts w:ascii="Times New Roman" w:hAnsi="Times New Roman" w:cs="Times New Roman"/>
          <w:b/>
          <w:noProof/>
          <w:color w:val="auto"/>
          <w:sz w:val="24"/>
          <w:szCs w:val="24"/>
        </w:rPr>
      </w:pPr>
      <w:r w:rsidRPr="00D95D8C">
        <w:rPr>
          <w:rFonts w:ascii="Times New Roman" w:hAnsi="Times New Roman" w:cs="Times New Roman"/>
          <w:b/>
          <w:noProof/>
          <w:color w:val="auto"/>
          <w:sz w:val="24"/>
          <w:szCs w:val="24"/>
        </w:rPr>
        <w:t>NOSLĒGUMA NOTEIKUMI</w:t>
      </w:r>
    </w:p>
    <w:p w14:paraId="7282D899" w14:textId="77777777" w:rsidR="0021020E" w:rsidRPr="005D6938" w:rsidRDefault="0021020E" w:rsidP="0021020E">
      <w:pPr>
        <w:pStyle w:val="BodyText2"/>
        <w:numPr>
          <w:ilvl w:val="1"/>
          <w:numId w:val="1"/>
        </w:numPr>
        <w:ind w:left="425" w:hanging="425"/>
        <w:rPr>
          <w:sz w:val="24"/>
          <w:szCs w:val="24"/>
        </w:rPr>
      </w:pPr>
      <w:r w:rsidRPr="005D6938">
        <w:rPr>
          <w:sz w:val="24"/>
          <w:szCs w:val="24"/>
        </w:rPr>
        <w:t xml:space="preserve">Par Līguma grozījumiem Puses vienojas </w:t>
      </w:r>
      <w:proofErr w:type="spellStart"/>
      <w:r w:rsidRPr="005D6938">
        <w:rPr>
          <w:sz w:val="24"/>
          <w:szCs w:val="24"/>
        </w:rPr>
        <w:t>rakst</w:t>
      </w:r>
      <w:r>
        <w:rPr>
          <w:sz w:val="24"/>
          <w:szCs w:val="24"/>
        </w:rPr>
        <w:t>veidā</w:t>
      </w:r>
      <w:proofErr w:type="spellEnd"/>
      <w:r w:rsidRPr="005D6938">
        <w:rPr>
          <w:sz w:val="24"/>
          <w:szCs w:val="24"/>
        </w:rPr>
        <w:t>. Rakst</w:t>
      </w:r>
      <w:r>
        <w:rPr>
          <w:sz w:val="24"/>
          <w:szCs w:val="24"/>
        </w:rPr>
        <w:t>veida</w:t>
      </w:r>
      <w:r w:rsidRPr="005D6938">
        <w:rPr>
          <w:sz w:val="24"/>
          <w:szCs w:val="24"/>
        </w:rPr>
        <w:t xml:space="preserve"> vienošanās pievienojamas Līgumam, un tās kļūst par Līguma neatņemamu sastāvdaļu.</w:t>
      </w:r>
    </w:p>
    <w:p w14:paraId="20BC6470" w14:textId="77777777" w:rsidR="0021020E" w:rsidRPr="005D6938" w:rsidRDefault="0021020E" w:rsidP="0021020E">
      <w:pPr>
        <w:pStyle w:val="BodyText2"/>
        <w:numPr>
          <w:ilvl w:val="1"/>
          <w:numId w:val="1"/>
        </w:numPr>
        <w:ind w:left="425" w:hanging="425"/>
        <w:rPr>
          <w:sz w:val="24"/>
          <w:szCs w:val="24"/>
        </w:rPr>
      </w:pPr>
      <w:r w:rsidRPr="005D6938">
        <w:rPr>
          <w:sz w:val="24"/>
          <w:szCs w:val="24"/>
        </w:rPr>
        <w:t>Strīdus, kas var rasties Līguma izpildes rezultātā, Puses risina savstarpējo pārrunu ceļā. Ja vienošanās netiek panākta, tad strīds tiek risināts tiesā Latvijas Republikas normatīvajos aktos noteiktajā kārtībā.</w:t>
      </w:r>
    </w:p>
    <w:p w14:paraId="7665E417" w14:textId="77777777" w:rsidR="0021020E" w:rsidRPr="005D6938" w:rsidRDefault="0021020E" w:rsidP="0021020E">
      <w:pPr>
        <w:pStyle w:val="BodyText2"/>
        <w:numPr>
          <w:ilvl w:val="1"/>
          <w:numId w:val="1"/>
        </w:numPr>
        <w:ind w:left="425" w:hanging="425"/>
        <w:rPr>
          <w:sz w:val="24"/>
          <w:szCs w:val="24"/>
        </w:rPr>
      </w:pPr>
      <w:r w:rsidRPr="005D6938">
        <w:rPr>
          <w:sz w:val="24"/>
          <w:szCs w:val="24"/>
        </w:rPr>
        <w:t>Puses vienojas, ka ar Līguma izpildi saistītos jautājumus risinās šādas Pušu pilnvarotās personas:</w:t>
      </w:r>
    </w:p>
    <w:p w14:paraId="3DEC4A88" w14:textId="77777777" w:rsidR="0021020E" w:rsidRPr="003875DE" w:rsidRDefault="0021020E" w:rsidP="0021020E">
      <w:pPr>
        <w:pStyle w:val="BodyText2"/>
        <w:numPr>
          <w:ilvl w:val="2"/>
          <w:numId w:val="1"/>
        </w:numPr>
        <w:ind w:left="1145"/>
        <w:rPr>
          <w:color w:val="000000" w:themeColor="text1"/>
          <w:sz w:val="24"/>
          <w:szCs w:val="24"/>
        </w:rPr>
      </w:pPr>
      <w:r w:rsidRPr="005D6938">
        <w:rPr>
          <w:sz w:val="24"/>
          <w:szCs w:val="24"/>
        </w:rPr>
        <w:t xml:space="preserve">no DIENESTA puses </w:t>
      </w:r>
      <w:r w:rsidRPr="005D6938">
        <w:rPr>
          <w:color w:val="000000" w:themeColor="text1"/>
          <w:sz w:val="24"/>
          <w:szCs w:val="24"/>
        </w:rPr>
        <w:t xml:space="preserve">Valsts ieņēmumu dienesta Finanšu pārvaldes Iepirkumu un valstij piekritīgās mantas daļas vecākā speciāliste valstij piekritīgo mantu darbības jomā Ingūna Rubīne, e-pasts: </w:t>
      </w:r>
      <w:r w:rsidRPr="00687A69">
        <w:rPr>
          <w:sz w:val="24"/>
          <w:szCs w:val="24"/>
        </w:rPr>
        <w:t>inguna.</w:t>
      </w:r>
      <w:r w:rsidRPr="00687A69">
        <w:rPr>
          <w:sz w:val="24"/>
          <w:szCs w:val="24"/>
          <w:lang w:eastAsia="lv-LV"/>
        </w:rPr>
        <w:t>rubine@vid.gov.lv,</w:t>
      </w:r>
      <w:r w:rsidRPr="00687A69">
        <w:rPr>
          <w:sz w:val="24"/>
          <w:szCs w:val="24"/>
        </w:rPr>
        <w:t xml:space="preserve"> tālr. +371</w:t>
      </w:r>
      <w:r>
        <w:rPr>
          <w:sz w:val="24"/>
          <w:szCs w:val="24"/>
        </w:rPr>
        <w:t xml:space="preserve"> </w:t>
      </w:r>
      <w:r w:rsidRPr="00687A69">
        <w:rPr>
          <w:sz w:val="24"/>
          <w:szCs w:val="24"/>
        </w:rPr>
        <w:t xml:space="preserve">67120210 </w:t>
      </w:r>
      <w:r w:rsidRPr="00687A69">
        <w:rPr>
          <w:sz w:val="24"/>
          <w:szCs w:val="24"/>
          <w:lang w:eastAsia="lv-LV"/>
        </w:rPr>
        <w:t>un</w:t>
      </w:r>
      <w:r w:rsidRPr="005D6938">
        <w:rPr>
          <w:sz w:val="24"/>
          <w:szCs w:val="24"/>
          <w:lang w:eastAsia="lv-LV"/>
        </w:rPr>
        <w:t xml:space="preserve"> Finanšu pārvaldes Līgumu daļas galvenā juriste </w:t>
      </w:r>
      <w:r>
        <w:rPr>
          <w:sz w:val="24"/>
          <w:szCs w:val="24"/>
          <w:lang w:eastAsia="lv-LV"/>
        </w:rPr>
        <w:t>Linda Šīmane</w:t>
      </w:r>
      <w:r w:rsidRPr="005D6938">
        <w:rPr>
          <w:sz w:val="24"/>
          <w:szCs w:val="24"/>
          <w:lang w:eastAsia="lv-LV"/>
        </w:rPr>
        <w:t>: e-pasts</w:t>
      </w:r>
      <w:r w:rsidRPr="005D6938">
        <w:rPr>
          <w:sz w:val="24"/>
          <w:szCs w:val="24"/>
        </w:rPr>
        <w:t xml:space="preserve">: </w:t>
      </w:r>
      <w:r>
        <w:rPr>
          <w:sz w:val="24"/>
          <w:szCs w:val="24"/>
        </w:rPr>
        <w:t>Linda.Simane</w:t>
      </w:r>
      <w:r w:rsidRPr="00687A69">
        <w:rPr>
          <w:sz w:val="24"/>
          <w:szCs w:val="24"/>
        </w:rPr>
        <w:t>@vid.gov.lv</w:t>
      </w:r>
      <w:r w:rsidRPr="005D6938">
        <w:rPr>
          <w:sz w:val="24"/>
          <w:szCs w:val="24"/>
        </w:rPr>
        <w:t>, tālr</w:t>
      </w:r>
      <w:r>
        <w:rPr>
          <w:sz w:val="24"/>
          <w:szCs w:val="24"/>
        </w:rPr>
        <w:t>.</w:t>
      </w:r>
      <w:r w:rsidRPr="005D6938">
        <w:rPr>
          <w:sz w:val="24"/>
          <w:szCs w:val="24"/>
        </w:rPr>
        <w:t xml:space="preserve">: </w:t>
      </w:r>
      <w:r>
        <w:rPr>
          <w:sz w:val="24"/>
          <w:szCs w:val="24"/>
        </w:rPr>
        <w:t xml:space="preserve">+371 </w:t>
      </w:r>
      <w:r w:rsidRPr="007A3D1E">
        <w:rPr>
          <w:sz w:val="24"/>
          <w:szCs w:val="24"/>
        </w:rPr>
        <w:t>67120198</w:t>
      </w:r>
      <w:r>
        <w:rPr>
          <w:sz w:val="24"/>
          <w:szCs w:val="24"/>
        </w:rPr>
        <w:t>;</w:t>
      </w:r>
    </w:p>
    <w:p w14:paraId="2CF406C5" w14:textId="77777777" w:rsidR="0021020E" w:rsidRPr="00D95D8C" w:rsidRDefault="0021020E" w:rsidP="0021020E">
      <w:pPr>
        <w:pStyle w:val="BodyText2"/>
        <w:numPr>
          <w:ilvl w:val="2"/>
          <w:numId w:val="1"/>
        </w:numPr>
        <w:ind w:left="1145"/>
        <w:rPr>
          <w:color w:val="000000" w:themeColor="text1"/>
          <w:sz w:val="24"/>
          <w:szCs w:val="24"/>
        </w:rPr>
      </w:pPr>
      <w:r w:rsidRPr="00D95D8C">
        <w:rPr>
          <w:sz w:val="24"/>
          <w:szCs w:val="24"/>
        </w:rPr>
        <w:t>no Ieguvēju puses:  _____________ (e-pasts,_________ tālr.:_________).</w:t>
      </w:r>
    </w:p>
    <w:p w14:paraId="28B4725C" w14:textId="77777777" w:rsidR="0021020E" w:rsidRPr="005D6938" w:rsidRDefault="0021020E" w:rsidP="0021020E">
      <w:pPr>
        <w:pStyle w:val="BodyText2"/>
        <w:numPr>
          <w:ilvl w:val="1"/>
          <w:numId w:val="1"/>
        </w:numPr>
        <w:ind w:left="425" w:hanging="425"/>
        <w:rPr>
          <w:sz w:val="24"/>
          <w:szCs w:val="24"/>
        </w:rPr>
      </w:pPr>
      <w:r w:rsidRPr="005D6938">
        <w:rPr>
          <w:sz w:val="24"/>
          <w:szCs w:val="24"/>
        </w:rPr>
        <w:t xml:space="preserve">DIENESTA un </w:t>
      </w:r>
      <w:r>
        <w:rPr>
          <w:sz w:val="24"/>
          <w:szCs w:val="24"/>
        </w:rPr>
        <w:t>Ieguvēju</w:t>
      </w:r>
      <w:r w:rsidRPr="005D6938">
        <w:rPr>
          <w:sz w:val="24"/>
          <w:szCs w:val="24"/>
        </w:rPr>
        <w:t xml:space="preserve"> (to pilnvaroto personu, kas noteiktas Līguma 8.3.apakšpunktā) savstarpējā sarakstē (arī pretenziju), kas saistīta ar Līguma izpildi, Puses izmanto e-pastu. E-pasta vēstule Pusēm ir saistoša tikai tad, ja vēstule sūtīta no Līguma 8.3. apakšpunktā vai rekvizītu zonā norādītajām e-pasta adresēm. Atbildot elektroniski uz otras Puses e-pastu, tiek lietota izvēlne “</w:t>
      </w:r>
      <w:r w:rsidRPr="005D6938">
        <w:rPr>
          <w:i/>
          <w:iCs/>
          <w:sz w:val="24"/>
          <w:szCs w:val="24"/>
        </w:rPr>
        <w:t>FORWARD</w:t>
      </w:r>
      <w:r w:rsidRPr="005D6938">
        <w:rPr>
          <w:sz w:val="24"/>
          <w:szCs w:val="24"/>
        </w:rPr>
        <w:t xml:space="preserve">”, atbildē saglabājot saņemto oriģinālo tekstu. </w:t>
      </w:r>
    </w:p>
    <w:p w14:paraId="2D93EF24" w14:textId="77777777" w:rsidR="0021020E" w:rsidRPr="005D6938" w:rsidRDefault="0021020E" w:rsidP="0021020E">
      <w:pPr>
        <w:pStyle w:val="BodyText2"/>
        <w:numPr>
          <w:ilvl w:val="1"/>
          <w:numId w:val="1"/>
        </w:numPr>
        <w:ind w:left="425" w:hanging="425"/>
        <w:rPr>
          <w:sz w:val="24"/>
          <w:szCs w:val="24"/>
        </w:rPr>
      </w:pPr>
      <w:r w:rsidRPr="005D6938">
        <w:rPr>
          <w:sz w:val="24"/>
          <w:szCs w:val="24"/>
        </w:rPr>
        <w:t>DIENESTA pilnvarotās personas nav pilnvarotas veikt grozījumus Līgumā un tā pielikumā.</w:t>
      </w:r>
    </w:p>
    <w:p w14:paraId="1F4A0901" w14:textId="77777777" w:rsidR="0021020E" w:rsidRPr="00D95D8C" w:rsidRDefault="0021020E" w:rsidP="0021020E">
      <w:pPr>
        <w:pStyle w:val="ListParagraph"/>
        <w:numPr>
          <w:ilvl w:val="1"/>
          <w:numId w:val="1"/>
        </w:numPr>
        <w:ind w:left="425" w:hanging="425"/>
        <w:contextualSpacing w:val="0"/>
        <w:jc w:val="both"/>
        <w:rPr>
          <w:rFonts w:cs="Times New Roman"/>
          <w:szCs w:val="24"/>
        </w:rPr>
      </w:pPr>
      <w:r w:rsidRPr="005D6938">
        <w:rPr>
          <w:rFonts w:cs="Times New Roman"/>
          <w:szCs w:val="24"/>
        </w:rPr>
        <w:t xml:space="preserve">Līgums sagatavots latviešu valodā elektroniska dokumenta veidā un parakstīts ar drošu elektronisko parakstu. </w:t>
      </w:r>
    </w:p>
    <w:p w14:paraId="7648256E" w14:textId="77777777" w:rsidR="0021020E" w:rsidRPr="005D6938" w:rsidRDefault="0021020E" w:rsidP="0021020E">
      <w:pPr>
        <w:pStyle w:val="Heading1"/>
        <w:numPr>
          <w:ilvl w:val="0"/>
          <w:numId w:val="1"/>
        </w:numPr>
        <w:tabs>
          <w:tab w:val="num" w:pos="360"/>
        </w:tabs>
        <w:spacing w:before="120" w:after="120"/>
        <w:ind w:left="391" w:hanging="391"/>
        <w:jc w:val="center"/>
        <w:rPr>
          <w:rFonts w:ascii="Times New Roman" w:hAnsi="Times New Roman" w:cs="Times New Roman"/>
          <w:b/>
          <w:noProof/>
          <w:color w:val="auto"/>
          <w:sz w:val="24"/>
          <w:szCs w:val="24"/>
        </w:rPr>
      </w:pPr>
      <w:r w:rsidRPr="005D6938">
        <w:rPr>
          <w:rFonts w:ascii="Times New Roman" w:hAnsi="Times New Roman" w:cs="Times New Roman"/>
          <w:b/>
          <w:noProof/>
          <w:color w:val="auto"/>
          <w:sz w:val="24"/>
          <w:szCs w:val="24"/>
        </w:rPr>
        <w:t>PUŠU REKVIZĪTI UN PARAKSTI</w:t>
      </w:r>
    </w:p>
    <w:tbl>
      <w:tblPr>
        <w:tblW w:w="9180" w:type="dxa"/>
        <w:tblLook w:val="04A0" w:firstRow="1" w:lastRow="0" w:firstColumn="1" w:lastColumn="0" w:noHBand="0" w:noVBand="1"/>
      </w:tblPr>
      <w:tblGrid>
        <w:gridCol w:w="4644"/>
        <w:gridCol w:w="4536"/>
      </w:tblGrid>
      <w:tr w:rsidR="0021020E" w:rsidRPr="005D6938" w14:paraId="2EAFAFEE" w14:textId="77777777" w:rsidTr="00156976">
        <w:tc>
          <w:tcPr>
            <w:tcW w:w="4644" w:type="dxa"/>
          </w:tcPr>
          <w:p w14:paraId="48D0E465" w14:textId="77777777" w:rsidR="0021020E" w:rsidRPr="00FC31D8" w:rsidRDefault="0021020E" w:rsidP="00156976">
            <w:pPr>
              <w:jc w:val="both"/>
              <w:rPr>
                <w:rFonts w:cs="Times New Roman"/>
                <w:noProof/>
                <w:szCs w:val="24"/>
              </w:rPr>
            </w:pPr>
          </w:p>
          <w:p w14:paraId="10D6E537" w14:textId="77777777" w:rsidR="0021020E" w:rsidRPr="00FC31D8" w:rsidRDefault="0021020E" w:rsidP="00156976">
            <w:pPr>
              <w:jc w:val="both"/>
              <w:rPr>
                <w:rFonts w:cs="Times New Roman"/>
                <w:noProof/>
                <w:szCs w:val="24"/>
              </w:rPr>
            </w:pPr>
            <w:r w:rsidRPr="00FC31D8">
              <w:rPr>
                <w:rFonts w:cs="Times New Roman"/>
                <w:noProof/>
                <w:szCs w:val="24"/>
              </w:rPr>
              <w:t xml:space="preserve">DIENESTS: </w:t>
            </w:r>
          </w:p>
          <w:p w14:paraId="1F241F63" w14:textId="77777777" w:rsidR="0021020E" w:rsidRPr="00D95D8C" w:rsidRDefault="0021020E" w:rsidP="00156976">
            <w:pPr>
              <w:jc w:val="both"/>
              <w:rPr>
                <w:rFonts w:cs="Times New Roman"/>
                <w:b/>
                <w:bCs/>
                <w:noProof/>
                <w:szCs w:val="24"/>
              </w:rPr>
            </w:pPr>
            <w:r w:rsidRPr="00D95D8C">
              <w:rPr>
                <w:rFonts w:cs="Times New Roman"/>
                <w:b/>
                <w:bCs/>
                <w:noProof/>
                <w:szCs w:val="24"/>
              </w:rPr>
              <w:t xml:space="preserve">Valsts ieņēmumu dienests </w:t>
            </w:r>
          </w:p>
          <w:p w14:paraId="47D4D97A" w14:textId="77777777" w:rsidR="0021020E" w:rsidRPr="00FC31D8" w:rsidRDefault="0021020E" w:rsidP="00156976">
            <w:pPr>
              <w:jc w:val="both"/>
              <w:rPr>
                <w:rFonts w:cs="Times New Roman"/>
                <w:noProof/>
                <w:szCs w:val="24"/>
              </w:rPr>
            </w:pPr>
            <w:r>
              <w:rPr>
                <w:rFonts w:cs="Times New Roman"/>
                <w:noProof/>
                <w:szCs w:val="24"/>
              </w:rPr>
              <w:t xml:space="preserve">Reģistrācijas Nr.: </w:t>
            </w:r>
            <w:r w:rsidRPr="00FC31D8">
              <w:rPr>
                <w:rFonts w:cs="Times New Roman"/>
                <w:noProof/>
                <w:szCs w:val="24"/>
              </w:rPr>
              <w:t xml:space="preserve">90000069281 </w:t>
            </w:r>
          </w:p>
          <w:p w14:paraId="4BA80638" w14:textId="77777777" w:rsidR="0021020E" w:rsidRPr="00FC31D8" w:rsidRDefault="0021020E" w:rsidP="00156976">
            <w:pPr>
              <w:jc w:val="both"/>
              <w:rPr>
                <w:rFonts w:cs="Times New Roman"/>
                <w:noProof/>
                <w:szCs w:val="24"/>
              </w:rPr>
            </w:pPr>
            <w:r w:rsidRPr="00FC31D8">
              <w:rPr>
                <w:rFonts w:cs="Times New Roman"/>
                <w:noProof/>
                <w:szCs w:val="24"/>
              </w:rPr>
              <w:t>Talejas ielā 1, Rīgā, LV-1978</w:t>
            </w:r>
          </w:p>
          <w:p w14:paraId="08037793" w14:textId="77777777" w:rsidR="0021020E" w:rsidRPr="00FC31D8" w:rsidRDefault="0021020E" w:rsidP="00156976">
            <w:pPr>
              <w:jc w:val="both"/>
              <w:rPr>
                <w:rFonts w:cs="Times New Roman"/>
                <w:noProof/>
                <w:szCs w:val="24"/>
              </w:rPr>
            </w:pPr>
            <w:r w:rsidRPr="00FC31D8">
              <w:rPr>
                <w:rFonts w:cs="Times New Roman"/>
                <w:noProof/>
                <w:szCs w:val="24"/>
              </w:rPr>
              <w:t>Tālr.:</w:t>
            </w:r>
            <w:r w:rsidRPr="00FC31D8">
              <w:t xml:space="preserve"> </w:t>
            </w:r>
            <w:r>
              <w:t xml:space="preserve">+371 </w:t>
            </w:r>
            <w:r w:rsidRPr="00FC31D8">
              <w:rPr>
                <w:rFonts w:cs="Times New Roman"/>
                <w:noProof/>
                <w:szCs w:val="24"/>
              </w:rPr>
              <w:t>67120000</w:t>
            </w:r>
          </w:p>
          <w:p w14:paraId="080F0518" w14:textId="77777777" w:rsidR="0021020E" w:rsidRDefault="0021020E" w:rsidP="00156976">
            <w:pPr>
              <w:jc w:val="both"/>
              <w:rPr>
                <w:rFonts w:cs="Times New Roman"/>
                <w:noProof/>
                <w:szCs w:val="24"/>
              </w:rPr>
            </w:pPr>
            <w:r w:rsidRPr="00FC31D8">
              <w:rPr>
                <w:rFonts w:cs="Times New Roman"/>
                <w:noProof/>
                <w:szCs w:val="24"/>
              </w:rPr>
              <w:t xml:space="preserve">E-pasts: </w:t>
            </w:r>
            <w:hyperlink r:id="rId5" w:history="1">
              <w:r w:rsidRPr="00DA5752">
                <w:rPr>
                  <w:rStyle w:val="Hyperlink"/>
                  <w:rFonts w:cs="Times New Roman"/>
                  <w:noProof/>
                  <w:szCs w:val="24"/>
                </w:rPr>
                <w:t>vid@vid.gov.lv</w:t>
              </w:r>
            </w:hyperlink>
          </w:p>
          <w:p w14:paraId="43431028" w14:textId="77777777" w:rsidR="0021020E" w:rsidRPr="00FC31D8" w:rsidRDefault="0021020E" w:rsidP="00156976">
            <w:pPr>
              <w:jc w:val="both"/>
              <w:rPr>
                <w:rFonts w:cs="Times New Roman"/>
                <w:noProof/>
                <w:szCs w:val="24"/>
              </w:rPr>
            </w:pPr>
            <w:r>
              <w:rPr>
                <w:rFonts w:cs="Times New Roman"/>
                <w:noProof/>
                <w:szCs w:val="24"/>
              </w:rPr>
              <w:t xml:space="preserve">E-Adrese: Aktīva </w:t>
            </w:r>
          </w:p>
          <w:p w14:paraId="7ECFAF56" w14:textId="77777777" w:rsidR="0021020E" w:rsidRPr="00FC31D8" w:rsidRDefault="0021020E" w:rsidP="00156976">
            <w:pPr>
              <w:jc w:val="both"/>
              <w:rPr>
                <w:rFonts w:cs="Times New Roman"/>
                <w:noProof/>
                <w:szCs w:val="24"/>
              </w:rPr>
            </w:pPr>
          </w:p>
        </w:tc>
        <w:tc>
          <w:tcPr>
            <w:tcW w:w="4536" w:type="dxa"/>
          </w:tcPr>
          <w:p w14:paraId="00866A29" w14:textId="77777777" w:rsidR="0021020E" w:rsidRPr="00FC31D8" w:rsidRDefault="0021020E" w:rsidP="00156976">
            <w:pPr>
              <w:ind w:left="-108"/>
              <w:jc w:val="both"/>
              <w:rPr>
                <w:rFonts w:cs="Times New Roman"/>
                <w:noProof/>
                <w:szCs w:val="24"/>
              </w:rPr>
            </w:pPr>
          </w:p>
          <w:p w14:paraId="3FA35A5F" w14:textId="77777777" w:rsidR="0021020E" w:rsidRPr="00FC31D8" w:rsidRDefault="0021020E" w:rsidP="00156976">
            <w:pPr>
              <w:ind w:left="-108"/>
              <w:jc w:val="both"/>
              <w:rPr>
                <w:rFonts w:cs="Times New Roman"/>
                <w:noProof/>
                <w:szCs w:val="24"/>
              </w:rPr>
            </w:pPr>
            <w:r w:rsidRPr="00FC31D8">
              <w:rPr>
                <w:rFonts w:cs="Times New Roman"/>
                <w:noProof/>
                <w:szCs w:val="24"/>
              </w:rPr>
              <w:t>IEGUVĒJ</w:t>
            </w:r>
            <w:r>
              <w:rPr>
                <w:rFonts w:cs="Times New Roman"/>
                <w:noProof/>
                <w:szCs w:val="24"/>
              </w:rPr>
              <w:t>S</w:t>
            </w:r>
            <w:r w:rsidRPr="00FC31D8">
              <w:rPr>
                <w:rFonts w:cs="Times New Roman"/>
                <w:noProof/>
                <w:szCs w:val="24"/>
              </w:rPr>
              <w:t>:</w:t>
            </w:r>
          </w:p>
          <w:p w14:paraId="78CEC02E" w14:textId="77777777" w:rsidR="0021020E" w:rsidRPr="00FC31D8" w:rsidRDefault="0021020E" w:rsidP="00156976">
            <w:pPr>
              <w:ind w:left="-72" w:hanging="5"/>
              <w:rPr>
                <w:rFonts w:cs="Times New Roman"/>
                <w:noProof/>
                <w:szCs w:val="24"/>
              </w:rPr>
            </w:pPr>
          </w:p>
        </w:tc>
      </w:tr>
      <w:tr w:rsidR="0021020E" w:rsidRPr="005D6938" w14:paraId="6166B69B" w14:textId="77777777" w:rsidTr="00156976">
        <w:tc>
          <w:tcPr>
            <w:tcW w:w="4644" w:type="dxa"/>
          </w:tcPr>
          <w:p w14:paraId="24FD03D2" w14:textId="77777777" w:rsidR="0021020E" w:rsidRPr="00FC31D8" w:rsidRDefault="0021020E" w:rsidP="00156976">
            <w:pPr>
              <w:jc w:val="both"/>
              <w:rPr>
                <w:rFonts w:cs="Times New Roman"/>
                <w:szCs w:val="24"/>
              </w:rPr>
            </w:pPr>
            <w:r w:rsidRPr="00FC31D8">
              <w:rPr>
                <w:rFonts w:cs="Times New Roman"/>
                <w:szCs w:val="24"/>
              </w:rPr>
              <w:t>Ģenerāldirektor</w:t>
            </w:r>
            <w:r>
              <w:rPr>
                <w:rFonts w:cs="Times New Roman"/>
                <w:szCs w:val="24"/>
              </w:rPr>
              <w:t>_</w:t>
            </w:r>
            <w:r w:rsidRPr="00FC31D8">
              <w:rPr>
                <w:rFonts w:cs="Times New Roman"/>
                <w:szCs w:val="24"/>
              </w:rPr>
              <w:t xml:space="preserve"> </w:t>
            </w:r>
            <w:r>
              <w:rPr>
                <w:rFonts w:cs="Times New Roman"/>
                <w:szCs w:val="24"/>
              </w:rPr>
              <w:t>____________</w:t>
            </w:r>
          </w:p>
          <w:p w14:paraId="19885846" w14:textId="77777777" w:rsidR="0021020E" w:rsidRPr="00FC31D8" w:rsidRDefault="0021020E" w:rsidP="00156976">
            <w:pPr>
              <w:jc w:val="both"/>
              <w:rPr>
                <w:rFonts w:cs="Times New Roman"/>
                <w:szCs w:val="24"/>
              </w:rPr>
            </w:pPr>
            <w:r>
              <w:rPr>
                <w:rFonts w:cs="Times New Roman"/>
                <w:szCs w:val="24"/>
              </w:rPr>
              <w:t>(*paraksts)</w:t>
            </w:r>
          </w:p>
          <w:p w14:paraId="1EAF25C3" w14:textId="77777777" w:rsidR="0021020E" w:rsidRDefault="0021020E" w:rsidP="00156976">
            <w:pPr>
              <w:jc w:val="both"/>
              <w:rPr>
                <w:rFonts w:cs="Times New Roman"/>
                <w:noProof/>
                <w:szCs w:val="24"/>
              </w:rPr>
            </w:pPr>
          </w:p>
          <w:p w14:paraId="40486363" w14:textId="77777777" w:rsidR="0021020E" w:rsidRPr="00FC31D8" w:rsidRDefault="0021020E" w:rsidP="00156976">
            <w:pPr>
              <w:jc w:val="both"/>
              <w:rPr>
                <w:rFonts w:cs="Times New Roman"/>
                <w:noProof/>
                <w:szCs w:val="24"/>
              </w:rPr>
            </w:pPr>
          </w:p>
        </w:tc>
        <w:tc>
          <w:tcPr>
            <w:tcW w:w="4536" w:type="dxa"/>
          </w:tcPr>
          <w:p w14:paraId="341993A0" w14:textId="77777777" w:rsidR="0021020E" w:rsidRDefault="0021020E" w:rsidP="00156976">
            <w:pPr>
              <w:ind w:left="-108"/>
              <w:jc w:val="both"/>
              <w:rPr>
                <w:rFonts w:cs="Times New Roman"/>
                <w:noProof/>
                <w:szCs w:val="24"/>
              </w:rPr>
            </w:pPr>
            <w:r w:rsidRPr="00FC31D8">
              <w:rPr>
                <w:rFonts w:cs="Times New Roman"/>
                <w:noProof/>
                <w:szCs w:val="24"/>
              </w:rPr>
              <w:t>________________________</w:t>
            </w:r>
          </w:p>
          <w:p w14:paraId="54411F9D" w14:textId="77777777" w:rsidR="0021020E" w:rsidRPr="00FC31D8" w:rsidRDefault="0021020E" w:rsidP="00156976">
            <w:pPr>
              <w:ind w:left="-108"/>
              <w:jc w:val="both"/>
              <w:rPr>
                <w:rFonts w:cs="Times New Roman"/>
                <w:noProof/>
                <w:szCs w:val="24"/>
              </w:rPr>
            </w:pPr>
            <w:r>
              <w:rPr>
                <w:rFonts w:cs="Times New Roman"/>
                <w:noProof/>
                <w:szCs w:val="24"/>
              </w:rPr>
              <w:t>(*paraksts)</w:t>
            </w:r>
          </w:p>
        </w:tc>
      </w:tr>
    </w:tbl>
    <w:p w14:paraId="3C7839B7" w14:textId="77777777" w:rsidR="0021020E" w:rsidRPr="0032088E" w:rsidRDefault="0021020E" w:rsidP="0021020E">
      <w:pPr>
        <w:jc w:val="center"/>
        <w:rPr>
          <w:rFonts w:cs="Times New Roman"/>
          <w:i/>
          <w:iCs/>
          <w:sz w:val="20"/>
          <w:szCs w:val="20"/>
        </w:rPr>
      </w:pPr>
      <w:r>
        <w:rPr>
          <w:rFonts w:cs="Times New Roman"/>
          <w:i/>
          <w:iCs/>
          <w:sz w:val="20"/>
          <w:szCs w:val="20"/>
        </w:rPr>
        <w:t>*</w:t>
      </w:r>
      <w:r w:rsidRPr="0032088E">
        <w:rPr>
          <w:rFonts w:cs="Times New Roman"/>
          <w:i/>
          <w:iCs/>
          <w:sz w:val="20"/>
          <w:szCs w:val="20"/>
        </w:rPr>
        <w:t>DOKUMENTS IR PARAKSTĪTS ELEKTRONISKI</w:t>
      </w:r>
    </w:p>
    <w:p w14:paraId="6B4B006A" w14:textId="77777777" w:rsidR="0021020E" w:rsidRPr="0032088E" w:rsidRDefault="0021020E" w:rsidP="0021020E">
      <w:pPr>
        <w:jc w:val="center"/>
        <w:rPr>
          <w:rFonts w:cs="Times New Roman"/>
          <w:i/>
          <w:iCs/>
          <w:sz w:val="20"/>
          <w:szCs w:val="20"/>
        </w:rPr>
      </w:pPr>
      <w:r w:rsidRPr="0032088E">
        <w:rPr>
          <w:rFonts w:cs="Times New Roman"/>
          <w:i/>
          <w:iCs/>
          <w:sz w:val="20"/>
          <w:szCs w:val="20"/>
        </w:rPr>
        <w:t>AR DROŠU ELEKTRONISKO PARAKSTU UN SATUR LAIKA ZĪMOGU</w:t>
      </w:r>
    </w:p>
    <w:p w14:paraId="375BC1AB" w14:textId="77777777" w:rsidR="0021020E" w:rsidRPr="005D6938" w:rsidRDefault="0021020E" w:rsidP="0021020E">
      <w:pPr>
        <w:rPr>
          <w:rFonts w:cs="Times New Roman"/>
          <w:szCs w:val="24"/>
        </w:rPr>
      </w:pPr>
    </w:p>
    <w:p w14:paraId="56218AF8" w14:textId="77777777" w:rsidR="0021020E" w:rsidRPr="005D6938" w:rsidRDefault="0021020E" w:rsidP="0021020E">
      <w:pPr>
        <w:jc w:val="center"/>
        <w:rPr>
          <w:rFonts w:cs="Times New Roman"/>
          <w:szCs w:val="24"/>
        </w:rPr>
      </w:pPr>
    </w:p>
    <w:p w14:paraId="5FDD41BB" w14:textId="77777777" w:rsidR="0021020E" w:rsidRPr="005D6938" w:rsidRDefault="0021020E" w:rsidP="0021020E">
      <w:pPr>
        <w:jc w:val="center"/>
        <w:rPr>
          <w:rFonts w:cs="Times New Roman"/>
          <w:szCs w:val="24"/>
        </w:rPr>
      </w:pPr>
    </w:p>
    <w:p w14:paraId="462F8384" w14:textId="77777777" w:rsidR="0021020E" w:rsidRPr="005D6938" w:rsidRDefault="0021020E" w:rsidP="0021020E">
      <w:pPr>
        <w:jc w:val="center"/>
        <w:rPr>
          <w:rFonts w:cs="Times New Roman"/>
          <w:szCs w:val="24"/>
        </w:rPr>
      </w:pPr>
    </w:p>
    <w:p w14:paraId="27D53DF7" w14:textId="77777777" w:rsidR="0021020E" w:rsidRPr="005D6938" w:rsidRDefault="0021020E" w:rsidP="0021020E">
      <w:pPr>
        <w:rPr>
          <w:rFonts w:cs="Times New Roman"/>
          <w:szCs w:val="24"/>
        </w:rPr>
      </w:pPr>
    </w:p>
    <w:p w14:paraId="18B90FF8" w14:textId="77777777" w:rsidR="00CC7D24" w:rsidRDefault="00CC7D24"/>
    <w:sectPr w:rsidR="00CC7D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D41BB"/>
    <w:multiLevelType w:val="multilevel"/>
    <w:tmpl w:val="133C69E0"/>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bCs/>
        <w:color w:val="auto"/>
      </w:rPr>
    </w:lvl>
    <w:lvl w:ilvl="2">
      <w:start w:val="1"/>
      <w:numFmt w:val="decimal"/>
      <w:lvlText w:val="%1.%2.%3."/>
      <w:lvlJc w:val="left"/>
      <w:pPr>
        <w:ind w:left="720" w:hanging="720"/>
      </w:pPr>
      <w:rPr>
        <w:rFonts w:eastAsiaTheme="majorEastAsia" w:hint="default"/>
        <w:b/>
        <w:bCs/>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16cid:durableId="200455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D24"/>
    <w:rsid w:val="0021020E"/>
    <w:rsid w:val="00522AEF"/>
    <w:rsid w:val="00AE745C"/>
    <w:rsid w:val="00CC7D24"/>
    <w:rsid w:val="00F264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EDF55-394E-4B1D-A1E0-B75657BE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0E"/>
    <w:pPr>
      <w:spacing w:after="0" w:line="240"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CC7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D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D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D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D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D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D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D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D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D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D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D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D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D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D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D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D24"/>
    <w:rPr>
      <w:rFonts w:eastAsiaTheme="majorEastAsia" w:cstheme="majorBidi"/>
      <w:color w:val="272727" w:themeColor="text1" w:themeTint="D8"/>
    </w:rPr>
  </w:style>
  <w:style w:type="paragraph" w:styleId="Title">
    <w:name w:val="Title"/>
    <w:basedOn w:val="Normal"/>
    <w:next w:val="Normal"/>
    <w:link w:val="TitleChar"/>
    <w:uiPriority w:val="10"/>
    <w:qFormat/>
    <w:rsid w:val="00CC7D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D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D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D24"/>
    <w:pPr>
      <w:spacing w:before="160"/>
      <w:jc w:val="center"/>
    </w:pPr>
    <w:rPr>
      <w:i/>
      <w:iCs/>
      <w:color w:val="404040" w:themeColor="text1" w:themeTint="BF"/>
    </w:rPr>
  </w:style>
  <w:style w:type="character" w:customStyle="1" w:styleId="QuoteChar">
    <w:name w:val="Quote Char"/>
    <w:basedOn w:val="DefaultParagraphFont"/>
    <w:link w:val="Quote"/>
    <w:uiPriority w:val="29"/>
    <w:rsid w:val="00CC7D24"/>
    <w:rPr>
      <w:i/>
      <w:iCs/>
      <w:color w:val="404040" w:themeColor="text1" w:themeTint="BF"/>
    </w:rPr>
  </w:style>
  <w:style w:type="paragraph" w:styleId="ListParagraph">
    <w:name w:val="List Paragraph"/>
    <w:aliases w:val="Virsraksti"/>
    <w:basedOn w:val="Normal"/>
    <w:link w:val="ListParagraphChar"/>
    <w:uiPriority w:val="34"/>
    <w:qFormat/>
    <w:rsid w:val="00CC7D24"/>
    <w:pPr>
      <w:ind w:left="720"/>
      <w:contextualSpacing/>
    </w:pPr>
  </w:style>
  <w:style w:type="character" w:styleId="IntenseEmphasis">
    <w:name w:val="Intense Emphasis"/>
    <w:basedOn w:val="DefaultParagraphFont"/>
    <w:uiPriority w:val="21"/>
    <w:qFormat/>
    <w:rsid w:val="00CC7D24"/>
    <w:rPr>
      <w:i/>
      <w:iCs/>
      <w:color w:val="0F4761" w:themeColor="accent1" w:themeShade="BF"/>
    </w:rPr>
  </w:style>
  <w:style w:type="paragraph" w:styleId="IntenseQuote">
    <w:name w:val="Intense Quote"/>
    <w:basedOn w:val="Normal"/>
    <w:next w:val="Normal"/>
    <w:link w:val="IntenseQuoteChar"/>
    <w:uiPriority w:val="30"/>
    <w:qFormat/>
    <w:rsid w:val="00CC7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D24"/>
    <w:rPr>
      <w:i/>
      <w:iCs/>
      <w:color w:val="0F4761" w:themeColor="accent1" w:themeShade="BF"/>
    </w:rPr>
  </w:style>
  <w:style w:type="character" w:styleId="IntenseReference">
    <w:name w:val="Intense Reference"/>
    <w:basedOn w:val="DefaultParagraphFont"/>
    <w:uiPriority w:val="32"/>
    <w:qFormat/>
    <w:rsid w:val="00CC7D24"/>
    <w:rPr>
      <w:b/>
      <w:bCs/>
      <w:smallCaps/>
      <w:color w:val="0F4761" w:themeColor="accent1" w:themeShade="BF"/>
      <w:spacing w:val="5"/>
    </w:rPr>
  </w:style>
  <w:style w:type="table" w:styleId="TableGrid">
    <w:name w:val="Table Grid"/>
    <w:basedOn w:val="TableNormal"/>
    <w:uiPriority w:val="99"/>
    <w:rsid w:val="0021020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020E"/>
    <w:rPr>
      <w:color w:val="467886" w:themeColor="hyperlink"/>
      <w:u w:val="single"/>
    </w:rPr>
  </w:style>
  <w:style w:type="character" w:customStyle="1" w:styleId="ListParagraphChar">
    <w:name w:val="List Paragraph Char"/>
    <w:aliases w:val="Virsraksti Char"/>
    <w:link w:val="ListParagraph"/>
    <w:uiPriority w:val="34"/>
    <w:rsid w:val="0021020E"/>
  </w:style>
  <w:style w:type="paragraph" w:styleId="BodyText2">
    <w:name w:val="Body Text 2"/>
    <w:basedOn w:val="Normal"/>
    <w:link w:val="BodyText2Char"/>
    <w:rsid w:val="0021020E"/>
    <w:pPr>
      <w:jc w:val="both"/>
    </w:pPr>
    <w:rPr>
      <w:rFonts w:eastAsia="Times New Roman" w:cs="Times New Roman"/>
      <w:sz w:val="28"/>
      <w:szCs w:val="20"/>
    </w:rPr>
  </w:style>
  <w:style w:type="character" w:customStyle="1" w:styleId="BodyText2Char">
    <w:name w:val="Body Text 2 Char"/>
    <w:basedOn w:val="DefaultParagraphFont"/>
    <w:link w:val="BodyText2"/>
    <w:rsid w:val="0021020E"/>
    <w:rPr>
      <w:rFonts w:ascii="Times New Roman" w:eastAsia="Times New Roman" w:hAnsi="Times New Roman" w:cs="Times New Roman"/>
      <w:kern w:val="0"/>
      <w:sz w:val="28"/>
      <w:szCs w:val="20"/>
      <w14:ligatures w14:val="none"/>
    </w:rPr>
  </w:style>
  <w:style w:type="character" w:customStyle="1" w:styleId="CharStyle10">
    <w:name w:val="Char Style 10"/>
    <w:basedOn w:val="DefaultParagraphFont"/>
    <w:link w:val="Style9"/>
    <w:rsid w:val="0021020E"/>
    <w:rPr>
      <w:shd w:val="clear" w:color="auto" w:fill="FFFFFF"/>
    </w:rPr>
  </w:style>
  <w:style w:type="paragraph" w:customStyle="1" w:styleId="Style9">
    <w:name w:val="Style 9"/>
    <w:basedOn w:val="Normal"/>
    <w:link w:val="CharStyle10"/>
    <w:rsid w:val="0021020E"/>
    <w:pPr>
      <w:widowControl w:val="0"/>
      <w:shd w:val="clear" w:color="auto" w:fill="FFFFFF"/>
      <w:spacing w:before="260" w:after="820" w:line="274" w:lineRule="exact"/>
      <w:ind w:hanging="1120"/>
      <w:jc w:val="right"/>
    </w:pPr>
    <w:rPr>
      <w:rFonts w:asciiTheme="minorHAnsi" w:hAnsiTheme="minorHAnsi"/>
      <w:kern w:val="2"/>
      <w:szCs w:val="24"/>
      <w14:ligatures w14:val="standardContextual"/>
    </w:rPr>
  </w:style>
  <w:style w:type="paragraph" w:styleId="BodyText">
    <w:name w:val="Body Text"/>
    <w:basedOn w:val="Normal"/>
    <w:link w:val="BodyTextChar"/>
    <w:uiPriority w:val="99"/>
    <w:unhideWhenUsed/>
    <w:rsid w:val="0021020E"/>
    <w:pPr>
      <w:spacing w:after="120"/>
    </w:pPr>
  </w:style>
  <w:style w:type="character" w:customStyle="1" w:styleId="BodyTextChar">
    <w:name w:val="Body Text Char"/>
    <w:basedOn w:val="DefaultParagraphFont"/>
    <w:link w:val="BodyText"/>
    <w:uiPriority w:val="99"/>
    <w:rsid w:val="0021020E"/>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d@vid.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4503</Words>
  <Characters>2568</Characters>
  <Application>Microsoft Office Word</Application>
  <DocSecurity>0</DocSecurity>
  <Lines>21</Lines>
  <Paragraphs>14</Paragraphs>
  <ScaleCrop>false</ScaleCrop>
  <Company>Valsts ieņēmumu dienests</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Rubīne</dc:creator>
  <cp:keywords/>
  <dc:description/>
  <cp:lastModifiedBy>Inguna Rubīne</cp:lastModifiedBy>
  <cp:revision>2</cp:revision>
  <dcterms:created xsi:type="dcterms:W3CDTF">2025-04-29T04:55:00Z</dcterms:created>
  <dcterms:modified xsi:type="dcterms:W3CDTF">2025-04-29T04:55:00Z</dcterms:modified>
</cp:coreProperties>
</file>