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C2DD034"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1" w:name="_Hlk198495396"/>
      <w:r w:rsidR="00655D60" w:rsidRPr="00655D60">
        <w:rPr>
          <w:rFonts w:eastAsia="Times New Roman" w:cs="Times New Roman"/>
          <w:b/>
          <w:szCs w:val="24"/>
        </w:rPr>
        <w:t>NAS servera ar piederumiem piegāde</w:t>
      </w:r>
      <w:bookmarkEnd w:id="1"/>
      <w:r w:rsidRPr="00326F16">
        <w:rPr>
          <w:rFonts w:eastAsia="Times New Roman" w:cs="Times New Roman"/>
          <w:b/>
          <w:szCs w:val="24"/>
        </w:rPr>
        <w:t>”</w:t>
      </w:r>
    </w:p>
    <w:p w14:paraId="74304135" w14:textId="408A5D5E"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655D60">
        <w:rPr>
          <w:rFonts w:eastAsia="Times New Roman" w:cs="Times New Roman"/>
          <w:b/>
          <w:szCs w:val="24"/>
        </w:rPr>
        <w:t>5</w:t>
      </w:r>
      <w:r w:rsidR="00655D60" w:rsidRPr="00326F16">
        <w:rPr>
          <w:rFonts w:eastAsia="Times New Roman" w:cs="Times New Roman"/>
          <w:b/>
          <w:szCs w:val="24"/>
        </w:rPr>
        <w:t>/</w:t>
      </w:r>
      <w:r w:rsidR="00655D60">
        <w:rPr>
          <w:rFonts w:eastAsia="Times New Roman" w:cs="Times New Roman"/>
          <w:b/>
          <w:szCs w:val="24"/>
        </w:rPr>
        <w:t>110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BFD99D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655D60" w:rsidRPr="00655D60">
        <w:rPr>
          <w:szCs w:val="24"/>
        </w:rPr>
        <w:t>NAS servera ar piederumiem piegāde</w:t>
      </w:r>
      <w:r w:rsidRPr="00086A7A">
        <w:rPr>
          <w:szCs w:val="24"/>
        </w:rPr>
        <w:t>”, ID Nr.FM VID 20</w:t>
      </w:r>
      <w:r w:rsidR="008F6E9C" w:rsidRPr="00086A7A">
        <w:rPr>
          <w:szCs w:val="24"/>
        </w:rPr>
        <w:t>2</w:t>
      </w:r>
      <w:r w:rsidR="00655D60">
        <w:rPr>
          <w:szCs w:val="24"/>
        </w:rPr>
        <w:t>5</w:t>
      </w:r>
      <w:r w:rsidR="00655D60" w:rsidRPr="00086A7A">
        <w:rPr>
          <w:szCs w:val="24"/>
        </w:rPr>
        <w:t>/</w:t>
      </w:r>
      <w:r w:rsidR="00655D60">
        <w:rPr>
          <w:szCs w:val="24"/>
        </w:rPr>
        <w:t>110</w:t>
      </w:r>
      <w:r w:rsidR="00655D60"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076C8AAF"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32AA700D"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BBD1F29" w:rsidR="000D2092" w:rsidRPr="00326F16" w:rsidRDefault="00111810" w:rsidP="00E1001A">
            <w:pPr>
              <w:ind w:left="135" w:right="145"/>
              <w:jc w:val="both"/>
              <w:rPr>
                <w:rFonts w:eastAsia="Times New Roman" w:cs="Times New Roman"/>
                <w:bCs/>
                <w:szCs w:val="24"/>
                <w:lang w:eastAsia="lv-LV"/>
              </w:rPr>
            </w:pPr>
            <w:r w:rsidRPr="00655D60">
              <w:rPr>
                <w:szCs w:val="24"/>
              </w:rPr>
              <w:t xml:space="preserve">NAS servera </w:t>
            </w:r>
            <w:r>
              <w:rPr>
                <w:rFonts w:cs="Times New Roman"/>
                <w:szCs w:val="24"/>
              </w:rPr>
              <w:t xml:space="preserve">“Synology </w:t>
            </w:r>
            <w:r w:rsidRPr="0071217F">
              <w:rPr>
                <w:rFonts w:cs="Times New Roman"/>
                <w:szCs w:val="24"/>
              </w:rPr>
              <w:t>RS1619xs+</w:t>
            </w:r>
            <w:r>
              <w:rPr>
                <w:rFonts w:cs="Times New Roman"/>
                <w:szCs w:val="24"/>
              </w:rPr>
              <w:t>” vai ekvivalenta</w:t>
            </w:r>
            <w:r w:rsidRPr="00655D60">
              <w:rPr>
                <w:szCs w:val="24"/>
              </w:rPr>
              <w:t xml:space="preserve"> ar piederumiem</w:t>
            </w:r>
            <w:r>
              <w:rPr>
                <w:szCs w:val="24"/>
              </w:rPr>
              <w:t xml:space="preserve"> (turpmāk – Prece)</w:t>
            </w:r>
            <w:r w:rsidRPr="00655D60">
              <w:rPr>
                <w:szCs w:val="24"/>
              </w:rPr>
              <w:t xml:space="preserve"> piegāde</w:t>
            </w:r>
            <w:r w:rsidRPr="00464FC7">
              <w:t xml:space="preserve"> Valsts ieņēmumu dienestam (turpmāk – VID vai Pasūtītājs) saskaņā ar VID izvirzītajām prasībām.</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402CDD1" w:rsidR="00E86B03" w:rsidRPr="007D3CFD" w:rsidRDefault="00005E79" w:rsidP="00E1001A">
            <w:pPr>
              <w:jc w:val="center"/>
              <w:rPr>
                <w:rFonts w:eastAsia="Times New Roman" w:cs="Times New Roman"/>
                <w:b/>
                <w:iCs/>
                <w:szCs w:val="24"/>
                <w:lang w:eastAsia="lv-LV"/>
              </w:rPr>
            </w:pPr>
            <w:r w:rsidRPr="007D3CFD">
              <w:rPr>
                <w:rFonts w:cs="Times New Roman"/>
                <w:b/>
                <w:iCs/>
                <w:szCs w:val="24"/>
              </w:rPr>
              <w:t>Preces t</w:t>
            </w:r>
            <w:r w:rsidR="00A47F92" w:rsidRPr="007D3CFD">
              <w:rPr>
                <w:rFonts w:cs="Times New Roman"/>
                <w:b/>
                <w:iCs/>
                <w:szCs w:val="24"/>
              </w:rPr>
              <w:t>e</w:t>
            </w:r>
            <w:r w:rsidR="00827C45" w:rsidRPr="007D3CFD">
              <w:rPr>
                <w:rFonts w:cs="Times New Roman"/>
                <w:b/>
                <w:iCs/>
                <w:szCs w:val="24"/>
              </w:rPr>
              <w:t>hniskās prasības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11A49C3A" w:rsidR="00240842" w:rsidRPr="00326F16" w:rsidRDefault="00111810" w:rsidP="00E1001A">
            <w:pPr>
              <w:tabs>
                <w:tab w:val="left" w:pos="1108"/>
              </w:tabs>
              <w:ind w:left="135" w:right="83"/>
              <w:jc w:val="both"/>
              <w:rPr>
                <w:rFonts w:eastAsia="Times New Roman" w:cs="Times New Roman"/>
                <w:szCs w:val="24"/>
                <w:lang w:eastAsia="lv-LV"/>
              </w:rPr>
            </w:pPr>
            <w:r>
              <w:rPr>
                <w:rFonts w:cs="Times New Roman"/>
                <w:szCs w:val="24"/>
              </w:rPr>
              <w:t xml:space="preserve">CPU Intel Xeon D-1527 </w:t>
            </w:r>
            <w:r w:rsidRPr="00FB4269">
              <w:rPr>
                <w:rFonts w:cs="Times New Roman"/>
                <w:szCs w:val="24"/>
              </w:rPr>
              <w:t xml:space="preserve">procesors vai līdzvērtīgs procesors ar vismaz </w:t>
            </w:r>
            <w:r>
              <w:rPr>
                <w:rFonts w:cs="Times New Roman"/>
                <w:szCs w:val="24"/>
              </w:rPr>
              <w:t>5200</w:t>
            </w:r>
            <w:r w:rsidRPr="00FB4269">
              <w:rPr>
                <w:rFonts w:cs="Times New Roman"/>
                <w:szCs w:val="24"/>
              </w:rPr>
              <w:t xml:space="preserve"> Passmark veiktspējas punktiem (https://www.cpubenchmark.net)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5FA64650" w:rsidR="008E00BA" w:rsidRPr="00326F16" w:rsidRDefault="00111810" w:rsidP="00E1001A">
            <w:pPr>
              <w:tabs>
                <w:tab w:val="left" w:pos="1108"/>
              </w:tabs>
              <w:ind w:left="135" w:right="83"/>
              <w:jc w:val="both"/>
              <w:rPr>
                <w:rFonts w:eastAsia="Times New Roman" w:cs="Times New Roman"/>
                <w:szCs w:val="24"/>
                <w:lang w:eastAsia="lv-LV"/>
              </w:rPr>
            </w:pPr>
            <w:r>
              <w:rPr>
                <w:rFonts w:cs="Times New Roman"/>
                <w:szCs w:val="24"/>
              </w:rPr>
              <w:t>CPU arhitektūra – 64 bit</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C51AB8">
        <w:trPr>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79FAC0A3" w:rsidR="008E00BA" w:rsidRPr="00326F16" w:rsidRDefault="00111810" w:rsidP="00E1001A">
            <w:pPr>
              <w:tabs>
                <w:tab w:val="left" w:pos="1108"/>
              </w:tabs>
              <w:ind w:left="135" w:right="83"/>
              <w:jc w:val="both"/>
              <w:rPr>
                <w:rFonts w:eastAsia="Times New Roman" w:cs="Times New Roman"/>
                <w:szCs w:val="24"/>
                <w:lang w:eastAsia="lv-LV"/>
              </w:rPr>
            </w:pPr>
            <w:r>
              <w:rPr>
                <w:rFonts w:cs="Times New Roman"/>
                <w:szCs w:val="24"/>
              </w:rPr>
              <w:t>RAM – 16 GB, ar iespēju paplašināt līdz 64 GB</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111810" w:rsidRPr="00326F16" w14:paraId="24B7A365" w14:textId="77777777" w:rsidTr="00C51AB8">
        <w:trPr>
          <w:trHeight w:val="310"/>
        </w:trPr>
        <w:tc>
          <w:tcPr>
            <w:tcW w:w="452" w:type="pct"/>
            <w:tcBorders>
              <w:top w:val="single" w:sz="4" w:space="0" w:color="auto"/>
            </w:tcBorders>
            <w:vAlign w:val="center"/>
          </w:tcPr>
          <w:p w14:paraId="5A1E8C0C" w14:textId="77777777" w:rsidR="00111810" w:rsidRPr="00384803" w:rsidRDefault="0011181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EF91A2" w14:textId="190B899C" w:rsidR="00111810" w:rsidRDefault="00111810" w:rsidP="00E1001A">
            <w:pPr>
              <w:tabs>
                <w:tab w:val="left" w:pos="1108"/>
              </w:tabs>
              <w:ind w:left="135" w:right="83"/>
              <w:jc w:val="both"/>
              <w:rPr>
                <w:rFonts w:cs="Times New Roman"/>
                <w:szCs w:val="24"/>
              </w:rPr>
            </w:pPr>
            <w:r>
              <w:rPr>
                <w:rFonts w:cs="Times New Roman"/>
                <w:szCs w:val="24"/>
              </w:rPr>
              <w:t>HDD disku skaits – 4 gab. x 8 TB (NAS servera ražotāja licencētas, “Enterprise” tipa, paredzēti darbībai 24/7 režīmā, “S</w:t>
            </w:r>
            <w:r w:rsidRPr="00BA55AD">
              <w:rPr>
                <w:rFonts w:cs="Times New Roman"/>
                <w:szCs w:val="24"/>
              </w:rPr>
              <w:t>ynology HAT5300-8T</w:t>
            </w:r>
            <w:r>
              <w:rPr>
                <w:rFonts w:cs="Times New Roman"/>
                <w:szCs w:val="24"/>
              </w:rPr>
              <w:t>” vai ekvivalents)</w:t>
            </w:r>
          </w:p>
        </w:tc>
        <w:tc>
          <w:tcPr>
            <w:tcW w:w="1289" w:type="pct"/>
          </w:tcPr>
          <w:p w14:paraId="61B2D58E" w14:textId="77777777" w:rsidR="00111810" w:rsidRPr="00326F16" w:rsidRDefault="00111810" w:rsidP="00E1001A">
            <w:pPr>
              <w:ind w:left="148" w:right="126"/>
              <w:jc w:val="both"/>
              <w:rPr>
                <w:rFonts w:eastAsia="Times New Roman" w:cs="Times New Roman"/>
                <w:szCs w:val="24"/>
                <w:lang w:eastAsia="lv-LV"/>
              </w:rPr>
            </w:pPr>
          </w:p>
        </w:tc>
      </w:tr>
      <w:tr w:rsidR="00111810" w:rsidRPr="00326F16" w14:paraId="2C8E9D57" w14:textId="77777777" w:rsidTr="00C51AB8">
        <w:trPr>
          <w:trHeight w:val="310"/>
        </w:trPr>
        <w:tc>
          <w:tcPr>
            <w:tcW w:w="452" w:type="pct"/>
            <w:tcBorders>
              <w:top w:val="single" w:sz="4" w:space="0" w:color="auto"/>
            </w:tcBorders>
            <w:vAlign w:val="center"/>
          </w:tcPr>
          <w:p w14:paraId="77111DEF" w14:textId="77777777" w:rsidR="00111810" w:rsidRPr="00384803" w:rsidRDefault="0011181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6B65E12" w14:textId="580FEC09" w:rsidR="00111810" w:rsidRDefault="00111810" w:rsidP="00E1001A">
            <w:pPr>
              <w:tabs>
                <w:tab w:val="left" w:pos="1108"/>
              </w:tabs>
              <w:ind w:left="135" w:right="83"/>
              <w:jc w:val="both"/>
              <w:rPr>
                <w:rFonts w:cs="Times New Roman"/>
                <w:szCs w:val="24"/>
              </w:rPr>
            </w:pPr>
            <w:r w:rsidRPr="00BA55AD">
              <w:rPr>
                <w:rFonts w:cs="Times New Roman"/>
                <w:szCs w:val="24"/>
              </w:rPr>
              <w:t>M.2 NVMe</w:t>
            </w:r>
            <w:r>
              <w:rPr>
                <w:rFonts w:cs="Times New Roman"/>
                <w:szCs w:val="24"/>
              </w:rPr>
              <w:t xml:space="preserve"> </w:t>
            </w:r>
            <w:r w:rsidRPr="00BA55AD">
              <w:rPr>
                <w:rFonts w:cs="Times New Roman"/>
                <w:szCs w:val="24"/>
              </w:rPr>
              <w:t>SSD disks “cache” funkcijai – 800GB (“Synology SNV3410-800G” vai ekvivalents)</w:t>
            </w:r>
          </w:p>
        </w:tc>
        <w:tc>
          <w:tcPr>
            <w:tcW w:w="1289" w:type="pct"/>
          </w:tcPr>
          <w:p w14:paraId="7D43C94D" w14:textId="77777777" w:rsidR="00111810" w:rsidRPr="00326F16" w:rsidRDefault="00111810" w:rsidP="00E1001A">
            <w:pPr>
              <w:ind w:left="148" w:right="126"/>
              <w:jc w:val="both"/>
              <w:rPr>
                <w:rFonts w:eastAsia="Times New Roman" w:cs="Times New Roman"/>
                <w:szCs w:val="24"/>
                <w:lang w:eastAsia="lv-LV"/>
              </w:rPr>
            </w:pPr>
          </w:p>
        </w:tc>
      </w:tr>
      <w:tr w:rsidR="00111810" w:rsidRPr="00326F16" w14:paraId="3CE2B2B8" w14:textId="77777777" w:rsidTr="00C51AB8">
        <w:trPr>
          <w:trHeight w:val="310"/>
        </w:trPr>
        <w:tc>
          <w:tcPr>
            <w:tcW w:w="452" w:type="pct"/>
            <w:tcBorders>
              <w:top w:val="single" w:sz="4" w:space="0" w:color="auto"/>
            </w:tcBorders>
            <w:vAlign w:val="center"/>
          </w:tcPr>
          <w:p w14:paraId="71818A93" w14:textId="77777777" w:rsidR="00111810" w:rsidRPr="00384803" w:rsidRDefault="0011181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82F3CE4" w14:textId="77777777" w:rsidR="00111810" w:rsidRPr="00111810" w:rsidRDefault="00111810" w:rsidP="007D3CFD">
            <w:pPr>
              <w:spacing w:beforeLines="60" w:before="144" w:after="60"/>
              <w:ind w:left="142" w:right="85"/>
              <w:jc w:val="both"/>
              <w:rPr>
                <w:rFonts w:cs="Times New Roman"/>
                <w:szCs w:val="24"/>
              </w:rPr>
            </w:pPr>
            <w:r w:rsidRPr="00111810">
              <w:rPr>
                <w:rFonts w:cs="Times New Roman"/>
                <w:szCs w:val="24"/>
              </w:rPr>
              <w:t>RAID tehnoloģiju atbalsts:</w:t>
            </w:r>
          </w:p>
          <w:p w14:paraId="073FBB17" w14:textId="77777777" w:rsidR="00111810" w:rsidRPr="00F9224A" w:rsidRDefault="00111810" w:rsidP="007D3CFD">
            <w:pPr>
              <w:pStyle w:val="ListParagraph"/>
              <w:numPr>
                <w:ilvl w:val="0"/>
                <w:numId w:val="45"/>
              </w:numPr>
              <w:spacing w:after="40"/>
              <w:ind w:left="720" w:right="85" w:hanging="426"/>
              <w:contextualSpacing w:val="0"/>
              <w:jc w:val="both"/>
              <w:rPr>
                <w:rFonts w:cs="Times New Roman"/>
                <w:szCs w:val="24"/>
              </w:rPr>
            </w:pPr>
            <w:r w:rsidRPr="00F9224A">
              <w:rPr>
                <w:rFonts w:cs="Times New Roman"/>
                <w:szCs w:val="24"/>
              </w:rPr>
              <w:t>RAID 0</w:t>
            </w:r>
            <w:r>
              <w:rPr>
                <w:rFonts w:cs="Times New Roman"/>
                <w:szCs w:val="24"/>
              </w:rPr>
              <w:t>;</w:t>
            </w:r>
          </w:p>
          <w:p w14:paraId="32F9270A" w14:textId="77777777" w:rsidR="00111810" w:rsidRPr="00F9224A" w:rsidRDefault="00111810" w:rsidP="007D3CFD">
            <w:pPr>
              <w:pStyle w:val="ListParagraph"/>
              <w:numPr>
                <w:ilvl w:val="0"/>
                <w:numId w:val="45"/>
              </w:numPr>
              <w:spacing w:after="40"/>
              <w:ind w:left="720" w:right="85" w:hanging="426"/>
              <w:contextualSpacing w:val="0"/>
              <w:jc w:val="both"/>
              <w:rPr>
                <w:rFonts w:cs="Times New Roman"/>
                <w:szCs w:val="24"/>
              </w:rPr>
            </w:pPr>
            <w:r w:rsidRPr="00F9224A">
              <w:rPr>
                <w:rFonts w:cs="Times New Roman"/>
                <w:szCs w:val="24"/>
              </w:rPr>
              <w:t>RAID 1</w:t>
            </w:r>
            <w:r>
              <w:rPr>
                <w:rFonts w:cs="Times New Roman"/>
                <w:szCs w:val="24"/>
              </w:rPr>
              <w:t>;</w:t>
            </w:r>
          </w:p>
          <w:p w14:paraId="1B5B81A1" w14:textId="77777777" w:rsidR="00111810" w:rsidRPr="00F9224A" w:rsidRDefault="00111810" w:rsidP="007D3CFD">
            <w:pPr>
              <w:pStyle w:val="ListParagraph"/>
              <w:numPr>
                <w:ilvl w:val="0"/>
                <w:numId w:val="45"/>
              </w:numPr>
              <w:spacing w:after="40"/>
              <w:ind w:left="720" w:right="85" w:hanging="426"/>
              <w:contextualSpacing w:val="0"/>
              <w:jc w:val="both"/>
              <w:rPr>
                <w:rFonts w:cs="Times New Roman"/>
                <w:szCs w:val="24"/>
              </w:rPr>
            </w:pPr>
            <w:r w:rsidRPr="00F9224A">
              <w:rPr>
                <w:rFonts w:cs="Times New Roman"/>
                <w:szCs w:val="24"/>
              </w:rPr>
              <w:t>RAID 5</w:t>
            </w:r>
            <w:r>
              <w:rPr>
                <w:rFonts w:cs="Times New Roman"/>
                <w:szCs w:val="24"/>
              </w:rPr>
              <w:t>;</w:t>
            </w:r>
          </w:p>
          <w:p w14:paraId="2088AC8C" w14:textId="77777777" w:rsidR="00111810" w:rsidRDefault="00111810" w:rsidP="007D3CFD">
            <w:pPr>
              <w:pStyle w:val="ListParagraph"/>
              <w:numPr>
                <w:ilvl w:val="0"/>
                <w:numId w:val="45"/>
              </w:numPr>
              <w:spacing w:after="40"/>
              <w:ind w:left="720" w:right="85" w:hanging="426"/>
              <w:contextualSpacing w:val="0"/>
              <w:jc w:val="both"/>
              <w:rPr>
                <w:rFonts w:cs="Times New Roman"/>
                <w:szCs w:val="24"/>
              </w:rPr>
            </w:pPr>
            <w:r w:rsidRPr="00F9224A">
              <w:rPr>
                <w:rFonts w:cs="Times New Roman"/>
                <w:szCs w:val="24"/>
              </w:rPr>
              <w:t>RAID 6</w:t>
            </w:r>
            <w:r>
              <w:rPr>
                <w:rFonts w:cs="Times New Roman"/>
                <w:szCs w:val="24"/>
              </w:rPr>
              <w:t>;</w:t>
            </w:r>
          </w:p>
          <w:p w14:paraId="11AE18F9" w14:textId="6A35C5D6" w:rsidR="00111810" w:rsidRDefault="00280388" w:rsidP="007D3CFD">
            <w:pPr>
              <w:pStyle w:val="ListParagraph"/>
              <w:numPr>
                <w:ilvl w:val="0"/>
                <w:numId w:val="45"/>
              </w:numPr>
              <w:spacing w:after="40"/>
              <w:ind w:left="720" w:right="85" w:hanging="426"/>
              <w:contextualSpacing w:val="0"/>
              <w:jc w:val="both"/>
              <w:rPr>
                <w:rFonts w:cs="Times New Roman"/>
                <w:szCs w:val="24"/>
              </w:rPr>
            </w:pPr>
            <w:r w:rsidRPr="00F9224A">
              <w:rPr>
                <w:rFonts w:cs="Times New Roman"/>
                <w:szCs w:val="24"/>
              </w:rPr>
              <w:t>RAID 10</w:t>
            </w:r>
          </w:p>
        </w:tc>
        <w:tc>
          <w:tcPr>
            <w:tcW w:w="1289" w:type="pct"/>
          </w:tcPr>
          <w:p w14:paraId="5F00CDC4" w14:textId="77777777" w:rsidR="00111810" w:rsidRPr="00326F16" w:rsidRDefault="00111810" w:rsidP="00E1001A">
            <w:pPr>
              <w:ind w:left="148" w:right="126"/>
              <w:jc w:val="both"/>
              <w:rPr>
                <w:rFonts w:eastAsia="Times New Roman" w:cs="Times New Roman"/>
                <w:szCs w:val="24"/>
                <w:lang w:eastAsia="lv-LV"/>
              </w:rPr>
            </w:pPr>
          </w:p>
        </w:tc>
      </w:tr>
      <w:tr w:rsidR="00280388" w:rsidRPr="00326F16" w14:paraId="5F6C290B" w14:textId="77777777" w:rsidTr="00C51AB8">
        <w:trPr>
          <w:trHeight w:val="310"/>
        </w:trPr>
        <w:tc>
          <w:tcPr>
            <w:tcW w:w="452" w:type="pct"/>
            <w:tcBorders>
              <w:top w:val="single" w:sz="4" w:space="0" w:color="auto"/>
            </w:tcBorders>
            <w:vAlign w:val="center"/>
          </w:tcPr>
          <w:p w14:paraId="5BED3CDB"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44845C" w14:textId="35BEE1CB" w:rsidR="00280388" w:rsidRPr="00111810" w:rsidRDefault="00280388" w:rsidP="00111810">
            <w:pPr>
              <w:spacing w:beforeLines="60" w:before="144" w:after="60"/>
              <w:ind w:left="142" w:right="85"/>
              <w:jc w:val="both"/>
              <w:rPr>
                <w:rFonts w:cs="Times New Roman"/>
                <w:szCs w:val="24"/>
              </w:rPr>
            </w:pPr>
            <w:r w:rsidRPr="005D5446">
              <w:rPr>
                <w:rFonts w:cs="Times New Roman"/>
                <w:szCs w:val="24"/>
              </w:rPr>
              <w:t>RJ-45 1GbE LAN Port</w:t>
            </w:r>
            <w:r>
              <w:rPr>
                <w:rFonts w:cs="Times New Roman"/>
                <w:szCs w:val="24"/>
              </w:rPr>
              <w:t xml:space="preserve"> – 4 gab</w:t>
            </w:r>
          </w:p>
        </w:tc>
        <w:tc>
          <w:tcPr>
            <w:tcW w:w="1289" w:type="pct"/>
          </w:tcPr>
          <w:p w14:paraId="5A969F5A"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1DA56ADE" w14:textId="77777777" w:rsidTr="00C51AB8">
        <w:trPr>
          <w:trHeight w:val="310"/>
        </w:trPr>
        <w:tc>
          <w:tcPr>
            <w:tcW w:w="452" w:type="pct"/>
            <w:tcBorders>
              <w:top w:val="single" w:sz="4" w:space="0" w:color="auto"/>
            </w:tcBorders>
            <w:vAlign w:val="center"/>
          </w:tcPr>
          <w:p w14:paraId="172F7D3C"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3E437B9" w14:textId="2C1746C5" w:rsidR="00280388" w:rsidRPr="00111810" w:rsidRDefault="00280388" w:rsidP="00111810">
            <w:pPr>
              <w:spacing w:beforeLines="60" w:before="144" w:after="60"/>
              <w:ind w:left="142" w:right="85"/>
              <w:jc w:val="both"/>
              <w:rPr>
                <w:rFonts w:cs="Times New Roman"/>
                <w:szCs w:val="24"/>
              </w:rPr>
            </w:pPr>
            <w:r w:rsidRPr="005D5446">
              <w:rPr>
                <w:rFonts w:cs="Times New Roman"/>
                <w:szCs w:val="24"/>
              </w:rPr>
              <w:t>USB 3.2 Gen 1 Port</w:t>
            </w:r>
            <w:r>
              <w:rPr>
                <w:rFonts w:cs="Times New Roman"/>
                <w:szCs w:val="24"/>
              </w:rPr>
              <w:t xml:space="preserve"> – 2 gab</w:t>
            </w:r>
          </w:p>
        </w:tc>
        <w:tc>
          <w:tcPr>
            <w:tcW w:w="1289" w:type="pct"/>
          </w:tcPr>
          <w:p w14:paraId="353A6E47"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0F721BAB" w14:textId="77777777" w:rsidTr="00C51AB8">
        <w:trPr>
          <w:trHeight w:val="310"/>
        </w:trPr>
        <w:tc>
          <w:tcPr>
            <w:tcW w:w="452" w:type="pct"/>
            <w:tcBorders>
              <w:top w:val="single" w:sz="4" w:space="0" w:color="auto"/>
            </w:tcBorders>
            <w:vAlign w:val="center"/>
          </w:tcPr>
          <w:p w14:paraId="48488F9C"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BA2AD1" w14:textId="6AAD0BF2" w:rsidR="00280388" w:rsidRPr="005D5446" w:rsidRDefault="00280388" w:rsidP="00111810">
            <w:pPr>
              <w:spacing w:beforeLines="60" w:before="144" w:after="60"/>
              <w:ind w:left="142" w:right="85"/>
              <w:jc w:val="both"/>
              <w:rPr>
                <w:rFonts w:cs="Times New Roman"/>
                <w:szCs w:val="24"/>
              </w:rPr>
            </w:pPr>
            <w:r>
              <w:rPr>
                <w:rFonts w:cs="Times New Roman"/>
                <w:szCs w:val="24"/>
              </w:rPr>
              <w:t>Korpuss – “RackMount”, 1U</w:t>
            </w:r>
          </w:p>
        </w:tc>
        <w:tc>
          <w:tcPr>
            <w:tcW w:w="1289" w:type="pct"/>
          </w:tcPr>
          <w:p w14:paraId="5B0950EB"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15F7A473" w14:textId="77777777" w:rsidTr="00C51AB8">
        <w:trPr>
          <w:trHeight w:val="310"/>
        </w:trPr>
        <w:tc>
          <w:tcPr>
            <w:tcW w:w="452" w:type="pct"/>
            <w:tcBorders>
              <w:top w:val="single" w:sz="4" w:space="0" w:color="auto"/>
            </w:tcBorders>
            <w:vAlign w:val="center"/>
          </w:tcPr>
          <w:p w14:paraId="25F58962"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7A439FC" w14:textId="3C5C4EA5" w:rsidR="00280388" w:rsidRPr="005D5446" w:rsidRDefault="00280388" w:rsidP="00111810">
            <w:pPr>
              <w:spacing w:beforeLines="60" w:before="144" w:after="60"/>
              <w:ind w:left="142" w:right="85"/>
              <w:jc w:val="both"/>
              <w:rPr>
                <w:rFonts w:cs="Times New Roman"/>
                <w:szCs w:val="24"/>
              </w:rPr>
            </w:pPr>
            <w:r>
              <w:rPr>
                <w:rFonts w:cs="Times New Roman"/>
                <w:szCs w:val="24"/>
              </w:rPr>
              <w:t>“Rail Kit” – 1 kompl</w:t>
            </w:r>
          </w:p>
        </w:tc>
        <w:tc>
          <w:tcPr>
            <w:tcW w:w="1289" w:type="pct"/>
          </w:tcPr>
          <w:p w14:paraId="52515A07"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1AFD34B5" w14:textId="77777777" w:rsidTr="00C51AB8">
        <w:trPr>
          <w:trHeight w:val="310"/>
        </w:trPr>
        <w:tc>
          <w:tcPr>
            <w:tcW w:w="452" w:type="pct"/>
            <w:tcBorders>
              <w:top w:val="single" w:sz="4" w:space="0" w:color="auto"/>
            </w:tcBorders>
            <w:vAlign w:val="center"/>
          </w:tcPr>
          <w:p w14:paraId="1121F666"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F65C8D" w14:textId="30973E01" w:rsidR="00280388" w:rsidRDefault="00280388" w:rsidP="00111810">
            <w:pPr>
              <w:spacing w:beforeLines="60" w:before="144" w:after="60"/>
              <w:ind w:left="142" w:right="85"/>
              <w:jc w:val="both"/>
              <w:rPr>
                <w:rFonts w:cs="Times New Roman"/>
                <w:szCs w:val="24"/>
              </w:rPr>
            </w:pPr>
            <w:r>
              <w:rPr>
                <w:rFonts w:cs="Times New Roman"/>
                <w:szCs w:val="24"/>
              </w:rPr>
              <w:t>Sertifikāts – CE</w:t>
            </w:r>
          </w:p>
        </w:tc>
        <w:tc>
          <w:tcPr>
            <w:tcW w:w="1289" w:type="pct"/>
          </w:tcPr>
          <w:p w14:paraId="2C498196"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40E7B849" w14:textId="77777777" w:rsidTr="00C51AB8">
        <w:trPr>
          <w:trHeight w:val="310"/>
        </w:trPr>
        <w:tc>
          <w:tcPr>
            <w:tcW w:w="452" w:type="pct"/>
            <w:tcBorders>
              <w:top w:val="single" w:sz="4" w:space="0" w:color="auto"/>
            </w:tcBorders>
            <w:vAlign w:val="center"/>
          </w:tcPr>
          <w:p w14:paraId="14005E5B"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307A95" w14:textId="5FCC72C9" w:rsidR="00280388" w:rsidRDefault="00280388" w:rsidP="00111810">
            <w:pPr>
              <w:spacing w:beforeLines="60" w:before="144" w:after="60"/>
              <w:ind w:left="142" w:right="85"/>
              <w:jc w:val="both"/>
              <w:rPr>
                <w:rFonts w:cs="Times New Roman"/>
                <w:szCs w:val="24"/>
              </w:rPr>
            </w:pPr>
            <w:r>
              <w:rPr>
                <w:rFonts w:cs="Times New Roman"/>
                <w:szCs w:val="24"/>
              </w:rPr>
              <w:t>Failu sistēmas atbalsts – ext4, Btrfs</w:t>
            </w:r>
          </w:p>
        </w:tc>
        <w:tc>
          <w:tcPr>
            <w:tcW w:w="1289" w:type="pct"/>
          </w:tcPr>
          <w:p w14:paraId="77DBA8CD"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30650170" w14:textId="77777777" w:rsidTr="00C51AB8">
        <w:trPr>
          <w:trHeight w:val="310"/>
        </w:trPr>
        <w:tc>
          <w:tcPr>
            <w:tcW w:w="452" w:type="pct"/>
            <w:tcBorders>
              <w:top w:val="single" w:sz="4" w:space="0" w:color="auto"/>
            </w:tcBorders>
            <w:vAlign w:val="center"/>
          </w:tcPr>
          <w:p w14:paraId="467C1CCE"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1AE5773" w14:textId="77777777" w:rsidR="00280388" w:rsidRPr="00280388" w:rsidRDefault="00280388" w:rsidP="007D3CFD">
            <w:pPr>
              <w:spacing w:beforeLines="60" w:before="144" w:after="60"/>
              <w:ind w:left="142" w:right="85"/>
              <w:jc w:val="both"/>
              <w:rPr>
                <w:rFonts w:cs="Times New Roman"/>
                <w:szCs w:val="24"/>
              </w:rPr>
            </w:pPr>
            <w:r w:rsidRPr="00280388">
              <w:rPr>
                <w:rFonts w:cs="Times New Roman"/>
                <w:szCs w:val="24"/>
              </w:rPr>
              <w:t>Maksimālās IP kameras un kopējais FPS (H.264):</w:t>
            </w:r>
          </w:p>
          <w:p w14:paraId="485DC5E5" w14:textId="77777777" w:rsidR="00280388" w:rsidRPr="00656C24" w:rsidRDefault="00280388" w:rsidP="007D3CFD">
            <w:pPr>
              <w:pStyle w:val="ListParagraph"/>
              <w:numPr>
                <w:ilvl w:val="0"/>
                <w:numId w:val="46"/>
              </w:numPr>
              <w:spacing w:after="60"/>
              <w:ind w:left="720" w:right="85" w:hanging="426"/>
              <w:contextualSpacing w:val="0"/>
              <w:jc w:val="both"/>
              <w:rPr>
                <w:rFonts w:cs="Times New Roman"/>
                <w:szCs w:val="24"/>
              </w:rPr>
            </w:pPr>
            <w:r w:rsidRPr="00656C24">
              <w:rPr>
                <w:rFonts w:cs="Times New Roman"/>
                <w:szCs w:val="24"/>
              </w:rPr>
              <w:t>1080p: 75 channels, 1050 FPS</w:t>
            </w:r>
            <w:r>
              <w:rPr>
                <w:rFonts w:cs="Times New Roman"/>
                <w:szCs w:val="24"/>
              </w:rPr>
              <w:t>;</w:t>
            </w:r>
          </w:p>
          <w:p w14:paraId="507DCA6A" w14:textId="77777777" w:rsidR="00280388" w:rsidRPr="00656C24" w:rsidRDefault="00280388" w:rsidP="007D3CFD">
            <w:pPr>
              <w:pStyle w:val="ListParagraph"/>
              <w:numPr>
                <w:ilvl w:val="0"/>
                <w:numId w:val="46"/>
              </w:numPr>
              <w:spacing w:after="60"/>
              <w:ind w:left="720" w:right="85" w:hanging="426"/>
              <w:contextualSpacing w:val="0"/>
              <w:jc w:val="both"/>
              <w:rPr>
                <w:rFonts w:cs="Times New Roman"/>
                <w:szCs w:val="24"/>
              </w:rPr>
            </w:pPr>
            <w:r w:rsidRPr="00656C24">
              <w:rPr>
                <w:rFonts w:cs="Times New Roman"/>
                <w:szCs w:val="24"/>
              </w:rPr>
              <w:t>3M: 60 channels, 600 FPS</w:t>
            </w:r>
            <w:r>
              <w:rPr>
                <w:rFonts w:cs="Times New Roman"/>
                <w:szCs w:val="24"/>
              </w:rPr>
              <w:t>;</w:t>
            </w:r>
          </w:p>
          <w:p w14:paraId="04CB37C0" w14:textId="77777777" w:rsidR="00280388" w:rsidRPr="00656C24" w:rsidRDefault="00280388" w:rsidP="007D3CFD">
            <w:pPr>
              <w:pStyle w:val="ListParagraph"/>
              <w:numPr>
                <w:ilvl w:val="0"/>
                <w:numId w:val="46"/>
              </w:numPr>
              <w:spacing w:after="60"/>
              <w:ind w:left="720" w:right="85" w:hanging="426"/>
              <w:contextualSpacing w:val="0"/>
              <w:jc w:val="both"/>
              <w:rPr>
                <w:rFonts w:cs="Times New Roman"/>
                <w:szCs w:val="24"/>
              </w:rPr>
            </w:pPr>
            <w:r w:rsidRPr="00656C24">
              <w:rPr>
                <w:rFonts w:cs="Times New Roman"/>
                <w:szCs w:val="24"/>
              </w:rPr>
              <w:t>5M: 40 channels, 400 FPS</w:t>
            </w:r>
            <w:r>
              <w:rPr>
                <w:rFonts w:cs="Times New Roman"/>
                <w:szCs w:val="24"/>
              </w:rPr>
              <w:t>;</w:t>
            </w:r>
          </w:p>
          <w:p w14:paraId="2269DE02" w14:textId="77419615" w:rsidR="00280388" w:rsidRPr="00280388" w:rsidRDefault="00280388" w:rsidP="007D3CFD">
            <w:pPr>
              <w:pStyle w:val="ListParagraph"/>
              <w:numPr>
                <w:ilvl w:val="0"/>
                <w:numId w:val="46"/>
              </w:numPr>
              <w:spacing w:after="60"/>
              <w:ind w:left="720" w:right="85" w:hanging="426"/>
              <w:contextualSpacing w:val="0"/>
              <w:jc w:val="both"/>
              <w:rPr>
                <w:rFonts w:cs="Times New Roman"/>
                <w:szCs w:val="24"/>
              </w:rPr>
            </w:pPr>
            <w:r w:rsidRPr="00656C24">
              <w:rPr>
                <w:rFonts w:cs="Times New Roman"/>
                <w:szCs w:val="24"/>
              </w:rPr>
              <w:t>4K: 28 channels, 280 FPS</w:t>
            </w:r>
            <w:r>
              <w:rPr>
                <w:rFonts w:cs="Times New Roman"/>
                <w:szCs w:val="24"/>
              </w:rPr>
              <w:t>.</w:t>
            </w:r>
          </w:p>
        </w:tc>
        <w:tc>
          <w:tcPr>
            <w:tcW w:w="1289" w:type="pct"/>
          </w:tcPr>
          <w:p w14:paraId="5276BE07"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7058A2DA" w14:textId="77777777" w:rsidTr="00C51AB8">
        <w:trPr>
          <w:trHeight w:val="310"/>
        </w:trPr>
        <w:tc>
          <w:tcPr>
            <w:tcW w:w="452" w:type="pct"/>
            <w:tcBorders>
              <w:top w:val="single" w:sz="4" w:space="0" w:color="auto"/>
            </w:tcBorders>
            <w:vAlign w:val="center"/>
          </w:tcPr>
          <w:p w14:paraId="53DF6BF9"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1E3379E" w14:textId="77777777" w:rsidR="00280388" w:rsidRPr="00280388" w:rsidRDefault="00280388" w:rsidP="007D3CFD">
            <w:pPr>
              <w:spacing w:beforeLines="60" w:before="144" w:after="60"/>
              <w:ind w:left="142" w:right="85"/>
              <w:jc w:val="both"/>
              <w:rPr>
                <w:rFonts w:cs="Times New Roman"/>
                <w:szCs w:val="24"/>
              </w:rPr>
            </w:pPr>
            <w:r w:rsidRPr="00280388">
              <w:rPr>
                <w:rFonts w:cs="Times New Roman"/>
                <w:szCs w:val="24"/>
              </w:rPr>
              <w:t>Maksimālās IP kameras un kopējais FPS (H.265):</w:t>
            </w:r>
          </w:p>
          <w:p w14:paraId="14D98816" w14:textId="77777777" w:rsidR="00280388" w:rsidRPr="00656C24" w:rsidRDefault="00280388" w:rsidP="007D3CFD">
            <w:pPr>
              <w:pStyle w:val="ListParagraph"/>
              <w:numPr>
                <w:ilvl w:val="0"/>
                <w:numId w:val="47"/>
              </w:numPr>
              <w:spacing w:after="60"/>
              <w:ind w:left="720" w:right="85" w:hanging="426"/>
              <w:contextualSpacing w:val="0"/>
              <w:jc w:val="both"/>
              <w:rPr>
                <w:rFonts w:cs="Times New Roman"/>
                <w:szCs w:val="24"/>
              </w:rPr>
            </w:pPr>
            <w:r w:rsidRPr="00656C24">
              <w:rPr>
                <w:rFonts w:cs="Times New Roman"/>
                <w:szCs w:val="24"/>
              </w:rPr>
              <w:t>1080p: 75 channels, 2250 FPS</w:t>
            </w:r>
            <w:r>
              <w:rPr>
                <w:rFonts w:cs="Times New Roman"/>
                <w:szCs w:val="24"/>
              </w:rPr>
              <w:t>;</w:t>
            </w:r>
          </w:p>
          <w:p w14:paraId="784665BE" w14:textId="77777777" w:rsidR="00280388" w:rsidRPr="00656C24" w:rsidRDefault="00280388" w:rsidP="007D3CFD">
            <w:pPr>
              <w:pStyle w:val="ListParagraph"/>
              <w:numPr>
                <w:ilvl w:val="0"/>
                <w:numId w:val="47"/>
              </w:numPr>
              <w:spacing w:after="60"/>
              <w:ind w:left="720" w:right="85" w:hanging="426"/>
              <w:contextualSpacing w:val="0"/>
              <w:jc w:val="both"/>
              <w:rPr>
                <w:rFonts w:cs="Times New Roman"/>
                <w:szCs w:val="24"/>
              </w:rPr>
            </w:pPr>
            <w:r w:rsidRPr="00656C24">
              <w:rPr>
                <w:rFonts w:cs="Times New Roman"/>
                <w:szCs w:val="24"/>
              </w:rPr>
              <w:t>3M: 75 channels, 1125 FPS</w:t>
            </w:r>
            <w:r>
              <w:rPr>
                <w:rFonts w:cs="Times New Roman"/>
                <w:szCs w:val="24"/>
              </w:rPr>
              <w:t>;</w:t>
            </w:r>
          </w:p>
          <w:p w14:paraId="3FBA1B3E" w14:textId="77777777" w:rsidR="00280388" w:rsidRDefault="00280388" w:rsidP="007D3CFD">
            <w:pPr>
              <w:pStyle w:val="ListParagraph"/>
              <w:numPr>
                <w:ilvl w:val="0"/>
                <w:numId w:val="47"/>
              </w:numPr>
              <w:spacing w:after="60"/>
              <w:ind w:left="720" w:right="85" w:hanging="426"/>
              <w:contextualSpacing w:val="0"/>
              <w:jc w:val="both"/>
              <w:rPr>
                <w:rFonts w:cs="Times New Roman"/>
                <w:szCs w:val="24"/>
              </w:rPr>
            </w:pPr>
            <w:r w:rsidRPr="00656C24">
              <w:rPr>
                <w:rFonts w:cs="Times New Roman"/>
                <w:szCs w:val="24"/>
              </w:rPr>
              <w:t>5M: 70 channels, 700 FPS</w:t>
            </w:r>
            <w:r>
              <w:rPr>
                <w:rFonts w:cs="Times New Roman"/>
                <w:szCs w:val="24"/>
              </w:rPr>
              <w:t>;</w:t>
            </w:r>
          </w:p>
          <w:p w14:paraId="3D3E1FB3" w14:textId="20638ABB" w:rsidR="00280388" w:rsidRPr="00280388" w:rsidRDefault="00280388" w:rsidP="007D3CFD">
            <w:pPr>
              <w:pStyle w:val="ListParagraph"/>
              <w:numPr>
                <w:ilvl w:val="0"/>
                <w:numId w:val="47"/>
              </w:numPr>
              <w:spacing w:after="60"/>
              <w:ind w:left="720" w:right="85" w:hanging="426"/>
              <w:contextualSpacing w:val="0"/>
              <w:jc w:val="both"/>
              <w:rPr>
                <w:rFonts w:cs="Times New Roman"/>
                <w:szCs w:val="24"/>
              </w:rPr>
            </w:pPr>
            <w:r w:rsidRPr="00656C24">
              <w:rPr>
                <w:rFonts w:cs="Times New Roman"/>
                <w:szCs w:val="24"/>
              </w:rPr>
              <w:t>4K: 49 channels, 490 FPS</w:t>
            </w:r>
          </w:p>
        </w:tc>
        <w:tc>
          <w:tcPr>
            <w:tcW w:w="1289" w:type="pct"/>
          </w:tcPr>
          <w:p w14:paraId="1352F39E" w14:textId="77777777" w:rsidR="00280388" w:rsidRPr="00326F16" w:rsidRDefault="00280388" w:rsidP="00E1001A">
            <w:pPr>
              <w:ind w:left="148" w:right="126"/>
              <w:jc w:val="both"/>
              <w:rPr>
                <w:rFonts w:eastAsia="Times New Roman" w:cs="Times New Roman"/>
                <w:szCs w:val="24"/>
                <w:lang w:eastAsia="lv-LV"/>
              </w:rPr>
            </w:pPr>
          </w:p>
        </w:tc>
      </w:tr>
      <w:tr w:rsidR="00280388" w:rsidRPr="00326F16" w14:paraId="05247B29" w14:textId="77777777" w:rsidTr="00C51AB8">
        <w:trPr>
          <w:trHeight w:val="310"/>
        </w:trPr>
        <w:tc>
          <w:tcPr>
            <w:tcW w:w="452" w:type="pct"/>
            <w:tcBorders>
              <w:top w:val="single" w:sz="4" w:space="0" w:color="auto"/>
            </w:tcBorders>
            <w:vAlign w:val="center"/>
          </w:tcPr>
          <w:p w14:paraId="37FA3149" w14:textId="77777777" w:rsidR="00280388" w:rsidRPr="00384803" w:rsidRDefault="0028038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4419962" w14:textId="23F1D9B5" w:rsidR="00280388" w:rsidRPr="00280388" w:rsidRDefault="00280388" w:rsidP="00280388">
            <w:pPr>
              <w:spacing w:beforeLines="60" w:before="144" w:after="60"/>
              <w:ind w:left="142" w:right="85"/>
              <w:jc w:val="both"/>
              <w:rPr>
                <w:rFonts w:cs="Times New Roman"/>
                <w:szCs w:val="24"/>
              </w:rPr>
            </w:pPr>
            <w:r w:rsidRPr="00F9224A">
              <w:rPr>
                <w:rFonts w:cs="Times New Roman"/>
                <w:szCs w:val="24"/>
              </w:rPr>
              <w:t>Licence</w:t>
            </w:r>
            <w:r>
              <w:rPr>
                <w:rFonts w:cs="Times New Roman"/>
                <w:szCs w:val="24"/>
              </w:rPr>
              <w:t>s</w:t>
            </w:r>
            <w:r w:rsidRPr="00F9224A">
              <w:rPr>
                <w:rFonts w:cs="Times New Roman"/>
                <w:szCs w:val="24"/>
              </w:rPr>
              <w:t xml:space="preserve"> </w:t>
            </w:r>
            <w:r>
              <w:rPr>
                <w:rFonts w:cs="Times New Roman"/>
                <w:szCs w:val="24"/>
              </w:rPr>
              <w:t xml:space="preserve">(IP kameru) </w:t>
            </w:r>
            <w:r w:rsidR="000F06E4">
              <w:rPr>
                <w:rFonts w:cs="Times New Roman"/>
                <w:szCs w:val="24"/>
              </w:rPr>
              <w:t xml:space="preserve"> kopējais </w:t>
            </w:r>
            <w:r>
              <w:rPr>
                <w:rFonts w:cs="Times New Roman"/>
                <w:szCs w:val="24"/>
              </w:rPr>
              <w:t xml:space="preserve">skaits  </w:t>
            </w:r>
            <w:r w:rsidRPr="00F9224A">
              <w:rPr>
                <w:rFonts w:cs="Times New Roman"/>
                <w:szCs w:val="24"/>
              </w:rPr>
              <w:t>video novērošanas sistēm</w:t>
            </w:r>
            <w:r>
              <w:rPr>
                <w:rFonts w:cs="Times New Roman"/>
                <w:szCs w:val="24"/>
              </w:rPr>
              <w:t xml:space="preserve">ai – </w:t>
            </w:r>
            <w:r w:rsidRPr="00F9224A">
              <w:rPr>
                <w:rFonts w:cs="Times New Roman"/>
                <w:szCs w:val="24"/>
              </w:rPr>
              <w:t xml:space="preserve">18 </w:t>
            </w:r>
            <w:r>
              <w:rPr>
                <w:rFonts w:cs="Times New Roman"/>
                <w:szCs w:val="24"/>
              </w:rPr>
              <w:t>gab</w:t>
            </w:r>
          </w:p>
        </w:tc>
        <w:tc>
          <w:tcPr>
            <w:tcW w:w="1289" w:type="pct"/>
          </w:tcPr>
          <w:p w14:paraId="33A6129A" w14:textId="77777777" w:rsidR="00280388" w:rsidRPr="00326F16" w:rsidRDefault="00280388" w:rsidP="00E1001A">
            <w:pPr>
              <w:ind w:left="148" w:right="126"/>
              <w:jc w:val="both"/>
              <w:rPr>
                <w:rFonts w:eastAsia="Times New Roman" w:cs="Times New Roman"/>
                <w:szCs w:val="24"/>
                <w:lang w:eastAsia="lv-LV"/>
              </w:rPr>
            </w:pPr>
          </w:p>
        </w:tc>
      </w:tr>
      <w:tr w:rsidR="000F06E4" w:rsidRPr="00326F16" w14:paraId="54666F6E" w14:textId="77777777" w:rsidTr="00C51AB8">
        <w:trPr>
          <w:trHeight w:val="310"/>
        </w:trPr>
        <w:tc>
          <w:tcPr>
            <w:tcW w:w="452" w:type="pct"/>
            <w:tcBorders>
              <w:top w:val="single" w:sz="4" w:space="0" w:color="auto"/>
            </w:tcBorders>
            <w:vAlign w:val="center"/>
          </w:tcPr>
          <w:p w14:paraId="255BEF8F" w14:textId="77777777" w:rsidR="000F06E4" w:rsidRPr="00384803" w:rsidRDefault="000F06E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301FCAB" w14:textId="5E2B45BB" w:rsidR="000F06E4" w:rsidRPr="00F9224A" w:rsidRDefault="000F06E4" w:rsidP="00280388">
            <w:pPr>
              <w:spacing w:beforeLines="60" w:before="144" w:after="60"/>
              <w:ind w:left="142" w:right="85"/>
              <w:jc w:val="both"/>
              <w:rPr>
                <w:rFonts w:cs="Times New Roman"/>
                <w:szCs w:val="24"/>
              </w:rPr>
            </w:pPr>
            <w:r>
              <w:rPr>
                <w:rFonts w:cs="Times New Roman"/>
                <w:szCs w:val="24"/>
              </w:rPr>
              <w:t>Papildu ierīce “Synology Deep Learning NVR DVA1622” vai ekvivalenta ar funkcijas “</w:t>
            </w:r>
            <w:r w:rsidRPr="00995EB9">
              <w:rPr>
                <w:rFonts w:cs="Times New Roman"/>
                <w:szCs w:val="24"/>
              </w:rPr>
              <w:t>People and vehicle detection (with license plate recognition)</w:t>
            </w:r>
            <w:r>
              <w:rPr>
                <w:rFonts w:cs="Times New Roman"/>
                <w:szCs w:val="24"/>
              </w:rPr>
              <w:t>” atbalstu.</w:t>
            </w:r>
          </w:p>
        </w:tc>
        <w:tc>
          <w:tcPr>
            <w:tcW w:w="1289" w:type="pct"/>
          </w:tcPr>
          <w:p w14:paraId="0E46FD0C" w14:textId="77777777" w:rsidR="000F06E4" w:rsidRPr="00326F16" w:rsidRDefault="000F06E4"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50580514" w:rsidR="00240842" w:rsidRPr="00A47F92" w:rsidRDefault="00280388" w:rsidP="00E1001A">
            <w:pPr>
              <w:ind w:right="83"/>
              <w:jc w:val="center"/>
              <w:rPr>
                <w:rFonts w:eastAsia="Times New Roman" w:cs="Times New Roman"/>
                <w:i/>
                <w:szCs w:val="24"/>
                <w:lang w:eastAsia="lv-LV"/>
              </w:rPr>
            </w:pPr>
            <w:r w:rsidRPr="00FB09E5">
              <w:rPr>
                <w:rFonts w:cs="Times New Roman"/>
                <w:b/>
                <w:iCs/>
                <w:szCs w:val="24"/>
              </w:rPr>
              <w:t>Preces piegāde</w:t>
            </w:r>
          </w:p>
        </w:tc>
      </w:tr>
      <w:tr w:rsidR="00280388" w:rsidRPr="00326F16" w14:paraId="7B9F2880" w14:textId="77777777" w:rsidTr="00C51AB8">
        <w:trPr>
          <w:trHeight w:val="310"/>
        </w:trPr>
        <w:tc>
          <w:tcPr>
            <w:tcW w:w="452" w:type="pct"/>
            <w:tcBorders>
              <w:top w:val="single" w:sz="4" w:space="0" w:color="auto"/>
            </w:tcBorders>
            <w:vAlign w:val="center"/>
          </w:tcPr>
          <w:p w14:paraId="2CD7D042" w14:textId="79A60F8D"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3393933" w:rsidR="00280388" w:rsidRPr="00326F16" w:rsidRDefault="00280388" w:rsidP="00280388">
            <w:pPr>
              <w:tabs>
                <w:tab w:val="left" w:pos="1108"/>
              </w:tabs>
              <w:ind w:left="135" w:right="83"/>
              <w:jc w:val="both"/>
              <w:rPr>
                <w:rFonts w:eastAsia="Times New Roman" w:cs="Times New Roman"/>
                <w:szCs w:val="24"/>
                <w:lang w:eastAsia="lv-LV"/>
              </w:rPr>
            </w:pPr>
            <w:r>
              <w:rPr>
                <w:rFonts w:eastAsia="Times New Roman" w:cs="Times New Roman"/>
                <w:iCs/>
                <w:szCs w:val="24"/>
                <w:lang w:eastAsia="lv-LV"/>
              </w:rPr>
              <w:t xml:space="preserve">Izpildītājs </w:t>
            </w:r>
            <w:r w:rsidRPr="00FB09E5">
              <w:rPr>
                <w:rFonts w:eastAsia="Times New Roman" w:cs="Times New Roman"/>
                <w:iCs/>
                <w:szCs w:val="24"/>
                <w:lang w:eastAsia="lv-LV"/>
              </w:rPr>
              <w:t xml:space="preserve">par saviem līdzekļiem, izmantojot sev pieejamo darbaspēku un transportu, nodrošina kvalitatīvas Preces savlaicīgu piegādi uz Tehniskā piedāvājuma </w:t>
            </w:r>
            <w:r>
              <w:rPr>
                <w:rFonts w:eastAsia="Times New Roman" w:cs="Times New Roman"/>
                <w:iCs/>
                <w:szCs w:val="24"/>
                <w:lang w:eastAsia="lv-LV"/>
              </w:rPr>
              <w:t>3.2</w:t>
            </w:r>
            <w:r w:rsidRPr="00FB09E5">
              <w:rPr>
                <w:rFonts w:eastAsia="Times New Roman" w:cs="Times New Roman"/>
                <w:iCs/>
                <w:szCs w:val="24"/>
                <w:lang w:eastAsia="lv-LV"/>
              </w:rPr>
              <w:t>.apakšpunktā noteikto Preces piegādes vietu, atbilstoši Pasūtītāja pilnvarotās kontaktpersonas elektroniski nosūtītajam Preces pieteikumam.</w:t>
            </w:r>
          </w:p>
        </w:tc>
        <w:tc>
          <w:tcPr>
            <w:tcW w:w="1289" w:type="pct"/>
          </w:tcPr>
          <w:p w14:paraId="0C56DE69" w14:textId="77777777" w:rsidR="00280388" w:rsidRPr="00326F16" w:rsidRDefault="00280388" w:rsidP="00280388">
            <w:pPr>
              <w:ind w:left="148" w:right="126"/>
              <w:jc w:val="both"/>
              <w:rPr>
                <w:rFonts w:eastAsia="Times New Roman" w:cs="Times New Roman"/>
                <w:szCs w:val="24"/>
                <w:lang w:eastAsia="lv-LV"/>
              </w:rPr>
            </w:pPr>
          </w:p>
        </w:tc>
      </w:tr>
      <w:tr w:rsidR="00280388" w:rsidRPr="00326F16" w14:paraId="5D28C346" w14:textId="77777777" w:rsidTr="00C51AB8">
        <w:trPr>
          <w:trHeight w:val="310"/>
        </w:trPr>
        <w:tc>
          <w:tcPr>
            <w:tcW w:w="452" w:type="pct"/>
            <w:tcBorders>
              <w:top w:val="single" w:sz="4" w:space="0" w:color="auto"/>
            </w:tcBorders>
            <w:vAlign w:val="center"/>
          </w:tcPr>
          <w:p w14:paraId="23E1A5D8" w14:textId="72AF84FD"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554036A" w:rsidR="00280388" w:rsidRPr="00326F16" w:rsidRDefault="00280388" w:rsidP="00280388">
            <w:pPr>
              <w:tabs>
                <w:tab w:val="left" w:pos="1108"/>
              </w:tabs>
              <w:ind w:left="135" w:right="83"/>
              <w:jc w:val="both"/>
              <w:rPr>
                <w:rFonts w:eastAsia="Times New Roman" w:cs="Times New Roman"/>
                <w:szCs w:val="24"/>
                <w:lang w:eastAsia="lv-LV"/>
              </w:rPr>
            </w:pPr>
            <w:r w:rsidRPr="00FB09E5">
              <w:rPr>
                <w:rFonts w:eastAsia="Times New Roman" w:cs="Times New Roman"/>
                <w:iCs/>
                <w:szCs w:val="24"/>
                <w:lang w:eastAsia="lv-LV"/>
              </w:rPr>
              <w:t>Preces piegādes vieta: Talejas iela 1, Rīga.</w:t>
            </w:r>
          </w:p>
        </w:tc>
        <w:tc>
          <w:tcPr>
            <w:tcW w:w="1289" w:type="pct"/>
          </w:tcPr>
          <w:p w14:paraId="0E5E928C" w14:textId="77777777" w:rsidR="00280388" w:rsidRPr="00326F16" w:rsidRDefault="00280388" w:rsidP="00280388">
            <w:pPr>
              <w:ind w:left="148" w:right="126"/>
              <w:jc w:val="both"/>
              <w:rPr>
                <w:rFonts w:eastAsia="Times New Roman" w:cs="Times New Roman"/>
                <w:szCs w:val="24"/>
                <w:lang w:eastAsia="lv-LV"/>
              </w:rPr>
            </w:pPr>
          </w:p>
        </w:tc>
      </w:tr>
      <w:tr w:rsidR="00280388" w:rsidRPr="00326F16" w14:paraId="1E3B1AA8" w14:textId="77777777" w:rsidTr="00C51AB8">
        <w:trPr>
          <w:trHeight w:val="310"/>
        </w:trPr>
        <w:tc>
          <w:tcPr>
            <w:tcW w:w="452" w:type="pct"/>
            <w:tcBorders>
              <w:top w:val="single" w:sz="4" w:space="0" w:color="auto"/>
            </w:tcBorders>
            <w:vAlign w:val="center"/>
          </w:tcPr>
          <w:p w14:paraId="7FD83A07" w14:textId="23F139ED"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4313C197" w:rsidR="00280388" w:rsidRPr="00326F16" w:rsidRDefault="00280388" w:rsidP="00280388">
            <w:pPr>
              <w:tabs>
                <w:tab w:val="left" w:pos="1108"/>
              </w:tabs>
              <w:ind w:left="135" w:right="83"/>
              <w:jc w:val="both"/>
              <w:rPr>
                <w:rFonts w:eastAsia="Times New Roman" w:cs="Times New Roman"/>
                <w:szCs w:val="24"/>
                <w:lang w:eastAsia="lv-LV"/>
              </w:rPr>
            </w:pPr>
            <w:r w:rsidRPr="00FB09E5">
              <w:rPr>
                <w:rFonts w:eastAsia="Times New Roman" w:cs="Times New Roman"/>
                <w:iCs/>
                <w:szCs w:val="24"/>
                <w:lang w:eastAsia="lv-LV"/>
              </w:rPr>
              <w:t>Preces piegādes laiks Pasūtītāja darba laikā: no pirmdienas līdz ceturtdienai no plkst.08.15 līdz plkst.16.00 un piektdienās no plkst.08.15 līdz plkst.15.00.</w:t>
            </w:r>
          </w:p>
        </w:tc>
        <w:tc>
          <w:tcPr>
            <w:tcW w:w="1289" w:type="pct"/>
          </w:tcPr>
          <w:p w14:paraId="5063C2F5" w14:textId="77777777" w:rsidR="00280388" w:rsidRPr="00326F16" w:rsidRDefault="00280388" w:rsidP="00280388">
            <w:pPr>
              <w:ind w:left="148" w:right="126"/>
              <w:jc w:val="both"/>
              <w:rPr>
                <w:rFonts w:eastAsia="Times New Roman" w:cs="Times New Roman"/>
                <w:szCs w:val="24"/>
                <w:lang w:eastAsia="lv-LV"/>
              </w:rPr>
            </w:pPr>
          </w:p>
        </w:tc>
      </w:tr>
      <w:tr w:rsidR="00280388" w:rsidRPr="00326F16" w14:paraId="40FBFFBE" w14:textId="77777777" w:rsidTr="00C51AB8">
        <w:trPr>
          <w:trHeight w:val="310"/>
        </w:trPr>
        <w:tc>
          <w:tcPr>
            <w:tcW w:w="452" w:type="pct"/>
            <w:tcBorders>
              <w:top w:val="single" w:sz="4" w:space="0" w:color="auto"/>
            </w:tcBorders>
            <w:vAlign w:val="center"/>
          </w:tcPr>
          <w:p w14:paraId="4F028F49" w14:textId="77777777"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03FB2A5" w14:textId="4118CA54" w:rsidR="00280388" w:rsidRPr="00326F16" w:rsidRDefault="00280388" w:rsidP="00280388">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Preces </w:t>
            </w:r>
            <w:r w:rsidRPr="00FC1D06">
              <w:rPr>
                <w:rFonts w:eastAsia="Times New Roman" w:cs="Times New Roman"/>
                <w:szCs w:val="24"/>
                <w:lang w:eastAsia="lv-LV"/>
              </w:rPr>
              <w:t>piegādes termiņš: Prece jāpiegādā vienā piegādē ne vēlāk kā</w:t>
            </w:r>
            <w:r w:rsidRPr="00FC1D06" w:rsidDel="0050691F">
              <w:rPr>
                <w:rFonts w:eastAsia="Times New Roman" w:cs="Times New Roman"/>
                <w:szCs w:val="24"/>
                <w:lang w:eastAsia="lv-LV"/>
              </w:rPr>
              <w:t xml:space="preserve"> </w:t>
            </w:r>
            <w:r w:rsidR="008037F7">
              <w:rPr>
                <w:rFonts w:eastAsia="Times New Roman" w:cs="Times New Roman"/>
                <w:szCs w:val="24"/>
                <w:lang w:eastAsia="lv-LV"/>
              </w:rPr>
              <w:t>4</w:t>
            </w:r>
            <w:r w:rsidR="008037F7" w:rsidRPr="00FC1D06">
              <w:rPr>
                <w:rFonts w:eastAsia="Times New Roman" w:cs="Times New Roman"/>
                <w:szCs w:val="24"/>
                <w:lang w:eastAsia="lv-LV"/>
              </w:rPr>
              <w:t xml:space="preserve">0 </w:t>
            </w:r>
            <w:r w:rsidRPr="00FC1D06">
              <w:rPr>
                <w:rFonts w:eastAsia="Times New Roman" w:cs="Times New Roman"/>
                <w:szCs w:val="24"/>
                <w:lang w:eastAsia="lv-LV"/>
              </w:rPr>
              <w:t>(</w:t>
            </w:r>
            <w:r w:rsidR="008037F7">
              <w:rPr>
                <w:rFonts w:eastAsia="Times New Roman" w:cs="Times New Roman"/>
                <w:szCs w:val="24"/>
                <w:lang w:eastAsia="lv-LV"/>
              </w:rPr>
              <w:t>četr</w:t>
            </w:r>
            <w:r w:rsidRPr="00FC1D06">
              <w:rPr>
                <w:rFonts w:eastAsia="Times New Roman" w:cs="Times New Roman"/>
                <w:szCs w:val="24"/>
                <w:lang w:eastAsia="lv-LV"/>
              </w:rPr>
              <w:t>desmit) darba dienu laikā no Pasūtītāja pilnvarotās kontaktpersonas</w:t>
            </w:r>
            <w:r w:rsidRPr="00D4592F">
              <w:rPr>
                <w:rFonts w:eastAsia="Times New Roman" w:cs="Times New Roman"/>
                <w:szCs w:val="24"/>
                <w:lang w:eastAsia="lv-LV"/>
              </w:rPr>
              <w:t xml:space="preserve"> elektroniska Preces pieteikuma nosūtīšanas dienas uz </w:t>
            </w:r>
            <w:r>
              <w:rPr>
                <w:rFonts w:eastAsia="Times New Roman" w:cs="Times New Roman"/>
                <w:szCs w:val="24"/>
                <w:lang w:eastAsia="lv-LV"/>
              </w:rPr>
              <w:t>Izpildītāja</w:t>
            </w:r>
            <w:r w:rsidRPr="00D4592F">
              <w:rPr>
                <w:rFonts w:eastAsia="Times New Roman" w:cs="Times New Roman"/>
                <w:szCs w:val="24"/>
                <w:lang w:eastAsia="lv-LV"/>
              </w:rPr>
              <w:t xml:space="preserve"> norādīto elektroniskā pasta adresi.</w:t>
            </w:r>
          </w:p>
        </w:tc>
        <w:tc>
          <w:tcPr>
            <w:tcW w:w="1289" w:type="pct"/>
          </w:tcPr>
          <w:p w14:paraId="16B53697" w14:textId="31D3A0B8" w:rsidR="00280388" w:rsidRPr="00326F16" w:rsidRDefault="00280388" w:rsidP="00280388">
            <w:pPr>
              <w:ind w:left="148" w:right="126"/>
              <w:jc w:val="both"/>
              <w:rPr>
                <w:rFonts w:eastAsia="Times New Roman" w:cs="Times New Roman"/>
                <w:szCs w:val="24"/>
                <w:lang w:eastAsia="lv-LV"/>
              </w:rPr>
            </w:pPr>
            <w:r>
              <w:rPr>
                <w:i/>
                <w:color w:val="000000" w:themeColor="text1"/>
              </w:rPr>
              <w:t>Izpildītājs</w:t>
            </w:r>
            <w:r w:rsidRPr="005C3387">
              <w:rPr>
                <w:i/>
                <w:color w:val="000000" w:themeColor="text1"/>
              </w:rPr>
              <w:t xml:space="preserve"> norāda </w:t>
            </w:r>
            <w:r>
              <w:rPr>
                <w:i/>
                <w:color w:val="000000" w:themeColor="text1"/>
              </w:rPr>
              <w:t>piedāvāto piegādes</w:t>
            </w:r>
            <w:r w:rsidRPr="005C3387">
              <w:rPr>
                <w:i/>
                <w:color w:val="000000" w:themeColor="text1"/>
              </w:rPr>
              <w:t xml:space="preserve"> termiņu____</w:t>
            </w:r>
          </w:p>
        </w:tc>
      </w:tr>
      <w:tr w:rsidR="00280388" w:rsidRPr="00326F16" w14:paraId="0FEE67E6" w14:textId="77777777" w:rsidTr="00C51AB8">
        <w:trPr>
          <w:trHeight w:val="310"/>
        </w:trPr>
        <w:tc>
          <w:tcPr>
            <w:tcW w:w="452" w:type="pct"/>
            <w:tcBorders>
              <w:top w:val="single" w:sz="4" w:space="0" w:color="auto"/>
            </w:tcBorders>
            <w:vAlign w:val="center"/>
          </w:tcPr>
          <w:p w14:paraId="047D3AB4" w14:textId="77777777"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341AB4F" w14:textId="6F16C923" w:rsidR="00280388" w:rsidRDefault="00280388" w:rsidP="00280388">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 xml:space="preserve">Pušu pilnvarotās personas iepriekš savlaicīgi saskaņo noteiktu Preces piegādes laiku Pasūtītāja darba laikā Preces piegādes dienā atbilstoši Tehniskā </w:t>
            </w:r>
            <w:r>
              <w:rPr>
                <w:rFonts w:eastAsia="Times New Roman" w:cs="Times New Roman"/>
                <w:szCs w:val="24"/>
                <w:lang w:eastAsia="lv-LV"/>
              </w:rPr>
              <w:t>piedāvājuma 3.3.apakšpunktam.</w:t>
            </w:r>
          </w:p>
        </w:tc>
        <w:tc>
          <w:tcPr>
            <w:tcW w:w="1289" w:type="pct"/>
          </w:tcPr>
          <w:p w14:paraId="1955E993" w14:textId="77777777" w:rsidR="00280388" w:rsidRDefault="00280388" w:rsidP="00280388">
            <w:pPr>
              <w:ind w:left="148" w:right="126"/>
              <w:jc w:val="both"/>
              <w:rPr>
                <w:i/>
                <w:color w:val="000000" w:themeColor="text1"/>
              </w:rPr>
            </w:pPr>
          </w:p>
        </w:tc>
      </w:tr>
      <w:tr w:rsidR="00280388" w:rsidRPr="00326F16" w14:paraId="64D61A86" w14:textId="77777777" w:rsidTr="00C51AB8">
        <w:trPr>
          <w:trHeight w:val="310"/>
        </w:trPr>
        <w:tc>
          <w:tcPr>
            <w:tcW w:w="452" w:type="pct"/>
            <w:tcBorders>
              <w:top w:val="single" w:sz="4" w:space="0" w:color="auto"/>
            </w:tcBorders>
            <w:vAlign w:val="center"/>
          </w:tcPr>
          <w:p w14:paraId="1ECDF54C" w14:textId="77777777"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481EAD" w14:textId="71A683CE" w:rsidR="00280388" w:rsidRDefault="00280388" w:rsidP="00280388">
            <w:pPr>
              <w:tabs>
                <w:tab w:val="left" w:pos="1108"/>
              </w:tabs>
              <w:ind w:left="135" w:right="83"/>
              <w:jc w:val="both"/>
              <w:rPr>
                <w:rFonts w:eastAsia="Times New Roman" w:cs="Times New Roman"/>
                <w:szCs w:val="24"/>
                <w:lang w:eastAsia="lv-LV"/>
              </w:rPr>
            </w:pPr>
            <w:r>
              <w:rPr>
                <w:rFonts w:eastAsia="Times New Roman" w:cs="Times New Roman"/>
                <w:szCs w:val="24"/>
                <w:lang w:eastAsia="lv-LV"/>
              </w:rPr>
              <w:t>Izpildītājs</w:t>
            </w:r>
            <w:r w:rsidRPr="00C561CA">
              <w:rPr>
                <w:rFonts w:eastAsia="Times New Roman" w:cs="Times New Roman"/>
                <w:szCs w:val="24"/>
                <w:lang w:eastAsia="lv-LV"/>
              </w:rPr>
              <w:t xml:space="preserve"> nodrošina un veic piegādātās Preces piegād</w:t>
            </w:r>
            <w:r>
              <w:rPr>
                <w:rFonts w:eastAsia="Times New Roman" w:cs="Times New Roman"/>
                <w:szCs w:val="24"/>
                <w:lang w:eastAsia="lv-LV"/>
              </w:rPr>
              <w:t>i</w:t>
            </w:r>
            <w:r w:rsidRPr="00C561CA">
              <w:rPr>
                <w:rFonts w:eastAsia="Times New Roman" w:cs="Times New Roman"/>
                <w:szCs w:val="24"/>
                <w:lang w:eastAsia="lv-LV"/>
              </w:rPr>
              <w:t xml:space="preserve"> </w:t>
            </w:r>
            <w:r>
              <w:rPr>
                <w:rFonts w:eastAsia="Times New Roman" w:cs="Times New Roman"/>
                <w:szCs w:val="24"/>
                <w:lang w:eastAsia="lv-LV"/>
              </w:rPr>
              <w:t xml:space="preserve">piegādes </w:t>
            </w:r>
            <w:r w:rsidRPr="00C561CA">
              <w:rPr>
                <w:rFonts w:eastAsia="Times New Roman" w:cs="Times New Roman"/>
                <w:szCs w:val="24"/>
                <w:lang w:eastAsia="lv-LV"/>
              </w:rPr>
              <w:t>vietā</w:t>
            </w:r>
            <w:r>
              <w:rPr>
                <w:rFonts w:eastAsia="Times New Roman" w:cs="Times New Roman"/>
                <w:szCs w:val="24"/>
                <w:lang w:eastAsia="lv-LV"/>
              </w:rPr>
              <w:t>.</w:t>
            </w:r>
          </w:p>
        </w:tc>
        <w:tc>
          <w:tcPr>
            <w:tcW w:w="1289" w:type="pct"/>
          </w:tcPr>
          <w:p w14:paraId="0FCDCA49" w14:textId="77777777" w:rsidR="00280388" w:rsidRDefault="00280388" w:rsidP="00280388">
            <w:pPr>
              <w:ind w:left="148" w:right="126"/>
              <w:jc w:val="both"/>
              <w:rPr>
                <w:i/>
                <w:color w:val="000000" w:themeColor="text1"/>
              </w:rPr>
            </w:pPr>
          </w:p>
        </w:tc>
      </w:tr>
      <w:tr w:rsidR="00280388" w:rsidRPr="00326F16" w14:paraId="0622557F" w14:textId="77777777" w:rsidTr="00C51AB8">
        <w:trPr>
          <w:trHeight w:val="310"/>
        </w:trPr>
        <w:tc>
          <w:tcPr>
            <w:tcW w:w="452" w:type="pct"/>
            <w:tcBorders>
              <w:top w:val="single" w:sz="4" w:space="0" w:color="auto"/>
            </w:tcBorders>
            <w:vAlign w:val="center"/>
          </w:tcPr>
          <w:p w14:paraId="5D7F23B1" w14:textId="77777777"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1893735" w14:textId="1C1B66FB" w:rsidR="00280388" w:rsidRDefault="00280388" w:rsidP="00280388">
            <w:pPr>
              <w:tabs>
                <w:tab w:val="left" w:pos="1108"/>
              </w:tabs>
              <w:ind w:left="135" w:right="83"/>
              <w:jc w:val="both"/>
              <w:rPr>
                <w:rFonts w:eastAsia="Times New Roman" w:cs="Times New Roman"/>
                <w:szCs w:val="24"/>
                <w:lang w:eastAsia="lv-LV"/>
              </w:rPr>
            </w:pPr>
            <w:r w:rsidRPr="00E243D3">
              <w:rPr>
                <w:rFonts w:eastAsia="Times New Roman" w:cs="Times New Roman"/>
                <w:szCs w:val="24"/>
                <w:lang w:eastAsia="lv-LV"/>
              </w:rPr>
              <w:t>Preces piegāde tiek uzskatīta par veiktu attiecīgās Preces piegādes pavadzīmes abpusējas parakstīšanas dienā.</w:t>
            </w:r>
          </w:p>
        </w:tc>
        <w:tc>
          <w:tcPr>
            <w:tcW w:w="1289" w:type="pct"/>
          </w:tcPr>
          <w:p w14:paraId="3817DA66" w14:textId="77777777" w:rsidR="00280388" w:rsidRDefault="00280388" w:rsidP="00280388">
            <w:pPr>
              <w:ind w:left="148" w:right="126"/>
              <w:jc w:val="both"/>
              <w:rPr>
                <w:i/>
                <w:color w:val="000000" w:themeColor="text1"/>
              </w:rPr>
            </w:pPr>
          </w:p>
        </w:tc>
      </w:tr>
      <w:tr w:rsidR="00280388" w:rsidRPr="00326F16" w14:paraId="27743150" w14:textId="77777777" w:rsidTr="00C51AB8">
        <w:trPr>
          <w:trHeight w:val="310"/>
        </w:trPr>
        <w:tc>
          <w:tcPr>
            <w:tcW w:w="452" w:type="pct"/>
            <w:tcBorders>
              <w:top w:val="single" w:sz="4" w:space="0" w:color="auto"/>
            </w:tcBorders>
            <w:vAlign w:val="center"/>
          </w:tcPr>
          <w:p w14:paraId="1B06B756" w14:textId="77777777"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BB41696" w14:textId="624A6972" w:rsidR="00280388" w:rsidRDefault="00280388" w:rsidP="00280388">
            <w:pPr>
              <w:tabs>
                <w:tab w:val="left" w:pos="1108"/>
              </w:tabs>
              <w:ind w:left="135" w:right="83"/>
              <w:jc w:val="both"/>
              <w:rPr>
                <w:rFonts w:eastAsia="Times New Roman" w:cs="Times New Roman"/>
                <w:szCs w:val="24"/>
                <w:lang w:eastAsia="lv-LV"/>
              </w:rPr>
            </w:pPr>
            <w:r>
              <w:rPr>
                <w:rFonts w:eastAsia="Times New Roman" w:cs="Times New Roman"/>
                <w:szCs w:val="24"/>
                <w:lang w:eastAsia="lv-LV"/>
              </w:rPr>
              <w:t>Izpildītājs</w:t>
            </w:r>
            <w:r w:rsidRPr="00087C8B">
              <w:rPr>
                <w:rFonts w:eastAsia="Times New Roman" w:cs="Times New Roman"/>
                <w:szCs w:val="24"/>
                <w:lang w:eastAsia="lv-LV"/>
              </w:rPr>
              <w:t xml:space="preserve"> piegādā Preci oriģinālā ražotāja iepakojumā.</w:t>
            </w:r>
            <w:r w:rsidRPr="00DF4C26">
              <w:rPr>
                <w:rFonts w:eastAsia="Times New Roman" w:cs="Times New Roman"/>
                <w:szCs w:val="24"/>
                <w:lang w:eastAsia="lv-LV"/>
              </w:rPr>
              <w:t xml:space="preserve">   </w:t>
            </w:r>
          </w:p>
        </w:tc>
        <w:tc>
          <w:tcPr>
            <w:tcW w:w="1289" w:type="pct"/>
          </w:tcPr>
          <w:p w14:paraId="76D3691B" w14:textId="77777777" w:rsidR="00280388" w:rsidRDefault="00280388" w:rsidP="00280388">
            <w:pPr>
              <w:ind w:left="148" w:right="126"/>
              <w:jc w:val="both"/>
              <w:rPr>
                <w:i/>
                <w:color w:val="000000" w:themeColor="text1"/>
              </w:rPr>
            </w:pPr>
          </w:p>
        </w:tc>
      </w:tr>
      <w:tr w:rsidR="00280388" w:rsidRPr="00326F16" w14:paraId="1E4598C2" w14:textId="77777777" w:rsidTr="00C51AB8">
        <w:trPr>
          <w:trHeight w:val="310"/>
        </w:trPr>
        <w:tc>
          <w:tcPr>
            <w:tcW w:w="452" w:type="pct"/>
            <w:tcBorders>
              <w:top w:val="single" w:sz="4" w:space="0" w:color="auto"/>
            </w:tcBorders>
            <w:vAlign w:val="center"/>
          </w:tcPr>
          <w:p w14:paraId="63739283" w14:textId="77777777"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C8A499" w14:textId="4F379E4E" w:rsidR="00280388" w:rsidRDefault="00280388" w:rsidP="00280388">
            <w:pPr>
              <w:tabs>
                <w:tab w:val="left" w:pos="1108"/>
              </w:tabs>
              <w:ind w:left="135" w:right="83"/>
              <w:jc w:val="both"/>
              <w:rPr>
                <w:rFonts w:eastAsia="Times New Roman" w:cs="Times New Roman"/>
                <w:szCs w:val="24"/>
                <w:lang w:eastAsia="lv-LV"/>
              </w:rPr>
            </w:pPr>
            <w:r w:rsidRPr="00FB09E5">
              <w:rPr>
                <w:rFonts w:eastAsia="Times New Roman" w:cs="Times New Roman"/>
                <w:szCs w:val="24"/>
                <w:lang w:eastAsia="lv-LV"/>
              </w:rPr>
              <w:t>Saņemot Preci Pasūtītāja pilnvarotā kontaktpersona pārbauda saņemtās Preces atbilstību nosūtītajam Preces pieteikumam, kā arī salīdzina pavadzīmē norādītā Preces vienību skaita atbilstību elektroniski nosūtītajā Preces pieteikumā norādītajam.</w:t>
            </w:r>
          </w:p>
        </w:tc>
        <w:tc>
          <w:tcPr>
            <w:tcW w:w="1289" w:type="pct"/>
          </w:tcPr>
          <w:p w14:paraId="235F68D6" w14:textId="77777777" w:rsidR="00280388" w:rsidRDefault="00280388" w:rsidP="00280388">
            <w:pPr>
              <w:ind w:left="148" w:right="126"/>
              <w:jc w:val="both"/>
              <w:rPr>
                <w:i/>
                <w:color w:val="000000" w:themeColor="text1"/>
              </w:rPr>
            </w:pPr>
          </w:p>
        </w:tc>
      </w:tr>
      <w:tr w:rsidR="00280388" w:rsidRPr="00326F16" w14:paraId="631C3702" w14:textId="77777777" w:rsidTr="00C51AB8">
        <w:trPr>
          <w:trHeight w:val="310"/>
        </w:trPr>
        <w:tc>
          <w:tcPr>
            <w:tcW w:w="452" w:type="pct"/>
            <w:tcBorders>
              <w:top w:val="single" w:sz="4" w:space="0" w:color="auto"/>
            </w:tcBorders>
            <w:vAlign w:val="center"/>
          </w:tcPr>
          <w:p w14:paraId="5EA70765" w14:textId="77777777" w:rsidR="00280388" w:rsidRPr="00384803" w:rsidRDefault="00280388" w:rsidP="0028038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D39FF5" w14:textId="5B31C79E" w:rsidR="00280388" w:rsidRDefault="00280388" w:rsidP="00280388">
            <w:pPr>
              <w:tabs>
                <w:tab w:val="left" w:pos="1108"/>
              </w:tabs>
              <w:ind w:left="135" w:right="83"/>
              <w:jc w:val="both"/>
              <w:rPr>
                <w:rFonts w:eastAsia="Times New Roman" w:cs="Times New Roman"/>
                <w:szCs w:val="24"/>
                <w:lang w:eastAsia="lv-LV"/>
              </w:rPr>
            </w:pPr>
            <w:r w:rsidRPr="00FB09E5">
              <w:rPr>
                <w:rFonts w:eastAsia="Times New Roman" w:cs="Times New Roman"/>
                <w:szCs w:val="24"/>
                <w:lang w:eastAsia="lv-LV"/>
              </w:rPr>
              <w:t xml:space="preserve">Ja saņemtā Prece neatbilst nosūtītajam Preces pieteikumam (neatbilstība Preces specifikācijai, kvantitātes u.c. neatbilstības), Pasūtītāja pilnvarotā kontaktpersona saņemto Preci nepieņem un pavadzīmi neparaksta, un nosūta </w:t>
            </w:r>
            <w:r>
              <w:rPr>
                <w:rFonts w:eastAsia="Times New Roman" w:cs="Times New Roman"/>
                <w:szCs w:val="24"/>
                <w:lang w:eastAsia="lv-LV"/>
              </w:rPr>
              <w:t>Izpildītāja</w:t>
            </w:r>
            <w:r w:rsidRPr="00FB09E5">
              <w:rPr>
                <w:rFonts w:eastAsia="Times New Roman" w:cs="Times New Roman"/>
                <w:szCs w:val="24"/>
                <w:lang w:eastAsia="lv-LV"/>
              </w:rPr>
              <w:t xml:space="preserve"> pilnvarotajai kontaktpersonai uz elektroniskā pasta adresi motivētu pretenziju. </w:t>
            </w:r>
            <w:r>
              <w:rPr>
                <w:rFonts w:eastAsia="Times New Roman" w:cs="Times New Roman"/>
                <w:szCs w:val="24"/>
                <w:lang w:eastAsia="lv-LV"/>
              </w:rPr>
              <w:t>Izpildītājs</w:t>
            </w:r>
            <w:r w:rsidRPr="00FB09E5">
              <w:rPr>
                <w:rFonts w:eastAsia="Times New Roman" w:cs="Times New Roman"/>
                <w:szCs w:val="24"/>
                <w:lang w:eastAsia="lv-LV"/>
              </w:rPr>
              <w:t xml:space="preserve"> par saviem līdzekļiem bez papildu </w:t>
            </w:r>
            <w:r w:rsidRPr="00FC1D06">
              <w:rPr>
                <w:rFonts w:eastAsia="Times New Roman" w:cs="Times New Roman"/>
                <w:szCs w:val="24"/>
                <w:lang w:eastAsia="lv-LV"/>
              </w:rPr>
              <w:t>samaksas novērš pretenzijā norādītos Preces trūkumus vai apmaina to pret jaunu, atbilstošu Preci</w:t>
            </w:r>
            <w:r w:rsidRPr="00FB09E5">
              <w:rPr>
                <w:rFonts w:eastAsia="Times New Roman" w:cs="Times New Roman"/>
                <w:szCs w:val="24"/>
                <w:lang w:eastAsia="lv-LV"/>
              </w:rPr>
              <w:t>.</w:t>
            </w:r>
          </w:p>
        </w:tc>
        <w:tc>
          <w:tcPr>
            <w:tcW w:w="1289" w:type="pct"/>
          </w:tcPr>
          <w:p w14:paraId="79AC53EA" w14:textId="77777777" w:rsidR="00280388" w:rsidRDefault="00280388" w:rsidP="00280388">
            <w:pPr>
              <w:ind w:left="148" w:right="126"/>
              <w:jc w:val="both"/>
              <w:rPr>
                <w:i/>
                <w:color w:val="000000" w:themeColor="text1"/>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83233D6" w:rsidR="008E00BA" w:rsidRPr="00326F16" w:rsidRDefault="00202D12" w:rsidP="00E1001A">
            <w:pPr>
              <w:jc w:val="center"/>
              <w:rPr>
                <w:rFonts w:cs="Times New Roman"/>
                <w:b/>
                <w:szCs w:val="24"/>
              </w:rPr>
            </w:pPr>
            <w:r w:rsidRPr="00FB09E5">
              <w:rPr>
                <w:rFonts w:cs="Times New Roman"/>
                <w:b/>
                <w:iCs/>
                <w:szCs w:val="24"/>
              </w:rPr>
              <w:t>Preces garantija</w:t>
            </w:r>
          </w:p>
        </w:tc>
      </w:tr>
      <w:tr w:rsidR="00202D12" w:rsidRPr="00326F16" w14:paraId="6F0C3FE6" w14:textId="77777777" w:rsidTr="00C51AB8">
        <w:trPr>
          <w:trHeight w:val="310"/>
        </w:trPr>
        <w:tc>
          <w:tcPr>
            <w:tcW w:w="452" w:type="pct"/>
            <w:tcBorders>
              <w:top w:val="single" w:sz="4" w:space="0" w:color="auto"/>
            </w:tcBorders>
            <w:vAlign w:val="center"/>
          </w:tcPr>
          <w:p w14:paraId="0D7693E7" w14:textId="7EA9C2C3" w:rsidR="00202D12" w:rsidRPr="00384803" w:rsidRDefault="00202D12" w:rsidP="00202D1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121AC756" w:rsidR="00202D12" w:rsidRPr="00326F16" w:rsidRDefault="00202D12" w:rsidP="00202D12">
            <w:pPr>
              <w:tabs>
                <w:tab w:val="left" w:pos="1108"/>
              </w:tabs>
              <w:ind w:left="135" w:right="83"/>
              <w:jc w:val="both"/>
              <w:rPr>
                <w:rFonts w:eastAsia="Times New Roman" w:cs="Times New Roman"/>
                <w:szCs w:val="24"/>
                <w:lang w:eastAsia="lv-LV"/>
              </w:rPr>
            </w:pPr>
            <w:r>
              <w:rPr>
                <w:rFonts w:eastAsia="Times New Roman" w:cs="Times New Roman"/>
                <w:iCs/>
                <w:szCs w:val="24"/>
                <w:lang w:eastAsia="lv-LV"/>
              </w:rPr>
              <w:t>Izpildītājs</w:t>
            </w:r>
            <w:r w:rsidRPr="00FB09E5">
              <w:rPr>
                <w:rFonts w:eastAsia="Times New Roman" w:cs="Times New Roman"/>
                <w:iCs/>
                <w:szCs w:val="24"/>
                <w:lang w:eastAsia="lv-LV"/>
              </w:rPr>
              <w:t xml:space="preserve"> nodrošina un garantē piegādātās Preces atbilstību spēkā esošo saistošo normatīvo aktu prasībām.</w:t>
            </w:r>
          </w:p>
        </w:tc>
        <w:tc>
          <w:tcPr>
            <w:tcW w:w="1289" w:type="pct"/>
          </w:tcPr>
          <w:p w14:paraId="4CB8F7EE" w14:textId="77777777" w:rsidR="00202D12" w:rsidRPr="00326F16" w:rsidRDefault="00202D12" w:rsidP="00202D12">
            <w:pPr>
              <w:ind w:left="148" w:right="126"/>
              <w:jc w:val="both"/>
              <w:rPr>
                <w:rFonts w:eastAsia="Times New Roman" w:cs="Times New Roman"/>
                <w:szCs w:val="24"/>
                <w:lang w:eastAsia="lv-LV"/>
              </w:rPr>
            </w:pPr>
          </w:p>
        </w:tc>
      </w:tr>
      <w:tr w:rsidR="00202D12" w:rsidRPr="00326F16" w14:paraId="107F864C" w14:textId="77777777" w:rsidTr="00C51AB8">
        <w:trPr>
          <w:trHeight w:val="310"/>
        </w:trPr>
        <w:tc>
          <w:tcPr>
            <w:tcW w:w="452" w:type="pct"/>
            <w:tcBorders>
              <w:top w:val="single" w:sz="4" w:space="0" w:color="auto"/>
            </w:tcBorders>
            <w:vAlign w:val="center"/>
          </w:tcPr>
          <w:p w14:paraId="43FC3D9C" w14:textId="51A1BAD5" w:rsidR="00202D12" w:rsidRPr="00384803" w:rsidRDefault="00202D12" w:rsidP="00202D1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285DF6D9" w:rsidR="00202D12" w:rsidRPr="00326F16" w:rsidRDefault="00202D12" w:rsidP="00202D12">
            <w:pPr>
              <w:tabs>
                <w:tab w:val="left" w:pos="1108"/>
              </w:tabs>
              <w:ind w:left="135" w:right="83"/>
              <w:jc w:val="both"/>
              <w:rPr>
                <w:rFonts w:eastAsia="Times New Roman" w:cs="Times New Roman"/>
                <w:szCs w:val="24"/>
                <w:lang w:eastAsia="lv-LV"/>
              </w:rPr>
            </w:pPr>
            <w:r>
              <w:rPr>
                <w:rFonts w:eastAsia="Times New Roman" w:cs="Times New Roman"/>
                <w:iCs/>
                <w:szCs w:val="24"/>
                <w:lang w:eastAsia="lv-LV"/>
              </w:rPr>
              <w:t>Izpildītājs</w:t>
            </w:r>
            <w:r w:rsidRPr="00FC1D06">
              <w:rPr>
                <w:rFonts w:eastAsia="Times New Roman" w:cs="Times New Roman"/>
                <w:iCs/>
                <w:szCs w:val="24"/>
                <w:lang w:eastAsia="lv-LV"/>
              </w:rPr>
              <w:t xml:space="preserve"> nodrošina piegādātajai Precei vismaz 2</w:t>
            </w:r>
            <w:r>
              <w:rPr>
                <w:rFonts w:eastAsia="Times New Roman" w:cs="Times New Roman"/>
                <w:iCs/>
                <w:szCs w:val="24"/>
                <w:lang w:eastAsia="lv-LV"/>
              </w:rPr>
              <w:t>4</w:t>
            </w:r>
            <w:r w:rsidRPr="00FC1D06">
              <w:rPr>
                <w:rFonts w:eastAsia="Times New Roman" w:cs="Times New Roman"/>
                <w:iCs/>
                <w:szCs w:val="24"/>
                <w:lang w:eastAsia="lv-LV"/>
              </w:rPr>
              <w:t xml:space="preserve"> (div</w:t>
            </w:r>
            <w:r>
              <w:rPr>
                <w:rFonts w:eastAsia="Times New Roman" w:cs="Times New Roman"/>
                <w:iCs/>
                <w:szCs w:val="24"/>
                <w:lang w:eastAsia="lv-LV"/>
              </w:rPr>
              <w:t>desmit četru</w:t>
            </w:r>
            <w:r w:rsidRPr="00FC1D06">
              <w:rPr>
                <w:rFonts w:eastAsia="Times New Roman" w:cs="Times New Roman"/>
                <w:iCs/>
                <w:szCs w:val="24"/>
                <w:lang w:eastAsia="lv-LV"/>
              </w:rPr>
              <w:t xml:space="preserve">) </w:t>
            </w:r>
            <w:r>
              <w:rPr>
                <w:rFonts w:eastAsia="Times New Roman" w:cs="Times New Roman"/>
                <w:iCs/>
                <w:szCs w:val="24"/>
                <w:lang w:eastAsia="lv-LV"/>
              </w:rPr>
              <w:t>mēnešu</w:t>
            </w:r>
            <w:r w:rsidRPr="00FC1D06">
              <w:rPr>
                <w:rFonts w:eastAsia="Times New Roman" w:cs="Times New Roman"/>
                <w:iCs/>
                <w:szCs w:val="24"/>
                <w:lang w:eastAsia="lv-LV"/>
              </w:rPr>
              <w:t xml:space="preserve"> garantijas laiku no attiecīgās Preces piegādes pavadzīmes abpusējas parakstīšanas dienas.</w:t>
            </w:r>
          </w:p>
        </w:tc>
        <w:tc>
          <w:tcPr>
            <w:tcW w:w="1289" w:type="pct"/>
          </w:tcPr>
          <w:p w14:paraId="75BDE177" w14:textId="588AC4FD" w:rsidR="00202D12" w:rsidRPr="00326F16" w:rsidRDefault="00202D12" w:rsidP="00202D12">
            <w:pPr>
              <w:ind w:left="148" w:right="126"/>
              <w:jc w:val="both"/>
              <w:rPr>
                <w:rFonts w:eastAsia="Times New Roman" w:cs="Times New Roman"/>
                <w:szCs w:val="24"/>
                <w:lang w:eastAsia="lv-LV"/>
              </w:rPr>
            </w:pPr>
            <w:r>
              <w:rPr>
                <w:rFonts w:eastAsia="Times New Roman" w:cs="Times New Roman"/>
                <w:i/>
                <w:iCs/>
                <w:szCs w:val="24"/>
                <w:lang w:eastAsia="lv-LV"/>
              </w:rPr>
              <w:t>Izpildītājs</w:t>
            </w:r>
            <w:r w:rsidRPr="0036389B">
              <w:rPr>
                <w:rFonts w:eastAsia="Times New Roman" w:cs="Times New Roman"/>
                <w:i/>
                <w:iCs/>
                <w:szCs w:val="24"/>
                <w:lang w:eastAsia="lv-LV"/>
              </w:rPr>
              <w:t xml:space="preserve"> norāda piedāvāto garantijas laiku mēnešos: ____.</w:t>
            </w:r>
          </w:p>
        </w:tc>
      </w:tr>
      <w:tr w:rsidR="00202D12" w:rsidRPr="00326F16" w14:paraId="2B498ABF" w14:textId="77777777" w:rsidTr="00C51AB8">
        <w:trPr>
          <w:trHeight w:val="310"/>
        </w:trPr>
        <w:tc>
          <w:tcPr>
            <w:tcW w:w="452" w:type="pct"/>
            <w:tcBorders>
              <w:top w:val="single" w:sz="4" w:space="0" w:color="auto"/>
            </w:tcBorders>
            <w:vAlign w:val="center"/>
          </w:tcPr>
          <w:p w14:paraId="074FD307" w14:textId="67CC2402" w:rsidR="00202D12" w:rsidRPr="00384803" w:rsidRDefault="00202D12" w:rsidP="00202D1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7AF7DBF8" w:rsidR="00202D12" w:rsidRPr="00326F16" w:rsidRDefault="00202D12" w:rsidP="00202D12">
            <w:pPr>
              <w:tabs>
                <w:tab w:val="left" w:pos="1108"/>
              </w:tabs>
              <w:ind w:left="135" w:right="83"/>
              <w:jc w:val="both"/>
              <w:rPr>
                <w:rFonts w:eastAsia="Times New Roman" w:cs="Times New Roman"/>
                <w:szCs w:val="24"/>
                <w:lang w:eastAsia="lv-LV"/>
              </w:rPr>
            </w:pPr>
            <w:r w:rsidRPr="00FC1D06">
              <w:rPr>
                <w:rFonts w:eastAsia="Times New Roman" w:cs="Times New Roman"/>
                <w:iCs/>
                <w:szCs w:val="24"/>
                <w:lang w:eastAsia="lv-LV"/>
              </w:rPr>
              <w:t xml:space="preserve">Ja garantijas laikā Precei konstatēti trūkumi, bojājumi, kas nav radušies Pasūtītāja vainas dēļ (Pasūtītājs ir ievērojis Preces glabāšanas un/vai lietošanas prasības), Pasūtītāja pilnvarotā kontaktpersona sastāda motivētu pretenziju un nosūta to </w:t>
            </w:r>
            <w:r>
              <w:rPr>
                <w:rFonts w:eastAsia="Times New Roman" w:cs="Times New Roman"/>
                <w:iCs/>
                <w:szCs w:val="24"/>
                <w:lang w:eastAsia="lv-LV"/>
              </w:rPr>
              <w:t>Izpildītāja</w:t>
            </w:r>
            <w:r w:rsidRPr="00FC1D06">
              <w:rPr>
                <w:rFonts w:eastAsia="Times New Roman" w:cs="Times New Roman"/>
                <w:iCs/>
                <w:szCs w:val="24"/>
                <w:lang w:eastAsia="lv-LV"/>
              </w:rPr>
              <w:t xml:space="preserve"> pilnvarotajai kontaktpersonai uz elektroniskā pasta adresi.</w:t>
            </w:r>
          </w:p>
        </w:tc>
        <w:tc>
          <w:tcPr>
            <w:tcW w:w="1289" w:type="pct"/>
          </w:tcPr>
          <w:p w14:paraId="108A78D0" w14:textId="77777777" w:rsidR="00202D12" w:rsidRPr="00326F16" w:rsidRDefault="00202D12" w:rsidP="00202D12">
            <w:pPr>
              <w:ind w:left="148" w:right="126"/>
              <w:jc w:val="both"/>
              <w:rPr>
                <w:rFonts w:eastAsia="Times New Roman" w:cs="Times New Roman"/>
                <w:szCs w:val="24"/>
                <w:lang w:eastAsia="lv-LV"/>
              </w:rPr>
            </w:pPr>
          </w:p>
        </w:tc>
      </w:tr>
      <w:tr w:rsidR="00202D12" w:rsidRPr="00326F16" w14:paraId="797D798C" w14:textId="77777777" w:rsidTr="00C51AB8">
        <w:trPr>
          <w:trHeight w:val="310"/>
        </w:trPr>
        <w:tc>
          <w:tcPr>
            <w:tcW w:w="452" w:type="pct"/>
            <w:tcBorders>
              <w:top w:val="single" w:sz="4" w:space="0" w:color="auto"/>
            </w:tcBorders>
            <w:vAlign w:val="center"/>
          </w:tcPr>
          <w:p w14:paraId="7037C2B6" w14:textId="77777777" w:rsidR="00202D12" w:rsidRPr="00384803" w:rsidRDefault="00202D12" w:rsidP="00202D1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635A340" w14:textId="654FC64E" w:rsidR="00202D12" w:rsidRPr="00326F16" w:rsidRDefault="00202D12" w:rsidP="00202D12">
            <w:pPr>
              <w:tabs>
                <w:tab w:val="left" w:pos="1108"/>
              </w:tabs>
              <w:ind w:left="135" w:right="83"/>
              <w:jc w:val="both"/>
              <w:rPr>
                <w:rFonts w:eastAsia="Times New Roman" w:cs="Times New Roman"/>
                <w:szCs w:val="24"/>
                <w:lang w:eastAsia="lv-LV"/>
              </w:rPr>
            </w:pPr>
            <w:r w:rsidRPr="00FC1D06">
              <w:rPr>
                <w:rFonts w:eastAsia="Times New Roman" w:cs="Times New Roman"/>
                <w:szCs w:val="24"/>
                <w:lang w:eastAsia="lv-LV"/>
              </w:rPr>
              <w:t xml:space="preserve">Preces garantijas laikā </w:t>
            </w:r>
            <w:r>
              <w:rPr>
                <w:rFonts w:eastAsia="Times New Roman" w:cs="Times New Roman"/>
                <w:szCs w:val="24"/>
                <w:lang w:eastAsia="lv-LV"/>
              </w:rPr>
              <w:t>Izpildītājs</w:t>
            </w:r>
            <w:r w:rsidRPr="00FC1D06">
              <w:rPr>
                <w:rFonts w:eastAsia="Times New Roman" w:cs="Times New Roman"/>
                <w:szCs w:val="24"/>
                <w:lang w:eastAsia="lv-LV"/>
              </w:rPr>
              <w:t xml:space="preserve"> par saviem līdzekļiem bez papildus samaksas novērš piegādātās Preces (tās daļas) trūkumus 20 (divdesmit) darba dienu laikā vai apmaina to pret jaunu, atbilstošu Preci </w:t>
            </w:r>
            <w:r w:rsidR="004A6C3F">
              <w:rPr>
                <w:rFonts w:eastAsia="Times New Roman" w:cs="Times New Roman"/>
                <w:szCs w:val="24"/>
                <w:lang w:eastAsia="lv-LV"/>
              </w:rPr>
              <w:t>4</w:t>
            </w:r>
            <w:r w:rsidR="004A6C3F" w:rsidRPr="00FC1D06">
              <w:rPr>
                <w:rFonts w:eastAsia="Times New Roman" w:cs="Times New Roman"/>
                <w:szCs w:val="24"/>
                <w:lang w:eastAsia="lv-LV"/>
              </w:rPr>
              <w:t xml:space="preserve">0 </w:t>
            </w:r>
            <w:r w:rsidRPr="00FC1D06">
              <w:rPr>
                <w:rFonts w:eastAsia="Times New Roman" w:cs="Times New Roman"/>
                <w:szCs w:val="24"/>
                <w:lang w:eastAsia="lv-LV"/>
              </w:rPr>
              <w:t>(</w:t>
            </w:r>
            <w:r w:rsidR="004A6C3F">
              <w:rPr>
                <w:rFonts w:eastAsia="Times New Roman" w:cs="Times New Roman"/>
                <w:szCs w:val="24"/>
                <w:lang w:eastAsia="lv-LV"/>
              </w:rPr>
              <w:t>četr</w:t>
            </w:r>
            <w:r w:rsidRPr="00FC1D06">
              <w:rPr>
                <w:rFonts w:eastAsia="Times New Roman" w:cs="Times New Roman"/>
                <w:szCs w:val="24"/>
                <w:lang w:eastAsia="lv-LV"/>
              </w:rPr>
              <w:t xml:space="preserve">desmit)  darba dienu laikā no dienas, kad Pasūtītāja pilnvarotā kontaktpersona ir nosūtījusi </w:t>
            </w:r>
            <w:r w:rsidRPr="00FC1D06">
              <w:rPr>
                <w:rFonts w:eastAsia="Times New Roman" w:cs="Times New Roman"/>
                <w:szCs w:val="24"/>
                <w:lang w:eastAsia="lv-LV"/>
              </w:rPr>
              <w:lastRenderedPageBreak/>
              <w:t xml:space="preserve">motivētu pretenziju </w:t>
            </w:r>
            <w:r>
              <w:rPr>
                <w:rFonts w:eastAsia="Times New Roman" w:cs="Times New Roman"/>
                <w:szCs w:val="24"/>
                <w:lang w:eastAsia="lv-LV"/>
              </w:rPr>
              <w:t>Izpildītāja</w:t>
            </w:r>
            <w:r w:rsidRPr="00FC1D06">
              <w:rPr>
                <w:rFonts w:eastAsia="Times New Roman" w:cs="Times New Roman"/>
                <w:szCs w:val="24"/>
                <w:lang w:eastAsia="lv-LV"/>
              </w:rPr>
              <w:t xml:space="preserve"> pilnvarotajai kontaktpersonai uz elektroniskā pasta adresi.</w:t>
            </w:r>
          </w:p>
        </w:tc>
        <w:tc>
          <w:tcPr>
            <w:tcW w:w="1289" w:type="pct"/>
          </w:tcPr>
          <w:p w14:paraId="72C48DB6" w14:textId="77777777" w:rsidR="00202D12" w:rsidRPr="00326F16" w:rsidRDefault="00202D12" w:rsidP="00202D12">
            <w:pPr>
              <w:ind w:left="148" w:right="126"/>
              <w:jc w:val="both"/>
              <w:rPr>
                <w:rFonts w:eastAsia="Times New Roman" w:cs="Times New Roman"/>
                <w:szCs w:val="24"/>
                <w:lang w:eastAsia="lv-LV"/>
              </w:rPr>
            </w:pPr>
          </w:p>
        </w:tc>
      </w:tr>
      <w:tr w:rsidR="00202D12" w:rsidRPr="00326F16" w14:paraId="2327E897" w14:textId="77777777" w:rsidTr="00C51AB8">
        <w:trPr>
          <w:trHeight w:val="310"/>
        </w:trPr>
        <w:tc>
          <w:tcPr>
            <w:tcW w:w="452" w:type="pct"/>
            <w:tcBorders>
              <w:top w:val="single" w:sz="4" w:space="0" w:color="auto"/>
            </w:tcBorders>
            <w:vAlign w:val="center"/>
          </w:tcPr>
          <w:p w14:paraId="64F37332" w14:textId="77777777" w:rsidR="00202D12" w:rsidRPr="00384803" w:rsidRDefault="00202D12" w:rsidP="00202D1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A972ED0" w14:textId="5DD73EC5" w:rsidR="00202D12" w:rsidRPr="00326F16" w:rsidRDefault="00202D12" w:rsidP="00202D12">
            <w:pPr>
              <w:tabs>
                <w:tab w:val="left" w:pos="1108"/>
              </w:tabs>
              <w:ind w:left="135" w:right="83"/>
              <w:jc w:val="both"/>
              <w:rPr>
                <w:rFonts w:eastAsia="Times New Roman" w:cs="Times New Roman"/>
                <w:szCs w:val="24"/>
                <w:lang w:eastAsia="lv-LV"/>
              </w:rPr>
            </w:pPr>
            <w:r>
              <w:rPr>
                <w:rFonts w:eastAsia="Times New Roman" w:cs="Times New Roman"/>
                <w:szCs w:val="24"/>
                <w:lang w:eastAsia="lv-LV"/>
              </w:rPr>
              <w:t>G</w:t>
            </w:r>
            <w:r w:rsidRPr="007E1697">
              <w:rPr>
                <w:rFonts w:eastAsia="Times New Roman" w:cs="Times New Roman"/>
                <w:szCs w:val="24"/>
                <w:lang w:eastAsia="lv-LV"/>
              </w:rPr>
              <w:t>arantijas noteikumi attiecas uz garantijas darbības laikā neierobežotu reižu skaitu veiktu Preces trūkumu novēršanu vai apmaiņu.</w:t>
            </w:r>
          </w:p>
        </w:tc>
        <w:tc>
          <w:tcPr>
            <w:tcW w:w="1289" w:type="pct"/>
          </w:tcPr>
          <w:p w14:paraId="44EBBFBF" w14:textId="77777777" w:rsidR="00202D12" w:rsidRPr="00326F16" w:rsidRDefault="00202D12" w:rsidP="00202D12">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3DD578ED" w:rsidR="00087D18" w:rsidRPr="00326F16" w:rsidRDefault="00202D12" w:rsidP="00E1001A">
            <w:pPr>
              <w:jc w:val="center"/>
              <w:rPr>
                <w:rFonts w:cs="Times New Roman"/>
                <w:b/>
                <w:szCs w:val="24"/>
              </w:rPr>
            </w:pPr>
            <w:r w:rsidRPr="00FB09E5">
              <w:rPr>
                <w:rFonts w:cs="Times New Roman"/>
                <w:b/>
                <w:iCs/>
                <w:szCs w:val="24"/>
              </w:rPr>
              <w:t>Preces 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20C61367" w:rsidR="00864BE0" w:rsidRPr="00326F16" w:rsidRDefault="00202D12" w:rsidP="00E1001A">
            <w:pPr>
              <w:tabs>
                <w:tab w:val="left" w:pos="1108"/>
              </w:tabs>
              <w:ind w:left="135" w:right="83"/>
              <w:jc w:val="both"/>
              <w:rPr>
                <w:rFonts w:eastAsia="Times New Roman" w:cs="Times New Roman"/>
                <w:szCs w:val="24"/>
                <w:lang w:eastAsia="lv-LV"/>
              </w:rPr>
            </w:pPr>
            <w:r w:rsidRPr="00FB09E5">
              <w:rPr>
                <w:rFonts w:eastAsia="Times New Roman" w:cs="Times New Roman"/>
                <w:iCs/>
                <w:szCs w:val="24"/>
                <w:lang w:eastAsia="lv-LV"/>
              </w:rPr>
              <w:t>Preces cenā ir jābūt iekļautām visām izmaksām, kas saistītas ar Preces vērtību, Preces piegādi, ieskaitot transporta izmaksas līdz Tehniskā piedāvājuma 3.2.apakšpunktā noteikt</w:t>
            </w:r>
            <w:r>
              <w:rPr>
                <w:rFonts w:eastAsia="Times New Roman" w:cs="Times New Roman"/>
                <w:iCs/>
                <w:szCs w:val="24"/>
                <w:lang w:eastAsia="lv-LV"/>
              </w:rPr>
              <w:t>ajai</w:t>
            </w:r>
            <w:r w:rsidRPr="00FB09E5">
              <w:rPr>
                <w:rFonts w:eastAsia="Times New Roman" w:cs="Times New Roman"/>
                <w:iCs/>
                <w:szCs w:val="24"/>
                <w:lang w:eastAsia="lv-LV"/>
              </w:rPr>
              <w:t xml:space="preserve"> Preces piegādes viet</w:t>
            </w:r>
            <w:r>
              <w:rPr>
                <w:rFonts w:eastAsia="Times New Roman" w:cs="Times New Roman"/>
                <w:iCs/>
                <w:szCs w:val="24"/>
                <w:lang w:eastAsia="lv-LV"/>
              </w:rPr>
              <w:t>ai</w:t>
            </w:r>
            <w:r w:rsidRPr="00FB09E5">
              <w:rPr>
                <w:rFonts w:eastAsia="Times New Roman" w:cs="Times New Roman"/>
                <w:iCs/>
                <w:szCs w:val="24"/>
                <w:lang w:eastAsia="lv-LV"/>
              </w:rPr>
              <w:t xml:space="preserve">, nodokļiem, izņemot pievienotās vērtības nodokli (turpmāk – PVN), nodevām, ar garantijas nodrošināšanu saistītām izmaksām, nekvalitatīvas, bojātas un/vai </w:t>
            </w:r>
            <w:r>
              <w:rPr>
                <w:rFonts w:eastAsia="Times New Roman" w:cs="Times New Roman"/>
                <w:iCs/>
                <w:szCs w:val="24"/>
                <w:lang w:eastAsia="lv-LV"/>
              </w:rPr>
              <w:t xml:space="preserve">Preces pieteikumā norādītajam </w:t>
            </w:r>
            <w:r w:rsidRPr="00FB09E5">
              <w:rPr>
                <w:rFonts w:eastAsia="Times New Roman" w:cs="Times New Roman"/>
                <w:iCs/>
                <w:szCs w:val="24"/>
                <w:lang w:eastAsia="lv-LV"/>
              </w:rPr>
              <w:t>neatbilstošas Preces apmaiņas izmaksām (ja tādas būs nepieciešamas), ar nepieciešamo atļauju saņemšanu no trešajām personām saistītām izmaksām un citām ar Preces piegādes savlaicīgu un kvalitatīvu izpildi saistītām izmaksām.</w:t>
            </w:r>
            <w:r w:rsidRPr="00FB09E5">
              <w:rPr>
                <w:rFonts w:eastAsia="Times New Roman" w:cs="Times New Roman"/>
                <w:iCs/>
                <w:szCs w:val="24"/>
                <w:lang w:eastAsia="lv-LV"/>
              </w:rPr>
              <w:tab/>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864BE0" w:rsidRPr="00326F16" w14:paraId="578D3AE1" w14:textId="77777777" w:rsidTr="00C51AB8">
        <w:trPr>
          <w:trHeight w:val="310"/>
        </w:trPr>
        <w:tc>
          <w:tcPr>
            <w:tcW w:w="452"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F6A54D4" w14:textId="77777777" w:rsidR="00202D12" w:rsidRDefault="00202D12" w:rsidP="00202D12">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 xml:space="preserve">Samaksu par kvalitatīvas, pasūtījumam atbilstošas Preces piegādi Pasūtītājs veic 30 (trīsdesmit) dienu laikā no </w:t>
            </w:r>
            <w:r w:rsidRPr="00A67331">
              <w:rPr>
                <w:rFonts w:eastAsia="Times New Roman" w:cs="Times New Roman"/>
                <w:iCs/>
                <w:szCs w:val="24"/>
                <w:lang w:eastAsia="lv-LV"/>
              </w:rPr>
              <w:t>attiecīgās</w:t>
            </w:r>
            <w:r w:rsidRPr="00FB09E5">
              <w:rPr>
                <w:rFonts w:eastAsia="Times New Roman" w:cs="Times New Roman"/>
                <w:iCs/>
                <w:szCs w:val="24"/>
                <w:lang w:eastAsia="lv-LV"/>
              </w:rPr>
              <w:t xml:space="preserve"> Preces piegādes pavadzīmes</w:t>
            </w:r>
            <w:r>
              <w:rPr>
                <w:rFonts w:eastAsia="Times New Roman" w:cs="Times New Roman"/>
                <w:iCs/>
                <w:szCs w:val="24"/>
                <w:lang w:eastAsia="lv-LV"/>
              </w:rPr>
              <w:t xml:space="preserve"> </w:t>
            </w:r>
            <w:r w:rsidRPr="00FB09E5">
              <w:rPr>
                <w:rFonts w:eastAsia="Times New Roman" w:cs="Times New Roman"/>
                <w:iCs/>
                <w:szCs w:val="24"/>
                <w:lang w:eastAsia="lv-LV"/>
              </w:rPr>
              <w:t>abpusējas parakstīšanas dienas, maksājumu pārskaitot uz</w:t>
            </w:r>
            <w:r>
              <w:rPr>
                <w:rFonts w:eastAsia="Times New Roman" w:cs="Times New Roman"/>
                <w:iCs/>
                <w:szCs w:val="24"/>
                <w:lang w:eastAsia="lv-LV"/>
              </w:rPr>
              <w:t xml:space="preserve"> Izpildītāja</w:t>
            </w:r>
            <w:r w:rsidRPr="00FB09E5">
              <w:rPr>
                <w:rFonts w:eastAsia="Times New Roman" w:cs="Times New Roman"/>
                <w:iCs/>
                <w:szCs w:val="24"/>
                <w:lang w:eastAsia="lv-LV"/>
              </w:rPr>
              <w:t xml:space="preserve"> norādīto norēķinu kontu kredītiestādē.</w:t>
            </w:r>
            <w:r>
              <w:rPr>
                <w:rFonts w:eastAsia="Times New Roman" w:cs="Times New Roman"/>
                <w:iCs/>
                <w:szCs w:val="24"/>
                <w:lang w:eastAsia="lv-LV"/>
              </w:rPr>
              <w:t xml:space="preserve"> </w:t>
            </w:r>
          </w:p>
          <w:p w14:paraId="67DA70CE" w14:textId="0D4540E8" w:rsidR="00864BE0" w:rsidRPr="00326F16" w:rsidRDefault="00202D12" w:rsidP="00202D12">
            <w:pPr>
              <w:tabs>
                <w:tab w:val="left" w:pos="1108"/>
              </w:tabs>
              <w:ind w:left="135" w:right="83"/>
              <w:jc w:val="both"/>
              <w:rPr>
                <w:rFonts w:eastAsia="Times New Roman" w:cs="Times New Roman"/>
                <w:szCs w:val="24"/>
                <w:lang w:eastAsia="lv-LV"/>
              </w:rPr>
            </w:pPr>
            <w:r>
              <w:rPr>
                <w:rFonts w:eastAsia="Times New Roman" w:cs="Times New Roman"/>
                <w:iCs/>
                <w:szCs w:val="24"/>
                <w:lang w:eastAsia="lv-LV"/>
              </w:rPr>
              <w:t xml:space="preserve">Pavadzīmē norāda datumu, </w:t>
            </w:r>
            <w:r w:rsidRPr="00852882">
              <w:rPr>
                <w:rFonts w:eastAsia="Times New Roman" w:cs="Times New Roman"/>
                <w:iCs/>
                <w:szCs w:val="24"/>
                <w:lang w:eastAsia="lv-LV"/>
              </w:rPr>
              <w:t>Izpildītāju,</w:t>
            </w:r>
            <w:r>
              <w:rPr>
                <w:rFonts w:eastAsia="Times New Roman" w:cs="Times New Roman"/>
                <w:iCs/>
                <w:szCs w:val="24"/>
                <w:lang w:eastAsia="lv-LV"/>
              </w:rPr>
              <w:t xml:space="preserve"> Preces nosaukumu, Preces kopējo summu un garantijas termiņu mēnešos.</w:t>
            </w:r>
          </w:p>
        </w:tc>
        <w:tc>
          <w:tcPr>
            <w:tcW w:w="1289"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242404">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242404">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242404">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242404">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4812"/>
        <w:gridCol w:w="4532"/>
      </w:tblGrid>
      <w:tr w:rsidR="00202D12" w:rsidRPr="00326F16" w14:paraId="14A61D7E" w14:textId="77777777" w:rsidTr="007D3CFD">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202D12" w:rsidRPr="00326F16" w:rsidRDefault="00202D12" w:rsidP="0024240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4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46FBB1F6" w:rsidR="00202D12" w:rsidRPr="00326F16" w:rsidRDefault="00202D12" w:rsidP="0024240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w:t>
            </w:r>
          </w:p>
          <w:p w14:paraId="22E70B38" w14:textId="77777777" w:rsidR="00202D12" w:rsidRPr="00326F16" w:rsidRDefault="00202D12" w:rsidP="0024240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202D12" w:rsidRPr="00326F16" w14:paraId="10464DFD" w14:textId="77777777" w:rsidTr="007D3CFD">
        <w:trPr>
          <w:trHeight w:val="330"/>
        </w:trPr>
        <w:tc>
          <w:tcPr>
            <w:tcW w:w="4820" w:type="dxa"/>
            <w:tcBorders>
              <w:top w:val="single" w:sz="4" w:space="0" w:color="auto"/>
              <w:left w:val="single" w:sz="4" w:space="0" w:color="auto"/>
              <w:bottom w:val="single" w:sz="4" w:space="0" w:color="auto"/>
              <w:right w:val="single" w:sz="4" w:space="0" w:color="auto"/>
            </w:tcBorders>
            <w:vAlign w:val="center"/>
          </w:tcPr>
          <w:p w14:paraId="223E5207" w14:textId="2AD7CF6D" w:rsidR="00202D12" w:rsidRPr="00202D12" w:rsidRDefault="00202D12" w:rsidP="007D3CFD">
            <w:pPr>
              <w:spacing w:before="120" w:after="120"/>
              <w:ind w:left="49" w:right="101"/>
              <w:jc w:val="both"/>
              <w:rPr>
                <w:rFonts w:ascii="Times New Roman" w:hAnsi="Times New Roman" w:cs="Times New Roman"/>
                <w:i/>
                <w:sz w:val="24"/>
                <w:szCs w:val="24"/>
              </w:rPr>
            </w:pPr>
            <w:r w:rsidRPr="007D3CFD">
              <w:rPr>
                <w:rFonts w:ascii="Times New Roman" w:hAnsi="Times New Roman" w:cs="Times New Roman"/>
                <w:sz w:val="24"/>
                <w:szCs w:val="24"/>
              </w:rPr>
              <w:t xml:space="preserve">NAS servera ar piederumiem </w:t>
            </w:r>
            <w:r w:rsidR="004A6C3F">
              <w:rPr>
                <w:rFonts w:ascii="Times New Roman" w:hAnsi="Times New Roman" w:cs="Times New Roman"/>
                <w:sz w:val="24"/>
                <w:szCs w:val="24"/>
              </w:rPr>
              <w:t>p</w:t>
            </w:r>
            <w:r w:rsidRPr="007D3CFD">
              <w:rPr>
                <w:rFonts w:ascii="Times New Roman" w:hAnsi="Times New Roman" w:cs="Times New Roman"/>
                <w:sz w:val="24"/>
                <w:szCs w:val="24"/>
              </w:rPr>
              <w:t>iegāde</w:t>
            </w:r>
          </w:p>
        </w:tc>
        <w:tc>
          <w:tcPr>
            <w:tcW w:w="4541" w:type="dxa"/>
            <w:tcBorders>
              <w:top w:val="single" w:sz="4" w:space="0" w:color="auto"/>
              <w:left w:val="single" w:sz="4" w:space="0" w:color="auto"/>
              <w:bottom w:val="single" w:sz="4" w:space="0" w:color="auto"/>
              <w:right w:val="single" w:sz="4" w:space="0" w:color="auto"/>
            </w:tcBorders>
            <w:vAlign w:val="center"/>
          </w:tcPr>
          <w:p w14:paraId="4BDD9FBF" w14:textId="77777777" w:rsidR="00202D12" w:rsidRPr="00326F16" w:rsidRDefault="00202D12" w:rsidP="00242404">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lastRenderedPageBreak/>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28F3C115"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EUR bez PVN</w:t>
      </w:r>
      <w:r>
        <w:rPr>
          <w:rFonts w:eastAsia="Times New Roman" w:cs="Times New Roman"/>
          <w:szCs w:val="24"/>
          <w:lang w:eastAsia="lv-LV"/>
        </w:rPr>
        <w:t xml:space="preserve"> </w:t>
      </w:r>
      <w:r w:rsidRPr="007D3CFD">
        <w:rPr>
          <w:rFonts w:eastAsia="Times New Roman" w:cs="Times New Roman"/>
          <w:iCs/>
          <w:szCs w:val="24"/>
          <w:lang w:eastAsia="lv-LV"/>
        </w:rPr>
        <w:t>veidos iepirkuma cenu EUR bez PVN</w:t>
      </w:r>
      <w:r w:rsidRPr="00326F16">
        <w:rPr>
          <w:rFonts w:eastAsia="Times New Roman" w:cs="Times New Roman"/>
          <w:i/>
          <w:szCs w:val="24"/>
          <w:lang w:eastAsia="lv-LV"/>
        </w:rPr>
        <w:t xml:space="preserve"> </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24240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242404">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242404">
            <w:pPr>
              <w:widowControl w:val="0"/>
              <w:spacing w:before="120"/>
              <w:rPr>
                <w:rFonts w:cs="Times New Roman"/>
                <w:b/>
                <w:sz w:val="24"/>
                <w:szCs w:val="24"/>
              </w:rPr>
            </w:pPr>
          </w:p>
        </w:tc>
      </w:tr>
      <w:tr w:rsidR="00D62CC1" w:rsidRPr="00716787" w14:paraId="77F2C3D4" w14:textId="77777777" w:rsidTr="0024240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242404">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242404">
            <w:pPr>
              <w:widowControl w:val="0"/>
              <w:spacing w:before="120"/>
              <w:rPr>
                <w:rFonts w:cs="Times New Roman"/>
                <w:sz w:val="24"/>
                <w:szCs w:val="24"/>
              </w:rPr>
            </w:pPr>
          </w:p>
        </w:tc>
      </w:tr>
      <w:tr w:rsidR="00D62CC1" w:rsidRPr="00716787" w14:paraId="3B5C3986" w14:textId="77777777" w:rsidTr="0024240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242404">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242404">
            <w:pPr>
              <w:widowControl w:val="0"/>
              <w:spacing w:before="120"/>
              <w:rPr>
                <w:rFonts w:cs="Times New Roman"/>
                <w:sz w:val="24"/>
                <w:szCs w:val="24"/>
              </w:rPr>
            </w:pPr>
          </w:p>
        </w:tc>
      </w:tr>
      <w:tr w:rsidR="00D62CC1" w:rsidRPr="00716787" w14:paraId="03E60C57" w14:textId="77777777" w:rsidTr="0024240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2424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242404">
            <w:pPr>
              <w:widowControl w:val="0"/>
              <w:spacing w:before="120"/>
              <w:rPr>
                <w:rFonts w:ascii="Times New Roman" w:hAnsi="Times New Roman" w:cs="Times New Roman"/>
                <w:sz w:val="24"/>
                <w:szCs w:val="24"/>
              </w:rPr>
            </w:pPr>
          </w:p>
        </w:tc>
      </w:tr>
      <w:tr w:rsidR="00D62CC1" w:rsidRPr="00716787" w14:paraId="157B7177" w14:textId="77777777" w:rsidTr="0024240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2424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242404">
            <w:pPr>
              <w:widowControl w:val="0"/>
              <w:spacing w:before="120"/>
              <w:rPr>
                <w:rFonts w:ascii="Times New Roman" w:hAnsi="Times New Roman" w:cs="Times New Roman"/>
                <w:sz w:val="24"/>
                <w:szCs w:val="24"/>
              </w:rPr>
            </w:pPr>
          </w:p>
        </w:tc>
      </w:tr>
      <w:tr w:rsidR="00D62CC1" w:rsidRPr="00716787" w14:paraId="0CDF6E7F" w14:textId="77777777" w:rsidTr="0024240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2424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242404">
            <w:pPr>
              <w:widowControl w:val="0"/>
              <w:spacing w:before="120"/>
              <w:rPr>
                <w:rFonts w:ascii="Times New Roman" w:hAnsi="Times New Roman" w:cs="Times New Roman"/>
                <w:sz w:val="24"/>
                <w:szCs w:val="24"/>
              </w:rPr>
            </w:pPr>
          </w:p>
        </w:tc>
      </w:tr>
      <w:tr w:rsidR="00D62CC1" w:rsidRPr="00716787" w14:paraId="054290AB" w14:textId="77777777" w:rsidTr="0024240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242404">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242404">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6267873"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xml:space="preserve">, ir noteiktas Starptautisko un Latvijas Republikas nacionālo sankciju likuma </w:t>
      </w:r>
      <w:r w:rsidR="00892D63" w:rsidRPr="00CA283C">
        <w:rPr>
          <w:bCs/>
        </w:rPr>
        <w:lastRenderedPageBreak/>
        <w:t>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2981972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47A8A1E3" w14:textId="483DB45C" w:rsidR="004A6C3F" w:rsidRDefault="002472AB" w:rsidP="002F5E25">
      <w:pPr>
        <w:tabs>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936765" w:rsidRPr="006B1729">
        <w:t>ir viszemākā</w:t>
      </w:r>
    </w:p>
    <w:p w14:paraId="2119767D" w14:textId="3A7A4250" w:rsidR="00936765" w:rsidRDefault="002472AB" w:rsidP="002F5E25">
      <w:pPr>
        <w:tabs>
          <w:tab w:val="left" w:pos="1560"/>
          <w:tab w:val="center" w:pos="4320"/>
          <w:tab w:val="left" w:pos="6096"/>
          <w:tab w:val="right" w:pos="8640"/>
        </w:tabs>
        <w:ind w:right="-1" w:firstLine="709"/>
        <w:jc w:val="both"/>
      </w:pPr>
      <w:r>
        <w:rPr>
          <w:b/>
          <w:bCs/>
        </w:rPr>
        <w:t>4</w:t>
      </w:r>
      <w:r w:rsidR="00936765" w:rsidRPr="00936765">
        <w:rPr>
          <w:b/>
          <w:bCs/>
        </w:rPr>
        <w:t>.</w:t>
      </w:r>
      <w:r>
        <w:rPr>
          <w:b/>
          <w:bCs/>
        </w:rPr>
        <w:t>2</w:t>
      </w:r>
      <w:r w:rsidR="00936765" w:rsidRPr="00936765">
        <w:rPr>
          <w:b/>
          <w:bCs/>
        </w:rPr>
        <w:t>.</w:t>
      </w:r>
      <w:r w:rsidR="00936765">
        <w:rPr>
          <w:i/>
        </w:rPr>
        <w:t xml:space="preserve"> </w:t>
      </w:r>
      <w:r w:rsidR="00936765" w:rsidRPr="00E67A16">
        <w:rPr>
          <w:lang w:eastAsia="lv-LV"/>
        </w:rPr>
        <w:t xml:space="preserve">Gadījumā, ja vairāki </w:t>
      </w:r>
      <w:r w:rsidR="00936765" w:rsidRPr="005A2DF0">
        <w:t xml:space="preserve">pretendenti piedāvā vienādu finanšu piedāvājuma zemāko cenu, līguma slēgšanas tiesības tiek piešķirtas pretendentam, kurš </w:t>
      </w:r>
      <w:r w:rsidR="00692268" w:rsidRPr="005A2DF0">
        <w:t xml:space="preserve">piedāvā garāku Preces garantijas laiku mēnešos </w:t>
      </w:r>
      <w:r w:rsidR="00C533E8" w:rsidRPr="005A2DF0">
        <w:t xml:space="preserve">saskaņā ar </w:t>
      </w:r>
      <w:r w:rsidR="00936765" w:rsidRPr="005A2DF0">
        <w:t xml:space="preserve">tehniskā piedāvājuma </w:t>
      </w:r>
      <w:r w:rsidR="00C533E8" w:rsidRPr="005A2DF0">
        <w:t>4.2.apakš</w:t>
      </w:r>
      <w:r w:rsidR="00936765" w:rsidRPr="005A2DF0">
        <w:t>punktu</w:t>
      </w:r>
      <w:r w:rsidR="00C533E8">
        <w:t xml:space="preserve">. </w:t>
      </w:r>
      <w:r w:rsidR="00C533E8" w:rsidRPr="005A2DF0">
        <w:t>Gadījumā, ja vairāki pretendenti piedāvā vienādu finanšu piedāvājuma zemāko cenu</w:t>
      </w:r>
      <w:r w:rsidR="00C533E8">
        <w:t xml:space="preserve"> un </w:t>
      </w:r>
      <w:r w:rsidR="00C533E8" w:rsidRPr="005A2DF0">
        <w:t>Preces garantijas laiku mēnešos</w:t>
      </w:r>
      <w:r w:rsidR="00C533E8">
        <w:t xml:space="preserve">, </w:t>
      </w:r>
      <w:r w:rsidR="00C533E8" w:rsidRPr="005A2DF0">
        <w:t>līguma slēgšanas tiesības tiek piešķirtas pretendentam, kurš</w:t>
      </w:r>
      <w:r w:rsidR="00C533E8">
        <w:t xml:space="preserve"> piedāvā īsāko </w:t>
      </w:r>
      <w:r w:rsidR="00C533E8" w:rsidRPr="005A2DF0">
        <w:t>Preces piegādes termiņu saskaņā ar tehniskā piedāvājuma 3.4.apakšpunktu</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0B4CBB24"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7D3CFD" w:rsidRPr="002472AB">
        <w:rPr>
          <w:szCs w:val="24"/>
        </w:rPr>
        <w:t>202</w:t>
      </w:r>
      <w:r w:rsidR="007D3CFD">
        <w:rPr>
          <w:szCs w:val="24"/>
        </w:rPr>
        <w:t>5</w:t>
      </w:r>
      <w:r w:rsidRPr="002472AB">
        <w:rPr>
          <w:szCs w:val="24"/>
        </w:rPr>
        <w:t xml:space="preserve">. gada </w:t>
      </w:r>
      <w:r w:rsidR="00947B79">
        <w:rPr>
          <w:szCs w:val="24"/>
        </w:rPr>
        <w:t>9.jūnijam</w:t>
      </w:r>
      <w:r w:rsidR="00947B79" w:rsidRPr="002472AB">
        <w:rPr>
          <w:szCs w:val="24"/>
        </w:rPr>
        <w:t xml:space="preserve"> </w:t>
      </w:r>
      <w:r w:rsidRPr="002472AB">
        <w:rPr>
          <w:szCs w:val="24"/>
        </w:rPr>
        <w:t xml:space="preserve">plkst. 10.00, nosūtot piedāvājumu uz elektroniskā pasta adresi: </w:t>
      </w:r>
      <w:r w:rsidR="007D3CFD">
        <w:rPr>
          <w:szCs w:val="24"/>
        </w:rPr>
        <w:t>Ramona.Jurke</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40D78D73"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19B4029C"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7D3CFD" w:rsidRPr="002472AB">
        <w:rPr>
          <w:b/>
          <w:bCs/>
          <w:szCs w:val="24"/>
        </w:rPr>
        <w:t>202</w:t>
      </w:r>
      <w:r w:rsidR="007D3CFD">
        <w:rPr>
          <w:b/>
          <w:bCs/>
          <w:szCs w:val="24"/>
        </w:rPr>
        <w:t>5</w:t>
      </w:r>
      <w:r w:rsidRPr="002472AB">
        <w:rPr>
          <w:b/>
          <w:bCs/>
          <w:szCs w:val="24"/>
        </w:rPr>
        <w:t xml:space="preserve">. gada </w:t>
      </w:r>
      <w:r w:rsidR="00947B79">
        <w:rPr>
          <w:b/>
          <w:bCs/>
          <w:szCs w:val="24"/>
        </w:rPr>
        <w:t>9.jūnijā</w:t>
      </w:r>
      <w:r w:rsidR="00947B79" w:rsidRPr="002472AB">
        <w:rPr>
          <w:b/>
          <w:bCs/>
          <w:szCs w:val="24"/>
        </w:rPr>
        <w:t xml:space="preserve"> </w:t>
      </w:r>
      <w:r w:rsidRPr="002472AB">
        <w:rPr>
          <w:b/>
          <w:bCs/>
          <w:szCs w:val="24"/>
        </w:rPr>
        <w:t xml:space="preserve">no plkst. 10.00 līdz plkst. 11.00 nosūta uz elektronisko pasta adresi: </w:t>
      </w:r>
      <w:r w:rsidR="007D3CFD">
        <w:rPr>
          <w:b/>
          <w:bCs/>
          <w:szCs w:val="24"/>
        </w:rPr>
        <w:t>Ramona.Jurke</w:t>
      </w:r>
      <w:r w:rsidR="007D3CFD"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3FA9B0AA" w:rsidR="00055B1F" w:rsidRPr="007D3CFD" w:rsidRDefault="00055B1F" w:rsidP="00655D60">
      <w:pPr>
        <w:pStyle w:val="ListParagraph"/>
        <w:numPr>
          <w:ilvl w:val="1"/>
          <w:numId w:val="1"/>
        </w:numPr>
        <w:tabs>
          <w:tab w:val="left" w:pos="1134"/>
        </w:tabs>
        <w:ind w:left="0" w:firstLine="709"/>
        <w:jc w:val="both"/>
        <w:rPr>
          <w:szCs w:val="24"/>
        </w:rPr>
      </w:pPr>
      <w:r w:rsidRPr="007D3CFD">
        <w:rPr>
          <w:szCs w:val="24"/>
        </w:rPr>
        <w:t xml:space="preserve">Lai piedāvājums tiktu saņemts VID, lūdzam personas piedāvājumu iesniegšanai izmantot e-pastu, kura sūtījuma FROM adreses domēns sakrīt ar faktiskā sūtītāja domēnu. </w:t>
      </w:r>
    </w:p>
    <w:p w14:paraId="2084D105" w14:textId="7E85DF53" w:rsidR="00055B1F" w:rsidRDefault="00055B1F" w:rsidP="00655D60">
      <w:pPr>
        <w:pStyle w:val="ListParagraph"/>
        <w:numPr>
          <w:ilvl w:val="1"/>
          <w:numId w:val="1"/>
        </w:numPr>
        <w:tabs>
          <w:tab w:val="left" w:pos="1134"/>
        </w:tabs>
        <w:ind w:left="0" w:firstLine="709"/>
        <w:jc w:val="both"/>
        <w:rPr>
          <w:rFonts w:eastAsia="Times New Roman" w:cs="Times New Roman"/>
          <w:szCs w:val="24"/>
          <w:lang w:eastAsia="lv-LV"/>
        </w:rPr>
      </w:pPr>
      <w:r w:rsidRPr="007D3CFD">
        <w:rPr>
          <w:szCs w:val="24"/>
        </w:rPr>
        <w:t>Aicinām</w:t>
      </w:r>
      <w:r w:rsidRPr="002472AB">
        <w:rPr>
          <w:szCs w:val="24"/>
        </w:rPr>
        <w:t xml:space="preserve"> pretendentu pēc piedāvājuma nosūtīšanas pārliecināties vai tiek saņemta atbilde, kas apliecina</w:t>
      </w:r>
      <w:r w:rsidRPr="007D3CFD">
        <w:rPr>
          <w:szCs w:val="24"/>
        </w:rPr>
        <w:t xml:space="preserve"> piedāvājuma saņemšanu. Atbildes nesaņemšanas gadījumā zvanīt</w:t>
      </w:r>
      <w:r w:rsidRPr="002472AB">
        <w:rPr>
          <w:iCs/>
          <w:szCs w:val="24"/>
        </w:rPr>
        <w:t xml:space="preserve"> – </w:t>
      </w:r>
      <w:r w:rsidR="007D3CFD" w:rsidRPr="0033337E">
        <w:rPr>
          <w:szCs w:val="24"/>
        </w:rPr>
        <w:t xml:space="preserve">Ramonai Jurķei, </w:t>
      </w:r>
      <w:r w:rsidR="007D3CFD" w:rsidRPr="00731B68">
        <w:t>(tālr</w:t>
      </w:r>
      <w:r w:rsidR="007D3CFD">
        <w:t>unis</w:t>
      </w:r>
      <w:r w:rsidR="007D3CFD" w:rsidRPr="00731B68">
        <w:t xml:space="preserve"> +371</w:t>
      </w:r>
      <w:r w:rsidR="007D3CFD">
        <w:t> </w:t>
      </w:r>
      <w:r w:rsidR="007D3CFD" w:rsidRPr="798988A5">
        <w:t>67120208</w:t>
      </w:r>
      <w:r w:rsidR="007D3CFD" w:rsidRPr="00731B68">
        <w:t>)</w:t>
      </w:r>
      <w:r w:rsidRPr="002472AB">
        <w:rPr>
          <w:iCs/>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7D3CFD">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05F7" w14:textId="77777777" w:rsidR="00667997" w:rsidRDefault="00667997" w:rsidP="00183526">
      <w:r>
        <w:separator/>
      </w:r>
    </w:p>
  </w:endnote>
  <w:endnote w:type="continuationSeparator" w:id="0">
    <w:p w14:paraId="346E3A81" w14:textId="77777777" w:rsidR="00667997" w:rsidRDefault="00667997" w:rsidP="00183526">
      <w:r>
        <w:continuationSeparator/>
      </w:r>
    </w:p>
  </w:endnote>
  <w:endnote w:type="continuationNotice" w:id="1">
    <w:p w14:paraId="0A471664" w14:textId="77777777" w:rsidR="00667997" w:rsidRDefault="00667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A793" w14:textId="77777777" w:rsidR="00667997" w:rsidRDefault="00667997" w:rsidP="00183526">
      <w:r>
        <w:separator/>
      </w:r>
    </w:p>
  </w:footnote>
  <w:footnote w:type="continuationSeparator" w:id="0">
    <w:p w14:paraId="60EF4C4C" w14:textId="77777777" w:rsidR="00667997" w:rsidRDefault="00667997" w:rsidP="00183526">
      <w:r>
        <w:continuationSeparator/>
      </w:r>
    </w:p>
  </w:footnote>
  <w:footnote w:type="continuationNotice" w:id="1">
    <w:p w14:paraId="0AB057A5" w14:textId="77777777" w:rsidR="00667997" w:rsidRDefault="00667997"/>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D7C51"/>
    <w:multiLevelType w:val="hybridMultilevel"/>
    <w:tmpl w:val="0002960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C87A30"/>
    <w:multiLevelType w:val="hybridMultilevel"/>
    <w:tmpl w:val="9700407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CC7AA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9E06D6D"/>
    <w:multiLevelType w:val="hybridMultilevel"/>
    <w:tmpl w:val="5906D1A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6C571A86"/>
    <w:multiLevelType w:val="hybridMultilevel"/>
    <w:tmpl w:val="6A5A7F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4"/>
  </w:num>
  <w:num w:numId="3" w16cid:durableId="767383059">
    <w:abstractNumId w:val="1"/>
  </w:num>
  <w:num w:numId="4" w16cid:durableId="771781543">
    <w:abstractNumId w:val="39"/>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2"/>
  </w:num>
  <w:num w:numId="12" w16cid:durableId="1926918543">
    <w:abstractNumId w:val="35"/>
  </w:num>
  <w:num w:numId="13" w16cid:durableId="1606426433">
    <w:abstractNumId w:val="9"/>
  </w:num>
  <w:num w:numId="14" w16cid:durableId="298806307">
    <w:abstractNumId w:val="43"/>
  </w:num>
  <w:num w:numId="15" w16cid:durableId="1364211704">
    <w:abstractNumId w:val="33"/>
  </w:num>
  <w:num w:numId="16" w16cid:durableId="1727993836">
    <w:abstractNumId w:val="30"/>
  </w:num>
  <w:num w:numId="17" w16cid:durableId="185801260">
    <w:abstractNumId w:val="8"/>
  </w:num>
  <w:num w:numId="18" w16cid:durableId="1604146751">
    <w:abstractNumId w:val="7"/>
  </w:num>
  <w:num w:numId="19" w16cid:durableId="82386620">
    <w:abstractNumId w:val="44"/>
  </w:num>
  <w:num w:numId="20" w16cid:durableId="791241671">
    <w:abstractNumId w:val="2"/>
  </w:num>
  <w:num w:numId="21" w16cid:durableId="1472362145">
    <w:abstractNumId w:val="19"/>
  </w:num>
  <w:num w:numId="22" w16cid:durableId="1099524379">
    <w:abstractNumId w:val="37"/>
  </w:num>
  <w:num w:numId="23" w16cid:durableId="122433928">
    <w:abstractNumId w:val="29"/>
  </w:num>
  <w:num w:numId="24" w16cid:durableId="1359232207">
    <w:abstractNumId w:val="42"/>
  </w:num>
  <w:num w:numId="25" w16cid:durableId="303237464">
    <w:abstractNumId w:val="10"/>
  </w:num>
  <w:num w:numId="26" w16cid:durableId="562646045">
    <w:abstractNumId w:val="26"/>
  </w:num>
  <w:num w:numId="27" w16cid:durableId="616837573">
    <w:abstractNumId w:val="22"/>
  </w:num>
  <w:num w:numId="28" w16cid:durableId="1285425847">
    <w:abstractNumId w:val="17"/>
  </w:num>
  <w:num w:numId="29" w16cid:durableId="255789602">
    <w:abstractNumId w:val="15"/>
  </w:num>
  <w:num w:numId="30" w16cid:durableId="1185361322">
    <w:abstractNumId w:val="16"/>
  </w:num>
  <w:num w:numId="31" w16cid:durableId="1199126460">
    <w:abstractNumId w:val="38"/>
  </w:num>
  <w:num w:numId="32" w16cid:durableId="911039321">
    <w:abstractNumId w:val="32"/>
  </w:num>
  <w:num w:numId="33" w16cid:durableId="2107341477">
    <w:abstractNumId w:val="28"/>
  </w:num>
  <w:num w:numId="34" w16cid:durableId="1821925811">
    <w:abstractNumId w:val="0"/>
  </w:num>
  <w:num w:numId="35" w16cid:durableId="838889223">
    <w:abstractNumId w:val="36"/>
  </w:num>
  <w:num w:numId="36" w16cid:durableId="1652055705">
    <w:abstractNumId w:val="25"/>
  </w:num>
  <w:num w:numId="37" w16cid:durableId="1669020823">
    <w:abstractNumId w:val="0"/>
  </w:num>
  <w:num w:numId="38" w16cid:durableId="1021661606">
    <w:abstractNumId w:val="0"/>
  </w:num>
  <w:num w:numId="39" w16cid:durableId="206072610">
    <w:abstractNumId w:val="11"/>
  </w:num>
  <w:num w:numId="40" w16cid:durableId="1727488645">
    <w:abstractNumId w:val="34"/>
  </w:num>
  <w:num w:numId="41" w16cid:durableId="233315903">
    <w:abstractNumId w:val="14"/>
  </w:num>
  <w:num w:numId="42" w16cid:durableId="309483166">
    <w:abstractNumId w:val="23"/>
  </w:num>
  <w:num w:numId="43" w16cid:durableId="871380624">
    <w:abstractNumId w:val="27"/>
  </w:num>
  <w:num w:numId="44" w16cid:durableId="441846113">
    <w:abstractNumId w:val="41"/>
  </w:num>
  <w:num w:numId="45" w16cid:durableId="1721248321">
    <w:abstractNumId w:val="31"/>
  </w:num>
  <w:num w:numId="46" w16cid:durableId="1389189082">
    <w:abstractNumId w:val="6"/>
  </w:num>
  <w:num w:numId="47" w16cid:durableId="133983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6D7F"/>
    <w:rsid w:val="00007175"/>
    <w:rsid w:val="00010EA7"/>
    <w:rsid w:val="000128BA"/>
    <w:rsid w:val="000134CD"/>
    <w:rsid w:val="00014CEA"/>
    <w:rsid w:val="00014DFD"/>
    <w:rsid w:val="000253D3"/>
    <w:rsid w:val="00025B6C"/>
    <w:rsid w:val="00032351"/>
    <w:rsid w:val="000341F3"/>
    <w:rsid w:val="00034770"/>
    <w:rsid w:val="0003517E"/>
    <w:rsid w:val="0004060B"/>
    <w:rsid w:val="000434EE"/>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06E4"/>
    <w:rsid w:val="000F4217"/>
    <w:rsid w:val="000F5054"/>
    <w:rsid w:val="00100D7C"/>
    <w:rsid w:val="001026E7"/>
    <w:rsid w:val="0010542E"/>
    <w:rsid w:val="00111810"/>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0997"/>
    <w:rsid w:val="001D6A6E"/>
    <w:rsid w:val="001D7F8C"/>
    <w:rsid w:val="001E1C18"/>
    <w:rsid w:val="001E22B4"/>
    <w:rsid w:val="001E7089"/>
    <w:rsid w:val="001E7C30"/>
    <w:rsid w:val="001F0206"/>
    <w:rsid w:val="001F09F7"/>
    <w:rsid w:val="001F1B7B"/>
    <w:rsid w:val="001F1BE9"/>
    <w:rsid w:val="001F7180"/>
    <w:rsid w:val="001F75B4"/>
    <w:rsid w:val="00202D12"/>
    <w:rsid w:val="00207472"/>
    <w:rsid w:val="00211D3D"/>
    <w:rsid w:val="00212746"/>
    <w:rsid w:val="00217107"/>
    <w:rsid w:val="002221B8"/>
    <w:rsid w:val="00227D10"/>
    <w:rsid w:val="00231AAF"/>
    <w:rsid w:val="00233CE4"/>
    <w:rsid w:val="00233DB3"/>
    <w:rsid w:val="0023453C"/>
    <w:rsid w:val="00236B9A"/>
    <w:rsid w:val="00240842"/>
    <w:rsid w:val="00242404"/>
    <w:rsid w:val="00243089"/>
    <w:rsid w:val="0024395C"/>
    <w:rsid w:val="002459C4"/>
    <w:rsid w:val="002472AB"/>
    <w:rsid w:val="00247646"/>
    <w:rsid w:val="00251438"/>
    <w:rsid w:val="00252978"/>
    <w:rsid w:val="002540C5"/>
    <w:rsid w:val="00254D9C"/>
    <w:rsid w:val="00257E53"/>
    <w:rsid w:val="00263A8B"/>
    <w:rsid w:val="00264ACD"/>
    <w:rsid w:val="002652F2"/>
    <w:rsid w:val="00275CE1"/>
    <w:rsid w:val="00280388"/>
    <w:rsid w:val="0028070E"/>
    <w:rsid w:val="00280875"/>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67B46"/>
    <w:rsid w:val="0037158A"/>
    <w:rsid w:val="003723E1"/>
    <w:rsid w:val="00373DE8"/>
    <w:rsid w:val="003806B3"/>
    <w:rsid w:val="003828F1"/>
    <w:rsid w:val="0038448D"/>
    <w:rsid w:val="00384803"/>
    <w:rsid w:val="00385EAD"/>
    <w:rsid w:val="003915D0"/>
    <w:rsid w:val="00391BD8"/>
    <w:rsid w:val="003A3537"/>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A6C3F"/>
    <w:rsid w:val="004B2418"/>
    <w:rsid w:val="004B36DC"/>
    <w:rsid w:val="004B3C64"/>
    <w:rsid w:val="004B47CE"/>
    <w:rsid w:val="004B501C"/>
    <w:rsid w:val="004B67A8"/>
    <w:rsid w:val="004C439B"/>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766"/>
    <w:rsid w:val="00552D7C"/>
    <w:rsid w:val="0055402F"/>
    <w:rsid w:val="005573A4"/>
    <w:rsid w:val="005641EB"/>
    <w:rsid w:val="00565858"/>
    <w:rsid w:val="00566785"/>
    <w:rsid w:val="00566939"/>
    <w:rsid w:val="00573AAA"/>
    <w:rsid w:val="00592ECD"/>
    <w:rsid w:val="005933A4"/>
    <w:rsid w:val="00593DB3"/>
    <w:rsid w:val="0059620C"/>
    <w:rsid w:val="005A2DF0"/>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55D60"/>
    <w:rsid w:val="006611D4"/>
    <w:rsid w:val="00662052"/>
    <w:rsid w:val="00662A90"/>
    <w:rsid w:val="00664DB9"/>
    <w:rsid w:val="006660EF"/>
    <w:rsid w:val="00666267"/>
    <w:rsid w:val="00667512"/>
    <w:rsid w:val="00667997"/>
    <w:rsid w:val="00671A63"/>
    <w:rsid w:val="00672879"/>
    <w:rsid w:val="00674450"/>
    <w:rsid w:val="00675333"/>
    <w:rsid w:val="006765C8"/>
    <w:rsid w:val="006775A3"/>
    <w:rsid w:val="00680D22"/>
    <w:rsid w:val="00683F78"/>
    <w:rsid w:val="0068632A"/>
    <w:rsid w:val="00692268"/>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5F0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CFD"/>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37F7"/>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47B79"/>
    <w:rsid w:val="009507EB"/>
    <w:rsid w:val="00950F93"/>
    <w:rsid w:val="00951580"/>
    <w:rsid w:val="0095403E"/>
    <w:rsid w:val="00954A97"/>
    <w:rsid w:val="00957A49"/>
    <w:rsid w:val="00960CB5"/>
    <w:rsid w:val="009617C3"/>
    <w:rsid w:val="009626E8"/>
    <w:rsid w:val="0096341C"/>
    <w:rsid w:val="009721DC"/>
    <w:rsid w:val="00972E34"/>
    <w:rsid w:val="00977382"/>
    <w:rsid w:val="00980795"/>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A5770"/>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06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3E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4E9E"/>
    <w:rsid w:val="00DC5D8F"/>
    <w:rsid w:val="00DC5DF7"/>
    <w:rsid w:val="00DC7D53"/>
    <w:rsid w:val="00DD2488"/>
    <w:rsid w:val="00DE40D2"/>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55115"/>
    <w:rsid w:val="00E61101"/>
    <w:rsid w:val="00E67A16"/>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2394"/>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1E7C0206-36C6-4325-8B07-A69D5E2D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902545961A7C44F8DB241250480AA79" ma:contentTypeVersion="0" ma:contentTypeDescription="Izveidot jaunu dokumentu." ma:contentTypeScope="" ma:versionID="820379c40dc325f123a38e0210018e3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04CF-D1D8-4E8E-8E6C-60E34BC3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10000</Words>
  <Characters>5700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Ramona Jurķe</cp:lastModifiedBy>
  <cp:revision>4</cp:revision>
  <dcterms:created xsi:type="dcterms:W3CDTF">2025-05-23T06:29:00Z</dcterms:created>
  <dcterms:modified xsi:type="dcterms:W3CDTF">2025-05-23T06:32:00Z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0x0101001902545961A7C44F8DB241250480AA79</vt:lpwstr>
  </property>
</Properties>
</file>