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78BB" w14:textId="0B6CEE81" w:rsidR="00002505" w:rsidRPr="00723CCB" w:rsidRDefault="00002505" w:rsidP="00115901">
      <w:pPr>
        <w:tabs>
          <w:tab w:val="left" w:pos="9356"/>
        </w:tabs>
        <w:jc w:val="right"/>
        <w:rPr>
          <w:b/>
          <w:bCs/>
          <w:i/>
          <w:sz w:val="28"/>
          <w:szCs w:val="28"/>
        </w:rPr>
      </w:pPr>
      <w:r w:rsidRPr="00723CCB">
        <w:rPr>
          <w:b/>
          <w:bCs/>
          <w:i/>
          <w:sz w:val="28"/>
          <w:szCs w:val="28"/>
        </w:rPr>
        <w:t>Projekts</w:t>
      </w:r>
    </w:p>
    <w:p w14:paraId="6B4DEF75" w14:textId="77777777" w:rsidR="00002505" w:rsidRDefault="00002505" w:rsidP="00115901">
      <w:pPr>
        <w:jc w:val="both"/>
        <w:rPr>
          <w:b/>
          <w:sz w:val="24"/>
          <w:szCs w:val="24"/>
        </w:rPr>
      </w:pPr>
    </w:p>
    <w:p w14:paraId="46454082" w14:textId="272928A9" w:rsidR="00F3376C" w:rsidRPr="00D513BD" w:rsidRDefault="00F3376C" w:rsidP="00115901">
      <w:pPr>
        <w:jc w:val="center"/>
        <w:rPr>
          <w:b/>
          <w:sz w:val="24"/>
          <w:szCs w:val="24"/>
        </w:rPr>
      </w:pPr>
      <w:r w:rsidRPr="00D513BD">
        <w:rPr>
          <w:b/>
          <w:sz w:val="24"/>
          <w:szCs w:val="24"/>
        </w:rPr>
        <w:t xml:space="preserve">LĪGUMS Nr. FM VID </w:t>
      </w:r>
      <w:bookmarkStart w:id="0" w:name="_Hlk201142732"/>
      <w:r w:rsidR="00723CCB" w:rsidRPr="00723CCB">
        <w:rPr>
          <w:b/>
          <w:sz w:val="24"/>
          <w:szCs w:val="24"/>
        </w:rPr>
        <w:t>2025/15</w:t>
      </w:r>
      <w:bookmarkEnd w:id="0"/>
      <w:r w:rsidR="00DB6CBC">
        <w:rPr>
          <w:b/>
          <w:sz w:val="24"/>
          <w:szCs w:val="24"/>
        </w:rPr>
        <w:t>2</w:t>
      </w:r>
    </w:p>
    <w:p w14:paraId="69C890F1" w14:textId="00857DB7" w:rsidR="00F3376C" w:rsidRPr="00D513BD" w:rsidRDefault="00723CCB" w:rsidP="00115901">
      <w:pPr>
        <w:jc w:val="center"/>
        <w:rPr>
          <w:b/>
          <w:sz w:val="24"/>
          <w:szCs w:val="24"/>
        </w:rPr>
      </w:pPr>
      <w:bookmarkStart w:id="1" w:name="_Hlk178244069"/>
      <w:bookmarkStart w:id="2" w:name="_Hlk82767819"/>
      <w:r>
        <w:rPr>
          <w:b/>
          <w:sz w:val="24"/>
          <w:szCs w:val="24"/>
        </w:rPr>
        <w:t>“</w:t>
      </w:r>
      <w:bookmarkEnd w:id="1"/>
      <w:r w:rsidR="00DB6CBC" w:rsidRPr="00DB6CBC">
        <w:rPr>
          <w:b/>
          <w:sz w:val="24"/>
          <w:szCs w:val="24"/>
        </w:rPr>
        <w:t>Drukāšanas iekārtas (printera, t. sk. ar izejvielām), fototehnikas ar papildaprīkojumu un sagatavju iegāde, kā arī apliecību (t. sk. hologrammas) maketa izstrāde un oriģinālās hologrammas matricas iegāde, priekš NMP</w:t>
      </w:r>
      <w:r w:rsidRPr="00723CCB">
        <w:rPr>
          <w:b/>
          <w:sz w:val="24"/>
          <w:szCs w:val="24"/>
        </w:rPr>
        <w:t>”</w:t>
      </w:r>
    </w:p>
    <w:bookmarkEnd w:id="2"/>
    <w:p w14:paraId="4E6D65F6" w14:textId="77777777" w:rsidR="00F3376C" w:rsidRPr="00D513BD" w:rsidRDefault="00F3376C" w:rsidP="00115901">
      <w:pPr>
        <w:jc w:val="both"/>
        <w:rPr>
          <w:sz w:val="24"/>
          <w:szCs w:val="24"/>
        </w:rPr>
      </w:pPr>
    </w:p>
    <w:p w14:paraId="0E8B7D46" w14:textId="77777777" w:rsidR="006F6584" w:rsidRPr="00640AE9" w:rsidRDefault="006F6584" w:rsidP="00115901">
      <w:pPr>
        <w:jc w:val="both"/>
        <w:rPr>
          <w:sz w:val="24"/>
        </w:rPr>
      </w:pPr>
    </w:p>
    <w:tbl>
      <w:tblPr>
        <w:tblW w:w="9180" w:type="dxa"/>
        <w:tblLayout w:type="fixed"/>
        <w:tblLook w:val="0000" w:firstRow="0" w:lastRow="0" w:firstColumn="0" w:lastColumn="0" w:noHBand="0" w:noVBand="0"/>
      </w:tblPr>
      <w:tblGrid>
        <w:gridCol w:w="4219"/>
        <w:gridCol w:w="4961"/>
      </w:tblGrid>
      <w:tr w:rsidR="006F6584" w:rsidRPr="00640AE9" w14:paraId="02461FFF" w14:textId="77777777" w:rsidTr="009B3738">
        <w:tc>
          <w:tcPr>
            <w:tcW w:w="4219" w:type="dxa"/>
          </w:tcPr>
          <w:p w14:paraId="185191F7" w14:textId="40B8E798" w:rsidR="006F6584" w:rsidRPr="00640AE9" w:rsidRDefault="006F6584" w:rsidP="00115901">
            <w:pPr>
              <w:jc w:val="both"/>
              <w:rPr>
                <w:sz w:val="24"/>
              </w:rPr>
            </w:pPr>
          </w:p>
        </w:tc>
        <w:tc>
          <w:tcPr>
            <w:tcW w:w="4961" w:type="dxa"/>
          </w:tcPr>
          <w:p w14:paraId="0C5978AA" w14:textId="77777777" w:rsidR="006F6584" w:rsidRDefault="006F6584" w:rsidP="00723CCB">
            <w:pPr>
              <w:ind w:left="1056"/>
              <w:jc w:val="both"/>
              <w:rPr>
                <w:sz w:val="24"/>
              </w:rPr>
            </w:pPr>
            <w:r>
              <w:rPr>
                <w:sz w:val="24"/>
              </w:rPr>
              <w:t xml:space="preserve">Dokumenta datums ir tā </w:t>
            </w:r>
            <w:r w:rsidRPr="00135B9E">
              <w:rPr>
                <w:sz w:val="24"/>
              </w:rPr>
              <w:t xml:space="preserve">elektroniskās </w:t>
            </w:r>
          </w:p>
          <w:p w14:paraId="5F76D39E" w14:textId="77777777" w:rsidR="006F6584" w:rsidRPr="00631171" w:rsidRDefault="006F6584" w:rsidP="00723CCB">
            <w:pPr>
              <w:ind w:left="1056"/>
              <w:jc w:val="both"/>
              <w:rPr>
                <w:sz w:val="24"/>
              </w:rPr>
            </w:pPr>
            <w:r w:rsidRPr="00135B9E">
              <w:rPr>
                <w:sz w:val="24"/>
              </w:rPr>
              <w:t>parakstīšanas</w:t>
            </w:r>
            <w:r>
              <w:rPr>
                <w:sz w:val="24"/>
              </w:rPr>
              <w:t xml:space="preserve"> </w:t>
            </w:r>
            <w:r w:rsidRPr="00EA7B08">
              <w:rPr>
                <w:sz w:val="24"/>
              </w:rPr>
              <w:t>datums</w:t>
            </w:r>
          </w:p>
          <w:p w14:paraId="6CA147A3" w14:textId="77777777" w:rsidR="006F6584" w:rsidRPr="00640AE9" w:rsidRDefault="006F6584" w:rsidP="00115901">
            <w:pPr>
              <w:jc w:val="both"/>
              <w:rPr>
                <w:sz w:val="24"/>
              </w:rPr>
            </w:pPr>
          </w:p>
        </w:tc>
      </w:tr>
    </w:tbl>
    <w:p w14:paraId="07219349" w14:textId="77777777" w:rsidR="00F3376C" w:rsidRPr="00D513BD" w:rsidRDefault="00F3376C" w:rsidP="00115901">
      <w:pPr>
        <w:pStyle w:val="BodyText2"/>
        <w:tabs>
          <w:tab w:val="right" w:pos="9072"/>
        </w:tabs>
        <w:rPr>
          <w:sz w:val="24"/>
          <w:szCs w:val="24"/>
        </w:rPr>
      </w:pPr>
    </w:p>
    <w:p w14:paraId="2E1C11E4" w14:textId="49003C97" w:rsidR="00F3376C" w:rsidRPr="00D513BD" w:rsidRDefault="00F3376C" w:rsidP="00115901">
      <w:pPr>
        <w:keepNext/>
        <w:jc w:val="both"/>
        <w:rPr>
          <w:sz w:val="24"/>
          <w:szCs w:val="24"/>
        </w:rPr>
      </w:pPr>
      <w:r w:rsidRPr="00EA1929">
        <w:rPr>
          <w:b/>
          <w:sz w:val="24"/>
          <w:szCs w:val="24"/>
        </w:rPr>
        <w:t>Valsts ieņēmumu dienests</w:t>
      </w:r>
      <w:r w:rsidRPr="00EA1929">
        <w:rPr>
          <w:sz w:val="24"/>
          <w:szCs w:val="24"/>
        </w:rPr>
        <w:t xml:space="preserve">, tā </w:t>
      </w:r>
      <w:r w:rsidR="00694AB1">
        <w:rPr>
          <w:sz w:val="24"/>
          <w:szCs w:val="24"/>
        </w:rPr>
        <w:t>ģenerāldirektor</w:t>
      </w:r>
      <w:r w:rsidR="006F6584">
        <w:rPr>
          <w:sz w:val="24"/>
          <w:szCs w:val="24"/>
        </w:rPr>
        <w:t>_</w:t>
      </w:r>
      <w:r w:rsidRPr="00EA1929">
        <w:rPr>
          <w:sz w:val="24"/>
          <w:szCs w:val="24"/>
        </w:rPr>
        <w:t xml:space="preserve"> personā, kur</w:t>
      </w:r>
      <w:r w:rsidR="006F6584">
        <w:rPr>
          <w:sz w:val="24"/>
          <w:szCs w:val="24"/>
        </w:rPr>
        <w:t>_</w:t>
      </w:r>
      <w:r w:rsidRPr="00EA1929">
        <w:rPr>
          <w:sz w:val="24"/>
          <w:szCs w:val="24"/>
        </w:rPr>
        <w:t xml:space="preserve"> rīkojas saskaņā ar </w:t>
      </w:r>
      <w:r w:rsidR="006F6584">
        <w:rPr>
          <w:sz w:val="24"/>
          <w:szCs w:val="24"/>
        </w:rPr>
        <w:t>______________</w:t>
      </w:r>
      <w:r w:rsidRPr="00EA1929">
        <w:rPr>
          <w:sz w:val="24"/>
          <w:szCs w:val="24"/>
        </w:rPr>
        <w:t xml:space="preserve"> (turpmāk – </w:t>
      </w:r>
      <w:r w:rsidR="00574658" w:rsidRPr="00EA1929">
        <w:rPr>
          <w:sz w:val="24"/>
          <w:szCs w:val="24"/>
        </w:rPr>
        <w:t>“</w:t>
      </w:r>
      <w:r w:rsidRPr="00EA1929">
        <w:rPr>
          <w:sz w:val="24"/>
          <w:szCs w:val="24"/>
        </w:rPr>
        <w:t>Pasūtītājs</w:t>
      </w:r>
      <w:r w:rsidR="00574658" w:rsidRPr="00EA1929">
        <w:rPr>
          <w:sz w:val="24"/>
          <w:szCs w:val="24"/>
        </w:rPr>
        <w:t>”</w:t>
      </w:r>
      <w:r w:rsidRPr="00EA1929">
        <w:rPr>
          <w:sz w:val="24"/>
          <w:szCs w:val="24"/>
        </w:rPr>
        <w:t>), no vienas puses, un</w:t>
      </w:r>
    </w:p>
    <w:p w14:paraId="05E71E6A" w14:textId="1C77BEEF" w:rsidR="00F3376C" w:rsidRPr="00D513BD" w:rsidRDefault="006F6584" w:rsidP="00115901">
      <w:pPr>
        <w:keepNext/>
        <w:jc w:val="both"/>
        <w:rPr>
          <w:sz w:val="24"/>
          <w:szCs w:val="24"/>
        </w:rPr>
      </w:pPr>
      <w:r>
        <w:rPr>
          <w:b/>
          <w:color w:val="000000"/>
          <w:sz w:val="24"/>
          <w:szCs w:val="24"/>
          <w:lang w:eastAsia="lv-LV"/>
        </w:rPr>
        <w:t>__________</w:t>
      </w:r>
      <w:r w:rsidR="00F3376C" w:rsidRPr="00D513BD">
        <w:rPr>
          <w:sz w:val="24"/>
          <w:szCs w:val="24"/>
        </w:rPr>
        <w:t xml:space="preserve">, </w:t>
      </w:r>
      <w:r w:rsidR="00225F5C">
        <w:rPr>
          <w:sz w:val="24"/>
          <w:szCs w:val="24"/>
        </w:rPr>
        <w:t>tā</w:t>
      </w:r>
      <w:r>
        <w:rPr>
          <w:sz w:val="24"/>
          <w:szCs w:val="24"/>
        </w:rPr>
        <w:t xml:space="preserve">_ </w:t>
      </w:r>
      <w:r w:rsidR="00225F5C">
        <w:rPr>
          <w:sz w:val="24"/>
          <w:szCs w:val="24"/>
        </w:rPr>
        <w:t xml:space="preserve"> </w:t>
      </w:r>
      <w:r>
        <w:rPr>
          <w:sz w:val="24"/>
          <w:szCs w:val="24"/>
        </w:rPr>
        <w:t>_____________</w:t>
      </w:r>
      <w:r w:rsidR="00225F5C" w:rsidRPr="00225F5C">
        <w:rPr>
          <w:sz w:val="24"/>
          <w:szCs w:val="24"/>
        </w:rPr>
        <w:t xml:space="preserve"> </w:t>
      </w:r>
      <w:r w:rsidR="00F3376C" w:rsidRPr="00D513BD">
        <w:rPr>
          <w:sz w:val="24"/>
          <w:szCs w:val="24"/>
        </w:rPr>
        <w:t>personā, kur</w:t>
      </w:r>
      <w:r>
        <w:rPr>
          <w:sz w:val="24"/>
          <w:szCs w:val="24"/>
        </w:rPr>
        <w:t>_</w:t>
      </w:r>
      <w:r w:rsidR="00F3376C" w:rsidRPr="00D513BD">
        <w:rPr>
          <w:sz w:val="24"/>
          <w:szCs w:val="24"/>
        </w:rPr>
        <w:t xml:space="preserve"> rīkojas saskaņā ar </w:t>
      </w:r>
      <w:r>
        <w:rPr>
          <w:sz w:val="24"/>
          <w:szCs w:val="24"/>
        </w:rPr>
        <w:t>_______</w:t>
      </w:r>
      <w:r w:rsidR="00F3376C" w:rsidRPr="00D513BD">
        <w:rPr>
          <w:sz w:val="24"/>
          <w:szCs w:val="24"/>
        </w:rPr>
        <w:t xml:space="preserve">(turpmāk – Izpildītājs), no otras puses, abi kopā saukti arī kā “Puses”, bet atsevišķi kā “Puse”, pamatojoties uz iepirkuma Nr. FM VID </w:t>
      </w:r>
      <w:r w:rsidR="00723CCB" w:rsidRPr="00723CCB">
        <w:rPr>
          <w:sz w:val="24"/>
          <w:szCs w:val="24"/>
        </w:rPr>
        <w:t>2025/15</w:t>
      </w:r>
      <w:r w:rsidR="00DB6CBC">
        <w:rPr>
          <w:sz w:val="24"/>
          <w:szCs w:val="24"/>
        </w:rPr>
        <w:t>2</w:t>
      </w:r>
      <w:r w:rsidR="00723CCB" w:rsidRPr="00723CCB">
        <w:rPr>
          <w:sz w:val="24"/>
          <w:szCs w:val="24"/>
        </w:rPr>
        <w:t xml:space="preserve"> </w:t>
      </w:r>
      <w:r w:rsidR="00F3376C" w:rsidRPr="00D513BD">
        <w:rPr>
          <w:sz w:val="24"/>
          <w:szCs w:val="24"/>
        </w:rPr>
        <w:t>“</w:t>
      </w:r>
      <w:r w:rsidR="00DB6CBC" w:rsidRPr="00DB6CBC">
        <w:rPr>
          <w:sz w:val="24"/>
          <w:szCs w:val="24"/>
        </w:rPr>
        <w:t>Drukāšanas iekārtas (printera, t. sk. ar izejvielām), fototehnikas ar papildaprīkojumu un sagatavju iegāde, kā arī apliecību (t. sk. hologrammas) maketa izstrāde un oriģinālās hologrammas matricas iegāde, priekš NMP</w:t>
      </w:r>
      <w:r w:rsidR="00F3376C" w:rsidRPr="00D513BD">
        <w:rPr>
          <w:sz w:val="24"/>
          <w:szCs w:val="24"/>
        </w:rPr>
        <w:t>” rezultātiem, noslēdza šādu līgumu (turpmāk – Līgums):</w:t>
      </w:r>
    </w:p>
    <w:p w14:paraId="58EA7D3C" w14:textId="64F15E34" w:rsidR="00F3376C" w:rsidRPr="00D93DE3" w:rsidRDefault="00F3376C" w:rsidP="00115901">
      <w:pPr>
        <w:pStyle w:val="ListParagraph"/>
        <w:numPr>
          <w:ilvl w:val="0"/>
          <w:numId w:val="2"/>
        </w:numPr>
        <w:spacing w:before="120" w:after="120"/>
        <w:ind w:left="0" w:firstLine="0"/>
        <w:contextualSpacing w:val="0"/>
        <w:jc w:val="center"/>
        <w:rPr>
          <w:b/>
          <w:lang w:val="lv-LV"/>
        </w:rPr>
      </w:pPr>
      <w:r w:rsidRPr="00D93DE3">
        <w:rPr>
          <w:b/>
          <w:lang w:val="lv-LV"/>
        </w:rPr>
        <w:t>Līgum</w:t>
      </w:r>
      <w:r w:rsidR="00115901" w:rsidRPr="00D93DE3">
        <w:rPr>
          <w:b/>
          <w:lang w:val="lv-LV"/>
        </w:rPr>
        <w:t>a</w:t>
      </w:r>
      <w:r w:rsidRPr="00D93DE3">
        <w:rPr>
          <w:b/>
          <w:lang w:val="lv-LV"/>
        </w:rPr>
        <w:t xml:space="preserve"> priekšmets</w:t>
      </w:r>
    </w:p>
    <w:p w14:paraId="22F804DE" w14:textId="2C8D3CEE" w:rsidR="00D93DE3" w:rsidRPr="00F43E62" w:rsidRDefault="00DB6CBC" w:rsidP="0040662B">
      <w:pPr>
        <w:pStyle w:val="ListParagraph"/>
        <w:numPr>
          <w:ilvl w:val="1"/>
          <w:numId w:val="2"/>
        </w:numPr>
        <w:ind w:left="0" w:firstLine="0"/>
        <w:jc w:val="both"/>
        <w:rPr>
          <w:lang w:val="lv-LV"/>
        </w:rPr>
      </w:pPr>
      <w:r w:rsidRPr="00F43E62">
        <w:rPr>
          <w:lang w:val="lv-LV"/>
        </w:rPr>
        <w:t>Drukāšanas iekārtas (printera, t. sk. ar izejvielām), fototehnikas ar papildaprīkojumu</w:t>
      </w:r>
      <w:r w:rsidR="0032056F" w:rsidRPr="00F43E62">
        <w:rPr>
          <w:lang w:val="lv-LV"/>
        </w:rPr>
        <w:t xml:space="preserve"> (turpmāk – Iekārta)</w:t>
      </w:r>
      <w:r w:rsidRPr="00F43E62">
        <w:rPr>
          <w:lang w:val="lv-LV"/>
        </w:rPr>
        <w:t xml:space="preserve"> un </w:t>
      </w:r>
      <w:r w:rsidR="0032056F" w:rsidRPr="00F43E62">
        <w:rPr>
          <w:lang w:val="lv-LV"/>
        </w:rPr>
        <w:t xml:space="preserve">apliecību </w:t>
      </w:r>
      <w:r w:rsidRPr="00F43E62">
        <w:rPr>
          <w:lang w:val="lv-LV"/>
        </w:rPr>
        <w:t xml:space="preserve">sagatavju </w:t>
      </w:r>
      <w:r w:rsidR="007438A4" w:rsidRPr="00F43E62">
        <w:rPr>
          <w:lang w:val="lv-LV"/>
        </w:rPr>
        <w:t>(turpmāk – Prece)</w:t>
      </w:r>
      <w:r w:rsidR="0032056F" w:rsidRPr="00F43E62">
        <w:rPr>
          <w:lang w:val="lv-LV"/>
        </w:rPr>
        <w:t xml:space="preserve"> piegāde</w:t>
      </w:r>
      <w:r w:rsidR="007438A4" w:rsidRPr="00F43E62">
        <w:rPr>
          <w:lang w:val="lv-LV"/>
        </w:rPr>
        <w:t xml:space="preserve">, kā arī apliecību (t. sk. hologrammas) maketa </w:t>
      </w:r>
      <w:r w:rsidR="004372F7" w:rsidRPr="00F43E62">
        <w:rPr>
          <w:lang w:val="lv-LV"/>
        </w:rPr>
        <w:t xml:space="preserve">un oriģinālās hologrammas matricas </w:t>
      </w:r>
      <w:r w:rsidR="007438A4" w:rsidRPr="00F43E62">
        <w:rPr>
          <w:lang w:val="lv-LV"/>
        </w:rPr>
        <w:t>izstrāde</w:t>
      </w:r>
      <w:r w:rsidRPr="00F43E62">
        <w:rPr>
          <w:lang w:val="lv-LV"/>
        </w:rPr>
        <w:t xml:space="preserve"> (turpmāk – Pakalpojums), priekš jaunās iestādes Nodokļu un muitas policijas (turpmāk – NMP)</w:t>
      </w:r>
      <w:r w:rsidR="00D93DE3" w:rsidRPr="00F43E62">
        <w:rPr>
          <w:lang w:val="lv-LV"/>
        </w:rPr>
        <w:t xml:space="preserve">. </w:t>
      </w:r>
    </w:p>
    <w:p w14:paraId="117B6F7C" w14:textId="22DBE25B" w:rsidR="007A0930" w:rsidRPr="00F43E62" w:rsidRDefault="007A0930" w:rsidP="0040662B">
      <w:pPr>
        <w:pStyle w:val="ListParagraph"/>
        <w:numPr>
          <w:ilvl w:val="1"/>
          <w:numId w:val="2"/>
        </w:numPr>
        <w:ind w:left="0" w:firstLine="0"/>
        <w:jc w:val="both"/>
        <w:rPr>
          <w:lang w:val="lv-LV"/>
        </w:rPr>
      </w:pPr>
      <w:r w:rsidRPr="00F43E62">
        <w:rPr>
          <w:rFonts w:eastAsia="TimesNewRoman"/>
          <w:lang w:val="lv-LV"/>
        </w:rPr>
        <w:t>Pakalpojum</w:t>
      </w:r>
      <w:r w:rsidR="00D93DE3" w:rsidRPr="00F43E62">
        <w:rPr>
          <w:rFonts w:eastAsia="TimesNewRoman"/>
          <w:lang w:val="lv-LV"/>
        </w:rPr>
        <w:t>a</w:t>
      </w:r>
      <w:r w:rsidRPr="00F43E62">
        <w:rPr>
          <w:rFonts w:eastAsia="TimesNewRoman"/>
          <w:lang w:val="lv-LV"/>
        </w:rPr>
        <w:t xml:space="preserve"> ietvaros veicamo </w:t>
      </w:r>
      <w:r w:rsidR="000070C0" w:rsidRPr="00F43E62">
        <w:rPr>
          <w:rFonts w:eastAsia="TimesNewRoman"/>
          <w:lang w:val="lv-LV"/>
        </w:rPr>
        <w:t xml:space="preserve">minimālo </w:t>
      </w:r>
      <w:r w:rsidRPr="00F43E62">
        <w:rPr>
          <w:rFonts w:eastAsia="TimesNewRoman"/>
          <w:lang w:val="lv-LV"/>
        </w:rPr>
        <w:t>darbu apraksts</w:t>
      </w:r>
      <w:r w:rsidR="00D93DE3" w:rsidRPr="00F43E62">
        <w:rPr>
          <w:rFonts w:eastAsia="TimesNewRoman"/>
          <w:lang w:val="lv-LV"/>
        </w:rPr>
        <w:t xml:space="preserve"> un </w:t>
      </w:r>
      <w:r w:rsidR="007438A4" w:rsidRPr="00F43E62">
        <w:rPr>
          <w:rFonts w:eastAsia="TimesNewRoman"/>
          <w:lang w:val="lv-LV"/>
        </w:rPr>
        <w:t xml:space="preserve">Preces </w:t>
      </w:r>
      <w:r w:rsidR="00D93DE3" w:rsidRPr="00F43E62">
        <w:rPr>
          <w:rFonts w:eastAsia="TimesNewRoman"/>
          <w:lang w:val="lv-LV"/>
        </w:rPr>
        <w:t>tehniskā specifikācija</w:t>
      </w:r>
      <w:r w:rsidR="00B73D14" w:rsidRPr="00F43E62">
        <w:rPr>
          <w:rFonts w:eastAsia="TimesNewRoman"/>
          <w:lang w:val="lv-LV"/>
        </w:rPr>
        <w:t xml:space="preserve"> </w:t>
      </w:r>
      <w:r w:rsidR="008D5866" w:rsidRPr="00F43E62">
        <w:rPr>
          <w:rFonts w:eastAsia="TimesNewRoman"/>
          <w:lang w:val="lv-LV"/>
        </w:rPr>
        <w:t xml:space="preserve">ir </w:t>
      </w:r>
      <w:r w:rsidRPr="00F43E62">
        <w:rPr>
          <w:rFonts w:eastAsia="TimesNewRoman"/>
          <w:lang w:val="lv-LV"/>
        </w:rPr>
        <w:t>noteikt</w:t>
      </w:r>
      <w:r w:rsidR="00D93DE3" w:rsidRPr="00F43E62">
        <w:rPr>
          <w:rFonts w:eastAsia="TimesNewRoman"/>
          <w:lang w:val="lv-LV"/>
        </w:rPr>
        <w:t>i</w:t>
      </w:r>
      <w:r w:rsidRPr="00F43E62">
        <w:rPr>
          <w:rFonts w:eastAsia="TimesNewRoman"/>
          <w:lang w:val="lv-LV"/>
        </w:rPr>
        <w:t xml:space="preserve"> Līguma 1.pielikumā</w:t>
      </w:r>
      <w:r w:rsidR="00F43E62">
        <w:rPr>
          <w:rFonts w:eastAsia="TimesNewRoman"/>
          <w:lang w:val="lv-LV"/>
        </w:rPr>
        <w:t xml:space="preserve"> </w:t>
      </w:r>
      <w:r w:rsidR="00F43E62" w:rsidRPr="00F43E62">
        <w:rPr>
          <w:rFonts w:eastAsia="TimesNewRoman"/>
          <w:i/>
          <w:iCs/>
          <w:lang w:val="lv-LV"/>
        </w:rPr>
        <w:t>(</w:t>
      </w:r>
      <w:r w:rsidR="00EA29D0">
        <w:rPr>
          <w:rFonts w:eastAsia="TimesNewRoman"/>
          <w:i/>
          <w:iCs/>
          <w:lang w:val="lv-LV"/>
        </w:rPr>
        <w:t xml:space="preserve">pielikums </w:t>
      </w:r>
      <w:r w:rsidR="00F43E62" w:rsidRPr="00F43E62">
        <w:rPr>
          <w:rFonts w:eastAsia="TimesNewRoman"/>
          <w:i/>
          <w:iCs/>
          <w:lang w:val="lv-LV"/>
        </w:rPr>
        <w:t xml:space="preserve">tiks papildināts atbilstoši Iepirkuma </w:t>
      </w:r>
      <w:r w:rsidR="00F43E62" w:rsidRPr="00DA57FF">
        <w:rPr>
          <w:rFonts w:eastAsia="TimesNewRoman"/>
          <w:i/>
          <w:iCs/>
          <w:lang w:val="lv-LV"/>
        </w:rPr>
        <w:t>uzaicinājuma 1.sadaļai “Tehniskais piedāvājums”</w:t>
      </w:r>
      <w:r w:rsidR="00DA57FF" w:rsidRPr="00DA57FF">
        <w:rPr>
          <w:rFonts w:eastAsia="TimesNewRoman"/>
          <w:i/>
          <w:iCs/>
          <w:lang w:val="lv-LV"/>
        </w:rPr>
        <w:t xml:space="preserve"> un </w:t>
      </w:r>
      <w:r w:rsidR="00DA57FF" w:rsidRPr="00DA57FF">
        <w:rPr>
          <w:i/>
          <w:iCs/>
          <w:lang w:val="lv-LV"/>
        </w:rPr>
        <w:t>Pretendenta iesniegtajam piedāvājumam</w:t>
      </w:r>
      <w:r w:rsidR="00F43E62" w:rsidRPr="00DA57FF">
        <w:rPr>
          <w:rFonts w:eastAsia="TimesNewRoman"/>
          <w:i/>
          <w:iCs/>
          <w:lang w:val="lv-LV"/>
        </w:rPr>
        <w:t>)</w:t>
      </w:r>
      <w:r w:rsidR="006D4A1B" w:rsidRPr="00DA57FF">
        <w:rPr>
          <w:rFonts w:eastAsia="TimesNewRoman"/>
          <w:lang w:val="lv-LV"/>
        </w:rPr>
        <w:t xml:space="preserve">, Pakalpojuma un Preces </w:t>
      </w:r>
      <w:r w:rsidRPr="00DA57FF">
        <w:rPr>
          <w:rFonts w:eastAsia="TimesNewRoman"/>
          <w:lang w:val="lv-LV"/>
        </w:rPr>
        <w:t>cena</w:t>
      </w:r>
      <w:r w:rsidR="00DB6CBC" w:rsidRPr="00DA57FF">
        <w:rPr>
          <w:rFonts w:eastAsia="TimesNewRoman"/>
          <w:lang w:val="lv-LV"/>
        </w:rPr>
        <w:t>s</w:t>
      </w:r>
      <w:r w:rsidRPr="00DA57FF">
        <w:rPr>
          <w:rFonts w:eastAsia="TimesNewRoman"/>
          <w:lang w:val="lv-LV"/>
        </w:rPr>
        <w:t xml:space="preserve"> norādīta</w:t>
      </w:r>
      <w:r w:rsidR="00DB6CBC" w:rsidRPr="00DA57FF">
        <w:rPr>
          <w:rFonts w:eastAsia="TimesNewRoman"/>
          <w:lang w:val="lv-LV"/>
        </w:rPr>
        <w:t>s</w:t>
      </w:r>
      <w:r w:rsidRPr="00DA57FF">
        <w:rPr>
          <w:rFonts w:eastAsia="TimesNewRoman"/>
          <w:lang w:val="lv-LV"/>
        </w:rPr>
        <w:t xml:space="preserve"> Līguma 2.pielikumā</w:t>
      </w:r>
      <w:r w:rsidR="00F43E62" w:rsidRPr="00DA57FF">
        <w:rPr>
          <w:rFonts w:eastAsia="TimesNewRoman"/>
          <w:lang w:val="lv-LV"/>
        </w:rPr>
        <w:t xml:space="preserve"> </w:t>
      </w:r>
      <w:r w:rsidR="00F43E62" w:rsidRPr="00DA57FF">
        <w:rPr>
          <w:rFonts w:eastAsia="TimesNewRoman"/>
          <w:i/>
          <w:iCs/>
          <w:lang w:val="lv-LV"/>
        </w:rPr>
        <w:t>(</w:t>
      </w:r>
      <w:r w:rsidR="00EA29D0" w:rsidRPr="00DA57FF">
        <w:rPr>
          <w:rFonts w:eastAsia="TimesNewRoman"/>
          <w:i/>
          <w:iCs/>
          <w:lang w:val="lv-LV"/>
        </w:rPr>
        <w:t xml:space="preserve">pielikums </w:t>
      </w:r>
      <w:r w:rsidR="00F43E62" w:rsidRPr="00DA57FF">
        <w:rPr>
          <w:rFonts w:eastAsia="TimesNewRoman"/>
          <w:i/>
          <w:iCs/>
          <w:lang w:val="lv-LV"/>
        </w:rPr>
        <w:t>tiks</w:t>
      </w:r>
      <w:r w:rsidR="00F43E62" w:rsidRPr="00F43E62">
        <w:rPr>
          <w:rFonts w:eastAsia="TimesNewRoman"/>
          <w:i/>
          <w:iCs/>
          <w:lang w:val="lv-LV"/>
        </w:rPr>
        <w:t xml:space="preserve"> papildināts atbilstoši Iepirkuma uzaicinājuma </w:t>
      </w:r>
      <w:r w:rsidR="00F43E62">
        <w:rPr>
          <w:rFonts w:eastAsia="TimesNewRoman"/>
          <w:i/>
          <w:iCs/>
          <w:lang w:val="lv-LV"/>
        </w:rPr>
        <w:t>2</w:t>
      </w:r>
      <w:r w:rsidR="00F43E62" w:rsidRPr="00F43E62">
        <w:rPr>
          <w:rFonts w:eastAsia="TimesNewRoman"/>
          <w:i/>
          <w:iCs/>
          <w:lang w:val="lv-LV"/>
        </w:rPr>
        <w:t>.</w:t>
      </w:r>
      <w:r w:rsidR="00F43E62">
        <w:rPr>
          <w:rFonts w:eastAsia="TimesNewRoman"/>
          <w:i/>
          <w:iCs/>
          <w:lang w:val="lv-LV"/>
        </w:rPr>
        <w:t>sadaļai</w:t>
      </w:r>
      <w:r w:rsidR="00F43E62" w:rsidRPr="00F43E62">
        <w:rPr>
          <w:rFonts w:eastAsia="TimesNewRoman"/>
          <w:i/>
          <w:iCs/>
          <w:lang w:val="lv-LV"/>
        </w:rPr>
        <w:t xml:space="preserve"> “</w:t>
      </w:r>
      <w:r w:rsidR="00F43E62">
        <w:rPr>
          <w:rFonts w:eastAsia="TimesNewRoman"/>
          <w:i/>
          <w:iCs/>
          <w:lang w:val="lv-LV"/>
        </w:rPr>
        <w:t>Finanšu</w:t>
      </w:r>
      <w:r w:rsidR="00F43E62" w:rsidRPr="00F43E62">
        <w:rPr>
          <w:rFonts w:eastAsia="TimesNewRoman"/>
          <w:i/>
          <w:iCs/>
          <w:lang w:val="lv-LV"/>
        </w:rPr>
        <w:t xml:space="preserve"> piedāvājums”</w:t>
      </w:r>
      <w:r w:rsidR="008E5BD5">
        <w:rPr>
          <w:rFonts w:eastAsia="TimesNewRoman"/>
          <w:i/>
          <w:iCs/>
          <w:lang w:val="lv-LV"/>
        </w:rPr>
        <w:t xml:space="preserve"> un </w:t>
      </w:r>
      <w:r w:rsidR="004475DE" w:rsidRPr="004475DE">
        <w:rPr>
          <w:rFonts w:eastAsia="TimesNewRoman"/>
          <w:i/>
          <w:iCs/>
          <w:lang w:val="lv-LV"/>
        </w:rPr>
        <w:t>Pretendenta iesniegtajam piedāvājumam</w:t>
      </w:r>
      <w:r w:rsidR="00F43E62" w:rsidRPr="00F43E62">
        <w:rPr>
          <w:rFonts w:eastAsia="TimesNewRoman"/>
          <w:i/>
          <w:iCs/>
          <w:lang w:val="lv-LV"/>
        </w:rPr>
        <w:t>)</w:t>
      </w:r>
      <w:r w:rsidRPr="00F43E62">
        <w:rPr>
          <w:rFonts w:eastAsia="TimesNewRoman"/>
          <w:lang w:val="lv-LV"/>
        </w:rPr>
        <w:t>.</w:t>
      </w:r>
    </w:p>
    <w:p w14:paraId="367D5867" w14:textId="020588C6" w:rsidR="007A0930" w:rsidRPr="00F43E62" w:rsidRDefault="007A0930" w:rsidP="00115901">
      <w:pPr>
        <w:pStyle w:val="ListParagraph"/>
        <w:numPr>
          <w:ilvl w:val="1"/>
          <w:numId w:val="2"/>
        </w:numPr>
        <w:ind w:left="0" w:firstLine="0"/>
        <w:jc w:val="both"/>
        <w:rPr>
          <w:lang w:val="lv-LV"/>
        </w:rPr>
      </w:pPr>
      <w:r w:rsidRPr="00CC0FD8">
        <w:rPr>
          <w:rFonts w:eastAsia="TimesNewRoman"/>
          <w:lang w:val="lv-LV"/>
        </w:rPr>
        <w:t>Pakalpojum</w:t>
      </w:r>
      <w:r w:rsidR="00D93DE3" w:rsidRPr="00CC0FD8">
        <w:rPr>
          <w:rFonts w:eastAsia="TimesNewRoman"/>
          <w:lang w:val="lv-LV"/>
        </w:rPr>
        <w:t>a</w:t>
      </w:r>
      <w:r w:rsidRPr="00CC0FD8">
        <w:rPr>
          <w:rFonts w:eastAsia="TimesNewRoman"/>
          <w:lang w:val="lv-LV"/>
        </w:rPr>
        <w:t xml:space="preserve"> sniegšanas</w:t>
      </w:r>
      <w:r w:rsidR="008120F3" w:rsidRPr="00CC0FD8">
        <w:rPr>
          <w:rFonts w:eastAsia="TimesNewRoman"/>
          <w:lang w:val="lv-LV"/>
        </w:rPr>
        <w:t xml:space="preserve"> </w:t>
      </w:r>
      <w:r w:rsidR="007947C9" w:rsidRPr="00CC0FD8">
        <w:rPr>
          <w:rFonts w:eastAsia="TimesNewRoman"/>
          <w:lang w:val="lv-LV"/>
        </w:rPr>
        <w:t xml:space="preserve">un Preces piegādes </w:t>
      </w:r>
      <w:r w:rsidR="0078033A" w:rsidRPr="00CC0FD8">
        <w:rPr>
          <w:rFonts w:eastAsia="TimesNewRoman"/>
          <w:lang w:val="lv-LV"/>
        </w:rPr>
        <w:t>vieta</w:t>
      </w:r>
      <w:r w:rsidR="007947C9" w:rsidRPr="00CC0FD8">
        <w:rPr>
          <w:rFonts w:eastAsia="TimesNewRoman"/>
          <w:lang w:val="lv-LV"/>
        </w:rPr>
        <w:t>, k</w:t>
      </w:r>
      <w:r w:rsidR="00FE3F66" w:rsidRPr="00CC0FD8">
        <w:rPr>
          <w:rFonts w:eastAsia="TimesNewRoman"/>
          <w:lang w:val="lv-LV"/>
        </w:rPr>
        <w:t>ā</w:t>
      </w:r>
      <w:r w:rsidR="007947C9" w:rsidRPr="00CC0FD8">
        <w:rPr>
          <w:rFonts w:eastAsia="TimesNewRoman"/>
          <w:lang w:val="lv-LV"/>
        </w:rPr>
        <w:t xml:space="preserve"> arī</w:t>
      </w:r>
      <w:r w:rsidRPr="00CC0FD8">
        <w:rPr>
          <w:rFonts w:eastAsia="TimesNewRoman"/>
          <w:lang w:val="lv-LV"/>
        </w:rPr>
        <w:t xml:space="preserve"> garantijas nodrošināšanas</w:t>
      </w:r>
      <w:r w:rsidRPr="00F43E62">
        <w:rPr>
          <w:rFonts w:eastAsia="TimesNewRoman"/>
          <w:lang w:val="lv-LV"/>
        </w:rPr>
        <w:t xml:space="preserve"> vieta: Rīga, Talejas iela 1</w:t>
      </w:r>
      <w:r w:rsidR="007438A4" w:rsidRPr="00F43E62">
        <w:rPr>
          <w:rFonts w:eastAsia="TimesNewRoman"/>
          <w:lang w:val="lv-LV"/>
        </w:rPr>
        <w:t>.</w:t>
      </w:r>
    </w:p>
    <w:p w14:paraId="4FAB96E2" w14:textId="77777777" w:rsidR="00192C2C" w:rsidRPr="00D513BD" w:rsidRDefault="00192C2C" w:rsidP="00115901">
      <w:pPr>
        <w:pStyle w:val="ListParagraph"/>
        <w:ind w:left="0"/>
        <w:jc w:val="both"/>
        <w:rPr>
          <w:lang w:val="lv-LV"/>
        </w:rPr>
      </w:pPr>
    </w:p>
    <w:p w14:paraId="1C37521C" w14:textId="7D493A27" w:rsidR="00F3376C" w:rsidRPr="00D513BD" w:rsidRDefault="00F3376C" w:rsidP="00115901">
      <w:pPr>
        <w:pStyle w:val="ListParagraph"/>
        <w:numPr>
          <w:ilvl w:val="0"/>
          <w:numId w:val="2"/>
        </w:numPr>
        <w:tabs>
          <w:tab w:val="left" w:pos="709"/>
        </w:tabs>
        <w:spacing w:after="120"/>
        <w:ind w:left="0" w:firstLine="0"/>
        <w:contextualSpacing w:val="0"/>
        <w:jc w:val="center"/>
        <w:rPr>
          <w:rFonts w:eastAsia="TimesNewRoman"/>
          <w:b/>
          <w:lang w:val="lv-LV"/>
        </w:rPr>
      </w:pPr>
      <w:r w:rsidRPr="00D513BD">
        <w:rPr>
          <w:rFonts w:eastAsia="TimesNewRoman"/>
          <w:b/>
          <w:lang w:val="lv-LV"/>
        </w:rPr>
        <w:t>Līguma summa un norēķinu kārtība</w:t>
      </w:r>
    </w:p>
    <w:p w14:paraId="1155CC6C" w14:textId="72CDD9A7" w:rsidR="00F3376C" w:rsidRPr="00670082" w:rsidRDefault="00F3376C" w:rsidP="004901F9">
      <w:pPr>
        <w:pStyle w:val="ListParagraph"/>
        <w:numPr>
          <w:ilvl w:val="1"/>
          <w:numId w:val="2"/>
        </w:numPr>
        <w:tabs>
          <w:tab w:val="left" w:pos="709"/>
        </w:tabs>
        <w:ind w:left="0" w:firstLine="0"/>
        <w:jc w:val="both"/>
        <w:rPr>
          <w:lang w:val="lv-LV"/>
        </w:rPr>
      </w:pPr>
      <w:r w:rsidRPr="00670082">
        <w:rPr>
          <w:lang w:val="lv-LV"/>
        </w:rPr>
        <w:t xml:space="preserve">Līguma kopējā summa ir </w:t>
      </w:r>
      <w:r w:rsidR="00D93DE3" w:rsidRPr="00670082">
        <w:rPr>
          <w:b/>
          <w:lang w:val="lv-LV"/>
        </w:rPr>
        <w:t>9 999</w:t>
      </w:r>
      <w:r w:rsidR="003B1762" w:rsidRPr="00670082">
        <w:rPr>
          <w:b/>
          <w:lang w:val="lv-LV"/>
        </w:rPr>
        <w:t>,</w:t>
      </w:r>
      <w:r w:rsidR="00D93DE3" w:rsidRPr="00670082">
        <w:rPr>
          <w:b/>
          <w:lang w:val="lv-LV"/>
        </w:rPr>
        <w:t>99</w:t>
      </w:r>
      <w:r w:rsidR="00986BD9" w:rsidRPr="00670082">
        <w:rPr>
          <w:b/>
          <w:lang w:val="lv-LV"/>
        </w:rPr>
        <w:t> </w:t>
      </w:r>
      <w:r w:rsidR="00F1754D" w:rsidRPr="00670082">
        <w:rPr>
          <w:b/>
          <w:lang w:val="lv-LV"/>
        </w:rPr>
        <w:t>EUR</w:t>
      </w:r>
      <w:r w:rsidR="00F1754D" w:rsidRPr="00670082">
        <w:rPr>
          <w:lang w:val="lv-LV"/>
        </w:rPr>
        <w:t xml:space="preserve"> (</w:t>
      </w:r>
      <w:r w:rsidR="003C5976" w:rsidRPr="00670082">
        <w:rPr>
          <w:lang w:val="lv-LV"/>
        </w:rPr>
        <w:t>deviņi</w:t>
      </w:r>
      <w:r w:rsidR="008120F3" w:rsidRPr="00670082">
        <w:rPr>
          <w:lang w:val="lv-LV"/>
        </w:rPr>
        <w:t xml:space="preserve"> </w:t>
      </w:r>
      <w:r w:rsidR="00F1754D" w:rsidRPr="00670082">
        <w:rPr>
          <w:lang w:val="lv-LV"/>
        </w:rPr>
        <w:t>tūksto</w:t>
      </w:r>
      <w:r w:rsidR="003B1762" w:rsidRPr="00670082">
        <w:rPr>
          <w:lang w:val="lv-LV"/>
        </w:rPr>
        <w:t>ši</w:t>
      </w:r>
      <w:r w:rsidR="00F1754D" w:rsidRPr="00670082">
        <w:rPr>
          <w:lang w:val="lv-LV"/>
        </w:rPr>
        <w:t xml:space="preserve"> </w:t>
      </w:r>
      <w:r w:rsidR="003C5976" w:rsidRPr="00670082">
        <w:rPr>
          <w:lang w:val="lv-LV"/>
        </w:rPr>
        <w:t xml:space="preserve">deviņi simti deviņdesmit deviņi </w:t>
      </w:r>
      <w:proofErr w:type="spellStart"/>
      <w:r w:rsidR="00F1754D" w:rsidRPr="00670082">
        <w:rPr>
          <w:i/>
          <w:lang w:val="lv-LV"/>
        </w:rPr>
        <w:t>euro</w:t>
      </w:r>
      <w:proofErr w:type="spellEnd"/>
      <w:r w:rsidR="00F1754D" w:rsidRPr="00670082">
        <w:rPr>
          <w:lang w:val="lv-LV"/>
        </w:rPr>
        <w:t xml:space="preserve"> un </w:t>
      </w:r>
      <w:r w:rsidR="003C5976" w:rsidRPr="00670082">
        <w:rPr>
          <w:lang w:val="lv-LV"/>
        </w:rPr>
        <w:t>99</w:t>
      </w:r>
      <w:r w:rsidR="00F1754D" w:rsidRPr="00670082">
        <w:rPr>
          <w:lang w:val="lv-LV"/>
        </w:rPr>
        <w:t xml:space="preserve"> centi)</w:t>
      </w:r>
      <w:r w:rsidRPr="00670082">
        <w:rPr>
          <w:lang w:val="lv-LV"/>
        </w:rPr>
        <w:t xml:space="preserve"> bez pievienotās vērtības nodokļa (turpmāk – PVN). PVN tiek aprēķināts un maksāts papildus saskaņā ar spēkā esoš</w:t>
      </w:r>
      <w:r w:rsidR="008120F3" w:rsidRPr="00670082">
        <w:rPr>
          <w:lang w:val="lv-LV"/>
        </w:rPr>
        <w:t>ajiem normatīvajiem aktiem</w:t>
      </w:r>
      <w:r w:rsidRPr="00670082">
        <w:rPr>
          <w:lang w:val="lv-LV"/>
        </w:rPr>
        <w:t>.</w:t>
      </w:r>
    </w:p>
    <w:p w14:paraId="0C5DDE52" w14:textId="77777777" w:rsidR="00DB6CBC" w:rsidRDefault="00F3376C" w:rsidP="00520135">
      <w:pPr>
        <w:pStyle w:val="ListParagraph"/>
        <w:numPr>
          <w:ilvl w:val="1"/>
          <w:numId w:val="2"/>
        </w:numPr>
        <w:ind w:left="0" w:firstLine="0"/>
        <w:jc w:val="both"/>
        <w:rPr>
          <w:lang w:val="lv-LV"/>
        </w:rPr>
      </w:pPr>
      <w:r w:rsidRPr="00DB6CBC">
        <w:rPr>
          <w:lang w:val="lv-LV"/>
        </w:rPr>
        <w:t xml:space="preserve">Līguma </w:t>
      </w:r>
      <w:r w:rsidR="005E5E4F" w:rsidRPr="00DB6CBC">
        <w:rPr>
          <w:lang w:val="lv-LV"/>
        </w:rPr>
        <w:t xml:space="preserve">2.1.apakšpunktā norādītajā </w:t>
      </w:r>
      <w:r w:rsidRPr="00DB6CBC">
        <w:rPr>
          <w:lang w:val="lv-LV"/>
        </w:rPr>
        <w:t xml:space="preserve">kopējā summā ir ietvertas </w:t>
      </w:r>
      <w:bookmarkStart w:id="3" w:name="_Hlk180140647"/>
      <w:r w:rsidRPr="00DB6CBC">
        <w:rPr>
          <w:lang w:val="lv-LV"/>
        </w:rPr>
        <w:t xml:space="preserve">visas </w:t>
      </w:r>
      <w:bookmarkEnd w:id="3"/>
      <w:r w:rsidR="00E63CC5" w:rsidRPr="00DB6CBC">
        <w:rPr>
          <w:lang w:val="lv-LV"/>
        </w:rPr>
        <w:t>P</w:t>
      </w:r>
      <w:r w:rsidR="00B73D14" w:rsidRPr="00DB6CBC">
        <w:rPr>
          <w:lang w:val="lv-LV"/>
        </w:rPr>
        <w:t>akalpojum</w:t>
      </w:r>
      <w:r w:rsidR="003C5976" w:rsidRPr="00DB6CBC">
        <w:rPr>
          <w:lang w:val="lv-LV"/>
        </w:rPr>
        <w:t>a</w:t>
      </w:r>
      <w:r w:rsidR="00B73D14" w:rsidRPr="00DB6CBC">
        <w:rPr>
          <w:lang w:val="lv-LV"/>
        </w:rPr>
        <w:t xml:space="preserve"> </w:t>
      </w:r>
      <w:r w:rsidRPr="00DB6CBC">
        <w:rPr>
          <w:lang w:val="lv-LV"/>
        </w:rPr>
        <w:t>izmaksas</w:t>
      </w:r>
      <w:r w:rsidR="00670082" w:rsidRPr="00DB6CBC">
        <w:rPr>
          <w:lang w:val="lv-LV"/>
        </w:rPr>
        <w:t xml:space="preserve"> (izņemot maksu par remonta laikā izmantotajiem materiāliem un detaļām, par kurām Pasūtītājs maksā saskaņā ar tāmi)</w:t>
      </w:r>
      <w:r w:rsidR="00DB6CBC">
        <w:rPr>
          <w:lang w:val="lv-LV"/>
        </w:rPr>
        <w:t>, kas saistītas</w:t>
      </w:r>
      <w:r w:rsidR="003C5976" w:rsidRPr="00DB6CBC">
        <w:rPr>
          <w:lang w:val="lv-LV"/>
        </w:rPr>
        <w:t xml:space="preserve"> </w:t>
      </w:r>
      <w:r w:rsidR="00DB6CBC" w:rsidRPr="00DB6CBC">
        <w:rPr>
          <w:lang w:val="lv-LV"/>
        </w:rPr>
        <w:t>transporta izdevumie</w:t>
      </w:r>
      <w:r w:rsidR="00DB6CBC">
        <w:rPr>
          <w:lang w:val="lv-LV"/>
        </w:rPr>
        <w:t>m</w:t>
      </w:r>
      <w:r w:rsidR="00DB6CBC" w:rsidRPr="00DB6CBC">
        <w:rPr>
          <w:lang w:val="lv-LV"/>
        </w:rPr>
        <w:t>, garantijām, konsultāciju sniegšanu, nodokļiem (izņemot PVN), nodevām, nepieciešamo atļauju saņemšanu no trešajām personām, un visām citām izmaksām, kas nepieciešamas Iepirkuma līguma savlaicīgai un kvalitatīvai izpildei</w:t>
      </w:r>
      <w:r w:rsidR="00DB6CBC">
        <w:rPr>
          <w:lang w:val="lv-LV"/>
        </w:rPr>
        <w:t>.</w:t>
      </w:r>
    </w:p>
    <w:p w14:paraId="793ABEE4" w14:textId="474466AB" w:rsidR="003D7612" w:rsidRDefault="003D7612" w:rsidP="003D7612">
      <w:pPr>
        <w:pStyle w:val="ListParagraph"/>
        <w:numPr>
          <w:ilvl w:val="1"/>
          <w:numId w:val="2"/>
        </w:numPr>
        <w:ind w:left="0" w:firstLine="0"/>
        <w:jc w:val="both"/>
        <w:rPr>
          <w:rFonts w:eastAsia="TimesNewRoman"/>
          <w:lang w:val="lv-LV"/>
        </w:rPr>
      </w:pPr>
      <w:r w:rsidRPr="003D7612">
        <w:rPr>
          <w:rFonts w:eastAsia="TimesNewRoman"/>
          <w:lang w:val="lv-LV"/>
        </w:rPr>
        <w:t xml:space="preserve">Pasūtītājs par saņemto Preci </w:t>
      </w:r>
      <w:r>
        <w:rPr>
          <w:rFonts w:eastAsia="TimesNewRoman"/>
          <w:lang w:val="lv-LV"/>
        </w:rPr>
        <w:t xml:space="preserve">vai Pakalpojumu </w:t>
      </w:r>
      <w:r w:rsidRPr="003D7612">
        <w:rPr>
          <w:rFonts w:eastAsia="TimesNewRoman"/>
          <w:lang w:val="lv-LV"/>
        </w:rPr>
        <w:t>veic samaksu saskaņā ar Līguma 2.pielikumā norādītajām Preces</w:t>
      </w:r>
      <w:r>
        <w:rPr>
          <w:rFonts w:eastAsia="TimesNewRoman"/>
          <w:lang w:val="lv-LV"/>
        </w:rPr>
        <w:t xml:space="preserve"> un Pakalpojuma</w:t>
      </w:r>
      <w:r w:rsidRPr="003D7612">
        <w:rPr>
          <w:rFonts w:eastAsia="TimesNewRoman"/>
          <w:lang w:val="lv-LV"/>
        </w:rPr>
        <w:t xml:space="preserve"> cenām 30 (trīsdesmit) dienu laikā no dienas, kad Pasūtītājs saņēmis no </w:t>
      </w:r>
      <w:r>
        <w:rPr>
          <w:rFonts w:eastAsia="TimesNewRoman"/>
          <w:lang w:val="lv-LV"/>
        </w:rPr>
        <w:t>Izpildītāja</w:t>
      </w:r>
      <w:r w:rsidRPr="003D7612">
        <w:rPr>
          <w:rFonts w:eastAsia="TimesNewRoman"/>
          <w:lang w:val="lv-LV"/>
        </w:rPr>
        <w:t xml:space="preserve"> strukturētu elektronisko rēķinu (turpmāk – e-rēķins) un Līguma </w:t>
      </w:r>
      <w:r>
        <w:rPr>
          <w:rFonts w:eastAsia="TimesNewRoman"/>
          <w:lang w:val="lv-LV"/>
        </w:rPr>
        <w:t>9.4</w:t>
      </w:r>
      <w:r w:rsidRPr="003D7612">
        <w:rPr>
          <w:rFonts w:eastAsia="TimesNewRoman"/>
          <w:lang w:val="lv-LV"/>
        </w:rPr>
        <w:t xml:space="preserve">.apakšpunktā noteiktās </w:t>
      </w:r>
      <w:r>
        <w:rPr>
          <w:rFonts w:eastAsia="TimesNewRoman"/>
          <w:lang w:val="lv-LV"/>
        </w:rPr>
        <w:t>p</w:t>
      </w:r>
      <w:r w:rsidRPr="003D7612">
        <w:rPr>
          <w:rFonts w:eastAsia="TimesNewRoman"/>
          <w:lang w:val="lv-LV"/>
        </w:rPr>
        <w:t>ušu pilnvarotās personas (turpmāk – Pušu pilnvarotās personas) parakstījušas dokumentu, kas apliecina Preču piegādi</w:t>
      </w:r>
      <w:r>
        <w:rPr>
          <w:rFonts w:eastAsia="TimesNewRoman"/>
          <w:lang w:val="lv-LV"/>
        </w:rPr>
        <w:t xml:space="preserve"> vai Pakalpojuma sniegšanu</w:t>
      </w:r>
      <w:r w:rsidRPr="003D7612">
        <w:rPr>
          <w:rFonts w:eastAsia="TimesNewRoman"/>
          <w:lang w:val="lv-LV"/>
        </w:rPr>
        <w:t xml:space="preserve">, veicot pārskaitījumu uz </w:t>
      </w:r>
      <w:r>
        <w:rPr>
          <w:rFonts w:eastAsia="TimesNewRoman"/>
          <w:lang w:val="lv-LV"/>
        </w:rPr>
        <w:t>Izpildītāja</w:t>
      </w:r>
      <w:r w:rsidRPr="003D7612">
        <w:rPr>
          <w:rFonts w:eastAsia="TimesNewRoman"/>
          <w:lang w:val="lv-LV"/>
        </w:rPr>
        <w:t xml:space="preserve"> norādīto norēķinu kontu bankā.</w:t>
      </w:r>
    </w:p>
    <w:p w14:paraId="1072B468" w14:textId="0512F13C" w:rsidR="003D7612" w:rsidRPr="003D7612" w:rsidRDefault="003D7612" w:rsidP="003D7612">
      <w:pPr>
        <w:pStyle w:val="ListParagraph"/>
        <w:widowControl w:val="0"/>
        <w:numPr>
          <w:ilvl w:val="1"/>
          <w:numId w:val="2"/>
        </w:numPr>
        <w:ind w:left="0" w:right="-2" w:firstLine="0"/>
        <w:contextualSpacing w:val="0"/>
        <w:jc w:val="both"/>
        <w:rPr>
          <w:lang w:val="lv-LV"/>
        </w:rPr>
      </w:pPr>
      <w:r>
        <w:rPr>
          <w:rFonts w:eastAsia="TimesNewRoman"/>
          <w:lang w:val="lv-LV"/>
        </w:rPr>
        <w:t xml:space="preserve">Izpildītājs </w:t>
      </w:r>
      <w:r w:rsidRPr="002A2971">
        <w:rPr>
          <w:lang w:val="lv-LV"/>
        </w:rPr>
        <w:t xml:space="preserve">sagatavo </w:t>
      </w:r>
      <w:r>
        <w:rPr>
          <w:lang w:val="lv-LV"/>
        </w:rPr>
        <w:t>e-</w:t>
      </w:r>
      <w:r w:rsidRPr="002A2971">
        <w:rPr>
          <w:lang w:val="lv-LV"/>
        </w:rPr>
        <w:t>rēķinu</w:t>
      </w:r>
      <w:r w:rsidRPr="00FF635E">
        <w:rPr>
          <w:lang w:val="lv-LV"/>
        </w:rPr>
        <w:t xml:space="preserve"> atbilstoši normatīvo aktu prasībām, un </w:t>
      </w:r>
      <w:proofErr w:type="spellStart"/>
      <w:r w:rsidRPr="00FF635E">
        <w:rPr>
          <w:lang w:val="lv-LV"/>
        </w:rPr>
        <w:t>nosūta</w:t>
      </w:r>
      <w:proofErr w:type="spellEnd"/>
      <w:r w:rsidRPr="00FF635E">
        <w:rPr>
          <w:lang w:val="lv-LV"/>
        </w:rPr>
        <w:t xml:space="preserve"> to </w:t>
      </w:r>
      <w:r w:rsidRPr="00FF635E">
        <w:rPr>
          <w:lang w:val="lv-LV"/>
        </w:rPr>
        <w:lastRenderedPageBreak/>
        <w:t xml:space="preserve">Pasūtītājam uz </w:t>
      </w:r>
      <w:proofErr w:type="spellStart"/>
      <w:r w:rsidRPr="00FF635E">
        <w:rPr>
          <w:lang w:val="lv-LV"/>
        </w:rPr>
        <w:t>eAdresi</w:t>
      </w:r>
      <w:proofErr w:type="spellEnd"/>
      <w:r w:rsidRPr="00FF635E">
        <w:rPr>
          <w:lang w:val="lv-LV"/>
        </w:rPr>
        <w:t xml:space="preserve">: EINVOICE_VID@90000069281. E-rēķins tiek uzskatīts par saņemtu nākamajā darba dienā pēc tā nosūtīšanas uz šajā apakšpunktā norādīto </w:t>
      </w:r>
      <w:proofErr w:type="spellStart"/>
      <w:r w:rsidRPr="00FF635E">
        <w:rPr>
          <w:lang w:val="lv-LV"/>
        </w:rPr>
        <w:t>eAdresi</w:t>
      </w:r>
      <w:proofErr w:type="spellEnd"/>
      <w:r w:rsidRPr="00FF635E">
        <w:rPr>
          <w:lang w:val="lv-LV"/>
        </w:rPr>
        <w:t>.</w:t>
      </w:r>
    </w:p>
    <w:p w14:paraId="24464AC5" w14:textId="0975482C" w:rsidR="00F3376C" w:rsidRPr="005E5E4F" w:rsidRDefault="00F3376C" w:rsidP="00C6180C">
      <w:pPr>
        <w:pStyle w:val="ListParagraph"/>
        <w:numPr>
          <w:ilvl w:val="1"/>
          <w:numId w:val="2"/>
        </w:numPr>
        <w:tabs>
          <w:tab w:val="left" w:pos="709"/>
        </w:tabs>
        <w:ind w:left="0" w:firstLine="0"/>
        <w:jc w:val="both"/>
        <w:rPr>
          <w:rFonts w:eastAsia="TimesNewRoman"/>
          <w:lang w:val="lv-LV"/>
        </w:rPr>
      </w:pPr>
      <w:r w:rsidRPr="00D513BD">
        <w:rPr>
          <w:lang w:val="lv-LV"/>
        </w:rPr>
        <w:t xml:space="preserve">Pasūtītājam nav pienākuma izlietot visu Līguma 2.1.apakšpunktā minēto Līguma kopējo summu </w:t>
      </w:r>
      <w:r w:rsidR="00342FA2" w:rsidRPr="00D513BD">
        <w:rPr>
          <w:lang w:val="lv-LV"/>
        </w:rPr>
        <w:t>Līguma darbības laikā un Līgumā noteiktajā kārtībā</w:t>
      </w:r>
      <w:r w:rsidR="00F350FD">
        <w:rPr>
          <w:lang w:val="lv-LV"/>
        </w:rPr>
        <w:t>,</w:t>
      </w:r>
      <w:r w:rsidR="00342FA2" w:rsidRPr="00D513BD">
        <w:rPr>
          <w:lang w:val="lv-LV"/>
        </w:rPr>
        <w:t xml:space="preserve"> </w:t>
      </w:r>
      <w:r w:rsidRPr="00D513BD">
        <w:rPr>
          <w:lang w:val="lv-LV"/>
        </w:rPr>
        <w:t>pasūtot Pakalpojumu</w:t>
      </w:r>
      <w:r w:rsidR="0054620F" w:rsidRPr="00D513BD">
        <w:rPr>
          <w:lang w:val="lv-LV"/>
        </w:rPr>
        <w:t>s</w:t>
      </w:r>
      <w:r w:rsidRPr="00D513BD">
        <w:rPr>
          <w:lang w:val="lv-LV"/>
        </w:rPr>
        <w:t>.</w:t>
      </w:r>
    </w:p>
    <w:p w14:paraId="7DABF0EB" w14:textId="6B7BED59" w:rsidR="005E5E4F" w:rsidRDefault="005E5E4F" w:rsidP="00115901">
      <w:pPr>
        <w:pStyle w:val="ListParagraph"/>
        <w:numPr>
          <w:ilvl w:val="1"/>
          <w:numId w:val="2"/>
        </w:numPr>
        <w:tabs>
          <w:tab w:val="left" w:pos="709"/>
        </w:tabs>
        <w:ind w:left="0" w:firstLine="0"/>
        <w:jc w:val="both"/>
        <w:rPr>
          <w:rFonts w:eastAsia="TimesNewRoman"/>
          <w:lang w:val="lv-LV"/>
        </w:rPr>
      </w:pPr>
      <w:r w:rsidRPr="005E5E4F">
        <w:rPr>
          <w:rFonts w:eastAsia="TimesNewRoman"/>
          <w:lang w:val="lv-LV"/>
        </w:rPr>
        <w:t xml:space="preserve">Ja piemēroto sankciju dēļ Pasūtītājam nav tiesības veikt samaksu Izpildītājam par faktiski sniegto Pakalpojuma apjomu, Pasūtītājs atliek samaksas veikšanu un samaksai noteiktie </w:t>
      </w:r>
      <w:r w:rsidRPr="00692B3D">
        <w:rPr>
          <w:rFonts w:eastAsia="TimesNewRoman"/>
          <w:lang w:val="lv-LV"/>
        </w:rPr>
        <w:t>termiņi tiek apturēti līdz brīdim, kad pret Līguma 4.</w:t>
      </w:r>
      <w:r w:rsidR="009C40AA">
        <w:rPr>
          <w:rFonts w:eastAsia="TimesNewRoman"/>
          <w:lang w:val="lv-LV"/>
        </w:rPr>
        <w:t>4</w:t>
      </w:r>
      <w:r w:rsidRPr="00692B3D">
        <w:rPr>
          <w:rFonts w:eastAsia="TimesNewRoman"/>
          <w:lang w:val="lv-LV"/>
        </w:rPr>
        <w:t>.apakšpunktā norādītajiem sankciju</w:t>
      </w:r>
      <w:r w:rsidRPr="005E5E4F">
        <w:rPr>
          <w:rFonts w:eastAsia="TimesNewRoman"/>
          <w:lang w:val="lv-LV"/>
        </w:rPr>
        <w:t xml:space="preserve"> subjektiem tiek atceltas sankcijas un maksājumus ir iespējams veikt.</w:t>
      </w:r>
    </w:p>
    <w:p w14:paraId="56F19EAA" w14:textId="567A24AF" w:rsidR="005E5E4F" w:rsidRPr="00D06FB3" w:rsidRDefault="005E5E4F" w:rsidP="00115901">
      <w:pPr>
        <w:pStyle w:val="ListParagraph"/>
        <w:numPr>
          <w:ilvl w:val="1"/>
          <w:numId w:val="2"/>
        </w:numPr>
        <w:tabs>
          <w:tab w:val="left" w:pos="709"/>
        </w:tabs>
        <w:ind w:left="0" w:firstLine="0"/>
        <w:jc w:val="both"/>
        <w:rPr>
          <w:rFonts w:eastAsia="TimesNewRoman"/>
          <w:lang w:val="lv-LV"/>
        </w:rPr>
      </w:pPr>
      <w:r w:rsidRPr="005E5E4F">
        <w:rPr>
          <w:rFonts w:eastAsia="TimesNewRoman"/>
          <w:lang w:val="lv-LV"/>
        </w:rPr>
        <w:t>Par samaksas brīdi uzskatāms naudas pārskaitīšanas datums no Pasūtītāja norēķinu konta.</w:t>
      </w:r>
    </w:p>
    <w:p w14:paraId="34D42336" w14:textId="77777777" w:rsidR="00800E54" w:rsidRPr="00D513BD" w:rsidRDefault="00800E54" w:rsidP="00115901">
      <w:pPr>
        <w:pStyle w:val="ListParagraph"/>
        <w:tabs>
          <w:tab w:val="left" w:pos="709"/>
        </w:tabs>
        <w:ind w:left="0"/>
        <w:jc w:val="both"/>
        <w:rPr>
          <w:rFonts w:eastAsia="TimesNewRoman"/>
          <w:lang w:val="lv-LV"/>
        </w:rPr>
      </w:pPr>
    </w:p>
    <w:p w14:paraId="57517480" w14:textId="77E46472" w:rsidR="00584F67" w:rsidRPr="00D513BD" w:rsidRDefault="00F3376C" w:rsidP="00115901">
      <w:pPr>
        <w:pStyle w:val="ListParagraph"/>
        <w:numPr>
          <w:ilvl w:val="0"/>
          <w:numId w:val="2"/>
        </w:numPr>
        <w:tabs>
          <w:tab w:val="left" w:pos="709"/>
        </w:tabs>
        <w:spacing w:after="120"/>
        <w:ind w:left="0" w:firstLine="0"/>
        <w:contextualSpacing w:val="0"/>
        <w:jc w:val="center"/>
        <w:rPr>
          <w:rFonts w:eastAsia="TimesNewRoman"/>
          <w:b/>
          <w:lang w:val="lv-LV"/>
        </w:rPr>
      </w:pPr>
      <w:r w:rsidRPr="00D513BD">
        <w:rPr>
          <w:rFonts w:eastAsia="TimesNewRoman"/>
          <w:b/>
          <w:lang w:val="lv-LV"/>
        </w:rPr>
        <w:t>Pakalpojum</w:t>
      </w:r>
      <w:r w:rsidR="001D0701">
        <w:rPr>
          <w:rFonts w:eastAsia="TimesNewRoman"/>
          <w:b/>
          <w:lang w:val="lv-LV"/>
        </w:rPr>
        <w:t>a</w:t>
      </w:r>
      <w:r w:rsidRPr="00D513BD">
        <w:rPr>
          <w:rFonts w:eastAsia="TimesNewRoman"/>
          <w:b/>
          <w:lang w:val="lv-LV"/>
        </w:rPr>
        <w:t xml:space="preserve"> </w:t>
      </w:r>
      <w:r w:rsidR="002D743D">
        <w:rPr>
          <w:rFonts w:eastAsia="TimesNewRoman"/>
          <w:b/>
          <w:lang w:val="lv-LV"/>
        </w:rPr>
        <w:t xml:space="preserve">izpildes </w:t>
      </w:r>
      <w:r w:rsidR="001D0701">
        <w:rPr>
          <w:rFonts w:eastAsia="TimesNewRoman"/>
          <w:b/>
          <w:lang w:val="lv-LV"/>
        </w:rPr>
        <w:t xml:space="preserve">prasības un </w:t>
      </w:r>
      <w:r w:rsidR="004372F7">
        <w:rPr>
          <w:rFonts w:eastAsia="TimesNewRoman"/>
          <w:b/>
          <w:lang w:val="lv-LV"/>
        </w:rPr>
        <w:t xml:space="preserve">Preces </w:t>
      </w:r>
      <w:r w:rsidR="001D0701">
        <w:rPr>
          <w:rFonts w:eastAsia="TimesNewRoman"/>
          <w:b/>
          <w:lang w:val="lv-LV"/>
        </w:rPr>
        <w:t>piegādes kārtība</w:t>
      </w:r>
    </w:p>
    <w:p w14:paraId="7BA21C10" w14:textId="57959B69" w:rsidR="001D0701" w:rsidRPr="00CC0FD8" w:rsidRDefault="001D0701" w:rsidP="005E7582">
      <w:pPr>
        <w:pStyle w:val="ListParagraph"/>
        <w:numPr>
          <w:ilvl w:val="1"/>
          <w:numId w:val="2"/>
        </w:numPr>
        <w:tabs>
          <w:tab w:val="left" w:pos="284"/>
        </w:tabs>
        <w:ind w:left="0" w:firstLine="0"/>
        <w:jc w:val="both"/>
        <w:rPr>
          <w:lang w:val="lv-LV"/>
        </w:rPr>
      </w:pPr>
      <w:r w:rsidRPr="00CC0FD8">
        <w:rPr>
          <w:lang w:val="lv-LV"/>
        </w:rPr>
        <w:t xml:space="preserve">Izpildītājs </w:t>
      </w:r>
      <w:r w:rsidR="00646895" w:rsidRPr="00CC0FD8">
        <w:rPr>
          <w:lang w:val="lv-LV"/>
        </w:rPr>
        <w:t>piegādā</w:t>
      </w:r>
      <w:r w:rsidRPr="00CC0FD8">
        <w:rPr>
          <w:lang w:val="lv-LV"/>
        </w:rPr>
        <w:t xml:space="preserve"> un uzstāda </w:t>
      </w:r>
      <w:r w:rsidR="00A201E3" w:rsidRPr="00CC0FD8">
        <w:rPr>
          <w:lang w:val="lv-LV"/>
        </w:rPr>
        <w:t>Iekārtu</w:t>
      </w:r>
      <w:r w:rsidRPr="00CC0FD8">
        <w:rPr>
          <w:lang w:val="lv-LV"/>
        </w:rPr>
        <w:t xml:space="preserve"> (t.sk. nodrošinot ekspluatācijas instrukcijas, apmācības) apliecību izgatavošanai</w:t>
      </w:r>
      <w:r w:rsidR="00E31F67" w:rsidRPr="00CC0FD8">
        <w:rPr>
          <w:lang w:val="lv-LV"/>
        </w:rPr>
        <w:t xml:space="preserve"> Līguma 1.pielikuma 7.1.apakšpunktā noteiktajā termiņā</w:t>
      </w:r>
      <w:r w:rsidR="002D743D" w:rsidRPr="00CC0FD8">
        <w:rPr>
          <w:lang w:val="lv-LV"/>
        </w:rPr>
        <w:t>, ievērojot Līguma 1.pielikuma 5.punktā noteiktas prasības Iekārtai.</w:t>
      </w:r>
    </w:p>
    <w:p w14:paraId="73717531" w14:textId="122B235E" w:rsidR="001D0701" w:rsidRPr="00CC0FD8" w:rsidRDefault="001D0701" w:rsidP="005E7582">
      <w:pPr>
        <w:pStyle w:val="ListParagraph"/>
        <w:numPr>
          <w:ilvl w:val="1"/>
          <w:numId w:val="2"/>
        </w:numPr>
        <w:tabs>
          <w:tab w:val="left" w:pos="284"/>
        </w:tabs>
        <w:ind w:left="0" w:firstLine="0"/>
        <w:jc w:val="both"/>
        <w:rPr>
          <w:lang w:val="lv-LV"/>
        </w:rPr>
      </w:pPr>
      <w:r w:rsidRPr="00CC0FD8">
        <w:rPr>
          <w:lang w:val="lv-LV"/>
        </w:rPr>
        <w:t xml:space="preserve">Izpildītājs </w:t>
      </w:r>
      <w:r w:rsidR="00E31F67" w:rsidRPr="00CC0FD8">
        <w:rPr>
          <w:lang w:val="lv-LV"/>
        </w:rPr>
        <w:t>veic</w:t>
      </w:r>
      <w:r w:rsidRPr="00CC0FD8">
        <w:rPr>
          <w:lang w:val="lv-LV"/>
        </w:rPr>
        <w:t xml:space="preserve"> </w:t>
      </w:r>
      <w:r w:rsidR="00E31F67" w:rsidRPr="00CC0FD8">
        <w:rPr>
          <w:lang w:val="lv-LV"/>
        </w:rPr>
        <w:t xml:space="preserve">darbinieku dienesta apliecību maketa (ar tajā ietvertu oriģinālo hologrammu) izstrādi </w:t>
      </w:r>
      <w:r w:rsidRPr="00CC0FD8">
        <w:rPr>
          <w:lang w:val="lv-LV"/>
        </w:rPr>
        <w:t xml:space="preserve">atbilstoši Līguma </w:t>
      </w:r>
      <w:r w:rsidR="00E31F67" w:rsidRPr="00CC0FD8">
        <w:rPr>
          <w:lang w:val="lv-LV"/>
        </w:rPr>
        <w:t>1.pielikuma 3</w:t>
      </w:r>
      <w:r w:rsidR="007A587C" w:rsidRPr="00CC0FD8">
        <w:rPr>
          <w:lang w:val="lv-LV"/>
        </w:rPr>
        <w:t>.</w:t>
      </w:r>
      <w:r w:rsidRPr="00CC0FD8">
        <w:rPr>
          <w:lang w:val="lv-LV"/>
        </w:rPr>
        <w:t>punktā noteiktajām prasībām</w:t>
      </w:r>
      <w:r w:rsidR="00391B42" w:rsidRPr="00CC0FD8">
        <w:rPr>
          <w:lang w:val="lv-LV"/>
        </w:rPr>
        <w:t xml:space="preserve"> un veic to saskaņošanu un piegādi Līguma 1.pielikuma 7.2.apakšpunktā noteiktajā kārtībā un termiņā</w:t>
      </w:r>
      <w:r w:rsidR="0094152E" w:rsidRPr="00CC0FD8">
        <w:rPr>
          <w:lang w:val="lv-LV"/>
        </w:rPr>
        <w:t xml:space="preserve"> un iesniedz Pasūtītajam oriģinālās hologrammas matricu Līguma 1.pielikuma 7.4.apakšpunktā noteiktajā termiņā</w:t>
      </w:r>
      <w:r w:rsidR="00391B42" w:rsidRPr="00CC0FD8">
        <w:rPr>
          <w:lang w:val="lv-LV"/>
        </w:rPr>
        <w:t>.</w:t>
      </w:r>
    </w:p>
    <w:p w14:paraId="418CCC70" w14:textId="088F13ED" w:rsidR="00E31F67" w:rsidRPr="00CC0FD8" w:rsidRDefault="00E31F67" w:rsidP="005E7582">
      <w:pPr>
        <w:pStyle w:val="ListParagraph"/>
        <w:numPr>
          <w:ilvl w:val="1"/>
          <w:numId w:val="2"/>
        </w:numPr>
        <w:tabs>
          <w:tab w:val="left" w:pos="284"/>
        </w:tabs>
        <w:ind w:left="0" w:firstLine="0"/>
        <w:jc w:val="both"/>
        <w:rPr>
          <w:lang w:val="lv-LV"/>
        </w:rPr>
      </w:pPr>
      <w:r w:rsidRPr="00CC0FD8">
        <w:rPr>
          <w:lang w:val="lv-LV"/>
        </w:rPr>
        <w:t xml:space="preserve">Izpildītājs nodrošina darbinieku dienesta apliecību sagataves atbilstību Līguma 1.pielikuma 4.punktā </w:t>
      </w:r>
      <w:r w:rsidR="002D743D" w:rsidRPr="00CC0FD8">
        <w:rPr>
          <w:lang w:val="lv-LV"/>
        </w:rPr>
        <w:t>noteiktajām prasībām</w:t>
      </w:r>
      <w:r w:rsidR="00CD45E0" w:rsidRPr="00CC0FD8">
        <w:rPr>
          <w:lang w:val="lv-LV"/>
        </w:rPr>
        <w:t xml:space="preserve"> un nodrošina piegādi </w:t>
      </w:r>
      <w:r w:rsidR="00646895" w:rsidRPr="00CC0FD8">
        <w:rPr>
          <w:lang w:val="lv-LV"/>
        </w:rPr>
        <w:t>saskaņ</w:t>
      </w:r>
      <w:r w:rsidR="00646895">
        <w:rPr>
          <w:lang w:val="lv-LV"/>
        </w:rPr>
        <w:t>ā</w:t>
      </w:r>
      <w:r w:rsidR="00CD45E0" w:rsidRPr="00CC0FD8">
        <w:rPr>
          <w:lang w:val="lv-LV"/>
        </w:rPr>
        <w:t xml:space="preserve"> ar Līguma 1.pielikuma 7.5.apakšpunktā noteikto.</w:t>
      </w:r>
    </w:p>
    <w:p w14:paraId="08E45CB3" w14:textId="418CC70B" w:rsidR="00391B42" w:rsidRPr="00CC0FD8" w:rsidRDefault="00391B42" w:rsidP="00391B42">
      <w:pPr>
        <w:pStyle w:val="ListParagraph"/>
        <w:numPr>
          <w:ilvl w:val="1"/>
          <w:numId w:val="2"/>
        </w:numPr>
        <w:tabs>
          <w:tab w:val="left" w:pos="284"/>
        </w:tabs>
        <w:ind w:left="0" w:firstLine="0"/>
        <w:jc w:val="both"/>
        <w:rPr>
          <w:lang w:val="lv-LV"/>
        </w:rPr>
      </w:pPr>
      <w:r w:rsidRPr="00CC0FD8">
        <w:rPr>
          <w:lang w:val="lv-LV"/>
        </w:rPr>
        <w:t>Izpildītājs nodrošina fototehnikas un papildaprīkojuma atbilstību Līguma 1.pielikuma 6.punktā noteiktajām prasībām.</w:t>
      </w:r>
    </w:p>
    <w:p w14:paraId="44DEBB5A" w14:textId="50BCD626" w:rsidR="002D743D" w:rsidRPr="005E7582" w:rsidRDefault="002D743D" w:rsidP="005E7582">
      <w:pPr>
        <w:pStyle w:val="ListParagraph"/>
        <w:numPr>
          <w:ilvl w:val="1"/>
          <w:numId w:val="2"/>
        </w:numPr>
        <w:tabs>
          <w:tab w:val="left" w:pos="284"/>
        </w:tabs>
        <w:ind w:left="0" w:firstLine="0"/>
        <w:jc w:val="both"/>
        <w:rPr>
          <w:lang w:val="lv-LV"/>
        </w:rPr>
      </w:pPr>
      <w:r w:rsidRPr="00CC0FD8">
        <w:rPr>
          <w:lang w:val="lv-LV"/>
        </w:rPr>
        <w:t>Izpildītājs nodrošina Iekārtas apkopi un diagnostiku ievērojot Līguma 1.pielikuma</w:t>
      </w:r>
      <w:r>
        <w:rPr>
          <w:lang w:val="lv-LV"/>
        </w:rPr>
        <w:t xml:space="preserve"> 7.2.apakšpunktā noteikto.</w:t>
      </w:r>
    </w:p>
    <w:p w14:paraId="34BA0D72" w14:textId="73CA0C39" w:rsidR="00267E3F" w:rsidRPr="00692B3D" w:rsidRDefault="005E7582" w:rsidP="00AF5E80">
      <w:pPr>
        <w:pStyle w:val="ListParagraph"/>
        <w:numPr>
          <w:ilvl w:val="1"/>
          <w:numId w:val="2"/>
        </w:numPr>
        <w:tabs>
          <w:tab w:val="left" w:pos="284"/>
        </w:tabs>
        <w:ind w:left="0" w:firstLine="0"/>
        <w:jc w:val="both"/>
        <w:rPr>
          <w:lang w:val="lv-LV"/>
        </w:rPr>
      </w:pPr>
      <w:r w:rsidRPr="00692B3D">
        <w:rPr>
          <w:rFonts w:eastAsia="TimesNewRoman"/>
          <w:lang w:val="lv-LV"/>
        </w:rPr>
        <w:t xml:space="preserve">Pakalpojuma sniegšanas un Preces piegādes </w:t>
      </w:r>
      <w:r w:rsidR="00F32AFF" w:rsidRPr="00692B3D">
        <w:rPr>
          <w:rFonts w:eastAsia="TimesNewRoman"/>
          <w:lang w:val="lv-LV"/>
        </w:rPr>
        <w:t>pieteikšana notiek</w:t>
      </w:r>
      <w:r w:rsidR="00963EAB" w:rsidRPr="00692B3D">
        <w:rPr>
          <w:rFonts w:eastAsia="TimesNewRoman"/>
          <w:lang w:val="lv-LV"/>
        </w:rPr>
        <w:t xml:space="preserve"> Līguma </w:t>
      </w:r>
      <w:r w:rsidR="000278CC" w:rsidRPr="00692B3D">
        <w:rPr>
          <w:rFonts w:eastAsia="TimesNewRoman"/>
          <w:lang w:val="lv-LV"/>
        </w:rPr>
        <w:t>9</w:t>
      </w:r>
      <w:r w:rsidR="00963EAB" w:rsidRPr="00692B3D">
        <w:rPr>
          <w:rFonts w:eastAsia="TimesNewRoman"/>
          <w:lang w:val="lv-LV"/>
        </w:rPr>
        <w:t>.4.1.1.apakšpunktā noteikt</w:t>
      </w:r>
      <w:r w:rsidR="00F32AFF" w:rsidRPr="00692B3D">
        <w:rPr>
          <w:rFonts w:eastAsia="TimesNewRoman"/>
          <w:lang w:val="lv-LV"/>
        </w:rPr>
        <w:t>as</w:t>
      </w:r>
      <w:r w:rsidR="00963EAB" w:rsidRPr="00692B3D">
        <w:rPr>
          <w:rFonts w:eastAsia="TimesNewRoman"/>
          <w:lang w:val="lv-LV"/>
        </w:rPr>
        <w:t xml:space="preserve"> Pasūtītāja pilnvarot</w:t>
      </w:r>
      <w:r w:rsidR="00F32AFF" w:rsidRPr="00692B3D">
        <w:rPr>
          <w:rFonts w:eastAsia="TimesNewRoman"/>
          <w:lang w:val="lv-LV"/>
        </w:rPr>
        <w:t>as</w:t>
      </w:r>
      <w:r w:rsidR="00963EAB" w:rsidRPr="00692B3D">
        <w:rPr>
          <w:rFonts w:eastAsia="TimesNewRoman"/>
          <w:lang w:val="lv-LV"/>
        </w:rPr>
        <w:t xml:space="preserve"> persona</w:t>
      </w:r>
      <w:r w:rsidR="00F32AFF" w:rsidRPr="00692B3D">
        <w:rPr>
          <w:rFonts w:eastAsia="TimesNewRoman"/>
          <w:lang w:val="lv-LV"/>
        </w:rPr>
        <w:t>s</w:t>
      </w:r>
      <w:r w:rsidR="00963EAB" w:rsidRPr="00692B3D">
        <w:rPr>
          <w:rFonts w:eastAsia="TimesNewRoman"/>
          <w:lang w:val="lv-LV"/>
        </w:rPr>
        <w:t xml:space="preserve"> </w:t>
      </w:r>
      <w:r w:rsidR="00F32AFF" w:rsidRPr="00692B3D">
        <w:rPr>
          <w:rFonts w:eastAsia="TimesNewRoman"/>
          <w:lang w:val="lv-LV"/>
        </w:rPr>
        <w:t>un</w:t>
      </w:r>
      <w:r w:rsidRPr="00692B3D">
        <w:rPr>
          <w:rFonts w:eastAsia="TimesNewRoman"/>
          <w:lang w:val="lv-LV"/>
        </w:rPr>
        <w:t xml:space="preserve"> Līguma 9.4.2.apakšpunktā noteiktās Izpildītāja pilnvarotās personas </w:t>
      </w:r>
      <w:r w:rsidR="00F32AFF" w:rsidRPr="00692B3D">
        <w:rPr>
          <w:rFonts w:eastAsia="TimesNewRoman"/>
          <w:lang w:val="lv-LV"/>
        </w:rPr>
        <w:t>savstarpēji vienojoties, izmantojot sarakstei Līguma norādītas elektroniskā pasta adreses</w:t>
      </w:r>
      <w:r w:rsidR="003F09CF" w:rsidRPr="00692B3D">
        <w:rPr>
          <w:lang w:val="lv-LV"/>
        </w:rPr>
        <w:t>.</w:t>
      </w:r>
    </w:p>
    <w:p w14:paraId="406EA8D2" w14:textId="69A5A942" w:rsidR="00653770" w:rsidRPr="00DD4A25" w:rsidRDefault="0038747E" w:rsidP="00115901">
      <w:pPr>
        <w:pStyle w:val="ListParagraph"/>
        <w:numPr>
          <w:ilvl w:val="1"/>
          <w:numId w:val="2"/>
        </w:numPr>
        <w:tabs>
          <w:tab w:val="left" w:pos="284"/>
        </w:tabs>
        <w:ind w:left="0" w:firstLine="0"/>
        <w:jc w:val="both"/>
        <w:rPr>
          <w:lang w:val="lv-LV"/>
        </w:rPr>
      </w:pPr>
      <w:r w:rsidRPr="00DD4A25">
        <w:rPr>
          <w:lang w:val="lv-LV"/>
        </w:rPr>
        <w:t xml:space="preserve">Pēc </w:t>
      </w:r>
      <w:r w:rsidR="00E36441">
        <w:rPr>
          <w:lang w:val="lv-LV"/>
        </w:rPr>
        <w:t xml:space="preserve">sniegtā </w:t>
      </w:r>
      <w:r w:rsidR="004642E4">
        <w:rPr>
          <w:lang w:val="lv-LV"/>
        </w:rPr>
        <w:t xml:space="preserve">Pakalpojuma </w:t>
      </w:r>
      <w:r w:rsidR="00E36441">
        <w:rPr>
          <w:lang w:val="lv-LV"/>
        </w:rPr>
        <w:t>izpild</w:t>
      </w:r>
      <w:r w:rsidR="005859AE">
        <w:rPr>
          <w:lang w:val="lv-LV"/>
        </w:rPr>
        <w:t>es</w:t>
      </w:r>
      <w:r w:rsidR="004642E4">
        <w:rPr>
          <w:lang w:val="lv-LV"/>
        </w:rPr>
        <w:t xml:space="preserve"> </w:t>
      </w:r>
      <w:r w:rsidR="004372F7">
        <w:rPr>
          <w:lang w:val="lv-LV"/>
        </w:rPr>
        <w:t>vai attiecīgās Preces piegād</w:t>
      </w:r>
      <w:r w:rsidR="005859AE">
        <w:rPr>
          <w:lang w:val="lv-LV"/>
        </w:rPr>
        <w:t>es</w:t>
      </w:r>
      <w:r w:rsidR="004372F7">
        <w:rPr>
          <w:lang w:val="lv-LV"/>
        </w:rPr>
        <w:t xml:space="preserve"> </w:t>
      </w:r>
      <w:r w:rsidRPr="00DD4A25">
        <w:rPr>
          <w:lang w:val="lv-LV"/>
        </w:rPr>
        <w:t xml:space="preserve">Izpildītājs sagatavo un iesniedz Līguma </w:t>
      </w:r>
      <w:r w:rsidR="000278CC">
        <w:rPr>
          <w:lang w:val="lv-LV"/>
        </w:rPr>
        <w:t>9</w:t>
      </w:r>
      <w:r w:rsidRPr="00DD4A25">
        <w:rPr>
          <w:lang w:val="lv-LV"/>
        </w:rPr>
        <w:t xml:space="preserve">.4.1.apakšpunktā noteiktajai Pasūtītāja pilnvarotajai personai </w:t>
      </w:r>
      <w:r w:rsidR="003D7612">
        <w:rPr>
          <w:lang w:val="lv-LV"/>
        </w:rPr>
        <w:t xml:space="preserve">dokumentu, </w:t>
      </w:r>
      <w:r w:rsidR="003D7612" w:rsidRPr="003D7612">
        <w:rPr>
          <w:rFonts w:eastAsia="TimesNewRoman"/>
          <w:lang w:val="lv-LV"/>
        </w:rPr>
        <w:t>kas apliecina Preču piegādi</w:t>
      </w:r>
      <w:r w:rsidR="003D7612">
        <w:rPr>
          <w:rFonts w:eastAsia="TimesNewRoman"/>
          <w:lang w:val="lv-LV"/>
        </w:rPr>
        <w:t xml:space="preserve"> vai Pakalpojuma sniegšanu</w:t>
      </w:r>
      <w:r w:rsidR="001F54F4" w:rsidRPr="00DD4A25">
        <w:rPr>
          <w:lang w:val="lv-LV"/>
        </w:rPr>
        <w:t>.</w:t>
      </w:r>
    </w:p>
    <w:p w14:paraId="171C3A2E" w14:textId="3A311876" w:rsidR="00653770" w:rsidRPr="00DD4A25" w:rsidRDefault="004F6FFD" w:rsidP="00115901">
      <w:pPr>
        <w:pStyle w:val="ListParagraph"/>
        <w:numPr>
          <w:ilvl w:val="1"/>
          <w:numId w:val="2"/>
        </w:numPr>
        <w:tabs>
          <w:tab w:val="left" w:pos="284"/>
        </w:tabs>
        <w:ind w:left="0" w:firstLine="0"/>
        <w:jc w:val="both"/>
        <w:rPr>
          <w:lang w:val="lv-LV"/>
        </w:rPr>
      </w:pPr>
      <w:r w:rsidRPr="00DD4A25">
        <w:rPr>
          <w:lang w:val="lv-LV"/>
        </w:rPr>
        <w:t xml:space="preserve">Pasūtītāja pilnvarotajai personai ir tiesības neparakstīt Līguma </w:t>
      </w:r>
      <w:r w:rsidR="002714C7" w:rsidRPr="00DD4A25">
        <w:rPr>
          <w:lang w:val="lv-LV"/>
        </w:rPr>
        <w:t>3</w:t>
      </w:r>
      <w:r w:rsidRPr="00DD4A25">
        <w:rPr>
          <w:lang w:val="lv-LV"/>
        </w:rPr>
        <w:t>.</w:t>
      </w:r>
      <w:r w:rsidR="00CD45E0">
        <w:rPr>
          <w:lang w:val="lv-LV"/>
        </w:rPr>
        <w:t>7</w:t>
      </w:r>
      <w:r w:rsidRPr="00DD4A25">
        <w:rPr>
          <w:lang w:val="lv-LV"/>
        </w:rPr>
        <w:t xml:space="preserve">.apakšpunktā noteikto </w:t>
      </w:r>
      <w:r w:rsidR="003D7612">
        <w:rPr>
          <w:lang w:val="lv-LV"/>
        </w:rPr>
        <w:t>dokumentu</w:t>
      </w:r>
      <w:r w:rsidRPr="00DD4A25">
        <w:rPr>
          <w:lang w:val="lv-LV"/>
        </w:rPr>
        <w:t xml:space="preserve">, ja </w:t>
      </w:r>
      <w:r w:rsidR="00CD45E0">
        <w:rPr>
          <w:lang w:val="lv-LV"/>
        </w:rPr>
        <w:t>pieteikumā</w:t>
      </w:r>
      <w:r w:rsidRPr="00DD4A25">
        <w:rPr>
          <w:lang w:val="lv-LV"/>
        </w:rPr>
        <w:t xml:space="preserve"> norādītie darbi nav </w:t>
      </w:r>
      <w:r w:rsidR="002714C7" w:rsidRPr="00DD4A25">
        <w:rPr>
          <w:lang w:val="lv-LV"/>
        </w:rPr>
        <w:t xml:space="preserve">veikti </w:t>
      </w:r>
      <w:r w:rsidRPr="00DD4A25">
        <w:rPr>
          <w:lang w:val="lv-LV"/>
        </w:rPr>
        <w:t>atbilstoši Līguma</w:t>
      </w:r>
      <w:r w:rsidR="00DA2A37">
        <w:rPr>
          <w:lang w:val="lv-LV"/>
        </w:rPr>
        <w:t>m</w:t>
      </w:r>
      <w:r w:rsidRPr="00DD4A25">
        <w:rPr>
          <w:lang w:val="lv-LV"/>
        </w:rPr>
        <w:t>, tā pielikum</w:t>
      </w:r>
      <w:r w:rsidR="00DA2A37">
        <w:rPr>
          <w:lang w:val="lv-LV"/>
        </w:rPr>
        <w:t>iem</w:t>
      </w:r>
      <w:r w:rsidR="006913DD" w:rsidRPr="00DD4A25">
        <w:rPr>
          <w:lang w:val="lv-LV"/>
        </w:rPr>
        <w:t>,</w:t>
      </w:r>
      <w:r w:rsidRPr="00DD4A25">
        <w:rPr>
          <w:lang w:val="lv-LV"/>
        </w:rPr>
        <w:t xml:space="preserve"> </w:t>
      </w:r>
      <w:r w:rsidR="00CD45E0">
        <w:rPr>
          <w:lang w:val="lv-LV"/>
        </w:rPr>
        <w:t xml:space="preserve">vai </w:t>
      </w:r>
      <w:r w:rsidR="008A4DB0">
        <w:rPr>
          <w:lang w:val="lv-LV"/>
        </w:rPr>
        <w:t>ja piegādāta Prece neatbilst Līguma</w:t>
      </w:r>
      <w:r w:rsidR="003D7612">
        <w:rPr>
          <w:lang w:val="lv-LV"/>
        </w:rPr>
        <w:t xml:space="preserve"> 1.pielikumā noteiktajām prasībām</w:t>
      </w:r>
      <w:r w:rsidR="008A4DB0">
        <w:rPr>
          <w:lang w:val="lv-LV"/>
        </w:rPr>
        <w:t xml:space="preserve"> </w:t>
      </w:r>
      <w:r w:rsidR="006913DD" w:rsidRPr="00DD4A25">
        <w:rPr>
          <w:lang w:val="lv-LV"/>
        </w:rPr>
        <w:t>.</w:t>
      </w:r>
    </w:p>
    <w:p w14:paraId="35A24942" w14:textId="6CBC9006" w:rsidR="00653770" w:rsidRPr="00192C2C" w:rsidRDefault="003D7612" w:rsidP="00115901">
      <w:pPr>
        <w:pStyle w:val="ListParagraph"/>
        <w:numPr>
          <w:ilvl w:val="1"/>
          <w:numId w:val="2"/>
        </w:numPr>
        <w:tabs>
          <w:tab w:val="left" w:pos="284"/>
        </w:tabs>
        <w:ind w:left="0" w:firstLine="0"/>
        <w:jc w:val="both"/>
        <w:rPr>
          <w:lang w:val="lv-LV"/>
        </w:rPr>
      </w:pPr>
      <w:r>
        <w:rPr>
          <w:lang w:val="lv-LV"/>
        </w:rPr>
        <w:t>Pieteikumā</w:t>
      </w:r>
      <w:r w:rsidR="00651293">
        <w:rPr>
          <w:lang w:val="lv-LV"/>
        </w:rPr>
        <w:t xml:space="preserve"> noteiktie darbi</w:t>
      </w:r>
      <w:r w:rsidR="00F539DE" w:rsidRPr="00DD4A25">
        <w:rPr>
          <w:lang w:val="lv-LV"/>
        </w:rPr>
        <w:t xml:space="preserve"> tiek uzskatīti par izpildīt</w:t>
      </w:r>
      <w:r w:rsidR="00651293">
        <w:rPr>
          <w:lang w:val="lv-LV"/>
        </w:rPr>
        <w:t>iem</w:t>
      </w:r>
      <w:r w:rsidR="00F539DE" w:rsidRPr="00DD4A25">
        <w:rPr>
          <w:lang w:val="lv-LV"/>
        </w:rPr>
        <w:t xml:space="preserve"> dienā, kad Pušu pilnvarotās personas ir abpusēji parakstījušas </w:t>
      </w:r>
      <w:r w:rsidRPr="00DD4A25">
        <w:rPr>
          <w:lang w:val="lv-LV"/>
        </w:rPr>
        <w:t>Līguma 3.</w:t>
      </w:r>
      <w:r>
        <w:rPr>
          <w:lang w:val="lv-LV"/>
        </w:rPr>
        <w:t>7</w:t>
      </w:r>
      <w:r w:rsidRPr="00DD4A25">
        <w:rPr>
          <w:lang w:val="lv-LV"/>
        </w:rPr>
        <w:t xml:space="preserve">.apakšpunktā noteikto </w:t>
      </w:r>
      <w:r>
        <w:rPr>
          <w:lang w:val="lv-LV"/>
        </w:rPr>
        <w:t>dokumentu</w:t>
      </w:r>
      <w:r w:rsidR="005C747F">
        <w:rPr>
          <w:lang w:val="lv-LV"/>
        </w:rPr>
        <w:t>.</w:t>
      </w:r>
    </w:p>
    <w:p w14:paraId="3AEAD3A6" w14:textId="6D01F48A" w:rsidR="003A24A2" w:rsidRPr="00D513BD" w:rsidRDefault="003A24A2" w:rsidP="00115901">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Pušu saistības</w:t>
      </w:r>
    </w:p>
    <w:p w14:paraId="7F0F4884" w14:textId="181EF7D7" w:rsidR="003A24A2" w:rsidRPr="00D513BD" w:rsidRDefault="00E876E0" w:rsidP="00115901">
      <w:pPr>
        <w:pStyle w:val="ListParagraph"/>
        <w:numPr>
          <w:ilvl w:val="1"/>
          <w:numId w:val="2"/>
        </w:numPr>
        <w:tabs>
          <w:tab w:val="left" w:pos="142"/>
          <w:tab w:val="left" w:pos="851"/>
        </w:tabs>
        <w:spacing w:before="120" w:after="120"/>
        <w:ind w:left="0" w:firstLine="0"/>
        <w:jc w:val="both"/>
        <w:rPr>
          <w:lang w:val="lv-LV"/>
        </w:rPr>
      </w:pPr>
      <w:r w:rsidRPr="00D513BD">
        <w:rPr>
          <w:lang w:val="lv-LV"/>
        </w:rPr>
        <w:t>Izpildītājs apņemas:</w:t>
      </w:r>
    </w:p>
    <w:p w14:paraId="7716C320" w14:textId="2A341E83" w:rsidR="00E66C81" w:rsidRPr="00D513BD" w:rsidRDefault="00C43F13" w:rsidP="00115901">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savlaicīgi un kvalitatīvi </w:t>
      </w:r>
      <w:r w:rsidR="00AF7A83" w:rsidRPr="00D513BD">
        <w:rPr>
          <w:lang w:val="lv-LV"/>
        </w:rPr>
        <w:t>sniegt</w:t>
      </w:r>
      <w:r w:rsidRPr="00D513BD">
        <w:rPr>
          <w:lang w:val="lv-LV"/>
        </w:rPr>
        <w:t xml:space="preserve"> Pakalpojumu </w:t>
      </w:r>
      <w:r w:rsidR="002A37B4">
        <w:rPr>
          <w:lang w:val="lv-LV"/>
        </w:rPr>
        <w:t xml:space="preserve">un piegādāt Preci </w:t>
      </w:r>
      <w:r w:rsidRPr="00D513BD">
        <w:rPr>
          <w:lang w:val="lv-LV"/>
        </w:rPr>
        <w:t>atbilstoši Līguma nosacījumiem;</w:t>
      </w:r>
    </w:p>
    <w:p w14:paraId="42E47AE3" w14:textId="44EA6BB6" w:rsidR="00876777" w:rsidRDefault="005A5335" w:rsidP="00115901">
      <w:pPr>
        <w:pStyle w:val="ListParagraph"/>
        <w:numPr>
          <w:ilvl w:val="2"/>
          <w:numId w:val="2"/>
        </w:numPr>
        <w:tabs>
          <w:tab w:val="left" w:pos="142"/>
          <w:tab w:val="left" w:pos="851"/>
        </w:tabs>
        <w:spacing w:before="120" w:after="120"/>
        <w:ind w:left="0" w:firstLine="0"/>
        <w:jc w:val="both"/>
        <w:rPr>
          <w:lang w:val="lv-LV"/>
        </w:rPr>
      </w:pPr>
      <w:r w:rsidRPr="005A5335">
        <w:rPr>
          <w:lang w:val="lv-LV"/>
        </w:rPr>
        <w:t xml:space="preserve">nodrošināt </w:t>
      </w:r>
      <w:r w:rsidR="00A71755">
        <w:rPr>
          <w:lang w:val="lv-LV"/>
        </w:rPr>
        <w:t xml:space="preserve">garantiju atbilstoši Līguma 1.pielikumā </w:t>
      </w:r>
      <w:r w:rsidR="005C747F">
        <w:rPr>
          <w:lang w:val="lv-LV"/>
        </w:rPr>
        <w:t xml:space="preserve">7.punktā </w:t>
      </w:r>
      <w:r w:rsidR="00A71755">
        <w:rPr>
          <w:lang w:val="lv-LV"/>
        </w:rPr>
        <w:t>noteiktajam</w:t>
      </w:r>
      <w:r>
        <w:rPr>
          <w:lang w:val="lv-LV"/>
        </w:rPr>
        <w:t>;</w:t>
      </w:r>
    </w:p>
    <w:p w14:paraId="63BB9A24" w14:textId="5157A4A2" w:rsidR="007B05C1" w:rsidRPr="00DD4A25" w:rsidRDefault="00A71755" w:rsidP="00692B3D">
      <w:pPr>
        <w:pStyle w:val="ListParagraph"/>
        <w:numPr>
          <w:ilvl w:val="2"/>
          <w:numId w:val="2"/>
        </w:numPr>
        <w:tabs>
          <w:tab w:val="left" w:pos="142"/>
          <w:tab w:val="left" w:pos="851"/>
        </w:tabs>
        <w:spacing w:before="120" w:after="120"/>
        <w:ind w:left="0" w:firstLine="0"/>
        <w:jc w:val="both"/>
        <w:rPr>
          <w:lang w:val="lv-LV"/>
        </w:rPr>
      </w:pPr>
      <w:r>
        <w:rPr>
          <w:lang w:val="lv-LV"/>
        </w:rPr>
        <w:t>p</w:t>
      </w:r>
      <w:r w:rsidR="00B02893">
        <w:rPr>
          <w:lang w:val="lv-LV"/>
        </w:rPr>
        <w:t>ē</w:t>
      </w:r>
      <w:r>
        <w:rPr>
          <w:lang w:val="lv-LV"/>
        </w:rPr>
        <w:t>c</w:t>
      </w:r>
      <w:r w:rsidR="00CA640F" w:rsidRPr="00DD4A25">
        <w:rPr>
          <w:lang w:val="lv-LV"/>
        </w:rPr>
        <w:t xml:space="preserve"> Līguma </w:t>
      </w:r>
      <w:r w:rsidR="000278CC">
        <w:rPr>
          <w:lang w:val="lv-LV"/>
        </w:rPr>
        <w:t>9</w:t>
      </w:r>
      <w:r w:rsidR="00CA640F" w:rsidRPr="00DD4A25">
        <w:rPr>
          <w:lang w:val="lv-LV"/>
        </w:rPr>
        <w:t xml:space="preserve">.4.1.apakšpunktā noteiktās Pasūtītāja pilnvarotās personas </w:t>
      </w:r>
      <w:r w:rsidR="00E1033C" w:rsidRPr="00DD4A25">
        <w:rPr>
          <w:lang w:val="lv-LV"/>
        </w:rPr>
        <w:t xml:space="preserve">pretenzijas </w:t>
      </w:r>
      <w:r>
        <w:rPr>
          <w:lang w:val="lv-LV"/>
        </w:rPr>
        <w:t xml:space="preserve">saskaņā ar Līguma 1.pielikuma </w:t>
      </w:r>
      <w:r w:rsidR="005C747F">
        <w:rPr>
          <w:lang w:val="lv-LV"/>
        </w:rPr>
        <w:t xml:space="preserve">7.punktā </w:t>
      </w:r>
      <w:r>
        <w:rPr>
          <w:lang w:val="lv-LV"/>
        </w:rPr>
        <w:t xml:space="preserve">noteikto </w:t>
      </w:r>
      <w:r w:rsidR="0046795F" w:rsidRPr="00DD4A25">
        <w:rPr>
          <w:lang w:val="lv-LV"/>
        </w:rPr>
        <w:t xml:space="preserve">bez papildu maksas </w:t>
      </w:r>
      <w:r w:rsidR="00E1033C" w:rsidRPr="00DD4A25">
        <w:rPr>
          <w:lang w:val="lv-LV"/>
        </w:rPr>
        <w:t xml:space="preserve">novērst </w:t>
      </w:r>
      <w:r>
        <w:rPr>
          <w:lang w:val="lv-LV"/>
        </w:rPr>
        <w:t>trūkumus</w:t>
      </w:r>
      <w:r w:rsidR="00E1033C" w:rsidRPr="00DD4A25">
        <w:rPr>
          <w:lang w:val="lv-LV"/>
        </w:rPr>
        <w:t>;</w:t>
      </w:r>
    </w:p>
    <w:p w14:paraId="6DB2B720" w14:textId="4D321C35" w:rsidR="00B05781" w:rsidRPr="00A71755" w:rsidRDefault="00321884" w:rsidP="00692B3D">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nodrošināt, ka Līguma izpildē tiks iesaistīti </w:t>
      </w:r>
      <w:r w:rsidR="00B05781" w:rsidRPr="00A71755">
        <w:rPr>
          <w:lang w:val="lv-LV"/>
        </w:rPr>
        <w:t xml:space="preserve">speciālisti, </w:t>
      </w:r>
      <w:r w:rsidR="00A71755">
        <w:rPr>
          <w:lang w:val="lv-LV"/>
        </w:rPr>
        <w:t xml:space="preserve">kas atbilst Līguma 1.pielikuma </w:t>
      </w:r>
      <w:r w:rsidR="005C747F">
        <w:rPr>
          <w:lang w:val="lv-LV"/>
        </w:rPr>
        <w:t>8</w:t>
      </w:r>
      <w:r w:rsidR="00A71755">
        <w:rPr>
          <w:lang w:val="lv-LV"/>
        </w:rPr>
        <w:t>.punktā noteiktaj</w:t>
      </w:r>
      <w:r w:rsidR="00646895">
        <w:rPr>
          <w:lang w:val="lv-LV"/>
        </w:rPr>
        <w:t>ā</w:t>
      </w:r>
      <w:r w:rsidR="00A71755">
        <w:rPr>
          <w:lang w:val="lv-LV"/>
        </w:rPr>
        <w:t xml:space="preserve">m prasībām un </w:t>
      </w:r>
      <w:r w:rsidR="00002AC0" w:rsidRPr="00A71755">
        <w:rPr>
          <w:lang w:val="lv-LV"/>
        </w:rPr>
        <w:t xml:space="preserve">par kuriem Izpildītājs ir iesniedzis </w:t>
      </w:r>
      <w:r w:rsidR="009C2382" w:rsidRPr="00A71755">
        <w:rPr>
          <w:lang w:val="lv-LV"/>
        </w:rPr>
        <w:t xml:space="preserve">pieredzes </w:t>
      </w:r>
      <w:r w:rsidR="00002AC0" w:rsidRPr="00A71755">
        <w:rPr>
          <w:lang w:val="lv-LV"/>
        </w:rPr>
        <w:t>apliecinājumu</w:t>
      </w:r>
      <w:r w:rsidR="009C2382" w:rsidRPr="00A71755">
        <w:rPr>
          <w:lang w:val="lv-LV"/>
        </w:rPr>
        <w:t xml:space="preserve">, </w:t>
      </w:r>
      <w:r w:rsidR="00A8281A" w:rsidRPr="00A71755">
        <w:rPr>
          <w:lang w:val="lv-LV"/>
        </w:rPr>
        <w:t>pieredzes aprakst</w:t>
      </w:r>
      <w:r w:rsidR="009C2382" w:rsidRPr="00A71755">
        <w:rPr>
          <w:lang w:val="lv-LV"/>
        </w:rPr>
        <w:t>u</w:t>
      </w:r>
      <w:r w:rsidR="00A8281A" w:rsidRPr="00A71755">
        <w:rPr>
          <w:lang w:val="lv-LV"/>
        </w:rPr>
        <w:t xml:space="preserve"> un speciālista parakstīt</w:t>
      </w:r>
      <w:r w:rsidR="009C2382" w:rsidRPr="00A71755">
        <w:rPr>
          <w:lang w:val="lv-LV"/>
        </w:rPr>
        <w:t>u</w:t>
      </w:r>
      <w:r w:rsidR="00A8281A" w:rsidRPr="00A71755">
        <w:rPr>
          <w:lang w:val="lv-LV"/>
        </w:rPr>
        <w:t xml:space="preserve"> piekrišan</w:t>
      </w:r>
      <w:r w:rsidR="009C2382" w:rsidRPr="00A71755">
        <w:rPr>
          <w:lang w:val="lv-LV"/>
        </w:rPr>
        <w:t>u</w:t>
      </w:r>
      <w:r w:rsidR="00A8281A" w:rsidRPr="00A71755">
        <w:rPr>
          <w:lang w:val="lv-LV"/>
        </w:rPr>
        <w:t xml:space="preserve"> par dalību Līguma izpildē;</w:t>
      </w:r>
    </w:p>
    <w:p w14:paraId="6A57012A" w14:textId="6921447B" w:rsidR="001F7F28" w:rsidRDefault="001F7F28" w:rsidP="00115901">
      <w:pPr>
        <w:pStyle w:val="ListParagraph"/>
        <w:numPr>
          <w:ilvl w:val="2"/>
          <w:numId w:val="2"/>
        </w:numPr>
        <w:tabs>
          <w:tab w:val="left" w:pos="142"/>
          <w:tab w:val="left" w:pos="851"/>
        </w:tabs>
        <w:spacing w:before="120" w:after="120"/>
        <w:ind w:left="0" w:firstLine="0"/>
        <w:jc w:val="both"/>
        <w:rPr>
          <w:lang w:val="lv-LV"/>
        </w:rPr>
      </w:pPr>
      <w:r w:rsidRPr="00DD4A25">
        <w:rPr>
          <w:lang w:val="lv-LV"/>
        </w:rPr>
        <w:t>nodrošināt ar speciālistiem kontaktēšanās iespēju latviešu valodā;</w:t>
      </w:r>
    </w:p>
    <w:p w14:paraId="4F625191" w14:textId="77777777" w:rsidR="009C40AA" w:rsidRDefault="009C40AA" w:rsidP="009C40AA">
      <w:pPr>
        <w:pStyle w:val="ListParagraph"/>
        <w:numPr>
          <w:ilvl w:val="1"/>
          <w:numId w:val="2"/>
        </w:numPr>
        <w:ind w:left="0" w:firstLine="0"/>
        <w:jc w:val="both"/>
        <w:rPr>
          <w:lang w:val="lv-LV"/>
        </w:rPr>
      </w:pPr>
      <w:r w:rsidRPr="009C40AA">
        <w:rPr>
          <w:lang w:val="lv-LV"/>
        </w:rPr>
        <w:lastRenderedPageBreak/>
        <w:t xml:space="preserve">Izpildītājs ir tiesīgs nomanīt Līguma 4.1.4.apakšpunktā noradīto sākotnējo speciālistu vai Līguma izpildē iesaistīt papildus speciālistus, pirms speciālistu nomaiņas vai papildu speciālistu iesaistes Līguma izpildē to rakstiski saskaņojot ar Pasūtītāju. Nomainītajiem speciālistiem vai Līguma izpildē iesaistītajiem speciālistiem ir jāatbilst Līguma 4.1.4.apakšpunktā speciālistiem izvirzītajām minimālajām prasībām. Speciālistu nomaiņas gadījumā nav jāveic grozījumi Līgumā. </w:t>
      </w:r>
    </w:p>
    <w:p w14:paraId="7F539CBF" w14:textId="77777777" w:rsidR="005649CE" w:rsidRDefault="005649CE" w:rsidP="009C40AA">
      <w:pPr>
        <w:pStyle w:val="ListParagraph"/>
        <w:numPr>
          <w:ilvl w:val="1"/>
          <w:numId w:val="2"/>
        </w:numPr>
        <w:ind w:left="0" w:firstLine="0"/>
        <w:jc w:val="both"/>
        <w:rPr>
          <w:lang w:val="lv-LV"/>
        </w:rPr>
      </w:pPr>
      <w:r w:rsidRPr="005649CE">
        <w:rPr>
          <w:lang w:val="lv-LV"/>
        </w:rPr>
        <w:t xml:space="preserve">Pasūtītāja pilnvarotajai personai ir tiesības elektroniski pieprasīt </w:t>
      </w:r>
      <w:r w:rsidR="005C747F">
        <w:rPr>
          <w:lang w:val="lv-LV"/>
        </w:rPr>
        <w:t>Izpildītāja</w:t>
      </w:r>
      <w:r w:rsidRPr="005649CE">
        <w:rPr>
          <w:lang w:val="lv-LV"/>
        </w:rPr>
        <w:t xml:space="preserve"> piesaistīto speciālistu nomaiņu, ja Pasūtītāju neapmierina speciālistu darba produktivitāte, darba kvalitāte vai citi apstākļi</w:t>
      </w:r>
      <w:r>
        <w:rPr>
          <w:lang w:val="lv-LV"/>
        </w:rPr>
        <w:t>;</w:t>
      </w:r>
    </w:p>
    <w:p w14:paraId="3EC1CA8C" w14:textId="77777777" w:rsidR="00B974CA" w:rsidRDefault="00B974CA" w:rsidP="009C40AA">
      <w:pPr>
        <w:pStyle w:val="ListParagraph"/>
        <w:numPr>
          <w:ilvl w:val="1"/>
          <w:numId w:val="2"/>
        </w:numPr>
        <w:ind w:left="0" w:firstLine="0"/>
        <w:jc w:val="both"/>
        <w:rPr>
          <w:lang w:val="lv-LV"/>
        </w:rPr>
      </w:pPr>
      <w:bookmarkStart w:id="4" w:name="_Hlk178257971"/>
      <w:r w:rsidRPr="00D513BD">
        <w:rPr>
          <w:lang w:val="lv-LV"/>
        </w:rPr>
        <w:t xml:space="preserve">Izpildītājs </w:t>
      </w:r>
      <w:r w:rsidR="005649CE" w:rsidRPr="005649CE">
        <w:rPr>
          <w:lang w:val="lv-LV"/>
        </w:rPr>
        <w:t xml:space="preserve">2 (divu) darba dienu laikā </w:t>
      </w:r>
      <w:proofErr w:type="spellStart"/>
      <w:r w:rsidR="005649CE" w:rsidRPr="005649CE">
        <w:rPr>
          <w:lang w:val="lv-LV"/>
        </w:rPr>
        <w:t>rakstveidā</w:t>
      </w:r>
      <w:proofErr w:type="spellEnd"/>
      <w:r w:rsidR="005649CE" w:rsidRPr="005649CE">
        <w:rPr>
          <w:lang w:val="lv-LV"/>
        </w:rPr>
        <w:t xml:space="preserve"> informē Pasūtītāju</w:t>
      </w:r>
      <w:bookmarkEnd w:id="4"/>
      <w:r w:rsidR="005649CE" w:rsidRPr="005649CE">
        <w:rPr>
          <w:lang w:val="lv-LV"/>
        </w:rPr>
        <w:t xml:space="preserve">, par tam piemērotajām sankcijām Starptautisko un Latvijas Republikas nacionālo sankciju likuma izpratnē (tai skaitā arī, ja valdes vai padomes loceklim, patiesā labuma guvējam, </w:t>
      </w:r>
      <w:proofErr w:type="spellStart"/>
      <w:r w:rsidR="005649CE" w:rsidRPr="005649CE">
        <w:rPr>
          <w:lang w:val="lv-LV"/>
        </w:rPr>
        <w:t>pārstāvēttiesīgajai</w:t>
      </w:r>
      <w:proofErr w:type="spellEnd"/>
      <w:r w:rsidR="005649CE" w:rsidRPr="005649CE">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005649CE" w:rsidRPr="005649CE">
        <w:rPr>
          <w:lang w:val="lv-LV"/>
        </w:rPr>
        <w:t>pārstāvēttiesīgo</w:t>
      </w:r>
      <w:proofErr w:type="spellEnd"/>
      <w:r w:rsidR="005649CE" w:rsidRPr="005649CE">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lang w:val="lv-LV"/>
        </w:rPr>
        <w:t>;</w:t>
      </w:r>
    </w:p>
    <w:p w14:paraId="71F88CB3" w14:textId="2ACABD02" w:rsidR="00B974CA" w:rsidRPr="00B974CA" w:rsidRDefault="00B974CA" w:rsidP="009C40AA">
      <w:pPr>
        <w:pStyle w:val="ListParagraph"/>
        <w:numPr>
          <w:ilvl w:val="1"/>
          <w:numId w:val="2"/>
        </w:numPr>
        <w:ind w:left="0" w:firstLine="0"/>
        <w:jc w:val="both"/>
        <w:rPr>
          <w:lang w:val="lv-LV"/>
        </w:rPr>
      </w:pPr>
      <w:r w:rsidRPr="00D513BD">
        <w:rPr>
          <w:lang w:val="lv-LV"/>
        </w:rPr>
        <w:t xml:space="preserve">Izpildītājs </w:t>
      </w:r>
      <w:r w:rsidRPr="005649CE">
        <w:rPr>
          <w:lang w:val="lv-LV"/>
        </w:rPr>
        <w:t xml:space="preserve">2 (divu) darba dienu laikā </w:t>
      </w:r>
      <w:proofErr w:type="spellStart"/>
      <w:r w:rsidRPr="005649CE">
        <w:rPr>
          <w:lang w:val="lv-LV"/>
        </w:rPr>
        <w:t>rakstveidā</w:t>
      </w:r>
      <w:proofErr w:type="spellEnd"/>
      <w:r w:rsidRPr="005649CE">
        <w:rPr>
          <w:lang w:val="lv-LV"/>
        </w:rPr>
        <w:t xml:space="preserve"> informē Pasūtītāju</w:t>
      </w:r>
      <w:r w:rsidRPr="00D70B2B">
        <w:rPr>
          <w:lang w:val="lv-LV"/>
        </w:rPr>
        <w:t xml:space="preserve">, ja mainās Izpildītāja valdes un padomes locekļi, patiesā labuma guvēji, </w:t>
      </w:r>
      <w:proofErr w:type="spellStart"/>
      <w:r w:rsidRPr="00D70B2B">
        <w:rPr>
          <w:lang w:val="lv-LV"/>
        </w:rPr>
        <w:t>pārstāvēttiesīgās</w:t>
      </w:r>
      <w:proofErr w:type="spellEnd"/>
      <w:r w:rsidRPr="00D70B2B">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D70B2B">
        <w:rPr>
          <w:lang w:val="lv-LV"/>
        </w:rPr>
        <w:t>pārstāvēttiesīgās</w:t>
      </w:r>
      <w:proofErr w:type="spellEnd"/>
      <w:r w:rsidRPr="00D70B2B">
        <w:rPr>
          <w:lang w:val="lv-LV"/>
        </w:rPr>
        <w:t xml:space="preserve"> personas vai prokūristi, ja Izpildītājs ir personālsabiedrība, un informācija par šajā apakšpunktā minētajām personām Uzņēmumu reģistra atvērto datu vietnē: https://info.ur.gov.lv/#/data-search nav publicēta.</w:t>
      </w:r>
    </w:p>
    <w:p w14:paraId="37F446EA" w14:textId="0A22F6DD" w:rsidR="00E876E0" w:rsidRPr="00D513BD" w:rsidRDefault="00E876E0" w:rsidP="00115901">
      <w:pPr>
        <w:pStyle w:val="ListParagraph"/>
        <w:numPr>
          <w:ilvl w:val="1"/>
          <w:numId w:val="2"/>
        </w:numPr>
        <w:tabs>
          <w:tab w:val="left" w:pos="142"/>
          <w:tab w:val="left" w:pos="851"/>
        </w:tabs>
        <w:spacing w:before="120" w:after="120"/>
        <w:ind w:left="0" w:firstLine="0"/>
        <w:jc w:val="both"/>
        <w:rPr>
          <w:lang w:val="lv-LV"/>
        </w:rPr>
      </w:pPr>
      <w:r w:rsidRPr="00D513BD">
        <w:rPr>
          <w:lang w:val="lv-LV"/>
        </w:rPr>
        <w:t xml:space="preserve">Pasūtītājs apņemas </w:t>
      </w:r>
      <w:r w:rsidR="008E29FF" w:rsidRPr="00D513BD">
        <w:rPr>
          <w:lang w:val="lv-LV"/>
        </w:rPr>
        <w:t>savlaicīgi veikt samaksu Līgumā</w:t>
      </w:r>
      <w:r w:rsidRPr="00D513BD">
        <w:rPr>
          <w:lang w:val="lv-LV"/>
        </w:rPr>
        <w:t xml:space="preserve"> noteiktajā kārtībā</w:t>
      </w:r>
      <w:r w:rsidR="008E29FF" w:rsidRPr="00D513BD">
        <w:rPr>
          <w:lang w:val="lv-LV"/>
        </w:rPr>
        <w:t>.</w:t>
      </w:r>
    </w:p>
    <w:p w14:paraId="7A6523D8" w14:textId="087631DE" w:rsidR="00B57306" w:rsidRPr="00D513BD" w:rsidRDefault="00692B3D" w:rsidP="00115901">
      <w:pPr>
        <w:pStyle w:val="ListParagraph"/>
        <w:numPr>
          <w:ilvl w:val="1"/>
          <w:numId w:val="2"/>
        </w:numPr>
        <w:tabs>
          <w:tab w:val="left" w:pos="142"/>
          <w:tab w:val="left" w:pos="851"/>
        </w:tabs>
        <w:spacing w:before="120" w:after="120"/>
        <w:ind w:left="0" w:firstLine="0"/>
        <w:jc w:val="both"/>
        <w:rPr>
          <w:lang w:val="lv-LV"/>
        </w:rPr>
      </w:pPr>
      <w:r>
        <w:rPr>
          <w:lang w:val="lv-LV"/>
        </w:rPr>
        <w:t>G</w:t>
      </w:r>
      <w:r w:rsidR="00B57306" w:rsidRPr="00D513BD">
        <w:rPr>
          <w:lang w:val="lv-LV"/>
        </w:rPr>
        <w:t>arantijas laikā</w:t>
      </w:r>
      <w:r w:rsidR="00E3227A">
        <w:rPr>
          <w:lang w:val="lv-LV"/>
        </w:rPr>
        <w:t>,</w:t>
      </w:r>
      <w:r w:rsidR="00B57306" w:rsidRPr="00D513BD">
        <w:rPr>
          <w:lang w:val="lv-LV"/>
        </w:rPr>
        <w:t xml:space="preserve"> konstatējot </w:t>
      </w:r>
      <w:r>
        <w:rPr>
          <w:lang w:val="lv-LV"/>
        </w:rPr>
        <w:t>trūkumus vai defektus</w:t>
      </w:r>
      <w:r w:rsidR="005100CC">
        <w:rPr>
          <w:lang w:val="lv-LV"/>
        </w:rPr>
        <w:t>,</w:t>
      </w:r>
      <w:r w:rsidR="001B48DB" w:rsidRPr="00D513BD">
        <w:rPr>
          <w:lang w:val="lv-LV"/>
        </w:rPr>
        <w:t xml:space="preserve"> Līguma </w:t>
      </w:r>
      <w:r w:rsidR="000278CC">
        <w:rPr>
          <w:lang w:val="lv-LV"/>
        </w:rPr>
        <w:t>9</w:t>
      </w:r>
      <w:r w:rsidR="001B48DB" w:rsidRPr="00DD4A25">
        <w:rPr>
          <w:lang w:val="lv-LV"/>
        </w:rPr>
        <w:t>.4.1.apakšpunktā noteiktā</w:t>
      </w:r>
      <w:r w:rsidR="00646895">
        <w:rPr>
          <w:lang w:val="lv-LV"/>
        </w:rPr>
        <w:t xml:space="preserve"> </w:t>
      </w:r>
      <w:r w:rsidR="001B48DB" w:rsidRPr="00DD4A25">
        <w:rPr>
          <w:lang w:val="lv-LV"/>
        </w:rPr>
        <w:t>Pasūtītāja pilnvarotā persona</w:t>
      </w:r>
      <w:r w:rsidR="00B57306" w:rsidRPr="00DD4A25">
        <w:rPr>
          <w:lang w:val="lv-LV"/>
        </w:rPr>
        <w:t xml:space="preserve"> </w:t>
      </w:r>
      <w:proofErr w:type="spellStart"/>
      <w:r w:rsidR="00132851" w:rsidRPr="00DD4A25">
        <w:rPr>
          <w:lang w:val="lv-LV"/>
        </w:rPr>
        <w:t>nosūta</w:t>
      </w:r>
      <w:proofErr w:type="spellEnd"/>
      <w:r w:rsidR="00132851" w:rsidRPr="00DD4A25">
        <w:rPr>
          <w:lang w:val="lv-LV"/>
        </w:rPr>
        <w:t xml:space="preserve"> uz Līguma </w:t>
      </w:r>
      <w:r w:rsidR="000278CC">
        <w:rPr>
          <w:lang w:val="lv-LV"/>
        </w:rPr>
        <w:t>9</w:t>
      </w:r>
      <w:r w:rsidR="00132851" w:rsidRPr="00DD4A25">
        <w:rPr>
          <w:lang w:val="lv-LV"/>
        </w:rPr>
        <w:t xml:space="preserve">.4.2.apakšpunktā noteiktās Izpildītāja pilnvarotās personas elektroniskā pasta adresi </w:t>
      </w:r>
      <w:r w:rsidR="00132851" w:rsidRPr="00D513BD">
        <w:rPr>
          <w:lang w:val="lv-LV"/>
        </w:rPr>
        <w:t xml:space="preserve">pretenziju, kurā norāda Pakalpojuma </w:t>
      </w:r>
      <w:r w:rsidR="005C747F">
        <w:rPr>
          <w:lang w:val="lv-LV"/>
        </w:rPr>
        <w:t xml:space="preserve">vai Preces </w:t>
      </w:r>
      <w:r w:rsidR="00132851" w:rsidRPr="00D513BD">
        <w:rPr>
          <w:lang w:val="lv-LV"/>
        </w:rPr>
        <w:t>neatbilstību Līguma un tā pielikumu noteikumiem.</w:t>
      </w:r>
    </w:p>
    <w:p w14:paraId="6C9A3EDF" w14:textId="77777777" w:rsidR="008E29FF" w:rsidRPr="00D513BD" w:rsidRDefault="008E29FF" w:rsidP="00115901">
      <w:pPr>
        <w:pStyle w:val="ListParagraph"/>
        <w:tabs>
          <w:tab w:val="left" w:pos="142"/>
          <w:tab w:val="left" w:pos="851"/>
        </w:tabs>
        <w:spacing w:before="120" w:after="120"/>
        <w:ind w:left="0"/>
        <w:jc w:val="both"/>
        <w:rPr>
          <w:lang w:val="lv-LV"/>
        </w:rPr>
      </w:pPr>
    </w:p>
    <w:p w14:paraId="5C986D14" w14:textId="77777777" w:rsidR="00F3376C" w:rsidRPr="005D4213" w:rsidRDefault="00F3376C" w:rsidP="00B627A4">
      <w:pPr>
        <w:pStyle w:val="ListParagraph"/>
        <w:numPr>
          <w:ilvl w:val="0"/>
          <w:numId w:val="2"/>
        </w:numPr>
        <w:tabs>
          <w:tab w:val="left" w:pos="0"/>
        </w:tabs>
        <w:spacing w:before="120" w:after="120"/>
        <w:ind w:left="0" w:firstLine="0"/>
        <w:contextualSpacing w:val="0"/>
        <w:jc w:val="center"/>
        <w:rPr>
          <w:b/>
          <w:lang w:val="lv-LV"/>
        </w:rPr>
      </w:pPr>
      <w:r w:rsidRPr="005D4213">
        <w:rPr>
          <w:b/>
          <w:lang w:val="lv-LV"/>
        </w:rPr>
        <w:t>Pušu atbildība</w:t>
      </w:r>
    </w:p>
    <w:p w14:paraId="1B7ABFCD" w14:textId="2A463199" w:rsidR="00B61DF4" w:rsidRPr="00B61DF4" w:rsidRDefault="00B61DF4" w:rsidP="00115901">
      <w:pPr>
        <w:pStyle w:val="ListParagraph"/>
        <w:numPr>
          <w:ilvl w:val="1"/>
          <w:numId w:val="2"/>
        </w:numPr>
        <w:tabs>
          <w:tab w:val="left" w:pos="709"/>
          <w:tab w:val="left" w:pos="851"/>
        </w:tabs>
        <w:ind w:left="0" w:firstLine="0"/>
        <w:jc w:val="both"/>
        <w:rPr>
          <w:lang w:val="lv-LV"/>
        </w:rPr>
      </w:pPr>
      <w:r w:rsidRPr="00B61DF4">
        <w:rPr>
          <w:lang w:val="lv-LV"/>
        </w:rPr>
        <w:t>Par Līguma noteikumu neizpildi vai nepienācīgu izpildi Puses ir atbildīgas Līgumā un Latvijas Republikā spēkā esošajos normatīvajos aktos noteiktajā kārtībā.</w:t>
      </w:r>
    </w:p>
    <w:p w14:paraId="7F4FA783" w14:textId="0421A739" w:rsidR="00BD0297" w:rsidRPr="00D061A1" w:rsidRDefault="00BD0297" w:rsidP="00F525FD">
      <w:pPr>
        <w:pStyle w:val="ListParagraph"/>
        <w:numPr>
          <w:ilvl w:val="1"/>
          <w:numId w:val="2"/>
        </w:numPr>
        <w:tabs>
          <w:tab w:val="left" w:pos="709"/>
          <w:tab w:val="left" w:pos="851"/>
        </w:tabs>
        <w:ind w:left="0" w:firstLine="0"/>
        <w:jc w:val="both"/>
        <w:rPr>
          <w:lang w:val="lv-LV"/>
        </w:rPr>
      </w:pPr>
      <w:r w:rsidRPr="00D061A1">
        <w:rPr>
          <w:lang w:val="lv-LV"/>
        </w:rPr>
        <w:t>Pasūtītāj</w:t>
      </w:r>
      <w:r w:rsidR="00F525FD">
        <w:rPr>
          <w:lang w:val="lv-LV"/>
        </w:rPr>
        <w:t xml:space="preserve">s </w:t>
      </w:r>
      <w:r w:rsidR="00DC6B50" w:rsidRPr="00D061A1">
        <w:rPr>
          <w:lang w:val="lv-LV"/>
        </w:rPr>
        <w:t>par Līguma 2.</w:t>
      </w:r>
      <w:r w:rsidR="00DC2B2B">
        <w:rPr>
          <w:lang w:val="lv-LV"/>
        </w:rPr>
        <w:t>3</w:t>
      </w:r>
      <w:r w:rsidR="00DC6B50" w:rsidRPr="00D061A1">
        <w:rPr>
          <w:lang w:val="lv-LV"/>
        </w:rPr>
        <w:t>.</w:t>
      </w:r>
      <w:r w:rsidR="00D061A1" w:rsidRPr="00D061A1">
        <w:rPr>
          <w:lang w:val="lv-LV"/>
        </w:rPr>
        <w:t xml:space="preserve">apakšpunktā </w:t>
      </w:r>
      <w:r w:rsidR="00DC6B50" w:rsidRPr="00D061A1">
        <w:rPr>
          <w:lang w:val="lv-LV"/>
        </w:rPr>
        <w:t xml:space="preserve">noteiktā maksājuma termiņa kavējumu </w:t>
      </w:r>
      <w:r w:rsidR="00D061A1" w:rsidRPr="00F525FD">
        <w:rPr>
          <w:lang w:val="lv-LV"/>
        </w:rPr>
        <w:t>maksā</w:t>
      </w:r>
      <w:r w:rsidR="00F525FD">
        <w:rPr>
          <w:lang w:val="lv-LV"/>
        </w:rPr>
        <w:t xml:space="preserve"> Izpildītājam</w:t>
      </w:r>
      <w:r w:rsidR="00D061A1" w:rsidRPr="00D061A1">
        <w:rPr>
          <w:lang w:val="lv-LV"/>
        </w:rPr>
        <w:t xml:space="preserve"> līgumsodu 0,1% </w:t>
      </w:r>
      <w:r w:rsidR="00DC6B50" w:rsidRPr="00D061A1">
        <w:rPr>
          <w:lang w:val="lv-LV"/>
        </w:rPr>
        <w:t>(procenta vienas desmitās daļas) apmērā no termiņā nesamaksātās summas bez PVN par katru kavēto dienu. Saskaņā ar šo Līguma apakšpunktu aprēķinātais līgumsods katrā atsevišķā tā piemērošanas gadījumā nedrīkst pārsniegt 10%</w:t>
      </w:r>
      <w:r w:rsidR="00D061A1" w:rsidRPr="00D061A1">
        <w:rPr>
          <w:lang w:val="lv-LV"/>
        </w:rPr>
        <w:t> </w:t>
      </w:r>
      <w:r w:rsidR="00DC6B50" w:rsidRPr="00D061A1">
        <w:rPr>
          <w:lang w:val="lv-LV"/>
        </w:rPr>
        <w:t>(desmit procentus) no termiņā nesamaksātās summas bez PVN.</w:t>
      </w:r>
    </w:p>
    <w:p w14:paraId="14545DE1" w14:textId="6E91EA0D" w:rsidR="00545302" w:rsidRPr="00545302" w:rsidRDefault="00545302" w:rsidP="00115901">
      <w:pPr>
        <w:pStyle w:val="ListParagraph"/>
        <w:numPr>
          <w:ilvl w:val="1"/>
          <w:numId w:val="2"/>
        </w:numPr>
        <w:tabs>
          <w:tab w:val="left" w:pos="426"/>
          <w:tab w:val="left" w:pos="851"/>
        </w:tabs>
        <w:ind w:left="0" w:firstLine="0"/>
        <w:jc w:val="both"/>
        <w:rPr>
          <w:lang w:val="lv-LV"/>
        </w:rPr>
      </w:pPr>
      <w:r w:rsidRPr="00545302">
        <w:rPr>
          <w:lang w:val="lv-LV"/>
        </w:rPr>
        <w:t>Izpildītāja atbildība:</w:t>
      </w:r>
    </w:p>
    <w:p w14:paraId="350BF93C" w14:textId="1E4D07F8" w:rsidR="00B627A4" w:rsidRDefault="00B627A4" w:rsidP="00B627A4">
      <w:pPr>
        <w:pStyle w:val="ListParagraph"/>
        <w:numPr>
          <w:ilvl w:val="2"/>
          <w:numId w:val="2"/>
        </w:numPr>
        <w:ind w:left="0" w:firstLine="0"/>
        <w:jc w:val="both"/>
        <w:rPr>
          <w:lang w:val="lv-LV"/>
        </w:rPr>
      </w:pPr>
      <w:r w:rsidRPr="00B627A4">
        <w:rPr>
          <w:lang w:val="lv-LV"/>
        </w:rPr>
        <w:t xml:space="preserve">Ja Izpildītājs neievēro </w:t>
      </w:r>
      <w:r w:rsidR="0043216F" w:rsidRPr="00B627A4">
        <w:rPr>
          <w:lang w:val="lv-LV"/>
        </w:rPr>
        <w:t xml:space="preserve">Līguma </w:t>
      </w:r>
      <w:r w:rsidR="007022D5" w:rsidRPr="00B627A4">
        <w:rPr>
          <w:lang w:val="lv-LV"/>
        </w:rPr>
        <w:t>3.1.a</w:t>
      </w:r>
      <w:r w:rsidR="0043216F" w:rsidRPr="00B627A4">
        <w:rPr>
          <w:lang w:val="lv-LV"/>
        </w:rPr>
        <w:t>pakšpunktā noteikt</w:t>
      </w:r>
      <w:r w:rsidRPr="00B627A4">
        <w:rPr>
          <w:lang w:val="lv-LV"/>
        </w:rPr>
        <w:t>o</w:t>
      </w:r>
      <w:r w:rsidR="0043216F" w:rsidRPr="00B627A4">
        <w:rPr>
          <w:lang w:val="lv-LV"/>
        </w:rPr>
        <w:t xml:space="preserve"> </w:t>
      </w:r>
      <w:r w:rsidRPr="00B627A4">
        <w:rPr>
          <w:lang w:val="lv-LV"/>
        </w:rPr>
        <w:t xml:space="preserve">Iekārtas </w:t>
      </w:r>
      <w:r w:rsidR="007022D5" w:rsidRPr="00B627A4">
        <w:rPr>
          <w:lang w:val="lv-LV"/>
        </w:rPr>
        <w:t xml:space="preserve">piegādes un uzstādīšanas </w:t>
      </w:r>
      <w:r w:rsidR="0043216F" w:rsidRPr="00B627A4">
        <w:rPr>
          <w:lang w:val="lv-LV"/>
        </w:rPr>
        <w:t>termiņ</w:t>
      </w:r>
      <w:r w:rsidRPr="00B627A4">
        <w:rPr>
          <w:lang w:val="lv-LV"/>
        </w:rPr>
        <w:t>u,</w:t>
      </w:r>
      <w:r w:rsidR="0043216F" w:rsidRPr="00B627A4">
        <w:rPr>
          <w:lang w:val="lv-LV"/>
        </w:rPr>
        <w:t xml:space="preserve"> Pasūtītāj</w:t>
      </w:r>
      <w:r w:rsidR="00A3345D" w:rsidRPr="00B627A4">
        <w:rPr>
          <w:lang w:val="lv-LV"/>
        </w:rPr>
        <w:t xml:space="preserve">s </w:t>
      </w:r>
      <w:r w:rsidR="0043216F" w:rsidRPr="00B627A4">
        <w:rPr>
          <w:lang w:val="lv-LV"/>
        </w:rPr>
        <w:t>pras</w:t>
      </w:r>
      <w:r w:rsidR="00A3345D" w:rsidRPr="00B627A4">
        <w:rPr>
          <w:lang w:val="lv-LV"/>
        </w:rPr>
        <w:t>a</w:t>
      </w:r>
      <w:r w:rsidR="0043216F" w:rsidRPr="00B627A4">
        <w:rPr>
          <w:lang w:val="lv-LV"/>
        </w:rPr>
        <w:t xml:space="preserve"> Izpildītājam maksāt līgumsodu 0,1% (procenta vienas desmitās daļas) apmērā no </w:t>
      </w:r>
      <w:r w:rsidRPr="00B627A4">
        <w:rPr>
          <w:lang w:val="lv-LV"/>
        </w:rPr>
        <w:t>piegādātās un nesamaksātās Iekārtas vērtības bez PVN par katru nokavēto dienu, bet kopumā ne vairāk kā 10% (desmit procenti) no piegādātās un nesamaksātās Preces vērtības bez PVN.</w:t>
      </w:r>
    </w:p>
    <w:p w14:paraId="1FA0D941" w14:textId="7111FCEC" w:rsidR="00FD419F" w:rsidRPr="00CC0FD8" w:rsidRDefault="00FD419F" w:rsidP="00FD419F">
      <w:pPr>
        <w:pStyle w:val="ListParagraph"/>
        <w:numPr>
          <w:ilvl w:val="2"/>
          <w:numId w:val="2"/>
        </w:numPr>
        <w:ind w:left="0" w:firstLine="0"/>
        <w:jc w:val="both"/>
        <w:rPr>
          <w:lang w:val="lv-LV"/>
        </w:rPr>
      </w:pPr>
      <w:r w:rsidRPr="00CC0FD8">
        <w:rPr>
          <w:lang w:val="lv-LV"/>
        </w:rPr>
        <w:t xml:space="preserve">Ja Izpildītājs neievēro Līguma 3.2.apakšpunktā noteikto termiņu, Pasūtītājs prasa Izpildītājam maksāt līgumsodu </w:t>
      </w:r>
      <w:bookmarkStart w:id="5" w:name="_Hlk201827207"/>
      <w:r w:rsidR="00CC0FD8" w:rsidRPr="00CC0FD8">
        <w:rPr>
          <w:lang w:val="lv-LV"/>
        </w:rPr>
        <w:t>50</w:t>
      </w:r>
      <w:r w:rsidR="000D6C27" w:rsidRPr="00CC0FD8">
        <w:rPr>
          <w:lang w:val="lv-LV"/>
        </w:rPr>
        <w:t xml:space="preserve"> EUR</w:t>
      </w:r>
      <w:r w:rsidRPr="00CC0FD8">
        <w:rPr>
          <w:lang w:val="lv-LV"/>
        </w:rPr>
        <w:t xml:space="preserve"> </w:t>
      </w:r>
      <w:r w:rsidR="00CC0FD8" w:rsidRPr="00CC0FD8">
        <w:rPr>
          <w:lang w:val="lv-LV"/>
        </w:rPr>
        <w:t>(piecdesmit eiro)</w:t>
      </w:r>
      <w:r w:rsidRPr="00CC0FD8">
        <w:rPr>
          <w:lang w:val="lv-LV"/>
        </w:rPr>
        <w:t xml:space="preserve"> apmērā par katru nokavēto </w:t>
      </w:r>
      <w:r w:rsidR="00CC0FD8" w:rsidRPr="00CC0FD8">
        <w:rPr>
          <w:lang w:val="lv-LV"/>
        </w:rPr>
        <w:t xml:space="preserve">darba </w:t>
      </w:r>
      <w:r w:rsidRPr="00CC0FD8">
        <w:rPr>
          <w:lang w:val="lv-LV"/>
        </w:rPr>
        <w:t>dienu</w:t>
      </w:r>
      <w:bookmarkEnd w:id="5"/>
      <w:r w:rsidR="00CC0FD8" w:rsidRPr="00CC0FD8">
        <w:rPr>
          <w:lang w:val="lv-LV"/>
        </w:rPr>
        <w:t xml:space="preserve">. Saskaņā ar šo Līguma apakšpunktu aprēķinātais līgumsods nedrīkst pārsniegt 500,00 EUR (pieci simti </w:t>
      </w:r>
      <w:proofErr w:type="spellStart"/>
      <w:r w:rsidR="00CC0FD8" w:rsidRPr="00CC0FD8">
        <w:rPr>
          <w:i/>
          <w:iCs/>
          <w:lang w:val="lv-LV"/>
        </w:rPr>
        <w:t>euro</w:t>
      </w:r>
      <w:proofErr w:type="spellEnd"/>
      <w:r w:rsidR="00CC0FD8" w:rsidRPr="00CC0FD8">
        <w:rPr>
          <w:i/>
          <w:iCs/>
          <w:lang w:val="lv-LV"/>
        </w:rPr>
        <w:t xml:space="preserve"> </w:t>
      </w:r>
      <w:r w:rsidR="00CC0FD8" w:rsidRPr="00CC0FD8">
        <w:rPr>
          <w:lang w:val="lv-LV"/>
        </w:rPr>
        <w:t>un 00 centi) katrā atsevišķā piemērošanas gadījumā.</w:t>
      </w:r>
    </w:p>
    <w:p w14:paraId="4782913C" w14:textId="779EE834" w:rsidR="00B627A4" w:rsidRPr="00CC0FD8" w:rsidRDefault="000D6C27" w:rsidP="000D6C27">
      <w:pPr>
        <w:pStyle w:val="ListParagraph"/>
        <w:numPr>
          <w:ilvl w:val="2"/>
          <w:numId w:val="2"/>
        </w:numPr>
        <w:ind w:left="0" w:firstLine="0"/>
        <w:jc w:val="both"/>
        <w:rPr>
          <w:lang w:val="lv-LV"/>
        </w:rPr>
      </w:pPr>
      <w:r w:rsidRPr="00CC0FD8">
        <w:rPr>
          <w:lang w:val="lv-LV"/>
        </w:rPr>
        <w:t xml:space="preserve">Ja </w:t>
      </w:r>
      <w:r w:rsidR="009E11A9" w:rsidRPr="00CC0FD8">
        <w:rPr>
          <w:lang w:val="lv-LV"/>
        </w:rPr>
        <w:t>Izpildītājs</w:t>
      </w:r>
      <w:r w:rsidRPr="00CC0FD8">
        <w:rPr>
          <w:lang w:val="lv-LV"/>
        </w:rPr>
        <w:t xml:space="preserve"> Līguma 4.1.2.apakšpunktā norādītajā garantijas laikā neievēro Līguma 4.1.3.apakšpunktā norādīto trūkumu novēršanas termiņu, Pasūtītājs prasa un  </w:t>
      </w:r>
      <w:r w:rsidR="009E11A9" w:rsidRPr="00CC0FD8">
        <w:rPr>
          <w:lang w:val="lv-LV"/>
        </w:rPr>
        <w:t xml:space="preserve">Izpildītājs </w:t>
      </w:r>
      <w:r w:rsidRPr="00CC0FD8">
        <w:rPr>
          <w:lang w:val="lv-LV"/>
        </w:rPr>
        <w:t xml:space="preserve">maksā </w:t>
      </w:r>
      <w:r w:rsidRPr="00CC0FD8">
        <w:rPr>
          <w:lang w:val="lv-LV"/>
        </w:rPr>
        <w:lastRenderedPageBreak/>
        <w:t>līgumsodu 10 EUR (desmit eiro)</w:t>
      </w:r>
      <w:r w:rsidR="00CC0FD8">
        <w:rPr>
          <w:lang w:val="lv-LV"/>
        </w:rPr>
        <w:t xml:space="preserve"> </w:t>
      </w:r>
      <w:r w:rsidRPr="00CC0FD8">
        <w:rPr>
          <w:lang w:val="lv-LV"/>
        </w:rPr>
        <w:t xml:space="preserve">dienā bez PVN par katru nokavēto </w:t>
      </w:r>
      <w:r w:rsidR="00CC0FD8">
        <w:rPr>
          <w:lang w:val="lv-LV"/>
        </w:rPr>
        <w:t xml:space="preserve">darba </w:t>
      </w:r>
      <w:r w:rsidRPr="00CC0FD8">
        <w:rPr>
          <w:lang w:val="lv-LV"/>
        </w:rPr>
        <w:t>dienu, bet ne vairāk kā 10 % (desmit procentu) apmērā no Preces, kurai konstatēti trūkumi vērtības bez PVN.</w:t>
      </w:r>
    </w:p>
    <w:p w14:paraId="3274FB1A" w14:textId="4F2588EC" w:rsidR="007022D5" w:rsidRPr="00CC0FD8" w:rsidRDefault="00B02893" w:rsidP="00DC2B2B">
      <w:pPr>
        <w:pStyle w:val="ListParagraph"/>
        <w:numPr>
          <w:ilvl w:val="2"/>
          <w:numId w:val="2"/>
        </w:numPr>
        <w:tabs>
          <w:tab w:val="left" w:pos="709"/>
          <w:tab w:val="left" w:pos="851"/>
        </w:tabs>
        <w:ind w:left="0" w:firstLine="0"/>
        <w:jc w:val="both"/>
        <w:rPr>
          <w:lang w:val="lv-LV"/>
        </w:rPr>
      </w:pPr>
      <w:r w:rsidRPr="0043216F">
        <w:rPr>
          <w:lang w:val="lv-LV"/>
        </w:rPr>
        <w:t xml:space="preserve">par Līguma </w:t>
      </w:r>
      <w:r>
        <w:rPr>
          <w:lang w:val="lv-LV"/>
        </w:rPr>
        <w:t>3.5.</w:t>
      </w:r>
      <w:r w:rsidRPr="0043216F">
        <w:rPr>
          <w:lang w:val="lv-LV"/>
        </w:rPr>
        <w:t>apakšpunktā noteikt</w:t>
      </w:r>
      <w:r>
        <w:rPr>
          <w:lang w:val="lv-LV"/>
        </w:rPr>
        <w:t>ā</w:t>
      </w:r>
      <w:r w:rsidRPr="00B02893">
        <w:rPr>
          <w:lang w:val="lv-LV"/>
        </w:rPr>
        <w:t xml:space="preserve"> apkope</w:t>
      </w:r>
      <w:r>
        <w:rPr>
          <w:lang w:val="lv-LV"/>
        </w:rPr>
        <w:t>s</w:t>
      </w:r>
      <w:r w:rsidRPr="00B02893">
        <w:rPr>
          <w:lang w:val="lv-LV"/>
        </w:rPr>
        <w:t xml:space="preserve"> un diagnostikas termiņ</w:t>
      </w:r>
      <w:r>
        <w:rPr>
          <w:lang w:val="lv-LV"/>
        </w:rPr>
        <w:t>a</w:t>
      </w:r>
      <w:r w:rsidRPr="000D7A92">
        <w:rPr>
          <w:lang w:val="lv-LV"/>
        </w:rPr>
        <w:t xml:space="preserve"> </w:t>
      </w:r>
      <w:r w:rsidRPr="00B02893">
        <w:rPr>
          <w:lang w:val="lv-LV"/>
        </w:rPr>
        <w:t>kavējumu Pasūtītājs prasa Izpildītājam maksāt līgumsodu</w:t>
      </w:r>
      <w:r>
        <w:rPr>
          <w:lang w:val="lv-LV"/>
        </w:rPr>
        <w:t xml:space="preserve"> </w:t>
      </w:r>
      <w:r w:rsidR="00CC0FD8">
        <w:rPr>
          <w:lang w:val="lv-LV"/>
        </w:rPr>
        <w:t xml:space="preserve"> 30</w:t>
      </w:r>
      <w:r w:rsidR="00CC0FD8" w:rsidRPr="00CC0FD8">
        <w:rPr>
          <w:lang w:val="lv-LV"/>
        </w:rPr>
        <w:t xml:space="preserve"> EUR (</w:t>
      </w:r>
      <w:r w:rsidR="00CC0FD8">
        <w:rPr>
          <w:lang w:val="lv-LV"/>
        </w:rPr>
        <w:t>trīsdesmit</w:t>
      </w:r>
      <w:r w:rsidR="00CC0FD8" w:rsidRPr="00CC0FD8">
        <w:rPr>
          <w:lang w:val="lv-LV"/>
        </w:rPr>
        <w:t xml:space="preserve"> eiro) apmērā par katru nokavēto darba dienu. Saskaņā ar šo Līguma apakšpunktu aprēķinātais līgumsods nedrīkst pārsniegt </w:t>
      </w:r>
      <w:r w:rsidR="00CC0FD8">
        <w:rPr>
          <w:lang w:val="lv-LV"/>
        </w:rPr>
        <w:t>3</w:t>
      </w:r>
      <w:r w:rsidR="00CC0FD8" w:rsidRPr="00CC0FD8">
        <w:rPr>
          <w:lang w:val="lv-LV"/>
        </w:rPr>
        <w:t>00,00 EUR (</w:t>
      </w:r>
      <w:r w:rsidR="00CC0FD8">
        <w:rPr>
          <w:lang w:val="lv-LV"/>
        </w:rPr>
        <w:t>trīs</w:t>
      </w:r>
      <w:r w:rsidR="00CC0FD8" w:rsidRPr="00CC0FD8">
        <w:rPr>
          <w:lang w:val="lv-LV"/>
        </w:rPr>
        <w:t xml:space="preserve"> simti </w:t>
      </w:r>
      <w:proofErr w:type="spellStart"/>
      <w:r w:rsidR="00CC0FD8" w:rsidRPr="00CC0FD8">
        <w:rPr>
          <w:i/>
          <w:iCs/>
          <w:lang w:val="lv-LV"/>
        </w:rPr>
        <w:t>euro</w:t>
      </w:r>
      <w:proofErr w:type="spellEnd"/>
      <w:r w:rsidR="00CC0FD8" w:rsidRPr="00CC0FD8">
        <w:rPr>
          <w:i/>
          <w:iCs/>
          <w:lang w:val="lv-LV"/>
        </w:rPr>
        <w:t xml:space="preserve"> </w:t>
      </w:r>
      <w:r w:rsidR="00CC0FD8" w:rsidRPr="00CC0FD8">
        <w:rPr>
          <w:lang w:val="lv-LV"/>
        </w:rPr>
        <w:t>un 00 centi) katrā atsevišķā piemērošanas gadījumā.</w:t>
      </w:r>
    </w:p>
    <w:p w14:paraId="5781EC35" w14:textId="77777777" w:rsidR="00B02893" w:rsidRDefault="0045515C" w:rsidP="00B02893">
      <w:pPr>
        <w:pStyle w:val="ListParagraph"/>
        <w:numPr>
          <w:ilvl w:val="2"/>
          <w:numId w:val="2"/>
        </w:numPr>
        <w:tabs>
          <w:tab w:val="left" w:pos="709"/>
          <w:tab w:val="left" w:pos="851"/>
        </w:tabs>
        <w:ind w:left="0" w:firstLine="0"/>
        <w:jc w:val="both"/>
        <w:rPr>
          <w:lang w:val="lv-LV"/>
        </w:rPr>
      </w:pPr>
      <w:r w:rsidRPr="0045515C">
        <w:rPr>
          <w:lang w:val="lv-LV"/>
        </w:rPr>
        <w:t>ja Izpildītājs neievēro Līgumā noteiktos informācijas neizpau</w:t>
      </w:r>
      <w:r>
        <w:rPr>
          <w:lang w:val="lv-LV"/>
        </w:rPr>
        <w:t>šanas vai autortiesību</w:t>
      </w:r>
      <w:r w:rsidRPr="0045515C">
        <w:rPr>
          <w:lang w:val="lv-LV"/>
        </w:rPr>
        <w:t xml:space="preserve"> nosacījumus, tad Pasūtītāj</w:t>
      </w:r>
      <w:r w:rsidR="005C4C3C">
        <w:rPr>
          <w:lang w:val="lv-LV"/>
        </w:rPr>
        <w:t>s</w:t>
      </w:r>
      <w:r w:rsidRPr="0045515C">
        <w:rPr>
          <w:lang w:val="lv-LV"/>
        </w:rPr>
        <w:t xml:space="preserve"> </w:t>
      </w:r>
      <w:r w:rsidR="005C4C3C">
        <w:rPr>
          <w:lang w:val="lv-LV"/>
        </w:rPr>
        <w:t>pie</w:t>
      </w:r>
      <w:r w:rsidRPr="0045515C">
        <w:rPr>
          <w:lang w:val="lv-LV"/>
        </w:rPr>
        <w:t>pras</w:t>
      </w:r>
      <w:r w:rsidR="005C4C3C">
        <w:rPr>
          <w:lang w:val="lv-LV"/>
        </w:rPr>
        <w:t>a</w:t>
      </w:r>
      <w:r w:rsidRPr="0045515C">
        <w:rPr>
          <w:lang w:val="lv-LV"/>
        </w:rPr>
        <w:t xml:space="preserve"> Izpildītājam maksāt līgumsodu 1 000,00 EUR (viens tūkstotis </w:t>
      </w:r>
      <w:proofErr w:type="spellStart"/>
      <w:r w:rsidRPr="0045515C">
        <w:rPr>
          <w:i/>
          <w:lang w:val="lv-LV"/>
        </w:rPr>
        <w:t>euro</w:t>
      </w:r>
      <w:proofErr w:type="spellEnd"/>
      <w:r w:rsidRPr="0045515C">
        <w:rPr>
          <w:lang w:val="lv-LV"/>
        </w:rPr>
        <w:t xml:space="preserve"> un 00 centu) apmērā par katru tādu konstatētu gadījumu</w:t>
      </w:r>
      <w:r w:rsidR="00C0296E">
        <w:rPr>
          <w:lang w:val="lv-LV"/>
        </w:rPr>
        <w:t>;</w:t>
      </w:r>
    </w:p>
    <w:p w14:paraId="61B131D4" w14:textId="77777777" w:rsidR="001B2F3B"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1255246B" w14:textId="20AF9112" w:rsidR="001B2F3B"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w:t>
      </w:r>
    </w:p>
    <w:p w14:paraId="745C902C" w14:textId="77777777" w:rsidR="001B2F3B"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Līgumsoda samaksa neatbrīvo Puses no pārējo Līguma saistību izpildes un zaudējumu atlīdzināšanas pienākuma.</w:t>
      </w:r>
    </w:p>
    <w:p w14:paraId="79F03E63" w14:textId="66D10630" w:rsidR="00F94570" w:rsidRPr="00F94570" w:rsidRDefault="00B02893" w:rsidP="00F94570">
      <w:pPr>
        <w:pStyle w:val="ListParagraph"/>
        <w:numPr>
          <w:ilvl w:val="1"/>
          <w:numId w:val="2"/>
        </w:numPr>
        <w:ind w:left="0" w:firstLine="0"/>
        <w:jc w:val="both"/>
        <w:rPr>
          <w:lang w:val="lv-LV"/>
        </w:rPr>
      </w:pPr>
      <w:r w:rsidRPr="00F94570">
        <w:rPr>
          <w:lang w:val="lv-LV"/>
        </w:rPr>
        <w:t xml:space="preserve">Par Izpildītāja </w:t>
      </w:r>
      <w:r w:rsidR="00F94570" w:rsidRPr="00F94570">
        <w:rPr>
          <w:lang w:val="lv-LV"/>
        </w:rPr>
        <w:t xml:space="preserve">Līgumā noteikto nosacījumu pārkāpumu Pasūtītājs </w:t>
      </w:r>
      <w:r w:rsidR="00F94570">
        <w:rPr>
          <w:lang w:val="lv-LV"/>
        </w:rPr>
        <w:t>Izpildītājam</w:t>
      </w:r>
      <w:r w:rsidR="00F94570" w:rsidRPr="00F94570">
        <w:rPr>
          <w:lang w:val="lv-LV"/>
        </w:rPr>
        <w:t xml:space="preserve"> aprēķina līgumsodu un izraksta rēķinu. Pasūtītājs, nosūtot rēķinu par līgumsoda piedziņu, piedāvā </w:t>
      </w:r>
      <w:r w:rsidR="00F94570">
        <w:rPr>
          <w:lang w:val="lv-LV"/>
        </w:rPr>
        <w:t>Izpildītājam</w:t>
      </w:r>
      <w:r w:rsidR="00F94570" w:rsidRPr="00F94570">
        <w:rPr>
          <w:lang w:val="lv-LV"/>
        </w:rPr>
        <w:t xml:space="preserve"> 1 (viena) mēneša laikā sniegt atbildi par savu izvēli – līgumsodu ietvert Pasūtītājam maksājamā summā (dzēst ieskaita veidā) vai nomaksāt to 1 (viena) mēneša laikā, nepārsniedzot Līguma spēkā esamības termiņu.</w:t>
      </w:r>
    </w:p>
    <w:p w14:paraId="65060A25" w14:textId="10965859" w:rsidR="001B2F3B" w:rsidRPr="00F94570" w:rsidRDefault="00B02893" w:rsidP="00B14477">
      <w:pPr>
        <w:pStyle w:val="ListParagraph"/>
        <w:numPr>
          <w:ilvl w:val="1"/>
          <w:numId w:val="2"/>
        </w:numPr>
        <w:tabs>
          <w:tab w:val="left" w:pos="709"/>
          <w:tab w:val="left" w:pos="851"/>
        </w:tabs>
        <w:ind w:left="0" w:firstLine="0"/>
        <w:jc w:val="both"/>
        <w:rPr>
          <w:lang w:val="lv-LV"/>
        </w:rPr>
      </w:pPr>
      <w:r w:rsidRPr="00F94570">
        <w:rPr>
          <w:lang w:val="lv-LV"/>
        </w:rPr>
        <w:t xml:space="preserve">Ja Izpildītājs, izvēlas līgumsodu dzēst ieskaita veidā, tad </w:t>
      </w:r>
      <w:r w:rsidR="000D6C27" w:rsidRPr="00F94570">
        <w:rPr>
          <w:lang w:val="lv-LV"/>
        </w:rPr>
        <w:t>Izpildītājs</w:t>
      </w:r>
      <w:r w:rsidRPr="00F94570">
        <w:rPr>
          <w:lang w:val="lv-LV"/>
        </w:rPr>
        <w:t xml:space="preserve">, izrakstot rēķinu, rēķinā norāda kopējo summu, ieturēto līgumsoda summu, norādot Pasūtītāja līgumsoda rēķinu un samazina summu apmaksai par ieturētā līgumsoda summu. </w:t>
      </w:r>
    </w:p>
    <w:p w14:paraId="3DB51D2F" w14:textId="261171C1" w:rsidR="00B02893"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 xml:space="preserve">Ja Izpildītājs, </w:t>
      </w:r>
      <w:r w:rsidR="000D6C27" w:rsidRPr="000D6C27">
        <w:rPr>
          <w:lang w:val="lv-LV"/>
        </w:rPr>
        <w:t>neveic aprēķinātā līgumsoda samaksu Līguma 5.7.apakšpunktā norādītajā termiņā vai līgumsoda samaksa netiek veikta ieskaita veidā, Pasūtītājs aprēķināto līgumsoda summu ietur vienpersoniski ieskaita veidā</w:t>
      </w:r>
      <w:r w:rsidR="5FA2C603" w:rsidRPr="5FA2C603">
        <w:rPr>
          <w:lang w:val="lv-LV"/>
        </w:rPr>
        <w:t>.</w:t>
      </w:r>
    </w:p>
    <w:p w14:paraId="4BD82006" w14:textId="77777777" w:rsidR="00F3376C" w:rsidRPr="00D513BD" w:rsidRDefault="00F3376C" w:rsidP="00115901">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Līguma darbības termiņš</w:t>
      </w:r>
    </w:p>
    <w:p w14:paraId="00EB12C9" w14:textId="317B9554" w:rsidR="006F6584" w:rsidRPr="00D06FB3" w:rsidRDefault="006F6584" w:rsidP="00115901">
      <w:pPr>
        <w:pStyle w:val="ListParagraph"/>
        <w:numPr>
          <w:ilvl w:val="1"/>
          <w:numId w:val="2"/>
        </w:numPr>
        <w:tabs>
          <w:tab w:val="left" w:pos="709"/>
          <w:tab w:val="left" w:pos="851"/>
        </w:tabs>
        <w:ind w:left="0" w:firstLine="0"/>
        <w:jc w:val="both"/>
        <w:rPr>
          <w:lang w:val="lv-LV"/>
        </w:rPr>
      </w:pPr>
      <w:r w:rsidRPr="00D06FB3">
        <w:rPr>
          <w:lang w:val="lv-LV"/>
        </w:rPr>
        <w:t>Līgums stājas spēkā ar pēdējā pievienotā droša elektroniskā paraksta un tā laika zīmoga datumu.</w:t>
      </w:r>
    </w:p>
    <w:p w14:paraId="75F47073" w14:textId="1748EC31" w:rsidR="00F3376C" w:rsidRPr="00D513BD" w:rsidRDefault="00F3376C" w:rsidP="00115901">
      <w:pPr>
        <w:pStyle w:val="ListParagraph"/>
        <w:numPr>
          <w:ilvl w:val="1"/>
          <w:numId w:val="2"/>
        </w:numPr>
        <w:tabs>
          <w:tab w:val="left" w:pos="709"/>
          <w:tab w:val="left" w:pos="851"/>
        </w:tabs>
        <w:ind w:left="0" w:firstLine="0"/>
        <w:jc w:val="both"/>
        <w:rPr>
          <w:lang w:val="lv-LV"/>
        </w:rPr>
      </w:pPr>
      <w:r w:rsidRPr="00D513BD">
        <w:rPr>
          <w:lang w:val="lv-LV"/>
        </w:rPr>
        <w:t xml:space="preserve">Pasūtītāja pilnvarotā persona </w:t>
      </w:r>
      <w:proofErr w:type="spellStart"/>
      <w:r w:rsidRPr="00D513BD">
        <w:rPr>
          <w:lang w:val="lv-LV"/>
        </w:rPr>
        <w:t>pasūta</w:t>
      </w:r>
      <w:proofErr w:type="spellEnd"/>
      <w:r w:rsidRPr="00D513BD">
        <w:rPr>
          <w:lang w:val="lv-LV"/>
        </w:rPr>
        <w:t xml:space="preserve"> Pakalpojum</w:t>
      </w:r>
      <w:r w:rsidR="001B2F3B">
        <w:rPr>
          <w:lang w:val="lv-LV"/>
        </w:rPr>
        <w:t>a sniegšanu un Preces piegādi</w:t>
      </w:r>
      <w:r w:rsidR="007B481D" w:rsidRPr="00D513BD">
        <w:rPr>
          <w:lang w:val="lv-LV"/>
        </w:rPr>
        <w:t xml:space="preserve"> </w:t>
      </w:r>
      <w:r w:rsidRPr="00D513BD">
        <w:rPr>
          <w:lang w:val="lv-LV"/>
        </w:rPr>
        <w:t>līdz brīdim, kad iestājas viens no šādiem nosacījumiem (atkarībā no tā, kurš nosacījums iestājas pirmais):</w:t>
      </w:r>
    </w:p>
    <w:p w14:paraId="3D8AF0ED" w14:textId="72120BCF" w:rsidR="00F3376C" w:rsidRPr="00D513BD" w:rsidRDefault="00F3376C" w:rsidP="00115901">
      <w:pPr>
        <w:pStyle w:val="ListParagraph"/>
        <w:numPr>
          <w:ilvl w:val="2"/>
          <w:numId w:val="2"/>
        </w:numPr>
        <w:tabs>
          <w:tab w:val="left" w:pos="709"/>
          <w:tab w:val="left" w:pos="851"/>
        </w:tabs>
        <w:ind w:left="0" w:firstLine="0"/>
        <w:jc w:val="both"/>
        <w:rPr>
          <w:lang w:val="lv-LV"/>
        </w:rPr>
      </w:pPr>
      <w:r w:rsidRPr="00D513BD">
        <w:rPr>
          <w:lang w:val="lv-LV"/>
        </w:rPr>
        <w:t xml:space="preserve">ir </w:t>
      </w:r>
      <w:r w:rsidR="00EF2922" w:rsidRPr="00D513BD">
        <w:rPr>
          <w:lang w:val="lv-LV"/>
        </w:rPr>
        <w:t xml:space="preserve">pagājuši </w:t>
      </w:r>
      <w:r w:rsidR="001B2F3B">
        <w:rPr>
          <w:lang w:val="lv-LV"/>
        </w:rPr>
        <w:t>2</w:t>
      </w:r>
      <w:r w:rsidR="00EF2922" w:rsidRPr="00D513BD">
        <w:rPr>
          <w:lang w:val="lv-LV"/>
        </w:rPr>
        <w:t> (</w:t>
      </w:r>
      <w:r w:rsidR="001B2F3B">
        <w:rPr>
          <w:lang w:val="lv-LV"/>
        </w:rPr>
        <w:t>divi</w:t>
      </w:r>
      <w:r w:rsidR="00EF2922" w:rsidRPr="00D513BD">
        <w:rPr>
          <w:lang w:val="lv-LV"/>
        </w:rPr>
        <w:t>) gadi no Līguma spēkā stāšanās dienas</w:t>
      </w:r>
      <w:r w:rsidRPr="00D513BD">
        <w:rPr>
          <w:lang w:val="lv-LV"/>
        </w:rPr>
        <w:t>;</w:t>
      </w:r>
    </w:p>
    <w:p w14:paraId="16498566" w14:textId="77777777" w:rsidR="00F3376C" w:rsidRPr="00D513BD" w:rsidRDefault="00F3376C" w:rsidP="00115901">
      <w:pPr>
        <w:pStyle w:val="ListParagraph"/>
        <w:numPr>
          <w:ilvl w:val="2"/>
          <w:numId w:val="2"/>
        </w:numPr>
        <w:tabs>
          <w:tab w:val="left" w:pos="709"/>
          <w:tab w:val="left" w:pos="851"/>
        </w:tabs>
        <w:ind w:left="0" w:firstLine="0"/>
        <w:jc w:val="both"/>
        <w:rPr>
          <w:lang w:val="lv-LV"/>
        </w:rPr>
      </w:pPr>
      <w:r w:rsidRPr="00D513BD">
        <w:rPr>
          <w:lang w:val="lv-LV"/>
        </w:rPr>
        <w:t>ir izlietota Līguma 2.1.apakšpunktā norādītā Līguma kopējā summa.</w:t>
      </w:r>
    </w:p>
    <w:p w14:paraId="7E7C6FA2" w14:textId="6979DB16" w:rsidR="005649CE" w:rsidRPr="005649CE" w:rsidRDefault="00FD7C50" w:rsidP="00115901">
      <w:pPr>
        <w:pStyle w:val="ListParagraph"/>
        <w:numPr>
          <w:ilvl w:val="1"/>
          <w:numId w:val="2"/>
        </w:numPr>
        <w:ind w:left="0" w:firstLine="0"/>
        <w:jc w:val="both"/>
        <w:rPr>
          <w:lang w:val="lv-LV"/>
        </w:rPr>
      </w:pPr>
      <w:r>
        <w:rPr>
          <w:lang w:val="lv-LV"/>
        </w:rPr>
        <w:t xml:space="preserve"> </w:t>
      </w:r>
      <w:r w:rsidR="005649CE" w:rsidRPr="005649CE">
        <w:rPr>
          <w:lang w:val="lv-LV"/>
        </w:rPr>
        <w:t xml:space="preserve">Līgums ir spēkā līdz Pušu saistību pilnīgai izpildei. </w:t>
      </w:r>
    </w:p>
    <w:p w14:paraId="42713AD3" w14:textId="660B9CC6" w:rsidR="005649CE" w:rsidRDefault="005649CE" w:rsidP="00115901">
      <w:pPr>
        <w:pStyle w:val="ListParagraph"/>
        <w:numPr>
          <w:ilvl w:val="1"/>
          <w:numId w:val="2"/>
        </w:numPr>
        <w:ind w:left="0" w:firstLine="0"/>
        <w:jc w:val="both"/>
        <w:rPr>
          <w:lang w:val="lv-LV"/>
        </w:rPr>
      </w:pPr>
      <w:r>
        <w:rPr>
          <w:lang w:val="lv-LV"/>
        </w:rPr>
        <w:t xml:space="preserve"> </w:t>
      </w:r>
      <w:bookmarkStart w:id="6" w:name="_Hlk178256020"/>
      <w:r w:rsidRPr="00D513BD">
        <w:rPr>
          <w:lang w:val="lv-LV"/>
        </w:rPr>
        <w:t xml:space="preserve">Izpildītājs </w:t>
      </w:r>
      <w:bookmarkEnd w:id="6"/>
      <w:r w:rsidRPr="005649CE">
        <w:rPr>
          <w:lang w:val="lv-LV"/>
        </w:rPr>
        <w:t>var vienpusēji atkāpties no Līguma pirms noteiktā termiņa, rakstiski brīdinot VID vismaz 6 (sešus) mēnešus iepriekš, ja Līgumā nav tieši noteikts citādi.</w:t>
      </w:r>
    </w:p>
    <w:p w14:paraId="6EB06AB3" w14:textId="24C80653" w:rsidR="00FD7C50" w:rsidRPr="004C5C36" w:rsidRDefault="001B2F3B" w:rsidP="00115901">
      <w:pPr>
        <w:pStyle w:val="ListParagraph"/>
        <w:numPr>
          <w:ilvl w:val="1"/>
          <w:numId w:val="2"/>
        </w:numPr>
        <w:ind w:left="0" w:firstLine="0"/>
        <w:jc w:val="both"/>
        <w:rPr>
          <w:lang w:val="lv-LV"/>
        </w:rPr>
      </w:pPr>
      <w:r>
        <w:rPr>
          <w:lang w:val="lv-LV"/>
        </w:rPr>
        <w:t>Pasūtītājam</w:t>
      </w:r>
      <w:r w:rsidR="00FD7C50" w:rsidRPr="004C5C36">
        <w:rPr>
          <w:lang w:val="lv-LV"/>
        </w:rPr>
        <w:t xml:space="preserve"> ir tiesības vienpusēji atkāpties no Līguma, rakstiski brīdinot Izpildītāju vismaz 15 (piecpadsmit) dienas iepriekš šādos gadījumos:</w:t>
      </w:r>
    </w:p>
    <w:p w14:paraId="735DEC0D" w14:textId="77777777" w:rsidR="00FD7C50" w:rsidRPr="004C5C36" w:rsidRDefault="00FD7C50" w:rsidP="00115901">
      <w:pPr>
        <w:pStyle w:val="ListParagraph"/>
        <w:numPr>
          <w:ilvl w:val="2"/>
          <w:numId w:val="2"/>
        </w:numPr>
        <w:ind w:left="0" w:firstLine="0"/>
        <w:jc w:val="both"/>
        <w:rPr>
          <w:lang w:val="lv-LV"/>
        </w:rPr>
      </w:pPr>
      <w:r w:rsidRPr="004C5C36">
        <w:rPr>
          <w:lang w:val="lv-LV"/>
        </w:rPr>
        <w:t>Izpildītājs Līguma noslēgšanas vai Līguma izpildes laikā sniedzis nepatiesas ziņas vai apliecinājumus;</w:t>
      </w:r>
    </w:p>
    <w:p w14:paraId="07A507FA" w14:textId="77777777" w:rsidR="00FD7C50" w:rsidRPr="004C5C36" w:rsidRDefault="00FD7C50" w:rsidP="00115901">
      <w:pPr>
        <w:pStyle w:val="ListParagraph"/>
        <w:numPr>
          <w:ilvl w:val="2"/>
          <w:numId w:val="2"/>
        </w:numPr>
        <w:ind w:left="0" w:firstLine="0"/>
        <w:jc w:val="both"/>
        <w:rPr>
          <w:lang w:val="lv-LV"/>
        </w:rPr>
      </w:pPr>
      <w:r w:rsidRPr="004C5C36">
        <w:rPr>
          <w:lang w:val="lv-LV"/>
        </w:rPr>
        <w:t>Izpildītājs Līguma noslēgšanas vai Līguma izpildes laikā pārkāpis normatīvo aktu attiecībā uz Līguma slēgšanu vai izpildi;</w:t>
      </w:r>
    </w:p>
    <w:p w14:paraId="1F49BA54" w14:textId="77777777" w:rsidR="00FD7C50" w:rsidRPr="004C5C36" w:rsidRDefault="00FD7C50" w:rsidP="00115901">
      <w:pPr>
        <w:pStyle w:val="ListParagraph"/>
        <w:numPr>
          <w:ilvl w:val="2"/>
          <w:numId w:val="2"/>
        </w:numPr>
        <w:ind w:left="0" w:firstLine="0"/>
        <w:jc w:val="both"/>
        <w:rPr>
          <w:lang w:val="lv-LV"/>
        </w:rPr>
      </w:pPr>
      <w:r w:rsidRPr="004C5C36">
        <w:rPr>
          <w:lang w:val="lv-LV"/>
        </w:rPr>
        <w:t>ir pasludināts Izpildītāja maksātnespējas process vai iestājušies citi apstākļi, kas liedz vai liegs Izpildītājam turpināt Līguma izpildi saskaņā ar Līguma noteikumiem vai kas negatīvi ietekmē VID tiesības, kuras izriet no Līguma;</w:t>
      </w:r>
    </w:p>
    <w:p w14:paraId="7DAA08EB" w14:textId="413462D6" w:rsidR="00FD7C50" w:rsidRPr="004C5C36" w:rsidRDefault="00FD7C50" w:rsidP="00115901">
      <w:pPr>
        <w:pStyle w:val="ListParagraph"/>
        <w:numPr>
          <w:ilvl w:val="2"/>
          <w:numId w:val="2"/>
        </w:numPr>
        <w:ind w:left="0" w:firstLine="0"/>
        <w:jc w:val="both"/>
        <w:rPr>
          <w:lang w:val="lv-LV"/>
        </w:rPr>
      </w:pPr>
      <w:bookmarkStart w:id="7" w:name="_Hlk178256422"/>
      <w:r w:rsidRPr="004C5C36">
        <w:rPr>
          <w:lang w:val="lv-LV"/>
        </w:rPr>
        <w:t xml:space="preserve">Izpildītājs </w:t>
      </w:r>
      <w:bookmarkEnd w:id="7"/>
      <w:r w:rsidRPr="004C5C36">
        <w:rPr>
          <w:lang w:val="lv-LV"/>
        </w:rPr>
        <w:t xml:space="preserve">ir </w:t>
      </w:r>
      <w:r w:rsidR="001B2F3B">
        <w:rPr>
          <w:lang w:val="lv-LV"/>
        </w:rPr>
        <w:t>Pasūtītājam</w:t>
      </w:r>
      <w:r w:rsidRPr="004C5C36">
        <w:rPr>
          <w:lang w:val="lv-LV"/>
        </w:rPr>
        <w:t xml:space="preserve"> nodarījis zaudējumus;</w:t>
      </w:r>
    </w:p>
    <w:p w14:paraId="23C9B13B" w14:textId="4C629990" w:rsidR="00FD7C50" w:rsidRPr="004C5C36" w:rsidRDefault="00FD7C50" w:rsidP="00115901">
      <w:pPr>
        <w:pStyle w:val="ListParagraph"/>
        <w:numPr>
          <w:ilvl w:val="2"/>
          <w:numId w:val="2"/>
        </w:numPr>
        <w:ind w:left="0" w:firstLine="0"/>
        <w:jc w:val="both"/>
        <w:rPr>
          <w:lang w:val="lv-LV"/>
        </w:rPr>
      </w:pPr>
      <w:r w:rsidRPr="004C5C36">
        <w:rPr>
          <w:lang w:val="lv-LV"/>
        </w:rPr>
        <w:lastRenderedPageBreak/>
        <w:t>Izpildītājs ir patvaļīgi pārtraucis Līguma izpildi, t.sk., ja Izpildītājs nav sasniedzams juridiskajā adresē vai deklarētajā dzīvesvietas adresē;</w:t>
      </w:r>
    </w:p>
    <w:p w14:paraId="662F7665" w14:textId="1260E54E" w:rsidR="00FD7C50" w:rsidRPr="00FD7C50" w:rsidRDefault="001B2F3B" w:rsidP="00115901">
      <w:pPr>
        <w:pStyle w:val="ListParagraph"/>
        <w:numPr>
          <w:ilvl w:val="1"/>
          <w:numId w:val="2"/>
        </w:numPr>
        <w:ind w:left="0" w:firstLine="0"/>
        <w:jc w:val="both"/>
        <w:rPr>
          <w:lang w:val="lv-LV"/>
        </w:rPr>
      </w:pPr>
      <w:r>
        <w:rPr>
          <w:lang w:val="lv-LV"/>
        </w:rPr>
        <w:t>Pasūtītājam</w:t>
      </w:r>
      <w:r w:rsidR="00FD7C50" w:rsidRPr="004C5C36">
        <w:rPr>
          <w:lang w:val="lv-LV"/>
        </w:rPr>
        <w:t xml:space="preserve"> ir tiesības vienpusēji izbeigt Līguma darbību, vismaz 1 (vienu) darba dienu</w:t>
      </w:r>
      <w:r w:rsidR="00FD7C50" w:rsidRPr="00FD7C50">
        <w:rPr>
          <w:lang w:val="lv-LV"/>
        </w:rPr>
        <w:t xml:space="preserve"> iepriekš rakstiski paziņojot par to </w:t>
      </w:r>
      <w:r w:rsidR="00115901">
        <w:rPr>
          <w:lang w:val="lv-LV"/>
        </w:rPr>
        <w:t>Izpildītājam</w:t>
      </w:r>
      <w:r w:rsidR="00FD7C50" w:rsidRPr="00FD7C50">
        <w:rPr>
          <w:lang w:val="lv-LV"/>
        </w:rPr>
        <w:t>:</w:t>
      </w:r>
    </w:p>
    <w:p w14:paraId="45DDE6F8" w14:textId="783EADBE" w:rsidR="00FD7C50" w:rsidRPr="00FD7C50" w:rsidRDefault="00FD7C50" w:rsidP="00115901">
      <w:pPr>
        <w:pStyle w:val="ListParagraph"/>
        <w:numPr>
          <w:ilvl w:val="1"/>
          <w:numId w:val="2"/>
        </w:numPr>
        <w:ind w:left="0" w:firstLine="0"/>
        <w:jc w:val="both"/>
        <w:rPr>
          <w:lang w:val="lv-LV"/>
        </w:rPr>
      </w:pPr>
      <w:r w:rsidRPr="00FD7C50">
        <w:rPr>
          <w:lang w:val="lv-LV"/>
        </w:rPr>
        <w:t xml:space="preserve"> ja atbilstoši Starptautisko un Latvijas Republikas nacionālo sankciju likumam Līguma </w:t>
      </w:r>
      <w:r>
        <w:rPr>
          <w:lang w:val="lv-LV"/>
        </w:rPr>
        <w:t>4.</w:t>
      </w:r>
      <w:r w:rsidR="009C40AA">
        <w:rPr>
          <w:lang w:val="lv-LV"/>
        </w:rPr>
        <w:t>4</w:t>
      </w:r>
      <w:r w:rsidRPr="00FD7C50">
        <w:rPr>
          <w:lang w:val="lv-LV"/>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CF28F9C" w14:textId="18698A68" w:rsidR="00FD7C50" w:rsidRPr="00FD7C50" w:rsidRDefault="00FD7C50" w:rsidP="00115901">
      <w:pPr>
        <w:pStyle w:val="ListParagraph"/>
        <w:numPr>
          <w:ilvl w:val="1"/>
          <w:numId w:val="2"/>
        </w:numPr>
        <w:ind w:left="0" w:firstLine="0"/>
        <w:jc w:val="both"/>
        <w:rPr>
          <w:lang w:val="lv-LV"/>
        </w:rPr>
      </w:pPr>
      <w:r w:rsidRPr="00FD7C50">
        <w:rPr>
          <w:lang w:val="lv-LV"/>
        </w:rPr>
        <w:t>ja uz Izpildītāj</w:t>
      </w:r>
      <w:r>
        <w:rPr>
          <w:lang w:val="lv-LV"/>
        </w:rPr>
        <w:t>u</w:t>
      </w:r>
      <w:r w:rsidRPr="00FD7C50">
        <w:rPr>
          <w:lang w:val="lv-LV"/>
        </w:rPr>
        <w:t xml:space="preserve"> Līguma spēkā esības laikā iestājas kāds no nosacījumiem, kas izriet no Padomes Regulas (ES) Nr. 833/2014 (2014. gada 31. jūlijs) 5.k. panta 1.punktā noteiktā.</w:t>
      </w:r>
    </w:p>
    <w:p w14:paraId="307C3382" w14:textId="7F8AB50E" w:rsidR="00FD7C50" w:rsidRPr="00FD7C50" w:rsidRDefault="00073E53" w:rsidP="00115901">
      <w:pPr>
        <w:pStyle w:val="ListParagraph"/>
        <w:numPr>
          <w:ilvl w:val="1"/>
          <w:numId w:val="2"/>
        </w:numPr>
        <w:ind w:left="0" w:firstLine="0"/>
        <w:jc w:val="both"/>
        <w:rPr>
          <w:lang w:val="lv-LV"/>
        </w:rPr>
      </w:pPr>
      <w:r>
        <w:rPr>
          <w:lang w:val="lv-LV"/>
        </w:rPr>
        <w:t>Pasūtītājs</w:t>
      </w:r>
      <w:r w:rsidR="00FD7C50" w:rsidRPr="00FD7C50">
        <w:rPr>
          <w:lang w:val="lv-LV"/>
        </w:rPr>
        <w:t xml:space="preserve"> var vienpusēji atkāpties no Līguma pirms noteiktā termiņa, rakstiski brīdinot Izpildītāj</w:t>
      </w:r>
      <w:r w:rsidR="00FD7C50">
        <w:rPr>
          <w:lang w:val="lv-LV"/>
        </w:rPr>
        <w:t>u</w:t>
      </w:r>
      <w:r w:rsidR="00FD7C50" w:rsidRPr="00FD7C50">
        <w:rPr>
          <w:lang w:val="lv-LV"/>
        </w:rPr>
        <w:t xml:space="preserve"> vismaz 6 (sešus) mēnešus iepriekš, ja Līgumā nav tieši noteikts citādi.</w:t>
      </w:r>
    </w:p>
    <w:p w14:paraId="27D0C1FE" w14:textId="48EC1F33" w:rsidR="00FD7C50" w:rsidRPr="00FD7C50" w:rsidRDefault="00FD7C50" w:rsidP="00115901">
      <w:pPr>
        <w:pStyle w:val="ListParagraph"/>
        <w:numPr>
          <w:ilvl w:val="1"/>
          <w:numId w:val="2"/>
        </w:numPr>
        <w:ind w:left="0" w:firstLine="0"/>
        <w:jc w:val="both"/>
        <w:rPr>
          <w:lang w:val="lv-LV"/>
        </w:rPr>
      </w:pPr>
      <w:r w:rsidRPr="00FD7C50">
        <w:rPr>
          <w:lang w:val="lv-LV"/>
        </w:rPr>
        <w:t xml:space="preserve">Līguma </w:t>
      </w:r>
      <w:r>
        <w:rPr>
          <w:lang w:val="lv-LV"/>
        </w:rPr>
        <w:t>6</w:t>
      </w:r>
      <w:r w:rsidRPr="00FD7C50">
        <w:rPr>
          <w:lang w:val="lv-LV"/>
        </w:rPr>
        <w:t>.</w:t>
      </w:r>
      <w:r>
        <w:rPr>
          <w:lang w:val="lv-LV"/>
        </w:rPr>
        <w:t>5</w:t>
      </w:r>
      <w:r w:rsidRPr="00FD7C50">
        <w:rPr>
          <w:lang w:val="lv-LV"/>
        </w:rPr>
        <w:t xml:space="preserve">.apakšpunktā noteiktajos gadījumos Līgums tiek uzskatīts par izbeigtu, ja </w:t>
      </w:r>
      <w:bookmarkStart w:id="8" w:name="_Hlk178256834"/>
      <w:r w:rsidRPr="00BE7E04">
        <w:rPr>
          <w:lang w:val="lv-LV"/>
        </w:rPr>
        <w:t xml:space="preserve">Izpildītājs </w:t>
      </w:r>
      <w:bookmarkEnd w:id="8"/>
      <w:r w:rsidRPr="00BE7E04">
        <w:rPr>
          <w:lang w:val="lv-LV"/>
        </w:rPr>
        <w:t>15 (piecpadsmit) dienu laikā pēc attiecīgā paziņojuma nosūtīšanas dienas nav cēlis</w:t>
      </w:r>
      <w:r w:rsidRPr="00FD7C50">
        <w:rPr>
          <w:lang w:val="lv-LV"/>
        </w:rPr>
        <w:t xml:space="preserve"> iebildumus un nav novērsis pārkāpumus, kas ir par pamatu tam, ka VID atkāpjas no Līguma. Šādā gadījumā VID neatlīdzina Izpildītāj</w:t>
      </w:r>
      <w:r>
        <w:rPr>
          <w:lang w:val="lv-LV"/>
        </w:rPr>
        <w:t xml:space="preserve">am </w:t>
      </w:r>
      <w:r w:rsidRPr="00FD7C50">
        <w:rPr>
          <w:lang w:val="lv-LV"/>
        </w:rPr>
        <w:t>zaudējumus un izdevumus saistībā ar Līguma izbeigšanu.</w:t>
      </w:r>
    </w:p>
    <w:p w14:paraId="0EAEF6DB" w14:textId="7985C271" w:rsidR="00FD7C50" w:rsidRPr="001B4553" w:rsidRDefault="00FD7C50" w:rsidP="00115901">
      <w:pPr>
        <w:pStyle w:val="ListParagraph"/>
        <w:numPr>
          <w:ilvl w:val="1"/>
          <w:numId w:val="2"/>
        </w:numPr>
        <w:ind w:left="0" w:firstLine="0"/>
        <w:jc w:val="both"/>
        <w:rPr>
          <w:lang w:val="lv-LV"/>
        </w:rPr>
      </w:pPr>
      <w:r w:rsidRPr="001B4553">
        <w:rPr>
          <w:lang w:val="lv-LV"/>
        </w:rPr>
        <w:t xml:space="preserve">Katrai no Pusēm ir tiesības vienpusēji atkāpties no Līguma, ja otra Puse nepilda vai nepienācīgi pilda kādu no Līguma būtiskajiem noteikumiem, par to rakstiski un motivēti brīdinot otru Pusi 1 (vienu) mēnesi iepriekš, izņemot Līguma </w:t>
      </w:r>
      <w:r w:rsidR="001B4553" w:rsidRPr="00723CCB">
        <w:rPr>
          <w:lang w:val="lv-LV"/>
        </w:rPr>
        <w:t>6</w:t>
      </w:r>
      <w:r w:rsidRPr="001B4553">
        <w:rPr>
          <w:lang w:val="lv-LV"/>
        </w:rPr>
        <w:t>.</w:t>
      </w:r>
      <w:r w:rsidR="001B2F3B">
        <w:rPr>
          <w:lang w:val="lv-LV"/>
        </w:rPr>
        <w:t>7</w:t>
      </w:r>
      <w:r w:rsidRPr="001B4553">
        <w:rPr>
          <w:lang w:val="lv-LV"/>
        </w:rPr>
        <w:t xml:space="preserve">., </w:t>
      </w:r>
      <w:r w:rsidR="001B4553" w:rsidRPr="00723CCB">
        <w:rPr>
          <w:lang w:val="lv-LV"/>
        </w:rPr>
        <w:t>6</w:t>
      </w:r>
      <w:r w:rsidRPr="001B4553">
        <w:rPr>
          <w:lang w:val="lv-LV"/>
        </w:rPr>
        <w:t xml:space="preserve">.8 un </w:t>
      </w:r>
      <w:r w:rsidR="001B4553" w:rsidRPr="00723CCB">
        <w:rPr>
          <w:lang w:val="lv-LV"/>
        </w:rPr>
        <w:t>6</w:t>
      </w:r>
      <w:r w:rsidRPr="001B4553">
        <w:rPr>
          <w:lang w:val="lv-LV"/>
        </w:rPr>
        <w:t>.9.apakšpunktā noteiktajā gadījumā.</w:t>
      </w:r>
    </w:p>
    <w:p w14:paraId="6940F145" w14:textId="642619FF" w:rsidR="00FD7C50" w:rsidRPr="001B4553" w:rsidRDefault="00FD7C50" w:rsidP="00115901">
      <w:pPr>
        <w:pStyle w:val="ListParagraph"/>
        <w:numPr>
          <w:ilvl w:val="1"/>
          <w:numId w:val="2"/>
        </w:numPr>
        <w:ind w:left="0" w:firstLine="0"/>
        <w:jc w:val="both"/>
        <w:rPr>
          <w:lang w:val="lv-LV"/>
        </w:rPr>
      </w:pPr>
      <w:r w:rsidRPr="001B4553">
        <w:rPr>
          <w:lang w:val="lv-LV"/>
        </w:rPr>
        <w:t xml:space="preserve">Pusei, kura nav pildījusi Līguma būtiskos nosacījumus un ir saņēmusi motivētu rakstisku brīdinājumu par vienpusēju atkāpšanos no Līguma, ir pienākums 2 (divu) nedēļu laikā no brīdinājuma saņemšanas dienas novērst brīdinājumā norādītos būtiskos Līguma noteikumu pārkāpumus. Ja būtiskās atkāpes no Līguma noteikumiem šajā apakšpunktā paredzētajā termiņā netiek novērstas, Līgums tiek izbeigts Līguma </w:t>
      </w:r>
      <w:r w:rsidR="001B4553" w:rsidRPr="00723CCB">
        <w:rPr>
          <w:lang w:val="lv-LV"/>
        </w:rPr>
        <w:t>6</w:t>
      </w:r>
      <w:r w:rsidRPr="001B4553">
        <w:rPr>
          <w:lang w:val="lv-LV"/>
        </w:rPr>
        <w:t>.11.apakšpunktā noteiktajā kārtībā 30. (trīsdesmitajā) dienā pēc brīdinājuma saņemšanas.</w:t>
      </w:r>
    </w:p>
    <w:p w14:paraId="14DF3961" w14:textId="7F5EDB42" w:rsidR="00FD7C50" w:rsidRPr="00FD7C50" w:rsidRDefault="00FD7C50" w:rsidP="00115901">
      <w:pPr>
        <w:pStyle w:val="ListParagraph"/>
        <w:numPr>
          <w:ilvl w:val="1"/>
          <w:numId w:val="2"/>
        </w:numPr>
        <w:ind w:left="0" w:firstLine="0"/>
        <w:jc w:val="both"/>
        <w:rPr>
          <w:lang w:val="lv-LV"/>
        </w:rPr>
      </w:pPr>
      <w:r w:rsidRPr="00FD7C50">
        <w:rPr>
          <w:lang w:val="lv-LV"/>
        </w:rPr>
        <w:t xml:space="preserve">Ja Līgums tiek izbeigts pirms termiņa VID ir pienākums veikt samaksu par </w:t>
      </w:r>
      <w:r w:rsidR="00BE7E04" w:rsidRPr="00BE7E04">
        <w:rPr>
          <w:lang w:val="lv-LV"/>
        </w:rPr>
        <w:t xml:space="preserve">Izpildītāja </w:t>
      </w:r>
      <w:r w:rsidRPr="00FD7C50">
        <w:rPr>
          <w:lang w:val="lv-LV"/>
        </w:rPr>
        <w:t>faktiski izpildītajiem un no VID puses pieņemtajiem darbiem.</w:t>
      </w:r>
    </w:p>
    <w:p w14:paraId="3872D274" w14:textId="6ACDEED1" w:rsidR="00FD7C50" w:rsidRPr="00FD7C50" w:rsidRDefault="00FD7C50" w:rsidP="00115901">
      <w:pPr>
        <w:pStyle w:val="ListParagraph"/>
        <w:numPr>
          <w:ilvl w:val="1"/>
          <w:numId w:val="2"/>
        </w:numPr>
        <w:ind w:left="0" w:firstLine="0"/>
        <w:jc w:val="both"/>
        <w:rPr>
          <w:lang w:val="lv-LV"/>
        </w:rPr>
      </w:pPr>
      <w:r w:rsidRPr="00FD7C50">
        <w:rPr>
          <w:lang w:val="lv-LV"/>
        </w:rPr>
        <w:t xml:space="preserve">Neskatoties uz Līguma izbeigšanu, </w:t>
      </w:r>
      <w:r w:rsidR="00BE7E04" w:rsidRPr="00BE7E04">
        <w:rPr>
          <w:lang w:val="lv-LV"/>
        </w:rPr>
        <w:t>Izpildītāj</w:t>
      </w:r>
      <w:r w:rsidR="00BE7E04">
        <w:rPr>
          <w:lang w:val="lv-LV"/>
        </w:rPr>
        <w:t>s</w:t>
      </w:r>
      <w:r w:rsidR="00BE7E04" w:rsidRPr="00BE7E04">
        <w:rPr>
          <w:lang w:val="lv-LV"/>
        </w:rPr>
        <w:t xml:space="preserve"> </w:t>
      </w:r>
      <w:r w:rsidRPr="00FD7C50">
        <w:rPr>
          <w:lang w:val="lv-LV"/>
        </w:rPr>
        <w:t xml:space="preserve">nodrošina Līgumā norādīto garantijas nosacījumu savlaicīgu un kvalitatīvu izpildi, izņemot Līguma </w:t>
      </w:r>
      <w:r w:rsidR="004C5C36">
        <w:rPr>
          <w:lang w:val="lv-LV"/>
        </w:rPr>
        <w:t>6.</w:t>
      </w:r>
      <w:r w:rsidR="001B2F3B">
        <w:rPr>
          <w:lang w:val="lv-LV"/>
        </w:rPr>
        <w:t>7</w:t>
      </w:r>
      <w:r w:rsidRPr="00FD7C50">
        <w:rPr>
          <w:lang w:val="lv-LV"/>
        </w:rPr>
        <w:t xml:space="preserve">. vai </w:t>
      </w:r>
      <w:r w:rsidR="004C5C36">
        <w:rPr>
          <w:lang w:val="lv-LV"/>
        </w:rPr>
        <w:t>6</w:t>
      </w:r>
      <w:r w:rsidRPr="00FD7C50">
        <w:rPr>
          <w:lang w:val="lv-LV"/>
        </w:rPr>
        <w:t>.</w:t>
      </w:r>
      <w:r w:rsidR="001B2F3B">
        <w:rPr>
          <w:lang w:val="lv-LV"/>
        </w:rPr>
        <w:t>8</w:t>
      </w:r>
      <w:r w:rsidRPr="00FD7C50">
        <w:rPr>
          <w:lang w:val="lv-LV"/>
        </w:rPr>
        <w:t>.apakšpunktā noteikto gadījumu.</w:t>
      </w:r>
    </w:p>
    <w:p w14:paraId="2CDCD792" w14:textId="17A675C9" w:rsidR="00F3376C" w:rsidRPr="00D513BD" w:rsidRDefault="007A5099" w:rsidP="00115901">
      <w:pPr>
        <w:pStyle w:val="ListParagraph"/>
        <w:numPr>
          <w:ilvl w:val="0"/>
          <w:numId w:val="2"/>
        </w:numPr>
        <w:tabs>
          <w:tab w:val="left" w:pos="709"/>
          <w:tab w:val="left" w:pos="851"/>
        </w:tabs>
        <w:spacing w:before="120" w:after="120"/>
        <w:ind w:left="0" w:firstLine="0"/>
        <w:contextualSpacing w:val="0"/>
        <w:jc w:val="center"/>
        <w:rPr>
          <w:b/>
          <w:lang w:val="lv-LV"/>
        </w:rPr>
      </w:pPr>
      <w:r>
        <w:rPr>
          <w:b/>
          <w:lang w:val="lv-LV"/>
        </w:rPr>
        <w:t>I</w:t>
      </w:r>
      <w:r w:rsidR="00CB7A79" w:rsidRPr="00D513BD">
        <w:rPr>
          <w:b/>
          <w:lang w:val="lv-LV"/>
        </w:rPr>
        <w:t>nformācijas neizpaušana</w:t>
      </w:r>
    </w:p>
    <w:p w14:paraId="5D841D02" w14:textId="185AEAD1" w:rsidR="00F3376C" w:rsidRPr="00D513BD" w:rsidRDefault="00F3376C" w:rsidP="00115901">
      <w:pPr>
        <w:pStyle w:val="ListParagraph"/>
        <w:numPr>
          <w:ilvl w:val="1"/>
          <w:numId w:val="2"/>
        </w:numPr>
        <w:tabs>
          <w:tab w:val="left" w:pos="709"/>
        </w:tabs>
        <w:ind w:left="0" w:firstLine="0"/>
        <w:jc w:val="both"/>
        <w:rPr>
          <w:lang w:val="lv-LV"/>
        </w:rPr>
      </w:pPr>
      <w:r w:rsidRPr="00D513BD">
        <w:rPr>
          <w:lang w:val="lv-LV" w:eastAsia="ar-SA"/>
        </w:rPr>
        <w:t>Izpildītāj</w:t>
      </w:r>
      <w:r w:rsidR="005C2D48">
        <w:rPr>
          <w:lang w:val="lv-LV" w:eastAsia="ar-SA"/>
        </w:rPr>
        <w:t>am</w:t>
      </w:r>
      <w:r w:rsidR="007453E4">
        <w:rPr>
          <w:lang w:val="lv-LV" w:eastAsia="ar-SA"/>
        </w:rPr>
        <w:t xml:space="preserve"> </w:t>
      </w:r>
      <w:r w:rsidR="00C2405E">
        <w:rPr>
          <w:lang w:val="lv-LV" w:eastAsia="ar-SA"/>
        </w:rPr>
        <w:t>Pakalpojuma ie</w:t>
      </w:r>
      <w:r w:rsidR="00937F61">
        <w:rPr>
          <w:lang w:val="lv-LV" w:eastAsia="ar-SA"/>
        </w:rPr>
        <w:t>t</w:t>
      </w:r>
      <w:r w:rsidR="00C2405E">
        <w:rPr>
          <w:lang w:val="lv-LV" w:eastAsia="ar-SA"/>
        </w:rPr>
        <w:t xml:space="preserve">varos </w:t>
      </w:r>
      <w:r w:rsidRPr="00D513BD">
        <w:rPr>
          <w:lang w:val="lv-LV" w:eastAsia="ar-SA"/>
        </w:rPr>
        <w:t xml:space="preserve">iesniedzamajā materiālā ir aizliegts iekļaut jebkādas norādes, kas satur ierobežojumus Pasūtītājam pilnīgi brīvi rīkoties (sadalīt, publicēt, iekļaut izvilkumus citos tekstos, nodot citām personām u.c.) ar </w:t>
      </w:r>
      <w:r w:rsidR="00FF0864">
        <w:rPr>
          <w:lang w:val="lv-LV" w:eastAsia="ar-SA"/>
        </w:rPr>
        <w:t xml:space="preserve">Izpildītāja </w:t>
      </w:r>
      <w:r w:rsidRPr="00D513BD">
        <w:rPr>
          <w:lang w:val="lv-LV" w:eastAsia="ar-SA"/>
        </w:rPr>
        <w:t>iesniegto materiālu. Izpildītājs nedrīkst nekādos gadījumos pieprasīt, lai Pasūtītājs, jebkādi izmantojot materiālu, obligāti publicē atsauces uz Izpildītāju</w:t>
      </w:r>
      <w:r w:rsidRPr="00D513BD">
        <w:rPr>
          <w:caps/>
          <w:lang w:val="lv-LV" w:eastAsia="ar-SA"/>
        </w:rPr>
        <w:t xml:space="preserve">. </w:t>
      </w:r>
      <w:r w:rsidRPr="00D513BD">
        <w:rPr>
          <w:lang w:val="lv-LV" w:eastAsia="ar-SA"/>
        </w:rPr>
        <w:t xml:space="preserve">Šajā </w:t>
      </w:r>
      <w:r w:rsidR="007453E4">
        <w:rPr>
          <w:lang w:val="lv-LV" w:eastAsia="ar-SA"/>
        </w:rPr>
        <w:t>apakš</w:t>
      </w:r>
      <w:r w:rsidRPr="00D513BD">
        <w:rPr>
          <w:lang w:val="lv-LV" w:eastAsia="ar-SA"/>
        </w:rPr>
        <w:t>punktā raksturotās norādes, rīkojoties ar tiem vai jebkādām to daļām, Pasūtītājs neņem vērā.</w:t>
      </w:r>
    </w:p>
    <w:p w14:paraId="5B3347DD" w14:textId="72EF0513" w:rsidR="00CB7A79" w:rsidRPr="00D513BD" w:rsidRDefault="00BA4AC9" w:rsidP="00115901">
      <w:pPr>
        <w:pStyle w:val="ListParagraph"/>
        <w:numPr>
          <w:ilvl w:val="1"/>
          <w:numId w:val="2"/>
        </w:numPr>
        <w:tabs>
          <w:tab w:val="left" w:pos="709"/>
        </w:tabs>
        <w:ind w:left="0" w:firstLine="0"/>
        <w:jc w:val="both"/>
        <w:rPr>
          <w:lang w:val="lv-LV"/>
        </w:rPr>
      </w:pPr>
      <w:r w:rsidRPr="00D513BD">
        <w:rPr>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5B774AD2" w14:textId="56A2B019" w:rsidR="00BA4AC9" w:rsidRPr="00D513BD" w:rsidRDefault="00BA4AC9" w:rsidP="00115901">
      <w:pPr>
        <w:pStyle w:val="ListParagraph"/>
        <w:numPr>
          <w:ilvl w:val="1"/>
          <w:numId w:val="2"/>
        </w:numPr>
        <w:tabs>
          <w:tab w:val="left" w:pos="709"/>
        </w:tabs>
        <w:ind w:left="0" w:firstLine="0"/>
        <w:jc w:val="both"/>
        <w:rPr>
          <w:lang w:val="lv-LV"/>
        </w:rPr>
      </w:pPr>
      <w:r w:rsidRPr="00D513BD">
        <w:rPr>
          <w:lang w:val="lv-LV"/>
        </w:rPr>
        <w:t>Augstāk minētā informācija netiek uzskatīta par neizpaužamu, ja tā kļuvusi publiski pieejama saskaņā ar Latvijas Republik</w:t>
      </w:r>
      <w:r w:rsidR="007453E4">
        <w:rPr>
          <w:lang w:val="lv-LV"/>
        </w:rPr>
        <w:t>ā spēkā esošajos</w:t>
      </w:r>
      <w:r w:rsidRPr="00D513BD">
        <w:rPr>
          <w:lang w:val="lv-LV"/>
        </w:rPr>
        <w:t xml:space="preserve"> normatīvajos aktos noteiktajām prasībām (iekļauta Pasūtītāja administrācijas un grāmatvedības sagatavotos publiska rakstura pārskatos un atskaitēs u.tml.).</w:t>
      </w:r>
    </w:p>
    <w:p w14:paraId="3059B197" w14:textId="77777777" w:rsidR="00F3376C" w:rsidRPr="00D513BD" w:rsidRDefault="00F3376C" w:rsidP="00115901">
      <w:pPr>
        <w:pStyle w:val="ListParagraph"/>
        <w:numPr>
          <w:ilvl w:val="0"/>
          <w:numId w:val="2"/>
        </w:numPr>
        <w:tabs>
          <w:tab w:val="left" w:pos="0"/>
        </w:tabs>
        <w:spacing w:before="120" w:after="120"/>
        <w:ind w:left="0" w:firstLine="0"/>
        <w:contextualSpacing w:val="0"/>
        <w:jc w:val="center"/>
        <w:rPr>
          <w:b/>
          <w:lang w:val="lv-LV"/>
        </w:rPr>
      </w:pPr>
      <w:r w:rsidRPr="00D513BD">
        <w:rPr>
          <w:b/>
          <w:lang w:val="lv-LV" w:eastAsia="ar-SA"/>
        </w:rPr>
        <w:t>Nepārvaramā vara</w:t>
      </w:r>
    </w:p>
    <w:p w14:paraId="6F5CE649" w14:textId="3A4A9536" w:rsidR="009407A6" w:rsidRPr="00D513BD" w:rsidRDefault="007453E4" w:rsidP="00115901">
      <w:pPr>
        <w:tabs>
          <w:tab w:val="left" w:pos="0"/>
        </w:tabs>
        <w:jc w:val="both"/>
        <w:rPr>
          <w:sz w:val="24"/>
          <w:szCs w:val="24"/>
        </w:rPr>
      </w:pPr>
      <w:r w:rsidRPr="00764665">
        <w:rPr>
          <w:b/>
          <w:bCs/>
          <w:sz w:val="24"/>
          <w:szCs w:val="24"/>
        </w:rPr>
        <w:lastRenderedPageBreak/>
        <w:t>8</w:t>
      </w:r>
      <w:r w:rsidR="009407A6" w:rsidRPr="00764665">
        <w:rPr>
          <w:b/>
          <w:bCs/>
          <w:sz w:val="24"/>
          <w:szCs w:val="24"/>
        </w:rPr>
        <w:t>.1.</w:t>
      </w:r>
      <w:r w:rsidR="009407A6" w:rsidRPr="00D513BD">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9407A6" w:rsidRPr="00D513BD">
        <w:rPr>
          <w:sz w:val="24"/>
          <w:szCs w:val="24"/>
        </w:rPr>
        <w:t>Force</w:t>
      </w:r>
      <w:proofErr w:type="spellEnd"/>
      <w:r w:rsidR="009407A6" w:rsidRPr="00D513BD">
        <w:rPr>
          <w:sz w:val="24"/>
          <w:szCs w:val="24"/>
        </w:rPr>
        <w:t xml:space="preserve"> </w:t>
      </w:r>
      <w:proofErr w:type="spellStart"/>
      <w:r w:rsidR="009407A6" w:rsidRPr="00D513BD">
        <w:rPr>
          <w:sz w:val="24"/>
          <w:szCs w:val="24"/>
        </w:rPr>
        <w:t>majeure</w:t>
      </w:r>
      <w:proofErr w:type="spellEnd"/>
      <w:r w:rsidR="009407A6" w:rsidRPr="00D513BD">
        <w:rPr>
          <w:sz w:val="24"/>
          <w:szCs w:val="24"/>
        </w:rPr>
        <w:t>) rezultātā.</w:t>
      </w:r>
    </w:p>
    <w:p w14:paraId="59FB6E03" w14:textId="0AA0203E"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.2.</w:t>
      </w:r>
      <w:r w:rsidR="009407A6" w:rsidRPr="00D513BD">
        <w:rPr>
          <w:sz w:val="24"/>
          <w:szCs w:val="24"/>
        </w:rPr>
        <w:tab/>
        <w:t xml:space="preserve">Par nepārvaramu varu netiek uzskatīti </w:t>
      </w:r>
      <w:r w:rsidR="000F750C" w:rsidRPr="00D513BD">
        <w:rPr>
          <w:sz w:val="24"/>
          <w:szCs w:val="24"/>
        </w:rPr>
        <w:t xml:space="preserve">Pakalpojuma ietvaros izmantoto materiālu un </w:t>
      </w:r>
      <w:r w:rsidR="00B91DB8">
        <w:rPr>
          <w:sz w:val="24"/>
          <w:szCs w:val="24"/>
        </w:rPr>
        <w:t>rezerves daļu</w:t>
      </w:r>
      <w:r w:rsidR="000F750C" w:rsidRPr="00D513BD">
        <w:rPr>
          <w:sz w:val="24"/>
          <w:szCs w:val="24"/>
        </w:rPr>
        <w:t xml:space="preserve"> </w:t>
      </w:r>
      <w:r w:rsidR="009407A6" w:rsidRPr="00D513BD">
        <w:rPr>
          <w:sz w:val="24"/>
          <w:szCs w:val="24"/>
        </w:rPr>
        <w:t>vai to piegādes kavējumi vai Līguma nosacījumiem atbilstošo speciālistu nepieejamība (ja vien minētās problēmas tieši neizriet no nepārvaramas varas).</w:t>
      </w:r>
    </w:p>
    <w:p w14:paraId="1DB84DB9" w14:textId="3C01A977"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.3.</w:t>
      </w:r>
      <w:r w:rsidR="009407A6" w:rsidRPr="00D513BD">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28A6383" w14:textId="7841409F"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.4.</w:t>
      </w:r>
      <w:r w:rsidR="009407A6" w:rsidRPr="00D513BD">
        <w:rPr>
          <w:sz w:val="24"/>
          <w:szCs w:val="24"/>
        </w:rPr>
        <w:tab/>
        <w:t xml:space="preserve">Puses tiek atbrīvotas no atbildības saskaņā ar Līguma </w:t>
      </w:r>
      <w:r>
        <w:rPr>
          <w:sz w:val="24"/>
          <w:szCs w:val="24"/>
        </w:rPr>
        <w:t>8</w:t>
      </w:r>
      <w:r w:rsidR="009407A6" w:rsidRPr="00D513BD">
        <w:rPr>
          <w:sz w:val="24"/>
          <w:szCs w:val="24"/>
        </w:rPr>
        <w:t xml:space="preserve">.1.apakšpunktu tikai par to laiku, kurā pastāv nepārvaramas varas apstākļi. Ja šie apstākļi turpinās ilgāk par 2 (diviem) mēnešiem no Līguma </w:t>
      </w:r>
      <w:r>
        <w:rPr>
          <w:sz w:val="24"/>
          <w:szCs w:val="24"/>
        </w:rPr>
        <w:t>8</w:t>
      </w:r>
      <w:r w:rsidR="009407A6" w:rsidRPr="00D513BD">
        <w:rPr>
          <w:sz w:val="24"/>
          <w:szCs w:val="24"/>
        </w:rPr>
        <w:t>.3.apakšpunktā minētā paziņojuma saņemšanas dienas, katrai Pusei ir tiesības vienpusēji izbeigt Līgumu saistībā ar tā izpildīšanas neiespējamību.</w:t>
      </w:r>
    </w:p>
    <w:p w14:paraId="52185FFF" w14:textId="7A59043A"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.5.</w:t>
      </w:r>
      <w:r w:rsidR="009407A6" w:rsidRPr="00D513BD">
        <w:rPr>
          <w:sz w:val="24"/>
          <w:szCs w:val="24"/>
        </w:rPr>
        <w:tab/>
        <w:t>Iestājoties nepārvaramas varas apstākļiem, Līgums var tikt izbeigts nekavējoties, par to Pusēm rakstiski vienojoties.</w:t>
      </w:r>
    </w:p>
    <w:p w14:paraId="45ABE896" w14:textId="77777777" w:rsidR="00F3376C" w:rsidRPr="00D513BD" w:rsidRDefault="00F3376C" w:rsidP="00115901">
      <w:pPr>
        <w:pStyle w:val="ListParagraph"/>
        <w:numPr>
          <w:ilvl w:val="0"/>
          <w:numId w:val="2"/>
        </w:numPr>
        <w:spacing w:before="120" w:after="120"/>
        <w:ind w:left="0" w:firstLine="0"/>
        <w:contextualSpacing w:val="0"/>
        <w:jc w:val="center"/>
        <w:rPr>
          <w:b/>
          <w:color w:val="000000"/>
          <w:lang w:val="lv-LV"/>
        </w:rPr>
      </w:pPr>
      <w:r w:rsidRPr="00D513BD">
        <w:rPr>
          <w:b/>
          <w:color w:val="000000"/>
          <w:lang w:val="lv-LV"/>
        </w:rPr>
        <w:t>Citi noteikumi</w:t>
      </w:r>
    </w:p>
    <w:p w14:paraId="6F06AB77" w14:textId="77777777" w:rsidR="00F3376C" w:rsidRPr="00D513BD" w:rsidRDefault="00F3376C" w:rsidP="00115901">
      <w:pPr>
        <w:pStyle w:val="ListParagraph"/>
        <w:numPr>
          <w:ilvl w:val="1"/>
          <w:numId w:val="2"/>
        </w:numPr>
        <w:ind w:left="0" w:firstLine="0"/>
        <w:contextualSpacing w:val="0"/>
        <w:jc w:val="both"/>
        <w:rPr>
          <w:color w:val="000000"/>
          <w:lang w:val="lv-LV"/>
        </w:rPr>
      </w:pPr>
      <w:r w:rsidRPr="00D513BD">
        <w:rPr>
          <w:color w:val="000000"/>
          <w:lang w:val="lv-LV"/>
        </w:rPr>
        <w:t>Līgums atspoguļo Pušu vienošanos attiecībā uz Līguma priekšmetu un atceļ visas iepriekšējās sarunas, saraksti un vienošanās, kas pastāvējušas starp Pusēm līdz Līguma noslēgšanai attiecībā uz Līguma priekšmetu.</w:t>
      </w:r>
    </w:p>
    <w:p w14:paraId="6DECE06D" w14:textId="77777777" w:rsidR="00F3376C" w:rsidRPr="00D513BD" w:rsidRDefault="00F3376C" w:rsidP="00115901">
      <w:pPr>
        <w:pStyle w:val="ListParagraph"/>
        <w:numPr>
          <w:ilvl w:val="1"/>
          <w:numId w:val="2"/>
        </w:numPr>
        <w:ind w:left="0" w:firstLine="0"/>
        <w:contextualSpacing w:val="0"/>
        <w:jc w:val="both"/>
        <w:rPr>
          <w:color w:val="000000"/>
          <w:lang w:val="lv-LV"/>
        </w:rPr>
      </w:pPr>
      <w:r w:rsidRPr="00D513BD">
        <w:rPr>
          <w:lang w:val="lv-LV"/>
        </w:rPr>
        <w:t>Jautājumus, kas nav atrunāti Līgumā, Puses risina saskaņā ar Latvijas Republikā spēkā esošiem normatīvajiem aktiem.</w:t>
      </w:r>
    </w:p>
    <w:p w14:paraId="336A9A87" w14:textId="77777777" w:rsidR="00F3376C" w:rsidRPr="00D513BD" w:rsidRDefault="00F3376C" w:rsidP="00115901">
      <w:pPr>
        <w:pStyle w:val="ListParagraph"/>
        <w:numPr>
          <w:ilvl w:val="1"/>
          <w:numId w:val="2"/>
        </w:numPr>
        <w:ind w:left="0" w:firstLine="0"/>
        <w:contextualSpacing w:val="0"/>
        <w:jc w:val="both"/>
        <w:rPr>
          <w:color w:val="000000"/>
          <w:lang w:val="lv-LV"/>
        </w:rPr>
      </w:pPr>
      <w:r w:rsidRPr="00D513BD">
        <w:rPr>
          <w:color w:val="000000"/>
          <w:lang w:val="lv-LV"/>
        </w:rPr>
        <w:t>Pusei nav tiesību pilnīgi vai daļēji nodot Līgumā noteiktās saistības trešajām personām bez otras Puses rakstiskas piekrišanas.</w:t>
      </w:r>
    </w:p>
    <w:p w14:paraId="1BB6FA4C" w14:textId="440417A3" w:rsidR="00F3376C" w:rsidRPr="00D513BD" w:rsidRDefault="00F3376C" w:rsidP="00115901">
      <w:pPr>
        <w:pStyle w:val="ListParagraph"/>
        <w:numPr>
          <w:ilvl w:val="1"/>
          <w:numId w:val="2"/>
        </w:numPr>
        <w:ind w:left="0" w:firstLine="0"/>
        <w:contextualSpacing w:val="0"/>
        <w:jc w:val="both"/>
        <w:rPr>
          <w:color w:val="000000"/>
          <w:lang w:val="lv-LV"/>
        </w:rPr>
      </w:pPr>
      <w:r w:rsidRPr="00D513BD">
        <w:rPr>
          <w:lang w:val="lv-LV"/>
        </w:rPr>
        <w:t xml:space="preserve">Puses vienojas, ka turpmāk ar Līguma izpildi saistītos jautājumus kārtos </w:t>
      </w:r>
      <w:r w:rsidR="0094092E" w:rsidRPr="00D513BD">
        <w:rPr>
          <w:lang w:val="lv-LV"/>
        </w:rPr>
        <w:t>šādas</w:t>
      </w:r>
      <w:r w:rsidRPr="00D513BD">
        <w:rPr>
          <w:lang w:val="lv-LV"/>
        </w:rPr>
        <w:t xml:space="preserve"> Pušu pilnvarotās personas:</w:t>
      </w:r>
    </w:p>
    <w:p w14:paraId="55ACF380" w14:textId="7411DCB0" w:rsidR="00F3376C" w:rsidRPr="00D513BD" w:rsidRDefault="000278CC" w:rsidP="00115901">
      <w:pPr>
        <w:jc w:val="both"/>
        <w:rPr>
          <w:color w:val="000000"/>
          <w:sz w:val="24"/>
          <w:szCs w:val="24"/>
        </w:rPr>
      </w:pPr>
      <w:r w:rsidRPr="00692B3D">
        <w:rPr>
          <w:b/>
          <w:bCs/>
          <w:color w:val="000000"/>
          <w:sz w:val="24"/>
          <w:szCs w:val="24"/>
        </w:rPr>
        <w:t>9</w:t>
      </w:r>
      <w:r w:rsidR="00F3376C" w:rsidRPr="00692B3D">
        <w:rPr>
          <w:b/>
          <w:bCs/>
          <w:color w:val="000000"/>
          <w:sz w:val="24"/>
          <w:szCs w:val="24"/>
        </w:rPr>
        <w:t>.4.1.</w:t>
      </w:r>
      <w:r w:rsidR="00F3376C" w:rsidRPr="00D513BD">
        <w:rPr>
          <w:color w:val="000000"/>
          <w:sz w:val="24"/>
          <w:szCs w:val="24"/>
        </w:rPr>
        <w:tab/>
      </w:r>
      <w:r w:rsidR="00F3376C" w:rsidRPr="00D513BD">
        <w:rPr>
          <w:sz w:val="24"/>
          <w:szCs w:val="24"/>
        </w:rPr>
        <w:t>no Pasūtītāja puses:</w:t>
      </w:r>
      <w:r w:rsidR="003D7612">
        <w:rPr>
          <w:sz w:val="24"/>
          <w:szCs w:val="24"/>
        </w:rPr>
        <w:t xml:space="preserve"> _______</w:t>
      </w:r>
      <w:r w:rsidR="003D7612" w:rsidRPr="001F6D29">
        <w:rPr>
          <w:sz w:val="24"/>
          <w:szCs w:val="24"/>
        </w:rPr>
        <w:t xml:space="preserve"> (tālrunis</w:t>
      </w:r>
      <w:r w:rsidR="003D7612">
        <w:rPr>
          <w:sz w:val="24"/>
          <w:szCs w:val="24"/>
        </w:rPr>
        <w:t>: __</w:t>
      </w:r>
      <w:r w:rsidR="003D7612" w:rsidRPr="001F6D29">
        <w:rPr>
          <w:sz w:val="24"/>
          <w:szCs w:val="24"/>
        </w:rPr>
        <w:t xml:space="preserve">, e-pasts: </w:t>
      </w:r>
      <w:hyperlink r:id="rId11" w:history="1">
        <w:r w:rsidR="003D7612">
          <w:rPr>
            <w:rStyle w:val="Hyperlink"/>
            <w:sz w:val="24"/>
            <w:szCs w:val="24"/>
          </w:rPr>
          <w:t>________</w:t>
        </w:r>
      </w:hyperlink>
      <w:r w:rsidR="003D7612">
        <w:rPr>
          <w:sz w:val="24"/>
          <w:szCs w:val="24"/>
        </w:rPr>
        <w:t>).</w:t>
      </w:r>
    </w:p>
    <w:p w14:paraId="7B5B6405" w14:textId="456B9E06" w:rsidR="00E768CC" w:rsidRPr="00D513BD" w:rsidRDefault="000278CC" w:rsidP="00115901">
      <w:pPr>
        <w:jc w:val="both"/>
        <w:rPr>
          <w:sz w:val="24"/>
          <w:szCs w:val="24"/>
        </w:rPr>
      </w:pPr>
      <w:r w:rsidRPr="00692B3D">
        <w:rPr>
          <w:b/>
          <w:bCs/>
          <w:sz w:val="24"/>
          <w:szCs w:val="24"/>
        </w:rPr>
        <w:t>9</w:t>
      </w:r>
      <w:r w:rsidR="00F3376C" w:rsidRPr="00692B3D">
        <w:rPr>
          <w:b/>
          <w:bCs/>
          <w:sz w:val="24"/>
          <w:szCs w:val="24"/>
        </w:rPr>
        <w:t>.4.2.</w:t>
      </w:r>
      <w:r w:rsidR="00F3376C" w:rsidRPr="00D513BD">
        <w:rPr>
          <w:sz w:val="24"/>
          <w:szCs w:val="24"/>
        </w:rPr>
        <w:tab/>
        <w:t>no Izpildītāja puses</w:t>
      </w:r>
      <w:r w:rsidR="00E768CC" w:rsidRPr="00D513BD">
        <w:rPr>
          <w:sz w:val="24"/>
          <w:szCs w:val="24"/>
        </w:rPr>
        <w:t>:</w:t>
      </w:r>
      <w:r w:rsidR="00F236D2" w:rsidRPr="00D513BD">
        <w:rPr>
          <w:sz w:val="24"/>
          <w:szCs w:val="24"/>
        </w:rPr>
        <w:t xml:space="preserve"> </w:t>
      </w:r>
      <w:r>
        <w:rPr>
          <w:sz w:val="24"/>
          <w:szCs w:val="24"/>
        </w:rPr>
        <w:t>_______</w:t>
      </w:r>
      <w:r w:rsidR="001F6D29" w:rsidRPr="001F6D29">
        <w:rPr>
          <w:sz w:val="24"/>
          <w:szCs w:val="24"/>
        </w:rPr>
        <w:t xml:space="preserve"> (tālrunis</w:t>
      </w:r>
      <w:r>
        <w:rPr>
          <w:sz w:val="24"/>
          <w:szCs w:val="24"/>
        </w:rPr>
        <w:t>: __</w:t>
      </w:r>
      <w:r w:rsidR="001F6D29" w:rsidRPr="001F6D29">
        <w:rPr>
          <w:sz w:val="24"/>
          <w:szCs w:val="24"/>
        </w:rPr>
        <w:t xml:space="preserve">, e-pasts: </w:t>
      </w:r>
      <w:hyperlink r:id="rId12" w:history="1">
        <w:r>
          <w:rPr>
            <w:rStyle w:val="Hyperlink"/>
            <w:sz w:val="24"/>
            <w:szCs w:val="24"/>
          </w:rPr>
          <w:t>________</w:t>
        </w:r>
      </w:hyperlink>
      <w:r w:rsidR="003773A8">
        <w:rPr>
          <w:sz w:val="24"/>
          <w:szCs w:val="24"/>
        </w:rPr>
        <w:t>)</w:t>
      </w:r>
      <w:r>
        <w:rPr>
          <w:sz w:val="24"/>
          <w:szCs w:val="24"/>
        </w:rPr>
        <w:t>.</w:t>
      </w:r>
      <w:r w:rsidR="003773A8">
        <w:rPr>
          <w:sz w:val="24"/>
          <w:szCs w:val="24"/>
        </w:rPr>
        <w:t xml:space="preserve"> </w:t>
      </w:r>
    </w:p>
    <w:p w14:paraId="7C191A3C" w14:textId="0CE1958C" w:rsidR="00F3376C" w:rsidRPr="00D513BD" w:rsidRDefault="00F3376C" w:rsidP="00115901">
      <w:pPr>
        <w:pStyle w:val="ListParagraph"/>
        <w:numPr>
          <w:ilvl w:val="1"/>
          <w:numId w:val="2"/>
        </w:numPr>
        <w:tabs>
          <w:tab w:val="left" w:pos="709"/>
        </w:tabs>
        <w:ind w:left="0" w:firstLine="0"/>
        <w:contextualSpacing w:val="0"/>
        <w:jc w:val="both"/>
        <w:rPr>
          <w:lang w:val="lv-LV"/>
        </w:rPr>
      </w:pPr>
      <w:r w:rsidRPr="00D513BD">
        <w:rPr>
          <w:lang w:val="lv-LV"/>
        </w:rPr>
        <w:t xml:space="preserve">Pušu pilnvarotās personas savstarpējā sarakstē (arī pieteikumu un pretenziju nosūtīšanā), kas saistīta ar Līguma izpildi, izmanto e-pastu. </w:t>
      </w:r>
      <w:r w:rsidR="00593F66" w:rsidRPr="00D513BD">
        <w:rPr>
          <w:lang w:val="lv-LV"/>
        </w:rPr>
        <w:t>Vēstules n</w:t>
      </w:r>
      <w:r w:rsidRPr="00D513BD">
        <w:rPr>
          <w:lang w:val="lv-LV"/>
        </w:rPr>
        <w:t>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70441D" w:rsidRPr="00D513BD">
        <w:rPr>
          <w:rFonts w:eastAsia="Calibri"/>
          <w:lang w:val="lv-LV"/>
        </w:rPr>
        <w:t xml:space="preserve"> Visa Pušu savstarpējā sarakste, kā elektroniskā, tā izdrukas (papīra formā) nepieciešamības gadījumā, var kalpot par pierādījumiem.</w:t>
      </w:r>
    </w:p>
    <w:p w14:paraId="6A106AE7" w14:textId="2D878C5A" w:rsidR="00F3376C" w:rsidRPr="00EB4E45" w:rsidRDefault="00F3376C" w:rsidP="00115901">
      <w:pPr>
        <w:pStyle w:val="ListParagraph"/>
        <w:numPr>
          <w:ilvl w:val="1"/>
          <w:numId w:val="2"/>
        </w:numPr>
        <w:ind w:left="0" w:firstLine="0"/>
        <w:jc w:val="both"/>
        <w:rPr>
          <w:lang w:val="lv-LV"/>
        </w:rPr>
      </w:pPr>
      <w:r w:rsidRPr="00D70B2B">
        <w:rPr>
          <w:lang w:val="lv-LV"/>
        </w:rPr>
        <w:t xml:space="preserve">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w:t>
      </w:r>
      <w:r w:rsidR="008B5F96" w:rsidRPr="00D70B2B">
        <w:rPr>
          <w:lang w:val="lv-LV"/>
        </w:rPr>
        <w:t>Vēstules par</w:t>
      </w:r>
      <w:r w:rsidR="00F30483" w:rsidRPr="00D70B2B">
        <w:rPr>
          <w:lang w:val="lv-LV"/>
        </w:rPr>
        <w:t xml:space="preserve"> šajā punktā minēt</w:t>
      </w:r>
      <w:r w:rsidR="000278CC" w:rsidRPr="00D70B2B">
        <w:rPr>
          <w:lang w:val="lv-LV"/>
        </w:rPr>
        <w:t>o</w:t>
      </w:r>
      <w:r w:rsidR="008B5F96" w:rsidRPr="00D70B2B">
        <w:rPr>
          <w:lang w:val="lv-LV"/>
        </w:rPr>
        <w:t xml:space="preserve"> </w:t>
      </w:r>
      <w:r w:rsidR="00F30483" w:rsidRPr="00D70B2B">
        <w:rPr>
          <w:lang w:val="lv-LV"/>
        </w:rPr>
        <w:t>informācijas no</w:t>
      </w:r>
      <w:r w:rsidR="008B5F96" w:rsidRPr="00D70B2B">
        <w:rPr>
          <w:lang w:val="lv-LV"/>
        </w:rPr>
        <w:t xml:space="preserve">maiņu no Pasūtītāja puses </w:t>
      </w:r>
      <w:r w:rsidR="00EB4E45" w:rsidRPr="00EB4E45">
        <w:rPr>
          <w:lang w:val="lv-LV"/>
        </w:rPr>
        <w:t>ir tiesīgs parakstīt Valsts ieņēmumu dienesta patstāvīgās struktūrvienības vadītājs vai persona, kura viņu aizvieto.</w:t>
      </w:r>
    </w:p>
    <w:p w14:paraId="5F5A44FF" w14:textId="7607688A" w:rsidR="00EB4E45" w:rsidRPr="00EB4E45" w:rsidRDefault="00EB4E45" w:rsidP="00115901">
      <w:pPr>
        <w:pStyle w:val="ListParagraph"/>
        <w:numPr>
          <w:ilvl w:val="1"/>
          <w:numId w:val="2"/>
        </w:numPr>
        <w:ind w:left="0" w:firstLine="0"/>
        <w:jc w:val="both"/>
        <w:rPr>
          <w:lang w:val="lv-LV"/>
        </w:rPr>
      </w:pPr>
      <w:r w:rsidRPr="00EB4E45">
        <w:rPr>
          <w:lang w:val="lv-LV"/>
        </w:rPr>
        <w:lastRenderedPageBreak/>
        <w:t>Pušu reorganizācija vai to vadītāju maiņa nevar būt par pamatu Līguma pārtraukšanai vai izbeigšanai. Gadījumā, ja kāda no Pusēm tiek reorganizēta, Līgums paliek spēkā un tā noteikumi ir saistoši Pušu tiesību pārņēmējam.</w:t>
      </w:r>
    </w:p>
    <w:p w14:paraId="12E20A8B" w14:textId="2DAE5D26" w:rsidR="00F3376C" w:rsidRPr="00D513BD" w:rsidRDefault="00F3376C" w:rsidP="00115901">
      <w:pPr>
        <w:pStyle w:val="ListParagraph"/>
        <w:numPr>
          <w:ilvl w:val="1"/>
          <w:numId w:val="2"/>
        </w:numPr>
        <w:tabs>
          <w:tab w:val="left" w:pos="709"/>
        </w:tabs>
        <w:ind w:left="0" w:firstLine="0"/>
        <w:contextualSpacing w:val="0"/>
        <w:jc w:val="both"/>
        <w:rPr>
          <w:lang w:val="lv-LV"/>
        </w:rPr>
      </w:pPr>
      <w:r w:rsidRPr="00D513BD">
        <w:rPr>
          <w:lang w:val="lv-LV"/>
        </w:rPr>
        <w:t>Par Līguma grozījumiem un papildinājumiem, izņemot Līguma</w:t>
      </w:r>
      <w:r w:rsidR="00CE4F99" w:rsidRPr="00D513BD">
        <w:rPr>
          <w:lang w:val="lv-LV"/>
        </w:rPr>
        <w:t xml:space="preserve"> </w:t>
      </w:r>
      <w:r w:rsidR="000278CC">
        <w:rPr>
          <w:lang w:val="lv-LV"/>
        </w:rPr>
        <w:t>4</w:t>
      </w:r>
      <w:r w:rsidR="00CE4F99" w:rsidRPr="00D513BD">
        <w:rPr>
          <w:lang w:val="lv-LV"/>
        </w:rPr>
        <w:t>.1.</w:t>
      </w:r>
      <w:r w:rsidR="000A5A4C">
        <w:rPr>
          <w:lang w:val="lv-LV"/>
        </w:rPr>
        <w:t>5</w:t>
      </w:r>
      <w:r w:rsidR="00CE4F99" w:rsidRPr="00D513BD">
        <w:rPr>
          <w:lang w:val="lv-LV"/>
        </w:rPr>
        <w:t>.apakšpunktā un Līguma</w:t>
      </w:r>
      <w:r w:rsidRPr="00D513BD">
        <w:rPr>
          <w:lang w:val="lv-LV"/>
        </w:rPr>
        <w:t xml:space="preserve"> </w:t>
      </w:r>
      <w:r w:rsidR="000278CC">
        <w:rPr>
          <w:lang w:val="lv-LV"/>
        </w:rPr>
        <w:t>9</w:t>
      </w:r>
      <w:r w:rsidRPr="00D513BD">
        <w:rPr>
          <w:lang w:val="lv-LV"/>
        </w:rPr>
        <w:t>.6.apakšpunktā noteiktos gadījumus, Puses vienojas rakstiski</w:t>
      </w:r>
      <w:r w:rsidR="0098313F">
        <w:rPr>
          <w:lang w:val="lv-LV"/>
        </w:rPr>
        <w:t>.</w:t>
      </w:r>
      <w:r w:rsidRPr="00D513BD">
        <w:rPr>
          <w:lang w:val="lv-LV"/>
        </w:rPr>
        <w:t xml:space="preserve"> </w:t>
      </w:r>
      <w:r w:rsidR="0098313F">
        <w:rPr>
          <w:lang w:val="lv-LV"/>
        </w:rPr>
        <w:t>Minēti</w:t>
      </w:r>
      <w:r w:rsidR="00672825">
        <w:rPr>
          <w:lang w:val="lv-LV"/>
        </w:rPr>
        <w:t>e</w:t>
      </w:r>
      <w:r w:rsidRPr="00D513BD">
        <w:rPr>
          <w:lang w:val="lv-LV"/>
        </w:rPr>
        <w:t xml:space="preserve"> </w:t>
      </w:r>
      <w:r w:rsidR="0098313F">
        <w:rPr>
          <w:lang w:val="lv-LV"/>
        </w:rPr>
        <w:t>Līguma grozījumi un papildinājumi</w:t>
      </w:r>
      <w:r w:rsidRPr="00D513BD">
        <w:rPr>
          <w:lang w:val="lv-LV"/>
        </w:rPr>
        <w:t xml:space="preserve"> pēc Pušu abpusējas parakstīšanas kļūst par Līguma neatņemamu sastāvdaļu.</w:t>
      </w:r>
    </w:p>
    <w:p w14:paraId="3660F2BE" w14:textId="6EDD3FA5" w:rsidR="00CE4F99" w:rsidRDefault="0073160D" w:rsidP="00115901">
      <w:pPr>
        <w:pStyle w:val="ListParagraph"/>
        <w:numPr>
          <w:ilvl w:val="1"/>
          <w:numId w:val="2"/>
        </w:numPr>
        <w:tabs>
          <w:tab w:val="left" w:pos="709"/>
        </w:tabs>
        <w:ind w:left="0" w:firstLine="0"/>
        <w:contextualSpacing w:val="0"/>
        <w:jc w:val="both"/>
        <w:rPr>
          <w:lang w:val="lv-LV"/>
        </w:rPr>
      </w:pPr>
      <w:r w:rsidRPr="00D513BD">
        <w:rPr>
          <w:lang w:val="lv-LV"/>
        </w:rPr>
        <w:t>Puses var veikt šādus būtiskus Līguma grozījumus – precizēt Līgumā noteikto Pakalpojumu specifikāciju, ja šādu grozījumu nepieciešamību pamato objektīvi apstākļi, kas nav atkarīgi no Pušu gribas vai, lai novērstu kļūdas.</w:t>
      </w:r>
    </w:p>
    <w:p w14:paraId="528729BC" w14:textId="209DF830" w:rsidR="002150F6" w:rsidRPr="002150F6" w:rsidRDefault="00FD2DBC" w:rsidP="00115901">
      <w:pPr>
        <w:pStyle w:val="ListParagraph"/>
        <w:numPr>
          <w:ilvl w:val="1"/>
          <w:numId w:val="2"/>
        </w:numPr>
        <w:tabs>
          <w:tab w:val="left" w:pos="709"/>
        </w:tabs>
        <w:ind w:left="0" w:firstLine="0"/>
        <w:jc w:val="both"/>
        <w:rPr>
          <w:lang w:val="lv-LV"/>
        </w:rPr>
      </w:pPr>
      <w:r>
        <w:rPr>
          <w:lang w:val="lv-LV"/>
        </w:rPr>
        <w:t>Izpildītāja</w:t>
      </w:r>
      <w:r w:rsidRPr="002150F6">
        <w:rPr>
          <w:lang w:val="lv-LV"/>
        </w:rPr>
        <w:t xml:space="preserve"> </w:t>
      </w:r>
      <w:r w:rsidR="002150F6" w:rsidRPr="002150F6">
        <w:rPr>
          <w:lang w:val="lv-LV"/>
        </w:rPr>
        <w:t xml:space="preserve">patiesā labuma guvējs ir _______. </w:t>
      </w:r>
      <w:r>
        <w:rPr>
          <w:lang w:val="lv-LV"/>
        </w:rPr>
        <w:t>Izpildītājam</w:t>
      </w:r>
      <w:r w:rsidRPr="002150F6">
        <w:rPr>
          <w:lang w:val="lv-LV"/>
        </w:rPr>
        <w:t xml:space="preserve"> </w:t>
      </w:r>
      <w:r w:rsidR="002150F6" w:rsidRPr="002150F6">
        <w:rPr>
          <w:lang w:val="lv-LV"/>
        </w:rPr>
        <w:t xml:space="preserve">ir pienākums nekavējoties ziņot VID par </w:t>
      </w:r>
      <w:r w:rsidRPr="00FD2DBC">
        <w:rPr>
          <w:lang w:val="lv-LV"/>
        </w:rPr>
        <w:t xml:space="preserve">Izpildītāja </w:t>
      </w:r>
      <w:r w:rsidR="002150F6" w:rsidRPr="002150F6">
        <w:rPr>
          <w:lang w:val="lv-LV"/>
        </w:rPr>
        <w:t xml:space="preserve">patiesā labuma guvēja maiņu. </w:t>
      </w:r>
    </w:p>
    <w:p w14:paraId="79724A66" w14:textId="77777777" w:rsidR="002150F6" w:rsidRPr="002150F6" w:rsidRDefault="002150F6" w:rsidP="00115901">
      <w:pPr>
        <w:pStyle w:val="ListParagraph"/>
        <w:numPr>
          <w:ilvl w:val="1"/>
          <w:numId w:val="2"/>
        </w:numPr>
        <w:tabs>
          <w:tab w:val="left" w:pos="709"/>
        </w:tabs>
        <w:ind w:left="0" w:firstLine="0"/>
        <w:jc w:val="both"/>
        <w:rPr>
          <w:lang w:val="lv-LV"/>
        </w:rPr>
      </w:pPr>
      <w:r w:rsidRPr="002150F6">
        <w:rPr>
          <w:lang w:val="lv-LV"/>
        </w:rPr>
        <w:t>Ja kāds no Līguma punktiem var izrādīties nelikumīgs vai nesaistošs, tas neietekmēs ar Līgumu uzliktās saistības un tiesības kopumā. Līgumam tiek piemērots Latvijas Republikā spēkā esošais normatīvo aktu regulējums.</w:t>
      </w:r>
    </w:p>
    <w:p w14:paraId="309D1EF8" w14:textId="77777777" w:rsidR="002150F6" w:rsidRPr="002150F6" w:rsidRDefault="002150F6" w:rsidP="00115901">
      <w:pPr>
        <w:pStyle w:val="ListParagraph"/>
        <w:numPr>
          <w:ilvl w:val="1"/>
          <w:numId w:val="2"/>
        </w:numPr>
        <w:tabs>
          <w:tab w:val="left" w:pos="709"/>
        </w:tabs>
        <w:ind w:left="0" w:firstLine="0"/>
        <w:jc w:val="both"/>
        <w:rPr>
          <w:lang w:val="lv-LV"/>
        </w:rPr>
      </w:pPr>
      <w:r w:rsidRPr="002150F6">
        <w:rPr>
          <w:lang w:val="lv-LV"/>
        </w:rPr>
        <w:t xml:space="preserve">Elektronisko dokumentu apmaiņā to sagatavošanai lietojama Microsoft Office programmatūra, ja nav īpašas vajadzības apmainīties ar dokumentiem, kas izstrādāti ar citu lietojumprogrammu palīdzību. </w:t>
      </w:r>
    </w:p>
    <w:p w14:paraId="7A927D95" w14:textId="69442BAD" w:rsidR="006F6584" w:rsidRPr="006F6584" w:rsidRDefault="00F3376C" w:rsidP="00115901">
      <w:pPr>
        <w:pStyle w:val="ListParagraph"/>
        <w:numPr>
          <w:ilvl w:val="1"/>
          <w:numId w:val="2"/>
        </w:numPr>
        <w:tabs>
          <w:tab w:val="left" w:pos="709"/>
        </w:tabs>
        <w:ind w:left="0" w:firstLine="0"/>
        <w:jc w:val="both"/>
        <w:rPr>
          <w:lang w:val="lv-LV"/>
        </w:rPr>
      </w:pPr>
      <w:r w:rsidRPr="002023C3">
        <w:rPr>
          <w:lang w:val="lv-LV"/>
        </w:rPr>
        <w:t xml:space="preserve">Līgums </w:t>
      </w:r>
      <w:r w:rsidR="00FD2DBC">
        <w:rPr>
          <w:lang w:val="lv-LV"/>
        </w:rPr>
        <w:t>sagatavots</w:t>
      </w:r>
      <w:r w:rsidRPr="002023C3">
        <w:rPr>
          <w:lang w:val="lv-LV"/>
        </w:rPr>
        <w:t xml:space="preserve"> latviešu valodā </w:t>
      </w:r>
      <w:r w:rsidR="00FD2DBC">
        <w:rPr>
          <w:lang w:val="lv-LV"/>
        </w:rPr>
        <w:t xml:space="preserve">ar 2 (diviem) pielikumiem </w:t>
      </w:r>
      <w:r w:rsidR="006F6584" w:rsidRPr="00D06FB3">
        <w:rPr>
          <w:lang w:val="lv-LV" w:eastAsia="lv-LV"/>
        </w:rPr>
        <w:t>elektroniska dokumenta veidā un parakstīts ar drošu elektronisko parakstu.</w:t>
      </w:r>
    </w:p>
    <w:p w14:paraId="295130A7" w14:textId="77777777" w:rsidR="00F3376C" w:rsidRPr="00405A87" w:rsidRDefault="00F3376C" w:rsidP="00723CCB">
      <w:pPr>
        <w:pStyle w:val="ListParagraph"/>
        <w:numPr>
          <w:ilvl w:val="0"/>
          <w:numId w:val="2"/>
        </w:numPr>
        <w:tabs>
          <w:tab w:val="left" w:pos="709"/>
        </w:tabs>
        <w:spacing w:before="120" w:after="120"/>
        <w:ind w:left="0" w:firstLine="0"/>
        <w:contextualSpacing w:val="0"/>
        <w:jc w:val="center"/>
        <w:rPr>
          <w:b/>
          <w:lang w:val="lv-LV"/>
        </w:rPr>
      </w:pPr>
      <w:r w:rsidRPr="00405A87">
        <w:rPr>
          <w:b/>
          <w:lang w:val="lv-LV"/>
        </w:rPr>
        <w:t>Pušu paraksti un rekvizīti</w:t>
      </w:r>
    </w:p>
    <w:tbl>
      <w:tblPr>
        <w:tblW w:w="8964" w:type="dxa"/>
        <w:tblInd w:w="108" w:type="dxa"/>
        <w:tblLayout w:type="fixed"/>
        <w:tblLook w:val="0000" w:firstRow="0" w:lastRow="0" w:firstColumn="0" w:lastColumn="0" w:noHBand="0" w:noVBand="0"/>
      </w:tblPr>
      <w:tblGrid>
        <w:gridCol w:w="4854"/>
        <w:gridCol w:w="4110"/>
      </w:tblGrid>
      <w:tr w:rsidR="00F3376C" w:rsidRPr="00D513BD" w14:paraId="40F1AC0C" w14:textId="77777777" w:rsidTr="00BF0DE4">
        <w:tc>
          <w:tcPr>
            <w:tcW w:w="4854" w:type="dxa"/>
          </w:tcPr>
          <w:p w14:paraId="4343D718" w14:textId="77777777" w:rsidR="00F3376C" w:rsidRPr="00D513BD" w:rsidRDefault="00F3376C" w:rsidP="00115901">
            <w:pPr>
              <w:jc w:val="both"/>
              <w:rPr>
                <w:b/>
                <w:sz w:val="24"/>
              </w:rPr>
            </w:pPr>
            <w:r w:rsidRPr="00D513BD">
              <w:rPr>
                <w:b/>
                <w:sz w:val="24"/>
              </w:rPr>
              <w:t>Pasūtītājs:</w:t>
            </w:r>
          </w:p>
          <w:p w14:paraId="1C9F9A26" w14:textId="77777777" w:rsidR="00F3376C" w:rsidRPr="00D513BD" w:rsidRDefault="00F3376C" w:rsidP="00115901">
            <w:pPr>
              <w:jc w:val="both"/>
              <w:rPr>
                <w:b/>
                <w:snapToGrid w:val="0"/>
                <w:sz w:val="24"/>
              </w:rPr>
            </w:pPr>
            <w:r w:rsidRPr="00D513BD">
              <w:rPr>
                <w:b/>
                <w:snapToGrid w:val="0"/>
                <w:sz w:val="24"/>
              </w:rPr>
              <w:t>Valsts ieņēmumu dienests</w:t>
            </w:r>
          </w:p>
          <w:p w14:paraId="31E962E5" w14:textId="77777777" w:rsidR="00F3376C" w:rsidRPr="00D513BD" w:rsidRDefault="00F3376C" w:rsidP="00115901">
            <w:pPr>
              <w:jc w:val="both"/>
              <w:rPr>
                <w:snapToGrid w:val="0"/>
                <w:sz w:val="24"/>
              </w:rPr>
            </w:pPr>
            <w:r w:rsidRPr="00D513BD">
              <w:rPr>
                <w:snapToGrid w:val="0"/>
                <w:sz w:val="24"/>
              </w:rPr>
              <w:t>Talejas iela 1, Rīga, LV-1978</w:t>
            </w:r>
          </w:p>
          <w:p w14:paraId="6183C2C8" w14:textId="77777777" w:rsidR="00F3376C" w:rsidRPr="00D513BD" w:rsidRDefault="00C977EC" w:rsidP="00115901">
            <w:pPr>
              <w:jc w:val="both"/>
              <w:rPr>
                <w:snapToGrid w:val="0"/>
                <w:sz w:val="24"/>
              </w:rPr>
            </w:pPr>
            <w:r w:rsidRPr="00D513BD">
              <w:rPr>
                <w:snapToGrid w:val="0"/>
                <w:sz w:val="24"/>
              </w:rPr>
              <w:t>NMR kods</w:t>
            </w:r>
            <w:r w:rsidR="00F3376C" w:rsidRPr="00D513BD">
              <w:rPr>
                <w:snapToGrid w:val="0"/>
                <w:sz w:val="24"/>
              </w:rPr>
              <w:t>: 90000069281</w:t>
            </w:r>
          </w:p>
          <w:p w14:paraId="16D45976" w14:textId="4CBBDA37" w:rsidR="00F3376C" w:rsidRDefault="00F3376C" w:rsidP="00115901">
            <w:pPr>
              <w:jc w:val="both"/>
              <w:rPr>
                <w:sz w:val="24"/>
              </w:rPr>
            </w:pPr>
            <w:r w:rsidRPr="00D513BD">
              <w:rPr>
                <w:snapToGrid w:val="0"/>
                <w:sz w:val="24"/>
              </w:rPr>
              <w:t xml:space="preserve">Tālr.: </w:t>
            </w:r>
            <w:r w:rsidRPr="00D513BD">
              <w:rPr>
                <w:sz w:val="24"/>
              </w:rPr>
              <w:t>67122689</w:t>
            </w:r>
          </w:p>
          <w:p w14:paraId="5DAF538F" w14:textId="163AD020" w:rsidR="00B34D61" w:rsidRPr="00D513BD" w:rsidRDefault="00B34D61" w:rsidP="00115901">
            <w:pPr>
              <w:jc w:val="both"/>
              <w:rPr>
                <w:snapToGrid w:val="0"/>
                <w:sz w:val="24"/>
              </w:rPr>
            </w:pPr>
            <w:r>
              <w:rPr>
                <w:sz w:val="24"/>
              </w:rPr>
              <w:t>e-pasts: vid@vid.gov.lv</w:t>
            </w:r>
          </w:p>
          <w:p w14:paraId="6B78BF6F" w14:textId="77777777" w:rsidR="00F3376C" w:rsidRPr="00D513BD" w:rsidRDefault="00F3376C" w:rsidP="00115901">
            <w:pPr>
              <w:spacing w:before="120"/>
              <w:jc w:val="both"/>
              <w:rPr>
                <w:snapToGrid w:val="0"/>
                <w:sz w:val="24"/>
              </w:rPr>
            </w:pPr>
            <w:r w:rsidRPr="00D513BD">
              <w:rPr>
                <w:snapToGrid w:val="0"/>
                <w:sz w:val="24"/>
              </w:rPr>
              <w:t xml:space="preserve">Norēķinu rekvizīti: </w:t>
            </w:r>
          </w:p>
          <w:p w14:paraId="1254EEAD" w14:textId="77777777" w:rsidR="00F3376C" w:rsidRPr="00D513BD" w:rsidRDefault="00F3376C" w:rsidP="00115901">
            <w:pPr>
              <w:jc w:val="both"/>
              <w:rPr>
                <w:snapToGrid w:val="0"/>
                <w:sz w:val="24"/>
              </w:rPr>
            </w:pPr>
            <w:r w:rsidRPr="00D513BD">
              <w:rPr>
                <w:snapToGrid w:val="0"/>
                <w:sz w:val="24"/>
              </w:rPr>
              <w:t>Valsts kase</w:t>
            </w:r>
          </w:p>
          <w:p w14:paraId="5F55254F" w14:textId="77777777" w:rsidR="00F3376C" w:rsidRPr="00D513BD" w:rsidRDefault="00F3376C" w:rsidP="00115901">
            <w:pPr>
              <w:jc w:val="both"/>
              <w:rPr>
                <w:snapToGrid w:val="0"/>
                <w:sz w:val="24"/>
              </w:rPr>
            </w:pPr>
            <w:r w:rsidRPr="00D513BD">
              <w:rPr>
                <w:snapToGrid w:val="0"/>
                <w:sz w:val="24"/>
              </w:rPr>
              <w:t>Kods: TRELLV22</w:t>
            </w:r>
          </w:p>
          <w:p w14:paraId="608525F5" w14:textId="77777777" w:rsidR="001708CC" w:rsidRPr="00D513BD" w:rsidRDefault="00F3376C" w:rsidP="00115901">
            <w:pPr>
              <w:tabs>
                <w:tab w:val="left" w:pos="1310"/>
              </w:tabs>
              <w:jc w:val="both"/>
              <w:rPr>
                <w:snapToGrid w:val="0"/>
                <w:sz w:val="24"/>
              </w:rPr>
            </w:pPr>
            <w:r w:rsidRPr="00D513BD">
              <w:rPr>
                <w:snapToGrid w:val="0"/>
                <w:sz w:val="24"/>
              </w:rPr>
              <w:t>Kont</w:t>
            </w:r>
            <w:r w:rsidR="001708CC" w:rsidRPr="00D513BD">
              <w:rPr>
                <w:snapToGrid w:val="0"/>
                <w:sz w:val="24"/>
              </w:rPr>
              <w:t>a</w:t>
            </w:r>
            <w:r w:rsidRPr="00D513BD">
              <w:rPr>
                <w:snapToGrid w:val="0"/>
                <w:sz w:val="24"/>
              </w:rPr>
              <w:t xml:space="preserve"> Nr.:</w:t>
            </w:r>
          </w:p>
          <w:p w14:paraId="6F0E152C" w14:textId="77777777" w:rsidR="00F3376C" w:rsidRPr="00D513BD" w:rsidRDefault="00F3376C" w:rsidP="00115901">
            <w:pPr>
              <w:tabs>
                <w:tab w:val="left" w:pos="1310"/>
              </w:tabs>
              <w:jc w:val="both"/>
              <w:rPr>
                <w:sz w:val="24"/>
              </w:rPr>
            </w:pPr>
            <w:r w:rsidRPr="00D513BD">
              <w:rPr>
                <w:snapToGrid w:val="0"/>
                <w:sz w:val="24"/>
              </w:rPr>
              <w:t xml:space="preserve"> </w:t>
            </w:r>
          </w:p>
        </w:tc>
        <w:tc>
          <w:tcPr>
            <w:tcW w:w="4110" w:type="dxa"/>
          </w:tcPr>
          <w:p w14:paraId="0A4F2BC7" w14:textId="77777777" w:rsidR="00F3376C" w:rsidRPr="00D513BD" w:rsidRDefault="00F3376C" w:rsidP="00115901">
            <w:pPr>
              <w:jc w:val="both"/>
              <w:rPr>
                <w:sz w:val="24"/>
              </w:rPr>
            </w:pPr>
            <w:r w:rsidRPr="00D513BD">
              <w:rPr>
                <w:b/>
                <w:sz w:val="24"/>
              </w:rPr>
              <w:t>Izpildītājs</w:t>
            </w:r>
            <w:r w:rsidRPr="00D513BD">
              <w:rPr>
                <w:sz w:val="24"/>
              </w:rPr>
              <w:t>:</w:t>
            </w:r>
          </w:p>
          <w:p w14:paraId="6C8AE550" w14:textId="278C2773" w:rsidR="006F6584" w:rsidRDefault="006F6584" w:rsidP="00115901">
            <w:pPr>
              <w:jc w:val="both"/>
              <w:rPr>
                <w:b/>
                <w:color w:val="000000"/>
                <w:sz w:val="24"/>
                <w:szCs w:val="24"/>
                <w:lang w:eastAsia="lv-LV"/>
              </w:rPr>
            </w:pPr>
          </w:p>
          <w:p w14:paraId="46D22425" w14:textId="77777777" w:rsidR="006F6584" w:rsidRPr="00003570" w:rsidRDefault="006F6584" w:rsidP="00115901">
            <w:pPr>
              <w:jc w:val="both"/>
              <w:rPr>
                <w:b/>
                <w:color w:val="000000"/>
                <w:sz w:val="24"/>
                <w:szCs w:val="24"/>
                <w:lang w:eastAsia="lv-LV"/>
              </w:rPr>
            </w:pPr>
          </w:p>
          <w:p w14:paraId="029AC53F" w14:textId="7F7E86DF" w:rsidR="00C42192" w:rsidRPr="00D513BD" w:rsidRDefault="00C977EC" w:rsidP="00115901">
            <w:pPr>
              <w:jc w:val="both"/>
              <w:rPr>
                <w:snapToGrid w:val="0"/>
                <w:sz w:val="24"/>
                <w:szCs w:val="24"/>
                <w:lang w:eastAsia="lv-LV"/>
              </w:rPr>
            </w:pPr>
            <w:proofErr w:type="spellStart"/>
            <w:r w:rsidRPr="00D513BD">
              <w:rPr>
                <w:snapToGrid w:val="0"/>
                <w:sz w:val="24"/>
                <w:szCs w:val="24"/>
                <w:lang w:eastAsia="lv-LV"/>
              </w:rPr>
              <w:t>R</w:t>
            </w:r>
            <w:r w:rsidR="00C42192" w:rsidRPr="00D513BD">
              <w:rPr>
                <w:snapToGrid w:val="0"/>
                <w:sz w:val="24"/>
                <w:szCs w:val="24"/>
                <w:lang w:eastAsia="lv-LV"/>
              </w:rPr>
              <w:t>eģ</w:t>
            </w:r>
            <w:proofErr w:type="spellEnd"/>
            <w:r w:rsidR="00C42192" w:rsidRPr="00D513BD">
              <w:rPr>
                <w:snapToGrid w:val="0"/>
                <w:sz w:val="24"/>
                <w:szCs w:val="24"/>
                <w:lang w:eastAsia="lv-LV"/>
              </w:rPr>
              <w:t>. Nr.</w:t>
            </w:r>
            <w:r w:rsidR="00C92D15">
              <w:rPr>
                <w:snapToGrid w:val="0"/>
                <w:sz w:val="24"/>
                <w:szCs w:val="24"/>
                <w:lang w:eastAsia="lv-LV"/>
              </w:rPr>
              <w:t>:</w:t>
            </w:r>
            <w:r w:rsidR="00C42192" w:rsidRPr="00D513BD">
              <w:rPr>
                <w:snapToGrid w:val="0"/>
                <w:sz w:val="24"/>
                <w:szCs w:val="24"/>
                <w:lang w:eastAsia="lv-LV"/>
              </w:rPr>
              <w:t xml:space="preserve"> </w:t>
            </w:r>
          </w:p>
          <w:p w14:paraId="068DB7EA" w14:textId="340920C8" w:rsidR="00C42192" w:rsidRDefault="00C42192" w:rsidP="00115901">
            <w:pPr>
              <w:jc w:val="both"/>
              <w:rPr>
                <w:snapToGrid w:val="0"/>
                <w:sz w:val="24"/>
                <w:szCs w:val="24"/>
                <w:lang w:eastAsia="lv-LV"/>
              </w:rPr>
            </w:pPr>
            <w:r w:rsidRPr="00D513BD">
              <w:rPr>
                <w:snapToGrid w:val="0"/>
                <w:sz w:val="24"/>
                <w:szCs w:val="24"/>
                <w:lang w:eastAsia="lv-LV"/>
              </w:rPr>
              <w:t>Tālrunis:</w:t>
            </w:r>
            <w:r w:rsidR="00021462">
              <w:rPr>
                <w:snapToGrid w:val="0"/>
                <w:sz w:val="24"/>
                <w:szCs w:val="24"/>
                <w:lang w:eastAsia="lv-LV"/>
              </w:rPr>
              <w:t xml:space="preserve"> </w:t>
            </w:r>
          </w:p>
          <w:p w14:paraId="521F84F9" w14:textId="5D3B7797" w:rsidR="00B34D61" w:rsidRPr="00D513BD" w:rsidRDefault="00B34D61" w:rsidP="00115901">
            <w:pPr>
              <w:jc w:val="both"/>
              <w:rPr>
                <w:color w:val="000000"/>
                <w:sz w:val="24"/>
                <w:szCs w:val="24"/>
                <w:lang w:eastAsia="lv-LV"/>
              </w:rPr>
            </w:pPr>
            <w:r>
              <w:rPr>
                <w:snapToGrid w:val="0"/>
                <w:sz w:val="24"/>
                <w:szCs w:val="24"/>
                <w:lang w:eastAsia="lv-LV"/>
              </w:rPr>
              <w:t>e-pasts:</w:t>
            </w:r>
            <w:r w:rsidR="00021462">
              <w:rPr>
                <w:snapToGrid w:val="0"/>
                <w:sz w:val="24"/>
                <w:szCs w:val="24"/>
                <w:lang w:eastAsia="lv-LV"/>
              </w:rPr>
              <w:t xml:space="preserve"> </w:t>
            </w:r>
          </w:p>
          <w:p w14:paraId="05D53E11" w14:textId="77777777" w:rsidR="00C42192" w:rsidRPr="00021462" w:rsidRDefault="00C42192" w:rsidP="00115901">
            <w:pPr>
              <w:keepNext/>
              <w:spacing w:before="120"/>
              <w:jc w:val="both"/>
              <w:outlineLvl w:val="2"/>
              <w:rPr>
                <w:b/>
                <w:bCs/>
                <w:snapToGrid w:val="0"/>
                <w:sz w:val="24"/>
                <w:szCs w:val="24"/>
                <w:lang w:eastAsia="lv-LV"/>
              </w:rPr>
            </w:pPr>
            <w:r w:rsidRPr="00021462">
              <w:rPr>
                <w:snapToGrid w:val="0"/>
                <w:sz w:val="24"/>
                <w:szCs w:val="24"/>
                <w:lang w:eastAsia="lv-LV"/>
              </w:rPr>
              <w:t>Norēķinu rekvizīti:</w:t>
            </w:r>
          </w:p>
          <w:p w14:paraId="3CDB8D97" w14:textId="77777777" w:rsidR="006F6584" w:rsidRPr="00D513BD" w:rsidRDefault="006F6584" w:rsidP="00115901">
            <w:pPr>
              <w:jc w:val="both"/>
              <w:rPr>
                <w:bCs/>
                <w:iCs/>
                <w:sz w:val="24"/>
                <w:szCs w:val="24"/>
                <w:lang w:eastAsia="lv-LV"/>
              </w:rPr>
            </w:pPr>
          </w:p>
          <w:p w14:paraId="77DE319F" w14:textId="1F7E5628" w:rsidR="00C42192" w:rsidRPr="00D513BD" w:rsidRDefault="00C42192" w:rsidP="00115901">
            <w:pPr>
              <w:jc w:val="both"/>
              <w:rPr>
                <w:snapToGrid w:val="0"/>
                <w:sz w:val="24"/>
                <w:szCs w:val="24"/>
                <w:lang w:eastAsia="lv-LV"/>
              </w:rPr>
            </w:pPr>
            <w:r w:rsidRPr="00D513BD">
              <w:rPr>
                <w:snapToGrid w:val="0"/>
                <w:sz w:val="24"/>
                <w:szCs w:val="24"/>
                <w:lang w:eastAsia="lv-LV"/>
              </w:rPr>
              <w:t xml:space="preserve">Kods: </w:t>
            </w:r>
          </w:p>
          <w:p w14:paraId="23A30B35" w14:textId="63071679" w:rsidR="009A2F42" w:rsidRPr="00D513BD" w:rsidRDefault="00C42192" w:rsidP="00115901">
            <w:pPr>
              <w:jc w:val="both"/>
              <w:rPr>
                <w:sz w:val="24"/>
              </w:rPr>
            </w:pPr>
            <w:r w:rsidRPr="00D513BD">
              <w:rPr>
                <w:snapToGrid w:val="0"/>
                <w:sz w:val="24"/>
                <w:szCs w:val="24"/>
                <w:lang w:eastAsia="lv-LV"/>
              </w:rPr>
              <w:t>Konta Nr.:</w:t>
            </w:r>
            <w:r w:rsidRPr="00D513BD">
              <w:rPr>
                <w:sz w:val="24"/>
                <w:szCs w:val="24"/>
                <w:lang w:eastAsia="lv-LV"/>
              </w:rPr>
              <w:t xml:space="preserve"> </w:t>
            </w:r>
          </w:p>
        </w:tc>
      </w:tr>
      <w:tr w:rsidR="00F3376C" w:rsidRPr="00D513BD" w14:paraId="61E8F7C1" w14:textId="77777777" w:rsidTr="00BF0DE4">
        <w:trPr>
          <w:trHeight w:val="1059"/>
        </w:trPr>
        <w:tc>
          <w:tcPr>
            <w:tcW w:w="4854" w:type="dxa"/>
          </w:tcPr>
          <w:p w14:paraId="1B189954" w14:textId="7DD5F3CA" w:rsidR="00F3376C" w:rsidRPr="00D513BD" w:rsidRDefault="009A3620" w:rsidP="00115901">
            <w:pPr>
              <w:jc w:val="both"/>
              <w:rPr>
                <w:sz w:val="24"/>
              </w:rPr>
            </w:pPr>
            <w:r>
              <w:rPr>
                <w:sz w:val="24"/>
              </w:rPr>
              <w:t>ģ</w:t>
            </w:r>
            <w:r w:rsidR="00F3376C" w:rsidRPr="00D513BD">
              <w:rPr>
                <w:sz w:val="24"/>
              </w:rPr>
              <w:t>enerāldirektor</w:t>
            </w:r>
            <w:r w:rsidR="006F6584">
              <w:rPr>
                <w:sz w:val="24"/>
              </w:rPr>
              <w:t>_</w:t>
            </w:r>
          </w:p>
        </w:tc>
        <w:tc>
          <w:tcPr>
            <w:tcW w:w="4110" w:type="dxa"/>
          </w:tcPr>
          <w:p w14:paraId="49732897" w14:textId="77777777" w:rsidR="00F3376C" w:rsidRPr="00D513BD" w:rsidRDefault="00F3376C" w:rsidP="00115901">
            <w:pPr>
              <w:jc w:val="both"/>
              <w:rPr>
                <w:sz w:val="24"/>
              </w:rPr>
            </w:pPr>
          </w:p>
        </w:tc>
      </w:tr>
    </w:tbl>
    <w:p w14:paraId="720620DC" w14:textId="666DB84E" w:rsidR="006F6584" w:rsidRPr="00640AE9" w:rsidRDefault="006F6584" w:rsidP="00115901">
      <w:pPr>
        <w:tabs>
          <w:tab w:val="left" w:pos="-993"/>
          <w:tab w:val="left" w:pos="-851"/>
        </w:tabs>
        <w:jc w:val="both"/>
        <w:rPr>
          <w:sz w:val="24"/>
        </w:rPr>
      </w:pPr>
    </w:p>
    <w:p w14:paraId="556AB098" w14:textId="77777777" w:rsidR="00FC1871" w:rsidRPr="00D513BD" w:rsidRDefault="00FC1871" w:rsidP="00115901">
      <w:pPr>
        <w:jc w:val="both"/>
        <w:rPr>
          <w:sz w:val="24"/>
          <w:szCs w:val="24"/>
          <w:highlight w:val="yellow"/>
        </w:rPr>
      </w:pPr>
    </w:p>
    <w:p w14:paraId="739446C1" w14:textId="77777777" w:rsidR="00F42BA1" w:rsidRDefault="00F42BA1" w:rsidP="00115901">
      <w:pPr>
        <w:jc w:val="both"/>
        <w:rPr>
          <w:b/>
          <w:sz w:val="22"/>
          <w:szCs w:val="22"/>
        </w:rPr>
      </w:pPr>
    </w:p>
    <w:p w14:paraId="222FE141" w14:textId="77777777" w:rsidR="00F42BA1" w:rsidRDefault="00F42BA1" w:rsidP="00115901">
      <w:pPr>
        <w:jc w:val="both"/>
        <w:rPr>
          <w:b/>
          <w:sz w:val="22"/>
          <w:szCs w:val="22"/>
        </w:rPr>
      </w:pPr>
    </w:p>
    <w:p w14:paraId="5744936E" w14:textId="77777777" w:rsidR="00F42BA1" w:rsidRDefault="00F42BA1" w:rsidP="00115901">
      <w:pPr>
        <w:jc w:val="both"/>
        <w:rPr>
          <w:b/>
          <w:sz w:val="22"/>
          <w:szCs w:val="22"/>
        </w:rPr>
      </w:pPr>
    </w:p>
    <w:p w14:paraId="24BE1464" w14:textId="77777777" w:rsidR="00F42BA1" w:rsidRDefault="00F42BA1" w:rsidP="00115901">
      <w:pPr>
        <w:jc w:val="both"/>
        <w:rPr>
          <w:b/>
          <w:sz w:val="22"/>
          <w:szCs w:val="22"/>
        </w:rPr>
      </w:pPr>
    </w:p>
    <w:p w14:paraId="2FB0B866" w14:textId="77777777" w:rsidR="00F42BA1" w:rsidRDefault="00F42BA1" w:rsidP="00115901">
      <w:pPr>
        <w:jc w:val="both"/>
        <w:rPr>
          <w:b/>
          <w:sz w:val="22"/>
          <w:szCs w:val="22"/>
        </w:rPr>
      </w:pPr>
    </w:p>
    <w:p w14:paraId="508DD193" w14:textId="77777777" w:rsidR="00F42BA1" w:rsidRDefault="00F42BA1" w:rsidP="00115901">
      <w:pPr>
        <w:jc w:val="both"/>
        <w:rPr>
          <w:b/>
          <w:sz w:val="22"/>
          <w:szCs w:val="22"/>
        </w:rPr>
      </w:pPr>
    </w:p>
    <w:p w14:paraId="6D662978" w14:textId="77777777" w:rsidR="00F42BA1" w:rsidRDefault="00F42BA1" w:rsidP="00115901">
      <w:pPr>
        <w:jc w:val="both"/>
        <w:rPr>
          <w:b/>
          <w:sz w:val="22"/>
          <w:szCs w:val="22"/>
        </w:rPr>
      </w:pPr>
    </w:p>
    <w:p w14:paraId="3C60E41E" w14:textId="77777777" w:rsidR="00457D66" w:rsidRDefault="00457D66" w:rsidP="00115901">
      <w:pPr>
        <w:jc w:val="both"/>
        <w:rPr>
          <w:b/>
          <w:sz w:val="22"/>
          <w:szCs w:val="22"/>
        </w:rPr>
      </w:pPr>
      <w:r>
        <w:rPr>
          <w:b/>
          <w:sz w:val="22"/>
          <w:szCs w:val="22"/>
        </w:rPr>
        <w:br w:type="page"/>
      </w:r>
    </w:p>
    <w:p w14:paraId="79059B78" w14:textId="74675CD2" w:rsidR="00F3376C" w:rsidRPr="00D513BD" w:rsidRDefault="00F3376C" w:rsidP="00723CCB">
      <w:pPr>
        <w:jc w:val="right"/>
        <w:rPr>
          <w:b/>
          <w:sz w:val="22"/>
          <w:szCs w:val="22"/>
        </w:rPr>
      </w:pPr>
      <w:r w:rsidRPr="00D513BD">
        <w:rPr>
          <w:b/>
          <w:sz w:val="22"/>
          <w:szCs w:val="22"/>
        </w:rPr>
        <w:lastRenderedPageBreak/>
        <w:t>1.pielikums</w:t>
      </w:r>
    </w:p>
    <w:p w14:paraId="5CB80387" w14:textId="2F041BA6" w:rsidR="00F3376C" w:rsidRPr="00D513BD" w:rsidRDefault="00F3376C" w:rsidP="00723CCB">
      <w:pPr>
        <w:jc w:val="right"/>
        <w:rPr>
          <w:b/>
          <w:sz w:val="22"/>
          <w:szCs w:val="22"/>
        </w:rPr>
      </w:pPr>
      <w:r w:rsidRPr="00D513BD">
        <w:rPr>
          <w:b/>
          <w:sz w:val="22"/>
          <w:szCs w:val="22"/>
        </w:rPr>
        <w:t xml:space="preserve">Līgumam Nr. FM VID </w:t>
      </w:r>
      <w:r w:rsidR="00723CCB" w:rsidRPr="00723CCB">
        <w:rPr>
          <w:b/>
          <w:sz w:val="22"/>
          <w:szCs w:val="22"/>
        </w:rPr>
        <w:t>2025/15</w:t>
      </w:r>
      <w:r w:rsidR="00FF4998">
        <w:rPr>
          <w:b/>
          <w:sz w:val="22"/>
          <w:szCs w:val="22"/>
        </w:rPr>
        <w:t>2</w:t>
      </w:r>
    </w:p>
    <w:p w14:paraId="1A6C34F3" w14:textId="77777777" w:rsidR="00F3376C" w:rsidRPr="00D513BD" w:rsidRDefault="00F3376C" w:rsidP="00115901">
      <w:pPr>
        <w:jc w:val="both"/>
        <w:rPr>
          <w:sz w:val="24"/>
          <w:highlight w:val="yellow"/>
        </w:rPr>
      </w:pPr>
    </w:p>
    <w:p w14:paraId="371C3359" w14:textId="3228185E" w:rsidR="00EF1B85" w:rsidRPr="00D513BD" w:rsidRDefault="00EF1B85" w:rsidP="00723CCB">
      <w:pPr>
        <w:keepNext/>
        <w:jc w:val="center"/>
        <w:rPr>
          <w:b/>
          <w:sz w:val="24"/>
          <w:szCs w:val="24"/>
        </w:rPr>
      </w:pPr>
      <w:r w:rsidRPr="00D513BD">
        <w:rPr>
          <w:b/>
          <w:sz w:val="24"/>
          <w:szCs w:val="24"/>
        </w:rPr>
        <w:t>Pakalpojuma ietvaros veicamo</w:t>
      </w:r>
      <w:r w:rsidR="000070C0" w:rsidRPr="00D513BD">
        <w:rPr>
          <w:b/>
          <w:sz w:val="24"/>
          <w:szCs w:val="24"/>
        </w:rPr>
        <w:t xml:space="preserve"> minimālo</w:t>
      </w:r>
      <w:r w:rsidRPr="00D513BD">
        <w:rPr>
          <w:b/>
          <w:sz w:val="24"/>
          <w:szCs w:val="24"/>
        </w:rPr>
        <w:t xml:space="preserve"> darbu apraksts</w:t>
      </w:r>
    </w:p>
    <w:p w14:paraId="1B1AE9D8" w14:textId="77777777" w:rsidR="00EF1B85" w:rsidRPr="00D513BD" w:rsidRDefault="00EF1B85" w:rsidP="00115901">
      <w:pPr>
        <w:keepNext/>
        <w:jc w:val="both"/>
        <w:rPr>
          <w:sz w:val="24"/>
          <w:szCs w:val="24"/>
        </w:rPr>
      </w:pPr>
    </w:p>
    <w:p w14:paraId="44381F20" w14:textId="19EBF8A8" w:rsidR="00650661" w:rsidRPr="00D513BD" w:rsidRDefault="00650661" w:rsidP="00115901">
      <w:pPr>
        <w:keepNext/>
        <w:jc w:val="both"/>
        <w:rPr>
          <w:sz w:val="24"/>
          <w:szCs w:val="24"/>
        </w:rPr>
      </w:pPr>
      <w:r w:rsidRPr="00EA1929">
        <w:rPr>
          <w:b/>
          <w:sz w:val="24"/>
          <w:szCs w:val="24"/>
        </w:rPr>
        <w:t>Valsts ieņēmumu dienests</w:t>
      </w:r>
      <w:r w:rsidRPr="00EA1929">
        <w:rPr>
          <w:sz w:val="24"/>
          <w:szCs w:val="24"/>
        </w:rPr>
        <w:t xml:space="preserve">, </w:t>
      </w:r>
      <w:r w:rsidR="00EA1929" w:rsidRPr="00EA1929">
        <w:rPr>
          <w:sz w:val="24"/>
          <w:szCs w:val="24"/>
        </w:rPr>
        <w:t xml:space="preserve">tā </w:t>
      </w:r>
      <w:r w:rsidR="006F6584">
        <w:rPr>
          <w:sz w:val="24"/>
          <w:szCs w:val="24"/>
        </w:rPr>
        <w:t>ģenerāldirektor_ ___________</w:t>
      </w:r>
      <w:r w:rsidR="00EA1929" w:rsidRPr="00EA1929">
        <w:rPr>
          <w:sz w:val="24"/>
          <w:szCs w:val="24"/>
        </w:rPr>
        <w:t>personā, kur</w:t>
      </w:r>
      <w:r w:rsidR="006F6584">
        <w:rPr>
          <w:sz w:val="24"/>
          <w:szCs w:val="24"/>
        </w:rPr>
        <w:t>_</w:t>
      </w:r>
      <w:r w:rsidR="00EA1929" w:rsidRPr="00EA1929">
        <w:rPr>
          <w:sz w:val="24"/>
          <w:szCs w:val="24"/>
        </w:rPr>
        <w:t xml:space="preserve"> rīkojas saskaņā ar </w:t>
      </w:r>
      <w:r w:rsidR="006F6584">
        <w:rPr>
          <w:sz w:val="24"/>
          <w:szCs w:val="24"/>
        </w:rPr>
        <w:t xml:space="preserve">________ </w:t>
      </w:r>
      <w:r w:rsidRPr="00EA1929">
        <w:rPr>
          <w:sz w:val="24"/>
          <w:szCs w:val="24"/>
        </w:rPr>
        <w:t>(turpmāk – “Pasūtītājs” vai arī “VID”), no vienas puses, un</w:t>
      </w:r>
    </w:p>
    <w:p w14:paraId="7B0DD5C9" w14:textId="6F925C41" w:rsidR="00880358" w:rsidRDefault="006F6584" w:rsidP="00115901">
      <w:pPr>
        <w:jc w:val="both"/>
        <w:rPr>
          <w:highlight w:val="yellow"/>
          <w:lang w:eastAsia="lv-LV"/>
        </w:rPr>
      </w:pPr>
      <w:r>
        <w:rPr>
          <w:b/>
          <w:color w:val="000000"/>
          <w:sz w:val="24"/>
          <w:szCs w:val="24"/>
          <w:lang w:eastAsia="lv-LV"/>
        </w:rPr>
        <w:t>______________</w:t>
      </w:r>
      <w:r w:rsidR="00650661" w:rsidRPr="00D513BD">
        <w:rPr>
          <w:sz w:val="24"/>
          <w:szCs w:val="24"/>
        </w:rPr>
        <w:t xml:space="preserve">, </w:t>
      </w:r>
      <w:r w:rsidR="00A21484" w:rsidRPr="00A21484">
        <w:rPr>
          <w:sz w:val="24"/>
          <w:szCs w:val="24"/>
        </w:rPr>
        <w:t>tā</w:t>
      </w:r>
      <w:r>
        <w:rPr>
          <w:sz w:val="24"/>
          <w:szCs w:val="24"/>
        </w:rPr>
        <w:t>_</w:t>
      </w:r>
      <w:r w:rsidR="00A21484" w:rsidRPr="00A21484">
        <w:rPr>
          <w:sz w:val="24"/>
          <w:szCs w:val="24"/>
        </w:rPr>
        <w:t xml:space="preserve"> </w:t>
      </w:r>
      <w:r>
        <w:rPr>
          <w:sz w:val="24"/>
          <w:szCs w:val="24"/>
        </w:rPr>
        <w:t>_____________</w:t>
      </w:r>
      <w:r w:rsidR="00A21484" w:rsidRPr="00A21484">
        <w:rPr>
          <w:sz w:val="24"/>
          <w:szCs w:val="24"/>
        </w:rPr>
        <w:t xml:space="preserve"> personā, kur</w:t>
      </w:r>
      <w:r>
        <w:rPr>
          <w:sz w:val="24"/>
          <w:szCs w:val="24"/>
        </w:rPr>
        <w:t>_</w:t>
      </w:r>
      <w:r w:rsidR="00A21484" w:rsidRPr="00A21484">
        <w:rPr>
          <w:sz w:val="24"/>
          <w:szCs w:val="24"/>
        </w:rPr>
        <w:t xml:space="preserve"> rīkojas saskaņā ar </w:t>
      </w:r>
      <w:r>
        <w:rPr>
          <w:sz w:val="24"/>
          <w:szCs w:val="24"/>
        </w:rPr>
        <w:t xml:space="preserve">_____ </w:t>
      </w:r>
      <w:r w:rsidR="00650661" w:rsidRPr="00D513BD">
        <w:rPr>
          <w:sz w:val="24"/>
          <w:szCs w:val="24"/>
        </w:rPr>
        <w:t xml:space="preserve">(turpmāk – Izpildītājs), no otras puses, abi kopā saukti arī kā “Puses”, bet atsevišķi kā “Puse”, pamatojoties uz iepirkuma Nr. FM VID </w:t>
      </w:r>
      <w:r w:rsidR="00723CCB" w:rsidRPr="00723CCB">
        <w:rPr>
          <w:sz w:val="24"/>
          <w:szCs w:val="24"/>
        </w:rPr>
        <w:t>2025/15</w:t>
      </w:r>
      <w:r w:rsidR="00FF4998">
        <w:rPr>
          <w:sz w:val="24"/>
          <w:szCs w:val="24"/>
        </w:rPr>
        <w:t>2</w:t>
      </w:r>
      <w:r w:rsidR="009B67F9" w:rsidRPr="00D513BD">
        <w:rPr>
          <w:sz w:val="24"/>
          <w:szCs w:val="24"/>
        </w:rPr>
        <w:t xml:space="preserve"> </w:t>
      </w:r>
      <w:r w:rsidR="00650661" w:rsidRPr="00D513BD">
        <w:rPr>
          <w:sz w:val="24"/>
          <w:szCs w:val="24"/>
        </w:rPr>
        <w:t>“</w:t>
      </w:r>
      <w:r w:rsidR="00FF4998" w:rsidRPr="00FF4998">
        <w:rPr>
          <w:sz w:val="24"/>
          <w:szCs w:val="24"/>
        </w:rPr>
        <w:t>Drukāšanas iekārtas (printera, t. sk. ar izejvielām), fototehnikas ar papildaprīkojumu un sagatavju iegāde, kā arī apliecību (t. sk. hologrammas) maketa izstrāde un oriģinālās hologrammas matricas iegāde, priekš NMP</w:t>
      </w:r>
      <w:r w:rsidR="00650661" w:rsidRPr="00D513BD">
        <w:rPr>
          <w:sz w:val="24"/>
          <w:szCs w:val="24"/>
        </w:rPr>
        <w:t xml:space="preserve">” rezultātiem, </w:t>
      </w:r>
      <w:r w:rsidR="00F3376C" w:rsidRPr="00D513BD">
        <w:rPr>
          <w:sz w:val="24"/>
          <w:szCs w:val="24"/>
        </w:rPr>
        <w:t xml:space="preserve">vienojas par šādu Pakalpojuma ietvaros veicamo </w:t>
      </w:r>
      <w:r w:rsidR="000070C0" w:rsidRPr="00D513BD">
        <w:rPr>
          <w:sz w:val="24"/>
          <w:szCs w:val="24"/>
        </w:rPr>
        <w:t xml:space="preserve">minimālo </w:t>
      </w:r>
      <w:r w:rsidR="00F3376C" w:rsidRPr="00D513BD">
        <w:rPr>
          <w:sz w:val="24"/>
          <w:szCs w:val="24"/>
        </w:rPr>
        <w:t>darbu aprakstu:</w:t>
      </w:r>
      <w:r w:rsidR="00FC7AF5" w:rsidRPr="00D513BD" w:rsidDel="00FC7AF5">
        <w:rPr>
          <w:sz w:val="24"/>
          <w:szCs w:val="24"/>
        </w:rPr>
        <w:t xml:space="preserve"> </w:t>
      </w:r>
    </w:p>
    <w:p w14:paraId="4338C842" w14:textId="77777777" w:rsidR="00457D66" w:rsidRDefault="00457D66" w:rsidP="00115901">
      <w:pPr>
        <w:jc w:val="both"/>
        <w:rPr>
          <w:bCs/>
          <w:i/>
          <w:sz w:val="24"/>
          <w:szCs w:val="24"/>
        </w:rPr>
      </w:pPr>
    </w:p>
    <w:p w14:paraId="515AF4F0" w14:textId="4C60D6AE" w:rsidR="00FC7AF5" w:rsidRPr="00DA5A87" w:rsidRDefault="00FC7AF5" w:rsidP="00115901">
      <w:pPr>
        <w:jc w:val="both"/>
        <w:rPr>
          <w:i/>
          <w:sz w:val="24"/>
          <w:szCs w:val="24"/>
        </w:rPr>
      </w:pPr>
      <w:r w:rsidRPr="00DA5A87">
        <w:rPr>
          <w:bCs/>
          <w:i/>
          <w:sz w:val="24"/>
          <w:szCs w:val="24"/>
        </w:rPr>
        <w:t xml:space="preserve">(Tiks papildināts atbilstoši </w:t>
      </w:r>
      <w:r w:rsidR="00C94729">
        <w:rPr>
          <w:bCs/>
          <w:i/>
          <w:sz w:val="24"/>
          <w:szCs w:val="24"/>
        </w:rPr>
        <w:t xml:space="preserve">Iepirkuma </w:t>
      </w:r>
      <w:r w:rsidR="00723CCB">
        <w:rPr>
          <w:bCs/>
          <w:i/>
          <w:sz w:val="24"/>
          <w:szCs w:val="24"/>
        </w:rPr>
        <w:t>Uzaicinājumam</w:t>
      </w:r>
      <w:r w:rsidRPr="00DA5A87">
        <w:rPr>
          <w:bCs/>
          <w:i/>
          <w:sz w:val="24"/>
          <w:szCs w:val="24"/>
        </w:rPr>
        <w:t xml:space="preserve"> un izvēlētā </w:t>
      </w:r>
      <w:r w:rsidR="00C94729">
        <w:rPr>
          <w:bCs/>
          <w:i/>
          <w:sz w:val="24"/>
          <w:szCs w:val="24"/>
        </w:rPr>
        <w:t xml:space="preserve">pretendenta </w:t>
      </w:r>
      <w:r w:rsidRPr="00DA5A87">
        <w:rPr>
          <w:bCs/>
          <w:i/>
          <w:sz w:val="24"/>
          <w:szCs w:val="24"/>
        </w:rPr>
        <w:t>piedāvājumam)</w:t>
      </w:r>
    </w:p>
    <w:p w14:paraId="2D813856" w14:textId="77777777" w:rsidR="00FC7AF5" w:rsidRPr="00D513BD" w:rsidRDefault="00FC7AF5" w:rsidP="00115901">
      <w:pPr>
        <w:jc w:val="both"/>
        <w:rPr>
          <w:highlight w:val="yellow"/>
          <w:lang w:eastAsia="lv-LV"/>
        </w:rPr>
      </w:pPr>
    </w:p>
    <w:p w14:paraId="79DE585A" w14:textId="77777777" w:rsidR="00F07C9F" w:rsidRPr="00D513BD" w:rsidRDefault="00F07C9F" w:rsidP="00115901">
      <w:pPr>
        <w:jc w:val="both"/>
        <w:rPr>
          <w:i/>
          <w:sz w:val="24"/>
        </w:rPr>
      </w:pPr>
    </w:p>
    <w:p w14:paraId="6EC5B14D" w14:textId="7B13D237" w:rsidR="00F3376C" w:rsidRPr="00D513BD" w:rsidRDefault="00F3376C" w:rsidP="00115901">
      <w:pPr>
        <w:jc w:val="both"/>
        <w:rPr>
          <w:b/>
          <w:sz w:val="24"/>
        </w:rPr>
      </w:pPr>
      <w:r w:rsidRPr="00D513BD">
        <w:rPr>
          <w:b/>
          <w:sz w:val="24"/>
        </w:rPr>
        <w:t>Pušu paraksti</w:t>
      </w:r>
    </w:p>
    <w:p w14:paraId="312FD920" w14:textId="77777777" w:rsidR="00F3376C" w:rsidRPr="00D513BD" w:rsidRDefault="00F3376C" w:rsidP="00115901">
      <w:pPr>
        <w:jc w:val="both"/>
        <w:rPr>
          <w:sz w:val="24"/>
        </w:rPr>
      </w:pPr>
    </w:p>
    <w:p w14:paraId="47EDAC15" w14:textId="797B1A8D" w:rsidR="00476460" w:rsidRPr="00476460" w:rsidRDefault="00476460" w:rsidP="00115901">
      <w:pPr>
        <w:tabs>
          <w:tab w:val="center" w:pos="4536"/>
        </w:tabs>
        <w:jc w:val="both"/>
        <w:rPr>
          <w:b/>
          <w:sz w:val="24"/>
        </w:rPr>
      </w:pPr>
      <w:r w:rsidRPr="00476460">
        <w:rPr>
          <w:b/>
          <w:sz w:val="24"/>
        </w:rPr>
        <w:t>Pasūtītājs:</w:t>
      </w:r>
      <w:r w:rsidR="0037132A">
        <w:rPr>
          <w:sz w:val="24"/>
        </w:rPr>
        <w:tab/>
      </w:r>
      <w:r w:rsidR="0037132A">
        <w:rPr>
          <w:sz w:val="24"/>
        </w:rPr>
        <w:tab/>
      </w:r>
      <w:r w:rsidRPr="00476460">
        <w:rPr>
          <w:b/>
          <w:sz w:val="24"/>
        </w:rPr>
        <w:t>Izpildītājs:</w:t>
      </w:r>
    </w:p>
    <w:p w14:paraId="03EF7421" w14:textId="46895611" w:rsidR="00476460" w:rsidRPr="00476460" w:rsidRDefault="00476460" w:rsidP="00115901">
      <w:pPr>
        <w:tabs>
          <w:tab w:val="center" w:pos="4536"/>
        </w:tabs>
        <w:jc w:val="both"/>
        <w:rPr>
          <w:sz w:val="24"/>
        </w:rPr>
      </w:pPr>
      <w:r w:rsidRPr="00476460">
        <w:rPr>
          <w:b/>
          <w:sz w:val="24"/>
        </w:rPr>
        <w:t>Valsts ieņēmumu dienests</w:t>
      </w:r>
      <w:r w:rsidRPr="00476460">
        <w:rPr>
          <w:b/>
          <w:sz w:val="24"/>
        </w:rPr>
        <w:tab/>
      </w:r>
      <w:r w:rsidRPr="00476460">
        <w:rPr>
          <w:sz w:val="24"/>
        </w:rPr>
        <w:tab/>
      </w:r>
    </w:p>
    <w:p w14:paraId="1446C8F1" w14:textId="77777777" w:rsidR="00476460" w:rsidRPr="00476460" w:rsidRDefault="00476460" w:rsidP="00115901">
      <w:pPr>
        <w:tabs>
          <w:tab w:val="center" w:pos="4536"/>
        </w:tabs>
        <w:jc w:val="both"/>
        <w:rPr>
          <w:sz w:val="24"/>
        </w:rPr>
      </w:pPr>
    </w:p>
    <w:p w14:paraId="0D2D8603" w14:textId="00B39619" w:rsidR="00476460" w:rsidRPr="00476460" w:rsidRDefault="000E2E44" w:rsidP="00115901">
      <w:pPr>
        <w:tabs>
          <w:tab w:val="center" w:pos="4536"/>
        </w:tabs>
        <w:jc w:val="both"/>
        <w:rPr>
          <w:sz w:val="24"/>
        </w:rPr>
      </w:pPr>
      <w:r>
        <w:rPr>
          <w:sz w:val="24"/>
        </w:rPr>
        <w:t>ģenerāldirektor_</w:t>
      </w:r>
      <w:r w:rsidR="00476460" w:rsidRPr="00476460">
        <w:rPr>
          <w:sz w:val="24"/>
        </w:rPr>
        <w:tab/>
        <w:t xml:space="preserve"> </w:t>
      </w:r>
      <w:r w:rsidR="00476460" w:rsidRPr="00476460">
        <w:rPr>
          <w:sz w:val="24"/>
        </w:rPr>
        <w:tab/>
      </w:r>
    </w:p>
    <w:p w14:paraId="2F197D49" w14:textId="74461F3D" w:rsidR="00F3376C" w:rsidRPr="00D513BD" w:rsidRDefault="00F3376C" w:rsidP="00115901">
      <w:pPr>
        <w:tabs>
          <w:tab w:val="center" w:pos="4536"/>
        </w:tabs>
        <w:jc w:val="both"/>
        <w:rPr>
          <w:sz w:val="24"/>
        </w:rPr>
      </w:pPr>
      <w:r w:rsidRPr="00D513BD">
        <w:rPr>
          <w:sz w:val="24"/>
        </w:rPr>
        <w:t xml:space="preserve"> </w:t>
      </w:r>
    </w:p>
    <w:p w14:paraId="000783E9" w14:textId="77777777" w:rsidR="000918E4" w:rsidRDefault="000918E4" w:rsidP="00115901">
      <w:pPr>
        <w:jc w:val="both"/>
        <w:rPr>
          <w:b/>
          <w:sz w:val="22"/>
          <w:szCs w:val="22"/>
        </w:rPr>
      </w:pPr>
    </w:p>
    <w:p w14:paraId="592A120F" w14:textId="77777777" w:rsidR="000918E4" w:rsidRDefault="000918E4" w:rsidP="00115901">
      <w:pPr>
        <w:jc w:val="both"/>
        <w:rPr>
          <w:b/>
          <w:sz w:val="22"/>
          <w:szCs w:val="22"/>
        </w:rPr>
      </w:pPr>
    </w:p>
    <w:p w14:paraId="2CDB5CB6" w14:textId="77777777" w:rsidR="000918E4" w:rsidRDefault="000918E4" w:rsidP="00115901">
      <w:pPr>
        <w:jc w:val="both"/>
        <w:rPr>
          <w:b/>
          <w:sz w:val="22"/>
          <w:szCs w:val="22"/>
        </w:rPr>
      </w:pPr>
    </w:p>
    <w:p w14:paraId="3A5E2082" w14:textId="77777777" w:rsidR="000918E4" w:rsidRDefault="000918E4" w:rsidP="00115901">
      <w:pPr>
        <w:jc w:val="both"/>
        <w:rPr>
          <w:b/>
          <w:sz w:val="22"/>
          <w:szCs w:val="22"/>
        </w:rPr>
      </w:pPr>
    </w:p>
    <w:p w14:paraId="71BFF831" w14:textId="77777777" w:rsidR="000918E4" w:rsidRDefault="000918E4" w:rsidP="00115901">
      <w:pPr>
        <w:jc w:val="both"/>
        <w:rPr>
          <w:b/>
          <w:sz w:val="22"/>
          <w:szCs w:val="22"/>
        </w:rPr>
      </w:pPr>
    </w:p>
    <w:p w14:paraId="0891E545" w14:textId="77777777" w:rsidR="000918E4" w:rsidRDefault="000918E4" w:rsidP="00115901">
      <w:pPr>
        <w:jc w:val="both"/>
        <w:rPr>
          <w:b/>
          <w:sz w:val="22"/>
          <w:szCs w:val="22"/>
        </w:rPr>
      </w:pPr>
    </w:p>
    <w:p w14:paraId="288061D8" w14:textId="77777777" w:rsidR="000918E4" w:rsidRDefault="000918E4" w:rsidP="00115901">
      <w:pPr>
        <w:jc w:val="both"/>
        <w:rPr>
          <w:b/>
          <w:sz w:val="22"/>
          <w:szCs w:val="22"/>
        </w:rPr>
      </w:pPr>
    </w:p>
    <w:p w14:paraId="21764972" w14:textId="77777777" w:rsidR="000918E4" w:rsidRDefault="000918E4" w:rsidP="00115901">
      <w:pPr>
        <w:jc w:val="both"/>
        <w:rPr>
          <w:b/>
          <w:sz w:val="22"/>
          <w:szCs w:val="22"/>
        </w:rPr>
      </w:pPr>
    </w:p>
    <w:p w14:paraId="75128BDB" w14:textId="77777777" w:rsidR="000918E4" w:rsidRDefault="000918E4" w:rsidP="00115901">
      <w:pPr>
        <w:jc w:val="both"/>
        <w:rPr>
          <w:b/>
          <w:sz w:val="22"/>
          <w:szCs w:val="22"/>
        </w:rPr>
      </w:pPr>
    </w:p>
    <w:p w14:paraId="158DC26C" w14:textId="77777777" w:rsidR="000918E4" w:rsidRDefault="000918E4" w:rsidP="00115901">
      <w:pPr>
        <w:jc w:val="both"/>
        <w:rPr>
          <w:b/>
          <w:sz w:val="22"/>
          <w:szCs w:val="22"/>
        </w:rPr>
      </w:pPr>
    </w:p>
    <w:p w14:paraId="123212DA" w14:textId="77777777" w:rsidR="000918E4" w:rsidRDefault="000918E4" w:rsidP="00115901">
      <w:pPr>
        <w:jc w:val="both"/>
        <w:rPr>
          <w:b/>
          <w:sz w:val="22"/>
          <w:szCs w:val="22"/>
        </w:rPr>
      </w:pPr>
    </w:p>
    <w:p w14:paraId="64B72596" w14:textId="77777777" w:rsidR="000918E4" w:rsidRDefault="000918E4" w:rsidP="00115901">
      <w:pPr>
        <w:jc w:val="both"/>
        <w:rPr>
          <w:b/>
          <w:sz w:val="22"/>
          <w:szCs w:val="22"/>
        </w:rPr>
      </w:pPr>
    </w:p>
    <w:p w14:paraId="1D63FE72" w14:textId="77777777" w:rsidR="000918E4" w:rsidRDefault="000918E4" w:rsidP="00115901">
      <w:pPr>
        <w:jc w:val="both"/>
        <w:rPr>
          <w:b/>
          <w:sz w:val="22"/>
          <w:szCs w:val="22"/>
        </w:rPr>
      </w:pPr>
    </w:p>
    <w:p w14:paraId="4B87B22B" w14:textId="77777777" w:rsidR="000918E4" w:rsidRDefault="000918E4" w:rsidP="00115901">
      <w:pPr>
        <w:jc w:val="both"/>
        <w:rPr>
          <w:b/>
          <w:sz w:val="22"/>
          <w:szCs w:val="22"/>
        </w:rPr>
      </w:pPr>
    </w:p>
    <w:p w14:paraId="18FAF8BF" w14:textId="77777777" w:rsidR="000918E4" w:rsidRDefault="000918E4" w:rsidP="00115901">
      <w:pPr>
        <w:jc w:val="both"/>
        <w:rPr>
          <w:b/>
          <w:sz w:val="22"/>
          <w:szCs w:val="22"/>
        </w:rPr>
      </w:pPr>
    </w:p>
    <w:p w14:paraId="0D6F84B2" w14:textId="77777777" w:rsidR="000918E4" w:rsidRDefault="000918E4" w:rsidP="00115901">
      <w:pPr>
        <w:jc w:val="both"/>
        <w:rPr>
          <w:b/>
          <w:sz w:val="22"/>
          <w:szCs w:val="22"/>
        </w:rPr>
      </w:pPr>
    </w:p>
    <w:p w14:paraId="2FE1A0E3" w14:textId="77777777" w:rsidR="000918E4" w:rsidRDefault="000918E4" w:rsidP="00115901">
      <w:pPr>
        <w:jc w:val="both"/>
        <w:rPr>
          <w:b/>
          <w:sz w:val="22"/>
          <w:szCs w:val="22"/>
        </w:rPr>
      </w:pPr>
    </w:p>
    <w:p w14:paraId="787FA8DA" w14:textId="77777777" w:rsidR="000918E4" w:rsidRDefault="000918E4" w:rsidP="00115901">
      <w:pPr>
        <w:jc w:val="both"/>
        <w:rPr>
          <w:b/>
          <w:sz w:val="22"/>
          <w:szCs w:val="22"/>
        </w:rPr>
      </w:pPr>
    </w:p>
    <w:p w14:paraId="76EA8FB1" w14:textId="77777777" w:rsidR="000918E4" w:rsidRDefault="000918E4" w:rsidP="00115901">
      <w:pPr>
        <w:jc w:val="both"/>
        <w:rPr>
          <w:b/>
          <w:sz w:val="22"/>
          <w:szCs w:val="22"/>
        </w:rPr>
      </w:pPr>
    </w:p>
    <w:p w14:paraId="11DDB306" w14:textId="77777777" w:rsidR="000918E4" w:rsidRDefault="000918E4" w:rsidP="00115901">
      <w:pPr>
        <w:jc w:val="both"/>
        <w:rPr>
          <w:b/>
          <w:sz w:val="22"/>
          <w:szCs w:val="22"/>
        </w:rPr>
      </w:pPr>
    </w:p>
    <w:p w14:paraId="35E8347D" w14:textId="77777777" w:rsidR="000918E4" w:rsidRDefault="000918E4" w:rsidP="00115901">
      <w:pPr>
        <w:jc w:val="both"/>
        <w:rPr>
          <w:b/>
          <w:sz w:val="22"/>
          <w:szCs w:val="22"/>
        </w:rPr>
      </w:pPr>
    </w:p>
    <w:p w14:paraId="30856A5D" w14:textId="77777777" w:rsidR="000918E4" w:rsidRDefault="000918E4" w:rsidP="00115901">
      <w:pPr>
        <w:jc w:val="both"/>
        <w:rPr>
          <w:b/>
          <w:sz w:val="22"/>
          <w:szCs w:val="22"/>
        </w:rPr>
      </w:pPr>
    </w:p>
    <w:p w14:paraId="1CB4FF6B" w14:textId="77777777" w:rsidR="000918E4" w:rsidRDefault="000918E4" w:rsidP="00115901">
      <w:pPr>
        <w:jc w:val="both"/>
        <w:rPr>
          <w:b/>
          <w:sz w:val="22"/>
          <w:szCs w:val="22"/>
        </w:rPr>
      </w:pPr>
    </w:p>
    <w:p w14:paraId="26E54792" w14:textId="77777777" w:rsidR="000918E4" w:rsidRDefault="000918E4" w:rsidP="00115901">
      <w:pPr>
        <w:jc w:val="both"/>
        <w:rPr>
          <w:b/>
          <w:sz w:val="22"/>
          <w:szCs w:val="22"/>
        </w:rPr>
      </w:pPr>
    </w:p>
    <w:p w14:paraId="644877E5" w14:textId="77777777" w:rsidR="000918E4" w:rsidRDefault="000918E4" w:rsidP="00115901">
      <w:pPr>
        <w:jc w:val="both"/>
        <w:rPr>
          <w:b/>
          <w:sz w:val="22"/>
          <w:szCs w:val="22"/>
        </w:rPr>
      </w:pPr>
    </w:p>
    <w:p w14:paraId="041632C5" w14:textId="77777777" w:rsidR="000918E4" w:rsidRDefault="000918E4" w:rsidP="00115901">
      <w:pPr>
        <w:jc w:val="both"/>
        <w:rPr>
          <w:b/>
          <w:sz w:val="22"/>
          <w:szCs w:val="22"/>
        </w:rPr>
      </w:pPr>
    </w:p>
    <w:p w14:paraId="21AE8BA4" w14:textId="77777777" w:rsidR="000918E4" w:rsidRDefault="000918E4" w:rsidP="00115901">
      <w:pPr>
        <w:jc w:val="both"/>
        <w:rPr>
          <w:b/>
          <w:sz w:val="22"/>
          <w:szCs w:val="22"/>
        </w:rPr>
      </w:pPr>
    </w:p>
    <w:p w14:paraId="04189566" w14:textId="315B3466" w:rsidR="000918E4" w:rsidRDefault="000918E4" w:rsidP="00115901">
      <w:pPr>
        <w:jc w:val="both"/>
        <w:rPr>
          <w:b/>
          <w:sz w:val="22"/>
          <w:szCs w:val="22"/>
        </w:rPr>
      </w:pPr>
    </w:p>
    <w:p w14:paraId="12F5F0F1" w14:textId="77777777" w:rsidR="00002505" w:rsidRDefault="00002505" w:rsidP="00115901">
      <w:pPr>
        <w:jc w:val="both"/>
        <w:rPr>
          <w:b/>
          <w:sz w:val="22"/>
          <w:szCs w:val="22"/>
        </w:rPr>
      </w:pPr>
    </w:p>
    <w:p w14:paraId="7DA013F0" w14:textId="77777777" w:rsidR="0055166F" w:rsidRDefault="0055166F" w:rsidP="00115901">
      <w:pPr>
        <w:jc w:val="both"/>
        <w:rPr>
          <w:b/>
          <w:sz w:val="22"/>
          <w:szCs w:val="22"/>
        </w:rPr>
      </w:pPr>
      <w:r>
        <w:rPr>
          <w:b/>
          <w:sz w:val="22"/>
          <w:szCs w:val="22"/>
        </w:rPr>
        <w:br w:type="page"/>
      </w:r>
    </w:p>
    <w:p w14:paraId="05EDF14D" w14:textId="64F7485D" w:rsidR="00F3376C" w:rsidRPr="00D513BD" w:rsidRDefault="00F3376C" w:rsidP="00723CCB">
      <w:pPr>
        <w:jc w:val="right"/>
        <w:rPr>
          <w:b/>
          <w:sz w:val="22"/>
          <w:szCs w:val="22"/>
        </w:rPr>
      </w:pPr>
      <w:r w:rsidRPr="00D513BD">
        <w:rPr>
          <w:b/>
          <w:sz w:val="22"/>
          <w:szCs w:val="22"/>
        </w:rPr>
        <w:lastRenderedPageBreak/>
        <w:t>2.pielikums</w:t>
      </w:r>
    </w:p>
    <w:p w14:paraId="2EDEA242" w14:textId="1BF763D5" w:rsidR="00F3376C" w:rsidRPr="00D513BD" w:rsidRDefault="00F3376C" w:rsidP="00723CCB">
      <w:pPr>
        <w:jc w:val="right"/>
        <w:rPr>
          <w:b/>
          <w:sz w:val="22"/>
          <w:szCs w:val="22"/>
        </w:rPr>
      </w:pPr>
      <w:r w:rsidRPr="00D513BD">
        <w:rPr>
          <w:b/>
          <w:sz w:val="22"/>
          <w:szCs w:val="22"/>
        </w:rPr>
        <w:t xml:space="preserve">Līgumam Nr. FM VID </w:t>
      </w:r>
      <w:r w:rsidR="00723CCB" w:rsidRPr="00723CCB">
        <w:rPr>
          <w:b/>
          <w:sz w:val="22"/>
          <w:szCs w:val="22"/>
        </w:rPr>
        <w:t>2025/15</w:t>
      </w:r>
      <w:r w:rsidR="00FF4998">
        <w:rPr>
          <w:b/>
          <w:sz w:val="22"/>
          <w:szCs w:val="22"/>
        </w:rPr>
        <w:t>2</w:t>
      </w:r>
    </w:p>
    <w:p w14:paraId="2E039904" w14:textId="77777777" w:rsidR="00F3376C" w:rsidRPr="00D513BD" w:rsidRDefault="00F3376C" w:rsidP="00115901">
      <w:pPr>
        <w:jc w:val="both"/>
        <w:rPr>
          <w:sz w:val="24"/>
          <w:highlight w:val="yellow"/>
        </w:rPr>
      </w:pPr>
    </w:p>
    <w:p w14:paraId="32CD55A4" w14:textId="6E817FCE" w:rsidR="00475103" w:rsidRPr="00D513BD" w:rsidRDefault="00475103" w:rsidP="00723CCB">
      <w:pPr>
        <w:keepNext/>
        <w:jc w:val="center"/>
        <w:rPr>
          <w:b/>
          <w:sz w:val="24"/>
          <w:szCs w:val="24"/>
        </w:rPr>
      </w:pPr>
      <w:r w:rsidRPr="00D513BD">
        <w:rPr>
          <w:b/>
          <w:sz w:val="24"/>
          <w:szCs w:val="24"/>
        </w:rPr>
        <w:t>Pakalpojuma</w:t>
      </w:r>
      <w:r w:rsidR="00B07711" w:rsidRPr="00D513BD">
        <w:rPr>
          <w:b/>
          <w:sz w:val="24"/>
          <w:szCs w:val="24"/>
        </w:rPr>
        <w:t xml:space="preserve"> </w:t>
      </w:r>
      <w:r w:rsidRPr="00D513BD">
        <w:rPr>
          <w:b/>
          <w:sz w:val="24"/>
          <w:szCs w:val="24"/>
        </w:rPr>
        <w:t>cenas</w:t>
      </w:r>
    </w:p>
    <w:p w14:paraId="0859A3B5" w14:textId="77777777" w:rsidR="00475103" w:rsidRPr="00D513BD" w:rsidRDefault="00475103" w:rsidP="00115901">
      <w:pPr>
        <w:keepNext/>
        <w:jc w:val="both"/>
        <w:rPr>
          <w:sz w:val="24"/>
          <w:szCs w:val="24"/>
        </w:rPr>
      </w:pPr>
    </w:p>
    <w:p w14:paraId="5B11FC87" w14:textId="6BD421A6" w:rsidR="003E718A" w:rsidRPr="00D513BD" w:rsidRDefault="003E718A" w:rsidP="00115901">
      <w:pPr>
        <w:keepNext/>
        <w:jc w:val="both"/>
        <w:rPr>
          <w:sz w:val="24"/>
          <w:szCs w:val="24"/>
        </w:rPr>
      </w:pPr>
      <w:r w:rsidRPr="00EA1929">
        <w:rPr>
          <w:b/>
          <w:sz w:val="24"/>
          <w:szCs w:val="24"/>
        </w:rPr>
        <w:t>Valsts ieņēmumu dienests</w:t>
      </w:r>
      <w:r w:rsidRPr="00EA1929">
        <w:rPr>
          <w:sz w:val="24"/>
          <w:szCs w:val="24"/>
        </w:rPr>
        <w:t xml:space="preserve">, </w:t>
      </w:r>
      <w:r w:rsidR="00EA1929" w:rsidRPr="00EA1929">
        <w:rPr>
          <w:sz w:val="24"/>
          <w:szCs w:val="24"/>
        </w:rPr>
        <w:t>tā ģenerāldirektor</w:t>
      </w:r>
      <w:r w:rsidR="006F6584">
        <w:rPr>
          <w:sz w:val="24"/>
          <w:szCs w:val="24"/>
        </w:rPr>
        <w:t>_</w:t>
      </w:r>
      <w:r w:rsidR="00EA1929" w:rsidRPr="00EA1929">
        <w:rPr>
          <w:sz w:val="24"/>
          <w:szCs w:val="24"/>
        </w:rPr>
        <w:t xml:space="preserve"> </w:t>
      </w:r>
      <w:r w:rsidR="006F6584">
        <w:rPr>
          <w:sz w:val="24"/>
          <w:szCs w:val="24"/>
        </w:rPr>
        <w:t>________</w:t>
      </w:r>
      <w:r w:rsidR="00EA1929" w:rsidRPr="00EA1929">
        <w:rPr>
          <w:sz w:val="24"/>
          <w:szCs w:val="24"/>
        </w:rPr>
        <w:t xml:space="preserve"> personā, kur</w:t>
      </w:r>
      <w:r w:rsidR="006F6584">
        <w:rPr>
          <w:sz w:val="24"/>
          <w:szCs w:val="24"/>
        </w:rPr>
        <w:t>_</w:t>
      </w:r>
      <w:r w:rsidR="00EA1929" w:rsidRPr="00EA1929">
        <w:rPr>
          <w:sz w:val="24"/>
          <w:szCs w:val="24"/>
        </w:rPr>
        <w:t xml:space="preserve"> rīkojas saskaņā ar </w:t>
      </w:r>
      <w:r w:rsidR="006F6584">
        <w:rPr>
          <w:sz w:val="24"/>
          <w:szCs w:val="24"/>
        </w:rPr>
        <w:t>____________</w:t>
      </w:r>
      <w:r w:rsidR="00EA1929" w:rsidRPr="00EA1929">
        <w:rPr>
          <w:sz w:val="24"/>
          <w:szCs w:val="24"/>
        </w:rPr>
        <w:t xml:space="preserve"> </w:t>
      </w:r>
      <w:r w:rsidRPr="00EA1929">
        <w:rPr>
          <w:sz w:val="24"/>
          <w:szCs w:val="24"/>
        </w:rPr>
        <w:t>(turpmāk – “Pasūtītājs” vai arī “VID”), no vienas puses, un</w:t>
      </w:r>
    </w:p>
    <w:p w14:paraId="5C11AB39" w14:textId="522E2791" w:rsidR="00F3376C" w:rsidRPr="00D513BD" w:rsidRDefault="006F6584" w:rsidP="00115901">
      <w:pPr>
        <w:jc w:val="both"/>
        <w:rPr>
          <w:sz w:val="24"/>
        </w:rPr>
      </w:pPr>
      <w:r>
        <w:rPr>
          <w:b/>
          <w:color w:val="000000"/>
          <w:sz w:val="24"/>
          <w:szCs w:val="24"/>
          <w:lang w:eastAsia="lv-LV"/>
        </w:rPr>
        <w:t>_____________</w:t>
      </w:r>
      <w:r w:rsidR="003E718A" w:rsidRPr="00D513BD">
        <w:rPr>
          <w:sz w:val="24"/>
          <w:szCs w:val="24"/>
        </w:rPr>
        <w:t xml:space="preserve">, </w:t>
      </w:r>
      <w:r w:rsidR="00A21484" w:rsidRPr="00A21484">
        <w:rPr>
          <w:sz w:val="24"/>
          <w:szCs w:val="24"/>
        </w:rPr>
        <w:t>tā</w:t>
      </w:r>
      <w:r>
        <w:rPr>
          <w:sz w:val="24"/>
          <w:szCs w:val="24"/>
        </w:rPr>
        <w:t>_</w:t>
      </w:r>
      <w:r w:rsidR="00A21484" w:rsidRPr="00A21484">
        <w:rPr>
          <w:sz w:val="24"/>
          <w:szCs w:val="24"/>
        </w:rPr>
        <w:t xml:space="preserve"> </w:t>
      </w:r>
      <w:r>
        <w:rPr>
          <w:sz w:val="24"/>
          <w:szCs w:val="24"/>
        </w:rPr>
        <w:t>________________</w:t>
      </w:r>
      <w:r w:rsidR="00A21484" w:rsidRPr="00A21484">
        <w:rPr>
          <w:sz w:val="24"/>
          <w:szCs w:val="24"/>
        </w:rPr>
        <w:t xml:space="preserve"> personā, kur</w:t>
      </w:r>
      <w:r>
        <w:rPr>
          <w:sz w:val="24"/>
          <w:szCs w:val="24"/>
        </w:rPr>
        <w:t>_</w:t>
      </w:r>
      <w:r w:rsidR="00A21484" w:rsidRPr="00A21484">
        <w:rPr>
          <w:sz w:val="24"/>
          <w:szCs w:val="24"/>
        </w:rPr>
        <w:t xml:space="preserve"> rīkojas saskaņā ar </w:t>
      </w:r>
      <w:r w:rsidR="00DD525F">
        <w:rPr>
          <w:sz w:val="24"/>
          <w:szCs w:val="24"/>
        </w:rPr>
        <w:t>_________</w:t>
      </w:r>
      <w:r w:rsidR="00DD525F" w:rsidRPr="00A21484">
        <w:rPr>
          <w:sz w:val="24"/>
          <w:szCs w:val="24"/>
        </w:rPr>
        <w:t xml:space="preserve"> </w:t>
      </w:r>
      <w:r w:rsidR="003E718A" w:rsidRPr="00D513BD">
        <w:rPr>
          <w:sz w:val="24"/>
          <w:szCs w:val="24"/>
        </w:rPr>
        <w:t xml:space="preserve">(turpmāk – Izpildītājs), no otras puses, abi kopā saukti arī kā “Puses”, bet atsevišķi kā “Puse”, pamatojoties uz iepirkuma Nr. FM VID </w:t>
      </w:r>
      <w:r w:rsidR="00723CCB" w:rsidRPr="00723CCB">
        <w:rPr>
          <w:sz w:val="24"/>
          <w:szCs w:val="24"/>
        </w:rPr>
        <w:t>2025/15</w:t>
      </w:r>
      <w:r w:rsidR="00FF4998">
        <w:rPr>
          <w:sz w:val="24"/>
          <w:szCs w:val="24"/>
        </w:rPr>
        <w:t>2</w:t>
      </w:r>
      <w:r w:rsidR="009B67F9" w:rsidRPr="00D513BD">
        <w:rPr>
          <w:sz w:val="24"/>
          <w:szCs w:val="24"/>
        </w:rPr>
        <w:t xml:space="preserve"> </w:t>
      </w:r>
      <w:r w:rsidR="003E718A" w:rsidRPr="00D513BD">
        <w:rPr>
          <w:sz w:val="24"/>
          <w:szCs w:val="24"/>
        </w:rPr>
        <w:t>“</w:t>
      </w:r>
      <w:r w:rsidR="00FF4998" w:rsidRPr="00FF4998">
        <w:rPr>
          <w:sz w:val="24"/>
          <w:szCs w:val="24"/>
        </w:rPr>
        <w:t>Drukāšanas iekārtas (printera, t. sk. ar izejvielām), fototehnikas ar papildaprīkojumu un sagatavju iegāde, kā arī apliecību (t. sk. hologrammas) maketa izstrāde un oriģinālās hologrammas matricas iegāde, priekš NMP</w:t>
      </w:r>
      <w:r w:rsidR="003E718A" w:rsidRPr="00D513BD">
        <w:rPr>
          <w:sz w:val="24"/>
          <w:szCs w:val="24"/>
        </w:rPr>
        <w:t xml:space="preserve">” rezultātiem, </w:t>
      </w:r>
      <w:r w:rsidR="00F3376C" w:rsidRPr="00D513BD">
        <w:rPr>
          <w:sz w:val="24"/>
          <w:szCs w:val="24"/>
        </w:rPr>
        <w:t>vienojas par šādām</w:t>
      </w:r>
      <w:r w:rsidR="008B25A7" w:rsidRPr="00D513BD">
        <w:rPr>
          <w:sz w:val="24"/>
          <w:szCs w:val="24"/>
        </w:rPr>
        <w:t xml:space="preserve"> Pakalpojuma</w:t>
      </w:r>
      <w:r w:rsidR="00F3376C" w:rsidRPr="00D513BD">
        <w:rPr>
          <w:sz w:val="24"/>
          <w:szCs w:val="24"/>
        </w:rPr>
        <w:t xml:space="preserve"> cenām:</w:t>
      </w:r>
    </w:p>
    <w:p w14:paraId="2CE27DEE" w14:textId="77777777" w:rsidR="00F3376C" w:rsidRPr="00D513BD" w:rsidRDefault="00F3376C" w:rsidP="00115901">
      <w:pPr>
        <w:jc w:val="both"/>
        <w:rPr>
          <w:i/>
          <w:sz w:val="24"/>
        </w:rPr>
      </w:pPr>
    </w:p>
    <w:p w14:paraId="4E8FEF52" w14:textId="3A18A2A9" w:rsidR="000452D6" w:rsidRPr="00D06FB3" w:rsidRDefault="002F7193" w:rsidP="00115901">
      <w:pPr>
        <w:jc w:val="both"/>
        <w:rPr>
          <w:i/>
          <w:sz w:val="24"/>
          <w:szCs w:val="24"/>
        </w:rPr>
      </w:pPr>
      <w:r w:rsidRPr="00D06FB3">
        <w:rPr>
          <w:bCs/>
          <w:i/>
          <w:sz w:val="24"/>
          <w:szCs w:val="24"/>
        </w:rPr>
        <w:t xml:space="preserve">(Tiks papildināts atbilstoši </w:t>
      </w:r>
      <w:r w:rsidR="00C94729">
        <w:rPr>
          <w:bCs/>
          <w:i/>
          <w:sz w:val="24"/>
          <w:szCs w:val="24"/>
        </w:rPr>
        <w:t xml:space="preserve">Iepirkuma </w:t>
      </w:r>
      <w:r w:rsidR="00723CCB">
        <w:rPr>
          <w:bCs/>
          <w:i/>
          <w:sz w:val="24"/>
          <w:szCs w:val="24"/>
        </w:rPr>
        <w:t>Uzaicinājumam</w:t>
      </w:r>
      <w:r w:rsidRPr="00D06FB3">
        <w:rPr>
          <w:bCs/>
          <w:i/>
          <w:sz w:val="24"/>
          <w:szCs w:val="24"/>
        </w:rPr>
        <w:t xml:space="preserve"> un izvēlētā </w:t>
      </w:r>
      <w:r w:rsidR="00C94729">
        <w:rPr>
          <w:bCs/>
          <w:i/>
          <w:sz w:val="24"/>
          <w:szCs w:val="24"/>
        </w:rPr>
        <w:t xml:space="preserve">pretendenta </w:t>
      </w:r>
      <w:r w:rsidRPr="00D06FB3">
        <w:rPr>
          <w:bCs/>
          <w:i/>
          <w:sz w:val="24"/>
          <w:szCs w:val="24"/>
        </w:rPr>
        <w:t>piedāvājumam)</w:t>
      </w:r>
    </w:p>
    <w:p w14:paraId="238582A9" w14:textId="77777777" w:rsidR="000452D6" w:rsidRPr="00D06FB3" w:rsidRDefault="000452D6" w:rsidP="00115901">
      <w:pPr>
        <w:jc w:val="both"/>
        <w:rPr>
          <w:i/>
          <w:sz w:val="24"/>
          <w:szCs w:val="24"/>
          <w:highlight w:val="yellow"/>
        </w:rPr>
      </w:pPr>
    </w:p>
    <w:p w14:paraId="53F263A3" w14:textId="77777777" w:rsidR="00F11FDD" w:rsidRPr="00D513BD" w:rsidRDefault="00F3376C" w:rsidP="00115901">
      <w:pPr>
        <w:jc w:val="both"/>
        <w:rPr>
          <w:sz w:val="24"/>
        </w:rPr>
      </w:pPr>
      <w:r w:rsidRPr="00D513BD">
        <w:rPr>
          <w:b/>
          <w:sz w:val="24"/>
        </w:rPr>
        <w:t>Pušu paraksti</w:t>
      </w:r>
    </w:p>
    <w:p w14:paraId="14E540AE" w14:textId="77777777" w:rsidR="00F3376C" w:rsidRPr="00D513BD" w:rsidRDefault="00F3376C" w:rsidP="00115901">
      <w:pPr>
        <w:jc w:val="both"/>
        <w:rPr>
          <w:b/>
          <w:sz w:val="24"/>
        </w:rPr>
      </w:pPr>
    </w:p>
    <w:p w14:paraId="39EF0C3B" w14:textId="427137DA" w:rsidR="00F11FDD" w:rsidRPr="00D513BD" w:rsidRDefault="00F11FDD" w:rsidP="00115901">
      <w:pPr>
        <w:jc w:val="both"/>
        <w:rPr>
          <w:b/>
          <w:sz w:val="24"/>
        </w:rPr>
      </w:pPr>
      <w:r w:rsidRPr="00D513BD">
        <w:rPr>
          <w:b/>
          <w:sz w:val="24"/>
        </w:rPr>
        <w:t>Pasūtītājs:</w:t>
      </w:r>
      <w:r w:rsidRPr="00D513BD">
        <w:rPr>
          <w:sz w:val="24"/>
        </w:rPr>
        <w:tab/>
      </w:r>
      <w:r w:rsidRPr="00D513BD">
        <w:rPr>
          <w:sz w:val="24"/>
        </w:rPr>
        <w:tab/>
      </w:r>
      <w:r w:rsidRPr="00D513BD">
        <w:rPr>
          <w:sz w:val="24"/>
        </w:rPr>
        <w:tab/>
      </w:r>
      <w:r w:rsidRPr="00D513BD">
        <w:rPr>
          <w:sz w:val="24"/>
        </w:rPr>
        <w:tab/>
      </w:r>
      <w:r w:rsidR="00AB36CF">
        <w:rPr>
          <w:sz w:val="24"/>
        </w:rPr>
        <w:tab/>
      </w:r>
      <w:r w:rsidR="00AB36CF">
        <w:rPr>
          <w:sz w:val="24"/>
        </w:rPr>
        <w:tab/>
      </w:r>
      <w:r w:rsidRPr="00D513BD">
        <w:rPr>
          <w:b/>
          <w:sz w:val="24"/>
        </w:rPr>
        <w:t>Izpildītājs:</w:t>
      </w:r>
    </w:p>
    <w:p w14:paraId="22B5160B" w14:textId="67C93B26" w:rsidR="000452D6" w:rsidRPr="00D513BD" w:rsidRDefault="00AB36CF" w:rsidP="00115901">
      <w:pPr>
        <w:tabs>
          <w:tab w:val="center" w:pos="4536"/>
        </w:tabs>
        <w:jc w:val="both"/>
        <w:rPr>
          <w:sz w:val="24"/>
        </w:rPr>
      </w:pPr>
      <w:r>
        <w:rPr>
          <w:b/>
          <w:sz w:val="24"/>
        </w:rPr>
        <w:t>Valsts ieņēmumu dienests</w:t>
      </w:r>
      <w:r>
        <w:rPr>
          <w:b/>
          <w:sz w:val="24"/>
        </w:rPr>
        <w:tab/>
      </w:r>
      <w:r>
        <w:rPr>
          <w:sz w:val="24"/>
        </w:rPr>
        <w:tab/>
      </w:r>
    </w:p>
    <w:p w14:paraId="60754D21" w14:textId="46DB3D8A" w:rsidR="00104719" w:rsidRDefault="00104719" w:rsidP="00115901">
      <w:pPr>
        <w:jc w:val="both"/>
        <w:rPr>
          <w:sz w:val="24"/>
        </w:rPr>
      </w:pPr>
      <w:r>
        <w:rPr>
          <w:sz w:val="24"/>
        </w:rPr>
        <w:tab/>
      </w:r>
      <w:r>
        <w:rPr>
          <w:sz w:val="24"/>
        </w:rPr>
        <w:tab/>
      </w:r>
      <w:r>
        <w:rPr>
          <w:sz w:val="24"/>
        </w:rPr>
        <w:tab/>
      </w:r>
    </w:p>
    <w:p w14:paraId="31BDBD18" w14:textId="58D9429C" w:rsidR="00F11FDD" w:rsidRDefault="00DD525F" w:rsidP="00115901">
      <w:pPr>
        <w:jc w:val="both"/>
        <w:rPr>
          <w:sz w:val="24"/>
        </w:rPr>
      </w:pPr>
      <w:r>
        <w:rPr>
          <w:sz w:val="24"/>
        </w:rPr>
        <w:t>ģ</w:t>
      </w:r>
      <w:r w:rsidR="00EA1929" w:rsidRPr="00EA1929">
        <w:rPr>
          <w:sz w:val="24"/>
        </w:rPr>
        <w:t>enerāldirektor</w:t>
      </w:r>
      <w:r>
        <w:rPr>
          <w:sz w:val="24"/>
        </w:rPr>
        <w:t>__</w:t>
      </w:r>
      <w:r w:rsidR="00AB36CF">
        <w:rPr>
          <w:sz w:val="24"/>
        </w:rPr>
        <w:tab/>
      </w:r>
      <w:r w:rsidR="00476460">
        <w:rPr>
          <w:sz w:val="24"/>
        </w:rPr>
        <w:t xml:space="preserve"> </w:t>
      </w:r>
      <w:r w:rsidR="00AB36CF">
        <w:rPr>
          <w:sz w:val="24"/>
        </w:rPr>
        <w:tab/>
      </w:r>
    </w:p>
    <w:p w14:paraId="25212F26" w14:textId="051A81BA" w:rsidR="000918E4" w:rsidRPr="000918E4" w:rsidRDefault="000918E4" w:rsidP="00115901">
      <w:pPr>
        <w:jc w:val="both"/>
        <w:rPr>
          <w:sz w:val="24"/>
        </w:rPr>
      </w:pPr>
    </w:p>
    <w:p w14:paraId="64EF6388" w14:textId="4ECA43A1" w:rsidR="000918E4" w:rsidRPr="000918E4" w:rsidRDefault="000918E4" w:rsidP="00115901">
      <w:pPr>
        <w:jc w:val="both"/>
        <w:rPr>
          <w:sz w:val="24"/>
        </w:rPr>
      </w:pPr>
    </w:p>
    <w:p w14:paraId="40914E8E" w14:textId="217F79FA" w:rsidR="000918E4" w:rsidRPr="000918E4" w:rsidRDefault="000918E4" w:rsidP="00115901">
      <w:pPr>
        <w:jc w:val="both"/>
        <w:rPr>
          <w:sz w:val="24"/>
        </w:rPr>
      </w:pPr>
    </w:p>
    <w:p w14:paraId="1C39E463" w14:textId="77777777" w:rsidR="000918E4" w:rsidRPr="000918E4" w:rsidRDefault="000918E4" w:rsidP="00115901">
      <w:pPr>
        <w:jc w:val="both"/>
        <w:rPr>
          <w:sz w:val="24"/>
          <w:szCs w:val="24"/>
        </w:rPr>
      </w:pPr>
    </w:p>
    <w:p w14:paraId="6950149F" w14:textId="77777777" w:rsidR="000918E4" w:rsidRPr="00D513BD" w:rsidRDefault="000918E4" w:rsidP="00115901">
      <w:pPr>
        <w:jc w:val="both"/>
        <w:rPr>
          <w:sz w:val="24"/>
          <w:szCs w:val="24"/>
        </w:rPr>
      </w:pPr>
    </w:p>
    <w:p w14:paraId="12D493D0" w14:textId="0A4ECD62" w:rsidR="000918E4" w:rsidRPr="000918E4" w:rsidRDefault="000918E4" w:rsidP="00115901">
      <w:pPr>
        <w:jc w:val="both"/>
        <w:rPr>
          <w:sz w:val="24"/>
          <w:szCs w:val="24"/>
        </w:rPr>
      </w:pPr>
    </w:p>
    <w:sectPr w:rsidR="000918E4" w:rsidRPr="000918E4" w:rsidSect="001A3E87">
      <w:headerReference w:type="default"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7635" w14:textId="77777777" w:rsidR="00874450" w:rsidRDefault="00874450" w:rsidP="00C83FDC">
      <w:r>
        <w:separator/>
      </w:r>
    </w:p>
  </w:endnote>
  <w:endnote w:type="continuationSeparator" w:id="0">
    <w:p w14:paraId="5B9F64A8" w14:textId="77777777" w:rsidR="00874450" w:rsidRDefault="00874450" w:rsidP="00C83FDC">
      <w:r>
        <w:continuationSeparator/>
      </w:r>
    </w:p>
  </w:endnote>
  <w:endnote w:type="continuationNotice" w:id="1">
    <w:p w14:paraId="564649E6" w14:textId="77777777" w:rsidR="00874450" w:rsidRDefault="00874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o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307" w14:textId="77777777" w:rsidR="00457D66" w:rsidRPr="00457D66" w:rsidRDefault="00457D66" w:rsidP="00457D66">
    <w:pPr>
      <w:jc w:val="center"/>
      <w:rPr>
        <w:sz w:val="16"/>
        <w:szCs w:val="16"/>
      </w:rPr>
    </w:pPr>
    <w:r w:rsidRPr="00457D66">
      <w:rPr>
        <w:sz w:val="16"/>
        <w:szCs w:val="16"/>
      </w:rPr>
      <w:t>DOKUMENTS IR PARAKSTĪTS ELEKTRONISKI AR DROŠU ELEKTRONISKO PARAKSTU UN SATUR LAIKA ZĪMOGU</w:t>
    </w:r>
  </w:p>
  <w:p w14:paraId="7628510E" w14:textId="77777777" w:rsidR="00457D66" w:rsidRDefault="0045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628E" w14:textId="77777777" w:rsidR="00874450" w:rsidRDefault="00874450" w:rsidP="00C83FDC">
      <w:r>
        <w:separator/>
      </w:r>
    </w:p>
  </w:footnote>
  <w:footnote w:type="continuationSeparator" w:id="0">
    <w:p w14:paraId="0B676E62" w14:textId="77777777" w:rsidR="00874450" w:rsidRDefault="00874450" w:rsidP="00C83FDC">
      <w:r>
        <w:continuationSeparator/>
      </w:r>
    </w:p>
  </w:footnote>
  <w:footnote w:type="continuationNotice" w:id="1">
    <w:p w14:paraId="69A12918" w14:textId="77777777" w:rsidR="00874450" w:rsidRDefault="00874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25153"/>
      <w:docPartObj>
        <w:docPartGallery w:val="Page Numbers (Top of Page)"/>
        <w:docPartUnique/>
      </w:docPartObj>
    </w:sdtPr>
    <w:sdtEndPr>
      <w:rPr>
        <w:noProof/>
      </w:rPr>
    </w:sdtEndPr>
    <w:sdtContent>
      <w:p w14:paraId="789590A7" w14:textId="59A28A36" w:rsidR="000918E4" w:rsidRDefault="000918E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CDB3D06" w14:textId="77777777" w:rsidR="000918E4" w:rsidRDefault="0009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6135"/>
    <w:multiLevelType w:val="multilevel"/>
    <w:tmpl w:val="62FA7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oew roman" w:hAnsi="Times No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4"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7"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7B6587"/>
    <w:multiLevelType w:val="multilevel"/>
    <w:tmpl w:val="F878990C"/>
    <w:lvl w:ilvl="0">
      <w:start w:val="1"/>
      <w:numFmt w:val="decimal"/>
      <w:lvlText w:val="%1."/>
      <w:lvlJc w:val="left"/>
      <w:pPr>
        <w:ind w:left="720" w:hanging="360"/>
      </w:pPr>
      <w:rPr>
        <w:rFonts w:hint="default"/>
        <w:sz w:val="24"/>
      </w:rPr>
    </w:lvl>
    <w:lvl w:ilvl="1">
      <w:start w:val="1"/>
      <w:numFmt w:val="decimal"/>
      <w:isLgl/>
      <w:lvlText w:val="%1.%2."/>
      <w:lvlJc w:val="left"/>
      <w:pPr>
        <w:ind w:left="1130" w:hanging="42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15:restartNumberingAfterBreak="0">
    <w:nsid w:val="7DE62745"/>
    <w:multiLevelType w:val="multilevel"/>
    <w:tmpl w:val="B01CAC98"/>
    <w:lvl w:ilvl="0">
      <w:start w:val="1"/>
      <w:numFmt w:val="decimal"/>
      <w:lvlText w:val="%1."/>
      <w:lvlJc w:val="left"/>
      <w:pPr>
        <w:ind w:left="720" w:hanging="360"/>
      </w:pPr>
    </w:lvl>
    <w:lvl w:ilvl="1">
      <w:start w:val="1"/>
      <w:numFmt w:val="decimal"/>
      <w:isLgl/>
      <w:lvlText w:val="%1.%2."/>
      <w:lvlJc w:val="left"/>
      <w:pPr>
        <w:ind w:left="720" w:hanging="360"/>
      </w:pPr>
      <w:rPr>
        <w:rFonts w:hint="default"/>
        <w:b/>
        <w:bCs/>
        <w:lang w:val="lv-LV"/>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3759733">
    <w:abstractNumId w:val="10"/>
  </w:num>
  <w:num w:numId="2" w16cid:durableId="1374965070">
    <w:abstractNumId w:val="12"/>
  </w:num>
  <w:num w:numId="3" w16cid:durableId="753817432">
    <w:abstractNumId w:val="3"/>
  </w:num>
  <w:num w:numId="4" w16cid:durableId="1960917779">
    <w:abstractNumId w:val="1"/>
  </w:num>
  <w:num w:numId="5" w16cid:durableId="1163200945">
    <w:abstractNumId w:val="9"/>
  </w:num>
  <w:num w:numId="6" w16cid:durableId="363795463">
    <w:abstractNumId w:val="2"/>
  </w:num>
  <w:num w:numId="7" w16cid:durableId="1978413461">
    <w:abstractNumId w:val="5"/>
  </w:num>
  <w:num w:numId="8" w16cid:durableId="1302157217">
    <w:abstractNumId w:val="6"/>
  </w:num>
  <w:num w:numId="9" w16cid:durableId="1409419418">
    <w:abstractNumId w:val="7"/>
  </w:num>
  <w:num w:numId="10" w16cid:durableId="1392389450">
    <w:abstractNumId w:val="8"/>
  </w:num>
  <w:num w:numId="11" w16cid:durableId="363990715">
    <w:abstractNumId w:val="11"/>
  </w:num>
  <w:num w:numId="12" w16cid:durableId="1353065813">
    <w:abstractNumId w:val="0"/>
  </w:num>
  <w:num w:numId="13" w16cid:durableId="208303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C"/>
    <w:rsid w:val="00000668"/>
    <w:rsid w:val="000008EE"/>
    <w:rsid w:val="00000BE5"/>
    <w:rsid w:val="00002505"/>
    <w:rsid w:val="000026D8"/>
    <w:rsid w:val="00002AC0"/>
    <w:rsid w:val="00003570"/>
    <w:rsid w:val="00004979"/>
    <w:rsid w:val="00005E53"/>
    <w:rsid w:val="000070C0"/>
    <w:rsid w:val="00011138"/>
    <w:rsid w:val="0001391D"/>
    <w:rsid w:val="00013F5A"/>
    <w:rsid w:val="00014D8B"/>
    <w:rsid w:val="00017351"/>
    <w:rsid w:val="0001747D"/>
    <w:rsid w:val="00017AEA"/>
    <w:rsid w:val="00021462"/>
    <w:rsid w:val="00022B2B"/>
    <w:rsid w:val="00023C85"/>
    <w:rsid w:val="000267CA"/>
    <w:rsid w:val="000278CC"/>
    <w:rsid w:val="00030DBF"/>
    <w:rsid w:val="0003100E"/>
    <w:rsid w:val="00031AF8"/>
    <w:rsid w:val="000345C1"/>
    <w:rsid w:val="00034B0F"/>
    <w:rsid w:val="00044014"/>
    <w:rsid w:val="00044F83"/>
    <w:rsid w:val="00045280"/>
    <w:rsid w:val="000452D6"/>
    <w:rsid w:val="00047226"/>
    <w:rsid w:val="000509DF"/>
    <w:rsid w:val="00061AA1"/>
    <w:rsid w:val="00064DE6"/>
    <w:rsid w:val="0006749D"/>
    <w:rsid w:val="00072B71"/>
    <w:rsid w:val="00073E53"/>
    <w:rsid w:val="00073ED6"/>
    <w:rsid w:val="00074EF9"/>
    <w:rsid w:val="0007503A"/>
    <w:rsid w:val="000834E8"/>
    <w:rsid w:val="000839E1"/>
    <w:rsid w:val="00084657"/>
    <w:rsid w:val="00086420"/>
    <w:rsid w:val="00086886"/>
    <w:rsid w:val="00086A47"/>
    <w:rsid w:val="00087806"/>
    <w:rsid w:val="00090218"/>
    <w:rsid w:val="000918E4"/>
    <w:rsid w:val="00092427"/>
    <w:rsid w:val="00092650"/>
    <w:rsid w:val="00092F18"/>
    <w:rsid w:val="00094AE7"/>
    <w:rsid w:val="00094DE7"/>
    <w:rsid w:val="0009744A"/>
    <w:rsid w:val="000A5A4C"/>
    <w:rsid w:val="000A61ED"/>
    <w:rsid w:val="000A7E21"/>
    <w:rsid w:val="000B025E"/>
    <w:rsid w:val="000B44BE"/>
    <w:rsid w:val="000B4D3D"/>
    <w:rsid w:val="000B5AF9"/>
    <w:rsid w:val="000C47A6"/>
    <w:rsid w:val="000C4861"/>
    <w:rsid w:val="000D0D74"/>
    <w:rsid w:val="000D0D83"/>
    <w:rsid w:val="000D1A06"/>
    <w:rsid w:val="000D397A"/>
    <w:rsid w:val="000D4CCD"/>
    <w:rsid w:val="000D6C27"/>
    <w:rsid w:val="000D7041"/>
    <w:rsid w:val="000D76A4"/>
    <w:rsid w:val="000D7A92"/>
    <w:rsid w:val="000E0A70"/>
    <w:rsid w:val="000E103E"/>
    <w:rsid w:val="000E2E44"/>
    <w:rsid w:val="000E346D"/>
    <w:rsid w:val="000E3492"/>
    <w:rsid w:val="000E51D5"/>
    <w:rsid w:val="000E764F"/>
    <w:rsid w:val="000F01CC"/>
    <w:rsid w:val="000F0CDB"/>
    <w:rsid w:val="000F26E2"/>
    <w:rsid w:val="000F6F7B"/>
    <w:rsid w:val="000F750C"/>
    <w:rsid w:val="00100D01"/>
    <w:rsid w:val="00101C80"/>
    <w:rsid w:val="001029B9"/>
    <w:rsid w:val="00104719"/>
    <w:rsid w:val="001121C9"/>
    <w:rsid w:val="00114AFB"/>
    <w:rsid w:val="00115901"/>
    <w:rsid w:val="0011629A"/>
    <w:rsid w:val="0011633A"/>
    <w:rsid w:val="001178EA"/>
    <w:rsid w:val="00117CFD"/>
    <w:rsid w:val="0012038C"/>
    <w:rsid w:val="00125D10"/>
    <w:rsid w:val="00125DA2"/>
    <w:rsid w:val="00126B09"/>
    <w:rsid w:val="00131DA8"/>
    <w:rsid w:val="00131FDE"/>
    <w:rsid w:val="00132851"/>
    <w:rsid w:val="0013355C"/>
    <w:rsid w:val="001355DD"/>
    <w:rsid w:val="001373E7"/>
    <w:rsid w:val="0013756B"/>
    <w:rsid w:val="00141BD3"/>
    <w:rsid w:val="001431CF"/>
    <w:rsid w:val="0014335F"/>
    <w:rsid w:val="00143774"/>
    <w:rsid w:val="00143D35"/>
    <w:rsid w:val="0014443B"/>
    <w:rsid w:val="00146344"/>
    <w:rsid w:val="00147CA8"/>
    <w:rsid w:val="00150758"/>
    <w:rsid w:val="00152389"/>
    <w:rsid w:val="00152901"/>
    <w:rsid w:val="00156F6F"/>
    <w:rsid w:val="00160435"/>
    <w:rsid w:val="001648D7"/>
    <w:rsid w:val="00167D4F"/>
    <w:rsid w:val="00167F9D"/>
    <w:rsid w:val="001704CD"/>
    <w:rsid w:val="001705D5"/>
    <w:rsid w:val="001708CC"/>
    <w:rsid w:val="001737CC"/>
    <w:rsid w:val="00176B95"/>
    <w:rsid w:val="00187655"/>
    <w:rsid w:val="0019109E"/>
    <w:rsid w:val="00192C2C"/>
    <w:rsid w:val="00192CBD"/>
    <w:rsid w:val="00193414"/>
    <w:rsid w:val="0019576D"/>
    <w:rsid w:val="00197425"/>
    <w:rsid w:val="001A26DB"/>
    <w:rsid w:val="001A3E87"/>
    <w:rsid w:val="001A4812"/>
    <w:rsid w:val="001B173C"/>
    <w:rsid w:val="001B20AC"/>
    <w:rsid w:val="001B2F3B"/>
    <w:rsid w:val="001B39F4"/>
    <w:rsid w:val="001B4411"/>
    <w:rsid w:val="001B4553"/>
    <w:rsid w:val="001B48DB"/>
    <w:rsid w:val="001B4EEC"/>
    <w:rsid w:val="001B6F2D"/>
    <w:rsid w:val="001B7AFD"/>
    <w:rsid w:val="001C40A2"/>
    <w:rsid w:val="001C5759"/>
    <w:rsid w:val="001C6C52"/>
    <w:rsid w:val="001C78DD"/>
    <w:rsid w:val="001D0701"/>
    <w:rsid w:val="001D3118"/>
    <w:rsid w:val="001D4601"/>
    <w:rsid w:val="001D6494"/>
    <w:rsid w:val="001D6847"/>
    <w:rsid w:val="001D6EA7"/>
    <w:rsid w:val="001E3BB5"/>
    <w:rsid w:val="001E6D4F"/>
    <w:rsid w:val="001F10C8"/>
    <w:rsid w:val="001F3A1A"/>
    <w:rsid w:val="001F54F4"/>
    <w:rsid w:val="001F6569"/>
    <w:rsid w:val="001F6D29"/>
    <w:rsid w:val="001F7CEE"/>
    <w:rsid w:val="001F7F28"/>
    <w:rsid w:val="0020017E"/>
    <w:rsid w:val="0020155D"/>
    <w:rsid w:val="00201D86"/>
    <w:rsid w:val="002023C3"/>
    <w:rsid w:val="002030DF"/>
    <w:rsid w:val="0020345E"/>
    <w:rsid w:val="002037BF"/>
    <w:rsid w:val="00203A1A"/>
    <w:rsid w:val="00204BD0"/>
    <w:rsid w:val="00206575"/>
    <w:rsid w:val="00207ED4"/>
    <w:rsid w:val="00212081"/>
    <w:rsid w:val="0021266D"/>
    <w:rsid w:val="00213F2A"/>
    <w:rsid w:val="002150F6"/>
    <w:rsid w:val="00216849"/>
    <w:rsid w:val="00223B5F"/>
    <w:rsid w:val="00225F5C"/>
    <w:rsid w:val="00225FF0"/>
    <w:rsid w:val="00227EEB"/>
    <w:rsid w:val="00232CB6"/>
    <w:rsid w:val="00233730"/>
    <w:rsid w:val="00233EA1"/>
    <w:rsid w:val="00234BBA"/>
    <w:rsid w:val="0023635D"/>
    <w:rsid w:val="002412D5"/>
    <w:rsid w:val="002451BE"/>
    <w:rsid w:val="00246A2E"/>
    <w:rsid w:val="00247347"/>
    <w:rsid w:val="00250074"/>
    <w:rsid w:val="00251A0A"/>
    <w:rsid w:val="00252A9D"/>
    <w:rsid w:val="00252F18"/>
    <w:rsid w:val="00254622"/>
    <w:rsid w:val="00263134"/>
    <w:rsid w:val="00263AF9"/>
    <w:rsid w:val="00266766"/>
    <w:rsid w:val="00266A9C"/>
    <w:rsid w:val="00267E3F"/>
    <w:rsid w:val="002714C7"/>
    <w:rsid w:val="0027234E"/>
    <w:rsid w:val="00273BCB"/>
    <w:rsid w:val="00273D00"/>
    <w:rsid w:val="00275993"/>
    <w:rsid w:val="00282962"/>
    <w:rsid w:val="00282BC6"/>
    <w:rsid w:val="0028382E"/>
    <w:rsid w:val="002877AD"/>
    <w:rsid w:val="002901E0"/>
    <w:rsid w:val="002939E1"/>
    <w:rsid w:val="00295237"/>
    <w:rsid w:val="00295596"/>
    <w:rsid w:val="0029572A"/>
    <w:rsid w:val="0029588B"/>
    <w:rsid w:val="00295F9D"/>
    <w:rsid w:val="0029683A"/>
    <w:rsid w:val="00297B9E"/>
    <w:rsid w:val="002A0146"/>
    <w:rsid w:val="002A0348"/>
    <w:rsid w:val="002A1D12"/>
    <w:rsid w:val="002A37B4"/>
    <w:rsid w:val="002A774B"/>
    <w:rsid w:val="002B3A06"/>
    <w:rsid w:val="002B3D2F"/>
    <w:rsid w:val="002B518E"/>
    <w:rsid w:val="002B61ED"/>
    <w:rsid w:val="002B676C"/>
    <w:rsid w:val="002B6E27"/>
    <w:rsid w:val="002B6FAD"/>
    <w:rsid w:val="002B7D8D"/>
    <w:rsid w:val="002C0CB1"/>
    <w:rsid w:val="002C51B3"/>
    <w:rsid w:val="002C6412"/>
    <w:rsid w:val="002C6ADC"/>
    <w:rsid w:val="002D0CD9"/>
    <w:rsid w:val="002D27BA"/>
    <w:rsid w:val="002D5ED8"/>
    <w:rsid w:val="002D743D"/>
    <w:rsid w:val="002E4D1E"/>
    <w:rsid w:val="002F0C42"/>
    <w:rsid w:val="002F15FA"/>
    <w:rsid w:val="002F4859"/>
    <w:rsid w:val="002F6A2A"/>
    <w:rsid w:val="002F7193"/>
    <w:rsid w:val="003031E5"/>
    <w:rsid w:val="003057B9"/>
    <w:rsid w:val="0031089F"/>
    <w:rsid w:val="003141EE"/>
    <w:rsid w:val="00314C6A"/>
    <w:rsid w:val="0031504B"/>
    <w:rsid w:val="00315A0F"/>
    <w:rsid w:val="0032056F"/>
    <w:rsid w:val="003217FD"/>
    <w:rsid w:val="00321884"/>
    <w:rsid w:val="00321B51"/>
    <w:rsid w:val="00324757"/>
    <w:rsid w:val="00325220"/>
    <w:rsid w:val="003264C6"/>
    <w:rsid w:val="00327811"/>
    <w:rsid w:val="0032781F"/>
    <w:rsid w:val="00333EE1"/>
    <w:rsid w:val="00342940"/>
    <w:rsid w:val="00342FA2"/>
    <w:rsid w:val="003478A8"/>
    <w:rsid w:val="00347BFB"/>
    <w:rsid w:val="003501DA"/>
    <w:rsid w:val="0035034C"/>
    <w:rsid w:val="003525BF"/>
    <w:rsid w:val="00352A62"/>
    <w:rsid w:val="00353CDE"/>
    <w:rsid w:val="0035444B"/>
    <w:rsid w:val="0036227C"/>
    <w:rsid w:val="00362648"/>
    <w:rsid w:val="003630BA"/>
    <w:rsid w:val="00363F9A"/>
    <w:rsid w:val="0037132A"/>
    <w:rsid w:val="00374E60"/>
    <w:rsid w:val="003756BB"/>
    <w:rsid w:val="003773A8"/>
    <w:rsid w:val="0038071B"/>
    <w:rsid w:val="003829CC"/>
    <w:rsid w:val="00385A53"/>
    <w:rsid w:val="0038747E"/>
    <w:rsid w:val="00391B42"/>
    <w:rsid w:val="0039203C"/>
    <w:rsid w:val="0039318D"/>
    <w:rsid w:val="0039460D"/>
    <w:rsid w:val="00395C61"/>
    <w:rsid w:val="003A10D2"/>
    <w:rsid w:val="003A24A2"/>
    <w:rsid w:val="003A5F5A"/>
    <w:rsid w:val="003A74FE"/>
    <w:rsid w:val="003B0F85"/>
    <w:rsid w:val="003B11C0"/>
    <w:rsid w:val="003B1762"/>
    <w:rsid w:val="003B5CB9"/>
    <w:rsid w:val="003B6C1D"/>
    <w:rsid w:val="003B751F"/>
    <w:rsid w:val="003C178D"/>
    <w:rsid w:val="003C5976"/>
    <w:rsid w:val="003C64AC"/>
    <w:rsid w:val="003C74F5"/>
    <w:rsid w:val="003C7BA6"/>
    <w:rsid w:val="003D1565"/>
    <w:rsid w:val="003D225B"/>
    <w:rsid w:val="003D38DD"/>
    <w:rsid w:val="003D7612"/>
    <w:rsid w:val="003E239A"/>
    <w:rsid w:val="003E28AF"/>
    <w:rsid w:val="003E2F19"/>
    <w:rsid w:val="003E63E5"/>
    <w:rsid w:val="003E718A"/>
    <w:rsid w:val="003E7DD9"/>
    <w:rsid w:val="003F09CF"/>
    <w:rsid w:val="003F1718"/>
    <w:rsid w:val="003F5143"/>
    <w:rsid w:val="003F6104"/>
    <w:rsid w:val="003F6190"/>
    <w:rsid w:val="00401E6C"/>
    <w:rsid w:val="00405A87"/>
    <w:rsid w:val="00406257"/>
    <w:rsid w:val="00410315"/>
    <w:rsid w:val="00411C63"/>
    <w:rsid w:val="004122AF"/>
    <w:rsid w:val="00413281"/>
    <w:rsid w:val="00415335"/>
    <w:rsid w:val="004156F7"/>
    <w:rsid w:val="00416014"/>
    <w:rsid w:val="00416755"/>
    <w:rsid w:val="004201E2"/>
    <w:rsid w:val="0042520E"/>
    <w:rsid w:val="004252BB"/>
    <w:rsid w:val="00427330"/>
    <w:rsid w:val="0043216F"/>
    <w:rsid w:val="00433781"/>
    <w:rsid w:val="00433820"/>
    <w:rsid w:val="004345C9"/>
    <w:rsid w:val="00435A9B"/>
    <w:rsid w:val="004372F7"/>
    <w:rsid w:val="004429D9"/>
    <w:rsid w:val="0044328B"/>
    <w:rsid w:val="00445522"/>
    <w:rsid w:val="0044637A"/>
    <w:rsid w:val="004475DE"/>
    <w:rsid w:val="004509C4"/>
    <w:rsid w:val="00451C88"/>
    <w:rsid w:val="0045515C"/>
    <w:rsid w:val="00455E29"/>
    <w:rsid w:val="0045706A"/>
    <w:rsid w:val="00457D66"/>
    <w:rsid w:val="004626E8"/>
    <w:rsid w:val="004642E4"/>
    <w:rsid w:val="004644B2"/>
    <w:rsid w:val="00466689"/>
    <w:rsid w:val="004677E6"/>
    <w:rsid w:val="0046795F"/>
    <w:rsid w:val="00470123"/>
    <w:rsid w:val="00471050"/>
    <w:rsid w:val="004727AB"/>
    <w:rsid w:val="004744F0"/>
    <w:rsid w:val="00475103"/>
    <w:rsid w:val="0047519B"/>
    <w:rsid w:val="00475550"/>
    <w:rsid w:val="00476460"/>
    <w:rsid w:val="00477E91"/>
    <w:rsid w:val="004809EA"/>
    <w:rsid w:val="0048103A"/>
    <w:rsid w:val="004832D2"/>
    <w:rsid w:val="00485020"/>
    <w:rsid w:val="00485918"/>
    <w:rsid w:val="00486038"/>
    <w:rsid w:val="00486223"/>
    <w:rsid w:val="004901F9"/>
    <w:rsid w:val="00495968"/>
    <w:rsid w:val="00495E79"/>
    <w:rsid w:val="00496C53"/>
    <w:rsid w:val="004976C9"/>
    <w:rsid w:val="004B0FCE"/>
    <w:rsid w:val="004B2979"/>
    <w:rsid w:val="004B3081"/>
    <w:rsid w:val="004B6969"/>
    <w:rsid w:val="004B718F"/>
    <w:rsid w:val="004B7F30"/>
    <w:rsid w:val="004C237D"/>
    <w:rsid w:val="004C31D0"/>
    <w:rsid w:val="004C3450"/>
    <w:rsid w:val="004C58EE"/>
    <w:rsid w:val="004C5C36"/>
    <w:rsid w:val="004D011E"/>
    <w:rsid w:val="004D0669"/>
    <w:rsid w:val="004D0718"/>
    <w:rsid w:val="004D1524"/>
    <w:rsid w:val="004D1C96"/>
    <w:rsid w:val="004D422E"/>
    <w:rsid w:val="004D4920"/>
    <w:rsid w:val="004E4407"/>
    <w:rsid w:val="004E4790"/>
    <w:rsid w:val="004E4C7A"/>
    <w:rsid w:val="004E698C"/>
    <w:rsid w:val="004E7371"/>
    <w:rsid w:val="004E7765"/>
    <w:rsid w:val="004E7DBB"/>
    <w:rsid w:val="004F086A"/>
    <w:rsid w:val="004F10A1"/>
    <w:rsid w:val="004F6FFD"/>
    <w:rsid w:val="00501926"/>
    <w:rsid w:val="00501BC3"/>
    <w:rsid w:val="005028C6"/>
    <w:rsid w:val="00504998"/>
    <w:rsid w:val="0050572C"/>
    <w:rsid w:val="0050725A"/>
    <w:rsid w:val="005100CC"/>
    <w:rsid w:val="00510C0E"/>
    <w:rsid w:val="00515DAE"/>
    <w:rsid w:val="005236FB"/>
    <w:rsid w:val="00526861"/>
    <w:rsid w:val="00527CA2"/>
    <w:rsid w:val="00527FE0"/>
    <w:rsid w:val="00533036"/>
    <w:rsid w:val="00534F76"/>
    <w:rsid w:val="0053583B"/>
    <w:rsid w:val="0054143E"/>
    <w:rsid w:val="00542876"/>
    <w:rsid w:val="00542947"/>
    <w:rsid w:val="00544EF4"/>
    <w:rsid w:val="0054525F"/>
    <w:rsid w:val="00545302"/>
    <w:rsid w:val="0054620F"/>
    <w:rsid w:val="0054727B"/>
    <w:rsid w:val="00550272"/>
    <w:rsid w:val="00550A34"/>
    <w:rsid w:val="0055166F"/>
    <w:rsid w:val="00551BDB"/>
    <w:rsid w:val="0055204D"/>
    <w:rsid w:val="00552926"/>
    <w:rsid w:val="005531AD"/>
    <w:rsid w:val="00553963"/>
    <w:rsid w:val="005548A8"/>
    <w:rsid w:val="00554979"/>
    <w:rsid w:val="005577BE"/>
    <w:rsid w:val="005631AB"/>
    <w:rsid w:val="00563445"/>
    <w:rsid w:val="005649CE"/>
    <w:rsid w:val="00572E6F"/>
    <w:rsid w:val="00574237"/>
    <w:rsid w:val="005743A9"/>
    <w:rsid w:val="00574658"/>
    <w:rsid w:val="00576C6F"/>
    <w:rsid w:val="005806C0"/>
    <w:rsid w:val="005830D7"/>
    <w:rsid w:val="00583986"/>
    <w:rsid w:val="00584F67"/>
    <w:rsid w:val="005858CA"/>
    <w:rsid w:val="005859AE"/>
    <w:rsid w:val="0059113C"/>
    <w:rsid w:val="0059155D"/>
    <w:rsid w:val="00591FDD"/>
    <w:rsid w:val="00592B9C"/>
    <w:rsid w:val="00593F66"/>
    <w:rsid w:val="00597BB5"/>
    <w:rsid w:val="005A0553"/>
    <w:rsid w:val="005A1F50"/>
    <w:rsid w:val="005A5335"/>
    <w:rsid w:val="005A5E33"/>
    <w:rsid w:val="005A5F94"/>
    <w:rsid w:val="005A7D44"/>
    <w:rsid w:val="005B2AE0"/>
    <w:rsid w:val="005C2D48"/>
    <w:rsid w:val="005C3C64"/>
    <w:rsid w:val="005C401D"/>
    <w:rsid w:val="005C4C3C"/>
    <w:rsid w:val="005C60E4"/>
    <w:rsid w:val="005C747F"/>
    <w:rsid w:val="005C7E63"/>
    <w:rsid w:val="005D0ACB"/>
    <w:rsid w:val="005D4213"/>
    <w:rsid w:val="005D4407"/>
    <w:rsid w:val="005D6E3B"/>
    <w:rsid w:val="005E1579"/>
    <w:rsid w:val="005E27BE"/>
    <w:rsid w:val="005E5E4F"/>
    <w:rsid w:val="005E6556"/>
    <w:rsid w:val="005E71D0"/>
    <w:rsid w:val="005E7582"/>
    <w:rsid w:val="005E7901"/>
    <w:rsid w:val="005E7B7D"/>
    <w:rsid w:val="005F06AA"/>
    <w:rsid w:val="005F4102"/>
    <w:rsid w:val="005F7533"/>
    <w:rsid w:val="006009BB"/>
    <w:rsid w:val="00600FCF"/>
    <w:rsid w:val="006057B4"/>
    <w:rsid w:val="00607B83"/>
    <w:rsid w:val="006117B0"/>
    <w:rsid w:val="00612DA8"/>
    <w:rsid w:val="00616C26"/>
    <w:rsid w:val="00617782"/>
    <w:rsid w:val="00622D61"/>
    <w:rsid w:val="0062403F"/>
    <w:rsid w:val="006240D0"/>
    <w:rsid w:val="00624A8D"/>
    <w:rsid w:val="00630E60"/>
    <w:rsid w:val="00631090"/>
    <w:rsid w:val="00632AB3"/>
    <w:rsid w:val="00634905"/>
    <w:rsid w:val="00636DE5"/>
    <w:rsid w:val="00637277"/>
    <w:rsid w:val="00640784"/>
    <w:rsid w:val="00642ED0"/>
    <w:rsid w:val="0064317E"/>
    <w:rsid w:val="00644946"/>
    <w:rsid w:val="006467FC"/>
    <w:rsid w:val="00646895"/>
    <w:rsid w:val="00650661"/>
    <w:rsid w:val="00651293"/>
    <w:rsid w:val="0065247C"/>
    <w:rsid w:val="00652D1A"/>
    <w:rsid w:val="00653770"/>
    <w:rsid w:val="00655355"/>
    <w:rsid w:val="0065581A"/>
    <w:rsid w:val="0065621F"/>
    <w:rsid w:val="00656837"/>
    <w:rsid w:val="0066420D"/>
    <w:rsid w:val="0066671F"/>
    <w:rsid w:val="00670082"/>
    <w:rsid w:val="0067191E"/>
    <w:rsid w:val="00672825"/>
    <w:rsid w:val="00672A1E"/>
    <w:rsid w:val="00673529"/>
    <w:rsid w:val="006749B7"/>
    <w:rsid w:val="00681B55"/>
    <w:rsid w:val="00681D7F"/>
    <w:rsid w:val="00684231"/>
    <w:rsid w:val="00685016"/>
    <w:rsid w:val="00686399"/>
    <w:rsid w:val="006872B4"/>
    <w:rsid w:val="006913DD"/>
    <w:rsid w:val="00692496"/>
    <w:rsid w:val="00692B3D"/>
    <w:rsid w:val="00693431"/>
    <w:rsid w:val="006938F7"/>
    <w:rsid w:val="00694AB1"/>
    <w:rsid w:val="00696487"/>
    <w:rsid w:val="006A0202"/>
    <w:rsid w:val="006A0257"/>
    <w:rsid w:val="006A219D"/>
    <w:rsid w:val="006A29E6"/>
    <w:rsid w:val="006A4D88"/>
    <w:rsid w:val="006A6072"/>
    <w:rsid w:val="006A64E2"/>
    <w:rsid w:val="006A687E"/>
    <w:rsid w:val="006A743D"/>
    <w:rsid w:val="006A7D30"/>
    <w:rsid w:val="006B0428"/>
    <w:rsid w:val="006B1FE3"/>
    <w:rsid w:val="006B4215"/>
    <w:rsid w:val="006B62FE"/>
    <w:rsid w:val="006B6C60"/>
    <w:rsid w:val="006B7171"/>
    <w:rsid w:val="006C0DF1"/>
    <w:rsid w:val="006C175C"/>
    <w:rsid w:val="006C1FAA"/>
    <w:rsid w:val="006D064D"/>
    <w:rsid w:val="006D09A0"/>
    <w:rsid w:val="006D2D0D"/>
    <w:rsid w:val="006D46B7"/>
    <w:rsid w:val="006D47D1"/>
    <w:rsid w:val="006D4A1B"/>
    <w:rsid w:val="006D5281"/>
    <w:rsid w:val="006D68A3"/>
    <w:rsid w:val="006D69C5"/>
    <w:rsid w:val="006E16CE"/>
    <w:rsid w:val="006E2917"/>
    <w:rsid w:val="006E3DBB"/>
    <w:rsid w:val="006E691A"/>
    <w:rsid w:val="006F0DC1"/>
    <w:rsid w:val="006F0EDE"/>
    <w:rsid w:val="006F14A4"/>
    <w:rsid w:val="006F4317"/>
    <w:rsid w:val="006F4F74"/>
    <w:rsid w:val="006F538E"/>
    <w:rsid w:val="006F6584"/>
    <w:rsid w:val="00700374"/>
    <w:rsid w:val="007014F4"/>
    <w:rsid w:val="007022D5"/>
    <w:rsid w:val="007030CC"/>
    <w:rsid w:val="007035C3"/>
    <w:rsid w:val="0070441D"/>
    <w:rsid w:val="00704674"/>
    <w:rsid w:val="007061B5"/>
    <w:rsid w:val="00707083"/>
    <w:rsid w:val="007117E9"/>
    <w:rsid w:val="00712EF3"/>
    <w:rsid w:val="007172EE"/>
    <w:rsid w:val="007177DC"/>
    <w:rsid w:val="00723CCB"/>
    <w:rsid w:val="007251C6"/>
    <w:rsid w:val="0073090A"/>
    <w:rsid w:val="0073160D"/>
    <w:rsid w:val="00732832"/>
    <w:rsid w:val="007416AD"/>
    <w:rsid w:val="007438A4"/>
    <w:rsid w:val="00743CA6"/>
    <w:rsid w:val="007441D7"/>
    <w:rsid w:val="00745048"/>
    <w:rsid w:val="007451F4"/>
    <w:rsid w:val="007453E4"/>
    <w:rsid w:val="007469F9"/>
    <w:rsid w:val="00746F23"/>
    <w:rsid w:val="00750B7E"/>
    <w:rsid w:val="00750FFA"/>
    <w:rsid w:val="007510B3"/>
    <w:rsid w:val="00755E93"/>
    <w:rsid w:val="0076078C"/>
    <w:rsid w:val="0076339B"/>
    <w:rsid w:val="00764665"/>
    <w:rsid w:val="00764EC1"/>
    <w:rsid w:val="00765B7D"/>
    <w:rsid w:val="00766819"/>
    <w:rsid w:val="00772CAA"/>
    <w:rsid w:val="0078033A"/>
    <w:rsid w:val="007810D3"/>
    <w:rsid w:val="00781904"/>
    <w:rsid w:val="007856F8"/>
    <w:rsid w:val="00786345"/>
    <w:rsid w:val="00786B6E"/>
    <w:rsid w:val="007878EE"/>
    <w:rsid w:val="0079071B"/>
    <w:rsid w:val="00791ED3"/>
    <w:rsid w:val="0079257F"/>
    <w:rsid w:val="00792BC6"/>
    <w:rsid w:val="00794783"/>
    <w:rsid w:val="007947C9"/>
    <w:rsid w:val="00794C8C"/>
    <w:rsid w:val="007A0930"/>
    <w:rsid w:val="007A1693"/>
    <w:rsid w:val="007A35A3"/>
    <w:rsid w:val="007A5099"/>
    <w:rsid w:val="007A587C"/>
    <w:rsid w:val="007A641C"/>
    <w:rsid w:val="007B05C1"/>
    <w:rsid w:val="007B0EDB"/>
    <w:rsid w:val="007B480E"/>
    <w:rsid w:val="007B481D"/>
    <w:rsid w:val="007C0ED2"/>
    <w:rsid w:val="007C1B4B"/>
    <w:rsid w:val="007C1DBB"/>
    <w:rsid w:val="007C3A31"/>
    <w:rsid w:val="007C4297"/>
    <w:rsid w:val="007C4C04"/>
    <w:rsid w:val="007D01C0"/>
    <w:rsid w:val="007D26A7"/>
    <w:rsid w:val="007D27E3"/>
    <w:rsid w:val="007D3CBC"/>
    <w:rsid w:val="007D4121"/>
    <w:rsid w:val="007D70BF"/>
    <w:rsid w:val="007D7D57"/>
    <w:rsid w:val="007E01FC"/>
    <w:rsid w:val="007E1796"/>
    <w:rsid w:val="007E1C0F"/>
    <w:rsid w:val="007E32F3"/>
    <w:rsid w:val="007E3947"/>
    <w:rsid w:val="007E3D15"/>
    <w:rsid w:val="007E401C"/>
    <w:rsid w:val="007E41DD"/>
    <w:rsid w:val="007E44AC"/>
    <w:rsid w:val="007E55FA"/>
    <w:rsid w:val="007E59F6"/>
    <w:rsid w:val="007E696B"/>
    <w:rsid w:val="008006E3"/>
    <w:rsid w:val="00800DDE"/>
    <w:rsid w:val="00800E54"/>
    <w:rsid w:val="0080217A"/>
    <w:rsid w:val="00802EA1"/>
    <w:rsid w:val="00807D58"/>
    <w:rsid w:val="00810377"/>
    <w:rsid w:val="008120F3"/>
    <w:rsid w:val="00814641"/>
    <w:rsid w:val="00814E14"/>
    <w:rsid w:val="00815388"/>
    <w:rsid w:val="008155D4"/>
    <w:rsid w:val="00816558"/>
    <w:rsid w:val="008218B5"/>
    <w:rsid w:val="008260F0"/>
    <w:rsid w:val="00832379"/>
    <w:rsid w:val="00835C0D"/>
    <w:rsid w:val="00836505"/>
    <w:rsid w:val="00837585"/>
    <w:rsid w:val="00837FB4"/>
    <w:rsid w:val="00841D89"/>
    <w:rsid w:val="00842498"/>
    <w:rsid w:val="00842BA1"/>
    <w:rsid w:val="00843651"/>
    <w:rsid w:val="00843BA9"/>
    <w:rsid w:val="008448AC"/>
    <w:rsid w:val="00850811"/>
    <w:rsid w:val="00850D68"/>
    <w:rsid w:val="00852F4E"/>
    <w:rsid w:val="00853A0B"/>
    <w:rsid w:val="00854916"/>
    <w:rsid w:val="00854D8E"/>
    <w:rsid w:val="00856B7F"/>
    <w:rsid w:val="008576FF"/>
    <w:rsid w:val="00860D2B"/>
    <w:rsid w:val="00861584"/>
    <w:rsid w:val="00863327"/>
    <w:rsid w:val="008659EA"/>
    <w:rsid w:val="00865DB8"/>
    <w:rsid w:val="00870328"/>
    <w:rsid w:val="008738CE"/>
    <w:rsid w:val="00874450"/>
    <w:rsid w:val="00876777"/>
    <w:rsid w:val="00880115"/>
    <w:rsid w:val="00880358"/>
    <w:rsid w:val="00880BC7"/>
    <w:rsid w:val="00880DF9"/>
    <w:rsid w:val="00881C01"/>
    <w:rsid w:val="00891625"/>
    <w:rsid w:val="00893354"/>
    <w:rsid w:val="0089552D"/>
    <w:rsid w:val="0089763B"/>
    <w:rsid w:val="008A2161"/>
    <w:rsid w:val="008A2CD3"/>
    <w:rsid w:val="008A3FA9"/>
    <w:rsid w:val="008A429E"/>
    <w:rsid w:val="008A4DB0"/>
    <w:rsid w:val="008A4DB3"/>
    <w:rsid w:val="008A6C85"/>
    <w:rsid w:val="008B1C78"/>
    <w:rsid w:val="008B25A7"/>
    <w:rsid w:val="008B5454"/>
    <w:rsid w:val="008B5F96"/>
    <w:rsid w:val="008C0D4C"/>
    <w:rsid w:val="008D415D"/>
    <w:rsid w:val="008D440E"/>
    <w:rsid w:val="008D451A"/>
    <w:rsid w:val="008D50BC"/>
    <w:rsid w:val="008D5866"/>
    <w:rsid w:val="008D6C99"/>
    <w:rsid w:val="008D7158"/>
    <w:rsid w:val="008D7F4D"/>
    <w:rsid w:val="008E0E45"/>
    <w:rsid w:val="008E29FF"/>
    <w:rsid w:val="008E5BD5"/>
    <w:rsid w:val="008E601E"/>
    <w:rsid w:val="008F09CF"/>
    <w:rsid w:val="008F3613"/>
    <w:rsid w:val="008F3AFE"/>
    <w:rsid w:val="00902002"/>
    <w:rsid w:val="0090226D"/>
    <w:rsid w:val="009026A5"/>
    <w:rsid w:val="00903634"/>
    <w:rsid w:val="00904180"/>
    <w:rsid w:val="0090444F"/>
    <w:rsid w:val="009052C3"/>
    <w:rsid w:val="00907699"/>
    <w:rsid w:val="00912FCC"/>
    <w:rsid w:val="009139B0"/>
    <w:rsid w:val="009144D2"/>
    <w:rsid w:val="009146C4"/>
    <w:rsid w:val="0091523E"/>
    <w:rsid w:val="0091551D"/>
    <w:rsid w:val="009211C5"/>
    <w:rsid w:val="00927877"/>
    <w:rsid w:val="00927CF9"/>
    <w:rsid w:val="00930A9F"/>
    <w:rsid w:val="00930BE7"/>
    <w:rsid w:val="00937F61"/>
    <w:rsid w:val="009407A6"/>
    <w:rsid w:val="0094092E"/>
    <w:rsid w:val="00940E4D"/>
    <w:rsid w:val="0094152E"/>
    <w:rsid w:val="0094307D"/>
    <w:rsid w:val="00943903"/>
    <w:rsid w:val="009458B7"/>
    <w:rsid w:val="00947B45"/>
    <w:rsid w:val="00947BA2"/>
    <w:rsid w:val="009503BA"/>
    <w:rsid w:val="00950D90"/>
    <w:rsid w:val="0095220C"/>
    <w:rsid w:val="00952301"/>
    <w:rsid w:val="0095246B"/>
    <w:rsid w:val="00952911"/>
    <w:rsid w:val="00953174"/>
    <w:rsid w:val="009538C8"/>
    <w:rsid w:val="00954F3A"/>
    <w:rsid w:val="00955A15"/>
    <w:rsid w:val="00957ECA"/>
    <w:rsid w:val="009603DA"/>
    <w:rsid w:val="009612B1"/>
    <w:rsid w:val="00961F10"/>
    <w:rsid w:val="00963AED"/>
    <w:rsid w:val="00963EAB"/>
    <w:rsid w:val="00963F6C"/>
    <w:rsid w:val="009658CE"/>
    <w:rsid w:val="009702BB"/>
    <w:rsid w:val="00970BB2"/>
    <w:rsid w:val="009731D0"/>
    <w:rsid w:val="00973D39"/>
    <w:rsid w:val="00974038"/>
    <w:rsid w:val="00974212"/>
    <w:rsid w:val="009743C6"/>
    <w:rsid w:val="009778DB"/>
    <w:rsid w:val="009818E3"/>
    <w:rsid w:val="0098313F"/>
    <w:rsid w:val="009851E7"/>
    <w:rsid w:val="009861E9"/>
    <w:rsid w:val="00986942"/>
    <w:rsid w:val="00986BD9"/>
    <w:rsid w:val="00987083"/>
    <w:rsid w:val="009908C6"/>
    <w:rsid w:val="00991606"/>
    <w:rsid w:val="0099318B"/>
    <w:rsid w:val="009A0278"/>
    <w:rsid w:val="009A06E2"/>
    <w:rsid w:val="009A1B30"/>
    <w:rsid w:val="009A2118"/>
    <w:rsid w:val="009A2F42"/>
    <w:rsid w:val="009A3620"/>
    <w:rsid w:val="009A527E"/>
    <w:rsid w:val="009A5E4E"/>
    <w:rsid w:val="009A7971"/>
    <w:rsid w:val="009A7E70"/>
    <w:rsid w:val="009B0767"/>
    <w:rsid w:val="009B18E6"/>
    <w:rsid w:val="009B1D28"/>
    <w:rsid w:val="009B1D9B"/>
    <w:rsid w:val="009B2655"/>
    <w:rsid w:val="009B28B6"/>
    <w:rsid w:val="009B3633"/>
    <w:rsid w:val="009B3738"/>
    <w:rsid w:val="009B5552"/>
    <w:rsid w:val="009B67F9"/>
    <w:rsid w:val="009B6DA0"/>
    <w:rsid w:val="009C2382"/>
    <w:rsid w:val="009C40AA"/>
    <w:rsid w:val="009D02D2"/>
    <w:rsid w:val="009D0C9D"/>
    <w:rsid w:val="009D0ED1"/>
    <w:rsid w:val="009D6788"/>
    <w:rsid w:val="009D6812"/>
    <w:rsid w:val="009D7977"/>
    <w:rsid w:val="009E11A9"/>
    <w:rsid w:val="009F1A6E"/>
    <w:rsid w:val="009F1C1C"/>
    <w:rsid w:val="009F2053"/>
    <w:rsid w:val="009F382E"/>
    <w:rsid w:val="009F4D35"/>
    <w:rsid w:val="009F5122"/>
    <w:rsid w:val="009F551A"/>
    <w:rsid w:val="009F723D"/>
    <w:rsid w:val="00A00D0E"/>
    <w:rsid w:val="00A023F1"/>
    <w:rsid w:val="00A02E36"/>
    <w:rsid w:val="00A05766"/>
    <w:rsid w:val="00A07F44"/>
    <w:rsid w:val="00A144AC"/>
    <w:rsid w:val="00A17E06"/>
    <w:rsid w:val="00A201E3"/>
    <w:rsid w:val="00A20502"/>
    <w:rsid w:val="00A20AEA"/>
    <w:rsid w:val="00A21180"/>
    <w:rsid w:val="00A21484"/>
    <w:rsid w:val="00A23D06"/>
    <w:rsid w:val="00A2493D"/>
    <w:rsid w:val="00A309C1"/>
    <w:rsid w:val="00A30C82"/>
    <w:rsid w:val="00A3345D"/>
    <w:rsid w:val="00A36FC1"/>
    <w:rsid w:val="00A37F36"/>
    <w:rsid w:val="00A4100D"/>
    <w:rsid w:val="00A42E8F"/>
    <w:rsid w:val="00A43020"/>
    <w:rsid w:val="00A440D9"/>
    <w:rsid w:val="00A46278"/>
    <w:rsid w:val="00A5092D"/>
    <w:rsid w:val="00A50C0E"/>
    <w:rsid w:val="00A51264"/>
    <w:rsid w:val="00A515AE"/>
    <w:rsid w:val="00A521FA"/>
    <w:rsid w:val="00A53278"/>
    <w:rsid w:val="00A54619"/>
    <w:rsid w:val="00A57A34"/>
    <w:rsid w:val="00A605AD"/>
    <w:rsid w:val="00A618B5"/>
    <w:rsid w:val="00A62094"/>
    <w:rsid w:val="00A66416"/>
    <w:rsid w:val="00A6657E"/>
    <w:rsid w:val="00A70E86"/>
    <w:rsid w:val="00A71755"/>
    <w:rsid w:val="00A7188A"/>
    <w:rsid w:val="00A7227E"/>
    <w:rsid w:val="00A75019"/>
    <w:rsid w:val="00A81A01"/>
    <w:rsid w:val="00A81E96"/>
    <w:rsid w:val="00A8275A"/>
    <w:rsid w:val="00A8281A"/>
    <w:rsid w:val="00A85355"/>
    <w:rsid w:val="00A87FA7"/>
    <w:rsid w:val="00A912FD"/>
    <w:rsid w:val="00A9137A"/>
    <w:rsid w:val="00A95E21"/>
    <w:rsid w:val="00AA0BC4"/>
    <w:rsid w:val="00AB2436"/>
    <w:rsid w:val="00AB294B"/>
    <w:rsid w:val="00AB36CF"/>
    <w:rsid w:val="00AB6462"/>
    <w:rsid w:val="00AB7095"/>
    <w:rsid w:val="00AC32BD"/>
    <w:rsid w:val="00AC52DB"/>
    <w:rsid w:val="00AC760B"/>
    <w:rsid w:val="00AD0344"/>
    <w:rsid w:val="00AD0386"/>
    <w:rsid w:val="00AD1F49"/>
    <w:rsid w:val="00AD213C"/>
    <w:rsid w:val="00AD2AF6"/>
    <w:rsid w:val="00AD3030"/>
    <w:rsid w:val="00AD7057"/>
    <w:rsid w:val="00AD7A8E"/>
    <w:rsid w:val="00AE0CD5"/>
    <w:rsid w:val="00AE2BFB"/>
    <w:rsid w:val="00AE2F5B"/>
    <w:rsid w:val="00AE599B"/>
    <w:rsid w:val="00AE5FAE"/>
    <w:rsid w:val="00AF17A1"/>
    <w:rsid w:val="00AF5434"/>
    <w:rsid w:val="00AF6895"/>
    <w:rsid w:val="00AF7A83"/>
    <w:rsid w:val="00B00FBC"/>
    <w:rsid w:val="00B02893"/>
    <w:rsid w:val="00B02E18"/>
    <w:rsid w:val="00B05781"/>
    <w:rsid w:val="00B060C3"/>
    <w:rsid w:val="00B06CC8"/>
    <w:rsid w:val="00B07711"/>
    <w:rsid w:val="00B10B16"/>
    <w:rsid w:val="00B13CD5"/>
    <w:rsid w:val="00B16406"/>
    <w:rsid w:val="00B209E6"/>
    <w:rsid w:val="00B23141"/>
    <w:rsid w:val="00B276AA"/>
    <w:rsid w:val="00B31444"/>
    <w:rsid w:val="00B31B29"/>
    <w:rsid w:val="00B31BEF"/>
    <w:rsid w:val="00B34D61"/>
    <w:rsid w:val="00B35127"/>
    <w:rsid w:val="00B35693"/>
    <w:rsid w:val="00B40B63"/>
    <w:rsid w:val="00B42C71"/>
    <w:rsid w:val="00B4355D"/>
    <w:rsid w:val="00B46CB1"/>
    <w:rsid w:val="00B47306"/>
    <w:rsid w:val="00B47EBE"/>
    <w:rsid w:val="00B520D2"/>
    <w:rsid w:val="00B5337C"/>
    <w:rsid w:val="00B563BA"/>
    <w:rsid w:val="00B57306"/>
    <w:rsid w:val="00B603D8"/>
    <w:rsid w:val="00B61DF4"/>
    <w:rsid w:val="00B627A4"/>
    <w:rsid w:val="00B62923"/>
    <w:rsid w:val="00B65107"/>
    <w:rsid w:val="00B65825"/>
    <w:rsid w:val="00B70231"/>
    <w:rsid w:val="00B70DEE"/>
    <w:rsid w:val="00B72104"/>
    <w:rsid w:val="00B7387D"/>
    <w:rsid w:val="00B73C77"/>
    <w:rsid w:val="00B73D14"/>
    <w:rsid w:val="00B75135"/>
    <w:rsid w:val="00B75EC7"/>
    <w:rsid w:val="00B80096"/>
    <w:rsid w:val="00B80F45"/>
    <w:rsid w:val="00B81186"/>
    <w:rsid w:val="00B91505"/>
    <w:rsid w:val="00B919CA"/>
    <w:rsid w:val="00B91DB8"/>
    <w:rsid w:val="00B92A34"/>
    <w:rsid w:val="00B94A14"/>
    <w:rsid w:val="00B94EEF"/>
    <w:rsid w:val="00B95B3E"/>
    <w:rsid w:val="00B96C78"/>
    <w:rsid w:val="00B974CA"/>
    <w:rsid w:val="00BA1F36"/>
    <w:rsid w:val="00BA3703"/>
    <w:rsid w:val="00BA414B"/>
    <w:rsid w:val="00BA4957"/>
    <w:rsid w:val="00BA4AC9"/>
    <w:rsid w:val="00BA5B4E"/>
    <w:rsid w:val="00BA724F"/>
    <w:rsid w:val="00BB0795"/>
    <w:rsid w:val="00BB334A"/>
    <w:rsid w:val="00BB61A3"/>
    <w:rsid w:val="00BB75C7"/>
    <w:rsid w:val="00BC031A"/>
    <w:rsid w:val="00BC333F"/>
    <w:rsid w:val="00BC3418"/>
    <w:rsid w:val="00BC3ED9"/>
    <w:rsid w:val="00BC47D4"/>
    <w:rsid w:val="00BC76AD"/>
    <w:rsid w:val="00BD0297"/>
    <w:rsid w:val="00BD239D"/>
    <w:rsid w:val="00BD30CF"/>
    <w:rsid w:val="00BD397E"/>
    <w:rsid w:val="00BD50C5"/>
    <w:rsid w:val="00BD5B97"/>
    <w:rsid w:val="00BE01C9"/>
    <w:rsid w:val="00BE091C"/>
    <w:rsid w:val="00BE1C0A"/>
    <w:rsid w:val="00BE347D"/>
    <w:rsid w:val="00BE6954"/>
    <w:rsid w:val="00BE7E04"/>
    <w:rsid w:val="00BF061B"/>
    <w:rsid w:val="00BF0DE4"/>
    <w:rsid w:val="00BF2540"/>
    <w:rsid w:val="00BF5862"/>
    <w:rsid w:val="00BF751D"/>
    <w:rsid w:val="00C0296E"/>
    <w:rsid w:val="00C0305D"/>
    <w:rsid w:val="00C04988"/>
    <w:rsid w:val="00C06AE9"/>
    <w:rsid w:val="00C07C15"/>
    <w:rsid w:val="00C10B03"/>
    <w:rsid w:val="00C154E9"/>
    <w:rsid w:val="00C1634D"/>
    <w:rsid w:val="00C2405E"/>
    <w:rsid w:val="00C3151C"/>
    <w:rsid w:val="00C319C3"/>
    <w:rsid w:val="00C33A30"/>
    <w:rsid w:val="00C36183"/>
    <w:rsid w:val="00C361F6"/>
    <w:rsid w:val="00C42192"/>
    <w:rsid w:val="00C43C7A"/>
    <w:rsid w:val="00C43F13"/>
    <w:rsid w:val="00C46238"/>
    <w:rsid w:val="00C4643A"/>
    <w:rsid w:val="00C46E08"/>
    <w:rsid w:val="00C52504"/>
    <w:rsid w:val="00C52BEB"/>
    <w:rsid w:val="00C552A4"/>
    <w:rsid w:val="00C556E2"/>
    <w:rsid w:val="00C55D9B"/>
    <w:rsid w:val="00C611E9"/>
    <w:rsid w:val="00C6180C"/>
    <w:rsid w:val="00C63080"/>
    <w:rsid w:val="00C65465"/>
    <w:rsid w:val="00C6714F"/>
    <w:rsid w:val="00C67C33"/>
    <w:rsid w:val="00C743EF"/>
    <w:rsid w:val="00C77204"/>
    <w:rsid w:val="00C77C8F"/>
    <w:rsid w:val="00C8161B"/>
    <w:rsid w:val="00C82E98"/>
    <w:rsid w:val="00C839C0"/>
    <w:rsid w:val="00C83FDC"/>
    <w:rsid w:val="00C86729"/>
    <w:rsid w:val="00C86B5E"/>
    <w:rsid w:val="00C91036"/>
    <w:rsid w:val="00C910F8"/>
    <w:rsid w:val="00C92D15"/>
    <w:rsid w:val="00C94729"/>
    <w:rsid w:val="00C95B77"/>
    <w:rsid w:val="00C96D29"/>
    <w:rsid w:val="00C977EC"/>
    <w:rsid w:val="00CA0D5B"/>
    <w:rsid w:val="00CA1090"/>
    <w:rsid w:val="00CA640F"/>
    <w:rsid w:val="00CB077C"/>
    <w:rsid w:val="00CB0AA8"/>
    <w:rsid w:val="00CB264D"/>
    <w:rsid w:val="00CB3418"/>
    <w:rsid w:val="00CB5DB4"/>
    <w:rsid w:val="00CB5EA8"/>
    <w:rsid w:val="00CB7A79"/>
    <w:rsid w:val="00CC0FD8"/>
    <w:rsid w:val="00CC293C"/>
    <w:rsid w:val="00CC385B"/>
    <w:rsid w:val="00CC58C2"/>
    <w:rsid w:val="00CC5C8D"/>
    <w:rsid w:val="00CC6FAB"/>
    <w:rsid w:val="00CD0747"/>
    <w:rsid w:val="00CD1E47"/>
    <w:rsid w:val="00CD2066"/>
    <w:rsid w:val="00CD32A2"/>
    <w:rsid w:val="00CD44D6"/>
    <w:rsid w:val="00CD45E0"/>
    <w:rsid w:val="00CD4B09"/>
    <w:rsid w:val="00CD697A"/>
    <w:rsid w:val="00CD6E4C"/>
    <w:rsid w:val="00CD6F8A"/>
    <w:rsid w:val="00CE02A4"/>
    <w:rsid w:val="00CE4905"/>
    <w:rsid w:val="00CE4F99"/>
    <w:rsid w:val="00CE6EB1"/>
    <w:rsid w:val="00CE72DE"/>
    <w:rsid w:val="00CE7407"/>
    <w:rsid w:val="00CF1287"/>
    <w:rsid w:val="00CF2FEF"/>
    <w:rsid w:val="00CF3359"/>
    <w:rsid w:val="00CF401C"/>
    <w:rsid w:val="00CF44A9"/>
    <w:rsid w:val="00CF483C"/>
    <w:rsid w:val="00CF6CF6"/>
    <w:rsid w:val="00D003CF"/>
    <w:rsid w:val="00D03133"/>
    <w:rsid w:val="00D041A1"/>
    <w:rsid w:val="00D061A1"/>
    <w:rsid w:val="00D06FB3"/>
    <w:rsid w:val="00D078B6"/>
    <w:rsid w:val="00D07FFA"/>
    <w:rsid w:val="00D10BC7"/>
    <w:rsid w:val="00D10EF1"/>
    <w:rsid w:val="00D12B1C"/>
    <w:rsid w:val="00D141A2"/>
    <w:rsid w:val="00D16ACD"/>
    <w:rsid w:val="00D16CC8"/>
    <w:rsid w:val="00D21F1A"/>
    <w:rsid w:val="00D25BC2"/>
    <w:rsid w:val="00D26C94"/>
    <w:rsid w:val="00D327A4"/>
    <w:rsid w:val="00D33555"/>
    <w:rsid w:val="00D34409"/>
    <w:rsid w:val="00D35A5A"/>
    <w:rsid w:val="00D36188"/>
    <w:rsid w:val="00D370A2"/>
    <w:rsid w:val="00D428CC"/>
    <w:rsid w:val="00D4467F"/>
    <w:rsid w:val="00D45908"/>
    <w:rsid w:val="00D513BD"/>
    <w:rsid w:val="00D53340"/>
    <w:rsid w:val="00D56F6B"/>
    <w:rsid w:val="00D62436"/>
    <w:rsid w:val="00D653D4"/>
    <w:rsid w:val="00D65769"/>
    <w:rsid w:val="00D65B63"/>
    <w:rsid w:val="00D67BF8"/>
    <w:rsid w:val="00D70B2B"/>
    <w:rsid w:val="00D73BD6"/>
    <w:rsid w:val="00D75B91"/>
    <w:rsid w:val="00D766D2"/>
    <w:rsid w:val="00D777E8"/>
    <w:rsid w:val="00D8138C"/>
    <w:rsid w:val="00D814EB"/>
    <w:rsid w:val="00D83997"/>
    <w:rsid w:val="00D83C08"/>
    <w:rsid w:val="00D840A8"/>
    <w:rsid w:val="00D85FE5"/>
    <w:rsid w:val="00D91E12"/>
    <w:rsid w:val="00D93DE3"/>
    <w:rsid w:val="00D960FE"/>
    <w:rsid w:val="00D97E2A"/>
    <w:rsid w:val="00DA2A37"/>
    <w:rsid w:val="00DA3091"/>
    <w:rsid w:val="00DA396F"/>
    <w:rsid w:val="00DA4488"/>
    <w:rsid w:val="00DA57FF"/>
    <w:rsid w:val="00DA5B41"/>
    <w:rsid w:val="00DA6C4D"/>
    <w:rsid w:val="00DB2D6E"/>
    <w:rsid w:val="00DB346C"/>
    <w:rsid w:val="00DB5921"/>
    <w:rsid w:val="00DB6CBC"/>
    <w:rsid w:val="00DB7175"/>
    <w:rsid w:val="00DC05C6"/>
    <w:rsid w:val="00DC2B2B"/>
    <w:rsid w:val="00DC45CA"/>
    <w:rsid w:val="00DC6A2B"/>
    <w:rsid w:val="00DC6A2E"/>
    <w:rsid w:val="00DC6B50"/>
    <w:rsid w:val="00DC6B84"/>
    <w:rsid w:val="00DC7B47"/>
    <w:rsid w:val="00DD4A25"/>
    <w:rsid w:val="00DD525F"/>
    <w:rsid w:val="00DD53A2"/>
    <w:rsid w:val="00DD5C39"/>
    <w:rsid w:val="00DD73E3"/>
    <w:rsid w:val="00DE0661"/>
    <w:rsid w:val="00DE096D"/>
    <w:rsid w:val="00DE1C64"/>
    <w:rsid w:val="00DE1D0C"/>
    <w:rsid w:val="00DE1F57"/>
    <w:rsid w:val="00DE1FE4"/>
    <w:rsid w:val="00DF1F8D"/>
    <w:rsid w:val="00DF3624"/>
    <w:rsid w:val="00DF48AF"/>
    <w:rsid w:val="00DF5AE7"/>
    <w:rsid w:val="00DF6438"/>
    <w:rsid w:val="00E00DCC"/>
    <w:rsid w:val="00E01E02"/>
    <w:rsid w:val="00E03935"/>
    <w:rsid w:val="00E040A5"/>
    <w:rsid w:val="00E1033C"/>
    <w:rsid w:val="00E15805"/>
    <w:rsid w:val="00E17511"/>
    <w:rsid w:val="00E225D7"/>
    <w:rsid w:val="00E24473"/>
    <w:rsid w:val="00E25B65"/>
    <w:rsid w:val="00E2780A"/>
    <w:rsid w:val="00E27D6D"/>
    <w:rsid w:val="00E27F2C"/>
    <w:rsid w:val="00E30210"/>
    <w:rsid w:val="00E31F67"/>
    <w:rsid w:val="00E3227A"/>
    <w:rsid w:val="00E324B5"/>
    <w:rsid w:val="00E3341E"/>
    <w:rsid w:val="00E335D3"/>
    <w:rsid w:val="00E34A07"/>
    <w:rsid w:val="00E363AF"/>
    <w:rsid w:val="00E36441"/>
    <w:rsid w:val="00E37733"/>
    <w:rsid w:val="00E41118"/>
    <w:rsid w:val="00E41D13"/>
    <w:rsid w:val="00E423CB"/>
    <w:rsid w:val="00E42C10"/>
    <w:rsid w:val="00E46A4D"/>
    <w:rsid w:val="00E46D07"/>
    <w:rsid w:val="00E47786"/>
    <w:rsid w:val="00E50186"/>
    <w:rsid w:val="00E52601"/>
    <w:rsid w:val="00E53A37"/>
    <w:rsid w:val="00E53DA6"/>
    <w:rsid w:val="00E54C92"/>
    <w:rsid w:val="00E56014"/>
    <w:rsid w:val="00E57B5E"/>
    <w:rsid w:val="00E60022"/>
    <w:rsid w:val="00E601AF"/>
    <w:rsid w:val="00E618F1"/>
    <w:rsid w:val="00E63B65"/>
    <w:rsid w:val="00E63CC5"/>
    <w:rsid w:val="00E668EF"/>
    <w:rsid w:val="00E66C81"/>
    <w:rsid w:val="00E66C97"/>
    <w:rsid w:val="00E71451"/>
    <w:rsid w:val="00E715C6"/>
    <w:rsid w:val="00E74326"/>
    <w:rsid w:val="00E75888"/>
    <w:rsid w:val="00E768CC"/>
    <w:rsid w:val="00E81384"/>
    <w:rsid w:val="00E83A65"/>
    <w:rsid w:val="00E85A94"/>
    <w:rsid w:val="00E86CA5"/>
    <w:rsid w:val="00E876E0"/>
    <w:rsid w:val="00E945D9"/>
    <w:rsid w:val="00E94D7E"/>
    <w:rsid w:val="00E95CEB"/>
    <w:rsid w:val="00E96F3C"/>
    <w:rsid w:val="00EA0AF9"/>
    <w:rsid w:val="00EA1929"/>
    <w:rsid w:val="00EA29D0"/>
    <w:rsid w:val="00EA2B3D"/>
    <w:rsid w:val="00EA482A"/>
    <w:rsid w:val="00EA6055"/>
    <w:rsid w:val="00EB02D5"/>
    <w:rsid w:val="00EB09AA"/>
    <w:rsid w:val="00EB2D05"/>
    <w:rsid w:val="00EB3805"/>
    <w:rsid w:val="00EB3E29"/>
    <w:rsid w:val="00EB41E3"/>
    <w:rsid w:val="00EB4E45"/>
    <w:rsid w:val="00EB69E4"/>
    <w:rsid w:val="00EB6D5A"/>
    <w:rsid w:val="00EB7056"/>
    <w:rsid w:val="00EC1704"/>
    <w:rsid w:val="00EC2545"/>
    <w:rsid w:val="00EC6802"/>
    <w:rsid w:val="00EC6E76"/>
    <w:rsid w:val="00ED0BC4"/>
    <w:rsid w:val="00ED1D66"/>
    <w:rsid w:val="00ED4E30"/>
    <w:rsid w:val="00ED5294"/>
    <w:rsid w:val="00EE1A67"/>
    <w:rsid w:val="00EE2171"/>
    <w:rsid w:val="00EE36CB"/>
    <w:rsid w:val="00EE62EF"/>
    <w:rsid w:val="00EF1B85"/>
    <w:rsid w:val="00EF2922"/>
    <w:rsid w:val="00EF30F9"/>
    <w:rsid w:val="00EF439B"/>
    <w:rsid w:val="00EF447C"/>
    <w:rsid w:val="00EF776B"/>
    <w:rsid w:val="00F04F1E"/>
    <w:rsid w:val="00F0554D"/>
    <w:rsid w:val="00F06522"/>
    <w:rsid w:val="00F07C9F"/>
    <w:rsid w:val="00F07D15"/>
    <w:rsid w:val="00F07D54"/>
    <w:rsid w:val="00F10731"/>
    <w:rsid w:val="00F11B0F"/>
    <w:rsid w:val="00F11FDD"/>
    <w:rsid w:val="00F12BB6"/>
    <w:rsid w:val="00F14FFA"/>
    <w:rsid w:val="00F15839"/>
    <w:rsid w:val="00F1754D"/>
    <w:rsid w:val="00F17B56"/>
    <w:rsid w:val="00F17D46"/>
    <w:rsid w:val="00F21EAA"/>
    <w:rsid w:val="00F21EB3"/>
    <w:rsid w:val="00F22ED0"/>
    <w:rsid w:val="00F236D2"/>
    <w:rsid w:val="00F2413B"/>
    <w:rsid w:val="00F24800"/>
    <w:rsid w:val="00F25805"/>
    <w:rsid w:val="00F30483"/>
    <w:rsid w:val="00F32AFF"/>
    <w:rsid w:val="00F3376C"/>
    <w:rsid w:val="00F34DD3"/>
    <w:rsid w:val="00F350FD"/>
    <w:rsid w:val="00F35B1F"/>
    <w:rsid w:val="00F36162"/>
    <w:rsid w:val="00F41228"/>
    <w:rsid w:val="00F42BA1"/>
    <w:rsid w:val="00F43E62"/>
    <w:rsid w:val="00F44432"/>
    <w:rsid w:val="00F46876"/>
    <w:rsid w:val="00F503D7"/>
    <w:rsid w:val="00F525FD"/>
    <w:rsid w:val="00F529B7"/>
    <w:rsid w:val="00F539DE"/>
    <w:rsid w:val="00F5643B"/>
    <w:rsid w:val="00F57105"/>
    <w:rsid w:val="00F5743B"/>
    <w:rsid w:val="00F57A1F"/>
    <w:rsid w:val="00F63A1F"/>
    <w:rsid w:val="00F6523A"/>
    <w:rsid w:val="00F7045C"/>
    <w:rsid w:val="00F709B2"/>
    <w:rsid w:val="00F7792D"/>
    <w:rsid w:val="00F80EAF"/>
    <w:rsid w:val="00F9407D"/>
    <w:rsid w:val="00F94570"/>
    <w:rsid w:val="00F95A8E"/>
    <w:rsid w:val="00F97D32"/>
    <w:rsid w:val="00FA0ABD"/>
    <w:rsid w:val="00FA1A35"/>
    <w:rsid w:val="00FA738F"/>
    <w:rsid w:val="00FB0874"/>
    <w:rsid w:val="00FB1D3C"/>
    <w:rsid w:val="00FB253A"/>
    <w:rsid w:val="00FB3843"/>
    <w:rsid w:val="00FB4AF2"/>
    <w:rsid w:val="00FC1871"/>
    <w:rsid w:val="00FC1DE5"/>
    <w:rsid w:val="00FC5101"/>
    <w:rsid w:val="00FC576E"/>
    <w:rsid w:val="00FC7AF5"/>
    <w:rsid w:val="00FD200E"/>
    <w:rsid w:val="00FD20A8"/>
    <w:rsid w:val="00FD2DBC"/>
    <w:rsid w:val="00FD419F"/>
    <w:rsid w:val="00FD437D"/>
    <w:rsid w:val="00FD77F3"/>
    <w:rsid w:val="00FD7C50"/>
    <w:rsid w:val="00FD7CF9"/>
    <w:rsid w:val="00FE0BD4"/>
    <w:rsid w:val="00FE216B"/>
    <w:rsid w:val="00FE3F66"/>
    <w:rsid w:val="00FE7047"/>
    <w:rsid w:val="00FF0864"/>
    <w:rsid w:val="00FF0E08"/>
    <w:rsid w:val="00FF2BD9"/>
    <w:rsid w:val="00FF4998"/>
    <w:rsid w:val="00FF58FA"/>
    <w:rsid w:val="031CB26D"/>
    <w:rsid w:val="0EDBE05E"/>
    <w:rsid w:val="11679380"/>
    <w:rsid w:val="2128FD3E"/>
    <w:rsid w:val="252371FA"/>
    <w:rsid w:val="28C2BDBD"/>
    <w:rsid w:val="29226FA5"/>
    <w:rsid w:val="34D9C250"/>
    <w:rsid w:val="35E0F5C1"/>
    <w:rsid w:val="39A974CD"/>
    <w:rsid w:val="39F6A20C"/>
    <w:rsid w:val="41756833"/>
    <w:rsid w:val="43D2DE99"/>
    <w:rsid w:val="4691798D"/>
    <w:rsid w:val="4C9E6D45"/>
    <w:rsid w:val="4DB42FFA"/>
    <w:rsid w:val="5B7FEA30"/>
    <w:rsid w:val="5C620CAA"/>
    <w:rsid w:val="5DB264EF"/>
    <w:rsid w:val="5FA2C603"/>
    <w:rsid w:val="64578302"/>
    <w:rsid w:val="647F5585"/>
    <w:rsid w:val="667DF39B"/>
    <w:rsid w:val="6C51273F"/>
    <w:rsid w:val="7141FA2B"/>
    <w:rsid w:val="716DCE7B"/>
    <w:rsid w:val="7362E65B"/>
    <w:rsid w:val="7D0626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70E"/>
  <w15:docId w15:val="{D3A6ABCB-46E6-44F8-83A9-93A5F9F7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60"/>
    <w:rPr>
      <w:rFonts w:eastAsia="Times New Roman" w:cs="Times New Roman"/>
      <w:sz w:val="20"/>
      <w:szCs w:val="20"/>
    </w:rPr>
  </w:style>
  <w:style w:type="paragraph" w:styleId="Heading1">
    <w:name w:val="heading 1"/>
    <w:aliases w:val="Section Heading,heading1,Antraste 1,h1,Section Heading Char,heading1 Char,Antraste 1 Char,h1 Char"/>
    <w:basedOn w:val="Normal"/>
    <w:next w:val="Normal"/>
    <w:link w:val="Heading1Char"/>
    <w:qFormat/>
    <w:rsid w:val="006240D0"/>
    <w:pPr>
      <w:keepNext/>
      <w:jc w:val="center"/>
      <w:outlineLvl w:val="0"/>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3376C"/>
    <w:rPr>
      <w:sz w:val="16"/>
    </w:rPr>
  </w:style>
  <w:style w:type="paragraph" w:styleId="BodyText2">
    <w:name w:val="Body Text 2"/>
    <w:basedOn w:val="Normal"/>
    <w:link w:val="BodyText2Char"/>
    <w:rsid w:val="00F3376C"/>
    <w:pPr>
      <w:jc w:val="both"/>
    </w:pPr>
    <w:rPr>
      <w:sz w:val="28"/>
    </w:rPr>
  </w:style>
  <w:style w:type="character" w:customStyle="1" w:styleId="BodyText2Char">
    <w:name w:val="Body Text 2 Char"/>
    <w:basedOn w:val="DefaultParagraphFont"/>
    <w:link w:val="BodyText2"/>
    <w:rsid w:val="00F3376C"/>
    <w:rPr>
      <w:rFonts w:eastAsia="Times New Roman" w:cs="Times New Roman"/>
      <w:sz w:val="28"/>
      <w:szCs w:val="20"/>
    </w:rPr>
  </w:style>
  <w:style w:type="paragraph" w:styleId="ListParagraph">
    <w:name w:val="List Paragraph"/>
    <w:aliases w:val="Virsraksti,2,Numurets,PPS_Bullet,Saistīto dokumentu saraksts,Syle 1,Bullet list,List Paragraph1,Normal bullet 2,H&amp;P List Paragraph,Strip,Colorful List - Accent 12,1st level - Bullet List Paragraph,Heading 2_sj,Lettre d'introduction"/>
    <w:basedOn w:val="Normal"/>
    <w:link w:val="ListParagraphChar"/>
    <w:uiPriority w:val="34"/>
    <w:qFormat/>
    <w:rsid w:val="00F3376C"/>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
    <w:link w:val="ListParagraph"/>
    <w:uiPriority w:val="34"/>
    <w:qFormat/>
    <w:rsid w:val="00F3376C"/>
    <w:rPr>
      <w:rFonts w:eastAsia="Times New Roman" w:cs="Times New Roman"/>
      <w:szCs w:val="24"/>
      <w:lang w:val="en-GB"/>
    </w:rPr>
  </w:style>
  <w:style w:type="paragraph" w:styleId="BalloonText">
    <w:name w:val="Balloon Text"/>
    <w:basedOn w:val="Normal"/>
    <w:link w:val="BalloonTextChar"/>
    <w:uiPriority w:val="99"/>
    <w:semiHidden/>
    <w:unhideWhenUsed/>
    <w:rsid w:val="00DD73E3"/>
    <w:rPr>
      <w:rFonts w:ascii="Tahoma" w:hAnsi="Tahoma" w:cs="Tahoma"/>
      <w:sz w:val="16"/>
      <w:szCs w:val="16"/>
    </w:rPr>
  </w:style>
  <w:style w:type="character" w:customStyle="1" w:styleId="BalloonTextChar">
    <w:name w:val="Balloon Text Char"/>
    <w:basedOn w:val="DefaultParagraphFont"/>
    <w:link w:val="BalloonText"/>
    <w:uiPriority w:val="99"/>
    <w:semiHidden/>
    <w:rsid w:val="00DD73E3"/>
    <w:rPr>
      <w:rFonts w:ascii="Tahoma" w:eastAsia="Times New Roman" w:hAnsi="Tahoma" w:cs="Tahoma"/>
      <w:sz w:val="16"/>
      <w:szCs w:val="16"/>
    </w:rPr>
  </w:style>
  <w:style w:type="paragraph" w:styleId="Header">
    <w:name w:val="header"/>
    <w:basedOn w:val="Normal"/>
    <w:link w:val="HeaderChar"/>
    <w:uiPriority w:val="99"/>
    <w:unhideWhenUsed/>
    <w:rsid w:val="00C83FDC"/>
    <w:pPr>
      <w:tabs>
        <w:tab w:val="center" w:pos="4153"/>
        <w:tab w:val="right" w:pos="8306"/>
      </w:tabs>
    </w:pPr>
  </w:style>
  <w:style w:type="character" w:customStyle="1" w:styleId="HeaderChar">
    <w:name w:val="Header Char"/>
    <w:basedOn w:val="DefaultParagraphFont"/>
    <w:link w:val="Header"/>
    <w:uiPriority w:val="99"/>
    <w:rsid w:val="00C83FDC"/>
    <w:rPr>
      <w:rFonts w:eastAsia="Times New Roman" w:cs="Times New Roman"/>
      <w:sz w:val="20"/>
      <w:szCs w:val="20"/>
    </w:rPr>
  </w:style>
  <w:style w:type="paragraph" w:styleId="Footer">
    <w:name w:val="footer"/>
    <w:basedOn w:val="Normal"/>
    <w:link w:val="FooterChar"/>
    <w:uiPriority w:val="99"/>
    <w:unhideWhenUsed/>
    <w:rsid w:val="00C83FDC"/>
    <w:pPr>
      <w:tabs>
        <w:tab w:val="center" w:pos="4153"/>
        <w:tab w:val="right" w:pos="8306"/>
      </w:tabs>
    </w:pPr>
  </w:style>
  <w:style w:type="character" w:customStyle="1" w:styleId="FooterChar">
    <w:name w:val="Footer Char"/>
    <w:basedOn w:val="DefaultParagraphFont"/>
    <w:link w:val="Footer"/>
    <w:uiPriority w:val="99"/>
    <w:rsid w:val="00C83FDC"/>
    <w:rPr>
      <w:rFonts w:eastAsia="Times New Roman" w:cs="Times New Roman"/>
      <w:sz w:val="20"/>
      <w:szCs w:val="20"/>
    </w:rPr>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6240D0"/>
    <w:rPr>
      <w:rFonts w:ascii="Arial" w:eastAsia="Times New Roman" w:hAnsi="Arial" w:cs="Times New Roman"/>
      <w:b/>
      <w:sz w:val="28"/>
      <w:szCs w:val="20"/>
      <w:lang w:val="en-US"/>
    </w:rPr>
  </w:style>
  <w:style w:type="character" w:customStyle="1" w:styleId="Bodytext">
    <w:name w:val="Body text_"/>
    <w:link w:val="BodyText7"/>
    <w:rsid w:val="006240D0"/>
    <w:rPr>
      <w:shd w:val="clear" w:color="auto" w:fill="FFFFFF"/>
    </w:rPr>
  </w:style>
  <w:style w:type="character" w:customStyle="1" w:styleId="BodyText4">
    <w:name w:val="Body Text4"/>
    <w:rsid w:val="006240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
    <w:rsid w:val="006240D0"/>
    <w:pPr>
      <w:widowControl w:val="0"/>
      <w:shd w:val="clear" w:color="auto" w:fill="FFFFFF"/>
      <w:spacing w:after="2280" w:line="274" w:lineRule="exact"/>
      <w:ind w:hanging="420"/>
      <w:jc w:val="right"/>
    </w:pPr>
    <w:rPr>
      <w:rFonts w:eastAsiaTheme="minorHAnsi" w:cstheme="minorBidi"/>
      <w:sz w:val="24"/>
      <w:szCs w:val="22"/>
    </w:rPr>
  </w:style>
  <w:style w:type="paragraph" w:customStyle="1" w:styleId="Default">
    <w:name w:val="Default"/>
    <w:rsid w:val="00880358"/>
    <w:pPr>
      <w:autoSpaceDE w:val="0"/>
      <w:autoSpaceDN w:val="0"/>
      <w:adjustRightInd w:val="0"/>
    </w:pPr>
    <w:rPr>
      <w:rFonts w:ascii="Arial" w:eastAsia="Times New Roman" w:hAnsi="Arial" w:cs="Arial"/>
      <w:color w:val="000000"/>
      <w:szCs w:val="24"/>
      <w:lang w:eastAsia="lv-LV"/>
    </w:rPr>
  </w:style>
  <w:style w:type="character" w:styleId="Hyperlink">
    <w:name w:val="Hyperlink"/>
    <w:uiPriority w:val="99"/>
    <w:rsid w:val="00791ED3"/>
    <w:rPr>
      <w:color w:val="0000FF"/>
      <w:u w:val="single"/>
    </w:rPr>
  </w:style>
  <w:style w:type="character" w:customStyle="1" w:styleId="BodyText6">
    <w:name w:val="Body Text6"/>
    <w:rsid w:val="00791E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791ED3"/>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416014"/>
    <w:rPr>
      <w:sz w:val="22"/>
      <w:shd w:val="clear" w:color="auto" w:fill="FFFFFF"/>
    </w:rPr>
  </w:style>
  <w:style w:type="paragraph" w:customStyle="1" w:styleId="Tablecaption0">
    <w:name w:val="Table caption"/>
    <w:basedOn w:val="Normal"/>
    <w:link w:val="Tablecaption"/>
    <w:rsid w:val="00416014"/>
    <w:pPr>
      <w:widowControl w:val="0"/>
      <w:shd w:val="clear" w:color="auto" w:fill="FFFFFF"/>
      <w:spacing w:line="0" w:lineRule="atLeast"/>
      <w:ind w:hanging="1000"/>
    </w:pPr>
    <w:rPr>
      <w:rFonts w:eastAsiaTheme="minorHAnsi" w:cstheme="minorBidi"/>
      <w:sz w:val="22"/>
      <w:szCs w:val="22"/>
    </w:rPr>
  </w:style>
  <w:style w:type="paragraph" w:styleId="CommentText">
    <w:name w:val="annotation text"/>
    <w:basedOn w:val="Normal"/>
    <w:link w:val="CommentTextChar"/>
    <w:uiPriority w:val="99"/>
    <w:unhideWhenUsed/>
    <w:rsid w:val="009D0ED1"/>
  </w:style>
  <w:style w:type="character" w:customStyle="1" w:styleId="CommentTextChar">
    <w:name w:val="Comment Text Char"/>
    <w:basedOn w:val="DefaultParagraphFont"/>
    <w:link w:val="CommentText"/>
    <w:uiPriority w:val="99"/>
    <w:rsid w:val="009D0E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ED1"/>
    <w:rPr>
      <w:b/>
      <w:bCs/>
    </w:rPr>
  </w:style>
  <w:style w:type="character" w:customStyle="1" w:styleId="CommentSubjectChar">
    <w:name w:val="Comment Subject Char"/>
    <w:basedOn w:val="CommentTextChar"/>
    <w:link w:val="CommentSubject"/>
    <w:uiPriority w:val="99"/>
    <w:semiHidden/>
    <w:rsid w:val="009D0ED1"/>
    <w:rPr>
      <w:rFonts w:eastAsia="Times New Roman" w:cs="Times New Roman"/>
      <w:b/>
      <w:bCs/>
      <w:sz w:val="20"/>
      <w:szCs w:val="20"/>
    </w:rPr>
  </w:style>
  <w:style w:type="paragraph" w:styleId="Revision">
    <w:name w:val="Revision"/>
    <w:hidden/>
    <w:uiPriority w:val="99"/>
    <w:semiHidden/>
    <w:rsid w:val="007810D3"/>
    <w:rPr>
      <w:rFonts w:eastAsia="Times New Roman" w:cs="Times New Roman"/>
      <w:sz w:val="20"/>
      <w:szCs w:val="20"/>
    </w:rPr>
  </w:style>
  <w:style w:type="paragraph" w:customStyle="1" w:styleId="Normal1">
    <w:name w:val="Normal1"/>
    <w:basedOn w:val="Normal"/>
    <w:uiPriority w:val="99"/>
    <w:rsid w:val="00EC6E76"/>
    <w:pPr>
      <w:numPr>
        <w:numId w:val="8"/>
      </w:numPr>
      <w:jc w:val="both"/>
    </w:pPr>
    <w:rPr>
      <w:sz w:val="28"/>
      <w:szCs w:val="28"/>
      <w:lang w:val="en-GB"/>
    </w:rPr>
  </w:style>
  <w:style w:type="character" w:customStyle="1" w:styleId="FontStyle41">
    <w:name w:val="Font Style41"/>
    <w:basedOn w:val="DefaultParagraphFont"/>
    <w:uiPriority w:val="99"/>
    <w:rsid w:val="00DC6A2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19360">
      <w:bodyDiv w:val="1"/>
      <w:marLeft w:val="0"/>
      <w:marRight w:val="0"/>
      <w:marTop w:val="0"/>
      <w:marBottom w:val="0"/>
      <w:divBdr>
        <w:top w:val="none" w:sz="0" w:space="0" w:color="auto"/>
        <w:left w:val="none" w:sz="0" w:space="0" w:color="auto"/>
        <w:bottom w:val="none" w:sz="0" w:space="0" w:color="auto"/>
        <w:right w:val="none" w:sz="0" w:space="0" w:color="auto"/>
      </w:divBdr>
    </w:div>
    <w:div w:id="887764408">
      <w:bodyDiv w:val="1"/>
      <w:marLeft w:val="0"/>
      <w:marRight w:val="0"/>
      <w:marTop w:val="0"/>
      <w:marBottom w:val="0"/>
      <w:divBdr>
        <w:top w:val="none" w:sz="0" w:space="0" w:color="auto"/>
        <w:left w:val="none" w:sz="0" w:space="0" w:color="auto"/>
        <w:bottom w:val="none" w:sz="0" w:space="0" w:color="auto"/>
        <w:right w:val="none" w:sz="0" w:space="0" w:color="auto"/>
      </w:divBdr>
    </w:div>
    <w:div w:id="1340156679">
      <w:bodyDiv w:val="1"/>
      <w:marLeft w:val="0"/>
      <w:marRight w:val="0"/>
      <w:marTop w:val="0"/>
      <w:marBottom w:val="0"/>
      <w:divBdr>
        <w:top w:val="none" w:sz="0" w:space="0" w:color="auto"/>
        <w:left w:val="none" w:sz="0" w:space="0" w:color="auto"/>
        <w:bottom w:val="none" w:sz="0" w:space="0" w:color="auto"/>
        <w:right w:val="none" w:sz="0" w:space="0" w:color="auto"/>
      </w:divBdr>
    </w:div>
    <w:div w:id="1472359826">
      <w:bodyDiv w:val="1"/>
      <w:marLeft w:val="0"/>
      <w:marRight w:val="0"/>
      <w:marTop w:val="0"/>
      <w:marBottom w:val="0"/>
      <w:divBdr>
        <w:top w:val="none" w:sz="0" w:space="0" w:color="auto"/>
        <w:left w:val="none" w:sz="0" w:space="0" w:color="auto"/>
        <w:bottom w:val="none" w:sz="0" w:space="0" w:color="auto"/>
        <w:right w:val="none" w:sz="0" w:space="0" w:color="auto"/>
      </w:divBdr>
    </w:div>
    <w:div w:id="18510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vule-runge@adikarte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vule-runge@adikarte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20D2581FF86C042BFFC8453A95C6B3D" ma:contentTypeVersion="0" ma:contentTypeDescription="Izveidot jaunu dokumentu." ma:contentTypeScope="" ma:versionID="86513d3cbdd1441775f261b6ce47461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6315-866D-44E2-8B1A-993C5567A5D6}">
  <ds:schemaRefs>
    <ds:schemaRef ds:uri="http://schemas.microsoft.com/sharepoint/v3/contenttype/forms"/>
  </ds:schemaRefs>
</ds:datastoreItem>
</file>

<file path=customXml/itemProps2.xml><?xml version="1.0" encoding="utf-8"?>
<ds:datastoreItem xmlns:ds="http://schemas.openxmlformats.org/officeDocument/2006/customXml" ds:itemID="{3853B886-3D0A-4534-858C-9908A15CD6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551681-9340-42CC-8ACC-AC9563F5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9583C4-D9B0-43CB-B746-57ACA0D8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16417</Words>
  <Characters>9359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Maisjuka</dc:creator>
  <cp:lastModifiedBy>Ramona Jurķe</cp:lastModifiedBy>
  <cp:revision>4</cp:revision>
  <cp:lastPrinted>2015-04-30T06:06:00Z</cp:lastPrinted>
  <dcterms:created xsi:type="dcterms:W3CDTF">2025-06-30T07:31:00Z</dcterms:created>
  <dcterms:modified xsi:type="dcterms:W3CDTF">2025-06-30T08:01:00Z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0x010100220D2581FF86C042BFFC8453A95C6B3D</vt:lpwstr>
  </property>
</Properties>
</file>