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54B5" w14:textId="1915F468" w:rsidR="0066242A" w:rsidRPr="00581903" w:rsidRDefault="0066242A" w:rsidP="0066242A">
      <w:pPr>
        <w:spacing w:after="0" w:line="240" w:lineRule="auto"/>
        <w:jc w:val="right"/>
        <w:rPr>
          <w:rFonts w:ascii="Times New Roman" w:hAnsi="Times New Roman" w:cs="Times New Roman"/>
          <w:bCs/>
          <w:sz w:val="20"/>
          <w:szCs w:val="20"/>
        </w:rPr>
      </w:pPr>
      <w:bookmarkStart w:id="0" w:name="_Hlk161210088"/>
    </w:p>
    <w:bookmarkEnd w:id="0"/>
    <w:p w14:paraId="6B058747" w14:textId="77777777" w:rsidR="004F5739" w:rsidRDefault="004F5739" w:rsidP="00416983">
      <w:pPr>
        <w:pStyle w:val="Title"/>
        <w:ind w:left="0" w:right="-58"/>
        <w:rPr>
          <w:sz w:val="24"/>
        </w:rPr>
      </w:pPr>
    </w:p>
    <w:p w14:paraId="7E4A11C9" w14:textId="6576C950" w:rsidR="000908F5" w:rsidRPr="00061F22" w:rsidRDefault="000908F5" w:rsidP="00416983">
      <w:pPr>
        <w:pStyle w:val="Title"/>
        <w:ind w:left="0" w:right="-58"/>
        <w:rPr>
          <w:sz w:val="24"/>
        </w:rPr>
      </w:pPr>
      <w:r w:rsidRPr="00061F22">
        <w:rPr>
          <w:sz w:val="24"/>
        </w:rPr>
        <w:t>Līgums Nr. FM VID 20</w:t>
      </w:r>
      <w:r w:rsidR="0010458E" w:rsidRPr="00061F22">
        <w:rPr>
          <w:sz w:val="24"/>
        </w:rPr>
        <w:t>2</w:t>
      </w:r>
      <w:r w:rsidR="00FB7DDE" w:rsidRPr="00061F22">
        <w:rPr>
          <w:sz w:val="24"/>
        </w:rPr>
        <w:t>5</w:t>
      </w:r>
      <w:r w:rsidR="0010458E" w:rsidRPr="00061F22">
        <w:rPr>
          <w:sz w:val="24"/>
        </w:rPr>
        <w:t>/</w:t>
      </w:r>
      <w:r w:rsidR="00D87C05" w:rsidRPr="00061F22">
        <w:rPr>
          <w:sz w:val="24"/>
        </w:rPr>
        <w:t>2</w:t>
      </w:r>
      <w:r w:rsidR="00FB7DDE" w:rsidRPr="00061F22">
        <w:rPr>
          <w:sz w:val="24"/>
        </w:rPr>
        <w:t>24</w:t>
      </w:r>
    </w:p>
    <w:p w14:paraId="18A4B751" w14:textId="145DCD44" w:rsidR="005501B2" w:rsidRPr="00061F22" w:rsidRDefault="000908F5" w:rsidP="00416983">
      <w:pPr>
        <w:pStyle w:val="Title"/>
        <w:ind w:left="0" w:right="-58"/>
        <w:rPr>
          <w:sz w:val="24"/>
        </w:rPr>
      </w:pPr>
      <w:r w:rsidRPr="00061F22">
        <w:rPr>
          <w:sz w:val="24"/>
        </w:rPr>
        <w:t>“</w:t>
      </w:r>
      <w:r w:rsidR="00994256" w:rsidRPr="00061F22">
        <w:rPr>
          <w:sz w:val="24"/>
        </w:rPr>
        <w:t>Mēteļu un lietusmēteļu piegāde</w:t>
      </w:r>
      <w:r w:rsidRPr="00061F22">
        <w:rPr>
          <w:sz w:val="24"/>
        </w:rPr>
        <w:t>”</w:t>
      </w:r>
    </w:p>
    <w:p w14:paraId="66D16FA8" w14:textId="77777777" w:rsidR="000908F5" w:rsidRPr="00061F22" w:rsidRDefault="000908F5" w:rsidP="00416983">
      <w:pPr>
        <w:pStyle w:val="Title"/>
        <w:ind w:left="0" w:right="-58"/>
        <w:jc w:val="left"/>
        <w:rPr>
          <w:sz w:val="24"/>
        </w:rPr>
      </w:pPr>
    </w:p>
    <w:p w14:paraId="1DAE8515" w14:textId="4B343305" w:rsidR="0010458E" w:rsidRPr="00061F22" w:rsidRDefault="0010458E" w:rsidP="00416983">
      <w:pPr>
        <w:spacing w:after="0" w:line="240" w:lineRule="auto"/>
        <w:ind w:left="720" w:hanging="720"/>
        <w:jc w:val="right"/>
        <w:rPr>
          <w:rFonts w:ascii="Times New Roman" w:hAnsi="Times New Roman" w:cs="Times New Roman"/>
          <w:sz w:val="24"/>
          <w:szCs w:val="24"/>
        </w:rPr>
      </w:pPr>
      <w:r w:rsidRPr="00061F22">
        <w:rPr>
          <w:rFonts w:ascii="Times New Roman" w:hAnsi="Times New Roman" w:cs="Times New Roman"/>
          <w:sz w:val="24"/>
          <w:szCs w:val="24"/>
        </w:rPr>
        <w:t>Rīgā</w:t>
      </w:r>
      <w:r w:rsidRPr="00061F22">
        <w:rPr>
          <w:rFonts w:ascii="Times New Roman" w:hAnsi="Times New Roman" w:cs="Times New Roman"/>
          <w:sz w:val="24"/>
          <w:szCs w:val="24"/>
        </w:rPr>
        <w:tab/>
      </w:r>
      <w:r w:rsidRPr="00061F22">
        <w:rPr>
          <w:rFonts w:ascii="Times New Roman" w:hAnsi="Times New Roman" w:cs="Times New Roman"/>
          <w:sz w:val="24"/>
          <w:szCs w:val="24"/>
        </w:rPr>
        <w:tab/>
      </w:r>
      <w:r w:rsidRPr="00061F22">
        <w:rPr>
          <w:rFonts w:ascii="Times New Roman" w:hAnsi="Times New Roman" w:cs="Times New Roman"/>
          <w:sz w:val="24"/>
          <w:szCs w:val="24"/>
        </w:rPr>
        <w:tab/>
      </w:r>
      <w:r w:rsidRPr="00061F22">
        <w:rPr>
          <w:rFonts w:ascii="Times New Roman" w:hAnsi="Times New Roman" w:cs="Times New Roman"/>
          <w:sz w:val="24"/>
          <w:szCs w:val="24"/>
        </w:rPr>
        <w:tab/>
      </w:r>
      <w:r w:rsidRPr="00061F22">
        <w:rPr>
          <w:rFonts w:ascii="Times New Roman" w:hAnsi="Times New Roman" w:cs="Times New Roman"/>
          <w:sz w:val="24"/>
          <w:szCs w:val="24"/>
        </w:rPr>
        <w:tab/>
      </w:r>
      <w:r w:rsidRPr="00061F22">
        <w:rPr>
          <w:rFonts w:ascii="Times New Roman" w:hAnsi="Times New Roman" w:cs="Times New Roman"/>
          <w:sz w:val="24"/>
          <w:szCs w:val="24"/>
        </w:rPr>
        <w:tab/>
      </w:r>
      <w:r w:rsidRPr="00061F22">
        <w:rPr>
          <w:rFonts w:ascii="Times New Roman" w:hAnsi="Times New Roman" w:cs="Times New Roman"/>
          <w:sz w:val="24"/>
          <w:szCs w:val="24"/>
        </w:rPr>
        <w:tab/>
        <w:t xml:space="preserve">    Dokumenta parakstīšanas datums ir tā elektroniskās parakstīšanas datums</w:t>
      </w:r>
    </w:p>
    <w:p w14:paraId="153A5858" w14:textId="42DDBCAB" w:rsidR="001D79FF" w:rsidRPr="00061F22" w:rsidRDefault="000908F5" w:rsidP="00416983">
      <w:pPr>
        <w:pStyle w:val="Title"/>
        <w:ind w:left="0" w:right="-58" w:firstLine="709"/>
        <w:jc w:val="both"/>
        <w:rPr>
          <w:b w:val="0"/>
          <w:sz w:val="24"/>
        </w:rPr>
      </w:pPr>
      <w:r w:rsidRPr="00061F22">
        <w:rPr>
          <w:sz w:val="24"/>
        </w:rPr>
        <w:t>Valsts ieņēmumu dienests</w:t>
      </w:r>
      <w:r w:rsidRPr="00061F22">
        <w:rPr>
          <w:b w:val="0"/>
          <w:sz w:val="24"/>
        </w:rPr>
        <w:t xml:space="preserve">, </w:t>
      </w:r>
      <w:r w:rsidR="00D74659" w:rsidRPr="00061F22">
        <w:rPr>
          <w:b w:val="0"/>
          <w:sz w:val="24"/>
        </w:rPr>
        <w:t>tā ģenerāldirektor</w:t>
      </w:r>
      <w:r w:rsidR="0034713D" w:rsidRPr="00061F22">
        <w:rPr>
          <w:b w:val="0"/>
          <w:sz w:val="24"/>
        </w:rPr>
        <w:t>_</w:t>
      </w:r>
      <w:r w:rsidR="001D79FF" w:rsidRPr="00061F22">
        <w:rPr>
          <w:b w:val="0"/>
          <w:sz w:val="24"/>
        </w:rPr>
        <w:t xml:space="preserve"> </w:t>
      </w:r>
      <w:r w:rsidR="0034713D" w:rsidRPr="00061F22">
        <w:rPr>
          <w:b w:val="0"/>
          <w:sz w:val="24"/>
        </w:rPr>
        <w:t>_________________</w:t>
      </w:r>
      <w:r w:rsidR="001D79FF" w:rsidRPr="00061F22">
        <w:rPr>
          <w:b w:val="0"/>
          <w:sz w:val="24"/>
        </w:rPr>
        <w:t xml:space="preserve"> personā, kur</w:t>
      </w:r>
      <w:r w:rsidR="0034713D" w:rsidRPr="00061F22">
        <w:rPr>
          <w:b w:val="0"/>
          <w:sz w:val="24"/>
        </w:rPr>
        <w:t>_</w:t>
      </w:r>
      <w:r w:rsidR="001D79FF" w:rsidRPr="00061F22">
        <w:rPr>
          <w:b w:val="0"/>
          <w:sz w:val="24"/>
        </w:rPr>
        <w:t xml:space="preserve"> rīkojas saskaņā ar </w:t>
      </w:r>
      <w:r w:rsidR="0034713D" w:rsidRPr="00061F22">
        <w:rPr>
          <w:b w:val="0"/>
          <w:sz w:val="24"/>
        </w:rPr>
        <w:t>____________________</w:t>
      </w:r>
      <w:r w:rsidR="001D79FF" w:rsidRPr="00061F22">
        <w:rPr>
          <w:b w:val="0"/>
          <w:sz w:val="24"/>
        </w:rPr>
        <w:t>, (turpmāk – Pasūtītājs vai VID), no vienas puses, un</w:t>
      </w:r>
    </w:p>
    <w:p w14:paraId="0669237A" w14:textId="11BC74E2" w:rsidR="000908F5" w:rsidRPr="00061F22" w:rsidRDefault="0034713D" w:rsidP="00416983">
      <w:pPr>
        <w:pStyle w:val="Title"/>
        <w:ind w:left="0" w:right="-58" w:firstLine="709"/>
        <w:jc w:val="both"/>
        <w:rPr>
          <w:b w:val="0"/>
          <w:bCs/>
          <w:sz w:val="24"/>
        </w:rPr>
      </w:pPr>
      <w:r w:rsidRPr="00061F22">
        <w:rPr>
          <w:b w:val="0"/>
          <w:bCs/>
          <w:sz w:val="24"/>
        </w:rPr>
        <w:t>_______________________</w:t>
      </w:r>
      <w:r w:rsidR="001D79FF" w:rsidRPr="00061F22">
        <w:rPr>
          <w:b w:val="0"/>
          <w:bCs/>
          <w:sz w:val="24"/>
        </w:rPr>
        <w:t xml:space="preserve">, tās </w:t>
      </w:r>
      <w:r w:rsidRPr="00061F22">
        <w:rPr>
          <w:b w:val="0"/>
          <w:bCs/>
          <w:sz w:val="24"/>
        </w:rPr>
        <w:t>_________________</w:t>
      </w:r>
      <w:r w:rsidR="001D79FF" w:rsidRPr="00061F22">
        <w:rPr>
          <w:b w:val="0"/>
          <w:bCs/>
          <w:sz w:val="24"/>
        </w:rPr>
        <w:t xml:space="preserve"> personā, kur</w:t>
      </w:r>
      <w:r w:rsidRPr="00061F22">
        <w:rPr>
          <w:b w:val="0"/>
          <w:bCs/>
          <w:sz w:val="24"/>
        </w:rPr>
        <w:t>_</w:t>
      </w:r>
      <w:r w:rsidR="001D79FF" w:rsidRPr="00061F22">
        <w:rPr>
          <w:b w:val="0"/>
          <w:bCs/>
          <w:sz w:val="24"/>
        </w:rPr>
        <w:t xml:space="preserve"> rīkojas saskaņā ar </w:t>
      </w:r>
      <w:r w:rsidRPr="00061F22">
        <w:rPr>
          <w:b w:val="0"/>
          <w:bCs/>
          <w:sz w:val="24"/>
        </w:rPr>
        <w:t>_________________</w:t>
      </w:r>
      <w:r w:rsidR="001D79FF" w:rsidRPr="00061F22">
        <w:rPr>
          <w:b w:val="0"/>
          <w:bCs/>
          <w:sz w:val="24"/>
        </w:rPr>
        <w:t>,</w:t>
      </w:r>
      <w:r w:rsidR="00574EA1" w:rsidRPr="00061F22">
        <w:rPr>
          <w:b w:val="0"/>
          <w:bCs/>
          <w:sz w:val="24"/>
        </w:rPr>
        <w:t xml:space="preserve"> </w:t>
      </w:r>
      <w:r w:rsidR="0010458E" w:rsidRPr="00061F22">
        <w:rPr>
          <w:b w:val="0"/>
          <w:bCs/>
          <w:sz w:val="24"/>
        </w:rPr>
        <w:t>(</w:t>
      </w:r>
      <w:r w:rsidR="000908F5" w:rsidRPr="00061F22">
        <w:rPr>
          <w:b w:val="0"/>
          <w:bCs/>
          <w:sz w:val="24"/>
        </w:rPr>
        <w:t xml:space="preserve">turpmāk </w:t>
      </w:r>
      <w:r w:rsidR="0010458E" w:rsidRPr="00061F22">
        <w:rPr>
          <w:b w:val="0"/>
          <w:bCs/>
          <w:sz w:val="24"/>
        </w:rPr>
        <w:t xml:space="preserve">- </w:t>
      </w:r>
      <w:r w:rsidR="000908F5" w:rsidRPr="00061F22">
        <w:rPr>
          <w:b w:val="0"/>
          <w:bCs/>
          <w:sz w:val="24"/>
        </w:rPr>
        <w:t>Piegādātājs</w:t>
      </w:r>
      <w:r w:rsidR="0010458E" w:rsidRPr="00061F22">
        <w:rPr>
          <w:b w:val="0"/>
          <w:bCs/>
          <w:sz w:val="24"/>
        </w:rPr>
        <w:t>)</w:t>
      </w:r>
      <w:r w:rsidR="000908F5" w:rsidRPr="00061F22">
        <w:rPr>
          <w:b w:val="0"/>
          <w:bCs/>
          <w:sz w:val="24"/>
        </w:rPr>
        <w:t xml:space="preserve">, no otras puses, abi kopā saukti “Puses”, atsevišķi - “Puse”, pamatojoties uz </w:t>
      </w:r>
      <w:r w:rsidR="00F454D7" w:rsidRPr="00061F22">
        <w:rPr>
          <w:b w:val="0"/>
          <w:bCs/>
          <w:sz w:val="24"/>
        </w:rPr>
        <w:t>iepirkuma</w:t>
      </w:r>
      <w:r w:rsidR="000908F5" w:rsidRPr="00061F22">
        <w:rPr>
          <w:b w:val="0"/>
          <w:bCs/>
          <w:sz w:val="24"/>
        </w:rPr>
        <w:t xml:space="preserve"> “</w:t>
      </w:r>
      <w:r w:rsidR="00F454D7" w:rsidRPr="00061F22">
        <w:rPr>
          <w:b w:val="0"/>
          <w:bCs/>
          <w:sz w:val="24"/>
        </w:rPr>
        <w:t>Mēteļu un lietusmēteļu piegāde</w:t>
      </w:r>
      <w:r w:rsidR="000908F5" w:rsidRPr="00061F22">
        <w:rPr>
          <w:b w:val="0"/>
          <w:bCs/>
          <w:sz w:val="24"/>
        </w:rPr>
        <w:t>”, iepirkuma identifikācijas Nr. FM VID </w:t>
      </w:r>
      <w:r w:rsidR="005501B2" w:rsidRPr="00061F22">
        <w:rPr>
          <w:b w:val="0"/>
          <w:bCs/>
          <w:sz w:val="24"/>
        </w:rPr>
        <w:t>202</w:t>
      </w:r>
      <w:r w:rsidR="00894539" w:rsidRPr="00061F22">
        <w:rPr>
          <w:b w:val="0"/>
          <w:bCs/>
          <w:sz w:val="24"/>
        </w:rPr>
        <w:t>5</w:t>
      </w:r>
      <w:r w:rsidR="005501B2" w:rsidRPr="00061F22">
        <w:rPr>
          <w:b w:val="0"/>
          <w:bCs/>
          <w:sz w:val="24"/>
        </w:rPr>
        <w:t>/</w:t>
      </w:r>
      <w:r w:rsidR="00D87C05" w:rsidRPr="00061F22">
        <w:rPr>
          <w:b w:val="0"/>
          <w:bCs/>
          <w:sz w:val="24"/>
        </w:rPr>
        <w:t>2</w:t>
      </w:r>
      <w:r w:rsidR="00747823" w:rsidRPr="00061F22">
        <w:rPr>
          <w:b w:val="0"/>
          <w:bCs/>
          <w:sz w:val="24"/>
        </w:rPr>
        <w:t>24</w:t>
      </w:r>
      <w:r w:rsidR="00111AB5" w:rsidRPr="00061F22">
        <w:rPr>
          <w:b w:val="0"/>
          <w:bCs/>
          <w:sz w:val="24"/>
        </w:rPr>
        <w:t xml:space="preserve"> </w:t>
      </w:r>
      <w:r w:rsidR="000908F5" w:rsidRPr="00061F22">
        <w:rPr>
          <w:b w:val="0"/>
          <w:bCs/>
          <w:sz w:val="24"/>
        </w:rPr>
        <w:t>rezultātiem, noslēdz šādu līgumu (turpmāk – Līgums):</w:t>
      </w:r>
    </w:p>
    <w:p w14:paraId="69EA8FE4" w14:textId="77777777" w:rsidR="001D79FF" w:rsidRPr="00061F22" w:rsidRDefault="001D79FF" w:rsidP="00416983">
      <w:pPr>
        <w:pStyle w:val="Title"/>
        <w:ind w:left="0" w:right="-58" w:firstLine="709"/>
        <w:jc w:val="both"/>
        <w:rPr>
          <w:b w:val="0"/>
          <w:bCs/>
          <w:sz w:val="24"/>
        </w:rPr>
      </w:pPr>
    </w:p>
    <w:p w14:paraId="0A82B173" w14:textId="77777777" w:rsidR="000908F5" w:rsidRPr="00061F22" w:rsidRDefault="000908F5" w:rsidP="00416983">
      <w:pPr>
        <w:pStyle w:val="Header"/>
        <w:ind w:left="0" w:right="-57"/>
        <w:jc w:val="center"/>
        <w:rPr>
          <w:b/>
          <w:sz w:val="24"/>
        </w:rPr>
      </w:pPr>
      <w:r w:rsidRPr="00061F22">
        <w:rPr>
          <w:b/>
          <w:sz w:val="24"/>
        </w:rPr>
        <w:t>1. LĪGUMA PRIEKŠMETS</w:t>
      </w:r>
    </w:p>
    <w:p w14:paraId="52DE501C" w14:textId="1911EAAE" w:rsidR="000908F5" w:rsidRPr="00061F22" w:rsidRDefault="000908F5" w:rsidP="00416983">
      <w:pPr>
        <w:pStyle w:val="ListParagraph"/>
        <w:numPr>
          <w:ilvl w:val="1"/>
          <w:numId w:val="3"/>
        </w:numPr>
        <w:ind w:left="0" w:right="-57" w:firstLine="0"/>
        <w:jc w:val="both"/>
        <w:rPr>
          <w:rFonts w:ascii="Times New Roman" w:hAnsi="Times New Roman"/>
          <w:sz w:val="24"/>
          <w:szCs w:val="24"/>
        </w:rPr>
      </w:pPr>
      <w:r w:rsidRPr="00061F22">
        <w:rPr>
          <w:rFonts w:ascii="Times New Roman" w:hAnsi="Times New Roman"/>
          <w:sz w:val="24"/>
          <w:szCs w:val="24"/>
        </w:rPr>
        <w:t>Pasūtītāj</w:t>
      </w:r>
      <w:r w:rsidR="007F3B55" w:rsidRPr="00061F22">
        <w:rPr>
          <w:rFonts w:ascii="Times New Roman" w:hAnsi="Times New Roman"/>
          <w:sz w:val="24"/>
          <w:szCs w:val="24"/>
        </w:rPr>
        <w:t xml:space="preserve">s uzdod </w:t>
      </w:r>
      <w:r w:rsidRPr="00061F22">
        <w:rPr>
          <w:rFonts w:ascii="Times New Roman" w:hAnsi="Times New Roman"/>
          <w:sz w:val="24"/>
          <w:szCs w:val="24"/>
        </w:rPr>
        <w:t xml:space="preserve">un Piegādātājs </w:t>
      </w:r>
      <w:r w:rsidR="00D54A07" w:rsidRPr="00061F22">
        <w:rPr>
          <w:rFonts w:ascii="Times New Roman" w:hAnsi="Times New Roman"/>
          <w:sz w:val="24"/>
          <w:szCs w:val="24"/>
        </w:rPr>
        <w:t>apņemas veikt</w:t>
      </w:r>
      <w:r w:rsidRPr="00061F22">
        <w:rPr>
          <w:rFonts w:ascii="Times New Roman" w:hAnsi="Times New Roman"/>
          <w:sz w:val="24"/>
          <w:szCs w:val="24"/>
        </w:rPr>
        <w:t xml:space="preserve"> kvalitatīvu un savlaicīgu </w:t>
      </w:r>
      <w:r w:rsidR="000C0F98" w:rsidRPr="00061F22">
        <w:rPr>
          <w:rFonts w:ascii="Times New Roman" w:hAnsi="Times New Roman"/>
          <w:sz w:val="24"/>
          <w:szCs w:val="24"/>
        </w:rPr>
        <w:t>mēteļu un lietusmēteļu</w:t>
      </w:r>
      <w:r w:rsidR="0015107A" w:rsidRPr="00061F22">
        <w:rPr>
          <w:rFonts w:ascii="Times New Roman" w:hAnsi="Times New Roman"/>
          <w:sz w:val="24"/>
          <w:szCs w:val="24"/>
        </w:rPr>
        <w:t xml:space="preserve"> </w:t>
      </w:r>
      <w:r w:rsidRPr="00061F22">
        <w:rPr>
          <w:rFonts w:ascii="Times New Roman" w:hAnsi="Times New Roman"/>
          <w:sz w:val="24"/>
          <w:szCs w:val="24"/>
        </w:rPr>
        <w:t xml:space="preserve">(turpmāk – Prece) </w:t>
      </w:r>
      <w:r w:rsidR="0015107A" w:rsidRPr="00061F22">
        <w:rPr>
          <w:rFonts w:ascii="Times New Roman" w:hAnsi="Times New Roman"/>
          <w:sz w:val="24"/>
          <w:szCs w:val="24"/>
        </w:rPr>
        <w:t xml:space="preserve">izgatavošanu un </w:t>
      </w:r>
      <w:r w:rsidRPr="00061F22">
        <w:rPr>
          <w:rFonts w:ascii="Times New Roman" w:hAnsi="Times New Roman"/>
          <w:sz w:val="24"/>
          <w:szCs w:val="24"/>
        </w:rPr>
        <w:t xml:space="preserve">piegādi </w:t>
      </w:r>
      <w:r w:rsidR="006A4FFA" w:rsidRPr="00061F22">
        <w:rPr>
          <w:rFonts w:ascii="Times New Roman" w:hAnsi="Times New Roman"/>
          <w:sz w:val="24"/>
          <w:szCs w:val="24"/>
        </w:rPr>
        <w:t xml:space="preserve">uz </w:t>
      </w:r>
      <w:r w:rsidRPr="00061F22">
        <w:rPr>
          <w:rFonts w:ascii="Times New Roman" w:hAnsi="Times New Roman"/>
          <w:sz w:val="24"/>
          <w:szCs w:val="24"/>
        </w:rPr>
        <w:t xml:space="preserve">Pasūtītāja </w:t>
      </w:r>
      <w:r w:rsidR="006A4FFA" w:rsidRPr="00061F22">
        <w:rPr>
          <w:rFonts w:ascii="Times New Roman" w:hAnsi="Times New Roman"/>
          <w:sz w:val="24"/>
          <w:szCs w:val="24"/>
        </w:rPr>
        <w:t xml:space="preserve">administratīvo ēku: </w:t>
      </w:r>
      <w:r w:rsidRPr="00061F22">
        <w:rPr>
          <w:rFonts w:ascii="Times New Roman" w:hAnsi="Times New Roman"/>
          <w:sz w:val="24"/>
          <w:szCs w:val="24"/>
        </w:rPr>
        <w:t>Rīgā, Talejas ielā 1 saskaņā ar Līguma un tā pielikumu noteikumiem.</w:t>
      </w:r>
    </w:p>
    <w:p w14:paraId="35B41904" w14:textId="0A256FD8" w:rsidR="000908F5" w:rsidRPr="00061F22" w:rsidRDefault="000908F5" w:rsidP="00416983">
      <w:pPr>
        <w:pStyle w:val="ListParagraph"/>
        <w:numPr>
          <w:ilvl w:val="1"/>
          <w:numId w:val="3"/>
        </w:numPr>
        <w:ind w:left="0" w:right="-57" w:firstLine="0"/>
        <w:jc w:val="both"/>
        <w:rPr>
          <w:rFonts w:ascii="Times New Roman" w:hAnsi="Times New Roman"/>
          <w:sz w:val="24"/>
          <w:szCs w:val="24"/>
        </w:rPr>
      </w:pPr>
      <w:r w:rsidRPr="00061F22">
        <w:rPr>
          <w:rFonts w:ascii="Times New Roman" w:hAnsi="Times New Roman"/>
          <w:sz w:val="24"/>
          <w:szCs w:val="24"/>
        </w:rPr>
        <w:t>Detalizēt</w:t>
      </w:r>
      <w:r w:rsidR="00135B7E" w:rsidRPr="00061F22">
        <w:rPr>
          <w:rFonts w:ascii="Times New Roman" w:hAnsi="Times New Roman"/>
          <w:sz w:val="24"/>
          <w:szCs w:val="24"/>
        </w:rPr>
        <w:t>a</w:t>
      </w:r>
      <w:r w:rsidRPr="00061F22">
        <w:rPr>
          <w:rFonts w:ascii="Times New Roman" w:hAnsi="Times New Roman"/>
          <w:sz w:val="24"/>
          <w:szCs w:val="24"/>
        </w:rPr>
        <w:t xml:space="preserve"> Preces </w:t>
      </w:r>
      <w:r w:rsidR="00B3379F" w:rsidRPr="00061F22">
        <w:rPr>
          <w:rFonts w:ascii="Times New Roman" w:hAnsi="Times New Roman"/>
          <w:sz w:val="24"/>
          <w:szCs w:val="24"/>
        </w:rPr>
        <w:t>tehnisk</w:t>
      </w:r>
      <w:r w:rsidR="00135B7E" w:rsidRPr="00061F22">
        <w:rPr>
          <w:rFonts w:ascii="Times New Roman" w:hAnsi="Times New Roman"/>
          <w:sz w:val="24"/>
          <w:szCs w:val="24"/>
        </w:rPr>
        <w:t>ā specifikācija</w:t>
      </w:r>
      <w:r w:rsidR="00B3379F" w:rsidRPr="00061F22">
        <w:rPr>
          <w:rFonts w:ascii="Times New Roman" w:hAnsi="Times New Roman"/>
          <w:sz w:val="24"/>
          <w:szCs w:val="24"/>
        </w:rPr>
        <w:t xml:space="preserve"> noteikt</w:t>
      </w:r>
      <w:r w:rsidR="00135B7E" w:rsidRPr="00061F22">
        <w:rPr>
          <w:rFonts w:ascii="Times New Roman" w:hAnsi="Times New Roman"/>
          <w:sz w:val="24"/>
          <w:szCs w:val="24"/>
        </w:rPr>
        <w:t>a</w:t>
      </w:r>
      <w:r w:rsidR="00B3379F" w:rsidRPr="00061F22">
        <w:rPr>
          <w:rFonts w:ascii="Times New Roman" w:hAnsi="Times New Roman"/>
          <w:sz w:val="24"/>
          <w:szCs w:val="24"/>
        </w:rPr>
        <w:t xml:space="preserve"> </w:t>
      </w:r>
      <w:r w:rsidRPr="00061F22">
        <w:rPr>
          <w:rFonts w:ascii="Times New Roman" w:hAnsi="Times New Roman"/>
          <w:sz w:val="24"/>
          <w:szCs w:val="24"/>
        </w:rPr>
        <w:t>Līguma 1.pielikumā</w:t>
      </w:r>
      <w:r w:rsidR="00434262" w:rsidRPr="00061F22">
        <w:rPr>
          <w:rFonts w:ascii="Times New Roman" w:hAnsi="Times New Roman"/>
          <w:sz w:val="24"/>
          <w:szCs w:val="24"/>
        </w:rPr>
        <w:t xml:space="preserve">, </w:t>
      </w:r>
      <w:r w:rsidRPr="00061F22">
        <w:rPr>
          <w:rFonts w:ascii="Times New Roman" w:hAnsi="Times New Roman"/>
          <w:sz w:val="24"/>
          <w:szCs w:val="24"/>
        </w:rPr>
        <w:t>Preces cenas noteiktas Līguma 2.pielikumā</w:t>
      </w:r>
      <w:r w:rsidR="00434262" w:rsidRPr="00061F22">
        <w:rPr>
          <w:rFonts w:ascii="Times New Roman" w:hAnsi="Times New Roman"/>
          <w:sz w:val="24"/>
          <w:szCs w:val="24"/>
        </w:rPr>
        <w:t xml:space="preserve"> un Preces izgatavošanā izmantoto audumu parametri noteikti Līguma 3.pielikumā</w:t>
      </w:r>
      <w:r w:rsidRPr="00061F22">
        <w:rPr>
          <w:rFonts w:ascii="Times New Roman" w:hAnsi="Times New Roman"/>
          <w:i/>
          <w:sz w:val="24"/>
          <w:szCs w:val="24"/>
        </w:rPr>
        <w:t>.</w:t>
      </w:r>
    </w:p>
    <w:p w14:paraId="1F03AC74" w14:textId="5D7EE38C" w:rsidR="00103B98" w:rsidRPr="00061F22" w:rsidRDefault="00103B98" w:rsidP="00416983">
      <w:pPr>
        <w:pStyle w:val="BodyTextIndent"/>
        <w:ind w:left="0" w:right="-1" w:firstLine="0"/>
        <w:rPr>
          <w:sz w:val="24"/>
          <w:szCs w:val="24"/>
        </w:rPr>
      </w:pPr>
      <w:r w:rsidRPr="00061F22">
        <w:rPr>
          <w:sz w:val="24"/>
          <w:szCs w:val="24"/>
        </w:rPr>
        <w:t xml:space="preserve">1.3. Prece tiek izgatavota un piegādāta: </w:t>
      </w:r>
    </w:p>
    <w:p w14:paraId="6AFB9210" w14:textId="6B00A214" w:rsidR="00103B98" w:rsidRPr="00061F22" w:rsidRDefault="00103B98" w:rsidP="00416983">
      <w:pPr>
        <w:pStyle w:val="BodyTextIndent"/>
        <w:ind w:left="0" w:right="-1" w:firstLine="0"/>
        <w:rPr>
          <w:sz w:val="24"/>
          <w:szCs w:val="24"/>
        </w:rPr>
      </w:pPr>
      <w:r w:rsidRPr="00061F22">
        <w:rPr>
          <w:sz w:val="24"/>
          <w:szCs w:val="24"/>
        </w:rPr>
        <w:t xml:space="preserve">1.3.1. kā lietošanai gatava Prece (izgatavošana pēc standarta izmēra); </w:t>
      </w:r>
    </w:p>
    <w:p w14:paraId="79388BE3" w14:textId="1D2B046B" w:rsidR="00103B98" w:rsidRPr="00061F22" w:rsidRDefault="00103B98" w:rsidP="00416983">
      <w:pPr>
        <w:pStyle w:val="BodyTextIndent"/>
        <w:ind w:left="0" w:right="-1" w:firstLine="0"/>
      </w:pPr>
      <w:r w:rsidRPr="00061F22">
        <w:rPr>
          <w:sz w:val="24"/>
          <w:szCs w:val="24"/>
        </w:rPr>
        <w:t xml:space="preserve">1.3.2. Prece, kas izgatavota, ņemot vērā Pasūtītāja </w:t>
      </w:r>
      <w:r w:rsidR="0034713D" w:rsidRPr="00061F22">
        <w:rPr>
          <w:sz w:val="24"/>
          <w:szCs w:val="24"/>
        </w:rPr>
        <w:t>nodarbināto</w:t>
      </w:r>
      <w:r w:rsidRPr="00061F22">
        <w:rPr>
          <w:sz w:val="24"/>
          <w:szCs w:val="24"/>
        </w:rPr>
        <w:t xml:space="preserve"> individuālās auguma īpatnības (izgatavota pēc individuāla izmēra</w:t>
      </w:r>
      <w:r w:rsidR="00A61B1F" w:rsidRPr="00061F22">
        <w:rPr>
          <w:sz w:val="24"/>
          <w:szCs w:val="24"/>
        </w:rPr>
        <w:t>)</w:t>
      </w:r>
      <w:r w:rsidRPr="00061F22">
        <w:rPr>
          <w:sz w:val="24"/>
          <w:szCs w:val="24"/>
        </w:rPr>
        <w:t>.</w:t>
      </w:r>
    </w:p>
    <w:p w14:paraId="593075EF" w14:textId="77777777" w:rsidR="000908F5" w:rsidRPr="00061F22" w:rsidRDefault="000908F5" w:rsidP="00416983">
      <w:pPr>
        <w:spacing w:after="0" w:line="240" w:lineRule="auto"/>
        <w:ind w:right="-57" w:hanging="567"/>
        <w:jc w:val="both"/>
        <w:rPr>
          <w:rFonts w:ascii="Times New Roman" w:hAnsi="Times New Roman" w:cs="Times New Roman"/>
          <w:sz w:val="24"/>
          <w:szCs w:val="24"/>
        </w:rPr>
      </w:pPr>
    </w:p>
    <w:p w14:paraId="3329369B" w14:textId="77777777" w:rsidR="000908F5" w:rsidRPr="00061F22" w:rsidRDefault="00CD066E" w:rsidP="00416983">
      <w:pPr>
        <w:pStyle w:val="ListParagraph"/>
        <w:numPr>
          <w:ilvl w:val="0"/>
          <w:numId w:val="3"/>
        </w:numPr>
        <w:ind w:right="-58"/>
        <w:jc w:val="center"/>
        <w:rPr>
          <w:rFonts w:ascii="Times New Roman" w:hAnsi="Times New Roman"/>
          <w:sz w:val="24"/>
          <w:szCs w:val="24"/>
        </w:rPr>
      </w:pPr>
      <w:r w:rsidRPr="00061F22">
        <w:rPr>
          <w:rFonts w:ascii="Times New Roman" w:hAnsi="Times New Roman"/>
          <w:b/>
          <w:sz w:val="24"/>
          <w:szCs w:val="24"/>
        </w:rPr>
        <w:t xml:space="preserve">LĪGUMA SUMMA </w:t>
      </w:r>
      <w:r w:rsidR="000908F5" w:rsidRPr="00061F22">
        <w:rPr>
          <w:rFonts w:ascii="Times New Roman" w:hAnsi="Times New Roman"/>
          <w:b/>
          <w:sz w:val="24"/>
          <w:szCs w:val="24"/>
        </w:rPr>
        <w:t>UN NORĒĶINU KĀRTĪBA</w:t>
      </w:r>
    </w:p>
    <w:p w14:paraId="4F20978C" w14:textId="66A2BE6E" w:rsidR="000908F5" w:rsidRPr="00061F22" w:rsidRDefault="000908F5" w:rsidP="00416983">
      <w:pPr>
        <w:pStyle w:val="ListParagraph"/>
        <w:numPr>
          <w:ilvl w:val="1"/>
          <w:numId w:val="3"/>
        </w:numPr>
        <w:ind w:left="0" w:right="-58" w:firstLine="0"/>
        <w:jc w:val="both"/>
        <w:rPr>
          <w:rFonts w:ascii="Times New Roman" w:hAnsi="Times New Roman"/>
          <w:i/>
          <w:sz w:val="24"/>
          <w:szCs w:val="24"/>
        </w:rPr>
      </w:pPr>
      <w:r w:rsidRPr="00061F22">
        <w:rPr>
          <w:rFonts w:ascii="Times New Roman" w:hAnsi="Times New Roman"/>
          <w:sz w:val="24"/>
          <w:szCs w:val="24"/>
        </w:rPr>
        <w:t xml:space="preserve">Līguma kopējā summa ir </w:t>
      </w:r>
      <w:r w:rsidR="00B01ECE" w:rsidRPr="00061F22">
        <w:rPr>
          <w:rFonts w:ascii="Times New Roman" w:hAnsi="Times New Roman"/>
          <w:b/>
          <w:sz w:val="24"/>
          <w:szCs w:val="24"/>
        </w:rPr>
        <w:t>9 999,00</w:t>
      </w:r>
      <w:r w:rsidR="001D79FF" w:rsidRPr="00061F22">
        <w:rPr>
          <w:rFonts w:ascii="Times New Roman" w:hAnsi="Times New Roman"/>
          <w:b/>
          <w:sz w:val="24"/>
          <w:szCs w:val="24"/>
        </w:rPr>
        <w:t xml:space="preserve"> </w:t>
      </w:r>
      <w:r w:rsidR="0015235C" w:rsidRPr="00061F22">
        <w:rPr>
          <w:rFonts w:ascii="Times New Roman" w:hAnsi="Times New Roman"/>
          <w:b/>
          <w:sz w:val="24"/>
          <w:szCs w:val="24"/>
        </w:rPr>
        <w:t>EUR (</w:t>
      </w:r>
      <w:r w:rsidR="00B01ECE" w:rsidRPr="00061F22">
        <w:rPr>
          <w:rFonts w:ascii="Times New Roman" w:hAnsi="Times New Roman"/>
          <w:b/>
          <w:sz w:val="24"/>
          <w:szCs w:val="24"/>
        </w:rPr>
        <w:t>deviņi tūkstoši deviņi simti deviņdesmit deviņi</w:t>
      </w:r>
      <w:r w:rsidR="0015235C" w:rsidRPr="00061F22">
        <w:rPr>
          <w:rFonts w:ascii="Times New Roman" w:hAnsi="Times New Roman"/>
          <w:b/>
          <w:sz w:val="24"/>
          <w:szCs w:val="24"/>
        </w:rPr>
        <w:t xml:space="preserve"> </w:t>
      </w:r>
      <w:r w:rsidR="0015235C" w:rsidRPr="00061F22">
        <w:rPr>
          <w:rFonts w:ascii="Times New Roman" w:hAnsi="Times New Roman"/>
          <w:b/>
          <w:i/>
          <w:sz w:val="24"/>
          <w:szCs w:val="24"/>
        </w:rPr>
        <w:t>euro</w:t>
      </w:r>
      <w:r w:rsidR="0015235C" w:rsidRPr="00061F22">
        <w:rPr>
          <w:rFonts w:ascii="Times New Roman" w:hAnsi="Times New Roman"/>
          <w:b/>
          <w:sz w:val="24"/>
          <w:szCs w:val="24"/>
        </w:rPr>
        <w:t xml:space="preserve"> </w:t>
      </w:r>
      <w:r w:rsidR="001D79FF" w:rsidRPr="00061F22">
        <w:rPr>
          <w:rFonts w:ascii="Times New Roman" w:hAnsi="Times New Roman"/>
          <w:b/>
          <w:sz w:val="24"/>
          <w:szCs w:val="24"/>
        </w:rPr>
        <w:t xml:space="preserve">un </w:t>
      </w:r>
      <w:r w:rsidR="00B01ECE" w:rsidRPr="00061F22">
        <w:rPr>
          <w:rFonts w:ascii="Times New Roman" w:hAnsi="Times New Roman"/>
          <w:b/>
          <w:sz w:val="24"/>
          <w:szCs w:val="24"/>
        </w:rPr>
        <w:t>00</w:t>
      </w:r>
      <w:r w:rsidR="0015235C" w:rsidRPr="00061F22">
        <w:rPr>
          <w:rFonts w:ascii="Times New Roman" w:hAnsi="Times New Roman"/>
          <w:b/>
          <w:sz w:val="24"/>
          <w:szCs w:val="24"/>
        </w:rPr>
        <w:t xml:space="preserve"> centi)</w:t>
      </w:r>
      <w:r w:rsidRPr="00061F22">
        <w:rPr>
          <w:rFonts w:ascii="Times New Roman" w:hAnsi="Times New Roman"/>
          <w:sz w:val="24"/>
          <w:szCs w:val="24"/>
        </w:rPr>
        <w:t xml:space="preserve">, neieskaitot pievienotās vērtības nodokli (turpmāk </w:t>
      </w:r>
      <w:r w:rsidR="000D7FC5" w:rsidRPr="00061F22">
        <w:rPr>
          <w:rFonts w:ascii="Times New Roman" w:hAnsi="Times New Roman"/>
          <w:sz w:val="24"/>
          <w:szCs w:val="24"/>
        </w:rPr>
        <w:t>–</w:t>
      </w:r>
      <w:r w:rsidRPr="00061F22">
        <w:rPr>
          <w:rFonts w:ascii="Times New Roman" w:hAnsi="Times New Roman"/>
          <w:sz w:val="24"/>
          <w:szCs w:val="24"/>
        </w:rPr>
        <w:t xml:space="preserve"> PVN). PVN tiek aprēķināts un maksāts papildus saskaņā ar </w:t>
      </w:r>
      <w:r w:rsidR="007C4A8B" w:rsidRPr="00061F22">
        <w:rPr>
          <w:rFonts w:ascii="Times New Roman" w:hAnsi="Times New Roman"/>
          <w:sz w:val="24"/>
          <w:szCs w:val="24"/>
        </w:rPr>
        <w:t xml:space="preserve">Latvijas Republikā </w:t>
      </w:r>
      <w:r w:rsidRPr="00061F22">
        <w:rPr>
          <w:rFonts w:ascii="Times New Roman" w:hAnsi="Times New Roman"/>
          <w:sz w:val="24"/>
          <w:szCs w:val="24"/>
        </w:rPr>
        <w:t>spēkā esošo nodokļa likmi.</w:t>
      </w:r>
      <w:r w:rsidR="00A61B1F" w:rsidRPr="00061F22">
        <w:rPr>
          <w:rFonts w:ascii="Times New Roman" w:hAnsi="Times New Roman"/>
          <w:sz w:val="24"/>
          <w:szCs w:val="24"/>
        </w:rPr>
        <w:t xml:space="preserve"> </w:t>
      </w:r>
    </w:p>
    <w:p w14:paraId="3062BB63" w14:textId="609FC9D8" w:rsidR="000908F5" w:rsidRPr="00061F22" w:rsidRDefault="000908F5" w:rsidP="00416983">
      <w:pPr>
        <w:pStyle w:val="ListParagraph"/>
        <w:numPr>
          <w:ilvl w:val="1"/>
          <w:numId w:val="3"/>
        </w:numPr>
        <w:ind w:left="0" w:right="-58" w:firstLine="0"/>
        <w:jc w:val="both"/>
        <w:rPr>
          <w:rFonts w:ascii="Times New Roman" w:hAnsi="Times New Roman"/>
          <w:sz w:val="24"/>
          <w:szCs w:val="24"/>
        </w:rPr>
      </w:pPr>
      <w:r w:rsidRPr="00061F22">
        <w:rPr>
          <w:rFonts w:ascii="Times New Roman" w:hAnsi="Times New Roman"/>
          <w:sz w:val="24"/>
          <w:szCs w:val="24"/>
        </w:rPr>
        <w:t xml:space="preserve">Preces cenās ir ietvertas visas izmaksas, kas saistītas ar Preces izgatavošanu </w:t>
      </w:r>
      <w:r w:rsidR="00060BFA" w:rsidRPr="00061F22">
        <w:rPr>
          <w:rFonts w:ascii="Times New Roman" w:hAnsi="Times New Roman"/>
          <w:sz w:val="24"/>
          <w:szCs w:val="24"/>
        </w:rPr>
        <w:t xml:space="preserve">un piegādi </w:t>
      </w:r>
      <w:r w:rsidRPr="00061F22">
        <w:rPr>
          <w:rFonts w:ascii="Times New Roman" w:hAnsi="Times New Roman"/>
          <w:sz w:val="24"/>
          <w:szCs w:val="24"/>
        </w:rPr>
        <w:t xml:space="preserve">(t.sk. Preces </w:t>
      </w:r>
      <w:r w:rsidR="00074F80" w:rsidRPr="00061F22">
        <w:rPr>
          <w:rFonts w:ascii="Times New Roman" w:hAnsi="Times New Roman"/>
          <w:sz w:val="24"/>
          <w:szCs w:val="24"/>
        </w:rPr>
        <w:t>paraugu</w:t>
      </w:r>
      <w:r w:rsidR="00074F80" w:rsidRPr="00061F22">
        <w:rPr>
          <w:rFonts w:ascii="Times New Roman" w:hAnsi="Times New Roman"/>
          <w:i/>
          <w:sz w:val="24"/>
          <w:szCs w:val="24"/>
        </w:rPr>
        <w:t xml:space="preserve"> </w:t>
      </w:r>
      <w:r w:rsidR="00074F80" w:rsidRPr="00061F22">
        <w:rPr>
          <w:rFonts w:ascii="Times New Roman" w:hAnsi="Times New Roman"/>
          <w:sz w:val="24"/>
          <w:szCs w:val="24"/>
        </w:rPr>
        <w:t>un</w:t>
      </w:r>
      <w:r w:rsidR="00AD6D8D" w:rsidRPr="00061F22">
        <w:rPr>
          <w:rFonts w:ascii="Times New Roman" w:hAnsi="Times New Roman"/>
          <w:sz w:val="24"/>
          <w:szCs w:val="24"/>
        </w:rPr>
        <w:t xml:space="preserve"> </w:t>
      </w:r>
      <w:r w:rsidR="00074F80" w:rsidRPr="00061F22">
        <w:rPr>
          <w:rFonts w:ascii="Times New Roman" w:hAnsi="Times New Roman"/>
          <w:sz w:val="24"/>
          <w:szCs w:val="24"/>
        </w:rPr>
        <w:t>matricu izgatavošan</w:t>
      </w:r>
      <w:r w:rsidR="00060BFA" w:rsidRPr="00061F22">
        <w:rPr>
          <w:rFonts w:ascii="Times New Roman" w:hAnsi="Times New Roman"/>
          <w:sz w:val="24"/>
          <w:szCs w:val="24"/>
        </w:rPr>
        <w:t xml:space="preserve">as, </w:t>
      </w:r>
      <w:r w:rsidR="00462760" w:rsidRPr="00061F22">
        <w:rPr>
          <w:rFonts w:ascii="Times New Roman" w:hAnsi="Times New Roman"/>
          <w:sz w:val="24"/>
          <w:szCs w:val="24"/>
        </w:rPr>
        <w:t xml:space="preserve">papildu pogu komplektu, </w:t>
      </w:r>
      <w:r w:rsidRPr="00061F22">
        <w:rPr>
          <w:rFonts w:ascii="Times New Roman" w:hAnsi="Times New Roman"/>
          <w:sz w:val="24"/>
          <w:szCs w:val="24"/>
        </w:rPr>
        <w:t xml:space="preserve">iepakojumu, individuāli </w:t>
      </w:r>
      <w:r w:rsidR="00060BFA" w:rsidRPr="00061F22">
        <w:rPr>
          <w:rFonts w:ascii="Times New Roman" w:hAnsi="Times New Roman"/>
          <w:sz w:val="24"/>
          <w:szCs w:val="24"/>
        </w:rPr>
        <w:t xml:space="preserve">izgatavotās </w:t>
      </w:r>
      <w:r w:rsidRPr="00061F22">
        <w:rPr>
          <w:rFonts w:ascii="Times New Roman" w:hAnsi="Times New Roman"/>
          <w:sz w:val="24"/>
          <w:szCs w:val="24"/>
        </w:rPr>
        <w:t>Preces pielaikošan</w:t>
      </w:r>
      <w:r w:rsidR="00060BFA" w:rsidRPr="00061F22">
        <w:rPr>
          <w:rFonts w:ascii="Times New Roman" w:hAnsi="Times New Roman"/>
          <w:sz w:val="24"/>
          <w:szCs w:val="24"/>
        </w:rPr>
        <w:t>as izmaksas,</w:t>
      </w:r>
      <w:r w:rsidRPr="00061F22">
        <w:rPr>
          <w:rFonts w:ascii="Times New Roman" w:hAnsi="Times New Roman"/>
          <w:sz w:val="24"/>
          <w:szCs w:val="24"/>
        </w:rPr>
        <w:t xml:space="preserve"> Preces garantij</w:t>
      </w:r>
      <w:r w:rsidR="00294594" w:rsidRPr="00061F22">
        <w:rPr>
          <w:rFonts w:ascii="Times New Roman" w:hAnsi="Times New Roman"/>
          <w:sz w:val="24"/>
          <w:szCs w:val="24"/>
        </w:rPr>
        <w:t>as nodrošināšan</w:t>
      </w:r>
      <w:r w:rsidR="00060BFA" w:rsidRPr="00061F22">
        <w:rPr>
          <w:rFonts w:ascii="Times New Roman" w:hAnsi="Times New Roman"/>
          <w:sz w:val="24"/>
          <w:szCs w:val="24"/>
        </w:rPr>
        <w:t xml:space="preserve">a (t.sk. </w:t>
      </w:r>
      <w:r w:rsidR="00F8634C" w:rsidRPr="00061F22">
        <w:rPr>
          <w:rFonts w:ascii="Times New Roman" w:hAnsi="Times New Roman"/>
          <w:sz w:val="24"/>
          <w:szCs w:val="24"/>
        </w:rPr>
        <w:t>Preces</w:t>
      </w:r>
      <w:r w:rsidR="00060BFA" w:rsidRPr="00061F22">
        <w:rPr>
          <w:rFonts w:ascii="Times New Roman" w:hAnsi="Times New Roman"/>
          <w:sz w:val="24"/>
          <w:szCs w:val="24"/>
        </w:rPr>
        <w:t xml:space="preserve"> auduma</w:t>
      </w:r>
      <w:r w:rsidR="00F8634C" w:rsidRPr="00061F22">
        <w:rPr>
          <w:rFonts w:ascii="Times New Roman" w:hAnsi="Times New Roman"/>
          <w:sz w:val="24"/>
          <w:szCs w:val="24"/>
        </w:rPr>
        <w:t xml:space="preserve"> testēša</w:t>
      </w:r>
      <w:r w:rsidR="00294594" w:rsidRPr="00061F22">
        <w:rPr>
          <w:rFonts w:ascii="Times New Roman" w:hAnsi="Times New Roman"/>
          <w:sz w:val="24"/>
          <w:szCs w:val="24"/>
        </w:rPr>
        <w:t>n</w:t>
      </w:r>
      <w:r w:rsidR="00060BFA" w:rsidRPr="00061F22">
        <w:rPr>
          <w:rFonts w:ascii="Times New Roman" w:hAnsi="Times New Roman"/>
          <w:sz w:val="24"/>
          <w:szCs w:val="24"/>
        </w:rPr>
        <w:t>as izmaksas</w:t>
      </w:r>
      <w:r w:rsidR="00294594" w:rsidRPr="00061F22">
        <w:rPr>
          <w:rFonts w:ascii="Times New Roman" w:hAnsi="Times New Roman"/>
          <w:sz w:val="24"/>
          <w:szCs w:val="24"/>
        </w:rPr>
        <w:t xml:space="preserve"> </w:t>
      </w:r>
      <w:r w:rsidR="00F8634C" w:rsidRPr="00061F22">
        <w:rPr>
          <w:rFonts w:ascii="Times New Roman" w:hAnsi="Times New Roman"/>
          <w:sz w:val="24"/>
          <w:szCs w:val="24"/>
        </w:rPr>
        <w:t>garantijas laikā</w:t>
      </w:r>
      <w:r w:rsidR="00060BFA" w:rsidRPr="00061F22">
        <w:rPr>
          <w:rFonts w:ascii="Times New Roman" w:hAnsi="Times New Roman"/>
          <w:sz w:val="24"/>
          <w:szCs w:val="24"/>
        </w:rPr>
        <w:t>)</w:t>
      </w:r>
      <w:r w:rsidR="00F8634C" w:rsidRPr="00061F22">
        <w:rPr>
          <w:rFonts w:ascii="Times New Roman" w:hAnsi="Times New Roman"/>
          <w:sz w:val="24"/>
          <w:szCs w:val="24"/>
        </w:rPr>
        <w:t xml:space="preserve">, </w:t>
      </w:r>
      <w:r w:rsidR="00060BFA" w:rsidRPr="00061F22">
        <w:rPr>
          <w:rFonts w:ascii="Times New Roman" w:hAnsi="Times New Roman"/>
          <w:sz w:val="24"/>
          <w:szCs w:val="24"/>
        </w:rPr>
        <w:t>transporta</w:t>
      </w:r>
      <w:r w:rsidR="00146509" w:rsidRPr="00061F22">
        <w:rPr>
          <w:rFonts w:ascii="Times New Roman" w:hAnsi="Times New Roman"/>
          <w:sz w:val="24"/>
          <w:szCs w:val="24"/>
        </w:rPr>
        <w:t>, kraušanas darbu</w:t>
      </w:r>
      <w:r w:rsidR="00060BFA" w:rsidRPr="00061F22">
        <w:rPr>
          <w:rFonts w:ascii="Times New Roman" w:hAnsi="Times New Roman"/>
          <w:sz w:val="24"/>
          <w:szCs w:val="24"/>
        </w:rPr>
        <w:t xml:space="preserve"> izdevumi, trūkumu un nepilnību novēršanas izmaksas, izmaksas nepieciešamo atļauju iegūšanai no trešajām personām, </w:t>
      </w:r>
      <w:r w:rsidRPr="00061F22">
        <w:rPr>
          <w:rFonts w:ascii="Times New Roman" w:hAnsi="Times New Roman"/>
          <w:sz w:val="24"/>
          <w:szCs w:val="24"/>
        </w:rPr>
        <w:t>nodokļi</w:t>
      </w:r>
      <w:r w:rsidR="0062723B" w:rsidRPr="00061F22">
        <w:rPr>
          <w:rFonts w:ascii="Times New Roman" w:hAnsi="Times New Roman"/>
          <w:sz w:val="24"/>
          <w:szCs w:val="24"/>
        </w:rPr>
        <w:t xml:space="preserve">, </w:t>
      </w:r>
      <w:r w:rsidRPr="00061F22">
        <w:rPr>
          <w:rFonts w:ascii="Times New Roman" w:hAnsi="Times New Roman"/>
          <w:sz w:val="24"/>
          <w:szCs w:val="24"/>
        </w:rPr>
        <w:t xml:space="preserve">izņemot </w:t>
      </w:r>
      <w:r w:rsidR="0062723B" w:rsidRPr="00061F22">
        <w:rPr>
          <w:rFonts w:ascii="Times New Roman" w:hAnsi="Times New Roman"/>
          <w:sz w:val="24"/>
          <w:szCs w:val="24"/>
        </w:rPr>
        <w:t>–</w:t>
      </w:r>
      <w:r w:rsidRPr="00061F22">
        <w:rPr>
          <w:rFonts w:ascii="Times New Roman" w:hAnsi="Times New Roman"/>
          <w:sz w:val="24"/>
          <w:szCs w:val="24"/>
        </w:rPr>
        <w:t xml:space="preserve"> PVN, nodev</w:t>
      </w:r>
      <w:r w:rsidR="00060BFA" w:rsidRPr="00061F22">
        <w:rPr>
          <w:rFonts w:ascii="Times New Roman" w:hAnsi="Times New Roman"/>
          <w:sz w:val="24"/>
          <w:szCs w:val="24"/>
        </w:rPr>
        <w:t>as</w:t>
      </w:r>
      <w:r w:rsidRPr="00061F22">
        <w:rPr>
          <w:rFonts w:ascii="Times New Roman" w:hAnsi="Times New Roman"/>
          <w:sz w:val="24"/>
          <w:szCs w:val="24"/>
        </w:rPr>
        <w:t>, muitas</w:t>
      </w:r>
      <w:r w:rsidR="00060BFA" w:rsidRPr="00061F22">
        <w:rPr>
          <w:rFonts w:ascii="Times New Roman" w:hAnsi="Times New Roman"/>
          <w:sz w:val="24"/>
          <w:szCs w:val="24"/>
        </w:rPr>
        <w:t xml:space="preserve"> </w:t>
      </w:r>
      <w:r w:rsidRPr="00061F22">
        <w:rPr>
          <w:rFonts w:ascii="Times New Roman" w:hAnsi="Times New Roman"/>
          <w:sz w:val="24"/>
          <w:szCs w:val="24"/>
        </w:rPr>
        <w:t>izmaksas</w:t>
      </w:r>
      <w:r w:rsidR="00060BFA" w:rsidRPr="00061F22">
        <w:rPr>
          <w:rFonts w:ascii="Times New Roman" w:hAnsi="Times New Roman"/>
          <w:sz w:val="24"/>
          <w:szCs w:val="24"/>
        </w:rPr>
        <w:t>) un visas citas izmaksas,</w:t>
      </w:r>
      <w:r w:rsidRPr="00061F22">
        <w:rPr>
          <w:rFonts w:ascii="Times New Roman" w:hAnsi="Times New Roman"/>
          <w:sz w:val="24"/>
          <w:szCs w:val="24"/>
        </w:rPr>
        <w:t xml:space="preserve"> kas nepieciešamas Līguma savlaicīgai un kvalitatīvai izpildei</w:t>
      </w:r>
      <w:r w:rsidR="00C074E6" w:rsidRPr="00061F22">
        <w:rPr>
          <w:rFonts w:ascii="Times New Roman" w:hAnsi="Times New Roman"/>
          <w:sz w:val="24"/>
          <w:szCs w:val="24"/>
        </w:rPr>
        <w:t>.</w:t>
      </w:r>
    </w:p>
    <w:p w14:paraId="56BBA386" w14:textId="24575712" w:rsidR="000908F5" w:rsidRPr="00061F22" w:rsidRDefault="000908F5" w:rsidP="00416983">
      <w:pPr>
        <w:pStyle w:val="ListParagraph"/>
        <w:numPr>
          <w:ilvl w:val="1"/>
          <w:numId w:val="3"/>
        </w:numPr>
        <w:ind w:left="0" w:right="-58" w:firstLine="0"/>
        <w:jc w:val="both"/>
        <w:rPr>
          <w:rFonts w:ascii="Times New Roman" w:hAnsi="Times New Roman"/>
          <w:sz w:val="24"/>
          <w:szCs w:val="24"/>
        </w:rPr>
      </w:pPr>
      <w:r w:rsidRPr="00061F22">
        <w:rPr>
          <w:rFonts w:ascii="Times New Roman" w:hAnsi="Times New Roman"/>
          <w:sz w:val="24"/>
          <w:szCs w:val="24"/>
        </w:rPr>
        <w:t xml:space="preserve">Samaksa par </w:t>
      </w:r>
      <w:r w:rsidR="007C4A8B" w:rsidRPr="00061F22">
        <w:rPr>
          <w:rFonts w:ascii="Times New Roman" w:hAnsi="Times New Roman"/>
          <w:sz w:val="24"/>
          <w:szCs w:val="24"/>
        </w:rPr>
        <w:t xml:space="preserve">piegādāto Preci tiek veikta, ievērojot </w:t>
      </w:r>
      <w:r w:rsidRPr="00061F22">
        <w:rPr>
          <w:rFonts w:ascii="Times New Roman" w:hAnsi="Times New Roman"/>
          <w:sz w:val="24"/>
          <w:szCs w:val="24"/>
        </w:rPr>
        <w:t>Līguma 2.pielikumā noteikt</w:t>
      </w:r>
      <w:r w:rsidR="007C4A8B" w:rsidRPr="00061F22">
        <w:rPr>
          <w:rFonts w:ascii="Times New Roman" w:hAnsi="Times New Roman"/>
          <w:sz w:val="24"/>
          <w:szCs w:val="24"/>
        </w:rPr>
        <w:t>ās Preces cenas,</w:t>
      </w:r>
      <w:r w:rsidRPr="00061F22">
        <w:rPr>
          <w:rFonts w:ascii="Times New Roman" w:hAnsi="Times New Roman"/>
          <w:sz w:val="24"/>
          <w:szCs w:val="24"/>
        </w:rPr>
        <w:t xml:space="preserve"> ne vēlāk kā 30 (trīsdesmit) dienu laikā no dienas, kad Pušu pilnvarotās personas abpusēji parakstījušas Preces </w:t>
      </w:r>
      <w:r w:rsidR="00892034" w:rsidRPr="00061F22">
        <w:rPr>
          <w:rFonts w:ascii="Times New Roman" w:hAnsi="Times New Roman"/>
          <w:bCs/>
          <w:sz w:val="24"/>
          <w:szCs w:val="24"/>
        </w:rPr>
        <w:t>piegādes apliecinošu dokumentu</w:t>
      </w:r>
      <w:r w:rsidR="0009540D" w:rsidRPr="00061F22">
        <w:rPr>
          <w:rFonts w:ascii="Times New Roman" w:hAnsi="Times New Roman"/>
          <w:sz w:val="24"/>
          <w:szCs w:val="24"/>
        </w:rPr>
        <w:t xml:space="preserve"> un Pasūtītājs saņēmis no Piegādātāja strukturētu elektronisko rēķinu (turpmāk – e-rēķins)</w:t>
      </w:r>
      <w:r w:rsidR="0009540D" w:rsidRPr="00061F22">
        <w:rPr>
          <w:noProof/>
          <w:sz w:val="24"/>
          <w:szCs w:val="24"/>
        </w:rPr>
        <w:t>.</w:t>
      </w:r>
      <w:r w:rsidRPr="00061F22">
        <w:rPr>
          <w:rFonts w:ascii="Times New Roman" w:hAnsi="Times New Roman"/>
          <w:sz w:val="24"/>
          <w:szCs w:val="24"/>
        </w:rPr>
        <w:t xml:space="preserve"> </w:t>
      </w:r>
      <w:r w:rsidR="00954CCC" w:rsidRPr="00061F22">
        <w:rPr>
          <w:rFonts w:ascii="Times New Roman" w:hAnsi="Times New Roman"/>
          <w:sz w:val="24"/>
          <w:szCs w:val="24"/>
        </w:rPr>
        <w:t xml:space="preserve">Maksājumu </w:t>
      </w:r>
      <w:r w:rsidRPr="00061F22">
        <w:rPr>
          <w:rFonts w:ascii="Times New Roman" w:hAnsi="Times New Roman"/>
          <w:sz w:val="24"/>
          <w:szCs w:val="24"/>
        </w:rPr>
        <w:t>pārskait</w:t>
      </w:r>
      <w:r w:rsidR="00954CCC" w:rsidRPr="00061F22">
        <w:rPr>
          <w:rFonts w:ascii="Times New Roman" w:hAnsi="Times New Roman"/>
          <w:sz w:val="24"/>
          <w:szCs w:val="24"/>
        </w:rPr>
        <w:t>a</w:t>
      </w:r>
      <w:r w:rsidRPr="00061F22">
        <w:rPr>
          <w:rFonts w:ascii="Times New Roman" w:hAnsi="Times New Roman"/>
          <w:sz w:val="24"/>
          <w:szCs w:val="24"/>
        </w:rPr>
        <w:t xml:space="preserve"> uz Piegādātāja norādīto norēķinu kontu bankā.</w:t>
      </w:r>
      <w:r w:rsidR="00937E98" w:rsidRPr="00061F22">
        <w:rPr>
          <w:rFonts w:ascii="Times New Roman" w:hAnsi="Times New Roman"/>
          <w:sz w:val="24"/>
          <w:szCs w:val="24"/>
        </w:rPr>
        <w:t xml:space="preserve"> Piegādātājs sagatavo e-rēķinu atbilstoši normatīvo aktu prasībām un nosūta to Pasūtītājam uz eAdresi: EINVOICE_VID@90000069281. E-rēķins tiek uzskatīts par saņemtu nākamajā darba dienā pēc tā nosūtīšanas uz šajā apakšpunktā norādīto eAdresi</w:t>
      </w:r>
    </w:p>
    <w:p w14:paraId="36EA2B09" w14:textId="1A603EAF" w:rsidR="00CD694F" w:rsidRPr="00061F22" w:rsidRDefault="001E4CD4" w:rsidP="00416983">
      <w:pPr>
        <w:pStyle w:val="ListParagraph"/>
        <w:numPr>
          <w:ilvl w:val="1"/>
          <w:numId w:val="3"/>
        </w:numPr>
        <w:ind w:left="0" w:right="-58" w:firstLine="0"/>
        <w:jc w:val="both"/>
        <w:rPr>
          <w:rFonts w:ascii="Times New Roman" w:hAnsi="Times New Roman"/>
          <w:sz w:val="24"/>
          <w:szCs w:val="24"/>
        </w:rPr>
      </w:pPr>
      <w:r w:rsidRPr="00061F22">
        <w:rPr>
          <w:rFonts w:ascii="Times New Roman" w:hAnsi="Times New Roman"/>
          <w:sz w:val="24"/>
          <w:szCs w:val="24"/>
        </w:rPr>
        <w:t>Lai novērstu Līguma pirmstermiņa izbeigšanu un Līguma pienācīgas neizpildes risku, Pusēm rakstiski savstarpēji par to vienojoties Līguma 2.pielikumā noteiktās Preču cenas</w:t>
      </w:r>
      <w:r w:rsidR="00F5109A" w:rsidRPr="00061F22">
        <w:rPr>
          <w:rFonts w:ascii="Times New Roman" w:hAnsi="Times New Roman"/>
          <w:sz w:val="24"/>
          <w:szCs w:val="24"/>
        </w:rPr>
        <w:t xml:space="preserve"> un nepieciešamības gadījumā Līguma 2.1.apakšpunktā noteiktā Līguma kopējā summa</w:t>
      </w:r>
      <w:r w:rsidRPr="00061F22">
        <w:rPr>
          <w:rFonts w:ascii="Times New Roman" w:hAnsi="Times New Roman"/>
          <w:sz w:val="24"/>
          <w:szCs w:val="24"/>
        </w:rPr>
        <w:t xml:space="preserve"> var tikt pārskatīta (palielināta vai samazināta), ievērojot šādus nosacījumus (jāizpildās visiem nosacījumiem):</w:t>
      </w:r>
    </w:p>
    <w:p w14:paraId="34417525" w14:textId="42C34650" w:rsidR="001E4CD4" w:rsidRPr="00061F22" w:rsidRDefault="001E4CD4" w:rsidP="00416983">
      <w:pPr>
        <w:pStyle w:val="ListParagraph"/>
        <w:numPr>
          <w:ilvl w:val="2"/>
          <w:numId w:val="3"/>
        </w:numPr>
        <w:ind w:right="-58"/>
        <w:jc w:val="both"/>
        <w:rPr>
          <w:rFonts w:ascii="Times New Roman" w:hAnsi="Times New Roman"/>
          <w:sz w:val="24"/>
          <w:szCs w:val="24"/>
        </w:rPr>
      </w:pPr>
      <w:r w:rsidRPr="00061F22">
        <w:rPr>
          <w:rFonts w:ascii="Times New Roman" w:hAnsi="Times New Roman"/>
          <w:sz w:val="24"/>
          <w:szCs w:val="24"/>
        </w:rPr>
        <w:t>ne ātrāk kā 1 (vienu) gadu no Līguma spēkā stāšanās dienas;</w:t>
      </w:r>
    </w:p>
    <w:p w14:paraId="04EF006C" w14:textId="3CAF83CA" w:rsidR="001E4CD4" w:rsidRPr="00061F22" w:rsidRDefault="001E4CD4" w:rsidP="00416983">
      <w:pPr>
        <w:pStyle w:val="ListParagraph"/>
        <w:numPr>
          <w:ilvl w:val="2"/>
          <w:numId w:val="3"/>
        </w:numPr>
        <w:ind w:right="-58"/>
        <w:jc w:val="both"/>
        <w:rPr>
          <w:rFonts w:ascii="Times New Roman" w:hAnsi="Times New Roman"/>
          <w:sz w:val="24"/>
          <w:szCs w:val="24"/>
        </w:rPr>
      </w:pPr>
      <w:r w:rsidRPr="00061F22">
        <w:rPr>
          <w:rFonts w:ascii="Times New Roman" w:hAnsi="Times New Roman"/>
          <w:sz w:val="24"/>
          <w:szCs w:val="24"/>
        </w:rPr>
        <w:t>ne biežāk kā 1 (vienu) reizi 12 (divpadsmit) mēnešu periodā (noslēgtā Līguma gada ietvaros);</w:t>
      </w:r>
    </w:p>
    <w:p w14:paraId="4A5444FF" w14:textId="4250F6F4" w:rsidR="001E4CD4" w:rsidRPr="00061F22" w:rsidRDefault="001E4CD4" w:rsidP="00416983">
      <w:pPr>
        <w:pStyle w:val="ListParagraph"/>
        <w:numPr>
          <w:ilvl w:val="2"/>
          <w:numId w:val="3"/>
        </w:numPr>
        <w:ind w:right="-58"/>
        <w:jc w:val="both"/>
        <w:rPr>
          <w:rFonts w:ascii="Times New Roman" w:hAnsi="Times New Roman"/>
          <w:sz w:val="24"/>
          <w:szCs w:val="24"/>
        </w:rPr>
      </w:pPr>
      <w:r w:rsidRPr="00061F22">
        <w:rPr>
          <w:rFonts w:ascii="Times New Roman" w:hAnsi="Times New Roman"/>
          <w:sz w:val="24"/>
          <w:szCs w:val="24"/>
        </w:rPr>
        <w:lastRenderedPageBreak/>
        <w:t>ierosinot ne vēlāk kā 3 (trīs) mēnešu laikā pēc kārtējā Līguma darbības gada beigām;</w:t>
      </w:r>
    </w:p>
    <w:p w14:paraId="4CC133D8" w14:textId="57B65987" w:rsidR="001E4CD4" w:rsidRPr="00061F22" w:rsidRDefault="001E4CD4" w:rsidP="00416983">
      <w:pPr>
        <w:pStyle w:val="ListParagraph"/>
        <w:numPr>
          <w:ilvl w:val="2"/>
          <w:numId w:val="3"/>
        </w:numPr>
        <w:ind w:right="-58"/>
        <w:jc w:val="both"/>
        <w:rPr>
          <w:rFonts w:ascii="Times New Roman" w:hAnsi="Times New Roman"/>
          <w:sz w:val="24"/>
          <w:szCs w:val="24"/>
        </w:rPr>
      </w:pPr>
      <w:r w:rsidRPr="00061F22">
        <w:rPr>
          <w:rFonts w:ascii="Times New Roman" w:hAnsi="Times New Roman"/>
          <w:sz w:val="24"/>
          <w:szCs w:val="24"/>
        </w:rPr>
        <w:t>ja Centrālās statistikas pārvaldes publicētās patēriņa cenu izmaiņu palielinājums vai samazinājums 12 (divpadsmit) mēnešos pret iepriekšējiem 12 (divpadsmit) mēnešiem (%), skaitot no Līguma spēkā stāšanās dienas, pārsniedz 5 (piecus) %;</w:t>
      </w:r>
    </w:p>
    <w:p w14:paraId="0E13CF5E" w14:textId="202D7927" w:rsidR="001E4CD4" w:rsidRPr="00061F22" w:rsidRDefault="001E4CD4" w:rsidP="00416983">
      <w:pPr>
        <w:pStyle w:val="ListParagraph"/>
        <w:numPr>
          <w:ilvl w:val="2"/>
          <w:numId w:val="3"/>
        </w:numPr>
        <w:ind w:right="-58"/>
        <w:jc w:val="both"/>
        <w:rPr>
          <w:rFonts w:ascii="Times New Roman" w:hAnsi="Times New Roman"/>
          <w:sz w:val="24"/>
          <w:szCs w:val="24"/>
        </w:rPr>
      </w:pPr>
      <w:r w:rsidRPr="00061F22">
        <w:rPr>
          <w:rFonts w:ascii="Times New Roman" w:hAnsi="Times New Roman"/>
          <w:sz w:val="24"/>
          <w:szCs w:val="24"/>
        </w:rPr>
        <w:t>par starpību starp Centrālās statistikas pārvaldes publicētām patēriņa cenu izmaiņām un 5 % slieksni;</w:t>
      </w:r>
    </w:p>
    <w:p w14:paraId="04B6CCF0" w14:textId="7A33A784" w:rsidR="001E4CD4" w:rsidRPr="00061F22" w:rsidRDefault="001E4CD4" w:rsidP="00416983">
      <w:pPr>
        <w:pStyle w:val="ListParagraph"/>
        <w:numPr>
          <w:ilvl w:val="2"/>
          <w:numId w:val="3"/>
        </w:numPr>
        <w:ind w:right="-58"/>
        <w:jc w:val="both"/>
        <w:rPr>
          <w:rFonts w:ascii="Times New Roman" w:hAnsi="Times New Roman"/>
          <w:sz w:val="24"/>
          <w:szCs w:val="24"/>
        </w:rPr>
      </w:pPr>
      <w:r w:rsidRPr="00061F22">
        <w:rPr>
          <w:rFonts w:ascii="Times New Roman" w:hAnsi="Times New Roman"/>
          <w:sz w:val="24"/>
          <w:szCs w:val="24"/>
        </w:rPr>
        <w:t xml:space="preserve">kopējais </w:t>
      </w:r>
      <w:r w:rsidR="00F5109A" w:rsidRPr="00061F22">
        <w:rPr>
          <w:rFonts w:ascii="Times New Roman" w:hAnsi="Times New Roman"/>
          <w:sz w:val="24"/>
          <w:szCs w:val="24"/>
        </w:rPr>
        <w:t xml:space="preserve">Līguma 2.pielikumā noteiktais Preču </w:t>
      </w:r>
      <w:r w:rsidRPr="00061F22">
        <w:rPr>
          <w:rFonts w:ascii="Times New Roman" w:hAnsi="Times New Roman"/>
          <w:sz w:val="24"/>
          <w:szCs w:val="24"/>
        </w:rPr>
        <w:t xml:space="preserve">cenu </w:t>
      </w:r>
      <w:r w:rsidR="00F5109A" w:rsidRPr="00061F22">
        <w:rPr>
          <w:rFonts w:ascii="Times New Roman" w:hAnsi="Times New Roman"/>
          <w:sz w:val="24"/>
          <w:szCs w:val="24"/>
        </w:rPr>
        <w:t xml:space="preserve">un nepieciešamības gadījumā Līguma kopējās summas </w:t>
      </w:r>
      <w:r w:rsidRPr="00061F22">
        <w:rPr>
          <w:rFonts w:ascii="Times New Roman" w:hAnsi="Times New Roman"/>
          <w:sz w:val="24"/>
          <w:szCs w:val="24"/>
        </w:rPr>
        <w:t>paaugstinājums vai samazinājums</w:t>
      </w:r>
      <w:r w:rsidR="00F5109A" w:rsidRPr="00061F22">
        <w:rPr>
          <w:rFonts w:ascii="Times New Roman" w:hAnsi="Times New Roman"/>
          <w:sz w:val="24"/>
          <w:szCs w:val="24"/>
        </w:rPr>
        <w:t xml:space="preserve"> </w:t>
      </w:r>
      <w:r w:rsidRPr="00061F22">
        <w:rPr>
          <w:rFonts w:ascii="Times New Roman" w:hAnsi="Times New Roman"/>
          <w:sz w:val="24"/>
          <w:szCs w:val="24"/>
        </w:rPr>
        <w:t xml:space="preserve">nedrīkst pārsniegt 5 % (piecus procentus) no Līguma </w:t>
      </w:r>
      <w:r w:rsidR="00DA21E9" w:rsidRPr="00061F22">
        <w:rPr>
          <w:rFonts w:ascii="Times New Roman" w:hAnsi="Times New Roman"/>
          <w:sz w:val="24"/>
          <w:szCs w:val="24"/>
        </w:rPr>
        <w:t>2</w:t>
      </w:r>
      <w:r w:rsidRPr="00061F22">
        <w:rPr>
          <w:rFonts w:ascii="Times New Roman" w:hAnsi="Times New Roman"/>
          <w:sz w:val="24"/>
          <w:szCs w:val="24"/>
        </w:rPr>
        <w:t xml:space="preserve">.pielikumā noteiktām </w:t>
      </w:r>
      <w:r w:rsidR="00DA21E9" w:rsidRPr="00061F22">
        <w:rPr>
          <w:rFonts w:ascii="Times New Roman" w:hAnsi="Times New Roman"/>
          <w:sz w:val="24"/>
          <w:szCs w:val="24"/>
        </w:rPr>
        <w:t>Preču cenām</w:t>
      </w:r>
      <w:r w:rsidR="00F5109A" w:rsidRPr="00061F22">
        <w:rPr>
          <w:rFonts w:ascii="Times New Roman" w:hAnsi="Times New Roman"/>
          <w:sz w:val="24"/>
          <w:szCs w:val="24"/>
        </w:rPr>
        <w:t xml:space="preserve"> un Līguma 2.1.apakšpunktā noteiktās Līguma kopējās summas</w:t>
      </w:r>
      <w:r w:rsidRPr="00061F22">
        <w:rPr>
          <w:rFonts w:ascii="Times New Roman" w:hAnsi="Times New Roman"/>
          <w:sz w:val="24"/>
          <w:szCs w:val="24"/>
        </w:rPr>
        <w:t>.</w:t>
      </w:r>
    </w:p>
    <w:p w14:paraId="777D2E5B" w14:textId="763C2208" w:rsidR="000908F5" w:rsidRPr="00061F22" w:rsidRDefault="000908F5" w:rsidP="00416983">
      <w:pPr>
        <w:pStyle w:val="ListParagraph"/>
        <w:numPr>
          <w:ilvl w:val="1"/>
          <w:numId w:val="3"/>
        </w:numPr>
        <w:ind w:left="0" w:right="-58" w:firstLine="0"/>
        <w:jc w:val="both"/>
        <w:rPr>
          <w:rFonts w:ascii="Times New Roman" w:hAnsi="Times New Roman"/>
          <w:sz w:val="24"/>
          <w:szCs w:val="24"/>
        </w:rPr>
      </w:pPr>
      <w:r w:rsidRPr="00061F22">
        <w:rPr>
          <w:rFonts w:ascii="Times New Roman" w:hAnsi="Times New Roman"/>
          <w:sz w:val="24"/>
          <w:szCs w:val="24"/>
        </w:rPr>
        <w:t xml:space="preserve">Pasūtītājam nav pienākuma izlietot visu Līguma 2.1.apakšpunktā </w:t>
      </w:r>
      <w:r w:rsidR="004447D6" w:rsidRPr="00061F22">
        <w:rPr>
          <w:rFonts w:ascii="Times New Roman" w:hAnsi="Times New Roman"/>
          <w:sz w:val="24"/>
          <w:szCs w:val="24"/>
        </w:rPr>
        <w:t xml:space="preserve">norādīto </w:t>
      </w:r>
      <w:r w:rsidRPr="00061F22">
        <w:rPr>
          <w:rFonts w:ascii="Times New Roman" w:hAnsi="Times New Roman"/>
          <w:sz w:val="24"/>
          <w:szCs w:val="24"/>
        </w:rPr>
        <w:t xml:space="preserve">Līguma kopējo summu, pasūtot Preci Līguma </w:t>
      </w:r>
      <w:r w:rsidR="00446FAD" w:rsidRPr="00061F22">
        <w:rPr>
          <w:rFonts w:ascii="Times New Roman" w:hAnsi="Times New Roman"/>
          <w:sz w:val="24"/>
          <w:szCs w:val="24"/>
        </w:rPr>
        <w:t>darbības laikā</w:t>
      </w:r>
      <w:r w:rsidRPr="00061F22">
        <w:rPr>
          <w:rFonts w:ascii="Times New Roman" w:hAnsi="Times New Roman"/>
          <w:sz w:val="24"/>
          <w:szCs w:val="24"/>
        </w:rPr>
        <w:t>.</w:t>
      </w:r>
    </w:p>
    <w:p w14:paraId="3AEF0DEC" w14:textId="17E1F958" w:rsidR="00CD694F" w:rsidRPr="00061F22" w:rsidRDefault="00CD694F" w:rsidP="00416983">
      <w:pPr>
        <w:pStyle w:val="ListParagraph"/>
        <w:numPr>
          <w:ilvl w:val="1"/>
          <w:numId w:val="3"/>
        </w:numPr>
        <w:ind w:left="0" w:right="-58" w:firstLine="0"/>
        <w:jc w:val="both"/>
        <w:rPr>
          <w:rFonts w:ascii="Times New Roman" w:hAnsi="Times New Roman"/>
          <w:sz w:val="24"/>
          <w:szCs w:val="24"/>
        </w:rPr>
      </w:pPr>
      <w:r w:rsidRPr="00061F22">
        <w:rPr>
          <w:rFonts w:ascii="Times New Roman" w:hAnsi="Times New Roman"/>
          <w:sz w:val="24"/>
          <w:szCs w:val="24"/>
        </w:rPr>
        <w:t xml:space="preserve">Ja piemēroto sankciju dēļ Pasūtītājam nav tiesības veikt samaksu Piegādātajam par faktiski piegādāto Preci, Pasūtītājs atliek samaksas veikšanu un samaksai noteiktie termiņi tiek apturēti līdz brīdim, kad pret Līguma </w:t>
      </w:r>
      <w:r w:rsidR="00FB2A07" w:rsidRPr="00061F22">
        <w:rPr>
          <w:rFonts w:ascii="Times New Roman" w:hAnsi="Times New Roman"/>
          <w:sz w:val="24"/>
          <w:szCs w:val="24"/>
        </w:rPr>
        <w:t>9</w:t>
      </w:r>
      <w:r w:rsidRPr="00061F22">
        <w:rPr>
          <w:rFonts w:ascii="Times New Roman" w:hAnsi="Times New Roman"/>
          <w:sz w:val="24"/>
          <w:szCs w:val="24"/>
        </w:rPr>
        <w:t>.</w:t>
      </w:r>
      <w:r w:rsidR="00D9355F" w:rsidRPr="00061F22">
        <w:rPr>
          <w:rFonts w:ascii="Times New Roman" w:hAnsi="Times New Roman"/>
          <w:sz w:val="24"/>
          <w:szCs w:val="24"/>
        </w:rPr>
        <w:t>20</w:t>
      </w:r>
      <w:r w:rsidRPr="00061F22">
        <w:rPr>
          <w:rFonts w:ascii="Times New Roman" w:hAnsi="Times New Roman"/>
          <w:sz w:val="24"/>
          <w:szCs w:val="24"/>
        </w:rPr>
        <w:t>.1.apakšpunktā norādītajiem sankciju subjektiem tiek atceltas sankcijas un maksājumus ir iespējams veikt.</w:t>
      </w:r>
    </w:p>
    <w:p w14:paraId="2474C973" w14:textId="77777777" w:rsidR="002B26E0" w:rsidRPr="00061F22" w:rsidRDefault="002B26E0" w:rsidP="00416983">
      <w:pPr>
        <w:pStyle w:val="ListParagraph"/>
        <w:ind w:left="0" w:right="-58"/>
        <w:jc w:val="both"/>
        <w:rPr>
          <w:rFonts w:ascii="Times New Roman" w:hAnsi="Times New Roman"/>
          <w:sz w:val="24"/>
          <w:szCs w:val="24"/>
        </w:rPr>
      </w:pPr>
    </w:p>
    <w:p w14:paraId="777A0265" w14:textId="47740454" w:rsidR="000908F5" w:rsidRPr="00061F22" w:rsidRDefault="0059637C" w:rsidP="00416983">
      <w:pPr>
        <w:pStyle w:val="ListParagraph"/>
        <w:numPr>
          <w:ilvl w:val="0"/>
          <w:numId w:val="2"/>
        </w:numPr>
        <w:ind w:right="-58"/>
        <w:jc w:val="center"/>
        <w:rPr>
          <w:rFonts w:ascii="Times New Roman" w:hAnsi="Times New Roman"/>
          <w:sz w:val="24"/>
          <w:szCs w:val="24"/>
        </w:rPr>
      </w:pPr>
      <w:r w:rsidRPr="00061F22">
        <w:rPr>
          <w:rFonts w:asciiTheme="minorHAnsi" w:eastAsiaTheme="minorEastAsia" w:hAnsiTheme="minorHAnsi" w:cstheme="minorBidi"/>
        </w:rPr>
        <w:t xml:space="preserve"> </w:t>
      </w:r>
      <w:r w:rsidR="000908F5" w:rsidRPr="00061F22">
        <w:rPr>
          <w:rFonts w:ascii="Times New Roman" w:hAnsi="Times New Roman"/>
          <w:b/>
          <w:sz w:val="24"/>
          <w:szCs w:val="24"/>
        </w:rPr>
        <w:t>LĪGUMA DARBĪBAS TERMIŅŠ</w:t>
      </w:r>
    </w:p>
    <w:p w14:paraId="61CCBFE5" w14:textId="7EDF99BA" w:rsidR="0015107A" w:rsidRPr="00061F22" w:rsidRDefault="0015107A" w:rsidP="00416983">
      <w:pPr>
        <w:pStyle w:val="BodyTextIndent3"/>
        <w:ind w:left="0" w:right="-58" w:firstLine="0"/>
        <w:rPr>
          <w:sz w:val="24"/>
        </w:rPr>
      </w:pPr>
      <w:r w:rsidRPr="00061F22">
        <w:rPr>
          <w:sz w:val="24"/>
        </w:rPr>
        <w:t xml:space="preserve">3.1. </w:t>
      </w:r>
      <w:r w:rsidR="000908F5" w:rsidRPr="00061F22">
        <w:rPr>
          <w:sz w:val="24"/>
        </w:rPr>
        <w:t>Līgums stājas spēkā ar</w:t>
      </w:r>
      <w:r w:rsidRPr="00061F22">
        <w:rPr>
          <w:sz w:val="24"/>
        </w:rPr>
        <w:t xml:space="preserve"> pēdējā pievienotā droša elektroniskā paraksta un tā laika zīmoga datumu.</w:t>
      </w:r>
    </w:p>
    <w:p w14:paraId="00DBB8FA" w14:textId="1B1A26C3" w:rsidR="000908F5" w:rsidRPr="00061F22" w:rsidRDefault="0015107A" w:rsidP="00416983">
      <w:pPr>
        <w:pStyle w:val="BodyTextIndent3"/>
        <w:ind w:left="0" w:right="-58" w:firstLine="0"/>
        <w:rPr>
          <w:sz w:val="24"/>
        </w:rPr>
      </w:pPr>
      <w:r w:rsidRPr="00061F22">
        <w:rPr>
          <w:sz w:val="24"/>
        </w:rPr>
        <w:t xml:space="preserve">3.2. </w:t>
      </w:r>
      <w:r w:rsidR="001717EF" w:rsidRPr="00061F22">
        <w:rPr>
          <w:sz w:val="24"/>
        </w:rPr>
        <w:t>Pasūtītāja pilnvarotā persona</w:t>
      </w:r>
      <w:r w:rsidR="000908F5" w:rsidRPr="00061F22">
        <w:rPr>
          <w:sz w:val="24"/>
        </w:rPr>
        <w:t xml:space="preserve"> </w:t>
      </w:r>
      <w:r w:rsidR="00765BEE" w:rsidRPr="00061F22">
        <w:rPr>
          <w:sz w:val="24"/>
        </w:rPr>
        <w:t xml:space="preserve">ir </w:t>
      </w:r>
      <w:r w:rsidR="000B44E8" w:rsidRPr="00061F22">
        <w:rPr>
          <w:sz w:val="24"/>
        </w:rPr>
        <w:t xml:space="preserve">tiesīga </w:t>
      </w:r>
      <w:r w:rsidR="000908F5" w:rsidRPr="00061F22">
        <w:rPr>
          <w:sz w:val="24"/>
        </w:rPr>
        <w:t>p</w:t>
      </w:r>
      <w:r w:rsidR="000B44E8" w:rsidRPr="00061F22">
        <w:rPr>
          <w:sz w:val="24"/>
        </w:rPr>
        <w:t>asūtīt</w:t>
      </w:r>
      <w:r w:rsidR="000908F5" w:rsidRPr="00061F22">
        <w:rPr>
          <w:sz w:val="24"/>
        </w:rPr>
        <w:t xml:space="preserve"> Preci līdz iestājas viens no šādiem nosacījumiem:</w:t>
      </w:r>
    </w:p>
    <w:p w14:paraId="0853F3D7" w14:textId="77777777" w:rsidR="000908F5" w:rsidRPr="00061F22" w:rsidRDefault="000908F5" w:rsidP="00416983">
      <w:pPr>
        <w:pStyle w:val="BodyTextIndent3"/>
        <w:ind w:left="0" w:right="-58" w:firstLine="0"/>
        <w:rPr>
          <w:sz w:val="24"/>
        </w:rPr>
      </w:pPr>
      <w:r w:rsidRPr="00061F22">
        <w:rPr>
          <w:sz w:val="24"/>
        </w:rPr>
        <w:t>3.2.1.</w:t>
      </w:r>
      <w:r w:rsidRPr="00061F22">
        <w:rPr>
          <w:sz w:val="24"/>
        </w:rPr>
        <w:tab/>
        <w:t>Pasūtītājs ir izlietojis Līguma 2.1.apakšpunktā norādīto Līguma kopējo summu;</w:t>
      </w:r>
    </w:p>
    <w:p w14:paraId="17BE283F" w14:textId="6B57B45B" w:rsidR="000908F5" w:rsidRPr="00061F22" w:rsidRDefault="000908F5" w:rsidP="00416983">
      <w:pPr>
        <w:pStyle w:val="BodyTextIndent3"/>
        <w:ind w:left="0" w:right="-58" w:firstLine="0"/>
        <w:rPr>
          <w:sz w:val="24"/>
        </w:rPr>
      </w:pPr>
      <w:r w:rsidRPr="00061F22">
        <w:rPr>
          <w:sz w:val="24"/>
        </w:rPr>
        <w:t>3.2.2.</w:t>
      </w:r>
      <w:r w:rsidRPr="00061F22">
        <w:rPr>
          <w:sz w:val="24"/>
        </w:rPr>
        <w:tab/>
        <w:t xml:space="preserve">ir pagājuši </w:t>
      </w:r>
      <w:r w:rsidR="00050DDB" w:rsidRPr="00061F22">
        <w:rPr>
          <w:sz w:val="24"/>
        </w:rPr>
        <w:t>2</w:t>
      </w:r>
      <w:r w:rsidRPr="00061F22">
        <w:rPr>
          <w:sz w:val="24"/>
        </w:rPr>
        <w:t xml:space="preserve"> (</w:t>
      </w:r>
      <w:r w:rsidR="00050DDB" w:rsidRPr="00061F22">
        <w:rPr>
          <w:sz w:val="24"/>
        </w:rPr>
        <w:t>divi</w:t>
      </w:r>
      <w:r w:rsidRPr="00061F22">
        <w:rPr>
          <w:sz w:val="24"/>
        </w:rPr>
        <w:t xml:space="preserve">) gadi no Līguma spēkā stāšanās </w:t>
      </w:r>
      <w:r w:rsidR="000B44E8" w:rsidRPr="00061F22">
        <w:rPr>
          <w:sz w:val="24"/>
        </w:rPr>
        <w:t>dienas</w:t>
      </w:r>
      <w:r w:rsidRPr="00061F22">
        <w:rPr>
          <w:sz w:val="24"/>
        </w:rPr>
        <w:t>.</w:t>
      </w:r>
    </w:p>
    <w:p w14:paraId="751AAD25" w14:textId="7F71CA21" w:rsidR="000908F5" w:rsidRPr="00061F22" w:rsidRDefault="0015107A" w:rsidP="00416983">
      <w:pPr>
        <w:pStyle w:val="BodyTextIndent3"/>
        <w:ind w:left="0" w:right="-58" w:firstLine="0"/>
        <w:rPr>
          <w:sz w:val="24"/>
        </w:rPr>
      </w:pPr>
      <w:r w:rsidRPr="00061F22">
        <w:rPr>
          <w:sz w:val="24"/>
        </w:rPr>
        <w:t>3.3.</w:t>
      </w:r>
      <w:r w:rsidR="000908F5" w:rsidRPr="00061F22">
        <w:rPr>
          <w:sz w:val="24"/>
        </w:rPr>
        <w:tab/>
        <w:t>Līgums ir spēkā līdz Pušu saistību</w:t>
      </w:r>
      <w:r w:rsidR="00B268C1" w:rsidRPr="00061F22">
        <w:rPr>
          <w:sz w:val="24"/>
        </w:rPr>
        <w:t xml:space="preserve"> </w:t>
      </w:r>
      <w:r w:rsidR="000908F5" w:rsidRPr="00061F22">
        <w:rPr>
          <w:sz w:val="24"/>
        </w:rPr>
        <w:t xml:space="preserve">pilnīgai izpildei. </w:t>
      </w:r>
    </w:p>
    <w:p w14:paraId="11A3C53C" w14:textId="36981C91" w:rsidR="00F466DE" w:rsidRPr="00061F22" w:rsidRDefault="0015107A" w:rsidP="00416983">
      <w:pPr>
        <w:pStyle w:val="BodyTextIndent3"/>
        <w:ind w:left="0" w:right="-58" w:firstLine="0"/>
        <w:rPr>
          <w:sz w:val="24"/>
        </w:rPr>
      </w:pPr>
      <w:r w:rsidRPr="00061F22">
        <w:rPr>
          <w:sz w:val="24"/>
        </w:rPr>
        <w:t xml:space="preserve">3.4. </w:t>
      </w:r>
      <w:r w:rsidR="0084597C" w:rsidRPr="00061F22">
        <w:rPr>
          <w:sz w:val="24"/>
        </w:rPr>
        <w:t xml:space="preserve">Katrai </w:t>
      </w:r>
      <w:r w:rsidR="000908F5" w:rsidRPr="00061F22">
        <w:rPr>
          <w:sz w:val="24"/>
        </w:rPr>
        <w:t>Pusei ir tiesības vienpusēji izbeigt Līguma darbību, 60 (sešdesmit) dienas iepriekš rakstiski paziņojot par to otrai Pusei.</w:t>
      </w:r>
    </w:p>
    <w:p w14:paraId="3F6B0E80" w14:textId="601ADED9" w:rsidR="00F466DE" w:rsidRPr="00061F22" w:rsidRDefault="0015107A" w:rsidP="00416983">
      <w:pPr>
        <w:pStyle w:val="BodyTextIndent3"/>
        <w:ind w:left="0" w:right="-58" w:firstLine="0"/>
        <w:rPr>
          <w:sz w:val="24"/>
        </w:rPr>
      </w:pPr>
      <w:r w:rsidRPr="00061F22">
        <w:rPr>
          <w:sz w:val="24"/>
        </w:rPr>
        <w:t xml:space="preserve">3.5. </w:t>
      </w:r>
      <w:r w:rsidR="00F466DE" w:rsidRPr="00061F22">
        <w:rPr>
          <w:sz w:val="24"/>
        </w:rPr>
        <w:t xml:space="preserve">Pasūtītājam ir tiesības vienpusēji </w:t>
      </w:r>
      <w:r w:rsidR="0084597C" w:rsidRPr="00061F22">
        <w:rPr>
          <w:sz w:val="24"/>
        </w:rPr>
        <w:t>izbeigt</w:t>
      </w:r>
      <w:r w:rsidR="00F466DE" w:rsidRPr="00061F22">
        <w:rPr>
          <w:sz w:val="24"/>
        </w:rPr>
        <w:t xml:space="preserve"> Līgumu, </w:t>
      </w:r>
      <w:r w:rsidR="002D23E8" w:rsidRPr="00061F22">
        <w:rPr>
          <w:sz w:val="24"/>
        </w:rPr>
        <w:t>1</w:t>
      </w:r>
      <w:r w:rsidR="00F466DE" w:rsidRPr="00061F22">
        <w:rPr>
          <w:sz w:val="24"/>
        </w:rPr>
        <w:t>5 (piec</w:t>
      </w:r>
      <w:r w:rsidR="002D23E8" w:rsidRPr="00061F22">
        <w:rPr>
          <w:sz w:val="24"/>
        </w:rPr>
        <w:t>padsmit</w:t>
      </w:r>
      <w:r w:rsidR="00F466DE" w:rsidRPr="00061F22">
        <w:rPr>
          <w:sz w:val="24"/>
        </w:rPr>
        <w:t>)</w:t>
      </w:r>
      <w:r w:rsidR="002D23E8" w:rsidRPr="00061F22">
        <w:rPr>
          <w:sz w:val="24"/>
        </w:rPr>
        <w:t xml:space="preserve"> </w:t>
      </w:r>
      <w:r w:rsidR="00F466DE" w:rsidRPr="00061F22">
        <w:rPr>
          <w:sz w:val="24"/>
        </w:rPr>
        <w:t>dienas iepriekš rakstiski paziņojot par to Piegādātājam, šādos gadījumos:</w:t>
      </w:r>
    </w:p>
    <w:p w14:paraId="7D95BE2C" w14:textId="1DFB55ED" w:rsidR="00F466DE" w:rsidRPr="00061F22" w:rsidRDefault="002D23E8" w:rsidP="00416983">
      <w:pPr>
        <w:tabs>
          <w:tab w:val="left" w:pos="1108"/>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3.5.1. </w:t>
      </w:r>
      <w:r w:rsidR="00F466DE" w:rsidRPr="00061F22">
        <w:rPr>
          <w:rFonts w:ascii="Times New Roman" w:hAnsi="Times New Roman" w:cs="Times New Roman"/>
          <w:sz w:val="24"/>
          <w:szCs w:val="24"/>
        </w:rPr>
        <w:t>ja Pasūtītāju neapmierina Preces kvalitāte (</w:t>
      </w:r>
      <w:r w:rsidR="001C0EA3" w:rsidRPr="00061F22">
        <w:rPr>
          <w:rFonts w:ascii="Times New Roman" w:hAnsi="Times New Roman" w:cs="Times New Roman"/>
          <w:sz w:val="24"/>
          <w:szCs w:val="24"/>
        </w:rPr>
        <w:t>tas fiksēts Pasūtītāja pretenzijā</w:t>
      </w:r>
      <w:r w:rsidR="00F466DE" w:rsidRPr="00061F22">
        <w:rPr>
          <w:rFonts w:ascii="Times New Roman" w:hAnsi="Times New Roman" w:cs="Times New Roman"/>
          <w:sz w:val="24"/>
          <w:szCs w:val="24"/>
        </w:rPr>
        <w:t>);</w:t>
      </w:r>
    </w:p>
    <w:p w14:paraId="74AD878E" w14:textId="4E1C1B7F" w:rsidR="00F466DE" w:rsidRPr="00061F22" w:rsidRDefault="002D23E8" w:rsidP="00416983">
      <w:pPr>
        <w:tabs>
          <w:tab w:val="left" w:pos="1108"/>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3.5.</w:t>
      </w:r>
      <w:r w:rsidR="009A5891" w:rsidRPr="00061F22">
        <w:rPr>
          <w:rFonts w:ascii="Times New Roman" w:hAnsi="Times New Roman" w:cs="Times New Roman"/>
          <w:sz w:val="24"/>
          <w:szCs w:val="24"/>
        </w:rPr>
        <w:t>2</w:t>
      </w:r>
      <w:r w:rsidRPr="00061F22">
        <w:rPr>
          <w:rFonts w:ascii="Times New Roman" w:hAnsi="Times New Roman" w:cs="Times New Roman"/>
          <w:sz w:val="24"/>
          <w:szCs w:val="24"/>
        </w:rPr>
        <w:t xml:space="preserve">. </w:t>
      </w:r>
      <w:r w:rsidR="00F466DE" w:rsidRPr="00061F22">
        <w:rPr>
          <w:rFonts w:ascii="Times New Roman" w:hAnsi="Times New Roman" w:cs="Times New Roman"/>
          <w:sz w:val="24"/>
          <w:szCs w:val="24"/>
        </w:rPr>
        <w:t>ja pasludināts Piegādātāja maksātnespējas process;</w:t>
      </w:r>
    </w:p>
    <w:p w14:paraId="6C7CBF2B" w14:textId="2757AC08" w:rsidR="00F466DE" w:rsidRPr="00061F22" w:rsidRDefault="002D23E8" w:rsidP="00416983">
      <w:pPr>
        <w:widowControl w:val="0"/>
        <w:tabs>
          <w:tab w:val="left" w:pos="540"/>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3.5.</w:t>
      </w:r>
      <w:r w:rsidR="009A5891" w:rsidRPr="00061F22">
        <w:rPr>
          <w:rFonts w:ascii="Times New Roman" w:hAnsi="Times New Roman" w:cs="Times New Roman"/>
          <w:sz w:val="24"/>
          <w:szCs w:val="24"/>
        </w:rPr>
        <w:t>3</w:t>
      </w:r>
      <w:r w:rsidRPr="00061F22">
        <w:rPr>
          <w:rFonts w:ascii="Times New Roman" w:hAnsi="Times New Roman" w:cs="Times New Roman"/>
          <w:sz w:val="24"/>
          <w:szCs w:val="24"/>
        </w:rPr>
        <w:t xml:space="preserve">. </w:t>
      </w:r>
      <w:r w:rsidR="00F466DE" w:rsidRPr="00061F22">
        <w:rPr>
          <w:rFonts w:ascii="Times New Roman" w:hAnsi="Times New Roman" w:cs="Times New Roman"/>
          <w:sz w:val="24"/>
          <w:szCs w:val="24"/>
        </w:rPr>
        <w:t>ja kompetentas valsts vai pašvaldību institūcijas Piegādātāja saimnieciskajā darbībā ir konstatējušas normatīvo aktu pārkā</w:t>
      </w:r>
      <w:r w:rsidR="000B44E8" w:rsidRPr="00061F22">
        <w:rPr>
          <w:rFonts w:ascii="Times New Roman" w:hAnsi="Times New Roman" w:cs="Times New Roman"/>
          <w:sz w:val="24"/>
          <w:szCs w:val="24"/>
        </w:rPr>
        <w:t>pumus un apturējušas tā darbību;</w:t>
      </w:r>
    </w:p>
    <w:p w14:paraId="55BB50D0" w14:textId="75B5C660" w:rsidR="00627635" w:rsidRPr="00061F22" w:rsidRDefault="002D23E8" w:rsidP="00416983">
      <w:pPr>
        <w:widowControl w:val="0"/>
        <w:tabs>
          <w:tab w:val="left" w:pos="540"/>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3.5.</w:t>
      </w:r>
      <w:r w:rsidR="009A5891" w:rsidRPr="00061F22">
        <w:rPr>
          <w:rFonts w:ascii="Times New Roman" w:hAnsi="Times New Roman" w:cs="Times New Roman"/>
          <w:sz w:val="24"/>
          <w:szCs w:val="24"/>
        </w:rPr>
        <w:t>4</w:t>
      </w:r>
      <w:r w:rsidRPr="00061F22">
        <w:rPr>
          <w:rFonts w:ascii="Times New Roman" w:hAnsi="Times New Roman" w:cs="Times New Roman"/>
          <w:sz w:val="24"/>
          <w:szCs w:val="24"/>
        </w:rPr>
        <w:t xml:space="preserve">. </w:t>
      </w:r>
      <w:r w:rsidR="00627635" w:rsidRPr="00061F22">
        <w:rPr>
          <w:rFonts w:ascii="Times New Roman" w:hAnsi="Times New Roman" w:cs="Times New Roman"/>
          <w:sz w:val="24"/>
          <w:szCs w:val="24"/>
        </w:rPr>
        <w:t>ja Piegādātājs nepilda Līgumu</w:t>
      </w:r>
      <w:r w:rsidR="006A28A4" w:rsidRPr="00061F22">
        <w:rPr>
          <w:rFonts w:ascii="Times New Roman" w:hAnsi="Times New Roman" w:cs="Times New Roman"/>
          <w:sz w:val="24"/>
          <w:szCs w:val="24"/>
        </w:rPr>
        <w:t>.</w:t>
      </w:r>
    </w:p>
    <w:p w14:paraId="3C088537" w14:textId="77777777" w:rsidR="006A28A4" w:rsidRPr="00061F22" w:rsidRDefault="006A28A4" w:rsidP="00416983">
      <w:pPr>
        <w:widowControl w:val="0"/>
        <w:tabs>
          <w:tab w:val="left" w:pos="540"/>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3.6. Pasūtītājam ir tiesības vienpusēji izbeigt Līguma darbību, vismaz 1 (vienu) darba dienu iepriekš rakstiski paziņojot par to Piegādātājam:</w:t>
      </w:r>
    </w:p>
    <w:p w14:paraId="68FF5384" w14:textId="28F95175" w:rsidR="006A28A4" w:rsidRPr="00061F22" w:rsidRDefault="006A28A4" w:rsidP="00416983">
      <w:pPr>
        <w:widowControl w:val="0"/>
        <w:tabs>
          <w:tab w:val="left" w:pos="540"/>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3.6.1. ja atbilstoši Starptautisko un Latvijas Republikas nacionālo sankciju likumam Līguma </w:t>
      </w:r>
      <w:r w:rsidR="00197C91" w:rsidRPr="00061F22">
        <w:rPr>
          <w:rFonts w:ascii="Times New Roman" w:hAnsi="Times New Roman" w:cs="Times New Roman"/>
          <w:sz w:val="24"/>
          <w:szCs w:val="24"/>
        </w:rPr>
        <w:t>9</w:t>
      </w:r>
      <w:r w:rsidRPr="00061F22">
        <w:rPr>
          <w:rFonts w:ascii="Times New Roman" w:hAnsi="Times New Roman" w:cs="Times New Roman"/>
          <w:sz w:val="24"/>
          <w:szCs w:val="24"/>
        </w:rPr>
        <w:t>.</w:t>
      </w:r>
      <w:r w:rsidR="00C457EF" w:rsidRPr="00061F22">
        <w:rPr>
          <w:rFonts w:ascii="Times New Roman" w:hAnsi="Times New Roman" w:cs="Times New Roman"/>
          <w:sz w:val="24"/>
          <w:szCs w:val="24"/>
        </w:rPr>
        <w:t>20</w:t>
      </w:r>
      <w:r w:rsidRPr="00061F22">
        <w:rPr>
          <w:rFonts w:ascii="Times New Roman" w:hAnsi="Times New Roman" w:cs="Times New Roman"/>
          <w:sz w:val="24"/>
          <w:szCs w:val="24"/>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2D051E1" w14:textId="5A9CA1CE" w:rsidR="00240988" w:rsidRPr="00061F22" w:rsidRDefault="006A28A4" w:rsidP="00416983">
      <w:pPr>
        <w:widowControl w:val="0"/>
        <w:tabs>
          <w:tab w:val="left" w:pos="540"/>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3.6.2. </w:t>
      </w:r>
      <w:r w:rsidRPr="00061F22">
        <w:rPr>
          <w:rFonts w:ascii="Times New Roman" w:hAnsi="Times New Roman"/>
          <w:color w:val="000000"/>
          <w:sz w:val="24"/>
        </w:rPr>
        <w:t>ja uz Piegādātāju Līguma</w:t>
      </w:r>
      <w:r w:rsidRPr="00061F22">
        <w:rPr>
          <w:rFonts w:ascii="Times New Roman" w:hAnsi="Times New Roman"/>
          <w:sz w:val="24"/>
        </w:rPr>
        <w:t xml:space="preserve"> spēkā esības laikā </w:t>
      </w:r>
      <w:r w:rsidRPr="00061F22">
        <w:rPr>
          <w:rFonts w:ascii="Times New Roman" w:hAnsi="Times New Roman"/>
          <w:color w:val="000000"/>
          <w:sz w:val="24"/>
        </w:rPr>
        <w:t xml:space="preserve">iestājas kāds no nosacījumiem, kas </w:t>
      </w:r>
      <w:r w:rsidRPr="00061F22">
        <w:rPr>
          <w:rFonts w:ascii="Times New Roman" w:hAnsi="Times New Roman"/>
          <w:sz w:val="24"/>
        </w:rPr>
        <w:t>izriet Padomes Regulas (ES) Nr. 833/2014 (2014. gada 31. jūlijs) 5.k. panta 1.punktā noteiktā.</w:t>
      </w:r>
    </w:p>
    <w:p w14:paraId="586B6EC6" w14:textId="128CD6D1" w:rsidR="0005777D" w:rsidRPr="005E41EF" w:rsidRDefault="002D23E8" w:rsidP="005E41EF">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3.</w:t>
      </w:r>
      <w:r w:rsidR="006A28A4" w:rsidRPr="00061F22">
        <w:rPr>
          <w:rFonts w:ascii="Times New Roman" w:hAnsi="Times New Roman" w:cs="Times New Roman"/>
          <w:sz w:val="24"/>
          <w:szCs w:val="24"/>
        </w:rPr>
        <w:t>7</w:t>
      </w:r>
      <w:r w:rsidRPr="00061F22">
        <w:rPr>
          <w:rFonts w:ascii="Times New Roman" w:hAnsi="Times New Roman" w:cs="Times New Roman"/>
          <w:sz w:val="24"/>
          <w:szCs w:val="24"/>
        </w:rPr>
        <w:t>. Ja Pasūtītājs izbeidz Līguma darbību saskaņā ar Līguma 3.4.</w:t>
      </w:r>
      <w:r w:rsidR="006A28A4" w:rsidRPr="00061F22">
        <w:rPr>
          <w:rFonts w:ascii="Times New Roman" w:hAnsi="Times New Roman" w:cs="Times New Roman"/>
          <w:sz w:val="24"/>
          <w:szCs w:val="24"/>
        </w:rPr>
        <w:t>-</w:t>
      </w:r>
      <w:r w:rsidRPr="00061F22">
        <w:rPr>
          <w:rFonts w:ascii="Times New Roman" w:hAnsi="Times New Roman" w:cs="Times New Roman"/>
          <w:sz w:val="24"/>
          <w:szCs w:val="24"/>
        </w:rPr>
        <w:t>3.</w:t>
      </w:r>
      <w:r w:rsidR="006A28A4" w:rsidRPr="00061F22">
        <w:rPr>
          <w:rFonts w:ascii="Times New Roman" w:hAnsi="Times New Roman" w:cs="Times New Roman"/>
          <w:sz w:val="24"/>
          <w:szCs w:val="24"/>
        </w:rPr>
        <w:t>6</w:t>
      </w:r>
      <w:r w:rsidRPr="00061F22">
        <w:rPr>
          <w:rFonts w:ascii="Times New Roman" w:hAnsi="Times New Roman" w:cs="Times New Roman"/>
          <w:sz w:val="24"/>
          <w:szCs w:val="24"/>
        </w:rPr>
        <w:t>.apakšpunkta noteikumiem</w:t>
      </w:r>
      <w:r w:rsidR="00DF22A3" w:rsidRPr="00061F22">
        <w:rPr>
          <w:rFonts w:ascii="Times New Roman" w:hAnsi="Times New Roman" w:cs="Times New Roman"/>
          <w:sz w:val="24"/>
          <w:szCs w:val="24"/>
        </w:rPr>
        <w:t xml:space="preserve"> Piegādātājam</w:t>
      </w:r>
      <w:r w:rsidRPr="00061F22">
        <w:rPr>
          <w:rFonts w:ascii="Times New Roman" w:hAnsi="Times New Roman" w:cs="Times New Roman"/>
          <w:sz w:val="24"/>
          <w:szCs w:val="24"/>
        </w:rPr>
        <w:t xml:space="preserve"> nav tiesības celt nekādas pretenzijas un/vai pieprasīt zaudējumu segšanu no Pasūtītāja saistībā ar Līguma izbeigšanu.</w:t>
      </w:r>
    </w:p>
    <w:p w14:paraId="1B005939" w14:textId="77777777" w:rsidR="0005777D" w:rsidRPr="00061F22" w:rsidRDefault="0005777D" w:rsidP="00416983">
      <w:pPr>
        <w:pStyle w:val="BodyTextIndent3"/>
        <w:ind w:left="0" w:right="-57" w:firstLine="0"/>
        <w:rPr>
          <w:sz w:val="24"/>
        </w:rPr>
      </w:pPr>
    </w:p>
    <w:p w14:paraId="45A7DB5A" w14:textId="77777777" w:rsidR="000908F5" w:rsidRPr="00061F22" w:rsidRDefault="000908F5" w:rsidP="00416983">
      <w:pPr>
        <w:pStyle w:val="ListParagraph"/>
        <w:numPr>
          <w:ilvl w:val="0"/>
          <w:numId w:val="2"/>
        </w:numPr>
        <w:tabs>
          <w:tab w:val="left" w:pos="360"/>
        </w:tabs>
        <w:ind w:right="-58"/>
        <w:jc w:val="center"/>
        <w:rPr>
          <w:rFonts w:ascii="Times New Roman" w:hAnsi="Times New Roman"/>
          <w:b/>
          <w:sz w:val="24"/>
          <w:szCs w:val="24"/>
        </w:rPr>
      </w:pPr>
      <w:r w:rsidRPr="00061F22">
        <w:rPr>
          <w:rFonts w:ascii="Times New Roman" w:hAnsi="Times New Roman"/>
          <w:b/>
          <w:sz w:val="24"/>
          <w:szCs w:val="24"/>
        </w:rPr>
        <w:t>PRECES PIEGĀDES KĀRTĪBA</w:t>
      </w:r>
    </w:p>
    <w:p w14:paraId="253F82D9" w14:textId="3D5C7088" w:rsidR="001723B7" w:rsidRPr="00061F22" w:rsidRDefault="00ED4DA8" w:rsidP="00416983">
      <w:pPr>
        <w:pStyle w:val="CommentText"/>
        <w:spacing w:after="0"/>
        <w:jc w:val="both"/>
        <w:rPr>
          <w:rFonts w:ascii="Times New Roman" w:hAnsi="Times New Roman" w:cs="Times New Roman"/>
          <w:iCs/>
          <w:sz w:val="24"/>
          <w:szCs w:val="24"/>
        </w:rPr>
      </w:pPr>
      <w:r w:rsidRPr="00061F22">
        <w:rPr>
          <w:rFonts w:ascii="Times New Roman" w:hAnsi="Times New Roman" w:cs="Times New Roman"/>
          <w:sz w:val="24"/>
          <w:szCs w:val="24"/>
        </w:rPr>
        <w:t xml:space="preserve">4.1. </w:t>
      </w:r>
      <w:r w:rsidR="000D7FC5" w:rsidRPr="00061F22">
        <w:rPr>
          <w:rFonts w:ascii="Times New Roman" w:hAnsi="Times New Roman" w:cs="Times New Roman"/>
          <w:sz w:val="24"/>
          <w:szCs w:val="24"/>
        </w:rPr>
        <w:t xml:space="preserve">Piegādātājs, ne vēlāk kā </w:t>
      </w:r>
      <w:r w:rsidR="009334AF" w:rsidRPr="00061F22">
        <w:rPr>
          <w:rFonts w:ascii="Times New Roman" w:hAnsi="Times New Roman" w:cs="Times New Roman"/>
          <w:sz w:val="24"/>
          <w:szCs w:val="24"/>
        </w:rPr>
        <w:t>40</w:t>
      </w:r>
      <w:r w:rsidR="000D7FC5" w:rsidRPr="00061F22">
        <w:rPr>
          <w:rFonts w:ascii="Times New Roman" w:hAnsi="Times New Roman" w:cs="Times New Roman"/>
          <w:sz w:val="24"/>
          <w:szCs w:val="24"/>
        </w:rPr>
        <w:t xml:space="preserve"> (</w:t>
      </w:r>
      <w:r w:rsidR="009334AF" w:rsidRPr="00061F22">
        <w:rPr>
          <w:rFonts w:ascii="Times New Roman" w:hAnsi="Times New Roman" w:cs="Times New Roman"/>
          <w:sz w:val="24"/>
          <w:szCs w:val="24"/>
        </w:rPr>
        <w:t>četrdesmit</w:t>
      </w:r>
      <w:r w:rsidR="000D7FC5" w:rsidRPr="00061F22">
        <w:rPr>
          <w:rFonts w:ascii="Times New Roman" w:hAnsi="Times New Roman" w:cs="Times New Roman"/>
          <w:sz w:val="24"/>
          <w:szCs w:val="24"/>
        </w:rPr>
        <w:t>) darb</w:t>
      </w:r>
      <w:r w:rsidR="00C76B9A" w:rsidRPr="00061F22">
        <w:rPr>
          <w:rFonts w:ascii="Times New Roman" w:hAnsi="Times New Roman" w:cs="Times New Roman"/>
          <w:sz w:val="24"/>
          <w:szCs w:val="24"/>
        </w:rPr>
        <w:t xml:space="preserve">a </w:t>
      </w:r>
      <w:r w:rsidR="000D7FC5" w:rsidRPr="00061F22">
        <w:rPr>
          <w:rFonts w:ascii="Times New Roman" w:hAnsi="Times New Roman" w:cs="Times New Roman"/>
          <w:sz w:val="24"/>
          <w:szCs w:val="24"/>
        </w:rPr>
        <w:t xml:space="preserve">dienu laikā no Līguma spēkā stāšanās dienas, iesniedz Pasūtītāja pilnvarotajai personai saskaņošanai Līguma 1.pielikuma </w:t>
      </w:r>
      <w:r w:rsidR="00C81A52" w:rsidRPr="00061F22">
        <w:rPr>
          <w:rFonts w:ascii="Times New Roman" w:hAnsi="Times New Roman" w:cs="Times New Roman"/>
          <w:sz w:val="24"/>
          <w:szCs w:val="24"/>
        </w:rPr>
        <w:t>1</w:t>
      </w:r>
      <w:r w:rsidR="00EC3AEB" w:rsidRPr="00061F22">
        <w:rPr>
          <w:rFonts w:ascii="Times New Roman" w:hAnsi="Times New Roman" w:cs="Times New Roman"/>
          <w:sz w:val="24"/>
          <w:szCs w:val="24"/>
        </w:rPr>
        <w:t xml:space="preserve">.tabulas </w:t>
      </w:r>
      <w:r w:rsidR="000D7FC5" w:rsidRPr="00061F22">
        <w:rPr>
          <w:rFonts w:ascii="Times New Roman" w:hAnsi="Times New Roman" w:cs="Times New Roman"/>
          <w:sz w:val="24"/>
          <w:szCs w:val="24"/>
        </w:rPr>
        <w:t>1.</w:t>
      </w:r>
      <w:r w:rsidR="00EC3AEB" w:rsidRPr="00061F22">
        <w:rPr>
          <w:rFonts w:ascii="Times New Roman" w:hAnsi="Times New Roman" w:cs="Times New Roman"/>
          <w:sz w:val="24"/>
          <w:szCs w:val="24"/>
        </w:rPr>
        <w:t>punktā</w:t>
      </w:r>
      <w:r w:rsidR="000D7FC5" w:rsidRPr="00061F22">
        <w:rPr>
          <w:rFonts w:ascii="Times New Roman" w:hAnsi="Times New Roman" w:cs="Times New Roman"/>
          <w:sz w:val="24"/>
          <w:szCs w:val="24"/>
        </w:rPr>
        <w:t xml:space="preserve"> “vīriešu </w:t>
      </w:r>
      <w:r w:rsidR="00C81A52" w:rsidRPr="00061F22">
        <w:rPr>
          <w:rFonts w:ascii="Times New Roman" w:hAnsi="Times New Roman" w:cs="Times New Roman"/>
          <w:sz w:val="24"/>
          <w:szCs w:val="24"/>
        </w:rPr>
        <w:t>pusmētelis</w:t>
      </w:r>
      <w:r w:rsidR="00C06132" w:rsidRPr="00061F22">
        <w:rPr>
          <w:rFonts w:ascii="Times New Roman" w:hAnsi="Times New Roman" w:cs="Times New Roman"/>
          <w:sz w:val="24"/>
          <w:szCs w:val="24"/>
        </w:rPr>
        <w:t xml:space="preserve">” un </w:t>
      </w:r>
      <w:r w:rsidR="00CF21CD" w:rsidRPr="00061F22">
        <w:rPr>
          <w:rFonts w:ascii="Times New Roman" w:hAnsi="Times New Roman" w:cs="Times New Roman"/>
          <w:sz w:val="24"/>
          <w:szCs w:val="24"/>
        </w:rPr>
        <w:t>4</w:t>
      </w:r>
      <w:r w:rsidR="000D7FC5" w:rsidRPr="00061F22">
        <w:rPr>
          <w:rFonts w:ascii="Times New Roman" w:hAnsi="Times New Roman" w:cs="Times New Roman"/>
          <w:sz w:val="24"/>
          <w:szCs w:val="24"/>
        </w:rPr>
        <w:t>.</w:t>
      </w:r>
      <w:r w:rsidR="00EC3AEB" w:rsidRPr="00061F22">
        <w:rPr>
          <w:rFonts w:ascii="Times New Roman" w:hAnsi="Times New Roman" w:cs="Times New Roman"/>
          <w:sz w:val="24"/>
          <w:szCs w:val="24"/>
        </w:rPr>
        <w:t xml:space="preserve"> punktā</w:t>
      </w:r>
      <w:r w:rsidR="000D7FC5" w:rsidRPr="00061F22">
        <w:rPr>
          <w:rFonts w:ascii="Times New Roman" w:hAnsi="Times New Roman" w:cs="Times New Roman"/>
          <w:sz w:val="24"/>
          <w:szCs w:val="24"/>
        </w:rPr>
        <w:t xml:space="preserve"> “sieviešu </w:t>
      </w:r>
      <w:r w:rsidR="00CF21CD" w:rsidRPr="00061F22">
        <w:rPr>
          <w:rFonts w:ascii="Times New Roman" w:hAnsi="Times New Roman" w:cs="Times New Roman"/>
          <w:sz w:val="24"/>
          <w:szCs w:val="24"/>
        </w:rPr>
        <w:t>lietusmētelis</w:t>
      </w:r>
      <w:r w:rsidR="000D7FC5" w:rsidRPr="00061F22">
        <w:rPr>
          <w:rFonts w:ascii="Times New Roman" w:hAnsi="Times New Roman" w:cs="Times New Roman"/>
          <w:sz w:val="24"/>
          <w:szCs w:val="24"/>
        </w:rPr>
        <w:t>”</w:t>
      </w:r>
      <w:r w:rsidR="00BC2998"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norādītās Preces paraugus</w:t>
      </w:r>
      <w:r w:rsidR="00DF22A3" w:rsidRPr="00061F22">
        <w:rPr>
          <w:rFonts w:ascii="Times New Roman" w:hAnsi="Times New Roman" w:cs="Times New Roman"/>
          <w:sz w:val="24"/>
          <w:szCs w:val="24"/>
        </w:rPr>
        <w:t xml:space="preserve">, nogādājot tos uz Pasūtītāja administratīvo ēku Talejas ielā 1, Rīgā, Pasūtītāja norādīto telpu, darba laikā </w:t>
      </w:r>
      <w:r w:rsidR="00DF22A3" w:rsidRPr="00061F22">
        <w:rPr>
          <w:rFonts w:ascii="Times New Roman" w:hAnsi="Times New Roman" w:cs="Times New Roman"/>
          <w:sz w:val="24"/>
          <w:szCs w:val="24"/>
        </w:rPr>
        <w:lastRenderedPageBreak/>
        <w:t>(darba dienās no pirmdienas līdz ceturtdienai no plkst.9:00 līdz plkst.16</w:t>
      </w:r>
      <w:r w:rsidR="00206C49" w:rsidRPr="00061F22">
        <w:rPr>
          <w:rFonts w:ascii="Times New Roman" w:hAnsi="Times New Roman" w:cs="Times New Roman"/>
          <w:sz w:val="24"/>
          <w:szCs w:val="24"/>
        </w:rPr>
        <w:t>:</w:t>
      </w:r>
      <w:r w:rsidR="00DF22A3" w:rsidRPr="00061F22">
        <w:rPr>
          <w:rFonts w:ascii="Times New Roman" w:hAnsi="Times New Roman" w:cs="Times New Roman"/>
          <w:sz w:val="24"/>
          <w:szCs w:val="24"/>
        </w:rPr>
        <w:t>00 un piektdienās plkst.9:00 līdz plkst.15</w:t>
      </w:r>
      <w:r w:rsidR="00206C49" w:rsidRPr="00061F22">
        <w:rPr>
          <w:rFonts w:ascii="Times New Roman" w:hAnsi="Times New Roman" w:cs="Times New Roman"/>
          <w:sz w:val="24"/>
          <w:szCs w:val="24"/>
        </w:rPr>
        <w:t>:</w:t>
      </w:r>
      <w:r w:rsidR="00DF22A3" w:rsidRPr="00061F22">
        <w:rPr>
          <w:rFonts w:ascii="Times New Roman" w:hAnsi="Times New Roman" w:cs="Times New Roman"/>
          <w:sz w:val="24"/>
          <w:szCs w:val="24"/>
        </w:rPr>
        <w:t>00</w:t>
      </w:r>
      <w:r w:rsidR="00770712" w:rsidRPr="00061F22">
        <w:rPr>
          <w:rFonts w:ascii="Times New Roman" w:hAnsi="Times New Roman" w:cs="Times New Roman"/>
          <w:sz w:val="24"/>
          <w:szCs w:val="24"/>
        </w:rPr>
        <w:t xml:space="preserve">. </w:t>
      </w:r>
      <w:r w:rsidR="00DC3D7F" w:rsidRPr="00061F22">
        <w:rPr>
          <w:rFonts w:ascii="Times New Roman" w:hAnsi="Times New Roman" w:cs="Times New Roman"/>
          <w:sz w:val="24"/>
          <w:szCs w:val="24"/>
        </w:rPr>
        <w:t>Preces paraugiem</w:t>
      </w:r>
      <w:r w:rsidR="008934E5" w:rsidRPr="00061F22">
        <w:rPr>
          <w:rFonts w:ascii="Times New Roman" w:hAnsi="Times New Roman" w:cs="Times New Roman"/>
          <w:sz w:val="24"/>
          <w:szCs w:val="24"/>
        </w:rPr>
        <w:t>,</w:t>
      </w:r>
      <w:r w:rsidR="00DC3D7F" w:rsidRPr="00061F22">
        <w:rPr>
          <w:rFonts w:ascii="Times New Roman" w:hAnsi="Times New Roman" w:cs="Times New Roman"/>
          <w:sz w:val="24"/>
          <w:szCs w:val="24"/>
        </w:rPr>
        <w:t xml:space="preserve"> jāatbilst Līguma 1.pielikumā norādītajam attiecīgās Preces attēlam, tajā skaitā jābūt ar attiecīgajām emblēmām, atpazīšanās zīmēm u.c.,</w:t>
      </w:r>
      <w:r w:rsidR="00E6206E" w:rsidRPr="00061F22">
        <w:rPr>
          <w:rFonts w:ascii="Times New Roman" w:hAnsi="Times New Roman" w:cs="Times New Roman"/>
          <w:sz w:val="24"/>
          <w:szCs w:val="24"/>
        </w:rPr>
        <w:t xml:space="preserve"> </w:t>
      </w:r>
      <w:r w:rsidR="00DC3D7F" w:rsidRPr="00061F22">
        <w:rPr>
          <w:rFonts w:ascii="Times New Roman" w:hAnsi="Times New Roman" w:cs="Times New Roman"/>
          <w:sz w:val="24"/>
          <w:szCs w:val="24"/>
        </w:rPr>
        <w:t>pēc Piegādātāja ieskata izvēloties vi</w:t>
      </w:r>
      <w:r w:rsidR="00EB6C5D" w:rsidRPr="00061F22">
        <w:rPr>
          <w:rFonts w:ascii="Times New Roman" w:hAnsi="Times New Roman" w:cs="Times New Roman"/>
          <w:sz w:val="24"/>
          <w:szCs w:val="24"/>
        </w:rPr>
        <w:t>enu</w:t>
      </w:r>
      <w:r w:rsidR="00D9713F" w:rsidRPr="00061F22">
        <w:rPr>
          <w:rFonts w:ascii="Times New Roman" w:hAnsi="Times New Roman" w:cs="Times New Roman"/>
          <w:sz w:val="24"/>
          <w:szCs w:val="24"/>
        </w:rPr>
        <w:t xml:space="preserve"> </w:t>
      </w:r>
      <w:r w:rsidR="00EB6C5D" w:rsidRPr="00061F22">
        <w:rPr>
          <w:rFonts w:ascii="Times New Roman" w:hAnsi="Times New Roman" w:cs="Times New Roman"/>
          <w:sz w:val="24"/>
          <w:szCs w:val="24"/>
        </w:rPr>
        <w:t>struktūrvienīb</w:t>
      </w:r>
      <w:r w:rsidR="00D9713F" w:rsidRPr="00061F22">
        <w:rPr>
          <w:rFonts w:ascii="Times New Roman" w:hAnsi="Times New Roman" w:cs="Times New Roman"/>
          <w:sz w:val="24"/>
          <w:szCs w:val="24"/>
        </w:rPr>
        <w:t>u</w:t>
      </w:r>
      <w:r w:rsidR="00EB6C5D" w:rsidRPr="00061F22">
        <w:rPr>
          <w:rFonts w:ascii="Times New Roman" w:hAnsi="Times New Roman" w:cs="Times New Roman"/>
          <w:sz w:val="24"/>
          <w:szCs w:val="24"/>
        </w:rPr>
        <w:t>.</w:t>
      </w:r>
      <w:r w:rsidR="00DC3D7F" w:rsidRPr="00061F22">
        <w:rPr>
          <w:rFonts w:ascii="Times New Roman" w:hAnsi="Times New Roman" w:cs="Times New Roman"/>
          <w:sz w:val="24"/>
          <w:szCs w:val="24"/>
        </w:rPr>
        <w:t xml:space="preserve"> Līguma </w:t>
      </w:r>
      <w:r w:rsidR="001C0EA3" w:rsidRPr="00061F22">
        <w:rPr>
          <w:rFonts w:ascii="Times New Roman" w:hAnsi="Times New Roman" w:cs="Times New Roman"/>
          <w:sz w:val="24"/>
          <w:szCs w:val="24"/>
        </w:rPr>
        <w:t>1.3.2.apakšpunktā noteikta</w:t>
      </w:r>
      <w:r w:rsidR="00801530" w:rsidRPr="00061F22">
        <w:rPr>
          <w:rFonts w:ascii="Times New Roman" w:hAnsi="Times New Roman" w:cs="Times New Roman"/>
          <w:sz w:val="24"/>
          <w:szCs w:val="24"/>
        </w:rPr>
        <w:t xml:space="preserve">jai Precei paraugi nav </w:t>
      </w:r>
      <w:r w:rsidR="00771A13" w:rsidRPr="00061F22">
        <w:rPr>
          <w:rFonts w:ascii="Times New Roman" w:hAnsi="Times New Roman" w:cs="Times New Roman"/>
          <w:sz w:val="24"/>
          <w:szCs w:val="24"/>
        </w:rPr>
        <w:t>jāiesniedz</w:t>
      </w:r>
      <w:r w:rsidR="007E19C8" w:rsidRPr="00061F22">
        <w:rPr>
          <w:rFonts w:ascii="Times New Roman" w:hAnsi="Times New Roman" w:cs="Times New Roman"/>
          <w:i/>
          <w:sz w:val="24"/>
          <w:szCs w:val="24"/>
        </w:rPr>
        <w:t>.</w:t>
      </w:r>
    </w:p>
    <w:p w14:paraId="27EABC28" w14:textId="6C33F90D" w:rsidR="000908F5" w:rsidRPr="00061F22" w:rsidRDefault="001723B7" w:rsidP="00416983">
      <w:pPr>
        <w:pStyle w:val="CommentText"/>
        <w:spacing w:after="0"/>
        <w:jc w:val="both"/>
        <w:rPr>
          <w:rFonts w:ascii="Times New Roman" w:hAnsi="Times New Roman" w:cs="Times New Roman"/>
          <w:sz w:val="24"/>
          <w:szCs w:val="24"/>
        </w:rPr>
      </w:pPr>
      <w:r w:rsidRPr="00061F22">
        <w:rPr>
          <w:rFonts w:ascii="Times New Roman" w:hAnsi="Times New Roman" w:cs="Times New Roman"/>
          <w:sz w:val="24"/>
          <w:szCs w:val="24"/>
        </w:rPr>
        <w:t xml:space="preserve">4.2. </w:t>
      </w:r>
      <w:r w:rsidR="000908F5" w:rsidRPr="00061F22">
        <w:rPr>
          <w:rFonts w:ascii="Times New Roman" w:hAnsi="Times New Roman" w:cs="Times New Roman"/>
          <w:sz w:val="24"/>
          <w:szCs w:val="24"/>
        </w:rPr>
        <w:t>Pasūtītāja pilnvarotā persona</w:t>
      </w:r>
      <w:r w:rsidR="000908F5" w:rsidRPr="00061F22">
        <w:rPr>
          <w:rFonts w:ascii="Times New Roman" w:hAnsi="Times New Roman" w:cs="Times New Roman"/>
          <w:color w:val="000000"/>
          <w:sz w:val="24"/>
          <w:szCs w:val="24"/>
        </w:rPr>
        <w:t xml:space="preserve"> izskata </w:t>
      </w:r>
      <w:r w:rsidR="002D23E8" w:rsidRPr="00061F22">
        <w:rPr>
          <w:rFonts w:ascii="Times New Roman" w:hAnsi="Times New Roman" w:cs="Times New Roman"/>
          <w:color w:val="000000"/>
          <w:sz w:val="24"/>
          <w:szCs w:val="24"/>
        </w:rPr>
        <w:t xml:space="preserve">saskaņā ar Līguma 4.1.apakšpunktu </w:t>
      </w:r>
      <w:r w:rsidR="00617FC0" w:rsidRPr="00061F22">
        <w:rPr>
          <w:rFonts w:ascii="Times New Roman" w:hAnsi="Times New Roman" w:cs="Times New Roman"/>
          <w:color w:val="000000"/>
          <w:sz w:val="24"/>
          <w:szCs w:val="24"/>
        </w:rPr>
        <w:t xml:space="preserve">Piegādātāja </w:t>
      </w:r>
      <w:r w:rsidR="002D23E8" w:rsidRPr="00061F22">
        <w:rPr>
          <w:rFonts w:ascii="Times New Roman" w:hAnsi="Times New Roman" w:cs="Times New Roman"/>
          <w:sz w:val="24"/>
          <w:szCs w:val="24"/>
        </w:rPr>
        <w:t>iesniegtos</w:t>
      </w:r>
      <w:r w:rsidR="00617FC0"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Preces paraugus</w:t>
      </w:r>
      <w:r w:rsidR="000908F5" w:rsidRPr="00061F22">
        <w:rPr>
          <w:rFonts w:ascii="Times New Roman" w:hAnsi="Times New Roman" w:cs="Times New Roman"/>
          <w:color w:val="000000"/>
          <w:sz w:val="24"/>
          <w:szCs w:val="24"/>
        </w:rPr>
        <w:t xml:space="preserve"> un </w:t>
      </w:r>
      <w:r w:rsidR="00BF7AFD" w:rsidRPr="00061F22">
        <w:rPr>
          <w:rFonts w:ascii="Times New Roman" w:hAnsi="Times New Roman" w:cs="Times New Roman"/>
          <w:color w:val="000000"/>
          <w:sz w:val="24"/>
          <w:szCs w:val="24"/>
        </w:rPr>
        <w:t xml:space="preserve">saskaņo </w:t>
      </w:r>
      <w:r w:rsidR="000908F5" w:rsidRPr="00061F22">
        <w:rPr>
          <w:rFonts w:ascii="Times New Roman" w:hAnsi="Times New Roman" w:cs="Times New Roman"/>
          <w:color w:val="000000"/>
          <w:sz w:val="24"/>
          <w:szCs w:val="24"/>
        </w:rPr>
        <w:t>tos</w:t>
      </w:r>
      <w:r w:rsidR="000908F5" w:rsidRPr="00061F22">
        <w:rPr>
          <w:rFonts w:ascii="Times New Roman" w:hAnsi="Times New Roman" w:cs="Times New Roman"/>
          <w:sz w:val="24"/>
          <w:szCs w:val="24"/>
        </w:rPr>
        <w:t xml:space="preserve">, parakstot aktu par Preces paraugu </w:t>
      </w:r>
      <w:r w:rsidR="00ED50A1" w:rsidRPr="00061F22">
        <w:rPr>
          <w:rFonts w:ascii="Times New Roman" w:hAnsi="Times New Roman" w:cs="Times New Roman"/>
          <w:sz w:val="24"/>
          <w:szCs w:val="24"/>
        </w:rPr>
        <w:t>nodošanu-pieņemšanu</w:t>
      </w:r>
      <w:r w:rsidR="000908F5" w:rsidRPr="00061F22">
        <w:rPr>
          <w:rFonts w:ascii="Times New Roman" w:hAnsi="Times New Roman" w:cs="Times New Roman"/>
          <w:sz w:val="24"/>
          <w:szCs w:val="24"/>
        </w:rPr>
        <w:t>, vai</w:t>
      </w:r>
      <w:r w:rsidR="00ED50A1" w:rsidRPr="00061F22">
        <w:rPr>
          <w:rFonts w:ascii="Times New Roman" w:hAnsi="Times New Roman" w:cs="Times New Roman"/>
          <w:sz w:val="24"/>
          <w:szCs w:val="24"/>
        </w:rPr>
        <w:t>,</w:t>
      </w:r>
      <w:r w:rsidR="000908F5" w:rsidRPr="00061F22">
        <w:rPr>
          <w:rFonts w:ascii="Times New Roman" w:hAnsi="Times New Roman" w:cs="Times New Roman"/>
          <w:sz w:val="24"/>
          <w:szCs w:val="24"/>
        </w:rPr>
        <w:t xml:space="preserve"> </w:t>
      </w:r>
      <w:r w:rsidR="00947606" w:rsidRPr="00061F22">
        <w:rPr>
          <w:rFonts w:ascii="Times New Roman" w:hAnsi="Times New Roman" w:cs="Times New Roman"/>
          <w:color w:val="000000"/>
          <w:sz w:val="24"/>
          <w:szCs w:val="24"/>
        </w:rPr>
        <w:t>par Preces paraugiem, kas</w:t>
      </w:r>
      <w:r w:rsidR="00ED50A1" w:rsidRPr="00061F22">
        <w:rPr>
          <w:rFonts w:ascii="Times New Roman" w:hAnsi="Times New Roman" w:cs="Times New Roman"/>
          <w:color w:val="000000"/>
          <w:sz w:val="24"/>
          <w:szCs w:val="24"/>
        </w:rPr>
        <w:t xml:space="preserve"> neatbilst </w:t>
      </w:r>
      <w:r w:rsidR="00DF22A3" w:rsidRPr="00061F22">
        <w:rPr>
          <w:rFonts w:ascii="Times New Roman" w:hAnsi="Times New Roman" w:cs="Times New Roman"/>
          <w:color w:val="000000"/>
          <w:sz w:val="24"/>
          <w:szCs w:val="24"/>
        </w:rPr>
        <w:t xml:space="preserve">Līgumā noteiktajām Preces </w:t>
      </w:r>
      <w:r w:rsidR="00ED50A1" w:rsidRPr="00061F22">
        <w:rPr>
          <w:rFonts w:ascii="Times New Roman" w:hAnsi="Times New Roman" w:cs="Times New Roman"/>
          <w:color w:val="000000"/>
          <w:sz w:val="24"/>
          <w:szCs w:val="24"/>
        </w:rPr>
        <w:t xml:space="preserve">prasībām, </w:t>
      </w:r>
      <w:r w:rsidR="000908F5" w:rsidRPr="00061F22">
        <w:rPr>
          <w:rFonts w:ascii="Times New Roman" w:hAnsi="Times New Roman" w:cs="Times New Roman"/>
          <w:sz w:val="24"/>
          <w:szCs w:val="24"/>
        </w:rPr>
        <w:t xml:space="preserve">neparaksta aktu un </w:t>
      </w:r>
      <w:r w:rsidR="000908F5" w:rsidRPr="00061F22">
        <w:rPr>
          <w:rFonts w:ascii="Times New Roman" w:hAnsi="Times New Roman" w:cs="Times New Roman"/>
          <w:color w:val="000000"/>
          <w:sz w:val="24"/>
          <w:szCs w:val="24"/>
        </w:rPr>
        <w:t>sa</w:t>
      </w:r>
      <w:r w:rsidR="002E22EF" w:rsidRPr="00061F22">
        <w:rPr>
          <w:rFonts w:ascii="Times New Roman" w:hAnsi="Times New Roman" w:cs="Times New Roman"/>
          <w:color w:val="000000"/>
          <w:sz w:val="24"/>
          <w:szCs w:val="24"/>
        </w:rPr>
        <w:t>gatavo</w:t>
      </w:r>
      <w:r w:rsidR="000908F5" w:rsidRPr="00061F22">
        <w:rPr>
          <w:rFonts w:ascii="Times New Roman" w:hAnsi="Times New Roman" w:cs="Times New Roman"/>
          <w:color w:val="000000"/>
          <w:sz w:val="24"/>
          <w:szCs w:val="24"/>
        </w:rPr>
        <w:t xml:space="preserve"> pretenziju par nepieciešamajām izmaiņām Preces paraugos</w:t>
      </w:r>
      <w:r w:rsidR="00ED50A1" w:rsidRPr="00061F22">
        <w:rPr>
          <w:rFonts w:ascii="Times New Roman" w:hAnsi="Times New Roman" w:cs="Times New Roman"/>
          <w:color w:val="000000"/>
          <w:sz w:val="24"/>
          <w:szCs w:val="24"/>
        </w:rPr>
        <w:t xml:space="preserve">, </w:t>
      </w:r>
      <w:r w:rsidR="0007525D" w:rsidRPr="00061F22">
        <w:rPr>
          <w:rFonts w:ascii="Times New Roman" w:hAnsi="Times New Roman" w:cs="Times New Roman"/>
          <w:color w:val="000000"/>
          <w:sz w:val="24"/>
          <w:szCs w:val="24"/>
        </w:rPr>
        <w:t xml:space="preserve">pa e-pastu </w:t>
      </w:r>
      <w:r w:rsidR="00ED50A1" w:rsidRPr="00061F22">
        <w:rPr>
          <w:rFonts w:ascii="Times New Roman" w:hAnsi="Times New Roman" w:cs="Times New Roman"/>
          <w:color w:val="000000"/>
          <w:sz w:val="24"/>
          <w:szCs w:val="24"/>
        </w:rPr>
        <w:t>nosūtot to</w:t>
      </w:r>
      <w:r w:rsidR="000908F5" w:rsidRPr="00061F22">
        <w:rPr>
          <w:rFonts w:ascii="Times New Roman" w:hAnsi="Times New Roman" w:cs="Times New Roman"/>
          <w:color w:val="000000"/>
          <w:sz w:val="24"/>
          <w:szCs w:val="24"/>
        </w:rPr>
        <w:t xml:space="preserve"> Piegādātāja pilnvarotajai personai.</w:t>
      </w:r>
    </w:p>
    <w:p w14:paraId="55AA1F25" w14:textId="29719AA2" w:rsidR="00103B98" w:rsidRPr="00061F22" w:rsidRDefault="001723B7" w:rsidP="00416983">
      <w:pPr>
        <w:tabs>
          <w:tab w:val="left" w:pos="-426"/>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4.3. </w:t>
      </w:r>
      <w:r w:rsidR="000908F5" w:rsidRPr="00061F22">
        <w:rPr>
          <w:rFonts w:ascii="Times New Roman" w:hAnsi="Times New Roman" w:cs="Times New Roman"/>
          <w:sz w:val="24"/>
          <w:szCs w:val="24"/>
        </w:rPr>
        <w:t xml:space="preserve">Piegādātājs pēc Pasūtītāja pilnvarotās personas </w:t>
      </w:r>
      <w:r w:rsidR="000908F5" w:rsidRPr="00061F22">
        <w:rPr>
          <w:rFonts w:ascii="Times New Roman" w:hAnsi="Times New Roman" w:cs="Times New Roman"/>
          <w:color w:val="000000"/>
          <w:sz w:val="24"/>
          <w:szCs w:val="24"/>
        </w:rPr>
        <w:t>pretenzijas nosūtīšanas veic</w:t>
      </w:r>
      <w:r w:rsidR="000908F5" w:rsidRPr="00061F22">
        <w:rPr>
          <w:rFonts w:ascii="Times New Roman" w:hAnsi="Times New Roman" w:cs="Times New Roman"/>
          <w:sz w:val="24"/>
          <w:szCs w:val="24"/>
        </w:rPr>
        <w:t xml:space="preserve"> </w:t>
      </w:r>
      <w:r w:rsidR="0007525D" w:rsidRPr="00061F22">
        <w:rPr>
          <w:rFonts w:ascii="Times New Roman" w:hAnsi="Times New Roman" w:cs="Times New Roman"/>
          <w:color w:val="000000"/>
          <w:sz w:val="24"/>
          <w:szCs w:val="24"/>
        </w:rPr>
        <w:t xml:space="preserve">nepieciešamos </w:t>
      </w:r>
      <w:r w:rsidR="000908F5" w:rsidRPr="00061F22">
        <w:rPr>
          <w:rFonts w:ascii="Times New Roman" w:hAnsi="Times New Roman" w:cs="Times New Roman"/>
          <w:color w:val="000000"/>
          <w:sz w:val="24"/>
          <w:szCs w:val="24"/>
        </w:rPr>
        <w:t xml:space="preserve">labojumus </w:t>
      </w:r>
      <w:r w:rsidR="00617FC0" w:rsidRPr="00061F22">
        <w:rPr>
          <w:rFonts w:ascii="Times New Roman" w:hAnsi="Times New Roman" w:cs="Times New Roman"/>
          <w:sz w:val="24"/>
          <w:szCs w:val="24"/>
        </w:rPr>
        <w:t xml:space="preserve">Preces paraugos </w:t>
      </w:r>
      <w:r w:rsidR="000908F5" w:rsidRPr="00061F22">
        <w:rPr>
          <w:rFonts w:ascii="Times New Roman" w:hAnsi="Times New Roman" w:cs="Times New Roman"/>
          <w:color w:val="000000"/>
          <w:sz w:val="24"/>
          <w:szCs w:val="24"/>
        </w:rPr>
        <w:t xml:space="preserve">un atkārtoti iesniedz </w:t>
      </w:r>
      <w:r w:rsidR="00617FC0" w:rsidRPr="00061F22">
        <w:rPr>
          <w:rFonts w:ascii="Times New Roman" w:hAnsi="Times New Roman" w:cs="Times New Roman"/>
          <w:color w:val="000000"/>
          <w:sz w:val="24"/>
          <w:szCs w:val="24"/>
        </w:rPr>
        <w:t xml:space="preserve">tos </w:t>
      </w:r>
      <w:r w:rsidR="000908F5" w:rsidRPr="00061F22">
        <w:rPr>
          <w:rFonts w:ascii="Times New Roman" w:hAnsi="Times New Roman" w:cs="Times New Roman"/>
          <w:color w:val="000000"/>
          <w:sz w:val="24"/>
          <w:szCs w:val="24"/>
        </w:rPr>
        <w:t xml:space="preserve">Pasūtītāja pilnvarotajai personai saskaņošanai, </w:t>
      </w:r>
      <w:r w:rsidR="009F0B57" w:rsidRPr="00061F22">
        <w:rPr>
          <w:rFonts w:ascii="Times New Roman" w:hAnsi="Times New Roman" w:cs="Times New Roman"/>
          <w:color w:val="000000"/>
          <w:sz w:val="24"/>
          <w:szCs w:val="24"/>
        </w:rPr>
        <w:t>konkrētu ierašanās laiku</w:t>
      </w:r>
      <w:r w:rsidR="007E57FD" w:rsidRPr="00061F22">
        <w:rPr>
          <w:rFonts w:ascii="Times New Roman" w:hAnsi="Times New Roman" w:cs="Times New Roman"/>
          <w:color w:val="000000"/>
          <w:sz w:val="24"/>
          <w:szCs w:val="24"/>
        </w:rPr>
        <w:t xml:space="preserve"> </w:t>
      </w:r>
      <w:r w:rsidR="000908F5" w:rsidRPr="00061F22">
        <w:rPr>
          <w:rFonts w:ascii="Times New Roman" w:hAnsi="Times New Roman" w:cs="Times New Roman"/>
          <w:color w:val="000000"/>
          <w:sz w:val="24"/>
          <w:szCs w:val="24"/>
        </w:rPr>
        <w:t xml:space="preserve">iepriekš </w:t>
      </w:r>
      <w:r w:rsidR="00337D3F" w:rsidRPr="00061F22">
        <w:rPr>
          <w:rFonts w:ascii="Times New Roman" w:hAnsi="Times New Roman" w:cs="Times New Roman"/>
          <w:color w:val="000000"/>
          <w:sz w:val="24"/>
          <w:szCs w:val="24"/>
        </w:rPr>
        <w:t xml:space="preserve">saskaņojot </w:t>
      </w:r>
      <w:r w:rsidR="000908F5" w:rsidRPr="00061F22">
        <w:rPr>
          <w:rFonts w:ascii="Times New Roman" w:hAnsi="Times New Roman" w:cs="Times New Roman"/>
          <w:color w:val="000000"/>
          <w:sz w:val="24"/>
          <w:szCs w:val="24"/>
        </w:rPr>
        <w:t>ar Pasūtītāja pilnvaroto personu</w:t>
      </w:r>
      <w:r w:rsidR="000908F5" w:rsidRPr="00061F22">
        <w:rPr>
          <w:rFonts w:ascii="Times New Roman" w:hAnsi="Times New Roman" w:cs="Times New Roman"/>
          <w:sz w:val="24"/>
          <w:szCs w:val="24"/>
        </w:rPr>
        <w:t>. Visus nepieciešamos labojumus Piegādātājs veic par saviem līdzekļiem bez</w:t>
      </w:r>
      <w:r w:rsidR="00ED50A1" w:rsidRPr="00061F22">
        <w:rPr>
          <w:rFonts w:ascii="Times New Roman" w:hAnsi="Times New Roman" w:cs="Times New Roman"/>
          <w:sz w:val="24"/>
          <w:szCs w:val="24"/>
        </w:rPr>
        <w:t xml:space="preserve"> papildu</w:t>
      </w:r>
      <w:r w:rsidR="000908F5" w:rsidRPr="00061F22">
        <w:rPr>
          <w:rFonts w:ascii="Times New Roman" w:hAnsi="Times New Roman" w:cs="Times New Roman"/>
          <w:sz w:val="24"/>
          <w:szCs w:val="24"/>
        </w:rPr>
        <w:t xml:space="preserve"> samaksas.</w:t>
      </w:r>
    </w:p>
    <w:p w14:paraId="2006FCC5" w14:textId="3AF1DF26" w:rsidR="000908F5" w:rsidRPr="00061F22" w:rsidRDefault="001723B7" w:rsidP="00416983">
      <w:pPr>
        <w:tabs>
          <w:tab w:val="left" w:pos="-426"/>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4.4. </w:t>
      </w:r>
      <w:r w:rsidR="000908F5" w:rsidRPr="00061F22">
        <w:rPr>
          <w:rFonts w:ascii="Times New Roman" w:hAnsi="Times New Roman" w:cs="Times New Roman"/>
          <w:sz w:val="24"/>
          <w:szCs w:val="24"/>
        </w:rPr>
        <w:t xml:space="preserve">Pēc Preces paraugu saskaņošanas, Pasūtītāja pilnvarotā persona </w:t>
      </w:r>
      <w:r w:rsidR="00947606" w:rsidRPr="00061F22">
        <w:rPr>
          <w:rFonts w:ascii="Times New Roman" w:hAnsi="Times New Roman" w:cs="Times New Roman"/>
          <w:sz w:val="24"/>
          <w:szCs w:val="24"/>
        </w:rPr>
        <w:t xml:space="preserve">ir </w:t>
      </w:r>
      <w:r w:rsidR="0007525D" w:rsidRPr="00061F22">
        <w:rPr>
          <w:rFonts w:ascii="Times New Roman" w:hAnsi="Times New Roman" w:cs="Times New Roman"/>
          <w:sz w:val="24"/>
          <w:szCs w:val="24"/>
        </w:rPr>
        <w:t>tiesīga pasūtīt</w:t>
      </w:r>
      <w:r w:rsidR="000908F5" w:rsidRPr="00061F22">
        <w:rPr>
          <w:rFonts w:ascii="Times New Roman" w:hAnsi="Times New Roman" w:cs="Times New Roman"/>
          <w:sz w:val="24"/>
          <w:szCs w:val="24"/>
        </w:rPr>
        <w:t xml:space="preserve"> </w:t>
      </w:r>
      <w:r w:rsidR="009D7FC1" w:rsidRPr="00061F22">
        <w:rPr>
          <w:rFonts w:ascii="Times New Roman" w:hAnsi="Times New Roman" w:cs="Times New Roman"/>
          <w:sz w:val="24"/>
          <w:szCs w:val="24"/>
        </w:rPr>
        <w:t xml:space="preserve">attiecīgo </w:t>
      </w:r>
      <w:r w:rsidR="000908F5" w:rsidRPr="00061F22">
        <w:rPr>
          <w:rFonts w:ascii="Times New Roman" w:hAnsi="Times New Roman" w:cs="Times New Roman"/>
          <w:sz w:val="24"/>
          <w:szCs w:val="24"/>
        </w:rPr>
        <w:t>Preci</w:t>
      </w:r>
      <w:r w:rsidR="00FD1713" w:rsidRPr="00061F22">
        <w:rPr>
          <w:rFonts w:ascii="Times New Roman" w:hAnsi="Times New Roman" w:cs="Times New Roman"/>
          <w:sz w:val="24"/>
          <w:szCs w:val="24"/>
        </w:rPr>
        <w:t>, kuras paraugi ir saskaņoti,</w:t>
      </w:r>
      <w:r w:rsidR="000908F5" w:rsidRPr="00061F22">
        <w:rPr>
          <w:rFonts w:ascii="Times New Roman" w:hAnsi="Times New Roman" w:cs="Times New Roman"/>
          <w:sz w:val="24"/>
          <w:szCs w:val="24"/>
        </w:rPr>
        <w:t xml:space="preserve"> atsevišķu piegāžu veidā, nosūtot pasūtījumu Piegādātāja pilnvarotajai personai pa e-pastu (turpmāk – Pasūtījums).</w:t>
      </w:r>
      <w:r w:rsidR="00F3557B" w:rsidRPr="00061F22">
        <w:rPr>
          <w:rFonts w:ascii="Times New Roman" w:hAnsi="Times New Roman" w:cs="Times New Roman"/>
          <w:sz w:val="24"/>
          <w:szCs w:val="24"/>
        </w:rPr>
        <w:t xml:space="preserve"> </w:t>
      </w:r>
    </w:p>
    <w:p w14:paraId="471BDE11" w14:textId="4C9946A6" w:rsidR="000908F5" w:rsidRPr="00061F22" w:rsidRDefault="001723B7" w:rsidP="00416983">
      <w:pPr>
        <w:tabs>
          <w:tab w:val="left" w:pos="-426"/>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4.5. </w:t>
      </w:r>
      <w:r w:rsidR="00BF7AFD" w:rsidRPr="00061F22">
        <w:rPr>
          <w:rFonts w:ascii="Times New Roman" w:hAnsi="Times New Roman" w:cs="Times New Roman"/>
          <w:sz w:val="24"/>
          <w:szCs w:val="24"/>
        </w:rPr>
        <w:t xml:space="preserve">Preces </w:t>
      </w:r>
      <w:r w:rsidR="00A41474" w:rsidRPr="00061F22">
        <w:rPr>
          <w:rFonts w:ascii="Times New Roman" w:hAnsi="Times New Roman" w:cs="Times New Roman"/>
          <w:sz w:val="24"/>
          <w:szCs w:val="24"/>
        </w:rPr>
        <w:t>P</w:t>
      </w:r>
      <w:r w:rsidR="000908F5" w:rsidRPr="00061F22">
        <w:rPr>
          <w:rFonts w:ascii="Times New Roman" w:hAnsi="Times New Roman" w:cs="Times New Roman"/>
          <w:sz w:val="24"/>
          <w:szCs w:val="24"/>
        </w:rPr>
        <w:t>asūtījumā norād</w:t>
      </w:r>
      <w:r w:rsidR="00BF7AFD" w:rsidRPr="00061F22">
        <w:rPr>
          <w:rFonts w:ascii="Times New Roman" w:hAnsi="Times New Roman" w:cs="Times New Roman"/>
          <w:sz w:val="24"/>
          <w:szCs w:val="24"/>
        </w:rPr>
        <w:t>a</w:t>
      </w:r>
      <w:r w:rsidR="000908F5" w:rsidRPr="00061F22">
        <w:rPr>
          <w:rFonts w:ascii="Times New Roman" w:hAnsi="Times New Roman" w:cs="Times New Roman"/>
          <w:sz w:val="24"/>
          <w:szCs w:val="24"/>
        </w:rPr>
        <w:t>:</w:t>
      </w:r>
    </w:p>
    <w:p w14:paraId="13231D7A" w14:textId="5C5DB26C" w:rsidR="000908F5" w:rsidRPr="00061F22" w:rsidRDefault="00ED50A1" w:rsidP="00416983">
      <w:pPr>
        <w:tabs>
          <w:tab w:val="left" w:pos="-426"/>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1723B7" w:rsidRPr="00061F22">
        <w:rPr>
          <w:rFonts w:ascii="Times New Roman" w:hAnsi="Times New Roman" w:cs="Times New Roman"/>
          <w:sz w:val="24"/>
          <w:szCs w:val="24"/>
        </w:rPr>
        <w:t>5</w:t>
      </w:r>
      <w:r w:rsidR="000908F5" w:rsidRPr="00061F22">
        <w:rPr>
          <w:rFonts w:ascii="Times New Roman" w:hAnsi="Times New Roman" w:cs="Times New Roman"/>
          <w:sz w:val="24"/>
          <w:szCs w:val="24"/>
        </w:rPr>
        <w:t>.1.</w:t>
      </w:r>
      <w:r w:rsidR="000908F5" w:rsidRPr="00061F22">
        <w:rPr>
          <w:rFonts w:ascii="Times New Roman" w:hAnsi="Times New Roman" w:cs="Times New Roman"/>
          <w:sz w:val="24"/>
          <w:szCs w:val="24"/>
        </w:rPr>
        <w:tab/>
        <w:t>piegādājamās Preces daudzum</w:t>
      </w:r>
      <w:r w:rsidR="00BF7AFD" w:rsidRPr="00061F22">
        <w:rPr>
          <w:rFonts w:ascii="Times New Roman" w:hAnsi="Times New Roman" w:cs="Times New Roman"/>
          <w:sz w:val="24"/>
          <w:szCs w:val="24"/>
        </w:rPr>
        <w:t>u</w:t>
      </w:r>
      <w:r w:rsidR="000908F5" w:rsidRPr="00061F22">
        <w:rPr>
          <w:rFonts w:ascii="Times New Roman" w:hAnsi="Times New Roman" w:cs="Times New Roman"/>
          <w:sz w:val="24"/>
          <w:szCs w:val="24"/>
        </w:rPr>
        <w:t>;</w:t>
      </w:r>
    </w:p>
    <w:p w14:paraId="452E88FE" w14:textId="2ABB26E5" w:rsidR="000908F5" w:rsidRPr="00061F22" w:rsidRDefault="00ED50A1" w:rsidP="00416983">
      <w:pPr>
        <w:tabs>
          <w:tab w:val="left" w:pos="-426"/>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1723B7" w:rsidRPr="00061F22">
        <w:rPr>
          <w:rFonts w:ascii="Times New Roman" w:hAnsi="Times New Roman" w:cs="Times New Roman"/>
          <w:sz w:val="24"/>
          <w:szCs w:val="24"/>
        </w:rPr>
        <w:t>5</w:t>
      </w:r>
      <w:r w:rsidR="000908F5" w:rsidRPr="00061F22">
        <w:rPr>
          <w:rFonts w:ascii="Times New Roman" w:hAnsi="Times New Roman" w:cs="Times New Roman"/>
          <w:sz w:val="24"/>
          <w:szCs w:val="24"/>
        </w:rPr>
        <w:t>.2.</w:t>
      </w:r>
      <w:r w:rsidR="000908F5" w:rsidRPr="00061F22">
        <w:rPr>
          <w:rFonts w:ascii="Times New Roman" w:hAnsi="Times New Roman" w:cs="Times New Roman"/>
          <w:sz w:val="24"/>
          <w:szCs w:val="24"/>
        </w:rPr>
        <w:tab/>
        <w:t>piegādājamās Preces specifikācij</w:t>
      </w:r>
      <w:r w:rsidR="00BF7AFD" w:rsidRPr="00061F22">
        <w:rPr>
          <w:rFonts w:ascii="Times New Roman" w:hAnsi="Times New Roman" w:cs="Times New Roman"/>
          <w:sz w:val="24"/>
          <w:szCs w:val="24"/>
        </w:rPr>
        <w:t>u</w:t>
      </w:r>
      <w:r w:rsidR="000908F5" w:rsidRPr="00061F22">
        <w:rPr>
          <w:rFonts w:ascii="Times New Roman" w:hAnsi="Times New Roman" w:cs="Times New Roman"/>
          <w:sz w:val="24"/>
          <w:szCs w:val="24"/>
        </w:rPr>
        <w:t>;</w:t>
      </w:r>
    </w:p>
    <w:p w14:paraId="254A508A" w14:textId="2AA3CBB6" w:rsidR="000908F5" w:rsidRPr="00061F22" w:rsidRDefault="00ED50A1" w:rsidP="00416983">
      <w:pPr>
        <w:tabs>
          <w:tab w:val="left" w:pos="-426"/>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1723B7" w:rsidRPr="00061F22">
        <w:rPr>
          <w:rFonts w:ascii="Times New Roman" w:hAnsi="Times New Roman" w:cs="Times New Roman"/>
          <w:sz w:val="24"/>
          <w:szCs w:val="24"/>
        </w:rPr>
        <w:t>5</w:t>
      </w:r>
      <w:r w:rsidR="000908F5" w:rsidRPr="00061F22">
        <w:rPr>
          <w:rFonts w:ascii="Times New Roman" w:hAnsi="Times New Roman" w:cs="Times New Roman"/>
          <w:sz w:val="24"/>
          <w:szCs w:val="24"/>
        </w:rPr>
        <w:t>.3.</w:t>
      </w:r>
      <w:r w:rsidR="000908F5" w:rsidRPr="00061F22">
        <w:rPr>
          <w:rFonts w:ascii="Times New Roman" w:hAnsi="Times New Roman" w:cs="Times New Roman"/>
          <w:sz w:val="24"/>
          <w:szCs w:val="24"/>
        </w:rPr>
        <w:tab/>
      </w:r>
      <w:r w:rsidR="00947606" w:rsidRPr="00061F22">
        <w:rPr>
          <w:rFonts w:ascii="Times New Roman" w:hAnsi="Times New Roman" w:cs="Times New Roman"/>
          <w:sz w:val="24"/>
          <w:szCs w:val="24"/>
        </w:rPr>
        <w:t xml:space="preserve">piegādājamās </w:t>
      </w:r>
      <w:r w:rsidR="000908F5" w:rsidRPr="00061F22">
        <w:rPr>
          <w:rFonts w:ascii="Times New Roman" w:hAnsi="Times New Roman" w:cs="Times New Roman"/>
          <w:sz w:val="24"/>
          <w:szCs w:val="24"/>
        </w:rPr>
        <w:t>Preces izmēr</w:t>
      </w:r>
      <w:r w:rsidR="00103B98" w:rsidRPr="00061F22">
        <w:rPr>
          <w:rFonts w:ascii="Times New Roman" w:hAnsi="Times New Roman" w:cs="Times New Roman"/>
          <w:sz w:val="24"/>
          <w:szCs w:val="24"/>
        </w:rPr>
        <w:t>u</w:t>
      </w:r>
      <w:r w:rsidR="000908F5" w:rsidRPr="00061F22">
        <w:rPr>
          <w:rFonts w:ascii="Times New Roman" w:hAnsi="Times New Roman" w:cs="Times New Roman"/>
          <w:sz w:val="24"/>
          <w:szCs w:val="24"/>
        </w:rPr>
        <w:t xml:space="preserve"> un augum</w:t>
      </w:r>
      <w:r w:rsidR="00154AD9" w:rsidRPr="00061F22">
        <w:rPr>
          <w:rFonts w:ascii="Times New Roman" w:hAnsi="Times New Roman" w:cs="Times New Roman"/>
          <w:sz w:val="24"/>
          <w:szCs w:val="24"/>
        </w:rPr>
        <w:t>a garumu</w:t>
      </w:r>
      <w:r w:rsidR="0018636A" w:rsidRPr="00061F22">
        <w:rPr>
          <w:rFonts w:ascii="Times New Roman" w:hAnsi="Times New Roman" w:cs="Times New Roman"/>
          <w:sz w:val="24"/>
          <w:szCs w:val="24"/>
        </w:rPr>
        <w:t xml:space="preserve">, </w:t>
      </w:r>
      <w:r w:rsidR="004D369F" w:rsidRPr="00061F22">
        <w:rPr>
          <w:rFonts w:ascii="Times New Roman" w:hAnsi="Times New Roman" w:cs="Times New Roman"/>
          <w:sz w:val="24"/>
          <w:szCs w:val="24"/>
        </w:rPr>
        <w:t xml:space="preserve">Precei, </w:t>
      </w:r>
      <w:r w:rsidR="0018636A" w:rsidRPr="00061F22">
        <w:rPr>
          <w:rFonts w:ascii="Times New Roman" w:hAnsi="Times New Roman" w:cs="Times New Roman"/>
          <w:sz w:val="24"/>
          <w:szCs w:val="24"/>
        </w:rPr>
        <w:t>uz kuru tas attiecināms</w:t>
      </w:r>
      <w:r w:rsidR="009054AD" w:rsidRPr="00061F22">
        <w:rPr>
          <w:rFonts w:ascii="Times New Roman" w:hAnsi="Times New Roman" w:cs="Times New Roman"/>
          <w:sz w:val="24"/>
          <w:szCs w:val="24"/>
        </w:rPr>
        <w:t>;</w:t>
      </w:r>
    </w:p>
    <w:p w14:paraId="4C8A627E" w14:textId="67C39B16" w:rsidR="009054AD" w:rsidRPr="00061F22" w:rsidRDefault="009054AD"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1723B7" w:rsidRPr="00061F22">
        <w:rPr>
          <w:rFonts w:ascii="Times New Roman" w:hAnsi="Times New Roman" w:cs="Times New Roman"/>
          <w:sz w:val="24"/>
          <w:szCs w:val="24"/>
        </w:rPr>
        <w:t>5</w:t>
      </w:r>
      <w:r w:rsidRPr="00061F22">
        <w:rPr>
          <w:rFonts w:ascii="Times New Roman" w:hAnsi="Times New Roman" w:cs="Times New Roman"/>
          <w:sz w:val="24"/>
          <w:szCs w:val="24"/>
        </w:rPr>
        <w:t>.4. Preces piegādes vietu (adrese, telpa, stāvs);</w:t>
      </w:r>
    </w:p>
    <w:p w14:paraId="2F0096ED" w14:textId="5249748A" w:rsidR="000908F5" w:rsidRPr="00061F22" w:rsidRDefault="00ED50A1" w:rsidP="00416983">
      <w:pPr>
        <w:spacing w:after="0" w:line="240" w:lineRule="auto"/>
        <w:jc w:val="both"/>
        <w:rPr>
          <w:rFonts w:ascii="Times New Roman" w:eastAsia="Calibri" w:hAnsi="Times New Roman" w:cs="Times New Roman"/>
          <w:sz w:val="24"/>
          <w:szCs w:val="24"/>
        </w:rPr>
      </w:pPr>
      <w:r w:rsidRPr="00061F22">
        <w:rPr>
          <w:rFonts w:ascii="Times New Roman" w:hAnsi="Times New Roman" w:cs="Times New Roman"/>
          <w:sz w:val="24"/>
          <w:szCs w:val="24"/>
        </w:rPr>
        <w:t>4.</w:t>
      </w:r>
      <w:r w:rsidR="001723B7" w:rsidRPr="00061F22">
        <w:rPr>
          <w:rFonts w:ascii="Times New Roman" w:hAnsi="Times New Roman" w:cs="Times New Roman"/>
          <w:sz w:val="24"/>
          <w:szCs w:val="24"/>
        </w:rPr>
        <w:t>5</w:t>
      </w:r>
      <w:r w:rsidR="000908F5" w:rsidRPr="00061F22">
        <w:rPr>
          <w:rFonts w:ascii="Times New Roman" w:hAnsi="Times New Roman" w:cs="Times New Roman"/>
          <w:sz w:val="24"/>
          <w:szCs w:val="24"/>
        </w:rPr>
        <w:t>.</w:t>
      </w:r>
      <w:r w:rsidR="009054AD" w:rsidRPr="00061F22">
        <w:rPr>
          <w:rFonts w:ascii="Times New Roman" w:hAnsi="Times New Roman" w:cs="Times New Roman"/>
          <w:sz w:val="24"/>
          <w:szCs w:val="24"/>
        </w:rPr>
        <w:t>5</w:t>
      </w:r>
      <w:r w:rsidR="000908F5" w:rsidRPr="00061F22">
        <w:rPr>
          <w:rFonts w:ascii="Times New Roman" w:hAnsi="Times New Roman" w:cs="Times New Roman"/>
          <w:sz w:val="24"/>
          <w:szCs w:val="24"/>
        </w:rPr>
        <w:t xml:space="preserve">. </w:t>
      </w:r>
      <w:r w:rsidR="00EB2AB3" w:rsidRPr="00061F22">
        <w:rPr>
          <w:rFonts w:ascii="Times New Roman" w:hAnsi="Times New Roman" w:cs="Times New Roman"/>
          <w:sz w:val="24"/>
          <w:szCs w:val="24"/>
        </w:rPr>
        <w:t xml:space="preserve">Līguma 1.3.2.apakšpunktā noteiktajā gadījumā </w:t>
      </w:r>
      <w:r w:rsidR="009054AD" w:rsidRPr="00061F22">
        <w:rPr>
          <w:rFonts w:ascii="Times New Roman" w:hAnsi="Times New Roman" w:cs="Times New Roman"/>
          <w:sz w:val="24"/>
          <w:szCs w:val="24"/>
        </w:rPr>
        <w:t xml:space="preserve">- </w:t>
      </w:r>
      <w:r w:rsidR="00376AA5" w:rsidRPr="00061F22">
        <w:rPr>
          <w:rFonts w:ascii="Times New Roman" w:hAnsi="Times New Roman" w:cs="Times New Roman"/>
          <w:sz w:val="24"/>
          <w:szCs w:val="24"/>
        </w:rPr>
        <w:t xml:space="preserve">Pasūtītāja </w:t>
      </w:r>
      <w:r w:rsidR="00B52548" w:rsidRPr="00061F22">
        <w:rPr>
          <w:rFonts w:ascii="Times New Roman" w:hAnsi="Times New Roman" w:cs="Times New Roman"/>
          <w:sz w:val="24"/>
          <w:szCs w:val="24"/>
        </w:rPr>
        <w:t>nodarbinātā</w:t>
      </w:r>
      <w:r w:rsidR="000908F5" w:rsidRPr="00061F22">
        <w:rPr>
          <w:rFonts w:ascii="Times New Roman" w:hAnsi="Times New Roman" w:cs="Times New Roman"/>
          <w:sz w:val="24"/>
          <w:szCs w:val="24"/>
        </w:rPr>
        <w:t xml:space="preserve">, kuram nepieciešama </w:t>
      </w:r>
      <w:r w:rsidR="009054AD" w:rsidRPr="00061F22">
        <w:rPr>
          <w:rFonts w:ascii="Times New Roman" w:hAnsi="Times New Roman" w:cs="Times New Roman"/>
          <w:sz w:val="24"/>
          <w:szCs w:val="24"/>
        </w:rPr>
        <w:t xml:space="preserve">Preces izgatavošana </w:t>
      </w:r>
      <w:r w:rsidR="000908F5" w:rsidRPr="00061F22">
        <w:rPr>
          <w:rFonts w:ascii="Times New Roman" w:hAnsi="Times New Roman" w:cs="Times New Roman"/>
          <w:sz w:val="24"/>
          <w:szCs w:val="24"/>
        </w:rPr>
        <w:t>pēc i</w:t>
      </w:r>
      <w:r w:rsidR="00376AA5" w:rsidRPr="00061F22">
        <w:rPr>
          <w:rFonts w:ascii="Times New Roman" w:hAnsi="Times New Roman" w:cs="Times New Roman"/>
          <w:sz w:val="24"/>
          <w:szCs w:val="24"/>
        </w:rPr>
        <w:t>ndividuāl</w:t>
      </w:r>
      <w:r w:rsidR="009054AD" w:rsidRPr="00061F22">
        <w:rPr>
          <w:rFonts w:ascii="Times New Roman" w:hAnsi="Times New Roman" w:cs="Times New Roman"/>
          <w:sz w:val="24"/>
          <w:szCs w:val="24"/>
        </w:rPr>
        <w:t>a</w:t>
      </w:r>
      <w:r w:rsidR="00376AA5" w:rsidRPr="00061F22">
        <w:rPr>
          <w:rFonts w:ascii="Times New Roman" w:hAnsi="Times New Roman" w:cs="Times New Roman"/>
          <w:sz w:val="24"/>
          <w:szCs w:val="24"/>
        </w:rPr>
        <w:t xml:space="preserve"> izmēr</w:t>
      </w:r>
      <w:r w:rsidR="009054AD" w:rsidRPr="00061F22">
        <w:rPr>
          <w:rFonts w:ascii="Times New Roman" w:hAnsi="Times New Roman" w:cs="Times New Roman"/>
          <w:sz w:val="24"/>
          <w:szCs w:val="24"/>
        </w:rPr>
        <w:t>a</w:t>
      </w:r>
      <w:r w:rsidR="00376AA5" w:rsidRPr="00061F22">
        <w:rPr>
          <w:rFonts w:ascii="Times New Roman" w:hAnsi="Times New Roman" w:cs="Times New Roman"/>
          <w:sz w:val="24"/>
          <w:szCs w:val="24"/>
        </w:rPr>
        <w:t>, vārd</w:t>
      </w:r>
      <w:r w:rsidR="009054AD" w:rsidRPr="00061F22">
        <w:rPr>
          <w:rFonts w:ascii="Times New Roman" w:hAnsi="Times New Roman" w:cs="Times New Roman"/>
          <w:sz w:val="24"/>
          <w:szCs w:val="24"/>
        </w:rPr>
        <w:t>u</w:t>
      </w:r>
      <w:r w:rsidR="00376AA5" w:rsidRPr="00061F22">
        <w:rPr>
          <w:rFonts w:ascii="Times New Roman" w:hAnsi="Times New Roman" w:cs="Times New Roman"/>
          <w:sz w:val="24"/>
          <w:szCs w:val="24"/>
        </w:rPr>
        <w:t>, uzvārd</w:t>
      </w:r>
      <w:r w:rsidR="009054AD" w:rsidRPr="00061F22">
        <w:rPr>
          <w:rFonts w:ascii="Times New Roman" w:hAnsi="Times New Roman" w:cs="Times New Roman"/>
          <w:sz w:val="24"/>
          <w:szCs w:val="24"/>
        </w:rPr>
        <w:t>u</w:t>
      </w:r>
      <w:r w:rsidR="000908F5" w:rsidRPr="00061F22">
        <w:rPr>
          <w:rFonts w:ascii="Times New Roman" w:hAnsi="Times New Roman" w:cs="Times New Roman"/>
          <w:sz w:val="24"/>
          <w:szCs w:val="24"/>
        </w:rPr>
        <w:t xml:space="preserve"> un cit</w:t>
      </w:r>
      <w:r w:rsidR="009054AD" w:rsidRPr="00061F22">
        <w:rPr>
          <w:rFonts w:ascii="Times New Roman" w:hAnsi="Times New Roman" w:cs="Times New Roman"/>
          <w:sz w:val="24"/>
          <w:szCs w:val="24"/>
        </w:rPr>
        <w:t>u</w:t>
      </w:r>
      <w:r w:rsidR="000908F5" w:rsidRPr="00061F22">
        <w:rPr>
          <w:rFonts w:ascii="Times New Roman" w:hAnsi="Times New Roman" w:cs="Times New Roman"/>
          <w:sz w:val="24"/>
          <w:szCs w:val="24"/>
        </w:rPr>
        <w:t xml:space="preserve"> nepieciešam</w:t>
      </w:r>
      <w:r w:rsidR="009054AD" w:rsidRPr="00061F22">
        <w:rPr>
          <w:rFonts w:ascii="Times New Roman" w:hAnsi="Times New Roman" w:cs="Times New Roman"/>
          <w:sz w:val="24"/>
          <w:szCs w:val="24"/>
        </w:rPr>
        <w:t>o</w:t>
      </w:r>
      <w:r w:rsidR="000908F5" w:rsidRPr="00061F22">
        <w:rPr>
          <w:rFonts w:ascii="Times New Roman" w:hAnsi="Times New Roman" w:cs="Times New Roman"/>
          <w:sz w:val="24"/>
          <w:szCs w:val="24"/>
        </w:rPr>
        <w:t xml:space="preserve"> informācij</w:t>
      </w:r>
      <w:r w:rsidR="009054AD" w:rsidRPr="00061F22">
        <w:rPr>
          <w:rFonts w:ascii="Times New Roman" w:hAnsi="Times New Roman" w:cs="Times New Roman"/>
          <w:sz w:val="24"/>
          <w:szCs w:val="24"/>
        </w:rPr>
        <w:t>u</w:t>
      </w:r>
      <w:r w:rsidR="000908F5" w:rsidRPr="00061F22">
        <w:rPr>
          <w:rFonts w:ascii="Times New Roman" w:hAnsi="Times New Roman" w:cs="Times New Roman"/>
          <w:sz w:val="24"/>
          <w:szCs w:val="24"/>
        </w:rPr>
        <w:t xml:space="preserve"> Līguma izpildei</w:t>
      </w:r>
      <w:r w:rsidR="009054AD" w:rsidRPr="00061F22">
        <w:rPr>
          <w:rFonts w:ascii="Times New Roman" w:eastAsia="Calibri" w:hAnsi="Times New Roman" w:cs="Times New Roman"/>
          <w:sz w:val="24"/>
          <w:szCs w:val="24"/>
        </w:rPr>
        <w:t>.</w:t>
      </w:r>
    </w:p>
    <w:p w14:paraId="190FFF4B" w14:textId="12F9E7AC" w:rsidR="0041164D"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4.6. </w:t>
      </w:r>
      <w:r w:rsidR="000908F5" w:rsidRPr="00061F22">
        <w:rPr>
          <w:rFonts w:ascii="Times New Roman" w:hAnsi="Times New Roman" w:cs="Times New Roman"/>
          <w:sz w:val="24"/>
          <w:szCs w:val="24"/>
        </w:rPr>
        <w:t xml:space="preserve">Ja </w:t>
      </w:r>
      <w:r w:rsidR="009054AD" w:rsidRPr="00061F22">
        <w:rPr>
          <w:rFonts w:ascii="Times New Roman" w:hAnsi="Times New Roman" w:cs="Times New Roman"/>
          <w:sz w:val="24"/>
          <w:szCs w:val="24"/>
        </w:rPr>
        <w:t xml:space="preserve">pasūtīta Līguma 1.3.2.apakšpunktā noteiktās Preces </w:t>
      </w:r>
      <w:r w:rsidR="002A4C14" w:rsidRPr="00061F22">
        <w:rPr>
          <w:rFonts w:ascii="Times New Roman" w:hAnsi="Times New Roman" w:cs="Times New Roman"/>
          <w:sz w:val="24"/>
          <w:szCs w:val="24"/>
        </w:rPr>
        <w:t xml:space="preserve">(pēc individuāla izmēra) </w:t>
      </w:r>
      <w:r w:rsidR="009054AD" w:rsidRPr="00061F22">
        <w:rPr>
          <w:rFonts w:ascii="Times New Roman" w:hAnsi="Times New Roman" w:cs="Times New Roman"/>
          <w:sz w:val="24"/>
          <w:szCs w:val="24"/>
        </w:rPr>
        <w:t>izgatavošan</w:t>
      </w:r>
      <w:r w:rsidR="00704191" w:rsidRPr="00061F22">
        <w:rPr>
          <w:rFonts w:ascii="Times New Roman" w:hAnsi="Times New Roman" w:cs="Times New Roman"/>
          <w:sz w:val="24"/>
          <w:szCs w:val="24"/>
        </w:rPr>
        <w:t>a</w:t>
      </w:r>
      <w:r w:rsidR="009054AD" w:rsidRPr="00061F22">
        <w:rPr>
          <w:rFonts w:ascii="Times New Roman" w:hAnsi="Times New Roman" w:cs="Times New Roman"/>
          <w:sz w:val="24"/>
          <w:szCs w:val="24"/>
        </w:rPr>
        <w:t xml:space="preserve"> un piegād</w:t>
      </w:r>
      <w:r w:rsidR="00704191" w:rsidRPr="00061F22">
        <w:rPr>
          <w:rFonts w:ascii="Times New Roman" w:hAnsi="Times New Roman" w:cs="Times New Roman"/>
          <w:sz w:val="24"/>
          <w:szCs w:val="24"/>
        </w:rPr>
        <w:t>e</w:t>
      </w:r>
      <w:r w:rsidR="002A4C14" w:rsidRPr="00061F22">
        <w:rPr>
          <w:rFonts w:ascii="Times New Roman" w:hAnsi="Times New Roman" w:cs="Times New Roman"/>
          <w:sz w:val="24"/>
          <w:szCs w:val="24"/>
        </w:rPr>
        <w:t xml:space="preserve"> </w:t>
      </w:r>
      <w:r w:rsidR="00BC2998"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 Piegādātāj</w:t>
      </w:r>
      <w:r w:rsidR="009054AD" w:rsidRPr="00061F22">
        <w:rPr>
          <w:rFonts w:ascii="Times New Roman" w:hAnsi="Times New Roman" w:cs="Times New Roman"/>
          <w:sz w:val="24"/>
          <w:szCs w:val="24"/>
        </w:rPr>
        <w:t>s</w:t>
      </w:r>
      <w:r w:rsidR="000908F5" w:rsidRPr="00061F22">
        <w:rPr>
          <w:rFonts w:ascii="Times New Roman" w:hAnsi="Times New Roman" w:cs="Times New Roman"/>
          <w:sz w:val="24"/>
          <w:szCs w:val="24"/>
        </w:rPr>
        <w:t xml:space="preserve">, pirms Preces </w:t>
      </w:r>
      <w:r w:rsidR="009054AD" w:rsidRPr="00061F22">
        <w:rPr>
          <w:rFonts w:ascii="Times New Roman" w:hAnsi="Times New Roman" w:cs="Times New Roman"/>
          <w:sz w:val="24"/>
          <w:szCs w:val="24"/>
        </w:rPr>
        <w:t xml:space="preserve">izgatavošanas pēc </w:t>
      </w:r>
      <w:r w:rsidR="0007525D" w:rsidRPr="00061F22">
        <w:rPr>
          <w:rFonts w:ascii="Times New Roman" w:hAnsi="Times New Roman" w:cs="Times New Roman"/>
          <w:sz w:val="24"/>
          <w:szCs w:val="24"/>
        </w:rPr>
        <w:t>individuā</w:t>
      </w:r>
      <w:r w:rsidR="009054AD" w:rsidRPr="00061F22">
        <w:rPr>
          <w:rFonts w:ascii="Times New Roman" w:hAnsi="Times New Roman" w:cs="Times New Roman"/>
          <w:sz w:val="24"/>
          <w:szCs w:val="24"/>
        </w:rPr>
        <w:t>la izmēra</w:t>
      </w:r>
      <w:r w:rsidR="000908F5" w:rsidRPr="00061F22">
        <w:rPr>
          <w:rFonts w:ascii="Times New Roman" w:hAnsi="Times New Roman" w:cs="Times New Roman"/>
          <w:sz w:val="24"/>
          <w:szCs w:val="24"/>
        </w:rPr>
        <w:t>, veic nepieciešamo auguma izmēru noņemšan</w:t>
      </w:r>
      <w:r w:rsidR="006A3329" w:rsidRPr="00061F22">
        <w:rPr>
          <w:rFonts w:ascii="Times New Roman" w:hAnsi="Times New Roman" w:cs="Times New Roman"/>
          <w:sz w:val="24"/>
          <w:szCs w:val="24"/>
        </w:rPr>
        <w:t>u</w:t>
      </w:r>
      <w:r w:rsidR="000908F5" w:rsidRPr="00061F22">
        <w:rPr>
          <w:rFonts w:ascii="Times New Roman" w:hAnsi="Times New Roman" w:cs="Times New Roman"/>
          <w:sz w:val="24"/>
          <w:szCs w:val="24"/>
        </w:rPr>
        <w:t xml:space="preserve"> un vismaz 1 (vienu) reizi </w:t>
      </w:r>
      <w:r w:rsidR="00A41474" w:rsidRPr="00061F22">
        <w:rPr>
          <w:rFonts w:ascii="Times New Roman" w:hAnsi="Times New Roman" w:cs="Times New Roman"/>
          <w:sz w:val="24"/>
          <w:szCs w:val="24"/>
        </w:rPr>
        <w:t xml:space="preserve">veic </w:t>
      </w:r>
      <w:r w:rsidR="009054AD" w:rsidRPr="00061F22">
        <w:rPr>
          <w:rFonts w:ascii="Times New Roman" w:hAnsi="Times New Roman" w:cs="Times New Roman"/>
          <w:sz w:val="24"/>
          <w:szCs w:val="24"/>
        </w:rPr>
        <w:t xml:space="preserve">izgatavojamā </w:t>
      </w:r>
      <w:r w:rsidR="000908F5" w:rsidRPr="00061F22">
        <w:rPr>
          <w:rFonts w:ascii="Times New Roman" w:hAnsi="Times New Roman" w:cs="Times New Roman"/>
          <w:sz w:val="24"/>
          <w:szCs w:val="24"/>
        </w:rPr>
        <w:t xml:space="preserve">apģērba </w:t>
      </w:r>
      <w:r w:rsidR="00A41474" w:rsidRPr="00061F22">
        <w:rPr>
          <w:rFonts w:ascii="Times New Roman" w:hAnsi="Times New Roman" w:cs="Times New Roman"/>
          <w:sz w:val="24"/>
          <w:szCs w:val="24"/>
        </w:rPr>
        <w:t>pie</w:t>
      </w:r>
      <w:r w:rsidR="000908F5" w:rsidRPr="00061F22">
        <w:rPr>
          <w:rFonts w:ascii="Times New Roman" w:hAnsi="Times New Roman" w:cs="Times New Roman"/>
          <w:sz w:val="24"/>
          <w:szCs w:val="24"/>
        </w:rPr>
        <w:t>laikošan</w:t>
      </w:r>
      <w:r w:rsidR="006A3329" w:rsidRPr="00061F22">
        <w:rPr>
          <w:rFonts w:ascii="Times New Roman" w:hAnsi="Times New Roman" w:cs="Times New Roman"/>
          <w:sz w:val="24"/>
          <w:szCs w:val="24"/>
        </w:rPr>
        <w:t>u</w:t>
      </w:r>
      <w:r w:rsidR="000908F5" w:rsidRPr="00061F22">
        <w:rPr>
          <w:rFonts w:ascii="Times New Roman" w:hAnsi="Times New Roman" w:cs="Times New Roman"/>
          <w:sz w:val="24"/>
          <w:szCs w:val="24"/>
        </w:rPr>
        <w:t xml:space="preserve"> </w:t>
      </w:r>
      <w:r w:rsidR="00A41474" w:rsidRPr="00061F22">
        <w:rPr>
          <w:rFonts w:ascii="Times New Roman" w:hAnsi="Times New Roman" w:cs="Times New Roman"/>
          <w:sz w:val="24"/>
          <w:szCs w:val="24"/>
        </w:rPr>
        <w:t xml:space="preserve">pilnvarotās personas norādītajā vietā. </w:t>
      </w:r>
      <w:r w:rsidR="000908F5" w:rsidRPr="00061F22">
        <w:rPr>
          <w:rFonts w:ascii="Times New Roman" w:hAnsi="Times New Roman" w:cs="Times New Roman"/>
          <w:sz w:val="24"/>
          <w:szCs w:val="24"/>
        </w:rPr>
        <w:t xml:space="preserve">Pasūtītājs nodrošina Pasūtītāja </w:t>
      </w:r>
      <w:r w:rsidR="00B52548" w:rsidRPr="00061F22">
        <w:rPr>
          <w:rFonts w:ascii="Times New Roman" w:hAnsi="Times New Roman" w:cs="Times New Roman"/>
          <w:sz w:val="24"/>
          <w:szCs w:val="24"/>
        </w:rPr>
        <w:t>nodarbinātā</w:t>
      </w:r>
      <w:r w:rsidR="00A41474"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 xml:space="preserve">ierašanos </w:t>
      </w:r>
      <w:r w:rsidR="00A41474" w:rsidRPr="00061F22">
        <w:rPr>
          <w:rFonts w:ascii="Times New Roman" w:hAnsi="Times New Roman" w:cs="Times New Roman"/>
          <w:sz w:val="24"/>
          <w:szCs w:val="24"/>
        </w:rPr>
        <w:t xml:space="preserve">nepieciešamo </w:t>
      </w:r>
      <w:r w:rsidR="000908F5" w:rsidRPr="00061F22">
        <w:rPr>
          <w:rFonts w:ascii="Times New Roman" w:hAnsi="Times New Roman" w:cs="Times New Roman"/>
          <w:sz w:val="24"/>
          <w:szCs w:val="24"/>
        </w:rPr>
        <w:t xml:space="preserve">auguma izmēru noņemšanai </w:t>
      </w:r>
      <w:r w:rsidR="009978A1" w:rsidRPr="00061F22">
        <w:rPr>
          <w:rFonts w:ascii="Times New Roman" w:hAnsi="Times New Roman" w:cs="Times New Roman"/>
          <w:sz w:val="24"/>
          <w:szCs w:val="24"/>
        </w:rPr>
        <w:t>7</w:t>
      </w:r>
      <w:r w:rsidR="001B62A8"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w:t>
      </w:r>
      <w:r w:rsidR="009978A1" w:rsidRPr="00061F22">
        <w:rPr>
          <w:rFonts w:ascii="Times New Roman" w:hAnsi="Times New Roman" w:cs="Times New Roman"/>
          <w:sz w:val="24"/>
          <w:szCs w:val="24"/>
        </w:rPr>
        <w:t>septiņu</w:t>
      </w:r>
      <w:r w:rsidR="000908F5" w:rsidRPr="00061F22">
        <w:rPr>
          <w:rFonts w:ascii="Times New Roman" w:hAnsi="Times New Roman" w:cs="Times New Roman"/>
          <w:sz w:val="24"/>
          <w:szCs w:val="24"/>
        </w:rPr>
        <w:t xml:space="preserve">) darbdienu laikā no Pasūtījuma nosūtīšanas dienas un pielaikošanai </w:t>
      </w:r>
      <w:r w:rsidR="009978A1" w:rsidRPr="00061F22">
        <w:rPr>
          <w:rFonts w:ascii="Times New Roman" w:hAnsi="Times New Roman" w:cs="Times New Roman"/>
          <w:sz w:val="24"/>
          <w:szCs w:val="24"/>
        </w:rPr>
        <w:t>7</w:t>
      </w:r>
      <w:r w:rsidR="001B62A8"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w:t>
      </w:r>
      <w:r w:rsidR="009978A1" w:rsidRPr="00061F22">
        <w:rPr>
          <w:rFonts w:ascii="Times New Roman" w:hAnsi="Times New Roman" w:cs="Times New Roman"/>
          <w:sz w:val="24"/>
          <w:szCs w:val="24"/>
        </w:rPr>
        <w:t>septiņu</w:t>
      </w:r>
      <w:r w:rsidR="000908F5" w:rsidRPr="00061F22">
        <w:rPr>
          <w:rFonts w:ascii="Times New Roman" w:hAnsi="Times New Roman" w:cs="Times New Roman"/>
          <w:sz w:val="24"/>
          <w:szCs w:val="24"/>
        </w:rPr>
        <w:t xml:space="preserve">) darbdienu laikā no Piegādātāja pilnvarotās personas paziņojuma </w:t>
      </w:r>
      <w:r w:rsidR="00A41474" w:rsidRPr="00061F22">
        <w:rPr>
          <w:rFonts w:ascii="Times New Roman" w:hAnsi="Times New Roman" w:cs="Times New Roman"/>
          <w:sz w:val="24"/>
          <w:szCs w:val="24"/>
        </w:rPr>
        <w:t xml:space="preserve">par nepieciešamību Pasūtītāja </w:t>
      </w:r>
      <w:r w:rsidR="00B52548" w:rsidRPr="00061F22">
        <w:rPr>
          <w:rFonts w:ascii="Times New Roman" w:hAnsi="Times New Roman" w:cs="Times New Roman"/>
          <w:sz w:val="24"/>
          <w:szCs w:val="24"/>
        </w:rPr>
        <w:t>nodarbinātajam</w:t>
      </w:r>
      <w:r w:rsidR="00590038" w:rsidRPr="00061F22">
        <w:rPr>
          <w:rFonts w:ascii="Times New Roman" w:hAnsi="Times New Roman" w:cs="Times New Roman"/>
          <w:sz w:val="24"/>
          <w:szCs w:val="24"/>
        </w:rPr>
        <w:t xml:space="preserve"> </w:t>
      </w:r>
      <w:r w:rsidR="00A41474" w:rsidRPr="00061F22">
        <w:rPr>
          <w:rFonts w:ascii="Times New Roman" w:hAnsi="Times New Roman" w:cs="Times New Roman"/>
          <w:sz w:val="24"/>
          <w:szCs w:val="24"/>
        </w:rPr>
        <w:t>ierasties Piegādātāja pilnvarotās personas norādītajā vietā uz izgatavojamā apģērba pielaikošanu nosūtīšanas dienas Pasūtītāja pilnvarotajai personai</w:t>
      </w:r>
      <w:r w:rsidR="000908F5" w:rsidRPr="00061F22">
        <w:rPr>
          <w:rFonts w:ascii="Times New Roman" w:hAnsi="Times New Roman" w:cs="Times New Roman"/>
          <w:sz w:val="24"/>
          <w:szCs w:val="24"/>
        </w:rPr>
        <w:t>.</w:t>
      </w:r>
    </w:p>
    <w:p w14:paraId="7A94BA8A" w14:textId="1DCC9E1F" w:rsidR="0041164D"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4.7. </w:t>
      </w:r>
      <w:r w:rsidR="000908F5" w:rsidRPr="00061F22">
        <w:rPr>
          <w:rFonts w:ascii="Times New Roman" w:hAnsi="Times New Roman" w:cs="Times New Roman"/>
          <w:sz w:val="24"/>
          <w:szCs w:val="24"/>
        </w:rPr>
        <w:t xml:space="preserve">Piegādātājs nodrošina </w:t>
      </w:r>
      <w:r w:rsidR="00A41474" w:rsidRPr="00061F22">
        <w:rPr>
          <w:rFonts w:ascii="Times New Roman" w:hAnsi="Times New Roman" w:cs="Times New Roman"/>
          <w:sz w:val="24"/>
          <w:szCs w:val="24"/>
        </w:rPr>
        <w:t xml:space="preserve">nepieciešamo </w:t>
      </w:r>
      <w:r w:rsidR="000908F5" w:rsidRPr="00061F22">
        <w:rPr>
          <w:rFonts w:ascii="Times New Roman" w:hAnsi="Times New Roman" w:cs="Times New Roman"/>
          <w:sz w:val="24"/>
          <w:szCs w:val="24"/>
        </w:rPr>
        <w:t>auguma izmēru noņemšanas un</w:t>
      </w:r>
      <w:r w:rsidR="00A41474" w:rsidRPr="00061F22">
        <w:rPr>
          <w:rFonts w:ascii="Times New Roman" w:hAnsi="Times New Roman" w:cs="Times New Roman"/>
          <w:sz w:val="24"/>
          <w:szCs w:val="24"/>
        </w:rPr>
        <w:t xml:space="preserve"> izgatavojamā</w:t>
      </w:r>
      <w:r w:rsidR="000908F5" w:rsidRPr="00061F22">
        <w:rPr>
          <w:rFonts w:ascii="Times New Roman" w:hAnsi="Times New Roman" w:cs="Times New Roman"/>
          <w:sz w:val="24"/>
          <w:szCs w:val="24"/>
        </w:rPr>
        <w:t xml:space="preserve"> apģērba </w:t>
      </w:r>
      <w:r w:rsidR="00A41474" w:rsidRPr="00061F22">
        <w:rPr>
          <w:rFonts w:ascii="Times New Roman" w:hAnsi="Times New Roman" w:cs="Times New Roman"/>
          <w:sz w:val="24"/>
          <w:szCs w:val="24"/>
        </w:rPr>
        <w:t>pie</w:t>
      </w:r>
      <w:r w:rsidR="000908F5" w:rsidRPr="00061F22">
        <w:rPr>
          <w:rFonts w:ascii="Times New Roman" w:hAnsi="Times New Roman" w:cs="Times New Roman"/>
          <w:sz w:val="24"/>
          <w:szCs w:val="24"/>
        </w:rPr>
        <w:t xml:space="preserve">laikošanas pieejamību ar Pasūtītāja pilnvaroto personu saskaņotā laikā. </w:t>
      </w:r>
      <w:r w:rsidR="00A41474" w:rsidRPr="00061F22">
        <w:rPr>
          <w:rFonts w:ascii="Times New Roman" w:hAnsi="Times New Roman" w:cs="Times New Roman"/>
          <w:sz w:val="24"/>
          <w:szCs w:val="24"/>
        </w:rPr>
        <w:t xml:space="preserve">Piegādātājam elektroniski jāinformē Pasūtītāja pilnvarotā persona, ja Pasūtītāja </w:t>
      </w:r>
      <w:r w:rsidR="009978A1" w:rsidRPr="00061F22">
        <w:rPr>
          <w:rFonts w:ascii="Times New Roman" w:hAnsi="Times New Roman" w:cs="Times New Roman"/>
          <w:sz w:val="24"/>
          <w:szCs w:val="24"/>
        </w:rPr>
        <w:t>nodarbinātais</w:t>
      </w:r>
      <w:r w:rsidR="00A41474" w:rsidRPr="00061F22">
        <w:rPr>
          <w:rFonts w:ascii="Times New Roman" w:hAnsi="Times New Roman" w:cs="Times New Roman"/>
          <w:sz w:val="24"/>
          <w:szCs w:val="24"/>
        </w:rPr>
        <w:t xml:space="preserve"> nav ieradies iepriekš saskaņotajā laikā. </w:t>
      </w:r>
      <w:r w:rsidR="000908F5" w:rsidRPr="00061F22">
        <w:rPr>
          <w:rFonts w:ascii="Times New Roman" w:hAnsi="Times New Roman" w:cs="Times New Roman"/>
          <w:sz w:val="24"/>
          <w:szCs w:val="24"/>
        </w:rPr>
        <w:t>Par ierašanos auguma izmēru noņemšanai vai pielaikošanai Piegād</w:t>
      </w:r>
      <w:r w:rsidR="0007525D" w:rsidRPr="00061F22">
        <w:rPr>
          <w:rFonts w:ascii="Times New Roman" w:hAnsi="Times New Roman" w:cs="Times New Roman"/>
          <w:sz w:val="24"/>
          <w:szCs w:val="24"/>
        </w:rPr>
        <w:t xml:space="preserve">ātājs nosūta </w:t>
      </w:r>
      <w:r w:rsidR="00113712" w:rsidRPr="00061F22">
        <w:rPr>
          <w:rFonts w:ascii="Times New Roman" w:hAnsi="Times New Roman" w:cs="Times New Roman"/>
          <w:sz w:val="24"/>
          <w:szCs w:val="24"/>
        </w:rPr>
        <w:t>informāciju e-pastā</w:t>
      </w:r>
      <w:r w:rsidR="00ED7B43"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Pasūtītāja pilnvarotajai personai.</w:t>
      </w:r>
    </w:p>
    <w:p w14:paraId="7E87110C" w14:textId="3398223C" w:rsidR="00A41474"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4.8. </w:t>
      </w:r>
      <w:r w:rsidR="009978A1" w:rsidRPr="00061F22">
        <w:rPr>
          <w:rFonts w:ascii="Times New Roman" w:hAnsi="Times New Roman" w:cs="Times New Roman"/>
          <w:sz w:val="24"/>
          <w:szCs w:val="24"/>
        </w:rPr>
        <w:t>J</w:t>
      </w:r>
      <w:r w:rsidR="00A41474" w:rsidRPr="00061F22">
        <w:rPr>
          <w:rFonts w:ascii="Times New Roman" w:hAnsi="Times New Roman" w:cs="Times New Roman"/>
          <w:sz w:val="24"/>
          <w:szCs w:val="24"/>
        </w:rPr>
        <w:t xml:space="preserve">a Pasūtītājs no Piegādātāja neatkarīgu iemeslu dēļ nenodrošina Pasūtītāja </w:t>
      </w:r>
      <w:r w:rsidR="009978A1" w:rsidRPr="00061F22">
        <w:rPr>
          <w:rFonts w:ascii="Times New Roman" w:hAnsi="Times New Roman" w:cs="Times New Roman"/>
          <w:sz w:val="24"/>
          <w:szCs w:val="24"/>
        </w:rPr>
        <w:t>nodarbinātā</w:t>
      </w:r>
      <w:r w:rsidR="00A41474" w:rsidRPr="00061F22">
        <w:rPr>
          <w:rFonts w:ascii="Times New Roman" w:hAnsi="Times New Roman" w:cs="Times New Roman"/>
          <w:sz w:val="24"/>
          <w:szCs w:val="24"/>
        </w:rPr>
        <w:t xml:space="preserve"> ierašanos nepieciešamo auguma izmēru noņemšanai vai izgatavojamā apģērba pielaikošanai, Preces piegādes termiņš pagarinās par tik dienām, par cik dienām ir pārsniegts termiņš, kādā Pasūtītāja </w:t>
      </w:r>
      <w:r w:rsidR="009978A1" w:rsidRPr="00061F22">
        <w:rPr>
          <w:rFonts w:ascii="Times New Roman" w:hAnsi="Times New Roman" w:cs="Times New Roman"/>
          <w:sz w:val="24"/>
          <w:szCs w:val="24"/>
        </w:rPr>
        <w:t xml:space="preserve">nodarbinātājam </w:t>
      </w:r>
      <w:r w:rsidR="00A41474" w:rsidRPr="00061F22">
        <w:rPr>
          <w:rFonts w:ascii="Times New Roman" w:hAnsi="Times New Roman" w:cs="Times New Roman"/>
          <w:sz w:val="24"/>
          <w:szCs w:val="24"/>
        </w:rPr>
        <w:t>bija jāierodas nepieciešamo auguma izmēru noņemšanai un pielaikošanai.</w:t>
      </w:r>
    </w:p>
    <w:p w14:paraId="5F29D9E8" w14:textId="403CCEBD" w:rsidR="000908F5"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4.9. </w:t>
      </w:r>
      <w:r w:rsidR="000908F5" w:rsidRPr="00061F22">
        <w:rPr>
          <w:rFonts w:ascii="Times New Roman" w:hAnsi="Times New Roman" w:cs="Times New Roman"/>
          <w:sz w:val="24"/>
          <w:szCs w:val="24"/>
        </w:rPr>
        <w:t>Pre</w:t>
      </w:r>
      <w:r w:rsidR="00F428E3" w:rsidRPr="00061F22">
        <w:rPr>
          <w:rFonts w:ascii="Times New Roman" w:hAnsi="Times New Roman" w:cs="Times New Roman"/>
          <w:sz w:val="24"/>
          <w:szCs w:val="24"/>
        </w:rPr>
        <w:t>ci</w:t>
      </w:r>
      <w:r w:rsidR="000908F5" w:rsidRPr="00061F22">
        <w:rPr>
          <w:rFonts w:ascii="Times New Roman" w:hAnsi="Times New Roman" w:cs="Times New Roman"/>
          <w:sz w:val="24"/>
          <w:szCs w:val="24"/>
        </w:rPr>
        <w:t xml:space="preserve"> piegādā, ievērojot šād</w:t>
      </w:r>
      <w:r w:rsidR="00F428E3" w:rsidRPr="00061F22">
        <w:rPr>
          <w:rFonts w:ascii="Times New Roman" w:hAnsi="Times New Roman" w:cs="Times New Roman"/>
          <w:sz w:val="24"/>
          <w:szCs w:val="24"/>
        </w:rPr>
        <w:t>us nosacījumus</w:t>
      </w:r>
      <w:r w:rsidR="000908F5" w:rsidRPr="00061F22">
        <w:rPr>
          <w:rFonts w:ascii="Times New Roman" w:hAnsi="Times New Roman" w:cs="Times New Roman"/>
          <w:sz w:val="24"/>
          <w:szCs w:val="24"/>
        </w:rPr>
        <w:t>:</w:t>
      </w:r>
    </w:p>
    <w:p w14:paraId="72981CD2" w14:textId="2A7E0B04" w:rsidR="00A65066" w:rsidRPr="00061F22" w:rsidRDefault="000908F5"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41164D" w:rsidRPr="00061F22">
        <w:rPr>
          <w:rFonts w:ascii="Times New Roman" w:hAnsi="Times New Roman" w:cs="Times New Roman"/>
          <w:sz w:val="24"/>
          <w:szCs w:val="24"/>
        </w:rPr>
        <w:t>.</w:t>
      </w:r>
      <w:r w:rsidR="00F428E3" w:rsidRPr="00061F22">
        <w:rPr>
          <w:rFonts w:ascii="Times New Roman" w:hAnsi="Times New Roman" w:cs="Times New Roman"/>
          <w:sz w:val="24"/>
          <w:szCs w:val="24"/>
        </w:rPr>
        <w:t>9</w:t>
      </w:r>
      <w:r w:rsidRPr="00061F22">
        <w:rPr>
          <w:rFonts w:ascii="Times New Roman" w:hAnsi="Times New Roman" w:cs="Times New Roman"/>
          <w:sz w:val="24"/>
          <w:szCs w:val="24"/>
        </w:rPr>
        <w:t xml:space="preserve">.1. </w:t>
      </w:r>
      <w:r w:rsidR="007F29C2" w:rsidRPr="00061F22">
        <w:rPr>
          <w:rFonts w:ascii="Times New Roman" w:hAnsi="Times New Roman" w:cs="Times New Roman"/>
          <w:sz w:val="24"/>
          <w:szCs w:val="24"/>
        </w:rPr>
        <w:t>piegādātajai Precei ir jāatbilst Latvijas Republikā spēkā esošo, tajā skaitā Eiropas Savienības, saistošo normatīvo aktu prasībām.</w:t>
      </w:r>
      <w:r w:rsidR="00A65066" w:rsidRPr="00061F22">
        <w:rPr>
          <w:rFonts w:ascii="Times New Roman" w:hAnsi="Times New Roman" w:cs="Times New Roman"/>
          <w:sz w:val="24"/>
          <w:szCs w:val="24"/>
        </w:rPr>
        <w:t xml:space="preserve"> Piegādātai precei jāatbilst </w:t>
      </w:r>
      <w:r w:rsidR="00B078F8" w:rsidRPr="00061F22">
        <w:rPr>
          <w:rFonts w:ascii="Times New Roman" w:hAnsi="Times New Roman" w:cs="Times New Roman"/>
          <w:sz w:val="24"/>
          <w:szCs w:val="24"/>
        </w:rPr>
        <w:t xml:space="preserve">Preces </w:t>
      </w:r>
      <w:r w:rsidR="004E358D" w:rsidRPr="00061F22">
        <w:rPr>
          <w:rFonts w:ascii="Times New Roman" w:hAnsi="Times New Roman" w:cs="Times New Roman"/>
          <w:sz w:val="24"/>
          <w:szCs w:val="24"/>
        </w:rPr>
        <w:t>P</w:t>
      </w:r>
      <w:r w:rsidR="00B078F8" w:rsidRPr="00061F22">
        <w:rPr>
          <w:rFonts w:ascii="Times New Roman" w:hAnsi="Times New Roman" w:cs="Times New Roman"/>
          <w:sz w:val="24"/>
          <w:szCs w:val="24"/>
        </w:rPr>
        <w:t xml:space="preserve">asūtījumam, </w:t>
      </w:r>
      <w:r w:rsidR="00A65066" w:rsidRPr="00061F22">
        <w:rPr>
          <w:rFonts w:ascii="Times New Roman" w:hAnsi="Times New Roman" w:cs="Times New Roman"/>
          <w:sz w:val="24"/>
          <w:szCs w:val="24"/>
        </w:rPr>
        <w:t xml:space="preserve">Līguma 1.pielikumā noteiktajai Preces tehniskai specifikācijai un </w:t>
      </w:r>
      <w:r w:rsidR="006A3329" w:rsidRPr="00061F22">
        <w:rPr>
          <w:rFonts w:ascii="Times New Roman" w:hAnsi="Times New Roman" w:cs="Times New Roman"/>
          <w:sz w:val="24"/>
          <w:szCs w:val="24"/>
        </w:rPr>
        <w:t>Preces paraugiem, kas saskaņoti atbilstoši</w:t>
      </w:r>
      <w:r w:rsidR="00A65066" w:rsidRPr="00061F22">
        <w:rPr>
          <w:rFonts w:ascii="Times New Roman" w:hAnsi="Times New Roman" w:cs="Times New Roman"/>
          <w:sz w:val="24"/>
          <w:szCs w:val="24"/>
        </w:rPr>
        <w:t xml:space="preserve"> Līguma </w:t>
      </w:r>
      <w:r w:rsidR="00FF2C17" w:rsidRPr="00061F22">
        <w:rPr>
          <w:rFonts w:ascii="Times New Roman" w:hAnsi="Times New Roman" w:cs="Times New Roman"/>
          <w:sz w:val="24"/>
          <w:szCs w:val="24"/>
        </w:rPr>
        <w:t>4.2.apakšpunkt</w:t>
      </w:r>
      <w:r w:rsidR="006A3329" w:rsidRPr="00061F22">
        <w:rPr>
          <w:rFonts w:ascii="Times New Roman" w:hAnsi="Times New Roman" w:cs="Times New Roman"/>
          <w:sz w:val="24"/>
          <w:szCs w:val="24"/>
        </w:rPr>
        <w:t>am</w:t>
      </w:r>
      <w:r w:rsidR="00FF2C17" w:rsidRPr="00061F22">
        <w:rPr>
          <w:rFonts w:ascii="Times New Roman" w:hAnsi="Times New Roman" w:cs="Times New Roman"/>
          <w:sz w:val="24"/>
          <w:szCs w:val="24"/>
        </w:rPr>
        <w:t xml:space="preserve">. </w:t>
      </w:r>
      <w:r w:rsidR="007F29C2" w:rsidRPr="00061F22">
        <w:rPr>
          <w:rFonts w:ascii="Times New Roman" w:hAnsi="Times New Roman" w:cs="Times New Roman"/>
          <w:sz w:val="24"/>
          <w:szCs w:val="24"/>
        </w:rPr>
        <w:t>Piegādātājs nodrošina, ka piegādātā Prece ir kvalitatīva (gludas, līdzenas vīles (bez uzturējumiem), bez spīdumiem no gludināšanas, diegu gali apgriezti</w:t>
      </w:r>
      <w:r w:rsidR="00D0376B" w:rsidRPr="00061F22">
        <w:rPr>
          <w:rFonts w:ascii="Times New Roman" w:hAnsi="Times New Roman" w:cs="Times New Roman"/>
          <w:sz w:val="24"/>
          <w:szCs w:val="24"/>
        </w:rPr>
        <w:t>)</w:t>
      </w:r>
      <w:r w:rsidR="009978A1" w:rsidRPr="00061F22">
        <w:rPr>
          <w:rFonts w:ascii="Times New Roman" w:hAnsi="Times New Roman" w:cs="Times New Roman"/>
          <w:sz w:val="24"/>
          <w:szCs w:val="24"/>
        </w:rPr>
        <w:t xml:space="preserve"> </w:t>
      </w:r>
      <w:r w:rsidR="007F29C2" w:rsidRPr="00061F22">
        <w:rPr>
          <w:rFonts w:ascii="Times New Roman" w:hAnsi="Times New Roman" w:cs="Times New Roman"/>
          <w:sz w:val="24"/>
          <w:szCs w:val="24"/>
        </w:rPr>
        <w:lastRenderedPageBreak/>
        <w:t>un jauna, lietošanai droša, iepakota atbilstoši Preces ražotāja komplektācijai un tā nerada apdraudējumus personu veselībai;</w:t>
      </w:r>
    </w:p>
    <w:p w14:paraId="476F8BAC" w14:textId="2BD49830" w:rsidR="0013540F" w:rsidRPr="00061F22" w:rsidRDefault="007F29C2" w:rsidP="00416983">
      <w:pPr>
        <w:pStyle w:val="ListParagraph"/>
        <w:ind w:left="0"/>
        <w:jc w:val="both"/>
        <w:rPr>
          <w:rFonts w:ascii="Times New Roman" w:hAnsi="Times New Roman"/>
          <w:sz w:val="24"/>
          <w:szCs w:val="24"/>
        </w:rPr>
      </w:pPr>
      <w:r w:rsidRPr="00061F22">
        <w:rPr>
          <w:rFonts w:ascii="Times New Roman" w:hAnsi="Times New Roman"/>
          <w:sz w:val="24"/>
          <w:szCs w:val="24"/>
        </w:rPr>
        <w:t xml:space="preserve">4.9.2. </w:t>
      </w:r>
      <w:r w:rsidR="0013540F" w:rsidRPr="00061F22">
        <w:rPr>
          <w:rFonts w:ascii="Times New Roman" w:hAnsi="Times New Roman"/>
          <w:sz w:val="24"/>
          <w:szCs w:val="24"/>
        </w:rPr>
        <w:t>Preci p</w:t>
      </w:r>
      <w:r w:rsidR="000908F5" w:rsidRPr="00061F22">
        <w:rPr>
          <w:rFonts w:ascii="Times New Roman" w:hAnsi="Times New Roman"/>
          <w:sz w:val="24"/>
          <w:szCs w:val="24"/>
        </w:rPr>
        <w:t>iegādā</w:t>
      </w:r>
      <w:r w:rsidR="00376AA5" w:rsidRPr="00061F22">
        <w:rPr>
          <w:rFonts w:ascii="Times New Roman" w:hAnsi="Times New Roman"/>
          <w:sz w:val="24"/>
          <w:szCs w:val="24"/>
        </w:rPr>
        <w:t xml:space="preserve"> salocītu </w:t>
      </w:r>
      <w:r w:rsidR="009C3835" w:rsidRPr="00061F22">
        <w:rPr>
          <w:rFonts w:ascii="Times New Roman" w:hAnsi="Times New Roman"/>
          <w:sz w:val="24"/>
          <w:szCs w:val="24"/>
        </w:rPr>
        <w:t xml:space="preserve">un </w:t>
      </w:r>
      <w:r w:rsidR="00376AA5" w:rsidRPr="00061F22">
        <w:rPr>
          <w:rFonts w:ascii="Times New Roman" w:hAnsi="Times New Roman"/>
          <w:sz w:val="24"/>
          <w:szCs w:val="24"/>
        </w:rPr>
        <w:t>iepakotu polietilēna iepakojumā</w:t>
      </w:r>
      <w:r w:rsidR="00025E03" w:rsidRPr="00061F22">
        <w:rPr>
          <w:rFonts w:ascii="Times New Roman" w:hAnsi="Times New Roman"/>
          <w:sz w:val="24"/>
          <w:szCs w:val="24"/>
        </w:rPr>
        <w:t>,</w:t>
      </w:r>
      <w:r w:rsidR="00376AA5" w:rsidRPr="00061F22">
        <w:rPr>
          <w:rFonts w:ascii="Times New Roman" w:hAnsi="Times New Roman"/>
          <w:sz w:val="24"/>
          <w:szCs w:val="24"/>
        </w:rPr>
        <w:t xml:space="preserve"> </w:t>
      </w:r>
      <w:r w:rsidR="00025E03" w:rsidRPr="00061F22">
        <w:rPr>
          <w:rFonts w:ascii="Times New Roman" w:hAnsi="Times New Roman"/>
          <w:sz w:val="24"/>
          <w:szCs w:val="24"/>
        </w:rPr>
        <w:t>uz kura jābūt norādei par Preci: nosaukums, izmērs un</w:t>
      </w:r>
      <w:r w:rsidR="009C3835" w:rsidRPr="00061F22">
        <w:rPr>
          <w:rFonts w:ascii="Times New Roman" w:hAnsi="Times New Roman"/>
          <w:sz w:val="24"/>
          <w:szCs w:val="24"/>
        </w:rPr>
        <w:t xml:space="preserve"> </w:t>
      </w:r>
      <w:r w:rsidR="00025E03" w:rsidRPr="00061F22">
        <w:rPr>
          <w:rFonts w:ascii="Times New Roman" w:hAnsi="Times New Roman"/>
          <w:sz w:val="24"/>
          <w:szCs w:val="24"/>
        </w:rPr>
        <w:t>daudzums</w:t>
      </w:r>
      <w:r w:rsidR="00750ACD" w:rsidRPr="00061F22">
        <w:rPr>
          <w:rFonts w:ascii="Times New Roman" w:hAnsi="Times New Roman"/>
          <w:sz w:val="24"/>
          <w:szCs w:val="24"/>
        </w:rPr>
        <w:t xml:space="preserve">; </w:t>
      </w:r>
    </w:p>
    <w:p w14:paraId="2FCAB404" w14:textId="5E38322A" w:rsidR="00750ACD" w:rsidRPr="00061F22" w:rsidRDefault="009818D9" w:rsidP="00416983">
      <w:pPr>
        <w:pStyle w:val="ListParagraph"/>
        <w:ind w:left="0"/>
        <w:jc w:val="both"/>
        <w:rPr>
          <w:rFonts w:ascii="Times New Roman" w:hAnsi="Times New Roman"/>
          <w:sz w:val="24"/>
          <w:szCs w:val="24"/>
        </w:rPr>
      </w:pPr>
      <w:r w:rsidRPr="00061F22">
        <w:rPr>
          <w:rFonts w:ascii="Times New Roman" w:hAnsi="Times New Roman"/>
          <w:sz w:val="24"/>
          <w:szCs w:val="24"/>
        </w:rPr>
        <w:t>4.9.</w:t>
      </w:r>
      <w:r w:rsidR="007F29C2" w:rsidRPr="00061F22">
        <w:rPr>
          <w:rFonts w:ascii="Times New Roman" w:hAnsi="Times New Roman"/>
          <w:sz w:val="24"/>
          <w:szCs w:val="24"/>
        </w:rPr>
        <w:t>3</w:t>
      </w:r>
      <w:r w:rsidRPr="00061F22">
        <w:rPr>
          <w:rFonts w:ascii="Times New Roman" w:hAnsi="Times New Roman"/>
          <w:sz w:val="24"/>
          <w:szCs w:val="24"/>
        </w:rPr>
        <w:t>. Līguma 1.3.2.apakšpunktā noteiktajai</w:t>
      </w:r>
      <w:r w:rsidR="00025E03" w:rsidRPr="00061F22">
        <w:rPr>
          <w:rFonts w:ascii="Times New Roman" w:hAnsi="Times New Roman"/>
          <w:sz w:val="24"/>
          <w:szCs w:val="24"/>
        </w:rPr>
        <w:t xml:space="preserve"> Precei </w:t>
      </w:r>
      <w:r w:rsidRPr="00061F22">
        <w:rPr>
          <w:rFonts w:ascii="Times New Roman" w:hAnsi="Times New Roman"/>
          <w:sz w:val="24"/>
          <w:szCs w:val="24"/>
        </w:rPr>
        <w:t xml:space="preserve">uz iepakojuma norāda tā Pasūtītāja </w:t>
      </w:r>
      <w:r w:rsidR="00CA54F1" w:rsidRPr="00061F22">
        <w:rPr>
          <w:rFonts w:ascii="Times New Roman" w:hAnsi="Times New Roman"/>
          <w:sz w:val="24"/>
          <w:szCs w:val="24"/>
        </w:rPr>
        <w:t>nodarbinātā</w:t>
      </w:r>
      <w:r w:rsidRPr="00061F22">
        <w:rPr>
          <w:rFonts w:ascii="Times New Roman" w:hAnsi="Times New Roman"/>
          <w:sz w:val="24"/>
          <w:szCs w:val="24"/>
        </w:rPr>
        <w:t xml:space="preserve"> </w:t>
      </w:r>
      <w:r w:rsidR="00025E03" w:rsidRPr="00061F22">
        <w:rPr>
          <w:rFonts w:ascii="Times New Roman" w:hAnsi="Times New Roman"/>
          <w:sz w:val="24"/>
          <w:szCs w:val="24"/>
        </w:rPr>
        <w:t xml:space="preserve"> vārd</w:t>
      </w:r>
      <w:r w:rsidRPr="00061F22">
        <w:rPr>
          <w:rFonts w:ascii="Times New Roman" w:hAnsi="Times New Roman"/>
          <w:sz w:val="24"/>
          <w:szCs w:val="24"/>
        </w:rPr>
        <w:t>u</w:t>
      </w:r>
      <w:r w:rsidR="00025E03" w:rsidRPr="00061F22">
        <w:rPr>
          <w:rFonts w:ascii="Times New Roman" w:hAnsi="Times New Roman"/>
          <w:sz w:val="24"/>
          <w:szCs w:val="24"/>
        </w:rPr>
        <w:t xml:space="preserve"> un uzvārd</w:t>
      </w:r>
      <w:r w:rsidRPr="00061F22">
        <w:rPr>
          <w:rFonts w:ascii="Times New Roman" w:hAnsi="Times New Roman"/>
          <w:sz w:val="24"/>
          <w:szCs w:val="24"/>
        </w:rPr>
        <w:t>u</w:t>
      </w:r>
      <w:r w:rsidR="00025E03" w:rsidRPr="00061F22">
        <w:rPr>
          <w:rFonts w:ascii="Times New Roman" w:hAnsi="Times New Roman"/>
          <w:sz w:val="24"/>
          <w:szCs w:val="24"/>
        </w:rPr>
        <w:t>, kuram Prece paredzēta</w:t>
      </w:r>
      <w:r w:rsidR="00376AA5" w:rsidRPr="00061F22">
        <w:rPr>
          <w:rFonts w:ascii="Times New Roman" w:hAnsi="Times New Roman"/>
          <w:sz w:val="24"/>
          <w:szCs w:val="24"/>
        </w:rPr>
        <w:t>;</w:t>
      </w:r>
      <w:r w:rsidR="00750ACD" w:rsidRPr="00061F22">
        <w:rPr>
          <w:rFonts w:ascii="Times New Roman" w:hAnsi="Times New Roman"/>
          <w:sz w:val="24"/>
          <w:szCs w:val="24"/>
        </w:rPr>
        <w:t xml:space="preserve"> </w:t>
      </w:r>
    </w:p>
    <w:p w14:paraId="7EA2CF3E" w14:textId="3F0C196E" w:rsidR="000D7FC5" w:rsidRPr="00061F22" w:rsidRDefault="0041164D"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9818D9" w:rsidRPr="00061F22">
        <w:rPr>
          <w:rFonts w:ascii="Times New Roman" w:hAnsi="Times New Roman" w:cs="Times New Roman"/>
          <w:sz w:val="24"/>
          <w:szCs w:val="24"/>
        </w:rPr>
        <w:t>9</w:t>
      </w:r>
      <w:r w:rsidR="00025E03" w:rsidRPr="00061F22">
        <w:rPr>
          <w:rFonts w:ascii="Times New Roman" w:hAnsi="Times New Roman" w:cs="Times New Roman"/>
          <w:sz w:val="24"/>
          <w:szCs w:val="24"/>
        </w:rPr>
        <w:t>.</w:t>
      </w:r>
      <w:r w:rsidR="007F29C2" w:rsidRPr="00061F22">
        <w:rPr>
          <w:rFonts w:ascii="Times New Roman" w:hAnsi="Times New Roman" w:cs="Times New Roman"/>
          <w:sz w:val="24"/>
          <w:szCs w:val="24"/>
        </w:rPr>
        <w:t>4</w:t>
      </w:r>
      <w:r w:rsidR="000908F5" w:rsidRPr="00061F22">
        <w:rPr>
          <w:rFonts w:ascii="Times New Roman" w:hAnsi="Times New Roman" w:cs="Times New Roman"/>
          <w:sz w:val="24"/>
          <w:szCs w:val="24"/>
        </w:rPr>
        <w:t xml:space="preserve">. </w:t>
      </w:r>
      <w:r w:rsidR="000D7FC5" w:rsidRPr="00061F22">
        <w:rPr>
          <w:rFonts w:ascii="Times New Roman" w:hAnsi="Times New Roman" w:cs="Times New Roman"/>
          <w:sz w:val="24"/>
          <w:szCs w:val="24"/>
        </w:rPr>
        <w:t xml:space="preserve">Līguma 1.pielikuma </w:t>
      </w:r>
      <w:r w:rsidR="006E228C" w:rsidRPr="00061F22">
        <w:rPr>
          <w:rFonts w:ascii="Times New Roman" w:hAnsi="Times New Roman" w:cs="Times New Roman"/>
          <w:sz w:val="24"/>
          <w:szCs w:val="24"/>
        </w:rPr>
        <w:t>1</w:t>
      </w:r>
      <w:r w:rsidR="003A0AA8" w:rsidRPr="00061F22">
        <w:rPr>
          <w:rFonts w:ascii="Times New Roman" w:hAnsi="Times New Roman" w:cs="Times New Roman"/>
          <w:sz w:val="24"/>
          <w:szCs w:val="24"/>
        </w:rPr>
        <w:t xml:space="preserve">. tabulas </w:t>
      </w:r>
      <w:r w:rsidR="000D7FC5" w:rsidRPr="00061F22">
        <w:rPr>
          <w:rFonts w:ascii="Times New Roman" w:hAnsi="Times New Roman" w:cs="Times New Roman"/>
          <w:sz w:val="24"/>
          <w:szCs w:val="24"/>
        </w:rPr>
        <w:t>noteikt</w:t>
      </w:r>
      <w:r w:rsidR="006E228C" w:rsidRPr="00061F22">
        <w:rPr>
          <w:rFonts w:ascii="Times New Roman" w:hAnsi="Times New Roman" w:cs="Times New Roman"/>
          <w:sz w:val="24"/>
          <w:szCs w:val="24"/>
        </w:rPr>
        <w:t>ās</w:t>
      </w:r>
      <w:r w:rsidR="000D7FC5" w:rsidRPr="00061F22">
        <w:rPr>
          <w:rFonts w:ascii="Times New Roman" w:hAnsi="Times New Roman" w:cs="Times New Roman"/>
          <w:sz w:val="24"/>
          <w:szCs w:val="24"/>
        </w:rPr>
        <w:t xml:space="preserve"> Prec</w:t>
      </w:r>
      <w:r w:rsidR="006E228C" w:rsidRPr="00061F22">
        <w:rPr>
          <w:rFonts w:ascii="Times New Roman" w:hAnsi="Times New Roman" w:cs="Times New Roman"/>
          <w:sz w:val="24"/>
          <w:szCs w:val="24"/>
        </w:rPr>
        <w:t>es</w:t>
      </w:r>
      <w:r w:rsidR="000D7FC5" w:rsidRPr="00061F22">
        <w:rPr>
          <w:rFonts w:ascii="Times New Roman" w:hAnsi="Times New Roman" w:cs="Times New Roman"/>
          <w:sz w:val="24"/>
          <w:szCs w:val="24"/>
        </w:rPr>
        <w:t xml:space="preserve"> piegādā izvietot</w:t>
      </w:r>
      <w:r w:rsidR="006E228C" w:rsidRPr="00061F22">
        <w:rPr>
          <w:rFonts w:ascii="Times New Roman" w:hAnsi="Times New Roman" w:cs="Times New Roman"/>
          <w:sz w:val="24"/>
          <w:szCs w:val="24"/>
        </w:rPr>
        <w:t>as</w:t>
      </w:r>
      <w:r w:rsidR="000D7FC5" w:rsidRPr="00061F22">
        <w:rPr>
          <w:rFonts w:ascii="Times New Roman" w:hAnsi="Times New Roman" w:cs="Times New Roman"/>
          <w:sz w:val="24"/>
          <w:szCs w:val="24"/>
        </w:rPr>
        <w:t xml:space="preserve"> uz pakaramā un iesaiņot</w:t>
      </w:r>
      <w:r w:rsidR="006E228C" w:rsidRPr="00061F22">
        <w:rPr>
          <w:rFonts w:ascii="Times New Roman" w:hAnsi="Times New Roman" w:cs="Times New Roman"/>
          <w:sz w:val="24"/>
          <w:szCs w:val="24"/>
        </w:rPr>
        <w:t>as</w:t>
      </w:r>
      <w:r w:rsidR="000D7FC5" w:rsidRPr="00061F22">
        <w:rPr>
          <w:rFonts w:ascii="Times New Roman" w:hAnsi="Times New Roman" w:cs="Times New Roman"/>
          <w:sz w:val="24"/>
          <w:szCs w:val="24"/>
        </w:rPr>
        <w:t xml:space="preserve"> atsevišķā polietilēna iepakojumā;</w:t>
      </w:r>
    </w:p>
    <w:p w14:paraId="081A9A5E" w14:textId="7AC850EE" w:rsidR="000908F5" w:rsidRPr="00061F22" w:rsidRDefault="0007525D"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9818D9" w:rsidRPr="00061F22">
        <w:rPr>
          <w:rFonts w:ascii="Times New Roman" w:hAnsi="Times New Roman" w:cs="Times New Roman"/>
          <w:sz w:val="24"/>
          <w:szCs w:val="24"/>
        </w:rPr>
        <w:t>9</w:t>
      </w:r>
      <w:r w:rsidR="00DD53C7" w:rsidRPr="00061F22">
        <w:rPr>
          <w:rFonts w:ascii="Times New Roman" w:hAnsi="Times New Roman" w:cs="Times New Roman"/>
          <w:sz w:val="24"/>
          <w:szCs w:val="24"/>
        </w:rPr>
        <w:t>.</w:t>
      </w:r>
      <w:r w:rsidR="007F29C2" w:rsidRPr="00061F22">
        <w:rPr>
          <w:rFonts w:ascii="Times New Roman" w:hAnsi="Times New Roman" w:cs="Times New Roman"/>
          <w:sz w:val="24"/>
          <w:szCs w:val="24"/>
        </w:rPr>
        <w:t>5</w:t>
      </w:r>
      <w:r w:rsidR="00DD53C7" w:rsidRPr="00061F22">
        <w:rPr>
          <w:rFonts w:ascii="Times New Roman" w:hAnsi="Times New Roman" w:cs="Times New Roman"/>
          <w:sz w:val="24"/>
          <w:szCs w:val="24"/>
        </w:rPr>
        <w:t>. Katrai</w:t>
      </w:r>
      <w:r w:rsidR="000908F5" w:rsidRPr="00061F22">
        <w:rPr>
          <w:rFonts w:ascii="Times New Roman" w:hAnsi="Times New Roman" w:cs="Times New Roman"/>
          <w:sz w:val="24"/>
          <w:szCs w:val="24"/>
        </w:rPr>
        <w:t xml:space="preserve"> </w:t>
      </w:r>
      <w:r w:rsidR="00DD53C7" w:rsidRPr="00061F22">
        <w:rPr>
          <w:rFonts w:ascii="Times New Roman" w:hAnsi="Times New Roman" w:cs="Times New Roman"/>
          <w:sz w:val="24"/>
          <w:szCs w:val="24"/>
        </w:rPr>
        <w:t xml:space="preserve">Precei ir jābūt marķētai ar </w:t>
      </w:r>
      <w:r w:rsidR="004F0D6D" w:rsidRPr="00061F22">
        <w:rPr>
          <w:rFonts w:ascii="Times New Roman" w:hAnsi="Times New Roman" w:cs="Times New Roman"/>
          <w:sz w:val="24"/>
          <w:szCs w:val="24"/>
        </w:rPr>
        <w:t xml:space="preserve">iekšpusē stingri </w:t>
      </w:r>
      <w:r w:rsidR="00256B86" w:rsidRPr="00061F22">
        <w:rPr>
          <w:rFonts w:ascii="Times New Roman" w:hAnsi="Times New Roman" w:cs="Times New Roman"/>
          <w:sz w:val="24"/>
          <w:szCs w:val="24"/>
        </w:rPr>
        <w:t xml:space="preserve">iešūtu, austu, izšūtu vai iespiestu </w:t>
      </w:r>
      <w:r w:rsidR="00DD53C7" w:rsidRPr="00061F22">
        <w:rPr>
          <w:rFonts w:ascii="Times New Roman" w:hAnsi="Times New Roman" w:cs="Times New Roman"/>
          <w:sz w:val="24"/>
          <w:szCs w:val="24"/>
        </w:rPr>
        <w:t>marķējumu</w:t>
      </w:r>
      <w:r w:rsidR="00256B86" w:rsidRPr="00061F22">
        <w:rPr>
          <w:rFonts w:ascii="Times New Roman" w:hAnsi="Times New Roman" w:cs="Times New Roman"/>
          <w:sz w:val="24"/>
          <w:szCs w:val="24"/>
        </w:rPr>
        <w:t xml:space="preserve"> </w:t>
      </w:r>
      <w:r w:rsidR="008B0C2E" w:rsidRPr="00061F22">
        <w:rPr>
          <w:rFonts w:ascii="Times New Roman" w:hAnsi="Times New Roman" w:cs="Times New Roman"/>
          <w:sz w:val="24"/>
          <w:szCs w:val="24"/>
        </w:rPr>
        <w:t>atbilstoš</w:t>
      </w:r>
      <w:r w:rsidR="00256B86" w:rsidRPr="00061F22">
        <w:rPr>
          <w:rFonts w:ascii="Times New Roman" w:hAnsi="Times New Roman" w:cs="Times New Roman"/>
          <w:sz w:val="24"/>
          <w:szCs w:val="24"/>
        </w:rPr>
        <w:t>i</w:t>
      </w:r>
      <w:r w:rsidR="008B0C2E" w:rsidRPr="00061F22">
        <w:rPr>
          <w:rFonts w:ascii="Times New Roman" w:hAnsi="Times New Roman" w:cs="Times New Roman"/>
          <w:sz w:val="24"/>
          <w:szCs w:val="24"/>
        </w:rPr>
        <w:t xml:space="preserve"> </w:t>
      </w:r>
      <w:r w:rsidR="00256B86" w:rsidRPr="00061F22">
        <w:rPr>
          <w:rFonts w:ascii="Times New Roman" w:hAnsi="Times New Roman" w:cs="Times New Roman"/>
          <w:sz w:val="24"/>
          <w:szCs w:val="24"/>
        </w:rPr>
        <w:t>P</w:t>
      </w:r>
      <w:r w:rsidR="008B0C2E" w:rsidRPr="00061F22">
        <w:rPr>
          <w:rFonts w:ascii="Times New Roman" w:hAnsi="Times New Roman" w:cs="Times New Roman"/>
          <w:sz w:val="24"/>
          <w:szCs w:val="24"/>
        </w:rPr>
        <w:t>reces ražošanas tehnoloģijai</w:t>
      </w:r>
      <w:r w:rsidR="00256B86" w:rsidRPr="00061F22">
        <w:rPr>
          <w:rFonts w:ascii="Times New Roman" w:hAnsi="Times New Roman" w:cs="Times New Roman"/>
          <w:sz w:val="24"/>
          <w:szCs w:val="24"/>
        </w:rPr>
        <w:t>. U</w:t>
      </w:r>
      <w:r w:rsidR="00DD53C7" w:rsidRPr="00061F22">
        <w:rPr>
          <w:rFonts w:ascii="Times New Roman" w:hAnsi="Times New Roman" w:cs="Times New Roman"/>
          <w:sz w:val="24"/>
          <w:szCs w:val="24"/>
        </w:rPr>
        <w:t>z</w:t>
      </w:r>
      <w:r w:rsidR="00256B86" w:rsidRPr="00061F22">
        <w:rPr>
          <w:rFonts w:ascii="Times New Roman" w:hAnsi="Times New Roman" w:cs="Times New Roman"/>
          <w:sz w:val="24"/>
          <w:szCs w:val="24"/>
        </w:rPr>
        <w:t xml:space="preserve"> marķējuma</w:t>
      </w:r>
      <w:r w:rsidR="00DD53C7" w:rsidRPr="00061F22">
        <w:rPr>
          <w:rFonts w:ascii="Times New Roman" w:hAnsi="Times New Roman" w:cs="Times New Roman"/>
          <w:sz w:val="24"/>
          <w:szCs w:val="24"/>
        </w:rPr>
        <w:t xml:space="preserve"> ir </w:t>
      </w:r>
      <w:r w:rsidR="00256B86" w:rsidRPr="00061F22">
        <w:rPr>
          <w:rFonts w:ascii="Times New Roman" w:hAnsi="Times New Roman" w:cs="Times New Roman"/>
          <w:sz w:val="24"/>
          <w:szCs w:val="24"/>
        </w:rPr>
        <w:t xml:space="preserve">jābūt </w:t>
      </w:r>
      <w:r w:rsidR="00DD53C7" w:rsidRPr="00061F22">
        <w:rPr>
          <w:rFonts w:ascii="Times New Roman" w:hAnsi="Times New Roman" w:cs="Times New Roman"/>
          <w:sz w:val="24"/>
          <w:szCs w:val="24"/>
        </w:rPr>
        <w:t>norādīta</w:t>
      </w:r>
      <w:r w:rsidR="00256B86" w:rsidRPr="00061F22">
        <w:rPr>
          <w:rFonts w:ascii="Times New Roman" w:hAnsi="Times New Roman" w:cs="Times New Roman"/>
          <w:sz w:val="24"/>
          <w:szCs w:val="24"/>
        </w:rPr>
        <w:t>i</w:t>
      </w:r>
      <w:r w:rsidR="00DD53C7" w:rsidRPr="00061F22">
        <w:rPr>
          <w:rFonts w:ascii="Times New Roman" w:hAnsi="Times New Roman" w:cs="Times New Roman"/>
          <w:sz w:val="24"/>
          <w:szCs w:val="24"/>
        </w:rPr>
        <w:t xml:space="preserve"> informācija</w:t>
      </w:r>
      <w:r w:rsidR="00256B86" w:rsidRPr="00061F22">
        <w:rPr>
          <w:rFonts w:ascii="Times New Roman" w:hAnsi="Times New Roman" w:cs="Times New Roman"/>
          <w:sz w:val="24"/>
          <w:szCs w:val="24"/>
        </w:rPr>
        <w:t>i</w:t>
      </w:r>
      <w:r w:rsidR="000908F5" w:rsidRPr="00061F22">
        <w:rPr>
          <w:rFonts w:ascii="Times New Roman" w:hAnsi="Times New Roman" w:cs="Times New Roman"/>
          <w:sz w:val="24"/>
          <w:szCs w:val="24"/>
        </w:rPr>
        <w:t xml:space="preserve"> par </w:t>
      </w:r>
      <w:r w:rsidR="00DD53C7" w:rsidRPr="00061F22">
        <w:rPr>
          <w:rFonts w:ascii="Times New Roman" w:hAnsi="Times New Roman" w:cs="Times New Roman"/>
          <w:sz w:val="24"/>
          <w:szCs w:val="24"/>
        </w:rPr>
        <w:t>Preces izmēru, Preces izgatavošanā izmantot</w:t>
      </w:r>
      <w:r w:rsidR="009818D9" w:rsidRPr="00061F22">
        <w:rPr>
          <w:rFonts w:ascii="Times New Roman" w:hAnsi="Times New Roman" w:cs="Times New Roman"/>
          <w:sz w:val="24"/>
          <w:szCs w:val="24"/>
        </w:rPr>
        <w:t>ā auduma</w:t>
      </w:r>
      <w:r w:rsidR="00DD53C7" w:rsidRPr="00061F22">
        <w:rPr>
          <w:rFonts w:ascii="Times New Roman" w:hAnsi="Times New Roman" w:cs="Times New Roman"/>
          <w:sz w:val="24"/>
          <w:szCs w:val="24"/>
        </w:rPr>
        <w:t xml:space="preserve"> sastāvu</w:t>
      </w:r>
      <w:r w:rsidR="00256B86" w:rsidRPr="00061F22">
        <w:rPr>
          <w:rFonts w:ascii="Times New Roman" w:hAnsi="Times New Roman" w:cs="Times New Roman"/>
          <w:sz w:val="24"/>
          <w:szCs w:val="24"/>
        </w:rPr>
        <w:t xml:space="preserve">, </w:t>
      </w:r>
      <w:r w:rsidR="00DD53C7" w:rsidRPr="00061F22">
        <w:rPr>
          <w:rFonts w:ascii="Times New Roman" w:hAnsi="Times New Roman" w:cs="Times New Roman"/>
          <w:sz w:val="24"/>
          <w:szCs w:val="24"/>
        </w:rPr>
        <w:t>izstrādājuma kopšanas un tīrīšanas nosacījumiem</w:t>
      </w:r>
      <w:r w:rsidR="000908F5" w:rsidRPr="00061F22">
        <w:rPr>
          <w:rFonts w:ascii="Times New Roman" w:hAnsi="Times New Roman" w:cs="Times New Roman"/>
          <w:sz w:val="24"/>
          <w:szCs w:val="24"/>
        </w:rPr>
        <w:t>;</w:t>
      </w:r>
    </w:p>
    <w:p w14:paraId="26325652" w14:textId="3BE1373D" w:rsidR="00C43CF1" w:rsidRPr="00061F22" w:rsidRDefault="00EF465C"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w:t>
      </w:r>
      <w:r w:rsidR="009818D9" w:rsidRPr="00061F22">
        <w:rPr>
          <w:rFonts w:ascii="Times New Roman" w:hAnsi="Times New Roman" w:cs="Times New Roman"/>
          <w:sz w:val="24"/>
          <w:szCs w:val="24"/>
        </w:rPr>
        <w:t>9</w:t>
      </w:r>
      <w:r w:rsidRPr="00061F22">
        <w:rPr>
          <w:rFonts w:ascii="Times New Roman" w:hAnsi="Times New Roman" w:cs="Times New Roman"/>
          <w:sz w:val="24"/>
          <w:szCs w:val="24"/>
        </w:rPr>
        <w:t>.</w:t>
      </w:r>
      <w:r w:rsidR="007F29C2" w:rsidRPr="00061F22">
        <w:rPr>
          <w:rFonts w:ascii="Times New Roman" w:hAnsi="Times New Roman" w:cs="Times New Roman"/>
          <w:sz w:val="24"/>
          <w:szCs w:val="24"/>
        </w:rPr>
        <w:t>6</w:t>
      </w:r>
      <w:r w:rsidR="003474B1" w:rsidRPr="00061F22">
        <w:rPr>
          <w:rFonts w:ascii="Times New Roman" w:hAnsi="Times New Roman" w:cs="Times New Roman"/>
          <w:sz w:val="24"/>
          <w:szCs w:val="24"/>
        </w:rPr>
        <w:t>.</w:t>
      </w:r>
      <w:r w:rsidR="003474B1" w:rsidRPr="00061F22">
        <w:rPr>
          <w:rFonts w:ascii="Times New Roman" w:hAnsi="Times New Roman" w:cs="Times New Roman"/>
          <w:sz w:val="24"/>
          <w:szCs w:val="24"/>
        </w:rPr>
        <w:tab/>
        <w:t xml:space="preserve">Katrai Preces (apģērbu) vienībai jāpievieno papildu pogu komplekts pa </w:t>
      </w:r>
      <w:r w:rsidR="009818D9" w:rsidRPr="00061F22">
        <w:rPr>
          <w:rFonts w:ascii="Times New Roman" w:hAnsi="Times New Roman" w:cs="Times New Roman"/>
          <w:sz w:val="24"/>
          <w:szCs w:val="24"/>
        </w:rPr>
        <w:t>1 (</w:t>
      </w:r>
      <w:r w:rsidR="003474B1" w:rsidRPr="00061F22">
        <w:rPr>
          <w:rFonts w:ascii="Times New Roman" w:hAnsi="Times New Roman" w:cs="Times New Roman"/>
          <w:sz w:val="24"/>
          <w:szCs w:val="24"/>
        </w:rPr>
        <w:t>vienam</w:t>
      </w:r>
      <w:r w:rsidR="009818D9" w:rsidRPr="00061F22">
        <w:rPr>
          <w:rFonts w:ascii="Times New Roman" w:hAnsi="Times New Roman" w:cs="Times New Roman"/>
          <w:sz w:val="24"/>
          <w:szCs w:val="24"/>
        </w:rPr>
        <w:t>)</w:t>
      </w:r>
      <w:r w:rsidR="003474B1" w:rsidRPr="00061F22">
        <w:rPr>
          <w:rFonts w:ascii="Times New Roman" w:hAnsi="Times New Roman" w:cs="Times New Roman"/>
          <w:sz w:val="24"/>
          <w:szCs w:val="24"/>
        </w:rPr>
        <w:t xml:space="preserve"> gabalam no katra pogu veida.</w:t>
      </w:r>
    </w:p>
    <w:p w14:paraId="3A23452F" w14:textId="12158F82" w:rsidR="007E2122"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 xml:space="preserve">4.10. </w:t>
      </w:r>
      <w:r w:rsidR="000908F5" w:rsidRPr="00061F22">
        <w:rPr>
          <w:rFonts w:ascii="Times New Roman" w:hAnsi="Times New Roman" w:cs="Times New Roman"/>
          <w:sz w:val="24"/>
          <w:szCs w:val="24"/>
        </w:rPr>
        <w:t>Preci Piegādātājs piegādā</w:t>
      </w:r>
      <w:r w:rsidR="001E1B49" w:rsidRPr="00061F22">
        <w:rPr>
          <w:rFonts w:ascii="Times New Roman" w:hAnsi="Times New Roman" w:cs="Times New Roman"/>
          <w:sz w:val="24"/>
          <w:szCs w:val="24"/>
        </w:rPr>
        <w:t xml:space="preserve"> atsevišķu piegāžu veidā</w:t>
      </w:r>
      <w:r w:rsidR="000908F5" w:rsidRPr="00061F22">
        <w:rPr>
          <w:rFonts w:ascii="Times New Roman" w:hAnsi="Times New Roman" w:cs="Times New Roman"/>
          <w:sz w:val="24"/>
          <w:szCs w:val="24"/>
        </w:rPr>
        <w:t xml:space="preserve"> </w:t>
      </w:r>
      <w:r w:rsidR="0025109F" w:rsidRPr="00061F22">
        <w:rPr>
          <w:rFonts w:ascii="Times New Roman" w:hAnsi="Times New Roman" w:cs="Times New Roman"/>
          <w:sz w:val="24"/>
          <w:szCs w:val="24"/>
        </w:rPr>
        <w:t xml:space="preserve">uz </w:t>
      </w:r>
      <w:r w:rsidR="009818D9" w:rsidRPr="00061F22">
        <w:rPr>
          <w:rFonts w:ascii="Times New Roman" w:hAnsi="Times New Roman" w:cs="Times New Roman"/>
          <w:sz w:val="24"/>
          <w:szCs w:val="24"/>
        </w:rPr>
        <w:t>Pasūtītāja administratīvo ēku</w:t>
      </w:r>
      <w:r w:rsidR="0025109F" w:rsidRPr="00061F22">
        <w:rPr>
          <w:rFonts w:ascii="Times New Roman" w:hAnsi="Times New Roman" w:cs="Times New Roman"/>
          <w:sz w:val="24"/>
          <w:szCs w:val="24"/>
        </w:rPr>
        <w:t xml:space="preserve"> </w:t>
      </w:r>
      <w:r w:rsidR="000908F5" w:rsidRPr="00061F22">
        <w:rPr>
          <w:rFonts w:ascii="Times New Roman" w:hAnsi="Times New Roman" w:cs="Times New Roman"/>
          <w:sz w:val="24"/>
          <w:szCs w:val="24"/>
        </w:rPr>
        <w:t>Talejas ielā 1, Rīgā</w:t>
      </w:r>
      <w:r w:rsidR="009818D9" w:rsidRPr="00061F22">
        <w:rPr>
          <w:rFonts w:ascii="Times New Roman" w:hAnsi="Times New Roman" w:cs="Times New Roman"/>
          <w:sz w:val="24"/>
          <w:szCs w:val="24"/>
        </w:rPr>
        <w:t>, to nogādājot</w:t>
      </w:r>
      <w:r w:rsidR="000908F5" w:rsidRPr="00061F22">
        <w:rPr>
          <w:rFonts w:ascii="Times New Roman" w:hAnsi="Times New Roman" w:cs="Times New Roman"/>
          <w:sz w:val="24"/>
          <w:szCs w:val="24"/>
        </w:rPr>
        <w:t xml:space="preserve"> Pasūtītāja pilnvarotās personas norādītajā telpā, darba laikā (</w:t>
      </w:r>
      <w:r w:rsidR="00CB390B" w:rsidRPr="00061F22">
        <w:rPr>
          <w:rFonts w:ascii="Times New Roman" w:hAnsi="Times New Roman" w:cs="Times New Roman"/>
          <w:sz w:val="24"/>
          <w:szCs w:val="24"/>
        </w:rPr>
        <w:t xml:space="preserve">darbdienās </w:t>
      </w:r>
      <w:r w:rsidR="000908F5" w:rsidRPr="00061F22">
        <w:rPr>
          <w:rFonts w:ascii="Times New Roman" w:hAnsi="Times New Roman" w:cs="Times New Roman"/>
          <w:sz w:val="24"/>
          <w:szCs w:val="24"/>
        </w:rPr>
        <w:t>no pirmdienas līdz ceturtdienai no plkst.</w:t>
      </w:r>
      <w:r w:rsidR="00CB390B" w:rsidRPr="00061F22">
        <w:rPr>
          <w:rFonts w:ascii="Times New Roman" w:hAnsi="Times New Roman" w:cs="Times New Roman"/>
          <w:sz w:val="24"/>
          <w:szCs w:val="24"/>
        </w:rPr>
        <w:t>9:00</w:t>
      </w:r>
      <w:r w:rsidR="000908F5" w:rsidRPr="00061F22">
        <w:rPr>
          <w:rFonts w:ascii="Times New Roman" w:hAnsi="Times New Roman" w:cs="Times New Roman"/>
          <w:sz w:val="24"/>
          <w:szCs w:val="24"/>
        </w:rPr>
        <w:t xml:space="preserve"> līdz plkst.1</w:t>
      </w:r>
      <w:r w:rsidR="00122FEC" w:rsidRPr="00061F22">
        <w:rPr>
          <w:rFonts w:ascii="Times New Roman" w:hAnsi="Times New Roman" w:cs="Times New Roman"/>
          <w:sz w:val="24"/>
          <w:szCs w:val="24"/>
        </w:rPr>
        <w:t>6</w:t>
      </w:r>
      <w:r w:rsidR="00206C49" w:rsidRPr="00061F22">
        <w:rPr>
          <w:rFonts w:ascii="Times New Roman" w:hAnsi="Times New Roman" w:cs="Times New Roman"/>
          <w:sz w:val="24"/>
          <w:szCs w:val="24"/>
        </w:rPr>
        <w:t>:</w:t>
      </w:r>
      <w:r w:rsidR="000908F5" w:rsidRPr="00061F22">
        <w:rPr>
          <w:rFonts w:ascii="Times New Roman" w:hAnsi="Times New Roman" w:cs="Times New Roman"/>
          <w:sz w:val="24"/>
          <w:szCs w:val="24"/>
        </w:rPr>
        <w:t>00 un piektdienās plkst.</w:t>
      </w:r>
      <w:r w:rsidR="00CB390B" w:rsidRPr="00061F22">
        <w:rPr>
          <w:rFonts w:ascii="Times New Roman" w:hAnsi="Times New Roman" w:cs="Times New Roman"/>
          <w:sz w:val="24"/>
          <w:szCs w:val="24"/>
        </w:rPr>
        <w:t>9:00</w:t>
      </w:r>
      <w:r w:rsidR="000908F5" w:rsidRPr="00061F22">
        <w:rPr>
          <w:rFonts w:ascii="Times New Roman" w:hAnsi="Times New Roman" w:cs="Times New Roman"/>
          <w:sz w:val="24"/>
          <w:szCs w:val="24"/>
        </w:rPr>
        <w:t xml:space="preserve"> līdz plkst.15</w:t>
      </w:r>
      <w:r w:rsidR="00206C49" w:rsidRPr="00061F22">
        <w:rPr>
          <w:rFonts w:ascii="Times New Roman" w:hAnsi="Times New Roman" w:cs="Times New Roman"/>
          <w:sz w:val="24"/>
          <w:szCs w:val="24"/>
        </w:rPr>
        <w:t>:</w:t>
      </w:r>
      <w:r w:rsidR="00122FEC" w:rsidRPr="00061F22">
        <w:rPr>
          <w:rFonts w:ascii="Times New Roman" w:hAnsi="Times New Roman" w:cs="Times New Roman"/>
          <w:sz w:val="24"/>
          <w:szCs w:val="24"/>
        </w:rPr>
        <w:t>00</w:t>
      </w:r>
      <w:r w:rsidR="000908F5" w:rsidRPr="00061F22">
        <w:rPr>
          <w:rFonts w:ascii="Times New Roman" w:hAnsi="Times New Roman" w:cs="Times New Roman"/>
          <w:sz w:val="24"/>
          <w:szCs w:val="24"/>
        </w:rPr>
        <w:t>)</w:t>
      </w:r>
      <w:r w:rsidR="002A468B" w:rsidRPr="00061F22">
        <w:rPr>
          <w:rFonts w:ascii="Times New Roman" w:hAnsi="Times New Roman" w:cs="Times New Roman"/>
          <w:sz w:val="24"/>
          <w:szCs w:val="24"/>
        </w:rPr>
        <w:t>, konkrētu ierašanās laiku iepriekš saskaņojot ar Pasūtītāja pilnvaroto personu</w:t>
      </w:r>
      <w:r w:rsidR="007E2122" w:rsidRPr="00061F22">
        <w:rPr>
          <w:rFonts w:ascii="Times New Roman" w:hAnsi="Times New Roman" w:cs="Times New Roman"/>
          <w:sz w:val="24"/>
          <w:szCs w:val="24"/>
        </w:rPr>
        <w:t>:</w:t>
      </w:r>
    </w:p>
    <w:p w14:paraId="42401241" w14:textId="5F9C5016" w:rsidR="007E2122" w:rsidRPr="00061F22" w:rsidRDefault="007E2122" w:rsidP="00416983">
      <w:pPr>
        <w:pStyle w:val="ListParagraph"/>
        <w:ind w:left="0"/>
        <w:jc w:val="both"/>
        <w:rPr>
          <w:rFonts w:ascii="Times New Roman" w:hAnsi="Times New Roman"/>
          <w:sz w:val="24"/>
          <w:szCs w:val="24"/>
        </w:rPr>
      </w:pPr>
      <w:r w:rsidRPr="00061F22">
        <w:rPr>
          <w:rFonts w:ascii="Times New Roman" w:hAnsi="Times New Roman"/>
          <w:sz w:val="24"/>
          <w:szCs w:val="24"/>
        </w:rPr>
        <w:t>4.10.1.</w:t>
      </w:r>
      <w:r w:rsidR="000908F5" w:rsidRPr="00061F22">
        <w:rPr>
          <w:rFonts w:ascii="Times New Roman" w:hAnsi="Times New Roman"/>
          <w:sz w:val="24"/>
          <w:szCs w:val="24"/>
        </w:rPr>
        <w:t xml:space="preserve"> ne vēlāk kā</w:t>
      </w:r>
      <w:r w:rsidR="00045692" w:rsidRPr="00061F22">
        <w:rPr>
          <w:rFonts w:ascii="Times New Roman" w:hAnsi="Times New Roman"/>
          <w:sz w:val="24"/>
          <w:szCs w:val="24"/>
        </w:rPr>
        <w:t xml:space="preserve"> </w:t>
      </w:r>
      <w:r w:rsidR="001E1B49" w:rsidRPr="00061F22">
        <w:rPr>
          <w:rFonts w:ascii="Times New Roman" w:hAnsi="Times New Roman"/>
          <w:sz w:val="24"/>
          <w:szCs w:val="24"/>
        </w:rPr>
        <w:t>___________</w:t>
      </w:r>
      <w:r w:rsidR="00DD53C7" w:rsidRPr="00061F22">
        <w:rPr>
          <w:rFonts w:ascii="Times New Roman" w:hAnsi="Times New Roman"/>
          <w:sz w:val="24"/>
          <w:szCs w:val="24"/>
        </w:rPr>
        <w:t xml:space="preserve"> </w:t>
      </w:r>
      <w:r w:rsidR="00045692" w:rsidRPr="00061F22">
        <w:rPr>
          <w:rFonts w:ascii="Times New Roman" w:hAnsi="Times New Roman"/>
          <w:sz w:val="24"/>
          <w:szCs w:val="24"/>
        </w:rPr>
        <w:t>darb</w:t>
      </w:r>
      <w:r w:rsidR="00B87A41" w:rsidRPr="00061F22">
        <w:rPr>
          <w:rFonts w:ascii="Times New Roman" w:hAnsi="Times New Roman"/>
          <w:sz w:val="24"/>
          <w:szCs w:val="24"/>
        </w:rPr>
        <w:t xml:space="preserve">dienu </w:t>
      </w:r>
      <w:r w:rsidR="000908F5" w:rsidRPr="00061F22">
        <w:rPr>
          <w:rFonts w:ascii="Times New Roman" w:hAnsi="Times New Roman"/>
          <w:sz w:val="24"/>
          <w:szCs w:val="24"/>
        </w:rPr>
        <w:t>laikā</w:t>
      </w:r>
      <w:r w:rsidR="00F2694D" w:rsidRPr="00061F22">
        <w:rPr>
          <w:rFonts w:ascii="Times New Roman" w:hAnsi="Times New Roman"/>
          <w:sz w:val="24"/>
          <w:szCs w:val="24"/>
        </w:rPr>
        <w:t xml:space="preserve"> </w:t>
      </w:r>
      <w:r w:rsidR="000908F5" w:rsidRPr="00061F22">
        <w:rPr>
          <w:rFonts w:ascii="Times New Roman" w:hAnsi="Times New Roman"/>
          <w:sz w:val="24"/>
          <w:szCs w:val="24"/>
        </w:rPr>
        <w:t>no Pasūtījuma nosūtīšanas dienas</w:t>
      </w:r>
      <w:r w:rsidRPr="00061F22">
        <w:rPr>
          <w:rFonts w:ascii="Times New Roman" w:hAnsi="Times New Roman"/>
          <w:sz w:val="24"/>
          <w:szCs w:val="24"/>
        </w:rPr>
        <w:t>;</w:t>
      </w:r>
    </w:p>
    <w:p w14:paraId="32ABCECC" w14:textId="3C2BECA3" w:rsidR="00FE2767" w:rsidRPr="00061F22" w:rsidRDefault="007E2122" w:rsidP="00416983">
      <w:pPr>
        <w:pStyle w:val="BodyTextIndent"/>
        <w:ind w:left="0" w:right="0" w:firstLine="0"/>
        <w:rPr>
          <w:sz w:val="24"/>
          <w:szCs w:val="24"/>
        </w:rPr>
      </w:pPr>
      <w:r w:rsidRPr="00061F22">
        <w:rPr>
          <w:sz w:val="24"/>
          <w:szCs w:val="24"/>
        </w:rPr>
        <w:t xml:space="preserve">4.10.2. Līguma 1.3.2.apakšpunktā noteiktajā gadījumā -  </w:t>
      </w:r>
      <w:r w:rsidR="000908F5" w:rsidRPr="00061F22">
        <w:rPr>
          <w:sz w:val="24"/>
          <w:szCs w:val="24"/>
        </w:rPr>
        <w:t xml:space="preserve">ne vēlāk kā </w:t>
      </w:r>
      <w:r w:rsidR="001E1B49" w:rsidRPr="00061F22">
        <w:rPr>
          <w:sz w:val="24"/>
          <w:szCs w:val="24"/>
        </w:rPr>
        <w:t>________</w:t>
      </w:r>
      <w:r w:rsidR="001B1A4E" w:rsidRPr="00061F22">
        <w:rPr>
          <w:sz w:val="24"/>
          <w:szCs w:val="24"/>
        </w:rPr>
        <w:t xml:space="preserve"> </w:t>
      </w:r>
      <w:r w:rsidR="00E17307" w:rsidRPr="00061F22">
        <w:rPr>
          <w:sz w:val="24"/>
          <w:szCs w:val="24"/>
        </w:rPr>
        <w:t>darb</w:t>
      </w:r>
      <w:r w:rsidR="001B1A4E" w:rsidRPr="00061F22">
        <w:rPr>
          <w:sz w:val="24"/>
          <w:szCs w:val="24"/>
        </w:rPr>
        <w:t>dienu laikā</w:t>
      </w:r>
      <w:r w:rsidR="00B5364B" w:rsidRPr="00061F22">
        <w:rPr>
          <w:sz w:val="24"/>
          <w:szCs w:val="24"/>
        </w:rPr>
        <w:t xml:space="preserve"> </w:t>
      </w:r>
      <w:r w:rsidR="000908F5" w:rsidRPr="00061F22">
        <w:rPr>
          <w:sz w:val="24"/>
          <w:szCs w:val="24"/>
        </w:rPr>
        <w:t>no Pasūtījuma nosūtīšanas dienas.</w:t>
      </w:r>
      <w:r w:rsidR="00FE2767" w:rsidRPr="00061F22" w:rsidDel="00FE2767">
        <w:rPr>
          <w:sz w:val="24"/>
          <w:szCs w:val="24"/>
        </w:rPr>
        <w:t xml:space="preserve"> </w:t>
      </w:r>
    </w:p>
    <w:p w14:paraId="3BE48025" w14:textId="2757AE27" w:rsidR="001E1B49" w:rsidRPr="00061F22" w:rsidRDefault="001E1B49" w:rsidP="00416983">
      <w:pPr>
        <w:pStyle w:val="BodyTextIndent"/>
        <w:ind w:left="0" w:right="0" w:firstLine="0"/>
        <w:rPr>
          <w:i/>
          <w:iCs/>
          <w:sz w:val="24"/>
          <w:szCs w:val="24"/>
        </w:rPr>
      </w:pPr>
      <w:r w:rsidRPr="00061F22">
        <w:rPr>
          <w:i/>
          <w:iCs/>
          <w:sz w:val="24"/>
          <w:szCs w:val="24"/>
        </w:rPr>
        <w:t>(Līguma 4.10.1. un 4.10.2.apakšpunkti tiks precizēts atbilstoši izvēlētā pretendenta piedāvājumam)</w:t>
      </w:r>
    </w:p>
    <w:p w14:paraId="6127DD51" w14:textId="16C2AAEF" w:rsidR="002C1444" w:rsidRPr="00061F22" w:rsidRDefault="002C1444" w:rsidP="00416983">
      <w:pPr>
        <w:pStyle w:val="BodyTextIndent"/>
        <w:ind w:left="0" w:right="0" w:firstLine="0"/>
        <w:rPr>
          <w:sz w:val="24"/>
          <w:szCs w:val="24"/>
        </w:rPr>
      </w:pPr>
      <w:r w:rsidRPr="00061F22">
        <w:rPr>
          <w:sz w:val="24"/>
          <w:szCs w:val="24"/>
        </w:rPr>
        <w:t>4.11. Piegādātājs bez papildu maksas nodrošina un veic piegādātās Preces izkraušanas darbus Preces piegādes vietā, Pasūtītāja pilnvarotās personas norādītajā telpā.</w:t>
      </w:r>
    </w:p>
    <w:p w14:paraId="0939EC54" w14:textId="653446E6" w:rsidR="003073B2"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4.1</w:t>
      </w:r>
      <w:r w:rsidR="002C1444" w:rsidRPr="00061F22">
        <w:rPr>
          <w:rFonts w:ascii="Times New Roman" w:hAnsi="Times New Roman" w:cs="Times New Roman"/>
          <w:sz w:val="24"/>
          <w:szCs w:val="24"/>
        </w:rPr>
        <w:t>2</w:t>
      </w:r>
      <w:r w:rsidRPr="00061F22">
        <w:rPr>
          <w:rFonts w:ascii="Times New Roman" w:hAnsi="Times New Roman" w:cs="Times New Roman"/>
          <w:sz w:val="24"/>
          <w:szCs w:val="24"/>
        </w:rPr>
        <w:t xml:space="preserve">. </w:t>
      </w:r>
      <w:r w:rsidR="00BE2CB3" w:rsidRPr="00061F22">
        <w:rPr>
          <w:rFonts w:ascii="Times New Roman" w:hAnsi="Times New Roman" w:cs="Times New Roman"/>
          <w:sz w:val="24"/>
          <w:szCs w:val="24"/>
        </w:rPr>
        <w:t>Pasūtītāja pilnvarotā persona</w:t>
      </w:r>
      <w:r w:rsidR="00983906" w:rsidRPr="00061F22">
        <w:rPr>
          <w:rFonts w:ascii="Times New Roman" w:hAnsi="Times New Roman" w:cs="Times New Roman"/>
          <w:sz w:val="24"/>
          <w:szCs w:val="24"/>
        </w:rPr>
        <w:t>,</w:t>
      </w:r>
      <w:r w:rsidR="00BE2CB3" w:rsidRPr="00061F22">
        <w:rPr>
          <w:rFonts w:ascii="Times New Roman" w:hAnsi="Times New Roman" w:cs="Times New Roman"/>
          <w:sz w:val="24"/>
          <w:szCs w:val="24"/>
        </w:rPr>
        <w:t xml:space="preserve"> </w:t>
      </w:r>
      <w:r w:rsidR="00BE2CB3" w:rsidRPr="00061F22">
        <w:rPr>
          <w:rFonts w:ascii="Times New Roman" w:hAnsi="Times New Roman" w:cs="Times New Roman"/>
          <w:bCs/>
          <w:sz w:val="24"/>
          <w:szCs w:val="24"/>
        </w:rPr>
        <w:t xml:space="preserve">saņemot pasūtīto Preci pilnā apjomā vienā piegādē, pārbauda Preces kvalitāti, tās atbilstību Pasūtījumam, </w:t>
      </w:r>
      <w:r w:rsidR="004C7B56" w:rsidRPr="00061F22">
        <w:rPr>
          <w:rFonts w:ascii="Times New Roman" w:hAnsi="Times New Roman" w:cs="Times New Roman"/>
          <w:bCs/>
          <w:sz w:val="24"/>
          <w:szCs w:val="24"/>
        </w:rPr>
        <w:t>L</w:t>
      </w:r>
      <w:r w:rsidR="00BE2CB3" w:rsidRPr="00061F22">
        <w:rPr>
          <w:rFonts w:ascii="Times New Roman" w:hAnsi="Times New Roman" w:cs="Times New Roman"/>
          <w:bCs/>
          <w:sz w:val="24"/>
          <w:szCs w:val="24"/>
        </w:rPr>
        <w:t xml:space="preserve">īguma un tā pielikumu prasībām, kā arī Latvijas Republikā spēkā esošo normatīvo aktu prasībām (kvalitātes, kvantitātes, u.c. prasības). Ja Prece atbilst </w:t>
      </w:r>
      <w:r w:rsidR="003073B2" w:rsidRPr="00061F22">
        <w:rPr>
          <w:rFonts w:ascii="Times New Roman" w:hAnsi="Times New Roman" w:cs="Times New Roman"/>
          <w:bCs/>
          <w:sz w:val="24"/>
          <w:szCs w:val="24"/>
        </w:rPr>
        <w:t>visām minētajām</w:t>
      </w:r>
      <w:r w:rsidR="004C7B56" w:rsidRPr="00061F22">
        <w:rPr>
          <w:rFonts w:ascii="Times New Roman" w:hAnsi="Times New Roman" w:cs="Times New Roman"/>
          <w:bCs/>
          <w:sz w:val="24"/>
          <w:szCs w:val="24"/>
        </w:rPr>
        <w:t xml:space="preserve"> </w:t>
      </w:r>
      <w:r w:rsidR="00BE2CB3" w:rsidRPr="00061F22">
        <w:rPr>
          <w:rFonts w:ascii="Times New Roman" w:hAnsi="Times New Roman" w:cs="Times New Roman"/>
          <w:bCs/>
          <w:sz w:val="24"/>
          <w:szCs w:val="24"/>
        </w:rPr>
        <w:t xml:space="preserve">prasībām, Pasūtītāja pilnvarotā persona paraksta Preces piegādes </w:t>
      </w:r>
      <w:r w:rsidR="003063D2" w:rsidRPr="00061F22">
        <w:rPr>
          <w:rFonts w:ascii="Times New Roman" w:eastAsia="Calibri" w:hAnsi="Times New Roman" w:cs="Times New Roman"/>
          <w:bCs/>
          <w:sz w:val="24"/>
          <w:szCs w:val="24"/>
        </w:rPr>
        <w:t>apliecinošu dokumentu</w:t>
      </w:r>
      <w:r w:rsidR="003073B2" w:rsidRPr="00061F22">
        <w:rPr>
          <w:rFonts w:ascii="Times New Roman" w:hAnsi="Times New Roman" w:cs="Times New Roman"/>
          <w:sz w:val="24"/>
          <w:szCs w:val="24"/>
        </w:rPr>
        <w:t>.</w:t>
      </w:r>
    </w:p>
    <w:p w14:paraId="20A54B85" w14:textId="572CAE5A" w:rsidR="003073B2" w:rsidRPr="00061F22" w:rsidRDefault="001723B7" w:rsidP="00416983">
      <w:pPr>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4.1</w:t>
      </w:r>
      <w:r w:rsidR="002C1444" w:rsidRPr="00061F22">
        <w:rPr>
          <w:rFonts w:ascii="Times New Roman" w:hAnsi="Times New Roman" w:cs="Times New Roman"/>
          <w:sz w:val="24"/>
          <w:szCs w:val="24"/>
        </w:rPr>
        <w:t>3</w:t>
      </w:r>
      <w:r w:rsidRPr="00061F22">
        <w:rPr>
          <w:rFonts w:ascii="Times New Roman" w:hAnsi="Times New Roman" w:cs="Times New Roman"/>
          <w:sz w:val="24"/>
          <w:szCs w:val="24"/>
        </w:rPr>
        <w:t xml:space="preserve">. </w:t>
      </w:r>
      <w:r w:rsidR="003073B2" w:rsidRPr="00061F22">
        <w:rPr>
          <w:rFonts w:ascii="Times New Roman" w:hAnsi="Times New Roman" w:cs="Times New Roman"/>
          <w:sz w:val="24"/>
          <w:szCs w:val="24"/>
        </w:rPr>
        <w:t xml:space="preserve">Preces piegādes termiņa ietvaros, Piegādātājs ir tiesīgs piegādāt pasūtīto Preci atsevišķu piegāžu veidā, sadalot kopējo pasūtītās Preces apjomu pa daļām. Šādā gadījumā Pasūtītāja pilnvarotā persona, saņemot pasūtītās Preces apjoma daļu, pārbauda </w:t>
      </w:r>
      <w:r w:rsidR="007242F9" w:rsidRPr="00061F22">
        <w:rPr>
          <w:rFonts w:ascii="Times New Roman" w:hAnsi="Times New Roman" w:cs="Times New Roman"/>
          <w:bCs/>
          <w:sz w:val="24"/>
          <w:szCs w:val="24"/>
        </w:rPr>
        <w:t xml:space="preserve">Preces kvalitāti, tās atbilstību Pasūtījumam, Līguma un tā pielikumu prasībām, kā arī Latvijas Republikā spēkā esošo normatīvo aktu prasībām (kvalitātes, kvantitātes, u.c. prasības) </w:t>
      </w:r>
      <w:r w:rsidR="003073B2" w:rsidRPr="00061F22">
        <w:rPr>
          <w:rFonts w:ascii="Times New Roman" w:hAnsi="Times New Roman" w:cs="Times New Roman"/>
          <w:sz w:val="24"/>
          <w:szCs w:val="24"/>
        </w:rPr>
        <w:t xml:space="preserve">un atbilstības gadījumā paraksta Preces apjoma daļas piegādes </w:t>
      </w:r>
      <w:r w:rsidR="008B3E58" w:rsidRPr="00061F22">
        <w:rPr>
          <w:rFonts w:ascii="Times New Roman" w:eastAsia="Calibri" w:hAnsi="Times New Roman" w:cs="Times New Roman"/>
          <w:bCs/>
          <w:sz w:val="24"/>
          <w:szCs w:val="24"/>
        </w:rPr>
        <w:t>apliecinošu dokumentu</w:t>
      </w:r>
      <w:r w:rsidR="003073B2" w:rsidRPr="00061F22">
        <w:rPr>
          <w:rFonts w:ascii="Times New Roman" w:hAnsi="Times New Roman" w:cs="Times New Roman"/>
          <w:sz w:val="24"/>
          <w:szCs w:val="24"/>
        </w:rPr>
        <w:t>.</w:t>
      </w:r>
    </w:p>
    <w:p w14:paraId="5DBDEEE2" w14:textId="646BD3B9" w:rsidR="004C7B56" w:rsidRPr="00061F22" w:rsidRDefault="001723B7" w:rsidP="00416983">
      <w:pPr>
        <w:pStyle w:val="BodyText2"/>
        <w:ind w:left="0" w:right="-58"/>
        <w:rPr>
          <w:sz w:val="24"/>
        </w:rPr>
      </w:pPr>
      <w:r w:rsidRPr="00061F22">
        <w:rPr>
          <w:sz w:val="24"/>
        </w:rPr>
        <w:t>4.1</w:t>
      </w:r>
      <w:r w:rsidR="002C1444" w:rsidRPr="00061F22">
        <w:rPr>
          <w:sz w:val="24"/>
        </w:rPr>
        <w:t>4</w:t>
      </w:r>
      <w:r w:rsidRPr="00061F22">
        <w:rPr>
          <w:sz w:val="24"/>
        </w:rPr>
        <w:t xml:space="preserve">. </w:t>
      </w:r>
      <w:r w:rsidR="003073B2" w:rsidRPr="00061F22">
        <w:rPr>
          <w:sz w:val="24"/>
        </w:rPr>
        <w:t xml:space="preserve">Ja piegādātā Prece vai tās apjoma daļa neatbilst </w:t>
      </w:r>
      <w:r w:rsidR="00116E57" w:rsidRPr="00061F22">
        <w:rPr>
          <w:sz w:val="24"/>
        </w:rPr>
        <w:t>P</w:t>
      </w:r>
      <w:r w:rsidR="003073B2" w:rsidRPr="00061F22">
        <w:rPr>
          <w:sz w:val="24"/>
        </w:rPr>
        <w:t>asūtījumā, Līgumā un/vai tā pielikumos noteiktajam</w:t>
      </w:r>
      <w:r w:rsidR="00116E57" w:rsidRPr="00061F22">
        <w:rPr>
          <w:sz w:val="24"/>
        </w:rPr>
        <w:t xml:space="preserve"> vai</w:t>
      </w:r>
      <w:r w:rsidR="00116E57" w:rsidRPr="00061F22">
        <w:rPr>
          <w:bCs/>
          <w:sz w:val="24"/>
        </w:rPr>
        <w:t xml:space="preserve"> Latvijas Republikā spēkā esošo normatīvo aktu prasībām (kvalitātes, kvantitātes, u.c. prasības) </w:t>
      </w:r>
      <w:r w:rsidR="003073B2" w:rsidRPr="00061F22">
        <w:rPr>
          <w:sz w:val="24"/>
        </w:rPr>
        <w:t xml:space="preserve">Pasūtītāja pilnvarotā persona ir tiesīga nepieņemt Preci, neparakstīt Preces vai Preces apjoma daļas piegādes </w:t>
      </w:r>
      <w:r w:rsidR="0001704F" w:rsidRPr="00061F22">
        <w:rPr>
          <w:rFonts w:eastAsia="Calibri"/>
          <w:bCs/>
          <w:sz w:val="24"/>
        </w:rPr>
        <w:t>apliecinošu dokumentu</w:t>
      </w:r>
      <w:r w:rsidR="003073B2" w:rsidRPr="00061F22">
        <w:rPr>
          <w:sz w:val="24"/>
        </w:rPr>
        <w:t xml:space="preserve"> un nosūta Piegādātāja pilnvarotajai personai attiecīgu pretenziju.</w:t>
      </w:r>
    </w:p>
    <w:p w14:paraId="55634378" w14:textId="07A8CB32" w:rsidR="008A1B57" w:rsidRPr="00061F22" w:rsidRDefault="001723B7" w:rsidP="00416983">
      <w:pPr>
        <w:pStyle w:val="BodyText2"/>
        <w:ind w:left="0" w:right="-58"/>
        <w:rPr>
          <w:sz w:val="24"/>
        </w:rPr>
      </w:pPr>
      <w:r w:rsidRPr="00061F22">
        <w:rPr>
          <w:sz w:val="24"/>
        </w:rPr>
        <w:t>4.1</w:t>
      </w:r>
      <w:r w:rsidR="002C1444" w:rsidRPr="00061F22">
        <w:rPr>
          <w:sz w:val="24"/>
        </w:rPr>
        <w:t>5</w:t>
      </w:r>
      <w:r w:rsidRPr="00061F22">
        <w:rPr>
          <w:sz w:val="24"/>
        </w:rPr>
        <w:t xml:space="preserve">. </w:t>
      </w:r>
      <w:r w:rsidR="000908F5" w:rsidRPr="00061F22">
        <w:rPr>
          <w:sz w:val="24"/>
        </w:rPr>
        <w:t xml:space="preserve">Neatbilstošas Preces </w:t>
      </w:r>
      <w:r w:rsidR="003073B2" w:rsidRPr="00061F22">
        <w:rPr>
          <w:sz w:val="24"/>
        </w:rPr>
        <w:t>piegādes</w:t>
      </w:r>
      <w:r w:rsidR="000908F5" w:rsidRPr="00061F22">
        <w:rPr>
          <w:sz w:val="24"/>
        </w:rPr>
        <w:t xml:space="preserve"> gadījumā, Piegādātājs bez </w:t>
      </w:r>
      <w:r w:rsidR="003073B2" w:rsidRPr="00061F22">
        <w:rPr>
          <w:sz w:val="24"/>
        </w:rPr>
        <w:t xml:space="preserve">papildu </w:t>
      </w:r>
      <w:r w:rsidR="000908F5" w:rsidRPr="00061F22">
        <w:rPr>
          <w:sz w:val="24"/>
        </w:rPr>
        <w:t xml:space="preserve">maksas par saviem līdzekļiem novērš Preces neatbilstības, </w:t>
      </w:r>
      <w:r w:rsidR="000172BF" w:rsidRPr="00061F22">
        <w:rPr>
          <w:sz w:val="24"/>
        </w:rPr>
        <w:t xml:space="preserve">nepieciešamības gadījumā </w:t>
      </w:r>
      <w:r w:rsidR="000908F5" w:rsidRPr="00061F22">
        <w:rPr>
          <w:sz w:val="24"/>
        </w:rPr>
        <w:t>apmainot to pret atbilstošu Preci.</w:t>
      </w:r>
    </w:p>
    <w:p w14:paraId="6B70F03A" w14:textId="5D36A954" w:rsidR="00C47B7F" w:rsidRPr="00061F22" w:rsidRDefault="00C47B7F" w:rsidP="00416983">
      <w:pPr>
        <w:pStyle w:val="BodyText2"/>
        <w:ind w:left="0" w:right="-58"/>
        <w:rPr>
          <w:b/>
          <w:bCs/>
          <w:sz w:val="24"/>
        </w:rPr>
      </w:pPr>
      <w:r w:rsidRPr="00061F22">
        <w:rPr>
          <w:b/>
          <w:bCs/>
          <w:sz w:val="24"/>
        </w:rPr>
        <w:t>4.1</w:t>
      </w:r>
      <w:r w:rsidR="00FA4953" w:rsidRPr="00061F22">
        <w:rPr>
          <w:b/>
          <w:bCs/>
          <w:sz w:val="24"/>
        </w:rPr>
        <w:t>6</w:t>
      </w:r>
      <w:r w:rsidRPr="00061F22">
        <w:rPr>
          <w:b/>
          <w:bCs/>
          <w:sz w:val="24"/>
        </w:rPr>
        <w:t xml:space="preserve">. Ja Pasūtītāja reorganizācijas dēļ </w:t>
      </w:r>
      <w:r w:rsidR="00983F06" w:rsidRPr="00061F22">
        <w:rPr>
          <w:b/>
          <w:bCs/>
          <w:sz w:val="24"/>
        </w:rPr>
        <w:t xml:space="preserve">Piegādātājam rodas papildus izdevumi saistībā ar Līguma izpildi, piem., </w:t>
      </w:r>
      <w:r w:rsidR="00AC44E5" w:rsidRPr="00061F22">
        <w:rPr>
          <w:b/>
          <w:bCs/>
          <w:sz w:val="24"/>
        </w:rPr>
        <w:t xml:space="preserve">jaunu </w:t>
      </w:r>
      <w:r w:rsidR="00BA2887" w:rsidRPr="00061F22">
        <w:rPr>
          <w:b/>
          <w:bCs/>
          <w:sz w:val="24"/>
        </w:rPr>
        <w:t>emblēmu un/vai</w:t>
      </w:r>
      <w:r w:rsidRPr="00061F22">
        <w:rPr>
          <w:b/>
          <w:bCs/>
          <w:sz w:val="24"/>
        </w:rPr>
        <w:t xml:space="preserve"> </w:t>
      </w:r>
      <w:r w:rsidR="00BA2887" w:rsidRPr="00061F22">
        <w:rPr>
          <w:b/>
          <w:bCs/>
          <w:sz w:val="24"/>
        </w:rPr>
        <w:t xml:space="preserve">uzšuvju </w:t>
      </w:r>
      <w:r w:rsidR="009A302B" w:rsidRPr="00061F22">
        <w:rPr>
          <w:b/>
          <w:bCs/>
          <w:sz w:val="24"/>
        </w:rPr>
        <w:t>izgatavošan</w:t>
      </w:r>
      <w:r w:rsidR="001B7AA0" w:rsidRPr="00061F22">
        <w:rPr>
          <w:b/>
          <w:bCs/>
          <w:sz w:val="24"/>
        </w:rPr>
        <w:t>u</w:t>
      </w:r>
      <w:r w:rsidR="00AC44E5" w:rsidRPr="00061F22">
        <w:rPr>
          <w:b/>
          <w:bCs/>
          <w:sz w:val="24"/>
        </w:rPr>
        <w:t xml:space="preserve"> </w:t>
      </w:r>
      <w:r w:rsidR="000C2679" w:rsidRPr="00061F22">
        <w:rPr>
          <w:b/>
          <w:bCs/>
          <w:sz w:val="24"/>
        </w:rPr>
        <w:t xml:space="preserve">vai Pasūtītājam nepieciešams veikt, </w:t>
      </w:r>
      <w:r w:rsidR="00AC44E5" w:rsidRPr="00061F22">
        <w:rPr>
          <w:b/>
          <w:bCs/>
          <w:sz w:val="24"/>
        </w:rPr>
        <w:t>Preču pasūtīšanu</w:t>
      </w:r>
      <w:r w:rsidR="00B03CFB" w:rsidRPr="00061F22">
        <w:rPr>
          <w:b/>
          <w:bCs/>
          <w:sz w:val="24"/>
        </w:rPr>
        <w:t>,</w:t>
      </w:r>
      <w:r w:rsidR="00103907" w:rsidRPr="00061F22">
        <w:rPr>
          <w:b/>
          <w:bCs/>
          <w:sz w:val="24"/>
        </w:rPr>
        <w:t xml:space="preserve"> kas sākotnēji nav iekļautas Līgumā</w:t>
      </w:r>
      <w:r w:rsidR="00BA2887" w:rsidRPr="00061F22">
        <w:rPr>
          <w:b/>
          <w:bCs/>
          <w:sz w:val="24"/>
        </w:rPr>
        <w:t xml:space="preserve">, tad </w:t>
      </w:r>
      <w:r w:rsidR="001B7AA0" w:rsidRPr="00061F22">
        <w:rPr>
          <w:b/>
          <w:bCs/>
          <w:sz w:val="24"/>
        </w:rPr>
        <w:t>šādu izdevumu segšan</w:t>
      </w:r>
      <w:r w:rsidR="003103BE" w:rsidRPr="00061F22">
        <w:rPr>
          <w:b/>
          <w:bCs/>
          <w:sz w:val="24"/>
        </w:rPr>
        <w:t>u</w:t>
      </w:r>
      <w:r w:rsidR="001B7AA0" w:rsidRPr="00061F22">
        <w:rPr>
          <w:b/>
          <w:bCs/>
          <w:sz w:val="24"/>
        </w:rPr>
        <w:t xml:space="preserve"> un Preču pasūtīšan</w:t>
      </w:r>
      <w:r w:rsidR="003103BE" w:rsidRPr="00061F22">
        <w:rPr>
          <w:b/>
          <w:bCs/>
          <w:sz w:val="24"/>
        </w:rPr>
        <w:t>u</w:t>
      </w:r>
      <w:r w:rsidR="001B7AA0" w:rsidRPr="00061F22">
        <w:rPr>
          <w:b/>
          <w:bCs/>
          <w:sz w:val="24"/>
        </w:rPr>
        <w:t xml:space="preserve"> </w:t>
      </w:r>
      <w:r w:rsidR="00BA2887" w:rsidRPr="00061F22">
        <w:rPr>
          <w:b/>
          <w:bCs/>
          <w:sz w:val="24"/>
        </w:rPr>
        <w:t>Piegādātājs nodrošina Pušu pilnvaroto personu saskaņotā laikā un saskaņā ar Pušu pilnvaroto personu saskaņotu tāmi.</w:t>
      </w:r>
    </w:p>
    <w:p w14:paraId="642114DF" w14:textId="3FA27226" w:rsidR="00331A38" w:rsidRPr="00061F22" w:rsidRDefault="003870A3" w:rsidP="00FA4953">
      <w:pPr>
        <w:pStyle w:val="BodyText2"/>
        <w:numPr>
          <w:ilvl w:val="1"/>
          <w:numId w:val="22"/>
        </w:numPr>
        <w:tabs>
          <w:tab w:val="left" w:pos="0"/>
        </w:tabs>
        <w:ind w:left="0" w:right="-58" w:firstLine="0"/>
        <w:rPr>
          <w:sz w:val="24"/>
        </w:rPr>
      </w:pPr>
      <w:r w:rsidRPr="00061F22">
        <w:rPr>
          <w:sz w:val="24"/>
        </w:rPr>
        <w:t xml:space="preserve">Līguma </w:t>
      </w:r>
      <w:r w:rsidR="00A55A45" w:rsidRPr="00061F22">
        <w:rPr>
          <w:sz w:val="24"/>
        </w:rPr>
        <w:t>4.1</w:t>
      </w:r>
      <w:r w:rsidR="00EF051F" w:rsidRPr="00061F22">
        <w:rPr>
          <w:sz w:val="24"/>
        </w:rPr>
        <w:t>6</w:t>
      </w:r>
      <w:r w:rsidRPr="00061F22">
        <w:rPr>
          <w:sz w:val="24"/>
        </w:rPr>
        <w:t>.apakšpunktā minēto Preču</w:t>
      </w:r>
      <w:r w:rsidR="00195CC1" w:rsidRPr="00061F22">
        <w:rPr>
          <w:sz w:val="24"/>
        </w:rPr>
        <w:t xml:space="preserve"> </w:t>
      </w:r>
      <w:r w:rsidR="00631F26" w:rsidRPr="00061F22">
        <w:rPr>
          <w:sz w:val="24"/>
        </w:rPr>
        <w:t>saskaņošana, izgatavošanas termiņ</w:t>
      </w:r>
      <w:r w:rsidR="00E2618C" w:rsidRPr="00061F22">
        <w:rPr>
          <w:sz w:val="24"/>
        </w:rPr>
        <w:t>u un</w:t>
      </w:r>
      <w:r w:rsidR="00631F26" w:rsidRPr="00061F22">
        <w:rPr>
          <w:sz w:val="24"/>
        </w:rPr>
        <w:t xml:space="preserve"> izmaks</w:t>
      </w:r>
      <w:r w:rsidR="00E2618C" w:rsidRPr="00061F22">
        <w:rPr>
          <w:sz w:val="24"/>
        </w:rPr>
        <w:t>u noteikšana</w:t>
      </w:r>
      <w:r w:rsidR="00D27E15" w:rsidRPr="00061F22">
        <w:rPr>
          <w:sz w:val="24"/>
        </w:rPr>
        <w:t>, to pasūtīšana</w:t>
      </w:r>
      <w:r w:rsidR="00631F26" w:rsidRPr="00061F22">
        <w:rPr>
          <w:sz w:val="24"/>
        </w:rPr>
        <w:t xml:space="preserve"> </w:t>
      </w:r>
      <w:r w:rsidR="00BE2761" w:rsidRPr="00061F22">
        <w:rPr>
          <w:sz w:val="24"/>
        </w:rPr>
        <w:t xml:space="preserve">tiek </w:t>
      </w:r>
      <w:r w:rsidR="00AC6B47" w:rsidRPr="00061F22">
        <w:rPr>
          <w:sz w:val="24"/>
        </w:rPr>
        <w:t>veikta</w:t>
      </w:r>
      <w:r w:rsidR="00DA4F70" w:rsidRPr="00061F22">
        <w:rPr>
          <w:sz w:val="24"/>
        </w:rPr>
        <w:t xml:space="preserve"> Pušu pilnvarot</w:t>
      </w:r>
      <w:r w:rsidR="00736A2F" w:rsidRPr="00061F22">
        <w:rPr>
          <w:sz w:val="24"/>
        </w:rPr>
        <w:t>ajām</w:t>
      </w:r>
      <w:r w:rsidR="00DA4F70" w:rsidRPr="00061F22">
        <w:rPr>
          <w:sz w:val="24"/>
        </w:rPr>
        <w:t xml:space="preserve"> person</w:t>
      </w:r>
      <w:r w:rsidR="00736A2F" w:rsidRPr="00061F22">
        <w:rPr>
          <w:sz w:val="24"/>
        </w:rPr>
        <w:t>ām</w:t>
      </w:r>
      <w:r w:rsidR="00DA4F70" w:rsidRPr="00061F22">
        <w:rPr>
          <w:sz w:val="24"/>
        </w:rPr>
        <w:t xml:space="preserve"> abpusēji saskaņojot. </w:t>
      </w:r>
      <w:r w:rsidR="00BE2761" w:rsidRPr="00061F22">
        <w:rPr>
          <w:sz w:val="24"/>
        </w:rPr>
        <w:t xml:space="preserve"> </w:t>
      </w:r>
      <w:r w:rsidRPr="00061F22">
        <w:rPr>
          <w:sz w:val="24"/>
        </w:rPr>
        <w:t xml:space="preserve"> </w:t>
      </w:r>
    </w:p>
    <w:p w14:paraId="4CD17C9E" w14:textId="1755C9F2" w:rsidR="00C82270" w:rsidRPr="00061F22" w:rsidRDefault="00C82270" w:rsidP="00416983">
      <w:pPr>
        <w:pStyle w:val="ListParagraph"/>
        <w:numPr>
          <w:ilvl w:val="1"/>
          <w:numId w:val="22"/>
        </w:numPr>
        <w:tabs>
          <w:tab w:val="left" w:pos="567"/>
        </w:tabs>
        <w:ind w:left="0" w:right="-58" w:firstLine="0"/>
        <w:jc w:val="both"/>
        <w:rPr>
          <w:rFonts w:ascii="Times New Roman" w:hAnsi="Times New Roman"/>
          <w:sz w:val="24"/>
          <w:szCs w:val="24"/>
        </w:rPr>
      </w:pPr>
      <w:r w:rsidRPr="00061F22">
        <w:rPr>
          <w:rFonts w:ascii="Times New Roman" w:hAnsi="Times New Roman"/>
          <w:sz w:val="24"/>
          <w:szCs w:val="24"/>
        </w:rPr>
        <w:t xml:space="preserve">Pasūtījuma izpildes sākums tiek skaitīts no </w:t>
      </w:r>
      <w:r w:rsidRPr="00061F22">
        <w:rPr>
          <w:rFonts w:ascii="Times New Roman" w:hAnsi="Times New Roman"/>
          <w:sz w:val="24"/>
          <w:szCs w:val="24"/>
          <w:u w:val="single"/>
        </w:rPr>
        <w:t xml:space="preserve">pasūtījuma pieteikuma </w:t>
      </w:r>
      <w:r w:rsidR="00C422A6" w:rsidRPr="00061F22">
        <w:rPr>
          <w:rFonts w:ascii="Times New Roman" w:hAnsi="Times New Roman"/>
          <w:sz w:val="24"/>
          <w:szCs w:val="24"/>
          <w:u w:val="single"/>
        </w:rPr>
        <w:t xml:space="preserve">nosūtīšanas </w:t>
      </w:r>
      <w:r w:rsidRPr="00061F22">
        <w:rPr>
          <w:rFonts w:ascii="Times New Roman" w:hAnsi="Times New Roman"/>
          <w:sz w:val="24"/>
          <w:szCs w:val="24"/>
          <w:u w:val="single"/>
        </w:rPr>
        <w:t>dienas.</w:t>
      </w:r>
    </w:p>
    <w:p w14:paraId="1FD6AEF6" w14:textId="06131B98" w:rsidR="000908F5" w:rsidRPr="00061F22" w:rsidRDefault="003D51C5" w:rsidP="00416983">
      <w:pPr>
        <w:pStyle w:val="BodyTextIndent3"/>
        <w:ind w:left="360" w:right="-58" w:firstLine="0"/>
        <w:jc w:val="center"/>
        <w:rPr>
          <w:b/>
          <w:sz w:val="24"/>
        </w:rPr>
      </w:pPr>
      <w:r w:rsidRPr="00061F22">
        <w:rPr>
          <w:b/>
          <w:bCs/>
          <w:sz w:val="24"/>
        </w:rPr>
        <w:lastRenderedPageBreak/>
        <w:t>5</w:t>
      </w:r>
      <w:r w:rsidR="003A3D44" w:rsidRPr="00061F22">
        <w:rPr>
          <w:b/>
          <w:bCs/>
          <w:sz w:val="24"/>
        </w:rPr>
        <w:t>.</w:t>
      </w:r>
      <w:r w:rsidR="003A3D44" w:rsidRPr="00061F22">
        <w:rPr>
          <w:sz w:val="24"/>
        </w:rPr>
        <w:t xml:space="preserve"> </w:t>
      </w:r>
      <w:r w:rsidR="000908F5" w:rsidRPr="00061F22">
        <w:rPr>
          <w:b/>
          <w:sz w:val="24"/>
        </w:rPr>
        <w:t>GARANTIJAS</w:t>
      </w:r>
    </w:p>
    <w:p w14:paraId="0A02CFFD" w14:textId="18D08C5F" w:rsidR="000908F5" w:rsidRPr="00061F22" w:rsidRDefault="00461BD2" w:rsidP="00416983">
      <w:pPr>
        <w:pStyle w:val="BodyText2"/>
        <w:ind w:left="0" w:right="-58"/>
        <w:rPr>
          <w:sz w:val="24"/>
        </w:rPr>
      </w:pPr>
      <w:r w:rsidRPr="00061F22">
        <w:rPr>
          <w:sz w:val="24"/>
        </w:rPr>
        <w:t>5</w:t>
      </w:r>
      <w:r w:rsidR="000F6A6E" w:rsidRPr="00061F22">
        <w:rPr>
          <w:sz w:val="24"/>
        </w:rPr>
        <w:t>.1.</w:t>
      </w:r>
      <w:r w:rsidR="000908F5" w:rsidRPr="00061F22">
        <w:rPr>
          <w:sz w:val="24"/>
        </w:rPr>
        <w:tab/>
      </w:r>
      <w:r w:rsidR="007E57FD" w:rsidRPr="00061F22">
        <w:rPr>
          <w:sz w:val="24"/>
        </w:rPr>
        <w:t xml:space="preserve">Piegādātājs </w:t>
      </w:r>
      <w:r w:rsidR="000908F5" w:rsidRPr="00061F22">
        <w:rPr>
          <w:sz w:val="24"/>
        </w:rPr>
        <w:t xml:space="preserve">garantē auduma krāsas atbilstību Precei, kas norādīta </w:t>
      </w:r>
      <w:r w:rsidR="009E1C4B" w:rsidRPr="00061F22">
        <w:rPr>
          <w:sz w:val="24"/>
        </w:rPr>
        <w:t>Līguma 1.pielikuma</w:t>
      </w:r>
      <w:r w:rsidR="00A11A93" w:rsidRPr="00061F22">
        <w:rPr>
          <w:sz w:val="24"/>
        </w:rPr>
        <w:t xml:space="preserve"> tabulās</w:t>
      </w:r>
      <w:r w:rsidR="00BB3BD8" w:rsidRPr="00061F22">
        <w:rPr>
          <w:sz w:val="24"/>
        </w:rPr>
        <w:t>,</w:t>
      </w:r>
      <w:r w:rsidR="00A11A93" w:rsidRPr="00061F22">
        <w:rPr>
          <w:sz w:val="24"/>
        </w:rPr>
        <w:t xml:space="preserve"> </w:t>
      </w:r>
      <w:r w:rsidR="000908F5" w:rsidRPr="00061F22">
        <w:rPr>
          <w:sz w:val="24"/>
        </w:rPr>
        <w:t xml:space="preserve">atbilstoši </w:t>
      </w:r>
      <w:r w:rsidR="00983906" w:rsidRPr="00061F22">
        <w:rPr>
          <w:sz w:val="24"/>
        </w:rPr>
        <w:t>tajās</w:t>
      </w:r>
      <w:r w:rsidR="009E1C4B" w:rsidRPr="00061F22">
        <w:rPr>
          <w:sz w:val="24"/>
        </w:rPr>
        <w:t xml:space="preserve"> </w:t>
      </w:r>
      <w:r w:rsidR="000908F5" w:rsidRPr="00061F22">
        <w:rPr>
          <w:sz w:val="24"/>
        </w:rPr>
        <w:t>norādītajiem Preces auduma krāsas toņu numuriem</w:t>
      </w:r>
      <w:r w:rsidR="007E57FD" w:rsidRPr="00061F22">
        <w:rPr>
          <w:sz w:val="24"/>
        </w:rPr>
        <w:t>.</w:t>
      </w:r>
    </w:p>
    <w:p w14:paraId="5F869B20" w14:textId="5ADA3738" w:rsidR="000908F5" w:rsidRPr="00061F22" w:rsidRDefault="00461BD2" w:rsidP="00416983">
      <w:pPr>
        <w:pStyle w:val="BodyText2"/>
        <w:ind w:left="0" w:right="-58"/>
        <w:rPr>
          <w:sz w:val="24"/>
        </w:rPr>
      </w:pPr>
      <w:r w:rsidRPr="00061F22">
        <w:rPr>
          <w:sz w:val="24"/>
        </w:rPr>
        <w:t>5</w:t>
      </w:r>
      <w:r w:rsidR="00DD5081" w:rsidRPr="00061F22">
        <w:rPr>
          <w:sz w:val="24"/>
        </w:rPr>
        <w:t>.2.</w:t>
      </w:r>
      <w:r w:rsidR="000908F5" w:rsidRPr="00061F22">
        <w:rPr>
          <w:sz w:val="24"/>
        </w:rPr>
        <w:tab/>
        <w:t xml:space="preserve">Piegādātājs nodrošina piegādātajai Precei garantiju </w:t>
      </w:r>
      <w:r w:rsidR="00C31CC1" w:rsidRPr="00061F22">
        <w:rPr>
          <w:sz w:val="24"/>
        </w:rPr>
        <w:t xml:space="preserve">12 (divpadsmit) </w:t>
      </w:r>
      <w:r w:rsidR="0092241C" w:rsidRPr="00061F22">
        <w:rPr>
          <w:sz w:val="24"/>
        </w:rPr>
        <w:t xml:space="preserve">mēnešus </w:t>
      </w:r>
      <w:r w:rsidR="000C6B8C" w:rsidRPr="00061F22">
        <w:rPr>
          <w:sz w:val="24"/>
        </w:rPr>
        <w:t xml:space="preserve">no Preces piegādes dienas (Preces </w:t>
      </w:r>
      <w:r w:rsidR="00EE6217" w:rsidRPr="00061F22">
        <w:rPr>
          <w:sz w:val="24"/>
        </w:rPr>
        <w:t xml:space="preserve">piegādes </w:t>
      </w:r>
      <w:r w:rsidR="00EE6217" w:rsidRPr="00061F22">
        <w:rPr>
          <w:rFonts w:eastAsia="Calibri"/>
          <w:bCs/>
          <w:sz w:val="24"/>
        </w:rPr>
        <w:t>apliecinoša dokumenta</w:t>
      </w:r>
      <w:r w:rsidR="000C6B8C" w:rsidRPr="00061F22">
        <w:rPr>
          <w:sz w:val="24"/>
        </w:rPr>
        <w:t xml:space="preserve"> abpusējas parakstīšanas dienas)</w:t>
      </w:r>
      <w:r w:rsidR="000908F5" w:rsidRPr="00061F22">
        <w:rPr>
          <w:sz w:val="24"/>
        </w:rPr>
        <w:t>;</w:t>
      </w:r>
    </w:p>
    <w:p w14:paraId="725AD6B3" w14:textId="130F04D1" w:rsidR="00267576" w:rsidRPr="00061F22" w:rsidRDefault="00461BD2" w:rsidP="00416983">
      <w:pPr>
        <w:pStyle w:val="BodyText2"/>
        <w:ind w:left="0" w:right="-58"/>
        <w:rPr>
          <w:sz w:val="24"/>
        </w:rPr>
      </w:pPr>
      <w:r w:rsidRPr="00061F22">
        <w:rPr>
          <w:sz w:val="24"/>
        </w:rPr>
        <w:t>5</w:t>
      </w:r>
      <w:r w:rsidR="000908F5" w:rsidRPr="00061F22">
        <w:rPr>
          <w:sz w:val="24"/>
        </w:rPr>
        <w:t>.3.</w:t>
      </w:r>
      <w:r w:rsidR="000908F5" w:rsidRPr="00061F22">
        <w:rPr>
          <w:sz w:val="24"/>
        </w:rPr>
        <w:tab/>
        <w:t xml:space="preserve">Piegādātājs garantē, ka </w:t>
      </w:r>
      <w:r w:rsidR="00524BAF" w:rsidRPr="00061F22">
        <w:rPr>
          <w:sz w:val="24"/>
        </w:rPr>
        <w:t>Prece ar V</w:t>
      </w:r>
      <w:r w:rsidR="00EC6226" w:rsidRPr="00061F22">
        <w:rPr>
          <w:sz w:val="24"/>
        </w:rPr>
        <w:t>alsts ieņēmumu dienesta</w:t>
      </w:r>
      <w:r w:rsidR="00524BAF" w:rsidRPr="00061F22">
        <w:rPr>
          <w:sz w:val="24"/>
        </w:rPr>
        <w:t xml:space="preserve"> identitāti (atpazīstamības zīmi) </w:t>
      </w:r>
      <w:r w:rsidR="000908F5" w:rsidRPr="00061F22">
        <w:rPr>
          <w:sz w:val="24"/>
        </w:rPr>
        <w:t>tiks izgatavota vienīgi Pasūtītāja vajadzībām Līguma ietvaros un netiks realizēta trešajām personām.</w:t>
      </w:r>
      <w:r w:rsidR="00267576" w:rsidRPr="00061F22">
        <w:rPr>
          <w:sz w:val="24"/>
        </w:rPr>
        <w:t xml:space="preserve"> </w:t>
      </w:r>
    </w:p>
    <w:p w14:paraId="7DC3862E" w14:textId="0D00714D" w:rsidR="000908F5" w:rsidRPr="00061F22" w:rsidRDefault="00461BD2" w:rsidP="00416983">
      <w:pPr>
        <w:pStyle w:val="BodyText2"/>
        <w:ind w:left="0" w:right="-58"/>
        <w:rPr>
          <w:i/>
          <w:sz w:val="24"/>
        </w:rPr>
      </w:pPr>
      <w:r w:rsidRPr="00061F22">
        <w:rPr>
          <w:sz w:val="24"/>
        </w:rPr>
        <w:t>5</w:t>
      </w:r>
      <w:r w:rsidR="00267576" w:rsidRPr="00061F22">
        <w:rPr>
          <w:sz w:val="24"/>
        </w:rPr>
        <w:t>.4. Digitālie vai citi materiāli, ko Piegādātājs ir izgatavojis, lai varētu izpildīt Līguma prasības, t.sk.,</w:t>
      </w:r>
      <w:r w:rsidR="0092241C" w:rsidRPr="00061F22">
        <w:rPr>
          <w:sz w:val="24"/>
        </w:rPr>
        <w:t xml:space="preserve"> </w:t>
      </w:r>
      <w:r w:rsidR="00267576" w:rsidRPr="00061F22">
        <w:rPr>
          <w:sz w:val="24"/>
        </w:rPr>
        <w:t xml:space="preserve">klišejas, matricas, ko Piegādātājs ir sagādājis vai izgatavojis u.tml., ir Piegādātāja īpašums. Minētos palīglīdzekļus Piegādātājs uzglabā drošos apstākļos. Piegādātājs tos izmanto tikai Pasūtītāja </w:t>
      </w:r>
      <w:r w:rsidR="00116E57" w:rsidRPr="00061F22">
        <w:rPr>
          <w:sz w:val="24"/>
        </w:rPr>
        <w:t>P</w:t>
      </w:r>
      <w:r w:rsidR="00267576" w:rsidRPr="00061F22">
        <w:rPr>
          <w:sz w:val="24"/>
        </w:rPr>
        <w:t xml:space="preserve">asūtījumu izpildei Līguma ietvaros. Pēc Līguma izbeigšanās (neatkarīgi no Līguma izbeigšanas iemesliem) Piegādātājs par saviem līdzekļiem šos darba materiālus iznīcina. </w:t>
      </w:r>
      <w:r w:rsidR="007D5AE5" w:rsidRPr="00061F22">
        <w:rPr>
          <w:sz w:val="24"/>
        </w:rPr>
        <w:t xml:space="preserve"> </w:t>
      </w:r>
    </w:p>
    <w:p w14:paraId="7BA50DE8" w14:textId="70A5C12A" w:rsidR="00664EDD" w:rsidRPr="00061F22" w:rsidRDefault="00461BD2" w:rsidP="00416983">
      <w:pPr>
        <w:pStyle w:val="BodyText2"/>
        <w:ind w:left="0" w:right="-58"/>
        <w:rPr>
          <w:i/>
          <w:iCs/>
          <w:sz w:val="24"/>
        </w:rPr>
      </w:pPr>
      <w:r w:rsidRPr="00061F22">
        <w:rPr>
          <w:sz w:val="24"/>
        </w:rPr>
        <w:t>5</w:t>
      </w:r>
      <w:r w:rsidR="000908F5" w:rsidRPr="00061F22">
        <w:rPr>
          <w:sz w:val="24"/>
        </w:rPr>
        <w:t>.</w:t>
      </w:r>
      <w:r w:rsidR="00750ACD" w:rsidRPr="00061F22">
        <w:rPr>
          <w:sz w:val="24"/>
        </w:rPr>
        <w:t>5</w:t>
      </w:r>
      <w:r w:rsidR="000908F5" w:rsidRPr="00061F22">
        <w:rPr>
          <w:sz w:val="24"/>
        </w:rPr>
        <w:t>.</w:t>
      </w:r>
      <w:r w:rsidR="000908F5" w:rsidRPr="00061F22">
        <w:rPr>
          <w:sz w:val="24"/>
        </w:rPr>
        <w:tab/>
      </w:r>
      <w:r w:rsidR="0092241C" w:rsidRPr="00061F22">
        <w:rPr>
          <w:sz w:val="24"/>
        </w:rPr>
        <w:t xml:space="preserve">Ja Preces garantijas laikā atklājas Preces trūkumi un/vai neatbilstības (tajā skaitā šaubas par audumu atbilstību) </w:t>
      </w:r>
      <w:r w:rsidR="00116E57" w:rsidRPr="00061F22">
        <w:rPr>
          <w:sz w:val="24"/>
        </w:rPr>
        <w:t>P</w:t>
      </w:r>
      <w:r w:rsidR="0092241C" w:rsidRPr="00061F22">
        <w:rPr>
          <w:sz w:val="24"/>
        </w:rPr>
        <w:t xml:space="preserve">asūtījumā, </w:t>
      </w:r>
      <w:r w:rsidR="00263336" w:rsidRPr="00061F22">
        <w:rPr>
          <w:sz w:val="24"/>
        </w:rPr>
        <w:t>L</w:t>
      </w:r>
      <w:r w:rsidR="0092241C" w:rsidRPr="00061F22">
        <w:rPr>
          <w:sz w:val="24"/>
        </w:rPr>
        <w:t>īgumā un/vai tā pielikumos noteiktajam, kas netika konstatētas saņemot Preci, un nav radušās Preces nepareizas uzglabāšanas un/vai lietošanas rezultātā</w:t>
      </w:r>
      <w:r w:rsidR="000908F5" w:rsidRPr="00061F22">
        <w:rPr>
          <w:sz w:val="24"/>
        </w:rPr>
        <w:t xml:space="preserve">, Pasūtītāja pilnvarotā persona </w:t>
      </w:r>
      <w:r w:rsidR="0092241C" w:rsidRPr="00061F22">
        <w:rPr>
          <w:sz w:val="24"/>
        </w:rPr>
        <w:t xml:space="preserve">sagatavo </w:t>
      </w:r>
      <w:r w:rsidR="00B618BF" w:rsidRPr="00061F22">
        <w:rPr>
          <w:sz w:val="24"/>
        </w:rPr>
        <w:t>argumentētu</w:t>
      </w:r>
      <w:r w:rsidR="000908F5" w:rsidRPr="00061F22">
        <w:rPr>
          <w:sz w:val="24"/>
        </w:rPr>
        <w:t xml:space="preserve"> pretenziju, k</w:t>
      </w:r>
      <w:r w:rsidR="0092241C" w:rsidRPr="00061F22">
        <w:rPr>
          <w:sz w:val="24"/>
        </w:rPr>
        <w:t>o</w:t>
      </w:r>
      <w:r w:rsidR="000908F5" w:rsidRPr="00061F22">
        <w:rPr>
          <w:sz w:val="24"/>
        </w:rPr>
        <w:t xml:space="preserve"> nosūta Piegādātāja pilnvarotajai personai</w:t>
      </w:r>
      <w:r w:rsidR="00B618BF" w:rsidRPr="00061F22">
        <w:rPr>
          <w:sz w:val="24"/>
        </w:rPr>
        <w:t xml:space="preserve"> </w:t>
      </w:r>
      <w:r w:rsidR="00B618BF" w:rsidRPr="00061F22">
        <w:rPr>
          <w:rFonts w:eastAsia="Calibri"/>
          <w:sz w:val="24"/>
        </w:rPr>
        <w:t>uz Piegādātāja norādīto e</w:t>
      </w:r>
      <w:r w:rsidR="00A6290B" w:rsidRPr="00061F22">
        <w:rPr>
          <w:rFonts w:eastAsia="Calibri"/>
          <w:sz w:val="24"/>
        </w:rPr>
        <w:t>-</w:t>
      </w:r>
      <w:r w:rsidR="00B618BF" w:rsidRPr="00061F22">
        <w:rPr>
          <w:rFonts w:eastAsia="Calibri"/>
          <w:sz w:val="24"/>
        </w:rPr>
        <w:t>pasta adresi</w:t>
      </w:r>
      <w:r w:rsidR="000908F5" w:rsidRPr="00061F22">
        <w:rPr>
          <w:sz w:val="24"/>
        </w:rPr>
        <w:t xml:space="preserve">. </w:t>
      </w:r>
      <w:r w:rsidR="00664EDD" w:rsidRPr="00061F22">
        <w:rPr>
          <w:sz w:val="24"/>
        </w:rPr>
        <w:t>Piegādātājs par saviem līdzekļiem bez papildu maksas</w:t>
      </w:r>
      <w:r w:rsidR="0053437D" w:rsidRPr="00061F22">
        <w:rPr>
          <w:sz w:val="24"/>
        </w:rPr>
        <w:t>_</w:t>
      </w:r>
      <w:r w:rsidR="00266A00" w:rsidRPr="00061F22">
        <w:rPr>
          <w:sz w:val="24"/>
        </w:rPr>
        <w:t>_</w:t>
      </w:r>
      <w:r w:rsidR="00664EDD" w:rsidRPr="00061F22">
        <w:rPr>
          <w:sz w:val="24"/>
        </w:rPr>
        <w:t xml:space="preserve"> (</w:t>
      </w:r>
      <w:r w:rsidR="00266A00" w:rsidRPr="00061F22">
        <w:rPr>
          <w:sz w:val="24"/>
        </w:rPr>
        <w:t>____________</w:t>
      </w:r>
      <w:r w:rsidR="00664EDD" w:rsidRPr="00061F22">
        <w:rPr>
          <w:sz w:val="24"/>
        </w:rPr>
        <w:t>) darbdienu laikā no Pasūtītāja pilnvarotās personas pretenzijas nosūtīšanas dienas novērš piegādātās Preces trūkumus un neatbilstības, nepieciešamības gadījumā apmainot to pret jaunu, atbilstošu Preci bez trūkumiem.</w:t>
      </w:r>
      <w:r w:rsidR="00A40DF7" w:rsidRPr="00061F22">
        <w:rPr>
          <w:sz w:val="24"/>
        </w:rPr>
        <w:t xml:space="preserve"> </w:t>
      </w:r>
      <w:r w:rsidR="00A40DF7" w:rsidRPr="00061F22">
        <w:rPr>
          <w:i/>
          <w:iCs/>
          <w:sz w:val="24"/>
        </w:rPr>
        <w:t>(tiks p</w:t>
      </w:r>
      <w:r w:rsidR="001D0246" w:rsidRPr="00061F22">
        <w:rPr>
          <w:i/>
          <w:iCs/>
          <w:sz w:val="24"/>
        </w:rPr>
        <w:t>apildināts</w:t>
      </w:r>
      <w:r w:rsidR="00A40DF7" w:rsidRPr="00061F22">
        <w:rPr>
          <w:i/>
          <w:iCs/>
          <w:sz w:val="24"/>
        </w:rPr>
        <w:t xml:space="preserve"> atbilstoši izvēlētā pretendenta piedāvājumam)</w:t>
      </w:r>
    </w:p>
    <w:p w14:paraId="34834340" w14:textId="29EDE69D" w:rsidR="007D278C" w:rsidRPr="00061F22" w:rsidRDefault="00461BD2" w:rsidP="00416983">
      <w:pPr>
        <w:pStyle w:val="BodyText2"/>
        <w:ind w:left="0" w:right="-58"/>
        <w:rPr>
          <w:rFonts w:eastAsia="Calibri"/>
          <w:sz w:val="24"/>
          <w:lang w:eastAsia="lv-LV"/>
        </w:rPr>
      </w:pPr>
      <w:r w:rsidRPr="00061F22">
        <w:rPr>
          <w:sz w:val="24"/>
        </w:rPr>
        <w:t>5</w:t>
      </w:r>
      <w:r w:rsidR="00654933" w:rsidRPr="00061F22">
        <w:rPr>
          <w:sz w:val="24"/>
        </w:rPr>
        <w:t>.</w:t>
      </w:r>
      <w:r w:rsidR="00750ACD" w:rsidRPr="00061F22">
        <w:rPr>
          <w:sz w:val="24"/>
        </w:rPr>
        <w:t>6</w:t>
      </w:r>
      <w:r w:rsidR="00654933" w:rsidRPr="00061F22">
        <w:rPr>
          <w:sz w:val="24"/>
        </w:rPr>
        <w:t>.</w:t>
      </w:r>
      <w:r w:rsidR="00654933" w:rsidRPr="00061F22">
        <w:rPr>
          <w:sz w:val="24"/>
        </w:rPr>
        <w:tab/>
      </w:r>
      <w:r w:rsidR="006456A7" w:rsidRPr="00061F22">
        <w:rPr>
          <w:rFonts w:eastAsia="Calibri"/>
          <w:sz w:val="24"/>
          <w:lang w:eastAsia="lv-LV"/>
        </w:rPr>
        <w:t>N</w:t>
      </w:r>
      <w:r w:rsidR="00116359" w:rsidRPr="00061F22">
        <w:rPr>
          <w:rFonts w:eastAsia="Calibri"/>
          <w:sz w:val="24"/>
          <w:lang w:eastAsia="lv-LV"/>
        </w:rPr>
        <w:t xml:space="preserve">epieciešamības gadījumā, </w:t>
      </w:r>
      <w:r w:rsidR="00C01689" w:rsidRPr="00061F22">
        <w:rPr>
          <w:sz w:val="24"/>
        </w:rPr>
        <w:t xml:space="preserve">izgatavotās Preces audums tiek vests testēt uz akreditētu laboratoriju vai testēšanas centru, piesakot kopīgu vizīti ar Piegādātāju izgatavotās Preces auduma iesniegšanai, lai noteiktu tā atbilstību </w:t>
      </w:r>
      <w:r w:rsidR="00AC64DA" w:rsidRPr="00061F22">
        <w:rPr>
          <w:sz w:val="24"/>
        </w:rPr>
        <w:t xml:space="preserve">Līguma </w:t>
      </w:r>
      <w:r w:rsidR="00CF66AA" w:rsidRPr="00061F22">
        <w:rPr>
          <w:sz w:val="24"/>
        </w:rPr>
        <w:t>1</w:t>
      </w:r>
      <w:r w:rsidR="00AC64DA" w:rsidRPr="00061F22">
        <w:rPr>
          <w:sz w:val="24"/>
        </w:rPr>
        <w:t xml:space="preserve">. un 3.pielikumā </w:t>
      </w:r>
      <w:r w:rsidR="00C01689" w:rsidRPr="00061F22">
        <w:rPr>
          <w:sz w:val="24"/>
        </w:rPr>
        <w:t>izvirzītajām prasībām. Izmaksas par audumu testēšanu sedz Piegādātājs</w:t>
      </w:r>
      <w:r w:rsidR="00116359" w:rsidRPr="00061F22">
        <w:rPr>
          <w:rFonts w:eastAsia="Calibri"/>
          <w:sz w:val="24"/>
          <w:lang w:eastAsia="lv-LV"/>
        </w:rPr>
        <w:t xml:space="preserve">. Ja veiktie testēšanas laboratorijas testēšanas pārskati apstiprina </w:t>
      </w:r>
      <w:r w:rsidR="00116359" w:rsidRPr="00061F22">
        <w:rPr>
          <w:sz w:val="24"/>
        </w:rPr>
        <w:t xml:space="preserve">Preces </w:t>
      </w:r>
      <w:r w:rsidR="00116359" w:rsidRPr="00061F22">
        <w:rPr>
          <w:rFonts w:eastAsia="Calibri"/>
          <w:sz w:val="24"/>
          <w:lang w:eastAsia="lv-LV"/>
        </w:rPr>
        <w:t xml:space="preserve">auduma atbilstību Līguma </w:t>
      </w:r>
      <w:r w:rsidR="00CF66AA" w:rsidRPr="00061F22">
        <w:rPr>
          <w:rFonts w:eastAsia="Calibri"/>
          <w:sz w:val="24"/>
          <w:lang w:eastAsia="lv-LV"/>
        </w:rPr>
        <w:t>1</w:t>
      </w:r>
      <w:r w:rsidR="00AC64DA" w:rsidRPr="00061F22">
        <w:rPr>
          <w:rFonts w:eastAsia="Calibri"/>
          <w:sz w:val="24"/>
          <w:lang w:eastAsia="lv-LV"/>
        </w:rPr>
        <w:t>. un 3.</w:t>
      </w:r>
      <w:r w:rsidR="00116359" w:rsidRPr="00061F22">
        <w:rPr>
          <w:rFonts w:eastAsia="Calibri"/>
          <w:sz w:val="24"/>
          <w:lang w:eastAsia="lv-LV"/>
        </w:rPr>
        <w:t>pielikum</w:t>
      </w:r>
      <w:r w:rsidR="00AC64DA" w:rsidRPr="00061F22">
        <w:rPr>
          <w:rFonts w:eastAsia="Calibri"/>
          <w:sz w:val="24"/>
          <w:lang w:eastAsia="lv-LV"/>
        </w:rPr>
        <w:t>ā</w:t>
      </w:r>
      <w:r w:rsidR="00B67D5D" w:rsidRPr="00061F22">
        <w:rPr>
          <w:rFonts w:eastAsia="Calibri"/>
          <w:sz w:val="24"/>
          <w:lang w:eastAsia="lv-LV"/>
        </w:rPr>
        <w:t xml:space="preserve"> </w:t>
      </w:r>
      <w:r w:rsidR="00116359" w:rsidRPr="00061F22">
        <w:rPr>
          <w:rFonts w:eastAsia="Calibri"/>
          <w:sz w:val="24"/>
          <w:lang w:eastAsia="lv-LV"/>
        </w:rPr>
        <w:t>izvirzītajām prasībām, Pasūtītājs sedz radušos saistītos izdevumus, veicot Piegādātāja iesniegtā rēķina par attiecīgo summu apmaksu, Līguma 2.3.apakšpunktā norādītajā termiņā, no tā iesniegšanas dienas</w:t>
      </w:r>
      <w:r w:rsidR="00654933" w:rsidRPr="00061F22">
        <w:rPr>
          <w:rFonts w:eastAsia="Calibri"/>
          <w:sz w:val="24"/>
          <w:lang w:eastAsia="lv-LV"/>
        </w:rPr>
        <w:t>.</w:t>
      </w:r>
      <w:r w:rsidR="007D278C" w:rsidRPr="00061F22">
        <w:rPr>
          <w:rFonts w:eastAsia="Calibri"/>
          <w:sz w:val="24"/>
          <w:lang w:eastAsia="lv-LV"/>
        </w:rPr>
        <w:t xml:space="preserve"> </w:t>
      </w:r>
    </w:p>
    <w:p w14:paraId="1D067FAA" w14:textId="69E1F058" w:rsidR="007C7DC9" w:rsidRPr="00061F22" w:rsidRDefault="00461BD2" w:rsidP="00416983">
      <w:pPr>
        <w:pStyle w:val="ListParagraph"/>
        <w:widowControl w:val="0"/>
        <w:tabs>
          <w:tab w:val="left" w:pos="540"/>
        </w:tabs>
        <w:ind w:left="0"/>
        <w:jc w:val="both"/>
        <w:rPr>
          <w:rFonts w:ascii="Times New Roman" w:hAnsi="Times New Roman"/>
          <w:sz w:val="24"/>
          <w:szCs w:val="24"/>
        </w:rPr>
      </w:pPr>
      <w:r w:rsidRPr="00061F22">
        <w:rPr>
          <w:rFonts w:ascii="Times New Roman" w:hAnsi="Times New Roman"/>
          <w:sz w:val="24"/>
          <w:szCs w:val="24"/>
        </w:rPr>
        <w:t>5.</w:t>
      </w:r>
      <w:r w:rsidR="007C7DC9" w:rsidRPr="00061F22">
        <w:rPr>
          <w:rFonts w:ascii="Times New Roman" w:hAnsi="Times New Roman"/>
          <w:sz w:val="24"/>
          <w:szCs w:val="24"/>
        </w:rPr>
        <w:t>7.</w:t>
      </w:r>
      <w:r w:rsidR="007C7DC9" w:rsidRPr="00061F22">
        <w:rPr>
          <w:rFonts w:ascii="Times New Roman" w:hAnsi="Times New Roman"/>
          <w:sz w:val="24"/>
          <w:szCs w:val="24"/>
        </w:rPr>
        <w:tab/>
      </w:r>
      <w:r w:rsidR="007C7DC9" w:rsidRPr="00061F22">
        <w:rPr>
          <w:rFonts w:ascii="Times New Roman" w:hAnsi="Times New Roman"/>
          <w:iCs/>
          <w:sz w:val="24"/>
          <w:szCs w:val="24"/>
        </w:rPr>
        <w:t>Neskatoties uz Līguma darbības izbeigšanu,</w:t>
      </w:r>
      <w:r w:rsidR="00544A1E" w:rsidRPr="00061F22">
        <w:rPr>
          <w:rFonts w:ascii="Times New Roman" w:hAnsi="Times New Roman"/>
          <w:iCs/>
          <w:sz w:val="24"/>
          <w:szCs w:val="24"/>
        </w:rPr>
        <w:t xml:space="preserve"> izņemot Līguma 3.6.apakšpunktā noteikto gadījumu,</w:t>
      </w:r>
      <w:r w:rsidR="007C7DC9" w:rsidRPr="00061F22">
        <w:rPr>
          <w:rFonts w:ascii="Times New Roman" w:hAnsi="Times New Roman"/>
          <w:iCs/>
          <w:sz w:val="24"/>
          <w:szCs w:val="24"/>
        </w:rPr>
        <w:t xml:space="preserve"> </w:t>
      </w:r>
      <w:r w:rsidR="007C7DC9" w:rsidRPr="00061F22">
        <w:rPr>
          <w:rFonts w:ascii="Times New Roman" w:hAnsi="Times New Roman"/>
          <w:sz w:val="24"/>
          <w:szCs w:val="24"/>
        </w:rPr>
        <w:t xml:space="preserve">Piegādātājs </w:t>
      </w:r>
      <w:r w:rsidR="007C7DC9" w:rsidRPr="00061F22">
        <w:rPr>
          <w:rFonts w:ascii="Times New Roman" w:hAnsi="Times New Roman"/>
          <w:iCs/>
          <w:sz w:val="24"/>
          <w:szCs w:val="24"/>
        </w:rPr>
        <w:t>nodrošina Līgumā noteikto Preces garantijas nosacījumu savlaicīgu un kvalitatīvu izpildi.</w:t>
      </w:r>
    </w:p>
    <w:p w14:paraId="1DCB201D" w14:textId="77777777" w:rsidR="004F7A40" w:rsidRPr="00061F22" w:rsidRDefault="004F7A40" w:rsidP="00416983">
      <w:pPr>
        <w:pStyle w:val="BodyText2"/>
        <w:ind w:left="0" w:right="-58"/>
        <w:rPr>
          <w:sz w:val="24"/>
        </w:rPr>
      </w:pPr>
    </w:p>
    <w:p w14:paraId="149BB96D" w14:textId="0CDA5134" w:rsidR="000908F5" w:rsidRPr="00061F22" w:rsidRDefault="00892A5C" w:rsidP="00416983">
      <w:pPr>
        <w:tabs>
          <w:tab w:val="left" w:pos="360"/>
        </w:tabs>
        <w:spacing w:after="0" w:line="240" w:lineRule="auto"/>
        <w:ind w:right="-57"/>
        <w:jc w:val="center"/>
        <w:rPr>
          <w:rFonts w:ascii="Times New Roman" w:hAnsi="Times New Roman"/>
          <w:sz w:val="24"/>
          <w:szCs w:val="24"/>
        </w:rPr>
      </w:pPr>
      <w:r w:rsidRPr="00061F22">
        <w:rPr>
          <w:rFonts w:ascii="Times New Roman" w:hAnsi="Times New Roman"/>
          <w:b/>
          <w:sz w:val="24"/>
          <w:szCs w:val="24"/>
        </w:rPr>
        <w:t>6</w:t>
      </w:r>
      <w:r w:rsidR="00FC43C0" w:rsidRPr="00061F22">
        <w:rPr>
          <w:rFonts w:ascii="Times New Roman" w:hAnsi="Times New Roman"/>
          <w:b/>
          <w:sz w:val="24"/>
          <w:szCs w:val="24"/>
        </w:rPr>
        <w:t xml:space="preserve">. </w:t>
      </w:r>
      <w:r w:rsidR="000908F5" w:rsidRPr="00061F22">
        <w:rPr>
          <w:rFonts w:ascii="Times New Roman" w:hAnsi="Times New Roman"/>
          <w:b/>
          <w:sz w:val="24"/>
          <w:szCs w:val="24"/>
        </w:rPr>
        <w:t>PUŠU ATBILDĪBA</w:t>
      </w:r>
    </w:p>
    <w:p w14:paraId="3525499D" w14:textId="2FB6AF7D" w:rsidR="000908F5" w:rsidRPr="00061F22" w:rsidRDefault="00892A5C" w:rsidP="00416983">
      <w:pPr>
        <w:pStyle w:val="BodyText2"/>
        <w:ind w:left="0" w:right="-57"/>
        <w:rPr>
          <w:sz w:val="24"/>
        </w:rPr>
      </w:pPr>
      <w:r w:rsidRPr="00061F22">
        <w:rPr>
          <w:sz w:val="24"/>
        </w:rPr>
        <w:t>6</w:t>
      </w:r>
      <w:r w:rsidR="00FC43C0" w:rsidRPr="00061F22">
        <w:rPr>
          <w:sz w:val="24"/>
        </w:rPr>
        <w:t xml:space="preserve">.1. </w:t>
      </w:r>
      <w:r w:rsidR="000908F5" w:rsidRPr="00061F22">
        <w:rPr>
          <w:sz w:val="24"/>
        </w:rPr>
        <w:t>Pasūtītāja atbildība:</w:t>
      </w:r>
    </w:p>
    <w:p w14:paraId="50328089" w14:textId="07A146DB" w:rsidR="002137AE" w:rsidRPr="00061F22" w:rsidRDefault="00892A5C" w:rsidP="00416983">
      <w:pPr>
        <w:pStyle w:val="BodyText2"/>
        <w:ind w:left="0" w:right="-58"/>
        <w:rPr>
          <w:sz w:val="24"/>
        </w:rPr>
      </w:pPr>
      <w:r w:rsidRPr="00061F22">
        <w:rPr>
          <w:rFonts w:eastAsia="Calibri"/>
          <w:sz w:val="24"/>
        </w:rPr>
        <w:t>6</w:t>
      </w:r>
      <w:r w:rsidR="00FC43C0" w:rsidRPr="00061F22">
        <w:rPr>
          <w:rFonts w:eastAsia="Calibri"/>
          <w:sz w:val="24"/>
        </w:rPr>
        <w:t xml:space="preserve">.1.1. </w:t>
      </w:r>
      <w:r w:rsidR="00446FAD" w:rsidRPr="00061F22">
        <w:rPr>
          <w:rFonts w:eastAsia="Calibri"/>
          <w:sz w:val="24"/>
        </w:rPr>
        <w:t>Ja Pasūtītājs neievēro Līguma 2.3.apakšpunktā norādīto samaksas termiņu, Piegādātāj</w:t>
      </w:r>
      <w:r w:rsidR="009F0E86" w:rsidRPr="00061F22">
        <w:rPr>
          <w:rFonts w:eastAsia="Calibri"/>
          <w:sz w:val="24"/>
        </w:rPr>
        <w:t>s</w:t>
      </w:r>
      <w:r w:rsidR="00446FAD" w:rsidRPr="00061F22">
        <w:rPr>
          <w:rFonts w:eastAsia="Calibri"/>
          <w:sz w:val="24"/>
        </w:rPr>
        <w:t xml:space="preserve"> pras</w:t>
      </w:r>
      <w:r w:rsidR="009F0E86" w:rsidRPr="00061F22">
        <w:rPr>
          <w:rFonts w:eastAsia="Calibri"/>
          <w:sz w:val="24"/>
        </w:rPr>
        <w:t>a</w:t>
      </w:r>
      <w:r w:rsidR="00F0014D" w:rsidRPr="00061F22">
        <w:rPr>
          <w:rFonts w:eastAsia="Calibri"/>
          <w:sz w:val="24"/>
        </w:rPr>
        <w:t xml:space="preserve"> un</w:t>
      </w:r>
      <w:r w:rsidR="009F0E86" w:rsidRPr="00061F22">
        <w:rPr>
          <w:rFonts w:eastAsia="Calibri"/>
          <w:sz w:val="24"/>
        </w:rPr>
        <w:t xml:space="preserve"> </w:t>
      </w:r>
      <w:r w:rsidR="00446FAD" w:rsidRPr="00061F22">
        <w:rPr>
          <w:rFonts w:eastAsia="Calibri"/>
          <w:sz w:val="24"/>
        </w:rPr>
        <w:t>Pasūtītāj</w:t>
      </w:r>
      <w:r w:rsidR="00F0014D" w:rsidRPr="00061F22">
        <w:rPr>
          <w:rFonts w:eastAsia="Calibri"/>
          <w:sz w:val="24"/>
        </w:rPr>
        <w:t>s maksā</w:t>
      </w:r>
      <w:r w:rsidR="009F0E86" w:rsidRPr="00061F22">
        <w:rPr>
          <w:rFonts w:eastAsia="Calibri"/>
          <w:sz w:val="24"/>
        </w:rPr>
        <w:t xml:space="preserve"> </w:t>
      </w:r>
      <w:r w:rsidR="00446FAD" w:rsidRPr="00061F22">
        <w:rPr>
          <w:rFonts w:eastAsia="Calibri"/>
          <w:sz w:val="24"/>
        </w:rPr>
        <w:t xml:space="preserve">līgumsodu </w:t>
      </w:r>
      <w:r w:rsidR="005928C4" w:rsidRPr="00061F22">
        <w:rPr>
          <w:sz w:val="24"/>
          <w:lang w:eastAsia="lv-LV"/>
        </w:rPr>
        <w:t>0,1% (viena desmitā daļas procenta</w:t>
      </w:r>
      <w:r w:rsidR="00446FAD" w:rsidRPr="00061F22">
        <w:rPr>
          <w:rFonts w:eastAsia="Calibri"/>
          <w:sz w:val="24"/>
        </w:rPr>
        <w:t>) apmērā no kavētā maksājuma apmēra par katru nokavēto dienu, bet ne vairāk kā 10% (desmit procent</w:t>
      </w:r>
      <w:r w:rsidR="00476A58" w:rsidRPr="00061F22">
        <w:rPr>
          <w:rFonts w:eastAsia="Calibri"/>
          <w:sz w:val="24"/>
        </w:rPr>
        <w:t>u</w:t>
      </w:r>
      <w:r w:rsidR="00446FAD" w:rsidRPr="00061F22">
        <w:rPr>
          <w:rFonts w:eastAsia="Calibri"/>
          <w:sz w:val="24"/>
        </w:rPr>
        <w:t>) apmērā no kavētā maksājuma apmēra</w:t>
      </w:r>
      <w:r w:rsidR="002137AE" w:rsidRPr="00061F22">
        <w:rPr>
          <w:sz w:val="24"/>
        </w:rPr>
        <w:t>;</w:t>
      </w:r>
    </w:p>
    <w:p w14:paraId="7285DCA8" w14:textId="0364604D" w:rsidR="000908F5" w:rsidRPr="00061F22" w:rsidRDefault="00892A5C" w:rsidP="00416983">
      <w:pPr>
        <w:pStyle w:val="BodyText2"/>
        <w:ind w:left="0" w:right="-58"/>
        <w:rPr>
          <w:sz w:val="24"/>
        </w:rPr>
      </w:pPr>
      <w:r w:rsidRPr="00061F22">
        <w:rPr>
          <w:sz w:val="24"/>
        </w:rPr>
        <w:t>6</w:t>
      </w:r>
      <w:r w:rsidR="002137AE" w:rsidRPr="00061F22">
        <w:rPr>
          <w:sz w:val="24"/>
        </w:rPr>
        <w:t>.1.2. Pasūtītājs neatbild par Piegādātāja saistībām, kuras tas uzņēmies attiecībā pret trešajām personām sakarā ar Līguma izpildi.</w:t>
      </w:r>
      <w:r w:rsidR="000908F5" w:rsidRPr="00061F22">
        <w:rPr>
          <w:sz w:val="24"/>
        </w:rPr>
        <w:t xml:space="preserve"> </w:t>
      </w:r>
    </w:p>
    <w:p w14:paraId="146F03F5" w14:textId="70283C44" w:rsidR="000908F5" w:rsidRPr="00061F22" w:rsidRDefault="00892A5C" w:rsidP="00416983">
      <w:pPr>
        <w:pStyle w:val="BodyText2"/>
        <w:ind w:left="0" w:right="-58"/>
        <w:rPr>
          <w:sz w:val="24"/>
        </w:rPr>
      </w:pPr>
      <w:r w:rsidRPr="00061F22">
        <w:rPr>
          <w:sz w:val="24"/>
        </w:rPr>
        <w:t>6</w:t>
      </w:r>
      <w:r w:rsidR="00FC43C0" w:rsidRPr="00061F22">
        <w:rPr>
          <w:sz w:val="24"/>
        </w:rPr>
        <w:t xml:space="preserve">.2. </w:t>
      </w:r>
      <w:r w:rsidR="000908F5" w:rsidRPr="00061F22">
        <w:rPr>
          <w:sz w:val="24"/>
        </w:rPr>
        <w:t>Piegādātāja atbildība:</w:t>
      </w:r>
    </w:p>
    <w:p w14:paraId="105A0FE9" w14:textId="409D487D" w:rsidR="00A8672F" w:rsidRPr="00061F22" w:rsidRDefault="00892A5C" w:rsidP="00416983">
      <w:pPr>
        <w:pStyle w:val="BodyText2"/>
        <w:ind w:left="0" w:right="-58"/>
        <w:rPr>
          <w:sz w:val="24"/>
        </w:rPr>
      </w:pPr>
      <w:r w:rsidRPr="00061F22">
        <w:rPr>
          <w:sz w:val="24"/>
        </w:rPr>
        <w:t>6</w:t>
      </w:r>
      <w:r w:rsidR="00FC43C0" w:rsidRPr="00061F22">
        <w:rPr>
          <w:sz w:val="24"/>
        </w:rPr>
        <w:t xml:space="preserve">.2.1. </w:t>
      </w:r>
      <w:r w:rsidR="004C7332" w:rsidRPr="00061F22">
        <w:rPr>
          <w:sz w:val="24"/>
        </w:rPr>
        <w:t>Ja Piegādātājs nepiegādā Preces paraugus Līguma 4.</w:t>
      </w:r>
      <w:r w:rsidR="0035331D" w:rsidRPr="00061F22">
        <w:rPr>
          <w:sz w:val="24"/>
        </w:rPr>
        <w:t>1</w:t>
      </w:r>
      <w:r w:rsidR="004C7332" w:rsidRPr="00061F22">
        <w:rPr>
          <w:sz w:val="24"/>
        </w:rPr>
        <w:t>.apakšpunktā noteiktajā termiņā, Pasūtītāj</w:t>
      </w:r>
      <w:r w:rsidR="0035331D" w:rsidRPr="00061F22">
        <w:rPr>
          <w:sz w:val="24"/>
        </w:rPr>
        <w:t xml:space="preserve">s katrā </w:t>
      </w:r>
      <w:r w:rsidR="002A0490" w:rsidRPr="00061F22">
        <w:rPr>
          <w:sz w:val="24"/>
        </w:rPr>
        <w:t xml:space="preserve">atsevišķā gadījumā </w:t>
      </w:r>
      <w:r w:rsidR="004C7332" w:rsidRPr="00061F22">
        <w:rPr>
          <w:sz w:val="24"/>
        </w:rPr>
        <w:t>pras</w:t>
      </w:r>
      <w:r w:rsidR="0035331D" w:rsidRPr="00061F22">
        <w:rPr>
          <w:sz w:val="24"/>
        </w:rPr>
        <w:t>a</w:t>
      </w:r>
      <w:r w:rsidR="00C055B8" w:rsidRPr="00061F22">
        <w:rPr>
          <w:sz w:val="24"/>
        </w:rPr>
        <w:t xml:space="preserve"> un</w:t>
      </w:r>
      <w:r w:rsidR="004C7332" w:rsidRPr="00061F22">
        <w:rPr>
          <w:sz w:val="24"/>
        </w:rPr>
        <w:t xml:space="preserve"> Piegādātāj</w:t>
      </w:r>
      <w:r w:rsidR="00C055B8" w:rsidRPr="00061F22">
        <w:rPr>
          <w:sz w:val="24"/>
        </w:rPr>
        <w:t>s maksā</w:t>
      </w:r>
      <w:r w:rsidR="0035331D" w:rsidRPr="00061F22">
        <w:rPr>
          <w:sz w:val="24"/>
        </w:rPr>
        <w:t xml:space="preserve"> </w:t>
      </w:r>
      <w:r w:rsidR="004C7332" w:rsidRPr="00061F22">
        <w:rPr>
          <w:sz w:val="24"/>
        </w:rPr>
        <w:t xml:space="preserve">līgumsodu </w:t>
      </w:r>
      <w:r w:rsidR="00BD07D2" w:rsidRPr="00061F22">
        <w:rPr>
          <w:sz w:val="24"/>
        </w:rPr>
        <w:t>10</w:t>
      </w:r>
      <w:r w:rsidR="004C7332" w:rsidRPr="00061F22">
        <w:rPr>
          <w:sz w:val="24"/>
        </w:rPr>
        <w:t xml:space="preserve">,00 EUR (desmit </w:t>
      </w:r>
      <w:r w:rsidR="004C7332" w:rsidRPr="00061F22">
        <w:rPr>
          <w:i/>
          <w:sz w:val="24"/>
        </w:rPr>
        <w:t>euro</w:t>
      </w:r>
      <w:r w:rsidR="004C7332" w:rsidRPr="00061F22">
        <w:rPr>
          <w:sz w:val="24"/>
        </w:rPr>
        <w:t xml:space="preserve"> 00 cent</w:t>
      </w:r>
      <w:r w:rsidR="00D2068F" w:rsidRPr="00061F22">
        <w:rPr>
          <w:sz w:val="24"/>
        </w:rPr>
        <w:t>i</w:t>
      </w:r>
      <w:r w:rsidR="004C7332" w:rsidRPr="00061F22">
        <w:rPr>
          <w:sz w:val="24"/>
        </w:rPr>
        <w:t xml:space="preserve">) </w:t>
      </w:r>
      <w:r w:rsidR="0035331D" w:rsidRPr="00061F22">
        <w:rPr>
          <w:sz w:val="24"/>
        </w:rPr>
        <w:t xml:space="preserve">apmērā </w:t>
      </w:r>
      <w:r w:rsidR="004C7332" w:rsidRPr="00061F22">
        <w:rPr>
          <w:sz w:val="24"/>
        </w:rPr>
        <w:t xml:space="preserve">par katru nokavēto piegādes </w:t>
      </w:r>
      <w:r w:rsidR="00417794" w:rsidRPr="00061F22">
        <w:rPr>
          <w:sz w:val="24"/>
        </w:rPr>
        <w:t>darb</w:t>
      </w:r>
      <w:r w:rsidR="004C7332" w:rsidRPr="00061F22">
        <w:rPr>
          <w:sz w:val="24"/>
        </w:rPr>
        <w:t>dienu</w:t>
      </w:r>
      <w:r w:rsidR="00505AEA" w:rsidRPr="00061F22">
        <w:rPr>
          <w:sz w:val="24"/>
        </w:rPr>
        <w:t>;</w:t>
      </w:r>
    </w:p>
    <w:p w14:paraId="5544D755" w14:textId="3FEAE9AE" w:rsidR="00505AEA" w:rsidRPr="00061F22" w:rsidRDefault="00892A5C" w:rsidP="00416983">
      <w:pPr>
        <w:pStyle w:val="BodyText2"/>
        <w:ind w:left="0" w:right="-58"/>
        <w:rPr>
          <w:sz w:val="24"/>
        </w:rPr>
      </w:pPr>
      <w:r w:rsidRPr="00061F22">
        <w:rPr>
          <w:sz w:val="24"/>
        </w:rPr>
        <w:t>6</w:t>
      </w:r>
      <w:r w:rsidR="00FC43C0" w:rsidRPr="00061F22">
        <w:rPr>
          <w:sz w:val="24"/>
        </w:rPr>
        <w:t xml:space="preserve">.2.2. </w:t>
      </w:r>
      <w:r w:rsidR="00505AEA" w:rsidRPr="00061F22">
        <w:rPr>
          <w:sz w:val="24"/>
        </w:rPr>
        <w:t xml:space="preserve">Ja Piegādātājs nepiegādā </w:t>
      </w:r>
      <w:r w:rsidR="00505AEA" w:rsidRPr="00061F22">
        <w:rPr>
          <w:rFonts w:eastAsia="Calibri"/>
          <w:sz w:val="24"/>
        </w:rPr>
        <w:t xml:space="preserve">pasūtīto Preci </w:t>
      </w:r>
      <w:r w:rsidR="00505AEA" w:rsidRPr="00061F22">
        <w:rPr>
          <w:sz w:val="24"/>
        </w:rPr>
        <w:t>Līguma 4.1</w:t>
      </w:r>
      <w:r w:rsidR="00AE1CF1" w:rsidRPr="00061F22">
        <w:rPr>
          <w:sz w:val="24"/>
        </w:rPr>
        <w:t>0</w:t>
      </w:r>
      <w:r w:rsidR="00505AEA" w:rsidRPr="00061F22">
        <w:rPr>
          <w:sz w:val="24"/>
        </w:rPr>
        <w:t>.</w:t>
      </w:r>
      <w:r w:rsidR="00AE1CF1" w:rsidRPr="00061F22">
        <w:rPr>
          <w:sz w:val="24"/>
        </w:rPr>
        <w:t>1.</w:t>
      </w:r>
      <w:r w:rsidR="00505AEA" w:rsidRPr="00061F22">
        <w:rPr>
          <w:sz w:val="24"/>
        </w:rPr>
        <w:t xml:space="preserve"> vai 4.1</w:t>
      </w:r>
      <w:r w:rsidR="00AE1CF1" w:rsidRPr="00061F22">
        <w:rPr>
          <w:sz w:val="24"/>
        </w:rPr>
        <w:t>0</w:t>
      </w:r>
      <w:r w:rsidR="00505AEA" w:rsidRPr="00061F22">
        <w:rPr>
          <w:sz w:val="24"/>
        </w:rPr>
        <w:t>.</w:t>
      </w:r>
      <w:r w:rsidR="00AE1CF1" w:rsidRPr="00061F22">
        <w:rPr>
          <w:sz w:val="24"/>
        </w:rPr>
        <w:t>2.</w:t>
      </w:r>
      <w:r w:rsidR="00505AEA" w:rsidRPr="00061F22">
        <w:rPr>
          <w:sz w:val="24"/>
        </w:rPr>
        <w:t>apakšpunktā</w:t>
      </w:r>
      <w:r w:rsidR="00321189" w:rsidRPr="00061F22">
        <w:rPr>
          <w:sz w:val="24"/>
        </w:rPr>
        <w:t xml:space="preserve"> </w:t>
      </w:r>
      <w:r w:rsidR="00505AEA" w:rsidRPr="00061F22">
        <w:rPr>
          <w:sz w:val="24"/>
        </w:rPr>
        <w:t xml:space="preserve">noteiktajā termiņā, </w:t>
      </w:r>
      <w:r w:rsidR="00505AEA" w:rsidRPr="00061F22">
        <w:rPr>
          <w:rFonts w:eastAsia="Calibri"/>
          <w:sz w:val="24"/>
        </w:rPr>
        <w:t>Pasūtītāj</w:t>
      </w:r>
      <w:r w:rsidR="00E5656A" w:rsidRPr="00061F22">
        <w:rPr>
          <w:rFonts w:eastAsia="Calibri"/>
          <w:sz w:val="24"/>
        </w:rPr>
        <w:t>s</w:t>
      </w:r>
      <w:r w:rsidR="00505AEA" w:rsidRPr="00061F22">
        <w:rPr>
          <w:rFonts w:eastAsia="Calibri"/>
          <w:sz w:val="24"/>
        </w:rPr>
        <w:t xml:space="preserve"> katrā atsevišķā gadījumā pras</w:t>
      </w:r>
      <w:r w:rsidR="00A61E18" w:rsidRPr="00061F22">
        <w:rPr>
          <w:rFonts w:eastAsia="Calibri"/>
          <w:sz w:val="24"/>
        </w:rPr>
        <w:t>a</w:t>
      </w:r>
      <w:r w:rsidR="00505AEA" w:rsidRPr="00061F22">
        <w:rPr>
          <w:rFonts w:eastAsia="Calibri"/>
          <w:sz w:val="24"/>
        </w:rPr>
        <w:t xml:space="preserve"> </w:t>
      </w:r>
      <w:r w:rsidR="00C055B8" w:rsidRPr="00061F22">
        <w:rPr>
          <w:rFonts w:eastAsia="Calibri"/>
          <w:sz w:val="24"/>
        </w:rPr>
        <w:t>un</w:t>
      </w:r>
      <w:r w:rsidR="00505AEA" w:rsidRPr="00061F22">
        <w:rPr>
          <w:rFonts w:eastAsia="Calibri"/>
          <w:sz w:val="24"/>
        </w:rPr>
        <w:t xml:space="preserve"> Piegādātāj</w:t>
      </w:r>
      <w:r w:rsidR="00C055B8" w:rsidRPr="00061F22">
        <w:rPr>
          <w:rFonts w:eastAsia="Calibri"/>
          <w:sz w:val="24"/>
        </w:rPr>
        <w:t>s maksā</w:t>
      </w:r>
      <w:r w:rsidR="00505AEA" w:rsidRPr="00061F22">
        <w:rPr>
          <w:rFonts w:eastAsia="Calibri"/>
          <w:sz w:val="24"/>
        </w:rPr>
        <w:t xml:space="preserve"> līgumsodu </w:t>
      </w:r>
      <w:r w:rsidR="002324C8" w:rsidRPr="00061F22">
        <w:rPr>
          <w:sz w:val="24"/>
          <w:lang w:eastAsia="lv-LV"/>
        </w:rPr>
        <w:t>0,1% (viena desmitā daļas procenta</w:t>
      </w:r>
      <w:r w:rsidR="002324C8" w:rsidRPr="00061F22">
        <w:rPr>
          <w:rFonts w:eastAsia="Calibri"/>
          <w:sz w:val="24"/>
        </w:rPr>
        <w:t xml:space="preserve">) </w:t>
      </w:r>
      <w:r w:rsidR="00505AEA" w:rsidRPr="00061F22">
        <w:rPr>
          <w:sz w:val="24"/>
        </w:rPr>
        <w:t>apmērā</w:t>
      </w:r>
      <w:r w:rsidR="00505AEA" w:rsidRPr="00061F22">
        <w:rPr>
          <w:rFonts w:eastAsia="Calibri"/>
          <w:sz w:val="24"/>
        </w:rPr>
        <w:t xml:space="preserve"> no pasūtītās un termiņā nepiegādātās Preces </w:t>
      </w:r>
      <w:r w:rsidR="0009244E" w:rsidRPr="00061F22">
        <w:rPr>
          <w:rFonts w:eastAsia="Calibri"/>
          <w:sz w:val="24"/>
        </w:rPr>
        <w:t>cenas</w:t>
      </w:r>
      <w:r w:rsidR="00505AEA" w:rsidRPr="00061F22">
        <w:rPr>
          <w:rFonts w:eastAsia="Calibri"/>
          <w:sz w:val="24"/>
        </w:rPr>
        <w:t xml:space="preserve"> par katru </w:t>
      </w:r>
      <w:r w:rsidR="00A61E18" w:rsidRPr="00061F22">
        <w:rPr>
          <w:rFonts w:eastAsia="Calibri"/>
          <w:sz w:val="24"/>
        </w:rPr>
        <w:t>no</w:t>
      </w:r>
      <w:r w:rsidR="00505AEA" w:rsidRPr="00061F22">
        <w:rPr>
          <w:rFonts w:eastAsia="Calibri"/>
          <w:sz w:val="24"/>
        </w:rPr>
        <w:t>kavēto</w:t>
      </w:r>
      <w:r w:rsidR="00A61E18" w:rsidRPr="00061F22">
        <w:rPr>
          <w:rFonts w:eastAsia="Calibri"/>
          <w:sz w:val="24"/>
        </w:rPr>
        <w:t xml:space="preserve"> piegādes</w:t>
      </w:r>
      <w:r w:rsidR="00417794" w:rsidRPr="00061F22">
        <w:rPr>
          <w:rFonts w:eastAsia="Calibri"/>
          <w:sz w:val="24"/>
        </w:rPr>
        <w:t xml:space="preserve"> darb</w:t>
      </w:r>
      <w:r w:rsidR="00505AEA" w:rsidRPr="00061F22">
        <w:rPr>
          <w:rFonts w:eastAsia="Calibri"/>
          <w:sz w:val="24"/>
        </w:rPr>
        <w:t xml:space="preserve">dienu. Saskaņā ar šo apakšpunktu, aprēķinātais līgumsods katrā atsevišķā tā piemērošanas gadījumā nedrīkst pārsniegt 10% (desmit procentus) no pasūtītās un nepiegādātās Preces kopējās </w:t>
      </w:r>
      <w:r w:rsidR="00595B28" w:rsidRPr="00061F22">
        <w:rPr>
          <w:rFonts w:eastAsia="Calibri"/>
          <w:sz w:val="24"/>
        </w:rPr>
        <w:t>cenas</w:t>
      </w:r>
      <w:r w:rsidR="00505AEA" w:rsidRPr="00061F22">
        <w:rPr>
          <w:sz w:val="24"/>
        </w:rPr>
        <w:t xml:space="preserve">; </w:t>
      </w:r>
    </w:p>
    <w:p w14:paraId="58C15D4D" w14:textId="5B58429B" w:rsidR="00FC43C0" w:rsidRPr="00061F22" w:rsidRDefault="00892A5C" w:rsidP="00416983">
      <w:pPr>
        <w:pStyle w:val="BodyText2"/>
        <w:ind w:left="0" w:right="-58"/>
        <w:rPr>
          <w:sz w:val="24"/>
        </w:rPr>
      </w:pPr>
      <w:r w:rsidRPr="00061F22">
        <w:rPr>
          <w:sz w:val="24"/>
        </w:rPr>
        <w:lastRenderedPageBreak/>
        <w:t>6</w:t>
      </w:r>
      <w:r w:rsidR="00FC43C0" w:rsidRPr="00061F22">
        <w:rPr>
          <w:sz w:val="24"/>
        </w:rPr>
        <w:t xml:space="preserve">.2.3. Ja Piegādātājs neievēro Līguma </w:t>
      </w:r>
      <w:r w:rsidR="0063319C" w:rsidRPr="00061F22">
        <w:rPr>
          <w:sz w:val="24"/>
        </w:rPr>
        <w:t>5</w:t>
      </w:r>
      <w:r w:rsidR="007E54CA" w:rsidRPr="00061F22">
        <w:rPr>
          <w:sz w:val="24"/>
        </w:rPr>
        <w:t>.</w:t>
      </w:r>
      <w:r w:rsidR="00FC43C0" w:rsidRPr="00061F22">
        <w:rPr>
          <w:sz w:val="24"/>
        </w:rPr>
        <w:t>3.apakšpunktu, Pasūtītājs prasa</w:t>
      </w:r>
      <w:r w:rsidR="00C055B8" w:rsidRPr="00061F22">
        <w:rPr>
          <w:sz w:val="24"/>
        </w:rPr>
        <w:t xml:space="preserve"> un</w:t>
      </w:r>
      <w:r w:rsidR="00FC43C0" w:rsidRPr="00061F22">
        <w:rPr>
          <w:sz w:val="24"/>
        </w:rPr>
        <w:t xml:space="preserve"> Piegādātāj</w:t>
      </w:r>
      <w:r w:rsidR="00C055B8" w:rsidRPr="00061F22">
        <w:rPr>
          <w:sz w:val="24"/>
        </w:rPr>
        <w:t>s maksā</w:t>
      </w:r>
      <w:r w:rsidR="00FC43C0" w:rsidRPr="00061F22">
        <w:rPr>
          <w:sz w:val="24"/>
        </w:rPr>
        <w:t xml:space="preserve"> līgumsodu </w:t>
      </w:r>
      <w:r w:rsidR="00184BE7" w:rsidRPr="00061F22">
        <w:rPr>
          <w:sz w:val="24"/>
        </w:rPr>
        <w:t>200</w:t>
      </w:r>
      <w:r w:rsidR="00FC43C0" w:rsidRPr="00061F22">
        <w:rPr>
          <w:sz w:val="24"/>
        </w:rPr>
        <w:t>,00 EUR (</w:t>
      </w:r>
      <w:r w:rsidR="00917320" w:rsidRPr="00061F22">
        <w:rPr>
          <w:sz w:val="24"/>
        </w:rPr>
        <w:t xml:space="preserve">divi </w:t>
      </w:r>
      <w:r w:rsidR="00FC43C0" w:rsidRPr="00061F22">
        <w:rPr>
          <w:sz w:val="24"/>
        </w:rPr>
        <w:t xml:space="preserve">simti </w:t>
      </w:r>
      <w:r w:rsidR="00FC43C0" w:rsidRPr="00061F22">
        <w:rPr>
          <w:i/>
          <w:sz w:val="24"/>
        </w:rPr>
        <w:t>euro</w:t>
      </w:r>
      <w:r w:rsidR="00FC43C0" w:rsidRPr="00061F22">
        <w:rPr>
          <w:sz w:val="24"/>
        </w:rPr>
        <w:t xml:space="preserve"> 00 centi) apmērā par katru šādu pārkāpuma gadījumu;</w:t>
      </w:r>
    </w:p>
    <w:p w14:paraId="68074FF2" w14:textId="0055B0BB" w:rsidR="002C7015" w:rsidRPr="00061F22" w:rsidRDefault="00892A5C" w:rsidP="00416983">
      <w:pPr>
        <w:pStyle w:val="BodyText2"/>
        <w:ind w:left="0" w:right="-58"/>
        <w:rPr>
          <w:sz w:val="24"/>
        </w:rPr>
      </w:pPr>
      <w:r w:rsidRPr="00061F22">
        <w:rPr>
          <w:sz w:val="24"/>
        </w:rPr>
        <w:t>6</w:t>
      </w:r>
      <w:r w:rsidR="00FC43C0" w:rsidRPr="00061F22">
        <w:rPr>
          <w:sz w:val="24"/>
        </w:rPr>
        <w:t xml:space="preserve">.2.4. </w:t>
      </w:r>
      <w:r w:rsidR="000908F5" w:rsidRPr="00061F22">
        <w:rPr>
          <w:sz w:val="24"/>
        </w:rPr>
        <w:t xml:space="preserve">Ja Piegādātājs neievēro </w:t>
      </w:r>
      <w:r w:rsidR="00622000" w:rsidRPr="00061F22">
        <w:rPr>
          <w:rFonts w:eastAsia="Calibri"/>
          <w:sz w:val="24"/>
        </w:rPr>
        <w:t xml:space="preserve">Līguma </w:t>
      </w:r>
      <w:r w:rsidR="002755C8" w:rsidRPr="00061F22">
        <w:rPr>
          <w:rFonts w:eastAsia="Calibri"/>
          <w:sz w:val="24"/>
        </w:rPr>
        <w:t>5</w:t>
      </w:r>
      <w:r w:rsidR="00622000" w:rsidRPr="00061F22">
        <w:rPr>
          <w:rFonts w:eastAsia="Calibri"/>
          <w:sz w:val="24"/>
        </w:rPr>
        <w:t>.</w:t>
      </w:r>
      <w:r w:rsidR="00595B28" w:rsidRPr="00061F22">
        <w:rPr>
          <w:rFonts w:eastAsia="Calibri"/>
          <w:sz w:val="24"/>
        </w:rPr>
        <w:t>5</w:t>
      </w:r>
      <w:r w:rsidR="00622000" w:rsidRPr="00061F22">
        <w:rPr>
          <w:rFonts w:eastAsia="Calibri"/>
          <w:sz w:val="24"/>
        </w:rPr>
        <w:t xml:space="preserve">.apakšpunktā noteikto </w:t>
      </w:r>
      <w:r w:rsidR="000908F5" w:rsidRPr="00061F22">
        <w:rPr>
          <w:sz w:val="24"/>
        </w:rPr>
        <w:t xml:space="preserve">termiņu Preces </w:t>
      </w:r>
      <w:r w:rsidR="00595B28" w:rsidRPr="00061F22">
        <w:rPr>
          <w:sz w:val="24"/>
        </w:rPr>
        <w:t xml:space="preserve">trūkumu un nepilnību novēršanai </w:t>
      </w:r>
      <w:r w:rsidR="000908F5" w:rsidRPr="00061F22">
        <w:rPr>
          <w:sz w:val="24"/>
        </w:rPr>
        <w:t>garantijas laikā, Pasūtītāj</w:t>
      </w:r>
      <w:r w:rsidR="00595B28" w:rsidRPr="00061F22">
        <w:rPr>
          <w:sz w:val="24"/>
        </w:rPr>
        <w:t>s</w:t>
      </w:r>
      <w:r w:rsidR="000908F5" w:rsidRPr="00061F22">
        <w:rPr>
          <w:sz w:val="24"/>
        </w:rPr>
        <w:t xml:space="preserve"> pras</w:t>
      </w:r>
      <w:r w:rsidR="00595B28" w:rsidRPr="00061F22">
        <w:rPr>
          <w:sz w:val="24"/>
        </w:rPr>
        <w:t xml:space="preserve">a </w:t>
      </w:r>
      <w:r w:rsidR="00C055B8" w:rsidRPr="00061F22">
        <w:rPr>
          <w:sz w:val="24"/>
        </w:rPr>
        <w:t xml:space="preserve">un </w:t>
      </w:r>
      <w:r w:rsidR="000908F5" w:rsidRPr="00061F22">
        <w:rPr>
          <w:sz w:val="24"/>
        </w:rPr>
        <w:t>Piegādātāj</w:t>
      </w:r>
      <w:r w:rsidR="00C055B8" w:rsidRPr="00061F22">
        <w:rPr>
          <w:sz w:val="24"/>
        </w:rPr>
        <w:t>s maksā</w:t>
      </w:r>
      <w:r w:rsidR="00622000" w:rsidRPr="00061F22">
        <w:rPr>
          <w:sz w:val="24"/>
        </w:rPr>
        <w:t xml:space="preserve"> </w:t>
      </w:r>
      <w:r w:rsidR="000908F5" w:rsidRPr="00061F22">
        <w:rPr>
          <w:sz w:val="24"/>
        </w:rPr>
        <w:t xml:space="preserve">līgumsodu </w:t>
      </w:r>
      <w:r w:rsidR="006C268B" w:rsidRPr="00061F22">
        <w:rPr>
          <w:sz w:val="24"/>
          <w:lang w:eastAsia="lv-LV"/>
        </w:rPr>
        <w:t>0,1% (viena desmitā daļas procenta</w:t>
      </w:r>
      <w:r w:rsidR="006C268B" w:rsidRPr="00061F22">
        <w:rPr>
          <w:rFonts w:eastAsia="Calibri"/>
          <w:sz w:val="24"/>
        </w:rPr>
        <w:t xml:space="preserve">) </w:t>
      </w:r>
      <w:r w:rsidR="00622000" w:rsidRPr="00061F22">
        <w:rPr>
          <w:sz w:val="24"/>
        </w:rPr>
        <w:t>apmērā no pasūtītās Preces (ar trūkumiem</w:t>
      </w:r>
      <w:r w:rsidR="00595B28" w:rsidRPr="00061F22">
        <w:rPr>
          <w:sz w:val="24"/>
        </w:rPr>
        <w:t xml:space="preserve"> vai nepilnībām</w:t>
      </w:r>
      <w:r w:rsidR="00622000" w:rsidRPr="00061F22">
        <w:rPr>
          <w:sz w:val="24"/>
        </w:rPr>
        <w:t xml:space="preserve">) vērtības </w:t>
      </w:r>
      <w:r w:rsidR="000908F5" w:rsidRPr="00061F22">
        <w:rPr>
          <w:sz w:val="24"/>
        </w:rPr>
        <w:t xml:space="preserve">par katru </w:t>
      </w:r>
      <w:r w:rsidR="00595B28" w:rsidRPr="00061F22">
        <w:rPr>
          <w:sz w:val="24"/>
        </w:rPr>
        <w:t xml:space="preserve">novēršanas </w:t>
      </w:r>
      <w:r w:rsidR="000908F5" w:rsidRPr="00061F22">
        <w:rPr>
          <w:sz w:val="24"/>
        </w:rPr>
        <w:t>nokavējuma</w:t>
      </w:r>
      <w:r w:rsidR="00417794" w:rsidRPr="00061F22">
        <w:rPr>
          <w:sz w:val="24"/>
        </w:rPr>
        <w:t xml:space="preserve"> darb</w:t>
      </w:r>
      <w:r w:rsidR="000908F5" w:rsidRPr="00061F22">
        <w:rPr>
          <w:sz w:val="24"/>
        </w:rPr>
        <w:t>dienu</w:t>
      </w:r>
      <w:r w:rsidR="000D759C" w:rsidRPr="00061F22">
        <w:rPr>
          <w:sz w:val="24"/>
        </w:rPr>
        <w:t xml:space="preserve"> līdz pilnīgai </w:t>
      </w:r>
      <w:r w:rsidR="00595B28" w:rsidRPr="00061F22">
        <w:rPr>
          <w:sz w:val="24"/>
        </w:rPr>
        <w:t xml:space="preserve">trūkumu un </w:t>
      </w:r>
      <w:r w:rsidR="000D759C" w:rsidRPr="00061F22">
        <w:rPr>
          <w:sz w:val="24"/>
        </w:rPr>
        <w:t>n</w:t>
      </w:r>
      <w:r w:rsidR="00595B28" w:rsidRPr="00061F22">
        <w:rPr>
          <w:sz w:val="24"/>
        </w:rPr>
        <w:t>epiln</w:t>
      </w:r>
      <w:r w:rsidR="000D759C" w:rsidRPr="00061F22">
        <w:rPr>
          <w:sz w:val="24"/>
        </w:rPr>
        <w:t>ību novēršanai</w:t>
      </w:r>
      <w:r w:rsidR="002C7015" w:rsidRPr="00061F22">
        <w:rPr>
          <w:sz w:val="24"/>
        </w:rPr>
        <w:t xml:space="preserve">. </w:t>
      </w:r>
      <w:r w:rsidR="002C7015" w:rsidRPr="00061F22">
        <w:rPr>
          <w:rFonts w:eastAsia="Calibri"/>
          <w:sz w:val="24"/>
        </w:rPr>
        <w:t xml:space="preserve">Saskaņā ar šo apakšpunktu, aprēķinātais līgumsods katrā atsevišķā tā piemērošanas gadījumā nedrīkst pārsniegt 10% (desmit procentus) no pasūtītās </w:t>
      </w:r>
      <w:r w:rsidR="002C7015" w:rsidRPr="00061F22">
        <w:rPr>
          <w:sz w:val="24"/>
        </w:rPr>
        <w:t>Preces (ar trūkumiem vai nepilnībām) vērtības</w:t>
      </w:r>
      <w:r w:rsidR="00505AEA" w:rsidRPr="00061F22">
        <w:rPr>
          <w:sz w:val="24"/>
        </w:rPr>
        <w:t>;</w:t>
      </w:r>
    </w:p>
    <w:p w14:paraId="1283F4EC" w14:textId="7079617E" w:rsidR="00505AEA" w:rsidRPr="00061F22" w:rsidRDefault="00892A5C" w:rsidP="00416983">
      <w:pPr>
        <w:pStyle w:val="BodyText2"/>
        <w:ind w:left="0" w:right="-58"/>
        <w:rPr>
          <w:sz w:val="24"/>
        </w:rPr>
      </w:pPr>
      <w:r w:rsidRPr="00061F22">
        <w:rPr>
          <w:sz w:val="24"/>
        </w:rPr>
        <w:t>6</w:t>
      </w:r>
      <w:r w:rsidR="00FC43C0" w:rsidRPr="00061F22">
        <w:rPr>
          <w:sz w:val="24"/>
        </w:rPr>
        <w:t>.2.</w:t>
      </w:r>
      <w:r w:rsidRPr="00061F22">
        <w:rPr>
          <w:sz w:val="24"/>
        </w:rPr>
        <w:t>5</w:t>
      </w:r>
      <w:r w:rsidR="00FC43C0" w:rsidRPr="00061F22">
        <w:rPr>
          <w:sz w:val="24"/>
        </w:rPr>
        <w:t xml:space="preserve">. </w:t>
      </w:r>
      <w:r w:rsidR="00505AEA" w:rsidRPr="00061F22">
        <w:rPr>
          <w:sz w:val="24"/>
        </w:rPr>
        <w:t>Ja Piegādātājs neievēro Līguma 7.punktā noteiktos informācijas neizpaužamības nosacījumus, Pasūtītāj</w:t>
      </w:r>
      <w:r w:rsidR="00595B28" w:rsidRPr="00061F22">
        <w:rPr>
          <w:sz w:val="24"/>
        </w:rPr>
        <w:t>s</w:t>
      </w:r>
      <w:r w:rsidR="00505AEA" w:rsidRPr="00061F22">
        <w:rPr>
          <w:sz w:val="24"/>
        </w:rPr>
        <w:t xml:space="preserve"> pras</w:t>
      </w:r>
      <w:r w:rsidR="00595B28" w:rsidRPr="00061F22">
        <w:rPr>
          <w:sz w:val="24"/>
        </w:rPr>
        <w:t>a</w:t>
      </w:r>
      <w:r w:rsidR="00505AEA" w:rsidRPr="00061F22">
        <w:rPr>
          <w:sz w:val="24"/>
        </w:rPr>
        <w:t xml:space="preserve"> </w:t>
      </w:r>
      <w:r w:rsidR="00C055B8" w:rsidRPr="00061F22">
        <w:rPr>
          <w:sz w:val="24"/>
        </w:rPr>
        <w:t>un</w:t>
      </w:r>
      <w:r w:rsidR="00505AEA" w:rsidRPr="00061F22">
        <w:rPr>
          <w:sz w:val="24"/>
        </w:rPr>
        <w:t xml:space="preserve"> Piegādātāj</w:t>
      </w:r>
      <w:r w:rsidR="00C055B8" w:rsidRPr="00061F22">
        <w:rPr>
          <w:sz w:val="24"/>
        </w:rPr>
        <w:t>s maksā</w:t>
      </w:r>
      <w:r w:rsidR="00505AEA" w:rsidRPr="00061F22">
        <w:rPr>
          <w:sz w:val="24"/>
        </w:rPr>
        <w:t xml:space="preserve"> līgumsodu </w:t>
      </w:r>
      <w:r w:rsidR="005D4E94" w:rsidRPr="00061F22">
        <w:rPr>
          <w:sz w:val="24"/>
        </w:rPr>
        <w:t>200</w:t>
      </w:r>
      <w:r w:rsidR="00505AEA" w:rsidRPr="00061F22">
        <w:rPr>
          <w:sz w:val="24"/>
        </w:rPr>
        <w:t>,00 EUR (</w:t>
      </w:r>
      <w:r w:rsidR="00917320" w:rsidRPr="00061F22">
        <w:rPr>
          <w:sz w:val="24"/>
        </w:rPr>
        <w:t xml:space="preserve">divi </w:t>
      </w:r>
      <w:r w:rsidR="0022711D" w:rsidRPr="00061F22">
        <w:rPr>
          <w:sz w:val="24"/>
        </w:rPr>
        <w:t>simti</w:t>
      </w:r>
      <w:r w:rsidR="00505AEA" w:rsidRPr="00061F22">
        <w:rPr>
          <w:sz w:val="24"/>
        </w:rPr>
        <w:t xml:space="preserve"> </w:t>
      </w:r>
      <w:r w:rsidR="00505AEA" w:rsidRPr="00061F22">
        <w:rPr>
          <w:i/>
          <w:sz w:val="24"/>
        </w:rPr>
        <w:t>euro</w:t>
      </w:r>
      <w:r w:rsidR="00505AEA" w:rsidRPr="00061F22">
        <w:rPr>
          <w:sz w:val="24"/>
        </w:rPr>
        <w:t xml:space="preserve"> </w:t>
      </w:r>
      <w:r w:rsidR="00476A58" w:rsidRPr="00061F22">
        <w:rPr>
          <w:sz w:val="24"/>
        </w:rPr>
        <w:t xml:space="preserve">un </w:t>
      </w:r>
      <w:r w:rsidR="00505AEA" w:rsidRPr="00061F22">
        <w:rPr>
          <w:sz w:val="24"/>
        </w:rPr>
        <w:t>00 centi) apmērā par katru šādu pārkāpuma gadījumu;</w:t>
      </w:r>
    </w:p>
    <w:p w14:paraId="36E239E7" w14:textId="74B24B31" w:rsidR="00371911" w:rsidRPr="00061F22" w:rsidRDefault="00892A5C" w:rsidP="00416983">
      <w:pPr>
        <w:pStyle w:val="BodyText2"/>
        <w:ind w:left="0" w:right="-58"/>
        <w:rPr>
          <w:sz w:val="24"/>
        </w:rPr>
      </w:pPr>
      <w:r w:rsidRPr="00061F22">
        <w:rPr>
          <w:sz w:val="24"/>
        </w:rPr>
        <w:t>6</w:t>
      </w:r>
      <w:r w:rsidR="00371911" w:rsidRPr="00061F22">
        <w:rPr>
          <w:sz w:val="24"/>
        </w:rPr>
        <w:t>.2.</w:t>
      </w:r>
      <w:r w:rsidRPr="00061F22">
        <w:rPr>
          <w:sz w:val="24"/>
        </w:rPr>
        <w:t>6</w:t>
      </w:r>
      <w:r w:rsidR="00371911" w:rsidRPr="00061F22">
        <w:rPr>
          <w:sz w:val="24"/>
        </w:rPr>
        <w:t>. Piegādātājs ir atbildīgs arī par savu apakšuzņēmēju veiktajām darbībām, ciktāl tās ietekmē Līguma izpildi no Piegādātāja puses. Piegādātājs ir atbildīgs par Piegādātāja piesaistīto apakšuzņēmēju saistību neizpildes vai nepienācīgas izpildes rezultātā nodarīto kaitējumu Pasūtītājam vai citām trešajām personām.</w:t>
      </w:r>
    </w:p>
    <w:p w14:paraId="4BBFD394" w14:textId="2CABF563" w:rsidR="00A81BCA" w:rsidRPr="00061F22" w:rsidRDefault="00892A5C" w:rsidP="00416983">
      <w:pPr>
        <w:pStyle w:val="BodyText2"/>
        <w:ind w:left="0" w:right="-58"/>
        <w:rPr>
          <w:sz w:val="24"/>
        </w:rPr>
      </w:pPr>
      <w:r w:rsidRPr="00061F22">
        <w:rPr>
          <w:sz w:val="24"/>
        </w:rPr>
        <w:t>6</w:t>
      </w:r>
      <w:r w:rsidR="00FC43C0" w:rsidRPr="00061F22">
        <w:rPr>
          <w:sz w:val="24"/>
        </w:rPr>
        <w:t>.</w:t>
      </w:r>
      <w:r w:rsidR="00B45E4E" w:rsidRPr="00061F22">
        <w:rPr>
          <w:sz w:val="24"/>
        </w:rPr>
        <w:t>3</w:t>
      </w:r>
      <w:r w:rsidR="00FC43C0" w:rsidRPr="00061F22">
        <w:rPr>
          <w:sz w:val="24"/>
        </w:rPr>
        <w:t xml:space="preserve">. </w:t>
      </w:r>
      <w:r w:rsidR="00A81BCA" w:rsidRPr="00061F22">
        <w:rPr>
          <w:sz w:val="24"/>
        </w:rPr>
        <w:t>Ja nokavēta kādas Līgumā noteiktas saistības izpilde, līgumsods aprēķināms par periodu, kas sākas nākamajā darba dienā pēc Līgumā noteiktā saistības izpildes termiņa, un ietver dienu, kurā saistība izpildīta. Līguma 4.1., 4.10.1. un 4.10.2.</w:t>
      </w:r>
      <w:r w:rsidR="00A81BCA" w:rsidRPr="00061F22">
        <w:rPr>
          <w:rFonts w:eastAsia="Calibri"/>
          <w:sz w:val="24"/>
        </w:rPr>
        <w:t>apakšpunktā noteiktā</w:t>
      </w:r>
      <w:r w:rsidR="00A81BCA" w:rsidRPr="00061F22">
        <w:rPr>
          <w:sz w:val="24"/>
        </w:rPr>
        <w:t xml:space="preserve"> termiņa kavējuma laikā ieskaita visu laika periodu, kas pārsniedz </w:t>
      </w:r>
      <w:r w:rsidR="00665221" w:rsidRPr="00061F22">
        <w:rPr>
          <w:sz w:val="24"/>
        </w:rPr>
        <w:t xml:space="preserve">attiecīgo </w:t>
      </w:r>
      <w:r w:rsidR="00A81BCA" w:rsidRPr="00061F22">
        <w:rPr>
          <w:sz w:val="24"/>
        </w:rPr>
        <w:t xml:space="preserve">termiņu līdz dienai, kad Piegādātājs </w:t>
      </w:r>
      <w:r w:rsidR="00EF1D17" w:rsidRPr="00061F22">
        <w:rPr>
          <w:sz w:val="24"/>
        </w:rPr>
        <w:t xml:space="preserve">iesniedz Pasūtītāja prasībām atbilstošu Preces paraugu vai </w:t>
      </w:r>
      <w:r w:rsidR="00A81BCA" w:rsidRPr="00061F22">
        <w:rPr>
          <w:sz w:val="24"/>
        </w:rPr>
        <w:t xml:space="preserve">piegādā </w:t>
      </w:r>
      <w:r w:rsidR="00EF1D17" w:rsidRPr="00061F22">
        <w:rPr>
          <w:sz w:val="24"/>
        </w:rPr>
        <w:t>Pasūtītāja prasībām atbilstošu</w:t>
      </w:r>
      <w:r w:rsidR="00A81BCA" w:rsidRPr="00061F22">
        <w:rPr>
          <w:sz w:val="24"/>
        </w:rPr>
        <w:t xml:space="preserve"> Preci</w:t>
      </w:r>
      <w:r w:rsidR="009D430D" w:rsidRPr="00061F22">
        <w:rPr>
          <w:sz w:val="24"/>
        </w:rPr>
        <w:t>.</w:t>
      </w:r>
      <w:r w:rsidR="00A81BCA" w:rsidRPr="00061F22">
        <w:rPr>
          <w:sz w:val="24"/>
        </w:rPr>
        <w:t xml:space="preserve"> Kavējuma laikā netiek ieskaitīts laika periods no neatbilstoša Preces parauga vai neatbilstošas Preces saņemšanas dienas līdz pretenzijas nosūtīšanas dienai.</w:t>
      </w:r>
      <w:r w:rsidR="00C24B35" w:rsidRPr="00061F22">
        <w:rPr>
          <w:sz w:val="24"/>
        </w:rPr>
        <w:t xml:space="preserve"> Līgumsodu aprēķina no attiecīgās summas bez PVN.</w:t>
      </w:r>
      <w:r w:rsidR="00674210" w:rsidRPr="00061F22">
        <w:rPr>
          <w:sz w:val="24"/>
        </w:rPr>
        <w:t xml:space="preserve"> </w:t>
      </w:r>
    </w:p>
    <w:p w14:paraId="606086AF" w14:textId="5D6156D3" w:rsidR="000908F5" w:rsidRPr="00061F22" w:rsidRDefault="00892A5C" w:rsidP="00416983">
      <w:pPr>
        <w:pStyle w:val="BodyText2"/>
        <w:ind w:left="0" w:right="-58"/>
        <w:rPr>
          <w:sz w:val="24"/>
        </w:rPr>
      </w:pPr>
      <w:r w:rsidRPr="00061F22">
        <w:rPr>
          <w:sz w:val="24"/>
        </w:rPr>
        <w:t>6</w:t>
      </w:r>
      <w:r w:rsidR="00FC43C0" w:rsidRPr="00061F22">
        <w:rPr>
          <w:sz w:val="24"/>
        </w:rPr>
        <w:t>.</w:t>
      </w:r>
      <w:r w:rsidR="00B45E4E" w:rsidRPr="00061F22">
        <w:rPr>
          <w:sz w:val="24"/>
        </w:rPr>
        <w:t>4</w:t>
      </w:r>
      <w:r w:rsidR="00FC43C0" w:rsidRPr="00061F22">
        <w:rPr>
          <w:sz w:val="24"/>
        </w:rPr>
        <w:t xml:space="preserve">. </w:t>
      </w:r>
      <w:r w:rsidR="000908F5" w:rsidRPr="00061F22">
        <w:rPr>
          <w:sz w:val="24"/>
        </w:rPr>
        <w:t xml:space="preserve">Līgumsoda samaksa neatbrīvo </w:t>
      </w:r>
      <w:r w:rsidR="00D14C6F" w:rsidRPr="00061F22">
        <w:rPr>
          <w:sz w:val="24"/>
        </w:rPr>
        <w:t>Puses</w:t>
      </w:r>
      <w:r w:rsidR="000908F5" w:rsidRPr="00061F22">
        <w:rPr>
          <w:sz w:val="24"/>
        </w:rPr>
        <w:t xml:space="preserve"> </w:t>
      </w:r>
      <w:r w:rsidR="00D14C6F" w:rsidRPr="00061F22">
        <w:rPr>
          <w:sz w:val="24"/>
        </w:rPr>
        <w:t xml:space="preserve">no pārējo </w:t>
      </w:r>
      <w:r w:rsidR="000908F5" w:rsidRPr="00061F22">
        <w:rPr>
          <w:sz w:val="24"/>
        </w:rPr>
        <w:t>Līguma saistību izpildes</w:t>
      </w:r>
      <w:r w:rsidR="00446A84" w:rsidRPr="00061F22">
        <w:rPr>
          <w:sz w:val="24"/>
        </w:rPr>
        <w:t xml:space="preserve"> un zaudējumu atlīdzināšanas pienākuma</w:t>
      </w:r>
      <w:r w:rsidR="000908F5" w:rsidRPr="00061F22">
        <w:rPr>
          <w:sz w:val="24"/>
        </w:rPr>
        <w:t>.</w:t>
      </w:r>
    </w:p>
    <w:p w14:paraId="31AC0515" w14:textId="6C9D0A76" w:rsidR="00242A64" w:rsidRPr="00061F22" w:rsidRDefault="00892A5C" w:rsidP="00416983">
      <w:pPr>
        <w:pStyle w:val="BodyText2"/>
        <w:ind w:left="0" w:right="-58"/>
        <w:rPr>
          <w:sz w:val="24"/>
          <w:lang w:eastAsia="lv-LV"/>
        </w:rPr>
      </w:pPr>
      <w:r w:rsidRPr="00061F22">
        <w:rPr>
          <w:sz w:val="24"/>
          <w:lang w:eastAsia="lv-LV"/>
        </w:rPr>
        <w:t>6</w:t>
      </w:r>
      <w:r w:rsidR="00FC43C0" w:rsidRPr="00061F22">
        <w:rPr>
          <w:sz w:val="24"/>
          <w:lang w:eastAsia="lv-LV"/>
        </w:rPr>
        <w:t>.</w:t>
      </w:r>
      <w:r w:rsidR="00B45E4E" w:rsidRPr="00061F22">
        <w:rPr>
          <w:sz w:val="24"/>
          <w:lang w:eastAsia="lv-LV"/>
        </w:rPr>
        <w:t>5</w:t>
      </w:r>
      <w:r w:rsidR="00FC43C0" w:rsidRPr="00061F22">
        <w:rPr>
          <w:sz w:val="24"/>
          <w:lang w:eastAsia="lv-LV"/>
        </w:rPr>
        <w:t xml:space="preserve">. </w:t>
      </w:r>
      <w:r w:rsidR="00C619E1" w:rsidRPr="00061F22">
        <w:rPr>
          <w:sz w:val="24"/>
          <w:lang w:eastAsia="lv-LV"/>
        </w:rPr>
        <w:t xml:space="preserve">Saskaņā ar Līgumu, aprēķinātie līgumsodi par </w:t>
      </w:r>
      <w:r w:rsidR="00C619E1" w:rsidRPr="00061F22">
        <w:rPr>
          <w:sz w:val="24"/>
        </w:rPr>
        <w:t xml:space="preserve">nepienācīgu izpildi vai neizpildīšanu īstā laikā (termiņā) </w:t>
      </w:r>
      <w:r w:rsidR="00C619E1" w:rsidRPr="00061F22">
        <w:rPr>
          <w:sz w:val="24"/>
          <w:lang w:eastAsia="lv-LV"/>
        </w:rPr>
        <w:t>kopumā nedrīkst pārsniegt 10% (desmit procentus) no Līguma 2.1.apakšpunktā minētās Līguma kopējās summas.</w:t>
      </w:r>
    </w:p>
    <w:p w14:paraId="309DA521" w14:textId="2C322716" w:rsidR="001E4305" w:rsidRPr="00061F22" w:rsidRDefault="00892A5C" w:rsidP="00416983">
      <w:pPr>
        <w:pStyle w:val="BodyText2"/>
        <w:ind w:left="0" w:right="-58"/>
        <w:rPr>
          <w:rFonts w:eastAsia="Calibri"/>
          <w:sz w:val="24"/>
        </w:rPr>
      </w:pPr>
      <w:r w:rsidRPr="00061F22">
        <w:rPr>
          <w:rFonts w:eastAsia="Calibri"/>
          <w:sz w:val="24"/>
        </w:rPr>
        <w:t>6</w:t>
      </w:r>
      <w:r w:rsidR="00FC43C0" w:rsidRPr="00061F22">
        <w:rPr>
          <w:rFonts w:eastAsia="Calibri"/>
          <w:sz w:val="24"/>
        </w:rPr>
        <w:t>.</w:t>
      </w:r>
      <w:r w:rsidR="00B45E4E" w:rsidRPr="00061F22">
        <w:rPr>
          <w:rFonts w:eastAsia="Calibri"/>
          <w:sz w:val="24"/>
        </w:rPr>
        <w:t>6</w:t>
      </w:r>
      <w:r w:rsidR="00FC43C0" w:rsidRPr="00061F22">
        <w:rPr>
          <w:rFonts w:eastAsia="Calibri"/>
          <w:sz w:val="24"/>
        </w:rPr>
        <w:t xml:space="preserve">. </w:t>
      </w:r>
      <w:r w:rsidR="001E4305" w:rsidRPr="00061F22">
        <w:rPr>
          <w:rFonts w:eastAsia="Calibri"/>
          <w:sz w:val="24"/>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6D7169E7" w14:textId="27E1F67E" w:rsidR="000B35F1" w:rsidRPr="00061F22" w:rsidRDefault="00892A5C" w:rsidP="00E61AEF">
      <w:pPr>
        <w:tabs>
          <w:tab w:val="num" w:pos="4184"/>
        </w:tabs>
        <w:suppressAutoHyphens/>
        <w:spacing w:after="0" w:line="240" w:lineRule="auto"/>
        <w:jc w:val="both"/>
        <w:rPr>
          <w:rFonts w:ascii="Times New Roman" w:hAnsi="Times New Roman" w:cs="Times New Roman"/>
          <w:sz w:val="24"/>
          <w:szCs w:val="24"/>
        </w:rPr>
      </w:pPr>
      <w:r w:rsidRPr="00061F22">
        <w:rPr>
          <w:rFonts w:ascii="Times New Roman" w:eastAsia="Calibri" w:hAnsi="Times New Roman" w:cs="Times New Roman"/>
          <w:sz w:val="24"/>
        </w:rPr>
        <w:t>6</w:t>
      </w:r>
      <w:r w:rsidR="002137AE" w:rsidRPr="00061F22">
        <w:rPr>
          <w:rFonts w:ascii="Times New Roman" w:eastAsia="Calibri" w:hAnsi="Times New Roman" w:cs="Times New Roman"/>
          <w:sz w:val="24"/>
        </w:rPr>
        <w:t>.</w:t>
      </w:r>
      <w:r w:rsidR="00B45E4E" w:rsidRPr="00061F22">
        <w:rPr>
          <w:rFonts w:ascii="Times New Roman" w:eastAsia="Calibri" w:hAnsi="Times New Roman" w:cs="Times New Roman"/>
          <w:sz w:val="24"/>
        </w:rPr>
        <w:t>7</w:t>
      </w:r>
      <w:r w:rsidR="002137AE" w:rsidRPr="00061F22">
        <w:rPr>
          <w:rFonts w:ascii="Times New Roman" w:eastAsia="Calibri" w:hAnsi="Times New Roman" w:cs="Times New Roman"/>
          <w:sz w:val="24"/>
        </w:rPr>
        <w:t>.</w:t>
      </w:r>
      <w:r w:rsidR="002137AE" w:rsidRPr="00061F22">
        <w:rPr>
          <w:rFonts w:eastAsia="Calibri"/>
          <w:sz w:val="24"/>
        </w:rPr>
        <w:t xml:space="preserve"> </w:t>
      </w:r>
      <w:r w:rsidR="000B35F1" w:rsidRPr="00061F22">
        <w:rPr>
          <w:rFonts w:ascii="Times New Roman" w:hAnsi="Times New Roman" w:cs="Times New Roman"/>
          <w:sz w:val="24"/>
          <w:szCs w:val="24"/>
        </w:rPr>
        <w:t>Par Līgumā noteikto nosacījumu pārkāpumu Pasūtītājs Piegādātajam aprēķina līgumsodu un izraksta e-rēķinu. Pasūtītājs, nosūtot rēķinu par līgumsoda piedziņu, 1 (viena) mēneša laikā pēc e-rēķina par līgumsoda piedziņu saņemšanas informē Pasūtītāju, ja vēlas līgumsodu ietvert nākamajā Pasūtītāja maksājamā summā (dzēst ieskaita veidā), vai arī nomaksā to līdz Piegādātāja rēķina apmaksas dienai.</w:t>
      </w:r>
    </w:p>
    <w:p w14:paraId="32F8BD5A" w14:textId="2CB75689" w:rsidR="000B35F1" w:rsidRPr="00061F22" w:rsidRDefault="00892A5C" w:rsidP="00892A5C">
      <w:pPr>
        <w:pStyle w:val="ListParagraph"/>
        <w:numPr>
          <w:ilvl w:val="1"/>
          <w:numId w:val="27"/>
        </w:numPr>
        <w:tabs>
          <w:tab w:val="left" w:pos="426"/>
        </w:tabs>
        <w:suppressAutoHyphens/>
        <w:ind w:left="0" w:firstLine="0"/>
        <w:jc w:val="both"/>
        <w:rPr>
          <w:rFonts w:ascii="Times New Roman" w:hAnsi="Times New Roman"/>
          <w:sz w:val="24"/>
          <w:szCs w:val="24"/>
        </w:rPr>
      </w:pPr>
      <w:r w:rsidRPr="00061F22">
        <w:rPr>
          <w:rFonts w:ascii="Times New Roman" w:hAnsi="Times New Roman"/>
          <w:sz w:val="24"/>
          <w:szCs w:val="24"/>
        </w:rPr>
        <w:t xml:space="preserve"> </w:t>
      </w:r>
      <w:r w:rsidR="000B35F1" w:rsidRPr="00061F22">
        <w:rPr>
          <w:rFonts w:ascii="Times New Roman" w:hAnsi="Times New Roman"/>
          <w:sz w:val="24"/>
          <w:szCs w:val="24"/>
        </w:rPr>
        <w:t>Ja Piegādātājs izvēlas līgumsodu dzēst ieskaita veidā, tad Piegādātājs, izrakstot e-rēķinu,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6DE71B5B" w14:textId="50F25D48" w:rsidR="00591978" w:rsidRPr="00061F22" w:rsidRDefault="006E6E15" w:rsidP="000B35F1">
      <w:pPr>
        <w:pStyle w:val="BodyText2"/>
        <w:ind w:left="0" w:right="-58"/>
        <w:rPr>
          <w:rFonts w:eastAsia="Calibri"/>
          <w:sz w:val="24"/>
        </w:rPr>
      </w:pPr>
      <w:r w:rsidRPr="00061F22">
        <w:rPr>
          <w:sz w:val="24"/>
          <w:lang w:eastAsia="lv-LV"/>
        </w:rPr>
        <w:t>6</w:t>
      </w:r>
      <w:r w:rsidR="00E61AEF" w:rsidRPr="00061F22">
        <w:rPr>
          <w:sz w:val="24"/>
          <w:lang w:eastAsia="lv-LV"/>
        </w:rPr>
        <w:t xml:space="preserve">.9. </w:t>
      </w:r>
      <w:r w:rsidR="000B35F1" w:rsidRPr="00061F22">
        <w:rPr>
          <w:sz w:val="24"/>
          <w:lang w:eastAsia="lv-LV"/>
        </w:rPr>
        <w:t xml:space="preserve">Ja Piegādātājs neveic aprēķinātā līgumsoda samaksu Līguma </w:t>
      </w:r>
      <w:r w:rsidR="004F12EC" w:rsidRPr="00061F22">
        <w:rPr>
          <w:sz w:val="24"/>
          <w:lang w:eastAsia="lv-LV"/>
        </w:rPr>
        <w:t>6</w:t>
      </w:r>
      <w:r w:rsidR="000B35F1" w:rsidRPr="00061F22">
        <w:rPr>
          <w:sz w:val="24"/>
          <w:lang w:eastAsia="lv-LV"/>
        </w:rPr>
        <w:t>.7.apakšpunktā norādītajā termiņā, Pasūtītājs aprēķināto līgumsoda summu ietur vienpersoniski ieskaita veidā.</w:t>
      </w:r>
    </w:p>
    <w:p w14:paraId="20B3D170" w14:textId="26BEA62A" w:rsidR="002137AE" w:rsidRPr="00061F22" w:rsidRDefault="006E6E15" w:rsidP="00416983">
      <w:pPr>
        <w:pStyle w:val="BodyText2"/>
        <w:ind w:left="0" w:right="-58"/>
        <w:rPr>
          <w:sz w:val="24"/>
          <w:lang w:eastAsia="lv-LV"/>
        </w:rPr>
      </w:pPr>
      <w:r w:rsidRPr="00061F22">
        <w:rPr>
          <w:rFonts w:eastAsia="Calibri"/>
          <w:sz w:val="24"/>
        </w:rPr>
        <w:t>6</w:t>
      </w:r>
      <w:r w:rsidR="002137AE" w:rsidRPr="00061F22">
        <w:rPr>
          <w:rFonts w:eastAsia="Calibri"/>
          <w:sz w:val="24"/>
        </w:rPr>
        <w:t>.</w:t>
      </w:r>
      <w:r w:rsidR="00591978" w:rsidRPr="00061F22">
        <w:rPr>
          <w:rFonts w:eastAsia="Calibri"/>
          <w:sz w:val="24"/>
        </w:rPr>
        <w:t>1</w:t>
      </w:r>
      <w:r w:rsidR="00E61AEF" w:rsidRPr="00061F22">
        <w:rPr>
          <w:rFonts w:eastAsia="Calibri"/>
          <w:sz w:val="24"/>
        </w:rPr>
        <w:t>0</w:t>
      </w:r>
      <w:r w:rsidR="002137AE" w:rsidRPr="00061F22">
        <w:rPr>
          <w:rFonts w:eastAsia="Calibri"/>
          <w:sz w:val="24"/>
        </w:rPr>
        <w:t xml:space="preserve">. </w:t>
      </w:r>
      <w:r w:rsidR="002137AE" w:rsidRPr="00061F22">
        <w:rPr>
          <w:color w:val="000000" w:themeColor="text1"/>
          <w:sz w:val="24"/>
        </w:rPr>
        <w:t>Piegādātāja (personu apvienības) dalībnieki, uz kuru saimnieciskajām vai finansiālajām spējām Piegādātājs (personu apvienība) ir balstījies, ir solidāri atbildīgi par Piegādātāja (personu apvienības) uzņemtu jebkuru saistību Līguma izpildes ietvaros attiecībā pret Pasūtītāju.</w:t>
      </w:r>
      <w:r w:rsidR="002137AE" w:rsidRPr="00061F22">
        <w:rPr>
          <w:i/>
          <w:iCs/>
          <w:color w:val="000000" w:themeColor="text1"/>
          <w:sz w:val="24"/>
        </w:rPr>
        <w:t xml:space="preserve"> (Apakšpunkts tiks precizēts un iekļauts Līgumā, ja par uzvarētāju tiks atzīta personu apvienība).</w:t>
      </w:r>
    </w:p>
    <w:p w14:paraId="2F4BB7E5" w14:textId="77777777" w:rsidR="00C619E1" w:rsidRPr="00061F22" w:rsidRDefault="00C619E1" w:rsidP="00416983">
      <w:pPr>
        <w:pStyle w:val="BodyText2"/>
        <w:ind w:left="0" w:right="-58"/>
        <w:rPr>
          <w:sz w:val="24"/>
        </w:rPr>
      </w:pPr>
    </w:p>
    <w:p w14:paraId="06DA87B0" w14:textId="33E44E78" w:rsidR="000908F5" w:rsidRPr="00061F22" w:rsidRDefault="00C80405" w:rsidP="00416983">
      <w:pPr>
        <w:spacing w:after="0" w:line="240" w:lineRule="auto"/>
        <w:ind w:right="-57"/>
        <w:jc w:val="center"/>
        <w:rPr>
          <w:rFonts w:ascii="Times New Roman" w:hAnsi="Times New Roman"/>
          <w:b/>
          <w:sz w:val="24"/>
          <w:szCs w:val="24"/>
        </w:rPr>
      </w:pPr>
      <w:r w:rsidRPr="00061F22">
        <w:rPr>
          <w:rFonts w:ascii="Times New Roman" w:hAnsi="Times New Roman"/>
          <w:b/>
          <w:sz w:val="24"/>
          <w:szCs w:val="24"/>
        </w:rPr>
        <w:t>7</w:t>
      </w:r>
      <w:r w:rsidR="00FC43C0" w:rsidRPr="00061F22">
        <w:rPr>
          <w:rFonts w:ascii="Times New Roman" w:hAnsi="Times New Roman"/>
          <w:b/>
          <w:sz w:val="24"/>
          <w:szCs w:val="24"/>
        </w:rPr>
        <w:t xml:space="preserve">. </w:t>
      </w:r>
      <w:r w:rsidR="000908F5" w:rsidRPr="00061F22">
        <w:rPr>
          <w:rFonts w:ascii="Times New Roman" w:hAnsi="Times New Roman"/>
          <w:b/>
          <w:sz w:val="24"/>
          <w:szCs w:val="24"/>
        </w:rPr>
        <w:t>INFORMĀCIJAS NEIZPAUŽAMĪBA</w:t>
      </w:r>
      <w:r w:rsidR="006A37CF" w:rsidRPr="00061F22">
        <w:rPr>
          <w:rFonts w:ascii="Times New Roman" w:hAnsi="Times New Roman"/>
          <w:b/>
          <w:sz w:val="24"/>
          <w:szCs w:val="24"/>
        </w:rPr>
        <w:t xml:space="preserve"> UN AUTORTIESĪBAS</w:t>
      </w:r>
    </w:p>
    <w:p w14:paraId="760998AB" w14:textId="04C38A26" w:rsidR="008D5273"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lastRenderedPageBreak/>
        <w:t>7</w:t>
      </w:r>
      <w:r w:rsidR="008D5273" w:rsidRPr="00061F22">
        <w:rPr>
          <w:rFonts w:ascii="Times New Roman" w:hAnsi="Times New Roman" w:cs="Times New Roman"/>
          <w:sz w:val="24"/>
          <w:szCs w:val="24"/>
        </w:rPr>
        <w:t>.1.</w:t>
      </w:r>
      <w:r w:rsidR="008D5273" w:rsidRPr="00061F22">
        <w:rPr>
          <w:rFonts w:ascii="Times New Roman" w:hAnsi="Times New Roman" w:cs="Times New Roman"/>
          <w:sz w:val="24"/>
          <w:szCs w:val="24"/>
        </w:rPr>
        <w:tab/>
        <w:t xml:space="preserve">Piegādātājs apņemas visā savā sadarbības laikā, kā arī pēc tā, neizpaust finansiālu un citu informāciju par Pasūtītāju, kas kļuvusi zināma saistībā ar šo Līgumu. Visa informācija tiek uzskatīta par konfidenciālu un nevar tikt izpausta vai padarīta publiski pieejama bez Pasūtītāja rakstiskas piekrišanas. </w:t>
      </w:r>
    </w:p>
    <w:p w14:paraId="6932BE8C" w14:textId="3D6CB879" w:rsidR="008D5273"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7</w:t>
      </w:r>
      <w:r w:rsidR="008D5273" w:rsidRPr="00061F22">
        <w:rPr>
          <w:rFonts w:ascii="Times New Roman" w:hAnsi="Times New Roman" w:cs="Times New Roman"/>
          <w:sz w:val="24"/>
          <w:szCs w:val="24"/>
        </w:rPr>
        <w:t>.2.</w:t>
      </w:r>
      <w:r w:rsidR="008D5273" w:rsidRPr="00061F22">
        <w:rPr>
          <w:rFonts w:ascii="Times New Roman" w:hAnsi="Times New Roman" w:cs="Times New Roman"/>
          <w:sz w:val="24"/>
          <w:szCs w:val="24"/>
        </w:rPr>
        <w:tab/>
        <w:t>Augstāk minētā informācija netiek uzskatīta par konfidenciālu, ja tā kļuvusi vai ir publiski pieejama pamatojoties uz normatīvo aktu prasībām (Pušu administrācijas un grāmatvedības sagatavotos publiska rakstura pārskatos, atskaitēs u.tml.)</w:t>
      </w:r>
      <w:r w:rsidR="00D9163A" w:rsidRPr="00061F22">
        <w:rPr>
          <w:rFonts w:ascii="Times New Roman" w:hAnsi="Times New Roman" w:cs="Times New Roman"/>
          <w:sz w:val="24"/>
          <w:szCs w:val="24"/>
        </w:rPr>
        <w:t xml:space="preserve"> vai ja informāciju pieprasa Latvijas Republikā spēkā esošajos normatīvajos aktos noteiktās institūcijas vai organizācijas, kurām uz to ir likumīgas tiesības</w:t>
      </w:r>
      <w:r w:rsidR="008D5273" w:rsidRPr="00061F22">
        <w:rPr>
          <w:rFonts w:ascii="Times New Roman" w:hAnsi="Times New Roman" w:cs="Times New Roman"/>
          <w:sz w:val="24"/>
          <w:szCs w:val="24"/>
        </w:rPr>
        <w:t>.</w:t>
      </w:r>
    </w:p>
    <w:p w14:paraId="5AC4E663" w14:textId="03021DEB" w:rsidR="008D5273"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7</w:t>
      </w:r>
      <w:r w:rsidR="008D5273" w:rsidRPr="00061F22">
        <w:rPr>
          <w:rFonts w:ascii="Times New Roman" w:hAnsi="Times New Roman" w:cs="Times New Roman"/>
          <w:sz w:val="24"/>
          <w:szCs w:val="24"/>
        </w:rPr>
        <w:t>.3.</w:t>
      </w:r>
      <w:r w:rsidR="008D5273" w:rsidRPr="00061F22">
        <w:rPr>
          <w:rFonts w:ascii="Times New Roman" w:hAnsi="Times New Roman" w:cs="Times New Roman"/>
          <w:sz w:val="24"/>
          <w:szCs w:val="24"/>
        </w:rPr>
        <w:tab/>
        <w:t xml:space="preserve">Puses ar Līguma </w:t>
      </w:r>
      <w:r w:rsidRPr="00061F22">
        <w:rPr>
          <w:rFonts w:ascii="Times New Roman" w:hAnsi="Times New Roman" w:cs="Times New Roman"/>
          <w:sz w:val="24"/>
          <w:szCs w:val="24"/>
        </w:rPr>
        <w:t>7</w:t>
      </w:r>
      <w:r w:rsidR="008D5273" w:rsidRPr="00061F22">
        <w:rPr>
          <w:rFonts w:ascii="Times New Roman" w:hAnsi="Times New Roman" w:cs="Times New Roman"/>
          <w:sz w:val="24"/>
          <w:szCs w:val="24"/>
        </w:rPr>
        <w:t>.1.apakšpunktā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konfidenciālo informāciju.</w:t>
      </w:r>
    </w:p>
    <w:p w14:paraId="4EC74286" w14:textId="7C441546" w:rsidR="008D5273"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7</w:t>
      </w:r>
      <w:r w:rsidR="008D5273" w:rsidRPr="00061F22">
        <w:rPr>
          <w:rFonts w:ascii="Times New Roman" w:hAnsi="Times New Roman" w:cs="Times New Roman"/>
          <w:sz w:val="24"/>
          <w:szCs w:val="24"/>
        </w:rPr>
        <w:t>.4.</w:t>
      </w:r>
      <w:r w:rsidR="008D5273" w:rsidRPr="00061F22">
        <w:rPr>
          <w:rFonts w:ascii="Times New Roman" w:hAnsi="Times New Roman" w:cs="Times New Roman"/>
          <w:sz w:val="24"/>
          <w:szCs w:val="24"/>
        </w:rPr>
        <w:tab/>
        <w:t>Puses apņemas ievērot personu datu aizsardzību regulējošo normatīvo aktu prasības, citus Latvijas Republikā spēkā esošos saistošos normatīvos aktus un Eiropas Savienībā spēkā esošo saistošo normatīvo regulējumu par fizisku personu aizsardzību attiecībā uz personas datu apstrādi un šādu datu brīvu apriti, kā arī garantē, ka tiks īstenoti atbilstoši tehniskie un organizatoriskie aizsardzības pasākumi tādā veidā, ka Piegādātājs uz Līguma pamata veiktajā personas datu apstrādē tiks nodrošināta datu subjekta tiesību aizsardzība.</w:t>
      </w:r>
    </w:p>
    <w:p w14:paraId="4D4FF15C" w14:textId="6CE978C6" w:rsidR="008D5273"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7</w:t>
      </w:r>
      <w:r w:rsidR="008D5273" w:rsidRPr="00061F22">
        <w:rPr>
          <w:rFonts w:ascii="Times New Roman" w:hAnsi="Times New Roman" w:cs="Times New Roman"/>
          <w:sz w:val="24"/>
          <w:szCs w:val="24"/>
        </w:rPr>
        <w:t>.5.</w:t>
      </w:r>
      <w:r w:rsidR="008D5273" w:rsidRPr="00061F22">
        <w:rPr>
          <w:rFonts w:ascii="Times New Roman" w:hAnsi="Times New Roman" w:cs="Times New Roman"/>
          <w:sz w:val="24"/>
          <w:szCs w:val="24"/>
        </w:rPr>
        <w:tab/>
        <w:t>Personas datu aizsardzības pārkāpuma gadījumā Puses bez nepamatotas kavēšanās un ne vēlāk kā 72 stundu laikā no brīža, kad pārkāpums tām kļuvis zināms, paziņo par personas datu aizsardzības pārkāpumu uzraudzības iestādei, kā arī Piegādātājs paziņo Pasūtītājam.</w:t>
      </w:r>
    </w:p>
    <w:p w14:paraId="34CEB645" w14:textId="36D3CBC1" w:rsidR="00B03663"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7</w:t>
      </w:r>
      <w:r w:rsidR="008D5273" w:rsidRPr="00061F22">
        <w:rPr>
          <w:rFonts w:ascii="Times New Roman" w:hAnsi="Times New Roman" w:cs="Times New Roman"/>
          <w:sz w:val="24"/>
          <w:szCs w:val="24"/>
        </w:rPr>
        <w:t>.6.</w:t>
      </w:r>
      <w:r w:rsidR="008D5273" w:rsidRPr="00061F22">
        <w:rPr>
          <w:rFonts w:ascii="Times New Roman" w:hAnsi="Times New Roman" w:cs="Times New Roman"/>
          <w:sz w:val="24"/>
          <w:szCs w:val="24"/>
        </w:rPr>
        <w:tab/>
        <w:t>Pēc Līguma darbības beigām Piegādātājs, pēc Pasūtītāja pilnvarotās personas norādījumiem, dzēš un/vai atdod visus Līguma ietvaros saņemtos personas datus un dzēš esošās kopijas.</w:t>
      </w:r>
      <w:r w:rsidR="007C6672" w:rsidRPr="00061F22">
        <w:rPr>
          <w:rFonts w:ascii="Times New Roman" w:hAnsi="Times New Roman" w:cs="Times New Roman"/>
          <w:sz w:val="24"/>
          <w:szCs w:val="24"/>
        </w:rPr>
        <w:tab/>
      </w:r>
    </w:p>
    <w:p w14:paraId="36A74B70" w14:textId="08A60EC2" w:rsidR="000908F5" w:rsidRPr="00061F22" w:rsidRDefault="00C80405"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7</w:t>
      </w:r>
      <w:r w:rsidR="000A061D" w:rsidRPr="00061F22">
        <w:rPr>
          <w:rFonts w:ascii="Times New Roman" w:hAnsi="Times New Roman" w:cs="Times New Roman"/>
          <w:sz w:val="24"/>
          <w:szCs w:val="24"/>
        </w:rPr>
        <w:t>.</w:t>
      </w:r>
      <w:r w:rsidR="00E70CF9" w:rsidRPr="00061F22">
        <w:rPr>
          <w:rFonts w:ascii="Times New Roman" w:hAnsi="Times New Roman" w:cs="Times New Roman"/>
          <w:sz w:val="24"/>
          <w:szCs w:val="24"/>
        </w:rPr>
        <w:t>7</w:t>
      </w:r>
      <w:r w:rsidR="000A061D" w:rsidRPr="00061F22">
        <w:rPr>
          <w:rFonts w:ascii="Times New Roman" w:hAnsi="Times New Roman" w:cs="Times New Roman"/>
          <w:sz w:val="24"/>
          <w:szCs w:val="24"/>
        </w:rPr>
        <w:t xml:space="preserve">. </w:t>
      </w:r>
      <w:r w:rsidR="00524BAF" w:rsidRPr="00061F22">
        <w:rPr>
          <w:rFonts w:ascii="Times New Roman" w:hAnsi="Times New Roman" w:cs="Times New Roman"/>
          <w:sz w:val="24"/>
          <w:szCs w:val="24"/>
        </w:rPr>
        <w:t>Piegādātājs</w:t>
      </w:r>
      <w:r w:rsidR="007C6672" w:rsidRPr="00061F22">
        <w:rPr>
          <w:rFonts w:ascii="Times New Roman" w:hAnsi="Times New Roman" w:cs="Times New Roman"/>
          <w:sz w:val="24"/>
          <w:szCs w:val="24"/>
        </w:rPr>
        <w:t xml:space="preserve"> apņemas nodrošināt, ka visu Līguma izpildes rezultātā radīto autortiesību objektu autori neizmantos Autortiesību likuma 14.panta pirmajā daļā noteiktās autora personiskās tiesības uz izlemšanu, vai darbs tiks izziņots un kad tas tiks izziņots (14.panta pirmās daļas 2.punkts), darba atsaukšanu (14.panta pirmās daļas 3.punkts), uz vārda norādīšanu (14.panta pirmās daļas 4.punkts), uz darba neaizskaramību (14.panta pirmās daļas 5.punkts) un pretdarbību (14.panta pirmās daļas 6.punkts)</w:t>
      </w:r>
      <w:r w:rsidR="00524BAF" w:rsidRPr="00061F22">
        <w:rPr>
          <w:rFonts w:ascii="Times New Roman" w:hAnsi="Times New Roman" w:cs="Times New Roman"/>
          <w:sz w:val="24"/>
          <w:szCs w:val="24"/>
        </w:rPr>
        <w:t>.</w:t>
      </w:r>
    </w:p>
    <w:p w14:paraId="5754A6D5" w14:textId="6FFE19BE" w:rsidR="002C0581" w:rsidRPr="00061F22" w:rsidRDefault="002C0581" w:rsidP="00416983">
      <w:pPr>
        <w:spacing w:after="0" w:line="240" w:lineRule="auto"/>
        <w:ind w:right="-58"/>
        <w:jc w:val="both"/>
        <w:rPr>
          <w:rFonts w:ascii="Times New Roman" w:hAnsi="Times New Roman" w:cs="Times New Roman"/>
          <w:sz w:val="24"/>
          <w:szCs w:val="24"/>
        </w:rPr>
      </w:pPr>
    </w:p>
    <w:p w14:paraId="1B57BB6C" w14:textId="013350FC" w:rsidR="00D14C6F" w:rsidRPr="00061F22" w:rsidRDefault="00CC1F26" w:rsidP="00416983">
      <w:pPr>
        <w:spacing w:after="0" w:line="240" w:lineRule="auto"/>
        <w:ind w:right="-57"/>
        <w:jc w:val="center"/>
        <w:rPr>
          <w:rFonts w:ascii="Times New Roman" w:eastAsia="Times New Roman" w:hAnsi="Times New Roman" w:cs="Times New Roman"/>
          <w:sz w:val="24"/>
          <w:szCs w:val="24"/>
        </w:rPr>
      </w:pPr>
      <w:r w:rsidRPr="00061F22">
        <w:rPr>
          <w:rFonts w:ascii="Times New Roman" w:hAnsi="Times New Roman" w:cs="Times New Roman"/>
          <w:b/>
          <w:sz w:val="24"/>
          <w:szCs w:val="24"/>
        </w:rPr>
        <w:t>8</w:t>
      </w:r>
      <w:r w:rsidR="000908F5" w:rsidRPr="00061F22">
        <w:rPr>
          <w:rFonts w:ascii="Times New Roman" w:hAnsi="Times New Roman" w:cs="Times New Roman"/>
          <w:b/>
          <w:sz w:val="24"/>
          <w:szCs w:val="24"/>
        </w:rPr>
        <w:t>. NEPĀRVARAMA VARA</w:t>
      </w:r>
    </w:p>
    <w:p w14:paraId="3B74922A" w14:textId="7AD1A098" w:rsidR="00D14C6F" w:rsidRPr="00061F22" w:rsidRDefault="00CC1F26"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8</w:t>
      </w:r>
      <w:r w:rsidR="00D14C6F" w:rsidRPr="00061F22">
        <w:rPr>
          <w:rFonts w:ascii="Times New Roman" w:hAnsi="Times New Roman" w:cs="Times New Roman"/>
          <w:sz w:val="24"/>
          <w:szCs w:val="24"/>
        </w:rPr>
        <w:t>.1.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C8579B8" w14:textId="5855BC57" w:rsidR="00D14C6F" w:rsidRPr="00061F22" w:rsidRDefault="00CC1F26"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8</w:t>
      </w:r>
      <w:r w:rsidR="00D14C6F" w:rsidRPr="00061F22">
        <w:rPr>
          <w:rFonts w:ascii="Times New Roman" w:hAnsi="Times New Roman" w:cs="Times New Roman"/>
          <w:sz w:val="24"/>
          <w:szCs w:val="24"/>
        </w:rPr>
        <w:t xml:space="preserve">.2. Par nepārvaramu varu netiek uzskatīti Preces defekti vai </w:t>
      </w:r>
      <w:r w:rsidR="00B12D40" w:rsidRPr="00061F22">
        <w:rPr>
          <w:rFonts w:ascii="Times New Roman" w:hAnsi="Times New Roman" w:cs="Times New Roman"/>
          <w:sz w:val="24"/>
          <w:szCs w:val="24"/>
        </w:rPr>
        <w:t>Pre</w:t>
      </w:r>
      <w:r w:rsidR="00476A58" w:rsidRPr="00061F22">
        <w:rPr>
          <w:rFonts w:ascii="Times New Roman" w:hAnsi="Times New Roman" w:cs="Times New Roman"/>
          <w:sz w:val="24"/>
          <w:szCs w:val="24"/>
        </w:rPr>
        <w:t>ces</w:t>
      </w:r>
      <w:r w:rsidR="00B12D40" w:rsidRPr="00061F22">
        <w:rPr>
          <w:rFonts w:ascii="Times New Roman" w:hAnsi="Times New Roman" w:cs="Times New Roman"/>
          <w:sz w:val="24"/>
          <w:szCs w:val="24"/>
        </w:rPr>
        <w:t xml:space="preserve"> paraugu iesniegšanas un Preces </w:t>
      </w:r>
      <w:r w:rsidR="00D14C6F" w:rsidRPr="00061F22">
        <w:rPr>
          <w:rFonts w:ascii="Times New Roman" w:hAnsi="Times New Roman" w:cs="Times New Roman"/>
          <w:sz w:val="24"/>
          <w:szCs w:val="24"/>
        </w:rPr>
        <w:t>piegādes kavējumi (ja vien minētās problēmas tieši neizriet no nepārvaramas varas).</w:t>
      </w:r>
    </w:p>
    <w:p w14:paraId="1A184077" w14:textId="395EF70A" w:rsidR="00D14C6F" w:rsidRPr="00061F22" w:rsidRDefault="00CC1F26"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8</w:t>
      </w:r>
      <w:r w:rsidR="00D14C6F" w:rsidRPr="00061F22">
        <w:rPr>
          <w:rFonts w:ascii="Times New Roman" w:hAnsi="Times New Roman" w:cs="Times New Roman"/>
          <w:sz w:val="24"/>
          <w:szCs w:val="24"/>
        </w:rPr>
        <w:t>.3. Pusei, kuras līgumsaistību izpildi ietekmējuši nepārvaramas varas apstākļi, bez kavēšanās</w:t>
      </w:r>
      <w:r w:rsidR="0014383C" w:rsidRPr="00061F22">
        <w:rPr>
          <w:rFonts w:ascii="Times New Roman" w:hAnsi="Times New Roman" w:cs="Times New Roman"/>
          <w:sz w:val="24"/>
          <w:szCs w:val="24"/>
        </w:rPr>
        <w:t>, bet ne vēlāk, kā</w:t>
      </w:r>
      <w:r w:rsidR="00D14C6F" w:rsidRPr="00061F22">
        <w:rPr>
          <w:rFonts w:ascii="Times New Roman" w:hAnsi="Times New Roman" w:cs="Times New Roman"/>
          <w:sz w:val="24"/>
          <w:szCs w:val="24"/>
        </w:rPr>
        <w:t xml:space="preserve"> 10 (desmit) darba dienu laikā </w:t>
      </w:r>
      <w:r w:rsidR="0014383C" w:rsidRPr="00061F22">
        <w:rPr>
          <w:rFonts w:ascii="Times New Roman" w:hAnsi="Times New Roman" w:cs="Times New Roman"/>
          <w:sz w:val="24"/>
          <w:szCs w:val="24"/>
        </w:rPr>
        <w:t xml:space="preserve">jāinformē par to otra Puse rakstiski </w:t>
      </w:r>
      <w:r w:rsidR="00D14C6F" w:rsidRPr="00061F22">
        <w:rPr>
          <w:rFonts w:ascii="Times New Roman" w:hAnsi="Times New Roman" w:cs="Times New Roman"/>
          <w:sz w:val="24"/>
          <w:szCs w:val="24"/>
        </w:rPr>
        <w:t>pēc šādu apstākļu iestāšanās un paziņojumam</w:t>
      </w:r>
      <w:r w:rsidR="00A753E0" w:rsidRPr="00061F22">
        <w:rPr>
          <w:rFonts w:ascii="Times New Roman" w:hAnsi="Times New Roman" w:cs="Times New Roman"/>
          <w:sz w:val="24"/>
          <w:szCs w:val="24"/>
        </w:rPr>
        <w:t>, nepieciešamības gadījumā,</w:t>
      </w:r>
      <w:r w:rsidR="00D14C6F" w:rsidRPr="00061F22">
        <w:rPr>
          <w:rFonts w:ascii="Times New Roman" w:hAnsi="Times New Roman" w:cs="Times New Roman"/>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4C83F0F1" w14:textId="25FBCD17" w:rsidR="00D14C6F" w:rsidRPr="00061F22" w:rsidRDefault="00CC1F26"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8</w:t>
      </w:r>
      <w:r w:rsidR="00D14C6F" w:rsidRPr="00061F22">
        <w:rPr>
          <w:rFonts w:ascii="Times New Roman" w:hAnsi="Times New Roman" w:cs="Times New Roman"/>
          <w:sz w:val="24"/>
          <w:szCs w:val="24"/>
        </w:rPr>
        <w:t xml:space="preserve">.4. Puses tiek atbrīvotas no atbildības saskaņā ar Līguma </w:t>
      </w:r>
      <w:r w:rsidR="00FD6AD6" w:rsidRPr="00061F22">
        <w:rPr>
          <w:rFonts w:ascii="Times New Roman" w:hAnsi="Times New Roman" w:cs="Times New Roman"/>
          <w:sz w:val="24"/>
          <w:szCs w:val="24"/>
        </w:rPr>
        <w:t>8</w:t>
      </w:r>
      <w:r w:rsidR="00D14C6F" w:rsidRPr="00061F22">
        <w:rPr>
          <w:rFonts w:ascii="Times New Roman" w:hAnsi="Times New Roman" w:cs="Times New Roman"/>
          <w:sz w:val="24"/>
          <w:szCs w:val="24"/>
        </w:rPr>
        <w:t>.1.</w:t>
      </w:r>
      <w:r w:rsidR="009E1FD9" w:rsidRPr="00061F22">
        <w:rPr>
          <w:rFonts w:ascii="Times New Roman" w:hAnsi="Times New Roman" w:cs="Times New Roman"/>
          <w:sz w:val="24"/>
          <w:szCs w:val="24"/>
        </w:rPr>
        <w:t>apakš</w:t>
      </w:r>
      <w:r w:rsidR="00D14C6F" w:rsidRPr="00061F22">
        <w:rPr>
          <w:rFonts w:ascii="Times New Roman" w:hAnsi="Times New Roman" w:cs="Times New Roman"/>
          <w:sz w:val="24"/>
          <w:szCs w:val="24"/>
        </w:rPr>
        <w:t xml:space="preserve">punktu tikai par to laiku, kurā pastāv nepārvaramas varas apstākļi. Ja šie apstākļi turpinās ilgāk par 2 (diviem) mēnešiem no Līguma </w:t>
      </w:r>
      <w:r w:rsidR="009E1FD9" w:rsidRPr="00061F22">
        <w:rPr>
          <w:rFonts w:ascii="Times New Roman" w:hAnsi="Times New Roman" w:cs="Times New Roman"/>
          <w:sz w:val="24"/>
          <w:szCs w:val="24"/>
        </w:rPr>
        <w:t>8</w:t>
      </w:r>
      <w:r w:rsidR="00D14C6F" w:rsidRPr="00061F22">
        <w:rPr>
          <w:rFonts w:ascii="Times New Roman" w:hAnsi="Times New Roman" w:cs="Times New Roman"/>
          <w:sz w:val="24"/>
          <w:szCs w:val="24"/>
        </w:rPr>
        <w:t>.3.</w:t>
      </w:r>
      <w:r w:rsidR="009E1FD9" w:rsidRPr="00061F22">
        <w:rPr>
          <w:rFonts w:ascii="Times New Roman" w:hAnsi="Times New Roman" w:cs="Times New Roman"/>
          <w:sz w:val="24"/>
          <w:szCs w:val="24"/>
        </w:rPr>
        <w:t>apakš</w:t>
      </w:r>
      <w:r w:rsidR="00D14C6F" w:rsidRPr="00061F22">
        <w:rPr>
          <w:rFonts w:ascii="Times New Roman" w:hAnsi="Times New Roman" w:cs="Times New Roman"/>
          <w:sz w:val="24"/>
          <w:szCs w:val="24"/>
        </w:rPr>
        <w:t>punktā minētā paziņojuma saņemšanas dienas, katrai Pusei ir tiesības vienpusēji izbeigt Līgumu saistībā ar tā izpildīšanas neiespējamību.</w:t>
      </w:r>
    </w:p>
    <w:p w14:paraId="7E0184FC" w14:textId="1D83BD65" w:rsidR="00D14C6F" w:rsidRPr="00061F22" w:rsidRDefault="00CC1F26"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lastRenderedPageBreak/>
        <w:t>8</w:t>
      </w:r>
      <w:r w:rsidR="00D14C6F" w:rsidRPr="00061F22">
        <w:rPr>
          <w:rFonts w:ascii="Times New Roman" w:hAnsi="Times New Roman" w:cs="Times New Roman"/>
          <w:sz w:val="24"/>
          <w:szCs w:val="24"/>
        </w:rPr>
        <w:t>.5. Iestājoties nepārvaramas varas apstākļiem, Līgums var tikt izbeigts nekavējoties, par to Pusēm rakstiski vienojoties.</w:t>
      </w:r>
    </w:p>
    <w:p w14:paraId="0F13AA32" w14:textId="77777777" w:rsidR="00BB4FF1" w:rsidRPr="00061F22" w:rsidRDefault="00BB4FF1" w:rsidP="00416983">
      <w:pPr>
        <w:spacing w:after="0" w:line="240" w:lineRule="auto"/>
        <w:ind w:right="-58"/>
        <w:jc w:val="both"/>
        <w:rPr>
          <w:rFonts w:ascii="Times New Roman" w:hAnsi="Times New Roman" w:cs="Times New Roman"/>
          <w:sz w:val="24"/>
          <w:szCs w:val="24"/>
        </w:rPr>
      </w:pPr>
    </w:p>
    <w:p w14:paraId="0074EC60" w14:textId="0082BA4A" w:rsidR="000908F5" w:rsidRPr="00061F22" w:rsidRDefault="00615E3C" w:rsidP="00416983">
      <w:pPr>
        <w:tabs>
          <w:tab w:val="left" w:pos="360"/>
        </w:tabs>
        <w:spacing w:after="0" w:line="240" w:lineRule="auto"/>
        <w:ind w:right="-58"/>
        <w:jc w:val="center"/>
        <w:rPr>
          <w:rFonts w:ascii="Times New Roman" w:hAnsi="Times New Roman" w:cs="Times New Roman"/>
          <w:b/>
          <w:sz w:val="24"/>
          <w:szCs w:val="24"/>
        </w:rPr>
      </w:pPr>
      <w:r w:rsidRPr="00061F22">
        <w:rPr>
          <w:rFonts w:ascii="Times New Roman" w:hAnsi="Times New Roman" w:cs="Times New Roman"/>
          <w:b/>
          <w:sz w:val="24"/>
          <w:szCs w:val="24"/>
        </w:rPr>
        <w:t>9</w:t>
      </w:r>
      <w:r w:rsidR="000908F5" w:rsidRPr="00061F22">
        <w:rPr>
          <w:rFonts w:ascii="Times New Roman" w:hAnsi="Times New Roman" w:cs="Times New Roman"/>
          <w:b/>
          <w:sz w:val="24"/>
          <w:szCs w:val="24"/>
        </w:rPr>
        <w:t>. CITI NOTEIKUMI</w:t>
      </w:r>
    </w:p>
    <w:p w14:paraId="50C38CA5" w14:textId="2D012C75" w:rsidR="00D074D3" w:rsidRPr="00061F22" w:rsidRDefault="00615E3C" w:rsidP="00416983">
      <w:pPr>
        <w:spacing w:after="0" w:line="240" w:lineRule="auto"/>
        <w:ind w:right="-57"/>
        <w:jc w:val="both"/>
        <w:rPr>
          <w:rFonts w:ascii="Times New Roman" w:hAnsi="Times New Roman" w:cs="Times New Roman"/>
          <w:sz w:val="24"/>
          <w:szCs w:val="24"/>
        </w:rPr>
      </w:pPr>
      <w:r w:rsidRPr="00061F22">
        <w:rPr>
          <w:rFonts w:ascii="Times New Roman" w:hAnsi="Times New Roman" w:cs="Times New Roman"/>
          <w:sz w:val="24"/>
          <w:szCs w:val="24"/>
        </w:rPr>
        <w:t>9</w:t>
      </w:r>
      <w:r w:rsidR="000908F5" w:rsidRPr="00061F22">
        <w:rPr>
          <w:rFonts w:ascii="Times New Roman" w:hAnsi="Times New Roman" w:cs="Times New Roman"/>
          <w:sz w:val="24"/>
          <w:szCs w:val="24"/>
        </w:rPr>
        <w:t>.1.</w:t>
      </w:r>
      <w:r w:rsidR="000908F5" w:rsidRPr="00061F22">
        <w:rPr>
          <w:rFonts w:ascii="Times New Roman" w:hAnsi="Times New Roman" w:cs="Times New Roman"/>
          <w:sz w:val="24"/>
          <w:szCs w:val="24"/>
        </w:rPr>
        <w:tab/>
        <w:t xml:space="preserve">Puses vienojas, ka </w:t>
      </w:r>
      <w:r w:rsidR="00DF7CD4" w:rsidRPr="00061F22">
        <w:rPr>
          <w:rFonts w:ascii="Times New Roman" w:hAnsi="Times New Roman" w:cs="Times New Roman"/>
          <w:sz w:val="24"/>
          <w:szCs w:val="24"/>
        </w:rPr>
        <w:t xml:space="preserve">Preces </w:t>
      </w:r>
      <w:r w:rsidR="00DF7CD4" w:rsidRPr="00061F22">
        <w:rPr>
          <w:rFonts w:ascii="Times New Roman" w:eastAsia="Calibri" w:hAnsi="Times New Roman" w:cs="Times New Roman"/>
          <w:bCs/>
          <w:sz w:val="24"/>
          <w:szCs w:val="24"/>
        </w:rPr>
        <w:t>piegādes apliecinošs dokuments</w:t>
      </w:r>
      <w:r w:rsidR="000908F5" w:rsidRPr="00061F22">
        <w:rPr>
          <w:rFonts w:ascii="Times New Roman" w:hAnsi="Times New Roman" w:cs="Times New Roman"/>
          <w:sz w:val="24"/>
          <w:szCs w:val="24"/>
        </w:rPr>
        <w:t xml:space="preserve"> vienlaicīgi kalpos kā nodošanas-pieņemšanas akts.</w:t>
      </w:r>
    </w:p>
    <w:p w14:paraId="733ECACE" w14:textId="7A41AF50"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2</w:t>
      </w:r>
      <w:r w:rsidR="0007195A" w:rsidRPr="00061F22">
        <w:rPr>
          <w:rFonts w:ascii="Times New Roman" w:hAnsi="Times New Roman" w:cs="Times New Roman"/>
          <w:sz w:val="24"/>
          <w:szCs w:val="24"/>
        </w:rPr>
        <w:t>.</w:t>
      </w:r>
      <w:r w:rsidR="0007195A" w:rsidRPr="00061F22">
        <w:rPr>
          <w:rFonts w:ascii="Times New Roman" w:hAnsi="Times New Roman" w:cs="Times New Roman"/>
          <w:sz w:val="24"/>
          <w:szCs w:val="24"/>
        </w:rPr>
        <w:tab/>
        <w:t xml:space="preserve">Kādam no Līguma noteikumiem zaudējot spēku normatīvo aktu grozījumu gadījumā, Līgums nezaudē spēku tā pārējos punktos, un šajā gadījumā Pušu pienākums ir piemērot Līgumu atbilstoši spēkā esošajiem normatīvajiem aktiem. </w:t>
      </w:r>
      <w:r w:rsidR="00A21EEC" w:rsidRPr="00061F22">
        <w:rPr>
          <w:rFonts w:ascii="Times New Roman" w:hAnsi="Times New Roman" w:cs="Times New Roman"/>
          <w:sz w:val="24"/>
          <w:szCs w:val="24"/>
        </w:rPr>
        <w:t>Jautājumus, kas nav atrunāti Līgumā, Puses risina saskaņā ar Latvijas Republikā spēkā esošajiem normatīvajiem aktiem.</w:t>
      </w:r>
    </w:p>
    <w:p w14:paraId="4AF73978" w14:textId="33F5F424"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3</w:t>
      </w:r>
      <w:r w:rsidR="0007195A" w:rsidRPr="00061F22">
        <w:rPr>
          <w:rFonts w:ascii="Times New Roman" w:hAnsi="Times New Roman" w:cs="Times New Roman"/>
          <w:sz w:val="24"/>
          <w:szCs w:val="24"/>
        </w:rPr>
        <w:t>.</w:t>
      </w:r>
      <w:r w:rsidR="0007195A" w:rsidRPr="00061F22">
        <w:rPr>
          <w:rFonts w:ascii="Times New Roman" w:hAnsi="Times New Roman" w:cs="Times New Roman"/>
          <w:sz w:val="24"/>
          <w:szCs w:val="24"/>
        </w:rPr>
        <w:tab/>
      </w:r>
      <w:r w:rsidR="00447107" w:rsidRPr="00061F22">
        <w:rPr>
          <w:rFonts w:ascii="Times New Roman" w:hAnsi="Times New Roman" w:cs="Times New Roman"/>
          <w:sz w:val="24"/>
          <w:szCs w:val="24"/>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w:t>
      </w:r>
      <w:r w:rsidR="00DD2C47" w:rsidRPr="00061F22">
        <w:rPr>
          <w:rFonts w:ascii="Times New Roman" w:hAnsi="Times New Roman" w:cs="Times New Roman"/>
          <w:bCs/>
          <w:noProof/>
          <w:sz w:val="24"/>
          <w:szCs w:val="24"/>
        </w:rPr>
        <w:t>Piegādātājs brīdina Pasūtītāju par šādu apstākļu iestāšanos (Piegādātāja reorganizāciju) vismaz 1 (vienu) mēnesi iepriekš.</w:t>
      </w:r>
    </w:p>
    <w:p w14:paraId="73AEF882" w14:textId="12D50817"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4</w:t>
      </w:r>
      <w:r w:rsidR="0007195A" w:rsidRPr="00061F22">
        <w:rPr>
          <w:rFonts w:ascii="Times New Roman" w:hAnsi="Times New Roman" w:cs="Times New Roman"/>
          <w:sz w:val="24"/>
          <w:szCs w:val="24"/>
        </w:rPr>
        <w:t>.</w:t>
      </w:r>
      <w:r w:rsidR="0007195A" w:rsidRPr="00061F22">
        <w:rPr>
          <w:rFonts w:ascii="Times New Roman" w:hAnsi="Times New Roman" w:cs="Times New Roman"/>
          <w:sz w:val="24"/>
          <w:szCs w:val="24"/>
        </w:rPr>
        <w:tab/>
      </w:r>
      <w:r w:rsidR="00F61679" w:rsidRPr="00061F22">
        <w:rPr>
          <w:rFonts w:ascii="Times New Roman" w:hAnsi="Times New Roman" w:cs="Times New Roman"/>
          <w:sz w:val="24"/>
          <w:szCs w:val="24"/>
        </w:rPr>
        <w:t>Piegādātājs</w:t>
      </w:r>
      <w:r w:rsidR="0007195A" w:rsidRPr="00061F22">
        <w:rPr>
          <w:rFonts w:ascii="Times New Roman" w:hAnsi="Times New Roman" w:cs="Times New Roman"/>
          <w:sz w:val="24"/>
          <w:szCs w:val="24"/>
        </w:rPr>
        <w:t xml:space="preserve"> nedrīkst nodot savas tiesības, kas saistītas ar Līgumu, trešajai personai bez </w:t>
      </w:r>
      <w:r w:rsidR="00F61679" w:rsidRPr="00061F22">
        <w:rPr>
          <w:rFonts w:ascii="Times New Roman" w:hAnsi="Times New Roman" w:cs="Times New Roman"/>
          <w:sz w:val="24"/>
          <w:szCs w:val="24"/>
        </w:rPr>
        <w:t xml:space="preserve">Pasūtītāja </w:t>
      </w:r>
      <w:r w:rsidR="0007195A" w:rsidRPr="00061F22">
        <w:rPr>
          <w:rFonts w:ascii="Times New Roman" w:hAnsi="Times New Roman" w:cs="Times New Roman"/>
          <w:sz w:val="24"/>
          <w:szCs w:val="24"/>
        </w:rPr>
        <w:t>rakstiskas piekrišanas.</w:t>
      </w:r>
    </w:p>
    <w:p w14:paraId="1A80801A" w14:textId="5EBBEA27"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5</w:t>
      </w:r>
      <w:r w:rsidR="0007195A" w:rsidRPr="00061F22">
        <w:rPr>
          <w:rFonts w:ascii="Times New Roman" w:hAnsi="Times New Roman" w:cs="Times New Roman"/>
          <w:sz w:val="24"/>
          <w:szCs w:val="24"/>
        </w:rPr>
        <w:t>.</w:t>
      </w:r>
      <w:r w:rsidR="0007195A" w:rsidRPr="00061F22">
        <w:rPr>
          <w:rFonts w:ascii="Times New Roman" w:hAnsi="Times New Roman" w:cs="Times New Roman"/>
          <w:sz w:val="24"/>
          <w:szCs w:val="24"/>
        </w:rPr>
        <w:tab/>
        <w:t xml:space="preserve">Puses vienojas, ka turpmāk ar Līguma izpildi saistītos jautājumus </w:t>
      </w:r>
      <w:r w:rsidR="00B12D40" w:rsidRPr="00061F22">
        <w:rPr>
          <w:rFonts w:ascii="Times New Roman" w:hAnsi="Times New Roman" w:cs="Times New Roman"/>
          <w:sz w:val="24"/>
          <w:szCs w:val="24"/>
        </w:rPr>
        <w:t xml:space="preserve">risinās </w:t>
      </w:r>
      <w:r w:rsidR="00F76F71" w:rsidRPr="00061F22">
        <w:rPr>
          <w:rFonts w:ascii="Times New Roman" w:hAnsi="Times New Roman" w:cs="Times New Roman"/>
          <w:sz w:val="24"/>
          <w:szCs w:val="24"/>
        </w:rPr>
        <w:t xml:space="preserve">šādas </w:t>
      </w:r>
      <w:r w:rsidR="0007195A" w:rsidRPr="00061F22">
        <w:rPr>
          <w:rFonts w:ascii="Times New Roman" w:hAnsi="Times New Roman" w:cs="Times New Roman"/>
          <w:sz w:val="24"/>
          <w:szCs w:val="24"/>
        </w:rPr>
        <w:t>Pušu pilnvarotās personas:</w:t>
      </w:r>
    </w:p>
    <w:p w14:paraId="4EBF1613" w14:textId="6B2BBB6A"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5</w:t>
      </w:r>
      <w:r w:rsidR="0007195A" w:rsidRPr="00061F22">
        <w:rPr>
          <w:rFonts w:ascii="Times New Roman" w:hAnsi="Times New Roman" w:cs="Times New Roman"/>
          <w:sz w:val="24"/>
          <w:szCs w:val="24"/>
        </w:rPr>
        <w:t xml:space="preserve">.1. </w:t>
      </w:r>
      <w:r w:rsidR="009E1FD9" w:rsidRPr="00061F22">
        <w:rPr>
          <w:rFonts w:ascii="Times New Roman" w:hAnsi="Times New Roman" w:cs="Times New Roman"/>
          <w:sz w:val="24"/>
          <w:szCs w:val="24"/>
        </w:rPr>
        <w:t>n</w:t>
      </w:r>
      <w:r w:rsidR="0007195A" w:rsidRPr="00061F22">
        <w:rPr>
          <w:rFonts w:ascii="Times New Roman" w:hAnsi="Times New Roman" w:cs="Times New Roman"/>
          <w:sz w:val="24"/>
          <w:szCs w:val="24"/>
        </w:rPr>
        <w:t>o Pasūtītāja puses:</w:t>
      </w:r>
      <w:r w:rsidR="00795602" w:rsidRPr="00061F22">
        <w:rPr>
          <w:rFonts w:ascii="Times New Roman" w:hAnsi="Times New Roman" w:cs="Times New Roman"/>
          <w:sz w:val="24"/>
          <w:szCs w:val="24"/>
        </w:rPr>
        <w:t>_______________________________.</w:t>
      </w:r>
    </w:p>
    <w:p w14:paraId="48913081" w14:textId="2CEB3AAA"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5</w:t>
      </w:r>
      <w:r w:rsidR="0007195A" w:rsidRPr="00061F22">
        <w:rPr>
          <w:rFonts w:ascii="Times New Roman" w:hAnsi="Times New Roman" w:cs="Times New Roman"/>
          <w:sz w:val="24"/>
          <w:szCs w:val="24"/>
        </w:rPr>
        <w:t xml:space="preserve">.2. </w:t>
      </w:r>
      <w:r w:rsidR="009E1FD9" w:rsidRPr="00061F22">
        <w:rPr>
          <w:rFonts w:ascii="Times New Roman" w:hAnsi="Times New Roman" w:cs="Times New Roman"/>
          <w:sz w:val="24"/>
          <w:szCs w:val="24"/>
        </w:rPr>
        <w:t>n</w:t>
      </w:r>
      <w:r w:rsidR="0007195A" w:rsidRPr="00061F22">
        <w:rPr>
          <w:rFonts w:ascii="Times New Roman" w:hAnsi="Times New Roman" w:cs="Times New Roman"/>
          <w:sz w:val="24"/>
          <w:szCs w:val="24"/>
        </w:rPr>
        <w:t>o Piegādātāja puses:</w:t>
      </w:r>
      <w:r w:rsidR="006C2CD8" w:rsidRPr="00061F22">
        <w:rPr>
          <w:rFonts w:ascii="Times New Roman" w:hAnsi="Times New Roman" w:cs="Times New Roman"/>
          <w:sz w:val="24"/>
          <w:szCs w:val="24"/>
        </w:rPr>
        <w:t xml:space="preserve"> </w:t>
      </w:r>
      <w:r w:rsidR="00447107" w:rsidRPr="00061F22">
        <w:rPr>
          <w:rFonts w:ascii="Times New Roman" w:hAnsi="Times New Roman" w:cs="Times New Roman"/>
          <w:sz w:val="24"/>
          <w:szCs w:val="24"/>
        </w:rPr>
        <w:t>_____________________________</w:t>
      </w:r>
      <w:r w:rsidR="0007195A" w:rsidRPr="00061F22">
        <w:rPr>
          <w:rFonts w:ascii="Times New Roman" w:hAnsi="Times New Roman" w:cs="Times New Roman"/>
          <w:sz w:val="24"/>
          <w:szCs w:val="24"/>
        </w:rPr>
        <w:t xml:space="preserve">. </w:t>
      </w:r>
    </w:p>
    <w:p w14:paraId="04FEA35A" w14:textId="5C1299B1" w:rsidR="0007195A" w:rsidRPr="00061F22" w:rsidRDefault="00615E3C" w:rsidP="00416983">
      <w:pPr>
        <w:spacing w:after="0" w:line="240" w:lineRule="auto"/>
        <w:ind w:right="-58"/>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6</w:t>
      </w:r>
      <w:r w:rsidR="0007195A" w:rsidRPr="00061F22">
        <w:rPr>
          <w:rFonts w:ascii="Times New Roman" w:hAnsi="Times New Roman" w:cs="Times New Roman"/>
          <w:sz w:val="24"/>
          <w:szCs w:val="24"/>
        </w:rPr>
        <w:t>.</w:t>
      </w:r>
      <w:r w:rsidR="0007195A" w:rsidRPr="00061F22">
        <w:rPr>
          <w:rFonts w:ascii="Times New Roman" w:hAnsi="Times New Roman" w:cs="Times New Roman"/>
          <w:sz w:val="24"/>
          <w:szCs w:val="24"/>
        </w:rPr>
        <w:tab/>
        <w:t xml:space="preserve">Pušu pilnvarotās personas savstarpējo saraksti un Pasūtījumus </w:t>
      </w:r>
      <w:r w:rsidR="00C90621" w:rsidRPr="00061F22">
        <w:rPr>
          <w:rFonts w:ascii="Times New Roman" w:hAnsi="Times New Roman" w:cs="Times New Roman"/>
          <w:sz w:val="24"/>
          <w:szCs w:val="24"/>
        </w:rPr>
        <w:t xml:space="preserve">nosūta </w:t>
      </w:r>
      <w:r w:rsidR="0007195A" w:rsidRPr="00061F22">
        <w:rPr>
          <w:rFonts w:ascii="Times New Roman" w:hAnsi="Times New Roman" w:cs="Times New Roman"/>
          <w:sz w:val="24"/>
          <w:szCs w:val="24"/>
        </w:rPr>
        <w:t xml:space="preserve">pa e-pastu, Līgumā norādītajā darba laikā. </w:t>
      </w:r>
      <w:r w:rsidR="002E4A3C" w:rsidRPr="00061F22">
        <w:rPr>
          <w:rFonts w:ascii="Times New Roman" w:hAnsi="Times New Roman" w:cs="Times New Roman"/>
          <w:sz w:val="24"/>
          <w:szCs w:val="24"/>
        </w:rPr>
        <w:t xml:space="preserve">Piegādātāja darba laiks: </w:t>
      </w:r>
      <w:r w:rsidR="006C2CD8" w:rsidRPr="00061F22">
        <w:rPr>
          <w:rFonts w:ascii="Times New Roman" w:hAnsi="Times New Roman" w:cs="Times New Roman"/>
          <w:sz w:val="24"/>
          <w:szCs w:val="24"/>
        </w:rPr>
        <w:t>9:00-16:00</w:t>
      </w:r>
      <w:r w:rsidR="002E4A3C" w:rsidRPr="00061F22">
        <w:rPr>
          <w:rFonts w:ascii="Times New Roman" w:hAnsi="Times New Roman" w:cs="Times New Roman"/>
          <w:sz w:val="24"/>
          <w:szCs w:val="24"/>
        </w:rPr>
        <w:t xml:space="preserve">. </w:t>
      </w:r>
      <w:r w:rsidR="0007195A" w:rsidRPr="00061F22">
        <w:rPr>
          <w:rFonts w:ascii="Times New Roman" w:hAnsi="Times New Roman" w:cs="Times New Roman"/>
          <w:sz w:val="24"/>
          <w:szCs w:val="24"/>
        </w:rPr>
        <w:t>Citā laikā nosūtītā sarakste uzskatāma par saņemtu nākamajā darba dienā. Par veikto Pasūtījumu pierādījumu kalpo Pušu elektroniskā pasta atskaišu par piegādāto e-pastu (piegāde uz adresāta serveri) izdrukas. Visa Pušu savstarpējā sarakste, kā elektroniskā, tā izdrukas (papīra formā) nepieciešamības gadījuma var kalpot par pierādījumiem</w:t>
      </w:r>
      <w:r w:rsidR="0007195A" w:rsidRPr="00061F22">
        <w:rPr>
          <w:rFonts w:ascii="Times New Roman" w:hAnsi="Times New Roman" w:cs="Times New Roman"/>
          <w:color w:val="000000"/>
          <w:sz w:val="24"/>
          <w:szCs w:val="24"/>
        </w:rPr>
        <w:t xml:space="preserve"> par attiecīgās vēstules nosūtīšanu un, pamatojoties uz kuru, var tikt piemērotas soda sankcijas attiecībā pret Piegādātāju par Līgumā noteikto termiņu neievērošanu, kā arī uzdevumu neizpildi</w:t>
      </w:r>
      <w:r w:rsidR="0007195A" w:rsidRPr="00061F22">
        <w:rPr>
          <w:rFonts w:ascii="Times New Roman" w:hAnsi="Times New Roman" w:cs="Times New Roman"/>
          <w:sz w:val="24"/>
          <w:szCs w:val="24"/>
        </w:rPr>
        <w:t>.</w:t>
      </w:r>
    </w:p>
    <w:p w14:paraId="76B6072A" w14:textId="1C35C3A4" w:rsidR="000908F5" w:rsidRPr="00061F22" w:rsidRDefault="00615E3C" w:rsidP="00416983">
      <w:pPr>
        <w:spacing w:after="0" w:line="240" w:lineRule="auto"/>
        <w:ind w:right="-57"/>
        <w:jc w:val="both"/>
        <w:rPr>
          <w:rFonts w:ascii="Times New Roman" w:hAnsi="Times New Roman" w:cs="Times New Roman"/>
          <w:sz w:val="24"/>
          <w:szCs w:val="24"/>
        </w:rPr>
      </w:pPr>
      <w:r w:rsidRPr="00061F22">
        <w:rPr>
          <w:rFonts w:ascii="Times New Roman" w:hAnsi="Times New Roman" w:cs="Times New Roman"/>
          <w:sz w:val="24"/>
          <w:szCs w:val="24"/>
        </w:rPr>
        <w:t>9</w:t>
      </w:r>
      <w:r w:rsidR="00D074D3" w:rsidRPr="00061F22">
        <w:rPr>
          <w:rFonts w:ascii="Times New Roman" w:hAnsi="Times New Roman" w:cs="Times New Roman"/>
          <w:sz w:val="24"/>
          <w:szCs w:val="24"/>
        </w:rPr>
        <w:t>.</w:t>
      </w:r>
      <w:r w:rsidR="002C0581" w:rsidRPr="00061F22">
        <w:rPr>
          <w:rFonts w:ascii="Times New Roman" w:hAnsi="Times New Roman" w:cs="Times New Roman"/>
          <w:sz w:val="24"/>
          <w:szCs w:val="24"/>
        </w:rPr>
        <w:t>7</w:t>
      </w:r>
      <w:r w:rsidR="0007195A" w:rsidRPr="00061F22">
        <w:rPr>
          <w:rFonts w:ascii="Times New Roman" w:hAnsi="Times New Roman" w:cs="Times New Roman"/>
          <w:sz w:val="24"/>
          <w:szCs w:val="24"/>
        </w:rPr>
        <w:t xml:space="preserve">.  </w:t>
      </w:r>
      <w:r w:rsidR="00A21EEC" w:rsidRPr="00061F22">
        <w:rPr>
          <w:rFonts w:ascii="Times New Roman" w:hAnsi="Times New Roman" w:cs="Times New Roman"/>
          <w:sz w:val="24"/>
          <w:szCs w:val="24"/>
        </w:rPr>
        <w:t>Ja kādai no Pusēm tiek mainīt</w:t>
      </w:r>
      <w:r w:rsidR="00711BA0" w:rsidRPr="00061F22">
        <w:rPr>
          <w:rFonts w:ascii="Times New Roman" w:hAnsi="Times New Roman" w:cs="Times New Roman"/>
          <w:sz w:val="24"/>
          <w:szCs w:val="24"/>
        </w:rPr>
        <w:t>i</w:t>
      </w:r>
      <w:r w:rsidR="00A21EEC" w:rsidRPr="00061F22">
        <w:rPr>
          <w:rFonts w:ascii="Times New Roman" w:hAnsi="Times New Roman" w:cs="Times New Roman"/>
          <w:sz w:val="24"/>
          <w:szCs w:val="24"/>
        </w:rPr>
        <w:t xml:space="preserve"> Pušu rekvizīti, telefona numuri, adreses u.c., tad tā nekavējoties, bet ne vēlāk kā 5 (piecu) darbdienu laikā rakstiski, nosūtot ierakstītu vēstuli, paziņo par to otrai Pusei. Šāds paziņojums kļūst saistošs otrai Pusei 8.(astotajā) dienā pēc tā nosūtīšanas dienas. </w:t>
      </w:r>
      <w:r w:rsidR="00A21EEC" w:rsidRPr="00061F22">
        <w:rPr>
          <w:rFonts w:ascii="Times New Roman" w:hAnsi="Times New Roman" w:cs="Times New Roman"/>
          <w:bCs/>
          <w:sz w:val="24"/>
        </w:rPr>
        <w:t>Ja paziņojums nosūtīts ar elektroniskā pasta starpniecību, izmantojot drošu elektronisko parakstu, tas kļūst saistošs otrai Pusei 2. (otrajā) darbdienā pēc tā nosūtīšanas.</w:t>
      </w:r>
      <w:r w:rsidR="00A21EEC" w:rsidRPr="00061F22">
        <w:rPr>
          <w:rFonts w:ascii="Times New Roman" w:hAnsi="Times New Roman" w:cs="Times New Roman"/>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ir tiesīgs parakstīt Valsts ieņēmumu dienesta</w:t>
      </w:r>
      <w:r w:rsidR="008F253F" w:rsidRPr="00061F22">
        <w:rPr>
          <w:rFonts w:ascii="Times New Roman" w:hAnsi="Times New Roman" w:cs="Times New Roman"/>
          <w:sz w:val="24"/>
          <w:szCs w:val="24"/>
        </w:rPr>
        <w:t xml:space="preserve"> Nodrošinājuma</w:t>
      </w:r>
      <w:r w:rsidR="00A21EEC" w:rsidRPr="00061F22">
        <w:rPr>
          <w:rFonts w:ascii="Times New Roman" w:hAnsi="Times New Roman" w:cs="Times New Roman"/>
          <w:sz w:val="24"/>
          <w:szCs w:val="24"/>
        </w:rPr>
        <w:t xml:space="preserve"> pārvaldes direktors vai persona, kura viņu aizvieto</w:t>
      </w:r>
      <w:r w:rsidR="0074249F" w:rsidRPr="00061F22">
        <w:rPr>
          <w:rFonts w:ascii="Times New Roman" w:hAnsi="Times New Roman" w:cs="Times New Roman"/>
          <w:sz w:val="24"/>
          <w:szCs w:val="24"/>
        </w:rPr>
        <w:t>.</w:t>
      </w:r>
    </w:p>
    <w:p w14:paraId="1C26038D" w14:textId="0791FBF8" w:rsidR="000908F5" w:rsidRPr="00061F22" w:rsidRDefault="00615E3C" w:rsidP="00416983">
      <w:pPr>
        <w:spacing w:after="0" w:line="240" w:lineRule="auto"/>
        <w:ind w:right="-57"/>
        <w:jc w:val="both"/>
        <w:rPr>
          <w:rFonts w:ascii="Times New Roman" w:hAnsi="Times New Roman" w:cs="Times New Roman"/>
          <w:sz w:val="24"/>
          <w:szCs w:val="24"/>
        </w:rPr>
      </w:pPr>
      <w:r w:rsidRPr="00061F22">
        <w:rPr>
          <w:rFonts w:ascii="Times New Roman" w:hAnsi="Times New Roman" w:cs="Times New Roman"/>
          <w:sz w:val="24"/>
          <w:szCs w:val="24"/>
        </w:rPr>
        <w:t>9</w:t>
      </w:r>
      <w:r w:rsidR="000908F5" w:rsidRPr="00061F22">
        <w:rPr>
          <w:rFonts w:ascii="Times New Roman" w:hAnsi="Times New Roman" w:cs="Times New Roman"/>
          <w:sz w:val="24"/>
          <w:szCs w:val="24"/>
        </w:rPr>
        <w:t>.</w:t>
      </w:r>
      <w:r w:rsidR="002C0581" w:rsidRPr="00061F22">
        <w:rPr>
          <w:rFonts w:ascii="Times New Roman" w:hAnsi="Times New Roman" w:cs="Times New Roman"/>
          <w:sz w:val="24"/>
          <w:szCs w:val="24"/>
        </w:rPr>
        <w:t>8</w:t>
      </w:r>
      <w:r w:rsidR="000908F5" w:rsidRPr="00061F22">
        <w:rPr>
          <w:rFonts w:ascii="Times New Roman" w:hAnsi="Times New Roman" w:cs="Times New Roman"/>
          <w:sz w:val="24"/>
          <w:szCs w:val="24"/>
        </w:rPr>
        <w:t>.</w:t>
      </w:r>
      <w:r w:rsidR="000908F5" w:rsidRPr="00061F22">
        <w:rPr>
          <w:rFonts w:ascii="Times New Roman" w:hAnsi="Times New Roman" w:cs="Times New Roman"/>
          <w:sz w:val="24"/>
          <w:szCs w:val="24"/>
        </w:rPr>
        <w:tab/>
        <w:t>Par Līguma grozījumiem un papildinājumiem</w:t>
      </w:r>
      <w:r w:rsidR="00323F5B" w:rsidRPr="00061F22">
        <w:rPr>
          <w:rFonts w:ascii="Times New Roman" w:hAnsi="Times New Roman" w:cs="Times New Roman"/>
          <w:sz w:val="24"/>
          <w:szCs w:val="24"/>
        </w:rPr>
        <w:t>,</w:t>
      </w:r>
      <w:r w:rsidR="000908F5" w:rsidRPr="00061F22">
        <w:rPr>
          <w:rFonts w:ascii="Times New Roman" w:hAnsi="Times New Roman" w:cs="Times New Roman"/>
          <w:sz w:val="24"/>
          <w:szCs w:val="24"/>
        </w:rPr>
        <w:t xml:space="preserve"> </w:t>
      </w:r>
      <w:r w:rsidR="00323F5B" w:rsidRPr="00061F22">
        <w:rPr>
          <w:rFonts w:ascii="Times New Roman" w:hAnsi="Times New Roman" w:cs="Times New Roman"/>
          <w:sz w:val="24"/>
          <w:szCs w:val="24"/>
        </w:rPr>
        <w:t xml:space="preserve">izņemot Līguma </w:t>
      </w:r>
      <w:r w:rsidR="00263BC8" w:rsidRPr="00061F22">
        <w:rPr>
          <w:rFonts w:ascii="Times New Roman" w:hAnsi="Times New Roman" w:cs="Times New Roman"/>
          <w:sz w:val="24"/>
          <w:szCs w:val="24"/>
        </w:rPr>
        <w:t>9</w:t>
      </w:r>
      <w:r w:rsidR="00323F5B" w:rsidRPr="00061F22">
        <w:rPr>
          <w:rFonts w:ascii="Times New Roman" w:hAnsi="Times New Roman" w:cs="Times New Roman"/>
          <w:sz w:val="24"/>
          <w:szCs w:val="24"/>
        </w:rPr>
        <w:t xml:space="preserve">.7.apakšpunktā noteikto gadījumu, </w:t>
      </w:r>
      <w:r w:rsidR="000908F5" w:rsidRPr="00061F22">
        <w:rPr>
          <w:rFonts w:ascii="Times New Roman" w:hAnsi="Times New Roman" w:cs="Times New Roman"/>
          <w:sz w:val="24"/>
          <w:szCs w:val="24"/>
        </w:rPr>
        <w:t>Puses vienojas</w:t>
      </w:r>
      <w:r w:rsidR="00323F5B" w:rsidRPr="00061F22">
        <w:rPr>
          <w:rFonts w:ascii="Times New Roman" w:hAnsi="Times New Roman" w:cs="Times New Roman"/>
          <w:sz w:val="24"/>
          <w:szCs w:val="24"/>
        </w:rPr>
        <w:t xml:space="preserve"> rakstiski</w:t>
      </w:r>
      <w:r w:rsidR="000908F5" w:rsidRPr="00061F22">
        <w:rPr>
          <w:rFonts w:ascii="Times New Roman" w:hAnsi="Times New Roman" w:cs="Times New Roman"/>
          <w:sz w:val="24"/>
          <w:szCs w:val="24"/>
        </w:rPr>
        <w:t xml:space="preserve">. Rakstiskās vienošanās pēc Pušu abpusējas parakstīšanas pievienojamas Līgumam un tās kļūst par Līguma neatņemamām sastāvdaļām. </w:t>
      </w:r>
    </w:p>
    <w:p w14:paraId="4B4D33C9" w14:textId="343AE2DE" w:rsidR="003779B9" w:rsidRPr="00061F22" w:rsidRDefault="00615E3C" w:rsidP="00416983">
      <w:pPr>
        <w:spacing w:after="0" w:line="240" w:lineRule="auto"/>
        <w:ind w:right="-57"/>
        <w:jc w:val="both"/>
        <w:rPr>
          <w:rFonts w:ascii="Times New Roman" w:hAnsi="Times New Roman" w:cs="Times New Roman"/>
          <w:sz w:val="24"/>
          <w:szCs w:val="24"/>
        </w:rPr>
      </w:pPr>
      <w:r w:rsidRPr="00061F22">
        <w:rPr>
          <w:rFonts w:ascii="Times New Roman" w:hAnsi="Times New Roman" w:cs="Times New Roman"/>
          <w:sz w:val="24"/>
          <w:szCs w:val="24"/>
        </w:rPr>
        <w:t>9</w:t>
      </w:r>
      <w:r w:rsidR="000908F5" w:rsidRPr="00061F22">
        <w:rPr>
          <w:rFonts w:ascii="Times New Roman" w:hAnsi="Times New Roman" w:cs="Times New Roman"/>
          <w:sz w:val="24"/>
          <w:szCs w:val="24"/>
        </w:rPr>
        <w:t>.</w:t>
      </w:r>
      <w:r w:rsidR="002C0581" w:rsidRPr="00061F22">
        <w:rPr>
          <w:rFonts w:ascii="Times New Roman" w:hAnsi="Times New Roman" w:cs="Times New Roman"/>
          <w:sz w:val="24"/>
          <w:szCs w:val="24"/>
        </w:rPr>
        <w:t>9</w:t>
      </w:r>
      <w:r w:rsidR="000908F5" w:rsidRPr="00061F22">
        <w:rPr>
          <w:rFonts w:ascii="Times New Roman" w:hAnsi="Times New Roman" w:cs="Times New Roman"/>
          <w:sz w:val="24"/>
          <w:szCs w:val="24"/>
        </w:rPr>
        <w:t>.</w:t>
      </w:r>
      <w:r w:rsidR="000908F5" w:rsidRPr="00061F22">
        <w:rPr>
          <w:rFonts w:ascii="Times New Roman" w:hAnsi="Times New Roman" w:cs="Times New Roman"/>
          <w:sz w:val="24"/>
          <w:szCs w:val="24"/>
        </w:rPr>
        <w:tab/>
        <w:t xml:space="preserve">Puses var veikt šādus būtiskus Līguma grozījumus: </w:t>
      </w:r>
    </w:p>
    <w:p w14:paraId="3B8C5EA6" w14:textId="6C3067AB" w:rsidR="00A329A6" w:rsidRPr="00061F22" w:rsidRDefault="00615E3C" w:rsidP="00416983">
      <w:pPr>
        <w:spacing w:after="0" w:line="240" w:lineRule="auto"/>
        <w:ind w:right="-57"/>
        <w:jc w:val="both"/>
        <w:rPr>
          <w:rFonts w:ascii="Times New Roman" w:hAnsi="Times New Roman" w:cs="Times New Roman"/>
          <w:sz w:val="24"/>
          <w:szCs w:val="24"/>
        </w:rPr>
      </w:pPr>
      <w:r w:rsidRPr="00061F22">
        <w:rPr>
          <w:rFonts w:ascii="Times New Roman" w:hAnsi="Times New Roman" w:cs="Times New Roman"/>
          <w:sz w:val="24"/>
          <w:szCs w:val="24"/>
        </w:rPr>
        <w:t>9</w:t>
      </w:r>
      <w:r w:rsidR="003779B9" w:rsidRPr="00061F22">
        <w:rPr>
          <w:rFonts w:ascii="Times New Roman" w:hAnsi="Times New Roman" w:cs="Times New Roman"/>
          <w:sz w:val="24"/>
          <w:szCs w:val="24"/>
        </w:rPr>
        <w:t xml:space="preserve">.9.1. </w:t>
      </w:r>
      <w:r w:rsidR="00D074D3" w:rsidRPr="00061F22">
        <w:rPr>
          <w:rFonts w:ascii="Times New Roman" w:hAnsi="Times New Roman" w:cs="Times New Roman"/>
          <w:sz w:val="24"/>
          <w:szCs w:val="24"/>
        </w:rPr>
        <w:t xml:space="preserve">ja Latvijas Republikā spēkā esošos saistošajos normatīvajos aktos tiek veiktas izmaiņas, kas skar Līguma priekšmetu, </w:t>
      </w:r>
      <w:r w:rsidR="000908F5" w:rsidRPr="00061F22">
        <w:rPr>
          <w:rFonts w:ascii="Times New Roman" w:hAnsi="Times New Roman" w:cs="Times New Roman"/>
          <w:sz w:val="24"/>
          <w:szCs w:val="24"/>
        </w:rPr>
        <w:t>Puses vienojas, ka Līgumā tiks veikti atbilstoši grozījumi saskaņā ar izdarītajām izmaiņām un samaksa par Preces piegādi tiks noteikta saskaņā ar Līguma 2.pielikumā norādītajām cenām, par to noslēdzot rakstisku vienošanos pie Līguma</w:t>
      </w:r>
      <w:r w:rsidR="004E057E" w:rsidRPr="00061F22">
        <w:rPr>
          <w:rFonts w:ascii="Times New Roman" w:hAnsi="Times New Roman" w:cs="Times New Roman"/>
          <w:sz w:val="24"/>
          <w:szCs w:val="24"/>
        </w:rPr>
        <w:t>;</w:t>
      </w:r>
    </w:p>
    <w:p w14:paraId="0753A9C2" w14:textId="35F6BA10" w:rsidR="004E057E" w:rsidRPr="00061F22" w:rsidRDefault="00615E3C" w:rsidP="000835CD">
      <w:pPr>
        <w:tabs>
          <w:tab w:val="left" w:pos="567"/>
          <w:tab w:val="left" w:pos="709"/>
        </w:tabs>
        <w:spacing w:after="0" w:line="240" w:lineRule="auto"/>
        <w:ind w:right="-57"/>
        <w:jc w:val="both"/>
        <w:rPr>
          <w:rFonts w:ascii="Times New Roman" w:hAnsi="Times New Roman" w:cs="Times New Roman"/>
          <w:sz w:val="24"/>
          <w:szCs w:val="24"/>
        </w:rPr>
      </w:pPr>
      <w:r w:rsidRPr="00061F22">
        <w:rPr>
          <w:rFonts w:ascii="Times New Roman" w:hAnsi="Times New Roman" w:cs="Times New Roman"/>
          <w:sz w:val="24"/>
          <w:szCs w:val="24"/>
        </w:rPr>
        <w:lastRenderedPageBreak/>
        <w:t>9</w:t>
      </w:r>
      <w:r w:rsidR="004E057E" w:rsidRPr="00061F22">
        <w:rPr>
          <w:rFonts w:ascii="Times New Roman" w:hAnsi="Times New Roman" w:cs="Times New Roman"/>
          <w:sz w:val="24"/>
          <w:szCs w:val="24"/>
        </w:rPr>
        <w:t>.9.2.</w:t>
      </w:r>
      <w:r w:rsidR="007835BB" w:rsidRPr="00061F22">
        <w:rPr>
          <w:rFonts w:ascii="Times New Roman" w:hAnsi="Times New Roman" w:cs="Times New Roman"/>
          <w:sz w:val="24"/>
          <w:szCs w:val="24"/>
        </w:rPr>
        <w:t xml:space="preserve"> </w:t>
      </w:r>
      <w:r w:rsidR="007835BB" w:rsidRPr="00061F22">
        <w:rPr>
          <w:rFonts w:ascii="Times New Roman" w:hAnsi="Times New Roman" w:cs="Times New Roman"/>
          <w:bCs/>
          <w:noProof/>
          <w:sz w:val="24"/>
          <w:szCs w:val="24"/>
        </w:rPr>
        <w:t>grozīt Līguma 2.pielikumā norādītās cenas atbilstoši Līguma 2.4.apakšpunkta nosacījumiem,</w:t>
      </w:r>
      <w:r w:rsidR="007835BB" w:rsidRPr="00061F22">
        <w:rPr>
          <w:rFonts w:ascii="Times New Roman" w:hAnsi="Times New Roman" w:cs="Times New Roman"/>
          <w:sz w:val="24"/>
          <w:szCs w:val="24"/>
        </w:rPr>
        <w:t xml:space="preserve"> par to noslēdzot rakstisku vienošanos pie Līguma.</w:t>
      </w:r>
    </w:p>
    <w:p w14:paraId="1BA64514" w14:textId="7D113C7C" w:rsidR="00A21EEC"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6C5A4D" w:rsidRPr="00061F22">
        <w:rPr>
          <w:rFonts w:ascii="Times New Roman" w:hAnsi="Times New Roman" w:cs="Times New Roman"/>
          <w:sz w:val="24"/>
          <w:szCs w:val="24"/>
        </w:rPr>
        <w:t xml:space="preserve">.10. </w:t>
      </w:r>
      <w:r w:rsidR="00A21EEC" w:rsidRPr="00061F22">
        <w:rPr>
          <w:rFonts w:ascii="Times New Roman" w:hAnsi="Times New Roman" w:cs="Times New Roman"/>
          <w:sz w:val="24"/>
          <w:szCs w:val="24"/>
        </w:rPr>
        <w:t>Strīdus, kas var rasties Līguma izpildes rezultātā vai sakarā ar Līgumu, Puses risina savstarpējo pārrunu ceļā. Ja vienošanās netiek panākta, tad strīds tiek risināts tiesā Latvijas Republikas normatīvajos aktos noteiktajā kārtībā.</w:t>
      </w:r>
    </w:p>
    <w:p w14:paraId="53E92F18" w14:textId="56C0B7B7"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A21EEC" w:rsidRPr="00061F22">
        <w:rPr>
          <w:rFonts w:ascii="Times New Roman" w:hAnsi="Times New Roman" w:cs="Times New Roman"/>
          <w:sz w:val="24"/>
          <w:szCs w:val="24"/>
        </w:rPr>
        <w:t xml:space="preserve">.11. </w:t>
      </w:r>
      <w:r w:rsidR="00982E1B" w:rsidRPr="00061F22">
        <w:rPr>
          <w:rFonts w:ascii="Times New Roman" w:hAnsi="Times New Roman" w:cs="Times New Roman"/>
          <w:sz w:val="24"/>
          <w:szCs w:val="24"/>
        </w:rPr>
        <w:t>Pasūtītāja pilnvarotās personas nav pilnvarotas izdarīt grozījumus un labojumus Līgumā un tā pielikumos.</w:t>
      </w:r>
    </w:p>
    <w:p w14:paraId="40B9EEAF" w14:textId="62FEBC23"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2</w:t>
      </w:r>
      <w:r w:rsidR="00982E1B" w:rsidRPr="00061F22">
        <w:rPr>
          <w:rFonts w:ascii="Times New Roman" w:hAnsi="Times New Roman" w:cs="Times New Roman"/>
          <w:sz w:val="24"/>
          <w:szCs w:val="24"/>
        </w:rPr>
        <w:t xml:space="preserve">. Piegādātāja piesaistītais/-ie </w:t>
      </w:r>
      <w:r w:rsidR="0005049B" w:rsidRPr="00061F22">
        <w:rPr>
          <w:rFonts w:ascii="Times New Roman" w:hAnsi="Times New Roman" w:cs="Times New Roman"/>
          <w:sz w:val="24"/>
          <w:szCs w:val="24"/>
        </w:rPr>
        <w:t xml:space="preserve">Publisko iepirkumu likuma (turpmāk – </w:t>
      </w:r>
      <w:r w:rsidR="00982E1B" w:rsidRPr="00061F22">
        <w:rPr>
          <w:rFonts w:ascii="Times New Roman" w:hAnsi="Times New Roman" w:cs="Times New Roman"/>
          <w:sz w:val="24"/>
          <w:szCs w:val="24"/>
        </w:rPr>
        <w:t>PIL</w:t>
      </w:r>
      <w:r w:rsidR="0005049B" w:rsidRPr="00061F22">
        <w:rPr>
          <w:rFonts w:ascii="Times New Roman" w:hAnsi="Times New Roman" w:cs="Times New Roman"/>
          <w:sz w:val="24"/>
          <w:szCs w:val="24"/>
        </w:rPr>
        <w:t>)</w:t>
      </w:r>
      <w:r w:rsidR="00982E1B" w:rsidRPr="00061F22">
        <w:rPr>
          <w:rFonts w:ascii="Times New Roman" w:hAnsi="Times New Roman" w:cs="Times New Roman"/>
          <w:sz w:val="24"/>
          <w:szCs w:val="24"/>
        </w:rPr>
        <w:t xml:space="preserve"> 63.panta otrajā daļā minētais/-ie apakšuzņēmējs/-i, ir ____________. Šajā apakšpunktā minētajam-/-iem apakšuzņēmējam/-iem nododamā Līguma izpildes daļa ir______________.</w:t>
      </w:r>
    </w:p>
    <w:p w14:paraId="5FC83837" w14:textId="31BBAE9C"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3</w:t>
      </w:r>
      <w:r w:rsidR="00982E1B" w:rsidRPr="00061F22">
        <w:rPr>
          <w:rFonts w:ascii="Times New Roman" w:hAnsi="Times New Roman" w:cs="Times New Roman"/>
          <w:sz w:val="24"/>
          <w:szCs w:val="24"/>
        </w:rPr>
        <w:t>. Piegādātāja piesaistītais/-ie apakšuzņēmējs/-i, uz kura/-u iespējām Piegādātājs balstījies, lai apliecinātu savu kvalifikāciju ir ___________________.</w:t>
      </w:r>
    </w:p>
    <w:p w14:paraId="47806C02" w14:textId="4302626E"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4</w:t>
      </w:r>
      <w:r w:rsidR="00982E1B" w:rsidRPr="00061F22">
        <w:rPr>
          <w:rFonts w:ascii="Times New Roman" w:hAnsi="Times New Roman" w:cs="Times New Roman"/>
          <w:sz w:val="24"/>
          <w:szCs w:val="24"/>
        </w:rPr>
        <w:t xml:space="preserve">. </w:t>
      </w:r>
      <w:r w:rsidR="00982E1B" w:rsidRPr="00061F22">
        <w:rPr>
          <w:rStyle w:val="FontStyle41"/>
          <w:b w:val="0"/>
          <w:bCs w:val="0"/>
          <w:sz w:val="24"/>
          <w:szCs w:val="24"/>
        </w:rPr>
        <w:t>Piegādātājs ir tiesīgs rakstiski saskaņojot ar Pasūtītāju veikt apakšuzņēmēju nomaiņu, kā arī papildus apakšuzņēmēju iesaistīšanu Līguma izpildē</w:t>
      </w:r>
      <w:r w:rsidR="00982E1B" w:rsidRPr="00061F22">
        <w:rPr>
          <w:rFonts w:ascii="Times New Roman" w:hAnsi="Times New Roman" w:cs="Times New Roman"/>
          <w:sz w:val="24"/>
          <w:szCs w:val="24"/>
        </w:rPr>
        <w:t xml:space="preserve"> saskaņā ar PIL 62.panta noteikumiem.</w:t>
      </w:r>
    </w:p>
    <w:p w14:paraId="5DB0760F" w14:textId="4BF5454B"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5</w:t>
      </w:r>
      <w:r w:rsidR="00982E1B" w:rsidRPr="00061F22">
        <w:rPr>
          <w:rFonts w:ascii="Times New Roman" w:hAnsi="Times New Roman" w:cs="Times New Roman"/>
          <w:sz w:val="24"/>
          <w:szCs w:val="24"/>
        </w:rPr>
        <w:t>. Piedāvājot apakšuzņēmēju nomaiņu vai papildus apakšuzņēmēju iesaistīšanu, Piegādātājs iesniedz Pasūtītājam apliecinājumu, ka uz piedāvāto apakšuzņēmēju neattiecas Padomes Regulas (ES) Nr. 833/2014 (2014. gada 31. jūlijs) 5.k. panta 1.punktā noteiktais.</w:t>
      </w:r>
    </w:p>
    <w:p w14:paraId="309BC134" w14:textId="375755D5"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6</w:t>
      </w:r>
      <w:r w:rsidR="00982E1B" w:rsidRPr="00061F22">
        <w:rPr>
          <w:rFonts w:ascii="Times New Roman" w:hAnsi="Times New Roman" w:cs="Times New Roman"/>
          <w:sz w:val="24"/>
          <w:szCs w:val="24"/>
        </w:rPr>
        <w:t>. Pasūtītājs nepiekrīt minētajai apakšuzņēmēju nomaiņai, ja pastāv kāds no šādiem nosacījumiem:</w:t>
      </w:r>
    </w:p>
    <w:p w14:paraId="03D7FFC4" w14:textId="1BDC08E9" w:rsidR="00982E1B" w:rsidRPr="00061F22" w:rsidRDefault="00615E3C" w:rsidP="00416983">
      <w:pPr>
        <w:tabs>
          <w:tab w:val="left" w:pos="567"/>
        </w:tabs>
        <w:spacing w:after="0" w:line="240" w:lineRule="auto"/>
        <w:jc w:val="both"/>
        <w:rPr>
          <w:rFonts w:ascii="Times New Roman" w:hAnsi="Times New Roman" w:cs="Times New Roman"/>
          <w:color w:val="000000"/>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6</w:t>
      </w:r>
      <w:r w:rsidR="00982E1B" w:rsidRPr="00061F22">
        <w:rPr>
          <w:rFonts w:ascii="Times New Roman" w:hAnsi="Times New Roman" w:cs="Times New Roman"/>
          <w:sz w:val="24"/>
          <w:szCs w:val="24"/>
        </w:rPr>
        <w:t xml:space="preserve">.1. Piegādātāja piedāvātais apakšuzņēmējs neatbilst iepirkuma procedūras dokumentos apakšuzņēmējiem izvirzītajām prasībām un Līguma </w:t>
      </w:r>
      <w:r w:rsidR="00AD77AC"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5</w:t>
      </w:r>
      <w:r w:rsidR="00982E1B" w:rsidRPr="00061F22">
        <w:rPr>
          <w:rFonts w:ascii="Times New Roman" w:hAnsi="Times New Roman" w:cs="Times New Roman"/>
          <w:sz w:val="24"/>
          <w:szCs w:val="24"/>
        </w:rPr>
        <w:t xml:space="preserve">.apakšpunktā noteiktajām prasībām </w:t>
      </w:r>
      <w:r w:rsidR="00982E1B" w:rsidRPr="00061F22">
        <w:rPr>
          <w:rFonts w:ascii="Times New Roman" w:hAnsi="Times New Roman" w:cs="Times New Roman"/>
          <w:color w:val="000000"/>
          <w:sz w:val="24"/>
          <w:szCs w:val="24"/>
        </w:rPr>
        <w:t xml:space="preserve">(tajā skaitā, ja nav iesniegts Līguma </w:t>
      </w:r>
      <w:r w:rsidR="00AD77AC" w:rsidRPr="00061F22">
        <w:rPr>
          <w:rFonts w:ascii="Times New Roman" w:hAnsi="Times New Roman" w:cs="Times New Roman"/>
          <w:color w:val="000000"/>
          <w:sz w:val="24"/>
          <w:szCs w:val="24"/>
        </w:rPr>
        <w:t>9</w:t>
      </w:r>
      <w:r w:rsidR="00982E1B" w:rsidRPr="00061F22">
        <w:rPr>
          <w:rFonts w:ascii="Times New Roman" w:hAnsi="Times New Roman" w:cs="Times New Roman"/>
          <w:color w:val="000000"/>
          <w:sz w:val="24"/>
          <w:szCs w:val="24"/>
        </w:rPr>
        <w:t>.1</w:t>
      </w:r>
      <w:r w:rsidR="00A21EEC" w:rsidRPr="00061F22">
        <w:rPr>
          <w:rFonts w:ascii="Times New Roman" w:hAnsi="Times New Roman" w:cs="Times New Roman"/>
          <w:color w:val="000000"/>
          <w:sz w:val="24"/>
          <w:szCs w:val="24"/>
        </w:rPr>
        <w:t>5</w:t>
      </w:r>
      <w:r w:rsidR="00982E1B" w:rsidRPr="00061F22">
        <w:rPr>
          <w:rFonts w:ascii="Times New Roman" w:hAnsi="Times New Roman" w:cs="Times New Roman"/>
          <w:color w:val="000000"/>
          <w:sz w:val="24"/>
          <w:szCs w:val="24"/>
        </w:rPr>
        <w:t>.apakšpunktā noteiktais apliecinājums);</w:t>
      </w:r>
    </w:p>
    <w:p w14:paraId="319249F5" w14:textId="1CA68E38"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color w:val="000000"/>
          <w:sz w:val="24"/>
          <w:szCs w:val="24"/>
        </w:rPr>
        <w:t>9</w:t>
      </w:r>
      <w:r w:rsidR="00982E1B" w:rsidRPr="00061F22">
        <w:rPr>
          <w:rFonts w:ascii="Times New Roman" w:hAnsi="Times New Roman" w:cs="Times New Roman"/>
          <w:color w:val="000000"/>
          <w:sz w:val="24"/>
          <w:szCs w:val="24"/>
        </w:rPr>
        <w:t>.1</w:t>
      </w:r>
      <w:r w:rsidR="00A21EEC" w:rsidRPr="00061F22">
        <w:rPr>
          <w:rFonts w:ascii="Times New Roman" w:hAnsi="Times New Roman" w:cs="Times New Roman"/>
          <w:color w:val="000000"/>
          <w:sz w:val="24"/>
          <w:szCs w:val="24"/>
        </w:rPr>
        <w:t>6</w:t>
      </w:r>
      <w:r w:rsidR="00982E1B" w:rsidRPr="00061F22">
        <w:rPr>
          <w:rFonts w:ascii="Times New Roman" w:hAnsi="Times New Roman" w:cs="Times New Roman"/>
          <w:color w:val="000000"/>
          <w:sz w:val="24"/>
          <w:szCs w:val="24"/>
        </w:rPr>
        <w:t xml:space="preserve">.2. </w:t>
      </w:r>
      <w:r w:rsidR="00982E1B" w:rsidRPr="00061F22">
        <w:rPr>
          <w:rFonts w:ascii="Times New Roman" w:hAnsi="Times New Roman" w:cs="Times New Roman"/>
          <w:sz w:val="24"/>
          <w:szCs w:val="24"/>
        </w:rPr>
        <w:t>tiek nomainīts apakšuzņēmējs, uz kura iespējām iepirkuma procedūrā Piegādātājs balstījies, lai apliecinātu savas kvalifikācijas atbilstību paziņojumā par Līgumu un iepirkuma procedūras dokumentos noteiktajām prasībām, un piedāvātajam apakšuzņēmējam nav vismaz tāda pati kvalifikācija, uz kādu iepirkuma procedūrā Piegādātājs atsaucies, apliecinot savu atbilstību iepirkuma procedūras dokumentos noteiktajām prasībām, vai tas atbilst PIL 42.panta otrajā daļā minētajiem pretendentu izslēgšanas iemesliem;</w:t>
      </w:r>
    </w:p>
    <w:p w14:paraId="60A95E14" w14:textId="7D67A59A"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6</w:t>
      </w:r>
      <w:r w:rsidR="00982E1B" w:rsidRPr="00061F22">
        <w:rPr>
          <w:rFonts w:ascii="Times New Roman" w:hAnsi="Times New Roman" w:cs="Times New Roman"/>
          <w:sz w:val="24"/>
          <w:szCs w:val="24"/>
        </w:rPr>
        <w:t>.3. piedāvātais apakšuzņēmējs, kura sniedzamo pakalpojumu vērtība ir vismaz 10 000 EUR (desmit tūkstoši euro) no kopējās Līguma vērtības, atbilst PIL 42.panta otrajā daļā  minētajiem pretendentu izslēgšanas iemesliem;</w:t>
      </w:r>
    </w:p>
    <w:p w14:paraId="21D47293" w14:textId="660FCEBA"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6</w:t>
      </w:r>
      <w:r w:rsidR="00982E1B" w:rsidRPr="00061F22">
        <w:rPr>
          <w:rFonts w:ascii="Times New Roman" w:hAnsi="Times New Roman" w:cs="Times New Roman"/>
          <w:sz w:val="24"/>
          <w:szCs w:val="24"/>
        </w:rPr>
        <w:t>.4. 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183C8EFC" w14:textId="086E6C2F"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7</w:t>
      </w:r>
      <w:r w:rsidR="00982E1B" w:rsidRPr="00061F22">
        <w:rPr>
          <w:rFonts w:ascii="Times New Roman" w:hAnsi="Times New Roman" w:cs="Times New Roman"/>
          <w:sz w:val="24"/>
          <w:szCs w:val="24"/>
        </w:rPr>
        <w:t>. 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54DB3AB7" w14:textId="197A932E" w:rsidR="00982E1B" w:rsidRPr="00061F22" w:rsidRDefault="00615E3C" w:rsidP="00416983">
      <w:pPr>
        <w:tabs>
          <w:tab w:val="left" w:pos="567"/>
        </w:tabs>
        <w:spacing w:after="0" w:line="240" w:lineRule="auto"/>
        <w:jc w:val="both"/>
        <w:rPr>
          <w:rFonts w:ascii="Times New Roman" w:hAnsi="Times New Roman" w:cs="Times New Roman"/>
          <w:sz w:val="24"/>
          <w:szCs w:val="24"/>
          <w:shd w:val="clear" w:color="auto" w:fill="FFFFFF"/>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.1</w:t>
      </w:r>
      <w:r w:rsidR="00A21EEC" w:rsidRPr="00061F22">
        <w:rPr>
          <w:rFonts w:ascii="Times New Roman" w:hAnsi="Times New Roman" w:cs="Times New Roman"/>
          <w:sz w:val="24"/>
          <w:szCs w:val="24"/>
        </w:rPr>
        <w:t>8</w:t>
      </w:r>
      <w:r w:rsidR="00982E1B" w:rsidRPr="00061F22">
        <w:rPr>
          <w:rFonts w:ascii="Times New Roman" w:hAnsi="Times New Roman" w:cs="Times New Roman"/>
          <w:sz w:val="24"/>
          <w:szCs w:val="24"/>
        </w:rPr>
        <w:t>. Pārbaudot jaunā apakšuzņēmēja atbilstību, Pasūtītājs piemēro PIL 42.panta noteikumus un izslēgšanas iemeslu pārbaudi veic tajā datumā, kad Pasūtītājs lemj par atļaujas sniegšanu Piegādātājam nomainīt apakšuzņēmēju vai piesaistīt jaunu apakšuzņēmēju. PIL</w:t>
      </w:r>
      <w:r w:rsidR="00982E1B" w:rsidRPr="00061F22">
        <w:rPr>
          <w:rFonts w:ascii="Times New Roman" w:hAnsi="Times New Roman" w:cs="Times New Roman"/>
          <w:color w:val="414142"/>
          <w:sz w:val="24"/>
          <w:szCs w:val="24"/>
          <w:shd w:val="clear" w:color="auto" w:fill="FFFFFF"/>
        </w:rPr>
        <w:t> </w:t>
      </w:r>
      <w:hyperlink r:id="rId11" w:anchor="p42" w:history="1">
        <w:r w:rsidR="00982E1B" w:rsidRPr="00061F22">
          <w:rPr>
            <w:rStyle w:val="Hyperlink"/>
            <w:rFonts w:ascii="Times New Roman" w:hAnsi="Times New Roman" w:cs="Times New Roman"/>
            <w:color w:val="16497B"/>
            <w:sz w:val="24"/>
            <w:szCs w:val="24"/>
            <w:shd w:val="clear" w:color="auto" w:fill="FFFFFF"/>
          </w:rPr>
          <w:t>42.</w:t>
        </w:r>
      </w:hyperlink>
      <w:r w:rsidR="00982E1B" w:rsidRPr="00061F22">
        <w:rPr>
          <w:rFonts w:ascii="Times New Roman" w:hAnsi="Times New Roman" w:cs="Times New Roman"/>
          <w:color w:val="414142"/>
          <w:sz w:val="24"/>
          <w:szCs w:val="24"/>
          <w:shd w:val="clear" w:color="auto" w:fill="FFFFFF"/>
        </w:rPr>
        <w:t> </w:t>
      </w:r>
      <w:r w:rsidR="00982E1B" w:rsidRPr="00061F22">
        <w:rPr>
          <w:rFonts w:ascii="Times New Roman" w:hAnsi="Times New Roman" w:cs="Times New Roman"/>
          <w:sz w:val="24"/>
          <w:szCs w:val="24"/>
          <w:shd w:val="clear" w:color="auto" w:fill="FFFFFF"/>
        </w:rPr>
        <w:t>panta ceturtās daļas 2., 3. un 4. punktā minētos termiņus skaita no dienas, kad lūgums par apakšuzņēmēja nomaiņu iesniegts Pasūtītājam.</w:t>
      </w:r>
    </w:p>
    <w:p w14:paraId="4C0F9376" w14:textId="08163423" w:rsidR="00982E1B" w:rsidRPr="00061F22" w:rsidRDefault="00615E3C" w:rsidP="00416983">
      <w:pPr>
        <w:tabs>
          <w:tab w:val="left" w:pos="567"/>
        </w:tabs>
        <w:spacing w:after="0" w:line="240" w:lineRule="auto"/>
        <w:jc w:val="both"/>
        <w:rPr>
          <w:rFonts w:ascii="Times New Roman" w:hAnsi="Times New Roman" w:cs="Times New Roman"/>
          <w:sz w:val="24"/>
          <w:szCs w:val="24"/>
        </w:rPr>
      </w:pPr>
      <w:r w:rsidRPr="00061F22">
        <w:rPr>
          <w:rFonts w:ascii="Times New Roman" w:hAnsi="Times New Roman" w:cs="Times New Roman"/>
          <w:sz w:val="24"/>
          <w:szCs w:val="24"/>
          <w:shd w:val="clear" w:color="auto" w:fill="FFFFFF"/>
        </w:rPr>
        <w:t>9</w:t>
      </w:r>
      <w:r w:rsidR="00982E1B" w:rsidRPr="00061F22">
        <w:rPr>
          <w:rFonts w:ascii="Times New Roman" w:hAnsi="Times New Roman" w:cs="Times New Roman"/>
          <w:sz w:val="24"/>
          <w:szCs w:val="24"/>
          <w:shd w:val="clear" w:color="auto" w:fill="FFFFFF"/>
        </w:rPr>
        <w:t>.1</w:t>
      </w:r>
      <w:r w:rsidR="00A21EEC" w:rsidRPr="00061F22">
        <w:rPr>
          <w:rFonts w:ascii="Times New Roman" w:hAnsi="Times New Roman" w:cs="Times New Roman"/>
          <w:sz w:val="24"/>
          <w:szCs w:val="24"/>
          <w:shd w:val="clear" w:color="auto" w:fill="FFFFFF"/>
        </w:rPr>
        <w:t>9</w:t>
      </w:r>
      <w:r w:rsidR="00982E1B" w:rsidRPr="00061F22">
        <w:rPr>
          <w:rFonts w:ascii="Times New Roman" w:hAnsi="Times New Roman" w:cs="Times New Roman"/>
          <w:sz w:val="24"/>
          <w:szCs w:val="24"/>
          <w:shd w:val="clear" w:color="auto" w:fill="FFFFFF"/>
        </w:rPr>
        <w:t xml:space="preserve">. </w:t>
      </w:r>
      <w:r w:rsidR="00982E1B" w:rsidRPr="00061F22">
        <w:rPr>
          <w:rFonts w:ascii="Times New Roman" w:hAnsi="Times New Roman" w:cs="Times New Roman"/>
          <w:sz w:val="24"/>
          <w:szCs w:val="24"/>
        </w:rPr>
        <w:t>Pasūtītājs pieņem lēmumu atļaut vai atteikt Piegādātāja apakšuzņēmēju nomaiņu vai jaunu apakšuzņēmēju iesaistīšanu Līguma izpildē iespējami īsā laikā, bet ne vēlāk kā 5 (piecu) darbdienu laikā pēc tam, kad saņēmis visu informāciju un dokumentus, kas nepieciešami lēmuma pieņemšanai saskaņā ar PIL 62.panta noteikumiem. Pasūtītāja vārdā šajā apakšpunktā noteikto lēmumu pieņem Valsts ieņēmumu dienesta Finanšu pārvaldes direktors vai persona, kura viņu aizvieto.</w:t>
      </w:r>
    </w:p>
    <w:p w14:paraId="1E061046" w14:textId="24AB43B9" w:rsidR="00447107" w:rsidRPr="00061F22" w:rsidRDefault="00615E3C" w:rsidP="00416983">
      <w:pPr>
        <w:tabs>
          <w:tab w:val="left" w:pos="567"/>
        </w:tabs>
        <w:spacing w:after="0" w:line="240" w:lineRule="auto"/>
        <w:jc w:val="both"/>
        <w:rPr>
          <w:rStyle w:val="FontStyle41"/>
          <w:b w:val="0"/>
          <w:sz w:val="24"/>
          <w:szCs w:val="24"/>
        </w:rPr>
      </w:pPr>
      <w:r w:rsidRPr="00061F22">
        <w:rPr>
          <w:rFonts w:ascii="Times New Roman" w:hAnsi="Times New Roman" w:cs="Times New Roman"/>
          <w:sz w:val="24"/>
          <w:szCs w:val="24"/>
        </w:rPr>
        <w:t>9</w:t>
      </w:r>
      <w:r w:rsidR="00982E1B" w:rsidRPr="00061F22">
        <w:rPr>
          <w:rFonts w:ascii="Times New Roman" w:hAnsi="Times New Roman" w:cs="Times New Roman"/>
          <w:sz w:val="24"/>
          <w:szCs w:val="24"/>
        </w:rPr>
        <w:t>.</w:t>
      </w:r>
      <w:r w:rsidR="00A21EEC" w:rsidRPr="00061F22">
        <w:rPr>
          <w:rFonts w:ascii="Times New Roman" w:hAnsi="Times New Roman" w:cs="Times New Roman"/>
          <w:sz w:val="24"/>
          <w:szCs w:val="24"/>
        </w:rPr>
        <w:t>20</w:t>
      </w:r>
      <w:r w:rsidR="00982E1B" w:rsidRPr="00061F22">
        <w:rPr>
          <w:rFonts w:ascii="Times New Roman" w:hAnsi="Times New Roman" w:cs="Times New Roman"/>
          <w:sz w:val="24"/>
          <w:szCs w:val="24"/>
        </w:rPr>
        <w:t xml:space="preserve">. </w:t>
      </w:r>
      <w:r w:rsidR="00447107" w:rsidRPr="00061F22">
        <w:rPr>
          <w:rFonts w:ascii="Times New Roman" w:hAnsi="Times New Roman"/>
          <w:sz w:val="24"/>
          <w:szCs w:val="24"/>
        </w:rPr>
        <w:t>Piegādātājs</w:t>
      </w:r>
      <w:r w:rsidR="00447107" w:rsidRPr="00061F22">
        <w:rPr>
          <w:rStyle w:val="FontStyle41"/>
          <w:b w:val="0"/>
          <w:sz w:val="24"/>
          <w:szCs w:val="24"/>
        </w:rPr>
        <w:t xml:space="preserve"> 2 (divu) darba dienu laikā rakstveidā informē Pasūtītāju:</w:t>
      </w:r>
    </w:p>
    <w:p w14:paraId="3BDC7D71" w14:textId="35D1C870" w:rsidR="00A21EEC" w:rsidRPr="00061F22" w:rsidRDefault="00615E3C" w:rsidP="00416983">
      <w:pPr>
        <w:spacing w:after="0" w:line="240" w:lineRule="auto"/>
        <w:jc w:val="both"/>
        <w:rPr>
          <w:rFonts w:ascii="Times New Roman" w:hAnsi="Times New Roman"/>
          <w:sz w:val="24"/>
          <w:szCs w:val="24"/>
        </w:rPr>
      </w:pPr>
      <w:r w:rsidRPr="00061F22">
        <w:rPr>
          <w:rFonts w:ascii="Times New Roman" w:hAnsi="Times New Roman"/>
          <w:sz w:val="24"/>
          <w:szCs w:val="24"/>
        </w:rPr>
        <w:t>9</w:t>
      </w:r>
      <w:r w:rsidR="0030238D" w:rsidRPr="00061F22">
        <w:rPr>
          <w:rFonts w:ascii="Times New Roman" w:hAnsi="Times New Roman"/>
          <w:sz w:val="24"/>
          <w:szCs w:val="24"/>
        </w:rPr>
        <w:t xml:space="preserve">.20.1. </w:t>
      </w:r>
      <w:r w:rsidR="00447107" w:rsidRPr="00061F22">
        <w:rPr>
          <w:rFonts w:ascii="Times New Roman" w:hAnsi="Times New Roman"/>
          <w:sz w:val="24"/>
          <w:szCs w:val="24"/>
        </w:rPr>
        <w:t xml:space="preserve">par tam piemērotajām sankcijām Starptautisko un Latvijas Republikas nacionālo sankciju likuma izpratnē (tai skaitā arī, ja valdes vai padomes loceklim, patiesā labuma guvējam, </w:t>
      </w:r>
      <w:r w:rsidR="00447107" w:rsidRPr="00061F22">
        <w:rPr>
          <w:rFonts w:ascii="Times New Roman" w:hAnsi="Times New Roman"/>
          <w:sz w:val="24"/>
          <w:szCs w:val="24"/>
        </w:rPr>
        <w:lastRenderedPageBreak/>
        <w:t>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r w:rsidR="008B0540" w:rsidRPr="00061F22">
        <w:rPr>
          <w:rFonts w:ascii="Times New Roman" w:hAnsi="Times New Roman"/>
          <w:sz w:val="24"/>
          <w:szCs w:val="24"/>
        </w:rPr>
        <w:t>);</w:t>
      </w:r>
    </w:p>
    <w:p w14:paraId="1FB0F013" w14:textId="3523D0A8" w:rsidR="00A21EEC" w:rsidRPr="00061F22" w:rsidRDefault="00615E3C" w:rsidP="00416983">
      <w:pPr>
        <w:spacing w:after="0" w:line="240" w:lineRule="auto"/>
        <w:jc w:val="both"/>
        <w:rPr>
          <w:rFonts w:ascii="Times New Roman" w:hAnsi="Times New Roman"/>
          <w:sz w:val="24"/>
          <w:szCs w:val="24"/>
        </w:rPr>
      </w:pPr>
      <w:r w:rsidRPr="00061F22">
        <w:rPr>
          <w:rFonts w:ascii="Times New Roman" w:hAnsi="Times New Roman"/>
          <w:sz w:val="24"/>
          <w:szCs w:val="24"/>
        </w:rPr>
        <w:t>9</w:t>
      </w:r>
      <w:r w:rsidR="00C75F78" w:rsidRPr="00061F22">
        <w:rPr>
          <w:rFonts w:ascii="Times New Roman" w:hAnsi="Times New Roman"/>
          <w:sz w:val="24"/>
          <w:szCs w:val="24"/>
        </w:rPr>
        <w:t>.</w:t>
      </w:r>
      <w:r w:rsidR="00AA1F82" w:rsidRPr="00061F22">
        <w:rPr>
          <w:rFonts w:ascii="Times New Roman" w:hAnsi="Times New Roman"/>
          <w:sz w:val="24"/>
          <w:szCs w:val="24"/>
        </w:rPr>
        <w:t>20.2.</w:t>
      </w:r>
      <w:r w:rsidR="00005EC8" w:rsidRPr="00061F22">
        <w:rPr>
          <w:rFonts w:ascii="Times New Roman" w:hAnsi="Times New Roman"/>
          <w:sz w:val="24"/>
          <w:szCs w:val="24"/>
        </w:rPr>
        <w:t xml:space="preserve"> </w:t>
      </w:r>
      <w:r w:rsidR="00447107" w:rsidRPr="00061F22">
        <w:rPr>
          <w:rFonts w:ascii="Times New Roman" w:hAnsi="Times New Roman"/>
          <w:sz w:val="24"/>
          <w:szCs w:val="24"/>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2" w:anchor="/data-search" w:history="1">
        <w:r w:rsidR="00447107" w:rsidRPr="00061F22">
          <w:rPr>
            <w:rFonts w:ascii="Times New Roman" w:hAnsi="Times New Roman"/>
            <w:sz w:val="24"/>
            <w:szCs w:val="24"/>
          </w:rPr>
          <w:t>https://info.ur.gov.lv/#/data-search</w:t>
        </w:r>
      </w:hyperlink>
      <w:r w:rsidR="00447107" w:rsidRPr="00061F22">
        <w:rPr>
          <w:rFonts w:ascii="Times New Roman" w:hAnsi="Times New Roman"/>
          <w:sz w:val="24"/>
          <w:szCs w:val="24"/>
        </w:rPr>
        <w:t xml:space="preserve"> nav publicēta</w:t>
      </w:r>
      <w:r w:rsidR="00982E1B" w:rsidRPr="00061F22">
        <w:rPr>
          <w:rFonts w:ascii="Times New Roman" w:hAnsi="Times New Roman"/>
          <w:sz w:val="24"/>
          <w:szCs w:val="24"/>
        </w:rPr>
        <w:t>;</w:t>
      </w:r>
    </w:p>
    <w:p w14:paraId="07FD4BAF" w14:textId="74437531" w:rsidR="00447107" w:rsidRPr="00061F22" w:rsidRDefault="00615E3C" w:rsidP="00416983">
      <w:pPr>
        <w:spacing w:after="0" w:line="240" w:lineRule="auto"/>
        <w:jc w:val="both"/>
        <w:rPr>
          <w:rFonts w:ascii="Times New Roman" w:hAnsi="Times New Roman"/>
          <w:sz w:val="24"/>
          <w:szCs w:val="24"/>
        </w:rPr>
      </w:pPr>
      <w:r w:rsidRPr="00061F22">
        <w:rPr>
          <w:rFonts w:ascii="Times New Roman" w:hAnsi="Times New Roman"/>
          <w:sz w:val="24"/>
          <w:szCs w:val="24"/>
        </w:rPr>
        <w:t>9</w:t>
      </w:r>
      <w:r w:rsidR="00113EFC" w:rsidRPr="00061F22">
        <w:rPr>
          <w:rFonts w:ascii="Times New Roman" w:hAnsi="Times New Roman"/>
          <w:sz w:val="24"/>
          <w:szCs w:val="24"/>
        </w:rPr>
        <w:t xml:space="preserve">.20.3. </w:t>
      </w:r>
      <w:r w:rsidR="00447107" w:rsidRPr="00061F22">
        <w:rPr>
          <w:rFonts w:ascii="Times New Roman" w:hAnsi="Times New Roman"/>
          <w:sz w:val="24"/>
          <w:szCs w:val="24"/>
        </w:rPr>
        <w:t>ja uz Piegādātāju Līguma spēkā esības laikā iestājas kāds no nosacījumiem, kas izriet no Padomes Regulas (ES) Nr. 833/2014 (2014. gada 31. jūlijs) 5.k. panta 1.punktā noteiktā</w:t>
      </w:r>
      <w:r w:rsidR="00B35305" w:rsidRPr="00061F22">
        <w:rPr>
          <w:rFonts w:ascii="Times New Roman" w:hAnsi="Times New Roman"/>
          <w:sz w:val="24"/>
          <w:szCs w:val="24"/>
        </w:rPr>
        <w:t>.</w:t>
      </w:r>
    </w:p>
    <w:p w14:paraId="198E067B" w14:textId="57E72C63" w:rsidR="00447107" w:rsidRPr="00061F22" w:rsidRDefault="00615E3C" w:rsidP="00416983">
      <w:pPr>
        <w:spacing w:after="0" w:line="240" w:lineRule="auto"/>
        <w:ind w:right="-1"/>
        <w:jc w:val="both"/>
        <w:rPr>
          <w:rFonts w:ascii="Times New Roman" w:hAnsi="Times New Roman" w:cs="Times New Roman"/>
          <w:sz w:val="24"/>
          <w:szCs w:val="24"/>
        </w:rPr>
      </w:pPr>
      <w:r w:rsidRPr="00061F22">
        <w:rPr>
          <w:rFonts w:ascii="Times New Roman" w:hAnsi="Times New Roman" w:cs="Times New Roman"/>
          <w:sz w:val="24"/>
          <w:szCs w:val="24"/>
        </w:rPr>
        <w:t>9</w:t>
      </w:r>
      <w:r w:rsidR="00447107" w:rsidRPr="00061F22">
        <w:rPr>
          <w:rFonts w:ascii="Times New Roman" w:hAnsi="Times New Roman" w:cs="Times New Roman"/>
          <w:sz w:val="24"/>
          <w:szCs w:val="24"/>
        </w:rPr>
        <w:t>.</w:t>
      </w:r>
      <w:r w:rsidR="00982E1B" w:rsidRPr="00061F22">
        <w:rPr>
          <w:rFonts w:ascii="Times New Roman" w:hAnsi="Times New Roman" w:cs="Times New Roman"/>
          <w:sz w:val="24"/>
          <w:szCs w:val="24"/>
        </w:rPr>
        <w:t>2</w:t>
      </w:r>
      <w:r w:rsidR="00A21EEC" w:rsidRPr="00061F22">
        <w:rPr>
          <w:rFonts w:ascii="Times New Roman" w:hAnsi="Times New Roman" w:cs="Times New Roman"/>
          <w:sz w:val="24"/>
          <w:szCs w:val="24"/>
        </w:rPr>
        <w:t>1</w:t>
      </w:r>
      <w:r w:rsidR="00447107" w:rsidRPr="00061F22">
        <w:rPr>
          <w:rFonts w:ascii="Times New Roman" w:hAnsi="Times New Roman" w:cs="Times New Roman"/>
          <w:sz w:val="24"/>
          <w:szCs w:val="24"/>
        </w:rPr>
        <w:t xml:space="preserve">. </w:t>
      </w:r>
      <w:r w:rsidR="00FF6898" w:rsidRPr="00061F22">
        <w:rPr>
          <w:rFonts w:ascii="Times New Roman" w:hAnsi="Times New Roman" w:cs="Times New Roman"/>
          <w:color w:val="000000" w:themeColor="text1"/>
          <w:sz w:val="24"/>
          <w:szCs w:val="24"/>
        </w:rPr>
        <w:t>Piegādātājs</w:t>
      </w:r>
      <w:r w:rsidR="00447107" w:rsidRPr="00061F22">
        <w:rPr>
          <w:rFonts w:ascii="Times New Roman" w:hAnsi="Times New Roman" w:cs="Times New Roman"/>
          <w:color w:val="000000" w:themeColor="text1"/>
          <w:sz w:val="24"/>
          <w:szCs w:val="24"/>
        </w:rPr>
        <w:t xml:space="preserve"> 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E6E1507" w14:textId="16C9D1A3" w:rsidR="00A329A6" w:rsidRPr="00061F22" w:rsidRDefault="00615E3C" w:rsidP="00416983">
      <w:pPr>
        <w:spacing w:after="0" w:line="240" w:lineRule="auto"/>
        <w:ind w:right="-1"/>
        <w:jc w:val="both"/>
        <w:rPr>
          <w:rFonts w:ascii="Times New Roman" w:hAnsi="Times New Roman" w:cs="Times New Roman"/>
          <w:sz w:val="24"/>
          <w:szCs w:val="24"/>
        </w:rPr>
      </w:pPr>
      <w:r w:rsidRPr="00061F22">
        <w:rPr>
          <w:rFonts w:ascii="Times New Roman" w:hAnsi="Times New Roman" w:cs="Times New Roman"/>
          <w:sz w:val="24"/>
          <w:szCs w:val="24"/>
        </w:rPr>
        <w:t>9</w:t>
      </w:r>
      <w:r w:rsidR="00447107" w:rsidRPr="00061F22">
        <w:rPr>
          <w:rFonts w:ascii="Times New Roman" w:hAnsi="Times New Roman" w:cs="Times New Roman"/>
          <w:sz w:val="24"/>
          <w:szCs w:val="24"/>
        </w:rPr>
        <w:t>.</w:t>
      </w:r>
      <w:r w:rsidR="00982E1B" w:rsidRPr="00061F22">
        <w:rPr>
          <w:rFonts w:ascii="Times New Roman" w:hAnsi="Times New Roman" w:cs="Times New Roman"/>
          <w:sz w:val="24"/>
          <w:szCs w:val="24"/>
        </w:rPr>
        <w:t>2</w:t>
      </w:r>
      <w:r w:rsidR="00A21EEC" w:rsidRPr="00061F22">
        <w:rPr>
          <w:rFonts w:ascii="Times New Roman" w:hAnsi="Times New Roman" w:cs="Times New Roman"/>
          <w:sz w:val="24"/>
          <w:szCs w:val="24"/>
        </w:rPr>
        <w:t>2</w:t>
      </w:r>
      <w:r w:rsidR="00447107" w:rsidRPr="00061F22">
        <w:rPr>
          <w:rFonts w:ascii="Times New Roman" w:hAnsi="Times New Roman" w:cs="Times New Roman"/>
          <w:sz w:val="24"/>
          <w:szCs w:val="24"/>
        </w:rPr>
        <w:t xml:space="preserve">. </w:t>
      </w:r>
      <w:r w:rsidR="006C5A4D" w:rsidRPr="00061F22">
        <w:rPr>
          <w:rFonts w:ascii="Times New Roman" w:hAnsi="Times New Roman" w:cs="Times New Roman"/>
          <w:sz w:val="24"/>
          <w:szCs w:val="24"/>
        </w:rPr>
        <w:t>Līgums un tā pielikumi sa</w:t>
      </w:r>
      <w:r w:rsidR="00A07FEC" w:rsidRPr="00061F22">
        <w:rPr>
          <w:rFonts w:ascii="Times New Roman" w:hAnsi="Times New Roman" w:cs="Times New Roman"/>
          <w:sz w:val="24"/>
          <w:szCs w:val="24"/>
        </w:rPr>
        <w:t>gatavoti</w:t>
      </w:r>
      <w:r w:rsidR="006C5A4D" w:rsidRPr="00061F22">
        <w:rPr>
          <w:rFonts w:ascii="Times New Roman" w:hAnsi="Times New Roman" w:cs="Times New Roman"/>
          <w:sz w:val="24"/>
          <w:szCs w:val="24"/>
        </w:rPr>
        <w:t xml:space="preserve"> elektroniska dokumenta veidā un parakstīt</w:t>
      </w:r>
      <w:r w:rsidR="009E1FD9" w:rsidRPr="00061F22">
        <w:rPr>
          <w:rFonts w:ascii="Times New Roman" w:hAnsi="Times New Roman" w:cs="Times New Roman"/>
          <w:sz w:val="24"/>
          <w:szCs w:val="24"/>
        </w:rPr>
        <w:t>i</w:t>
      </w:r>
      <w:r w:rsidR="006C5A4D" w:rsidRPr="00061F22">
        <w:rPr>
          <w:rFonts w:ascii="Times New Roman" w:hAnsi="Times New Roman" w:cs="Times New Roman"/>
          <w:sz w:val="24"/>
          <w:szCs w:val="24"/>
        </w:rPr>
        <w:t xml:space="preserve"> ar drošu elektronisko parakstu. </w:t>
      </w:r>
    </w:p>
    <w:p w14:paraId="641B5D6D" w14:textId="16F92EDB" w:rsidR="00413369" w:rsidRPr="00061F22" w:rsidRDefault="00413369" w:rsidP="00416983">
      <w:pPr>
        <w:spacing w:after="0" w:line="240" w:lineRule="auto"/>
        <w:jc w:val="both"/>
        <w:rPr>
          <w:rFonts w:ascii="Times New Roman" w:hAnsi="Times New Roman" w:cs="Times New Roman"/>
          <w:sz w:val="24"/>
          <w:szCs w:val="24"/>
        </w:rPr>
      </w:pPr>
    </w:p>
    <w:p w14:paraId="5E727839" w14:textId="4640B6F3" w:rsidR="00AF7492" w:rsidRPr="00061F22" w:rsidRDefault="00AF7492" w:rsidP="00416983">
      <w:pPr>
        <w:pStyle w:val="ListParagraph"/>
        <w:jc w:val="center"/>
        <w:rPr>
          <w:rFonts w:ascii="Times New Roman" w:hAnsi="Times New Roman"/>
          <w:b/>
          <w:sz w:val="24"/>
          <w:szCs w:val="24"/>
        </w:rPr>
      </w:pPr>
      <w:r w:rsidRPr="00061F22">
        <w:rPr>
          <w:rFonts w:ascii="Times New Roman" w:hAnsi="Times New Roman"/>
          <w:b/>
          <w:sz w:val="24"/>
          <w:szCs w:val="24"/>
        </w:rPr>
        <w:t>10.PUŠU REKVIZĪTI UN PARAKSTI</w:t>
      </w:r>
    </w:p>
    <w:p w14:paraId="526DE191" w14:textId="77777777" w:rsidR="00AF7492" w:rsidRPr="00061F22" w:rsidRDefault="00AF7492" w:rsidP="00416983">
      <w:pPr>
        <w:pStyle w:val="ListParagraph"/>
        <w:jc w:val="both"/>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F7492" w:rsidRPr="00061F22" w14:paraId="2037DB19" w14:textId="77777777" w:rsidTr="00BD6F01">
        <w:tc>
          <w:tcPr>
            <w:tcW w:w="4530" w:type="dxa"/>
          </w:tcPr>
          <w:p w14:paraId="5C735748" w14:textId="77777777" w:rsidR="00AF7492" w:rsidRPr="00061F22" w:rsidRDefault="00AF7492" w:rsidP="00416983">
            <w:pPr>
              <w:rPr>
                <w:b/>
                <w:sz w:val="24"/>
                <w:szCs w:val="24"/>
              </w:rPr>
            </w:pPr>
            <w:r w:rsidRPr="00061F22">
              <w:rPr>
                <w:b/>
                <w:sz w:val="24"/>
                <w:szCs w:val="24"/>
              </w:rPr>
              <w:t>Pasūtītājs</w:t>
            </w:r>
          </w:p>
        </w:tc>
        <w:tc>
          <w:tcPr>
            <w:tcW w:w="4531" w:type="dxa"/>
          </w:tcPr>
          <w:p w14:paraId="4FE85CAB" w14:textId="6985F23D" w:rsidR="00AF7492" w:rsidRPr="00061F22" w:rsidRDefault="00AF7492" w:rsidP="00416983">
            <w:pPr>
              <w:rPr>
                <w:b/>
                <w:sz w:val="24"/>
                <w:szCs w:val="24"/>
              </w:rPr>
            </w:pPr>
            <w:r w:rsidRPr="00061F22">
              <w:rPr>
                <w:b/>
                <w:sz w:val="24"/>
                <w:szCs w:val="24"/>
              </w:rPr>
              <w:t>Piegādātājs</w:t>
            </w:r>
          </w:p>
        </w:tc>
      </w:tr>
      <w:tr w:rsidR="00AF7492" w:rsidRPr="00061F22" w14:paraId="56757C01" w14:textId="77777777" w:rsidTr="00BD6F01">
        <w:tc>
          <w:tcPr>
            <w:tcW w:w="4530" w:type="dxa"/>
          </w:tcPr>
          <w:p w14:paraId="19DD12CB" w14:textId="77777777" w:rsidR="00AF7492" w:rsidRPr="00061F22" w:rsidRDefault="00AF7492" w:rsidP="00416983">
            <w:pPr>
              <w:rPr>
                <w:bCs/>
                <w:sz w:val="24"/>
                <w:szCs w:val="24"/>
              </w:rPr>
            </w:pPr>
            <w:r w:rsidRPr="00061F22">
              <w:rPr>
                <w:bCs/>
                <w:sz w:val="24"/>
                <w:szCs w:val="24"/>
              </w:rPr>
              <w:t>Valsts ieņēmumu dienests</w:t>
            </w:r>
          </w:p>
        </w:tc>
        <w:tc>
          <w:tcPr>
            <w:tcW w:w="4531" w:type="dxa"/>
          </w:tcPr>
          <w:p w14:paraId="5126BEE0" w14:textId="77777777" w:rsidR="00AF7492" w:rsidRPr="00061F22" w:rsidRDefault="00AF7492" w:rsidP="00416983">
            <w:pPr>
              <w:rPr>
                <w:bCs/>
                <w:sz w:val="24"/>
                <w:szCs w:val="24"/>
              </w:rPr>
            </w:pPr>
            <w:r w:rsidRPr="00061F22">
              <w:rPr>
                <w:bCs/>
                <w:sz w:val="24"/>
                <w:szCs w:val="24"/>
              </w:rPr>
              <w:t>Nosaukums</w:t>
            </w:r>
          </w:p>
        </w:tc>
      </w:tr>
      <w:tr w:rsidR="00AF7492" w:rsidRPr="00061F22" w14:paraId="062D86F4" w14:textId="77777777" w:rsidTr="00BD6F01">
        <w:tc>
          <w:tcPr>
            <w:tcW w:w="4530" w:type="dxa"/>
          </w:tcPr>
          <w:p w14:paraId="74230A07" w14:textId="77777777" w:rsidR="00AF7492" w:rsidRPr="00061F22" w:rsidRDefault="00AF7492" w:rsidP="00416983">
            <w:pPr>
              <w:rPr>
                <w:bCs/>
                <w:sz w:val="24"/>
                <w:szCs w:val="24"/>
              </w:rPr>
            </w:pPr>
            <w:r w:rsidRPr="00061F22">
              <w:rPr>
                <w:bCs/>
                <w:sz w:val="24"/>
                <w:szCs w:val="24"/>
              </w:rPr>
              <w:t>Talejas iela 1, Rīga, LV-1978</w:t>
            </w:r>
          </w:p>
        </w:tc>
        <w:tc>
          <w:tcPr>
            <w:tcW w:w="4531" w:type="dxa"/>
          </w:tcPr>
          <w:p w14:paraId="7F449C4F" w14:textId="77777777" w:rsidR="00AF7492" w:rsidRPr="00061F22" w:rsidRDefault="00AF7492" w:rsidP="00416983">
            <w:pPr>
              <w:rPr>
                <w:bCs/>
                <w:sz w:val="24"/>
                <w:szCs w:val="24"/>
              </w:rPr>
            </w:pPr>
            <w:r w:rsidRPr="00061F22">
              <w:rPr>
                <w:bCs/>
                <w:sz w:val="24"/>
                <w:szCs w:val="24"/>
              </w:rPr>
              <w:t>Adrese:</w:t>
            </w:r>
          </w:p>
        </w:tc>
      </w:tr>
      <w:tr w:rsidR="00AF7492" w:rsidRPr="00061F22" w14:paraId="5C1996F3" w14:textId="77777777" w:rsidTr="00BD6F01">
        <w:tc>
          <w:tcPr>
            <w:tcW w:w="4530" w:type="dxa"/>
          </w:tcPr>
          <w:p w14:paraId="1B9EE2AF" w14:textId="77777777" w:rsidR="00AF7492" w:rsidRPr="00061F22" w:rsidRDefault="00AF7492" w:rsidP="00416983">
            <w:pPr>
              <w:autoSpaceDE w:val="0"/>
              <w:autoSpaceDN w:val="0"/>
              <w:adjustRightInd w:val="0"/>
              <w:rPr>
                <w:color w:val="000000"/>
                <w:sz w:val="24"/>
                <w:szCs w:val="24"/>
              </w:rPr>
            </w:pPr>
            <w:r w:rsidRPr="00061F22">
              <w:rPr>
                <w:color w:val="000000"/>
                <w:sz w:val="24"/>
                <w:szCs w:val="24"/>
              </w:rPr>
              <w:t xml:space="preserve">NMR kods Nr. 90000069281 </w:t>
            </w:r>
          </w:p>
        </w:tc>
        <w:tc>
          <w:tcPr>
            <w:tcW w:w="4531" w:type="dxa"/>
          </w:tcPr>
          <w:p w14:paraId="396B1536" w14:textId="77777777" w:rsidR="00AF7492" w:rsidRPr="00061F22" w:rsidRDefault="00AF7492" w:rsidP="00416983">
            <w:pPr>
              <w:rPr>
                <w:bCs/>
                <w:sz w:val="24"/>
                <w:szCs w:val="24"/>
              </w:rPr>
            </w:pPr>
            <w:r w:rsidRPr="00061F22">
              <w:rPr>
                <w:bCs/>
                <w:sz w:val="24"/>
                <w:szCs w:val="24"/>
              </w:rPr>
              <w:t>NMR kods Nr.</w:t>
            </w:r>
          </w:p>
        </w:tc>
      </w:tr>
      <w:tr w:rsidR="00AF7492" w:rsidRPr="00061F22" w14:paraId="156A4C0E" w14:textId="77777777" w:rsidTr="00BD6F01">
        <w:tc>
          <w:tcPr>
            <w:tcW w:w="4530" w:type="dxa"/>
          </w:tcPr>
          <w:p w14:paraId="5CC0DC6A" w14:textId="77777777" w:rsidR="00AF7492" w:rsidRPr="00366E11" w:rsidRDefault="00AF7492" w:rsidP="00416983">
            <w:pPr>
              <w:autoSpaceDE w:val="0"/>
              <w:autoSpaceDN w:val="0"/>
              <w:adjustRightInd w:val="0"/>
              <w:rPr>
                <w:sz w:val="24"/>
                <w:szCs w:val="24"/>
              </w:rPr>
            </w:pPr>
            <w:r w:rsidRPr="00366E11">
              <w:rPr>
                <w:sz w:val="24"/>
                <w:szCs w:val="24"/>
              </w:rPr>
              <w:t>PVN reģ.Nr.LV90000069281</w:t>
            </w:r>
          </w:p>
        </w:tc>
        <w:tc>
          <w:tcPr>
            <w:tcW w:w="4531" w:type="dxa"/>
          </w:tcPr>
          <w:p w14:paraId="6DD4BD2D" w14:textId="77777777" w:rsidR="00AF7492" w:rsidRPr="00061F22" w:rsidRDefault="00AF7492" w:rsidP="00416983">
            <w:pPr>
              <w:rPr>
                <w:bCs/>
                <w:sz w:val="24"/>
                <w:szCs w:val="24"/>
              </w:rPr>
            </w:pPr>
            <w:r w:rsidRPr="00061F22">
              <w:rPr>
                <w:bCs/>
                <w:sz w:val="24"/>
                <w:szCs w:val="24"/>
              </w:rPr>
              <w:t>PVN reģ. Nr.</w:t>
            </w:r>
          </w:p>
        </w:tc>
      </w:tr>
      <w:tr w:rsidR="00AF7492" w:rsidRPr="00061F22" w14:paraId="1CF76EF1" w14:textId="77777777" w:rsidTr="00BD6F01">
        <w:tc>
          <w:tcPr>
            <w:tcW w:w="4530" w:type="dxa"/>
          </w:tcPr>
          <w:p w14:paraId="29F46D5C" w14:textId="674B9672" w:rsidR="00AF7492" w:rsidRPr="00366E11" w:rsidRDefault="00AF7492" w:rsidP="00416983">
            <w:pPr>
              <w:autoSpaceDE w:val="0"/>
              <w:autoSpaceDN w:val="0"/>
              <w:adjustRightInd w:val="0"/>
              <w:rPr>
                <w:sz w:val="24"/>
                <w:szCs w:val="24"/>
              </w:rPr>
            </w:pPr>
            <w:r w:rsidRPr="00366E11">
              <w:rPr>
                <w:sz w:val="24"/>
                <w:szCs w:val="24"/>
              </w:rPr>
              <w:t>Tālr.</w:t>
            </w:r>
            <w:hyperlink r:id="rId13" w:history="1">
              <w:r w:rsidR="00BF35CB" w:rsidRPr="00366E11">
                <w:rPr>
                  <w:rStyle w:val="Hyperlink"/>
                  <w:snapToGrid w:val="0"/>
                  <w:color w:val="auto"/>
                  <w:sz w:val="24"/>
                </w:rPr>
                <w:t>67120000</w:t>
              </w:r>
            </w:hyperlink>
          </w:p>
        </w:tc>
        <w:tc>
          <w:tcPr>
            <w:tcW w:w="4531" w:type="dxa"/>
          </w:tcPr>
          <w:p w14:paraId="211425B6" w14:textId="77777777" w:rsidR="00AF7492" w:rsidRPr="00061F22" w:rsidRDefault="00AF7492" w:rsidP="00416983">
            <w:pPr>
              <w:rPr>
                <w:bCs/>
                <w:sz w:val="24"/>
                <w:szCs w:val="24"/>
              </w:rPr>
            </w:pPr>
            <w:r w:rsidRPr="00061F22">
              <w:rPr>
                <w:bCs/>
                <w:sz w:val="24"/>
                <w:szCs w:val="24"/>
              </w:rPr>
              <w:t>Tālr.:</w:t>
            </w:r>
          </w:p>
        </w:tc>
      </w:tr>
      <w:tr w:rsidR="00AF7492" w:rsidRPr="00061F22" w14:paraId="6CDB3C54" w14:textId="77777777" w:rsidTr="00BD6F01">
        <w:tc>
          <w:tcPr>
            <w:tcW w:w="4530" w:type="dxa"/>
          </w:tcPr>
          <w:p w14:paraId="5B67D363" w14:textId="77777777" w:rsidR="00AF7492" w:rsidRPr="00366E11" w:rsidRDefault="00AF7492" w:rsidP="00416983">
            <w:pPr>
              <w:autoSpaceDE w:val="0"/>
              <w:autoSpaceDN w:val="0"/>
              <w:adjustRightInd w:val="0"/>
              <w:rPr>
                <w:sz w:val="24"/>
                <w:szCs w:val="24"/>
              </w:rPr>
            </w:pPr>
            <w:r w:rsidRPr="00366E11">
              <w:rPr>
                <w:sz w:val="24"/>
                <w:szCs w:val="24"/>
              </w:rPr>
              <w:t xml:space="preserve">E-pasts: </w:t>
            </w:r>
            <w:hyperlink r:id="rId14" w:history="1">
              <w:r w:rsidRPr="00366E11">
                <w:rPr>
                  <w:rStyle w:val="Hyperlink"/>
                  <w:color w:val="auto"/>
                  <w:sz w:val="24"/>
                  <w:szCs w:val="24"/>
                </w:rPr>
                <w:t>vid@vid.gov.lv</w:t>
              </w:r>
            </w:hyperlink>
            <w:r w:rsidRPr="00366E11">
              <w:rPr>
                <w:sz w:val="24"/>
                <w:szCs w:val="24"/>
              </w:rPr>
              <w:t xml:space="preserve"> </w:t>
            </w:r>
          </w:p>
        </w:tc>
        <w:tc>
          <w:tcPr>
            <w:tcW w:w="4531" w:type="dxa"/>
          </w:tcPr>
          <w:p w14:paraId="392573E0" w14:textId="77777777" w:rsidR="00AF7492" w:rsidRPr="00061F22" w:rsidRDefault="00AF7492" w:rsidP="00416983">
            <w:pPr>
              <w:rPr>
                <w:bCs/>
                <w:sz w:val="24"/>
                <w:szCs w:val="24"/>
              </w:rPr>
            </w:pPr>
            <w:r w:rsidRPr="00061F22">
              <w:rPr>
                <w:bCs/>
                <w:sz w:val="24"/>
                <w:szCs w:val="24"/>
              </w:rPr>
              <w:t>E-pasts:</w:t>
            </w:r>
          </w:p>
        </w:tc>
      </w:tr>
      <w:tr w:rsidR="00AF7492" w:rsidRPr="00061F22" w14:paraId="6A4659EB" w14:textId="77777777" w:rsidTr="00BD6F01">
        <w:tc>
          <w:tcPr>
            <w:tcW w:w="4530" w:type="dxa"/>
          </w:tcPr>
          <w:p w14:paraId="31A64832" w14:textId="59D78262" w:rsidR="00AF7492" w:rsidRPr="00366E11" w:rsidRDefault="00AF7492" w:rsidP="00416983">
            <w:pPr>
              <w:autoSpaceDE w:val="0"/>
              <w:autoSpaceDN w:val="0"/>
              <w:adjustRightInd w:val="0"/>
              <w:rPr>
                <w:sz w:val="24"/>
                <w:szCs w:val="24"/>
              </w:rPr>
            </w:pPr>
            <w:r w:rsidRPr="00366E11">
              <w:rPr>
                <w:sz w:val="24"/>
                <w:szCs w:val="24"/>
              </w:rPr>
              <w:t xml:space="preserve">E-Adrese: </w:t>
            </w:r>
            <w:r w:rsidR="00BF35CB" w:rsidRPr="00366E11">
              <w:rPr>
                <w:sz w:val="24"/>
                <w:shd w:val="clear" w:color="auto" w:fill="FFFFFF"/>
              </w:rPr>
              <w:t>aktīva</w:t>
            </w:r>
          </w:p>
        </w:tc>
        <w:tc>
          <w:tcPr>
            <w:tcW w:w="4531" w:type="dxa"/>
          </w:tcPr>
          <w:p w14:paraId="532C6C5F" w14:textId="77777777" w:rsidR="00AF7492" w:rsidRPr="00061F22" w:rsidRDefault="00AF7492" w:rsidP="00416983">
            <w:pPr>
              <w:rPr>
                <w:bCs/>
                <w:sz w:val="24"/>
                <w:szCs w:val="24"/>
              </w:rPr>
            </w:pPr>
            <w:r w:rsidRPr="00061F22">
              <w:rPr>
                <w:bCs/>
                <w:sz w:val="24"/>
                <w:szCs w:val="24"/>
              </w:rPr>
              <w:t>E-Adrese:</w:t>
            </w:r>
          </w:p>
        </w:tc>
      </w:tr>
      <w:tr w:rsidR="00AF7492" w:rsidRPr="00061F22" w14:paraId="3F2CCBD6" w14:textId="77777777" w:rsidTr="00BD6F01">
        <w:tc>
          <w:tcPr>
            <w:tcW w:w="4530" w:type="dxa"/>
          </w:tcPr>
          <w:p w14:paraId="27F46B4F" w14:textId="77777777" w:rsidR="00AF7492" w:rsidRPr="00061F22" w:rsidRDefault="00AF7492" w:rsidP="00416983">
            <w:pPr>
              <w:autoSpaceDE w:val="0"/>
              <w:autoSpaceDN w:val="0"/>
              <w:adjustRightInd w:val="0"/>
              <w:rPr>
                <w:color w:val="000000"/>
                <w:sz w:val="24"/>
                <w:szCs w:val="24"/>
              </w:rPr>
            </w:pPr>
          </w:p>
        </w:tc>
        <w:tc>
          <w:tcPr>
            <w:tcW w:w="4531" w:type="dxa"/>
          </w:tcPr>
          <w:p w14:paraId="66C56E7E" w14:textId="77777777" w:rsidR="00AF7492" w:rsidRPr="00061F22" w:rsidRDefault="00AF7492" w:rsidP="00416983">
            <w:pPr>
              <w:rPr>
                <w:bCs/>
                <w:sz w:val="24"/>
                <w:szCs w:val="24"/>
              </w:rPr>
            </w:pPr>
          </w:p>
        </w:tc>
      </w:tr>
      <w:tr w:rsidR="00AF7492" w:rsidRPr="00061F22" w14:paraId="3F8C02A3" w14:textId="77777777" w:rsidTr="00BD6F01">
        <w:tc>
          <w:tcPr>
            <w:tcW w:w="4530" w:type="dxa"/>
          </w:tcPr>
          <w:p w14:paraId="3494B872" w14:textId="77777777" w:rsidR="00AF7492" w:rsidRPr="00061F22" w:rsidRDefault="00AF7492" w:rsidP="00416983">
            <w:pPr>
              <w:autoSpaceDE w:val="0"/>
              <w:autoSpaceDN w:val="0"/>
              <w:adjustRightInd w:val="0"/>
              <w:rPr>
                <w:color w:val="000000"/>
                <w:sz w:val="24"/>
                <w:szCs w:val="24"/>
              </w:rPr>
            </w:pPr>
            <w:r w:rsidRPr="00061F22">
              <w:rPr>
                <w:color w:val="000000"/>
                <w:sz w:val="24"/>
                <w:szCs w:val="24"/>
              </w:rPr>
              <w:t>Norēķinu rekvizīti:</w:t>
            </w:r>
          </w:p>
        </w:tc>
        <w:tc>
          <w:tcPr>
            <w:tcW w:w="4531" w:type="dxa"/>
          </w:tcPr>
          <w:p w14:paraId="4874AFE0" w14:textId="77777777" w:rsidR="00AF7492" w:rsidRPr="00061F22" w:rsidRDefault="00AF7492" w:rsidP="00416983">
            <w:pPr>
              <w:rPr>
                <w:bCs/>
                <w:sz w:val="24"/>
                <w:szCs w:val="24"/>
              </w:rPr>
            </w:pPr>
            <w:r w:rsidRPr="00061F22">
              <w:rPr>
                <w:bCs/>
                <w:sz w:val="24"/>
                <w:szCs w:val="24"/>
              </w:rPr>
              <w:t>Norēķinu rekvizīti:</w:t>
            </w:r>
          </w:p>
        </w:tc>
      </w:tr>
      <w:tr w:rsidR="00AF7492" w:rsidRPr="00061F22" w14:paraId="506FA6A3" w14:textId="77777777" w:rsidTr="00BD6F01">
        <w:tc>
          <w:tcPr>
            <w:tcW w:w="4530" w:type="dxa"/>
          </w:tcPr>
          <w:p w14:paraId="794DEE05" w14:textId="77777777" w:rsidR="00AF7492" w:rsidRPr="00061F22" w:rsidRDefault="00AF7492" w:rsidP="00416983">
            <w:pPr>
              <w:autoSpaceDE w:val="0"/>
              <w:autoSpaceDN w:val="0"/>
              <w:adjustRightInd w:val="0"/>
              <w:rPr>
                <w:color w:val="000000"/>
                <w:sz w:val="24"/>
                <w:szCs w:val="24"/>
              </w:rPr>
            </w:pPr>
            <w:r w:rsidRPr="00061F22">
              <w:rPr>
                <w:color w:val="000000"/>
                <w:sz w:val="24"/>
                <w:szCs w:val="24"/>
              </w:rPr>
              <w:t>Valsts kase</w:t>
            </w:r>
          </w:p>
        </w:tc>
        <w:tc>
          <w:tcPr>
            <w:tcW w:w="4531" w:type="dxa"/>
          </w:tcPr>
          <w:p w14:paraId="3DB1289B" w14:textId="77777777" w:rsidR="00AF7492" w:rsidRPr="00061F22" w:rsidRDefault="00AF7492" w:rsidP="00416983">
            <w:pPr>
              <w:rPr>
                <w:bCs/>
                <w:sz w:val="24"/>
                <w:szCs w:val="24"/>
              </w:rPr>
            </w:pPr>
            <w:r w:rsidRPr="00061F22">
              <w:rPr>
                <w:bCs/>
                <w:sz w:val="24"/>
                <w:szCs w:val="24"/>
              </w:rPr>
              <w:t>Kredītiestāde</w:t>
            </w:r>
          </w:p>
        </w:tc>
      </w:tr>
      <w:tr w:rsidR="00AF7492" w:rsidRPr="00061F22" w14:paraId="6366D4BA" w14:textId="77777777" w:rsidTr="00BD6F01">
        <w:tc>
          <w:tcPr>
            <w:tcW w:w="4530" w:type="dxa"/>
          </w:tcPr>
          <w:p w14:paraId="66589D5E" w14:textId="77777777" w:rsidR="00AF7492" w:rsidRPr="00061F22" w:rsidRDefault="00AF7492" w:rsidP="00416983">
            <w:pPr>
              <w:autoSpaceDE w:val="0"/>
              <w:autoSpaceDN w:val="0"/>
              <w:adjustRightInd w:val="0"/>
              <w:rPr>
                <w:color w:val="000000"/>
                <w:sz w:val="24"/>
                <w:szCs w:val="24"/>
              </w:rPr>
            </w:pPr>
            <w:r w:rsidRPr="00061F22">
              <w:rPr>
                <w:color w:val="000000"/>
                <w:sz w:val="24"/>
                <w:szCs w:val="24"/>
              </w:rPr>
              <w:t>Kods: TRELLV22</w:t>
            </w:r>
          </w:p>
        </w:tc>
        <w:tc>
          <w:tcPr>
            <w:tcW w:w="4531" w:type="dxa"/>
          </w:tcPr>
          <w:p w14:paraId="709A1D66" w14:textId="77777777" w:rsidR="00AF7492" w:rsidRPr="00061F22" w:rsidRDefault="00AF7492" w:rsidP="00416983">
            <w:pPr>
              <w:rPr>
                <w:bCs/>
                <w:sz w:val="24"/>
                <w:szCs w:val="24"/>
              </w:rPr>
            </w:pPr>
            <w:r w:rsidRPr="00061F22">
              <w:rPr>
                <w:bCs/>
                <w:sz w:val="24"/>
                <w:szCs w:val="24"/>
              </w:rPr>
              <w:t>Kods:</w:t>
            </w:r>
          </w:p>
        </w:tc>
      </w:tr>
      <w:tr w:rsidR="00AF7492" w:rsidRPr="00061F22" w14:paraId="6CAF3DBA" w14:textId="77777777" w:rsidTr="00BD6F01">
        <w:tc>
          <w:tcPr>
            <w:tcW w:w="4530" w:type="dxa"/>
          </w:tcPr>
          <w:p w14:paraId="7AFBDB61" w14:textId="77777777" w:rsidR="00AF7492" w:rsidRPr="00061F22" w:rsidRDefault="00AF7492" w:rsidP="00416983">
            <w:pPr>
              <w:autoSpaceDE w:val="0"/>
              <w:autoSpaceDN w:val="0"/>
              <w:adjustRightInd w:val="0"/>
              <w:rPr>
                <w:color w:val="000000"/>
                <w:sz w:val="24"/>
                <w:szCs w:val="24"/>
              </w:rPr>
            </w:pPr>
            <w:r w:rsidRPr="00061F22">
              <w:rPr>
                <w:color w:val="000000"/>
                <w:sz w:val="24"/>
                <w:szCs w:val="24"/>
              </w:rPr>
              <w:t>Konta Nr. LV26TREL2130056037000</w:t>
            </w:r>
          </w:p>
        </w:tc>
        <w:tc>
          <w:tcPr>
            <w:tcW w:w="4531" w:type="dxa"/>
          </w:tcPr>
          <w:p w14:paraId="2B1C0316" w14:textId="77777777" w:rsidR="00AF7492" w:rsidRPr="00061F22" w:rsidRDefault="00AF7492" w:rsidP="00416983">
            <w:pPr>
              <w:rPr>
                <w:bCs/>
                <w:sz w:val="24"/>
                <w:szCs w:val="24"/>
              </w:rPr>
            </w:pPr>
            <w:r w:rsidRPr="00061F22">
              <w:rPr>
                <w:bCs/>
                <w:sz w:val="24"/>
                <w:szCs w:val="24"/>
              </w:rPr>
              <w:t>Konta Nr.:</w:t>
            </w:r>
          </w:p>
        </w:tc>
      </w:tr>
      <w:tr w:rsidR="00AF7492" w:rsidRPr="00061F22" w14:paraId="244855F0" w14:textId="77777777" w:rsidTr="00BD6F01">
        <w:tc>
          <w:tcPr>
            <w:tcW w:w="4530" w:type="dxa"/>
          </w:tcPr>
          <w:p w14:paraId="19E00780" w14:textId="77777777" w:rsidR="00AF7492" w:rsidRPr="00061F22" w:rsidRDefault="00AF7492" w:rsidP="00416983">
            <w:pPr>
              <w:autoSpaceDE w:val="0"/>
              <w:autoSpaceDN w:val="0"/>
              <w:adjustRightInd w:val="0"/>
              <w:rPr>
                <w:color w:val="000000"/>
                <w:sz w:val="24"/>
                <w:szCs w:val="24"/>
              </w:rPr>
            </w:pPr>
          </w:p>
        </w:tc>
        <w:tc>
          <w:tcPr>
            <w:tcW w:w="4531" w:type="dxa"/>
          </w:tcPr>
          <w:p w14:paraId="428C87F3" w14:textId="77777777" w:rsidR="00AF7492" w:rsidRPr="00061F22" w:rsidRDefault="00AF7492" w:rsidP="00416983">
            <w:pPr>
              <w:rPr>
                <w:bCs/>
                <w:sz w:val="24"/>
                <w:szCs w:val="24"/>
              </w:rPr>
            </w:pPr>
          </w:p>
        </w:tc>
      </w:tr>
      <w:tr w:rsidR="00AF7492" w:rsidRPr="00061F22" w14:paraId="5340B9A3" w14:textId="77777777" w:rsidTr="00BD6F01">
        <w:tc>
          <w:tcPr>
            <w:tcW w:w="4530" w:type="dxa"/>
          </w:tcPr>
          <w:p w14:paraId="061597CE" w14:textId="54F6DC01" w:rsidR="00AF7492" w:rsidRPr="00061F22" w:rsidRDefault="00AF7492" w:rsidP="00416983">
            <w:pPr>
              <w:autoSpaceDE w:val="0"/>
              <w:autoSpaceDN w:val="0"/>
              <w:adjustRightInd w:val="0"/>
              <w:rPr>
                <w:color w:val="000000"/>
                <w:sz w:val="24"/>
                <w:szCs w:val="24"/>
              </w:rPr>
            </w:pPr>
            <w:r w:rsidRPr="00061F22">
              <w:rPr>
                <w:color w:val="000000"/>
                <w:sz w:val="24"/>
                <w:szCs w:val="24"/>
              </w:rPr>
              <w:t>Ģenerāldirektor</w:t>
            </w:r>
            <w:r w:rsidR="00ED2EE0" w:rsidRPr="00061F22">
              <w:rPr>
                <w:color w:val="000000"/>
                <w:sz w:val="24"/>
                <w:szCs w:val="24"/>
                <w:u w:val="single"/>
              </w:rPr>
              <w:t>_</w:t>
            </w:r>
            <w:r w:rsidRPr="00061F22">
              <w:rPr>
                <w:color w:val="000000"/>
                <w:sz w:val="24"/>
                <w:szCs w:val="24"/>
              </w:rPr>
              <w:t>_ _______________</w:t>
            </w:r>
          </w:p>
        </w:tc>
        <w:tc>
          <w:tcPr>
            <w:tcW w:w="4531" w:type="dxa"/>
          </w:tcPr>
          <w:p w14:paraId="056D757C" w14:textId="77777777" w:rsidR="00AF7492" w:rsidRPr="00061F22" w:rsidRDefault="00AF7492" w:rsidP="00416983">
            <w:pPr>
              <w:rPr>
                <w:bCs/>
                <w:sz w:val="24"/>
                <w:szCs w:val="24"/>
              </w:rPr>
            </w:pPr>
            <w:r w:rsidRPr="00061F22">
              <w:rPr>
                <w:bCs/>
                <w:sz w:val="24"/>
                <w:szCs w:val="24"/>
              </w:rPr>
              <w:t>Amats, vārds, uzvārds</w:t>
            </w:r>
          </w:p>
        </w:tc>
      </w:tr>
      <w:tr w:rsidR="00AF7492" w:rsidRPr="00061F22" w14:paraId="3A21704E" w14:textId="77777777" w:rsidTr="00BD6F01">
        <w:tc>
          <w:tcPr>
            <w:tcW w:w="4530" w:type="dxa"/>
          </w:tcPr>
          <w:p w14:paraId="751E86C4" w14:textId="77777777" w:rsidR="00AF7492" w:rsidRPr="00061F22" w:rsidRDefault="00AF7492" w:rsidP="00416983">
            <w:pPr>
              <w:autoSpaceDE w:val="0"/>
              <w:autoSpaceDN w:val="0"/>
              <w:adjustRightInd w:val="0"/>
              <w:rPr>
                <w:color w:val="000000"/>
                <w:sz w:val="24"/>
                <w:szCs w:val="24"/>
              </w:rPr>
            </w:pPr>
            <w:r w:rsidRPr="00061F22">
              <w:rPr>
                <w:color w:val="000000"/>
                <w:sz w:val="24"/>
                <w:szCs w:val="24"/>
              </w:rPr>
              <w:t>(*paraksts)</w:t>
            </w:r>
          </w:p>
        </w:tc>
        <w:tc>
          <w:tcPr>
            <w:tcW w:w="4531" w:type="dxa"/>
          </w:tcPr>
          <w:p w14:paraId="2F250444" w14:textId="77777777" w:rsidR="00AF7492" w:rsidRPr="00061F22" w:rsidRDefault="00AF7492" w:rsidP="00416983">
            <w:pPr>
              <w:rPr>
                <w:bCs/>
                <w:sz w:val="24"/>
                <w:szCs w:val="24"/>
              </w:rPr>
            </w:pPr>
            <w:r w:rsidRPr="00061F22">
              <w:rPr>
                <w:bCs/>
                <w:sz w:val="24"/>
                <w:szCs w:val="24"/>
              </w:rPr>
              <w:t>(*paraksts)</w:t>
            </w:r>
          </w:p>
        </w:tc>
      </w:tr>
    </w:tbl>
    <w:p w14:paraId="019EC5CB" w14:textId="77777777" w:rsidR="00AF7492" w:rsidRPr="00061F22" w:rsidRDefault="00AF7492" w:rsidP="00416983">
      <w:pPr>
        <w:spacing w:after="0" w:line="240" w:lineRule="auto"/>
        <w:ind w:left="284"/>
        <w:jc w:val="right"/>
        <w:rPr>
          <w:rFonts w:ascii="Times New Roman" w:hAnsi="Times New Roman" w:cs="Times New Roman"/>
          <w:b/>
          <w:sz w:val="16"/>
          <w:szCs w:val="16"/>
        </w:rPr>
      </w:pPr>
    </w:p>
    <w:p w14:paraId="3F140EEC" w14:textId="77777777" w:rsidR="00ED2EE0" w:rsidRPr="00061F22" w:rsidRDefault="00ED2EE0" w:rsidP="00416983">
      <w:pPr>
        <w:spacing w:after="0" w:line="240" w:lineRule="auto"/>
        <w:ind w:left="284"/>
        <w:jc w:val="right"/>
        <w:rPr>
          <w:rFonts w:ascii="Times New Roman" w:hAnsi="Times New Roman" w:cs="Times New Roman"/>
          <w:b/>
          <w:sz w:val="16"/>
          <w:szCs w:val="16"/>
        </w:rPr>
      </w:pPr>
    </w:p>
    <w:p w14:paraId="58E64735" w14:textId="492D492F" w:rsidR="00AF7492" w:rsidRPr="00061F22" w:rsidRDefault="00AF7492" w:rsidP="00416983">
      <w:pPr>
        <w:spacing w:after="0" w:line="240" w:lineRule="auto"/>
        <w:jc w:val="center"/>
        <w:rPr>
          <w:rFonts w:ascii="Times New Roman" w:hAnsi="Times New Roman" w:cs="Times New Roman"/>
          <w:b/>
          <w:sz w:val="16"/>
          <w:szCs w:val="16"/>
        </w:rPr>
      </w:pPr>
      <w:r w:rsidRPr="00061F22">
        <w:rPr>
          <w:rFonts w:ascii="Times New Roman" w:hAnsi="Times New Roman" w:cs="Times New Roman"/>
          <w:sz w:val="16"/>
          <w:szCs w:val="16"/>
        </w:rPr>
        <w:t>*DOKUMENTS IR PARAKSTĪTS ELEKTRONISKI</w:t>
      </w:r>
      <w:r w:rsidR="00ED2EE0" w:rsidRPr="00061F22">
        <w:rPr>
          <w:rFonts w:ascii="Times New Roman" w:hAnsi="Times New Roman" w:cs="Times New Roman"/>
          <w:sz w:val="16"/>
          <w:szCs w:val="16"/>
        </w:rPr>
        <w:t xml:space="preserve"> </w:t>
      </w:r>
      <w:r w:rsidRPr="00061F22">
        <w:rPr>
          <w:rFonts w:ascii="Times New Roman" w:hAnsi="Times New Roman" w:cs="Times New Roman"/>
          <w:sz w:val="16"/>
          <w:szCs w:val="16"/>
        </w:rPr>
        <w:t>AR DROŠU ELEKTRONISKO PARAKSTU UN SATUR LAIKA ZĪMOGU</w:t>
      </w:r>
    </w:p>
    <w:p w14:paraId="37FCD25B" w14:textId="77777777" w:rsidR="00227C9B" w:rsidRPr="00061F22" w:rsidRDefault="00227C9B" w:rsidP="00416983">
      <w:pPr>
        <w:spacing w:after="0" w:line="240" w:lineRule="auto"/>
        <w:ind w:right="-58"/>
        <w:rPr>
          <w:rFonts w:ascii="Times New Roman" w:hAnsi="Times New Roman" w:cs="Times New Roman"/>
        </w:rPr>
      </w:pPr>
      <w:bookmarkStart w:id="1" w:name="p37"/>
      <w:bookmarkEnd w:id="1"/>
    </w:p>
    <w:p w14:paraId="08D86DE9" w14:textId="71FD298E" w:rsidR="009E1FD9" w:rsidRPr="00061F22" w:rsidRDefault="009E1FD9" w:rsidP="00416983">
      <w:pPr>
        <w:spacing w:after="0" w:line="240" w:lineRule="auto"/>
        <w:ind w:right="-58"/>
        <w:rPr>
          <w:rFonts w:ascii="Times New Roman" w:hAnsi="Times New Roman" w:cs="Times New Roman"/>
        </w:rPr>
      </w:pPr>
    </w:p>
    <w:p w14:paraId="18302958" w14:textId="0AAED915" w:rsidR="009E1FD9" w:rsidRPr="00061F22" w:rsidRDefault="009E1FD9" w:rsidP="00416983">
      <w:pPr>
        <w:spacing w:after="0" w:line="240" w:lineRule="auto"/>
        <w:ind w:right="-58"/>
        <w:jc w:val="right"/>
        <w:rPr>
          <w:rFonts w:ascii="Times New Roman" w:hAnsi="Times New Roman" w:cs="Times New Roman"/>
        </w:rPr>
      </w:pPr>
    </w:p>
    <w:p w14:paraId="261D18C5" w14:textId="77777777" w:rsidR="00EE54D2" w:rsidRPr="00061F22" w:rsidRDefault="00EE54D2" w:rsidP="00416983">
      <w:pPr>
        <w:spacing w:after="0" w:line="240" w:lineRule="auto"/>
        <w:ind w:right="-58"/>
        <w:rPr>
          <w:rFonts w:ascii="Times New Roman" w:hAnsi="Times New Roman" w:cs="Times New Roman"/>
        </w:rPr>
        <w:sectPr w:rsidR="00EE54D2" w:rsidRPr="00061F22" w:rsidSect="00203882">
          <w:headerReference w:type="even" r:id="rId15"/>
          <w:headerReference w:type="default" r:id="rId16"/>
          <w:footerReference w:type="default" r:id="rId17"/>
          <w:pgSz w:w="11906" w:h="16838" w:code="9"/>
          <w:pgMar w:top="1134" w:right="851" w:bottom="1134" w:left="1701" w:header="720" w:footer="720" w:gutter="0"/>
          <w:cols w:space="720"/>
          <w:titlePg/>
          <w:docGrid w:linePitch="381"/>
        </w:sectPr>
      </w:pPr>
    </w:p>
    <w:p w14:paraId="68A08E34" w14:textId="64EA14AE" w:rsidR="000908F5" w:rsidRPr="00061F22" w:rsidRDefault="006C5A4D"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szCs w:val="24"/>
        </w:rPr>
        <w:lastRenderedPageBreak/>
        <w:t>1</w:t>
      </w:r>
      <w:r w:rsidR="000908F5" w:rsidRPr="00061F22">
        <w:rPr>
          <w:rFonts w:ascii="Times New Roman" w:hAnsi="Times New Roman" w:cs="Times New Roman"/>
          <w:sz w:val="24"/>
          <w:szCs w:val="24"/>
        </w:rPr>
        <w:t>.pielikums</w:t>
      </w:r>
    </w:p>
    <w:p w14:paraId="2505312A" w14:textId="3B03F849" w:rsidR="000908F5" w:rsidRPr="00061F22" w:rsidRDefault="00A750F2"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szCs w:val="24"/>
        </w:rPr>
        <w:t>L</w:t>
      </w:r>
      <w:r w:rsidR="000908F5" w:rsidRPr="00061F22">
        <w:rPr>
          <w:rFonts w:ascii="Times New Roman" w:hAnsi="Times New Roman" w:cs="Times New Roman"/>
          <w:sz w:val="24"/>
          <w:szCs w:val="24"/>
        </w:rPr>
        <w:t>īgumam Nr. FM VID 20</w:t>
      </w:r>
      <w:r w:rsidR="006C5A4D" w:rsidRPr="00061F22">
        <w:rPr>
          <w:rFonts w:ascii="Times New Roman" w:hAnsi="Times New Roman" w:cs="Times New Roman"/>
          <w:sz w:val="24"/>
          <w:szCs w:val="24"/>
        </w:rPr>
        <w:t>2</w:t>
      </w:r>
      <w:r w:rsidR="00A810BC" w:rsidRPr="00061F22">
        <w:rPr>
          <w:rFonts w:ascii="Times New Roman" w:hAnsi="Times New Roman" w:cs="Times New Roman"/>
          <w:sz w:val="24"/>
          <w:szCs w:val="24"/>
        </w:rPr>
        <w:t>5</w:t>
      </w:r>
      <w:r w:rsidR="006C5A4D" w:rsidRPr="00061F22">
        <w:rPr>
          <w:rFonts w:ascii="Times New Roman" w:hAnsi="Times New Roman" w:cs="Times New Roman"/>
          <w:sz w:val="24"/>
          <w:szCs w:val="24"/>
        </w:rPr>
        <w:t>/</w:t>
      </w:r>
      <w:r w:rsidR="00D87C05" w:rsidRPr="00061F22">
        <w:rPr>
          <w:rFonts w:ascii="Times New Roman" w:hAnsi="Times New Roman" w:cs="Times New Roman"/>
          <w:sz w:val="24"/>
          <w:szCs w:val="24"/>
        </w:rPr>
        <w:t>2</w:t>
      </w:r>
      <w:r w:rsidR="00A810BC" w:rsidRPr="00061F22">
        <w:rPr>
          <w:rFonts w:ascii="Times New Roman" w:hAnsi="Times New Roman" w:cs="Times New Roman"/>
          <w:sz w:val="24"/>
          <w:szCs w:val="24"/>
        </w:rPr>
        <w:t>24</w:t>
      </w:r>
    </w:p>
    <w:p w14:paraId="5EF28C38" w14:textId="77777777" w:rsidR="00FA39BE" w:rsidRPr="00061F22" w:rsidRDefault="00FA39BE" w:rsidP="00416983">
      <w:pPr>
        <w:spacing w:after="0" w:line="240" w:lineRule="auto"/>
        <w:ind w:right="-58"/>
        <w:jc w:val="right"/>
        <w:rPr>
          <w:rFonts w:ascii="Times New Roman" w:hAnsi="Times New Roman" w:cs="Times New Roman"/>
          <w:sz w:val="24"/>
          <w:szCs w:val="24"/>
        </w:rPr>
      </w:pPr>
    </w:p>
    <w:p w14:paraId="1C4B93C7" w14:textId="77777777" w:rsidR="00FA39BE" w:rsidRPr="00061F22" w:rsidRDefault="00FA39BE" w:rsidP="00416983">
      <w:pPr>
        <w:tabs>
          <w:tab w:val="left" w:pos="2127"/>
          <w:tab w:val="left" w:pos="6096"/>
        </w:tabs>
        <w:spacing w:after="0" w:line="240" w:lineRule="auto"/>
        <w:ind w:right="-1"/>
        <w:jc w:val="right"/>
        <w:rPr>
          <w:rFonts w:ascii="Times New Roman" w:hAnsi="Times New Roman" w:cs="Times New Roman"/>
          <w:sz w:val="24"/>
        </w:rPr>
      </w:pPr>
      <w:r w:rsidRPr="00061F22">
        <w:rPr>
          <w:rFonts w:ascii="Times New Roman" w:hAnsi="Times New Roman" w:cs="Times New Roman"/>
          <w:sz w:val="24"/>
        </w:rPr>
        <w:t xml:space="preserve">Dokumenta datums ir tā </w:t>
      </w:r>
    </w:p>
    <w:p w14:paraId="1B25B967" w14:textId="1A710CEA" w:rsidR="00FA39BE" w:rsidRPr="00061F22" w:rsidRDefault="00FA39BE"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rPr>
        <w:t>elektroniskās parakstīšanas datums</w:t>
      </w:r>
    </w:p>
    <w:p w14:paraId="10180FDC" w14:textId="77777777" w:rsidR="00227C9B" w:rsidRPr="00061F22" w:rsidRDefault="00227C9B" w:rsidP="00416983">
      <w:pPr>
        <w:spacing w:after="0" w:line="240" w:lineRule="auto"/>
        <w:ind w:right="-58"/>
        <w:jc w:val="center"/>
        <w:rPr>
          <w:rFonts w:ascii="Times New Roman" w:hAnsi="Times New Roman" w:cs="Times New Roman"/>
          <w:b/>
          <w:sz w:val="24"/>
          <w:szCs w:val="24"/>
        </w:rPr>
      </w:pPr>
    </w:p>
    <w:p w14:paraId="533BE61C" w14:textId="04B43313" w:rsidR="000908F5" w:rsidRPr="00061F22" w:rsidRDefault="00227C9B" w:rsidP="00416983">
      <w:pPr>
        <w:spacing w:after="0" w:line="240" w:lineRule="auto"/>
        <w:ind w:right="-58"/>
        <w:jc w:val="center"/>
        <w:rPr>
          <w:rFonts w:ascii="Times New Roman" w:hAnsi="Times New Roman" w:cs="Times New Roman"/>
          <w:b/>
          <w:sz w:val="24"/>
          <w:szCs w:val="24"/>
        </w:rPr>
      </w:pPr>
      <w:r w:rsidRPr="00061F22">
        <w:rPr>
          <w:rFonts w:ascii="Times New Roman" w:hAnsi="Times New Roman" w:cs="Times New Roman"/>
          <w:b/>
          <w:sz w:val="24"/>
          <w:szCs w:val="24"/>
        </w:rPr>
        <w:t>Preces tehniskā specifikācija</w:t>
      </w:r>
    </w:p>
    <w:p w14:paraId="5B4480E0" w14:textId="77777777" w:rsidR="00227C9B" w:rsidRPr="00061F22" w:rsidRDefault="00227C9B" w:rsidP="00416983">
      <w:pPr>
        <w:spacing w:after="0" w:line="240" w:lineRule="auto"/>
        <w:ind w:right="-58"/>
        <w:jc w:val="center"/>
        <w:rPr>
          <w:rFonts w:ascii="Times New Roman" w:hAnsi="Times New Roman" w:cs="Times New Roman"/>
          <w:b/>
          <w:sz w:val="24"/>
          <w:szCs w:val="24"/>
        </w:rPr>
      </w:pPr>
    </w:p>
    <w:p w14:paraId="1AFAB79F" w14:textId="1E618B33" w:rsidR="005906AA" w:rsidRPr="00061F22" w:rsidRDefault="005906AA" w:rsidP="00416983">
      <w:pPr>
        <w:pStyle w:val="Title"/>
        <w:ind w:left="0" w:right="-58" w:firstLine="709"/>
        <w:jc w:val="both"/>
        <w:rPr>
          <w:b w:val="0"/>
          <w:sz w:val="24"/>
        </w:rPr>
      </w:pPr>
      <w:r w:rsidRPr="00061F22">
        <w:rPr>
          <w:sz w:val="24"/>
        </w:rPr>
        <w:t>Valsts ieņēmumu dienests</w:t>
      </w:r>
      <w:r w:rsidRPr="00061F22">
        <w:rPr>
          <w:b w:val="0"/>
          <w:sz w:val="24"/>
        </w:rPr>
        <w:t>, tā ģenerāldirektor</w:t>
      </w:r>
      <w:r w:rsidR="00FA39BE" w:rsidRPr="00061F22">
        <w:rPr>
          <w:b w:val="0"/>
          <w:sz w:val="24"/>
        </w:rPr>
        <w:t>_</w:t>
      </w:r>
      <w:r w:rsidRPr="00061F22">
        <w:rPr>
          <w:b w:val="0"/>
          <w:sz w:val="24"/>
        </w:rPr>
        <w:t xml:space="preserve"> personā, kura rīkojas saskaņā ar </w:t>
      </w:r>
      <w:r w:rsidR="00FA39BE" w:rsidRPr="00061F22">
        <w:rPr>
          <w:b w:val="0"/>
          <w:sz w:val="24"/>
        </w:rPr>
        <w:t>_________________</w:t>
      </w:r>
      <w:r w:rsidRPr="00061F22">
        <w:rPr>
          <w:b w:val="0"/>
          <w:sz w:val="24"/>
        </w:rPr>
        <w:t>, (turpmāk – Pasūtītājs vai VID), no vienas puses, un</w:t>
      </w:r>
    </w:p>
    <w:p w14:paraId="76721598" w14:textId="7AD6813C" w:rsidR="00E418F7" w:rsidRPr="00061F22" w:rsidRDefault="00FA39BE" w:rsidP="00416983">
      <w:pPr>
        <w:spacing w:after="0" w:line="240" w:lineRule="auto"/>
        <w:ind w:right="-31" w:firstLine="709"/>
        <w:jc w:val="both"/>
        <w:rPr>
          <w:rFonts w:ascii="Times New Roman" w:hAnsi="Times New Roman" w:cs="Times New Roman"/>
          <w:sz w:val="24"/>
          <w:szCs w:val="24"/>
        </w:rPr>
      </w:pPr>
      <w:r w:rsidRPr="00061F22">
        <w:rPr>
          <w:rFonts w:ascii="Times New Roman" w:eastAsia="Times New Roman" w:hAnsi="Times New Roman" w:cs="Times New Roman"/>
          <w:b/>
          <w:bCs/>
          <w:sz w:val="24"/>
          <w:szCs w:val="24"/>
          <w:lang w:eastAsia="en-US"/>
        </w:rPr>
        <w:t>_____________________</w:t>
      </w:r>
      <w:r w:rsidR="005906AA" w:rsidRPr="00061F22">
        <w:rPr>
          <w:rFonts w:ascii="Times New Roman" w:hAnsi="Times New Roman" w:cs="Times New Roman"/>
          <w:sz w:val="24"/>
        </w:rPr>
        <w:t xml:space="preserve">, tās </w:t>
      </w:r>
      <w:r w:rsidRPr="00061F22">
        <w:rPr>
          <w:rFonts w:ascii="Times New Roman" w:hAnsi="Times New Roman" w:cs="Times New Roman"/>
          <w:sz w:val="24"/>
        </w:rPr>
        <w:t>_________________</w:t>
      </w:r>
      <w:r w:rsidR="005906AA" w:rsidRPr="00061F22">
        <w:rPr>
          <w:rFonts w:ascii="Times New Roman" w:hAnsi="Times New Roman" w:cs="Times New Roman"/>
          <w:sz w:val="24"/>
        </w:rPr>
        <w:t xml:space="preserve"> personā, kur</w:t>
      </w:r>
      <w:r w:rsidRPr="00061F22">
        <w:rPr>
          <w:rFonts w:ascii="Times New Roman" w:hAnsi="Times New Roman" w:cs="Times New Roman"/>
          <w:sz w:val="24"/>
        </w:rPr>
        <w:t>_</w:t>
      </w:r>
      <w:r w:rsidR="005906AA" w:rsidRPr="00061F22">
        <w:rPr>
          <w:rFonts w:ascii="Times New Roman" w:hAnsi="Times New Roman" w:cs="Times New Roman"/>
          <w:sz w:val="24"/>
        </w:rPr>
        <w:t xml:space="preserve"> rīkojas saskaņā ar </w:t>
      </w:r>
      <w:r w:rsidRPr="00061F22">
        <w:rPr>
          <w:rFonts w:ascii="Times New Roman" w:hAnsi="Times New Roman" w:cs="Times New Roman"/>
          <w:sz w:val="24"/>
        </w:rPr>
        <w:t>____________</w:t>
      </w:r>
      <w:r w:rsidR="005906AA" w:rsidRPr="00061F22">
        <w:rPr>
          <w:rFonts w:ascii="Times New Roman" w:hAnsi="Times New Roman" w:cs="Times New Roman"/>
          <w:sz w:val="24"/>
        </w:rPr>
        <w:t xml:space="preserve">, </w:t>
      </w:r>
      <w:r w:rsidR="006C5A4D" w:rsidRPr="00061F22">
        <w:rPr>
          <w:rFonts w:ascii="Times New Roman" w:hAnsi="Times New Roman" w:cs="Times New Roman"/>
          <w:sz w:val="24"/>
          <w:szCs w:val="24"/>
        </w:rPr>
        <w:t xml:space="preserve">(turpmāk </w:t>
      </w:r>
      <w:r w:rsidR="00ED2EE0" w:rsidRPr="00061F22">
        <w:rPr>
          <w:rFonts w:ascii="Times New Roman" w:hAnsi="Times New Roman" w:cs="Times New Roman"/>
          <w:sz w:val="24"/>
          <w:szCs w:val="24"/>
        </w:rPr>
        <w:t>–</w:t>
      </w:r>
      <w:r w:rsidR="006C5A4D" w:rsidRPr="00061F22">
        <w:rPr>
          <w:rFonts w:ascii="Times New Roman" w:hAnsi="Times New Roman" w:cs="Times New Roman"/>
          <w:sz w:val="24"/>
          <w:szCs w:val="24"/>
        </w:rPr>
        <w:t xml:space="preserve"> Piegādātājs), no otras puses, abi kopā saukti “Puses”, atsevišķi </w:t>
      </w:r>
      <w:r w:rsidR="00ED2EE0" w:rsidRPr="00061F22">
        <w:rPr>
          <w:rFonts w:ascii="Times New Roman" w:hAnsi="Times New Roman" w:cs="Times New Roman"/>
          <w:sz w:val="24"/>
          <w:szCs w:val="24"/>
        </w:rPr>
        <w:t>–</w:t>
      </w:r>
      <w:r w:rsidR="006C5A4D" w:rsidRPr="00061F22">
        <w:rPr>
          <w:rFonts w:ascii="Times New Roman" w:hAnsi="Times New Roman" w:cs="Times New Roman"/>
          <w:sz w:val="24"/>
          <w:szCs w:val="24"/>
        </w:rPr>
        <w:t xml:space="preserve"> “Puse”, pamatojoties uz </w:t>
      </w:r>
      <w:r w:rsidR="001A5588" w:rsidRPr="00061F22">
        <w:rPr>
          <w:rFonts w:ascii="Times New Roman" w:hAnsi="Times New Roman" w:cs="Times New Roman"/>
          <w:sz w:val="24"/>
          <w:szCs w:val="24"/>
        </w:rPr>
        <w:t>iepirkuma</w:t>
      </w:r>
      <w:r w:rsidR="006C5A4D" w:rsidRPr="00061F22">
        <w:rPr>
          <w:rFonts w:ascii="Times New Roman" w:hAnsi="Times New Roman" w:cs="Times New Roman"/>
          <w:sz w:val="24"/>
          <w:szCs w:val="24"/>
        </w:rPr>
        <w:t xml:space="preserve"> “</w:t>
      </w:r>
      <w:r w:rsidR="00850A66" w:rsidRPr="00061F22">
        <w:rPr>
          <w:rFonts w:ascii="Times New Roman" w:eastAsia="Times New Roman" w:hAnsi="Times New Roman" w:cs="Times New Roman"/>
          <w:bCs/>
          <w:sz w:val="24"/>
          <w:szCs w:val="24"/>
        </w:rPr>
        <w:t>Mēteļu un lietusmēteļu piegāde</w:t>
      </w:r>
      <w:r w:rsidR="006C5A4D" w:rsidRPr="00061F22">
        <w:rPr>
          <w:rFonts w:ascii="Times New Roman" w:hAnsi="Times New Roman" w:cs="Times New Roman"/>
          <w:sz w:val="24"/>
          <w:szCs w:val="24"/>
        </w:rPr>
        <w:t>”, iepirkuma identifikācijas Nr. FM VID </w:t>
      </w:r>
      <w:r w:rsidR="00C228B7" w:rsidRPr="00061F22">
        <w:rPr>
          <w:rFonts w:ascii="Times New Roman" w:hAnsi="Times New Roman" w:cs="Times New Roman"/>
          <w:sz w:val="24"/>
          <w:szCs w:val="24"/>
        </w:rPr>
        <w:t xml:space="preserve">2025/224 </w:t>
      </w:r>
      <w:r w:rsidR="006C5A4D" w:rsidRPr="00061F22">
        <w:rPr>
          <w:rFonts w:ascii="Times New Roman" w:hAnsi="Times New Roman" w:cs="Times New Roman"/>
          <w:sz w:val="24"/>
          <w:szCs w:val="24"/>
        </w:rPr>
        <w:t>rezultātiem, vienojas par</w:t>
      </w:r>
      <w:r w:rsidR="00227C9B" w:rsidRPr="00061F22">
        <w:rPr>
          <w:rFonts w:ascii="Times New Roman" w:hAnsi="Times New Roman" w:cs="Times New Roman"/>
          <w:sz w:val="24"/>
          <w:szCs w:val="24"/>
        </w:rPr>
        <w:t xml:space="preserve"> šādu Preces tehnisko specifikāciju</w:t>
      </w:r>
      <w:r w:rsidR="006C5A4D" w:rsidRPr="00061F22">
        <w:rPr>
          <w:rFonts w:ascii="Times New Roman" w:hAnsi="Times New Roman" w:cs="Times New Roman"/>
          <w:sz w:val="24"/>
          <w:szCs w:val="24"/>
        </w:rPr>
        <w:t>:</w:t>
      </w:r>
    </w:p>
    <w:p w14:paraId="74997B64" w14:textId="77777777" w:rsidR="001446F8" w:rsidRPr="00061F22" w:rsidRDefault="001446F8" w:rsidP="00416983">
      <w:pPr>
        <w:spacing w:after="0" w:line="240" w:lineRule="auto"/>
        <w:ind w:right="-31" w:firstLine="709"/>
        <w:jc w:val="both"/>
        <w:rPr>
          <w:rFonts w:ascii="Times New Roman" w:hAnsi="Times New Roman" w:cs="Times New Roman"/>
          <w:sz w:val="24"/>
          <w:szCs w:val="24"/>
        </w:rPr>
      </w:pPr>
    </w:p>
    <w:p w14:paraId="61A6AA6A" w14:textId="72EEF268" w:rsidR="00A750F2" w:rsidRPr="00061F22" w:rsidRDefault="00A750F2" w:rsidP="00416983">
      <w:pPr>
        <w:spacing w:after="0" w:line="240" w:lineRule="auto"/>
        <w:ind w:right="-31"/>
        <w:jc w:val="center"/>
        <w:rPr>
          <w:rFonts w:ascii="Times New Roman" w:hAnsi="Times New Roman" w:cs="Times New Roman"/>
          <w:i/>
          <w:iCs/>
          <w:sz w:val="24"/>
          <w:szCs w:val="24"/>
        </w:rPr>
      </w:pPr>
      <w:r w:rsidRPr="00061F22">
        <w:rPr>
          <w:rFonts w:ascii="Times New Roman" w:hAnsi="Times New Roman" w:cs="Times New Roman"/>
          <w:i/>
          <w:iCs/>
          <w:sz w:val="24"/>
          <w:szCs w:val="24"/>
        </w:rPr>
        <w:t>(pielikums tiks precizēts atbilstoši izvēlētā pretendenta piedāvājumam)</w:t>
      </w:r>
    </w:p>
    <w:p w14:paraId="3CFE926A" w14:textId="77777777" w:rsidR="001446F8" w:rsidRPr="00061F22" w:rsidRDefault="001446F8" w:rsidP="00416983">
      <w:pPr>
        <w:spacing w:after="0" w:line="240" w:lineRule="auto"/>
        <w:ind w:right="-31"/>
        <w:jc w:val="center"/>
        <w:rPr>
          <w:rFonts w:ascii="Times New Roman" w:hAnsi="Times New Roman" w:cs="Times New Roman"/>
          <w:i/>
          <w:iCs/>
          <w:sz w:val="24"/>
          <w:szCs w:val="24"/>
        </w:rPr>
      </w:pPr>
    </w:p>
    <w:p w14:paraId="4E798F0F" w14:textId="77777777" w:rsidR="00692839" w:rsidRPr="00061F22" w:rsidRDefault="00692839" w:rsidP="00416983">
      <w:pPr>
        <w:spacing w:after="0" w:line="240" w:lineRule="auto"/>
        <w:jc w:val="center"/>
        <w:rPr>
          <w:rFonts w:ascii="Times New Roman" w:hAnsi="Times New Roman" w:cs="Times New Roman"/>
          <w:b/>
          <w:sz w:val="24"/>
          <w:szCs w:val="24"/>
        </w:rPr>
      </w:pPr>
      <w:r w:rsidRPr="00061F22">
        <w:rPr>
          <w:rFonts w:ascii="Times New Roman" w:hAnsi="Times New Roman" w:cs="Times New Roman"/>
          <w:b/>
          <w:sz w:val="24"/>
          <w:szCs w:val="24"/>
        </w:rPr>
        <w:t>Pušu paraksti:</w:t>
      </w:r>
    </w:p>
    <w:p w14:paraId="28720625" w14:textId="77777777" w:rsidR="00692839" w:rsidRPr="00061F22" w:rsidRDefault="00692839" w:rsidP="00416983">
      <w:pPr>
        <w:spacing w:after="0" w:line="240" w:lineRule="auto"/>
        <w:jc w:val="center"/>
        <w:rPr>
          <w:rFonts w:ascii="Times New Roman" w:hAnsi="Times New Roman" w:cs="Times New Roman"/>
          <w:b/>
          <w:sz w:val="24"/>
          <w:szCs w:val="24"/>
        </w:rPr>
      </w:pPr>
    </w:p>
    <w:tbl>
      <w:tblPr>
        <w:tblW w:w="9498" w:type="dxa"/>
        <w:tblLayout w:type="fixed"/>
        <w:tblLook w:val="04A0" w:firstRow="1" w:lastRow="0" w:firstColumn="1" w:lastColumn="0" w:noHBand="0" w:noVBand="1"/>
      </w:tblPr>
      <w:tblGrid>
        <w:gridCol w:w="4253"/>
        <w:gridCol w:w="5245"/>
      </w:tblGrid>
      <w:tr w:rsidR="00692839" w:rsidRPr="00061F22" w14:paraId="7696EC07" w14:textId="77777777" w:rsidTr="00BD6F01">
        <w:trPr>
          <w:trHeight w:val="1571"/>
        </w:trPr>
        <w:tc>
          <w:tcPr>
            <w:tcW w:w="4253" w:type="dxa"/>
            <w:tcBorders>
              <w:top w:val="nil"/>
              <w:left w:val="nil"/>
              <w:bottom w:val="nil"/>
              <w:right w:val="nil"/>
            </w:tcBorders>
            <w:hideMark/>
          </w:tcPr>
          <w:p w14:paraId="39628F29"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Pasūtītājs:</w:t>
            </w:r>
          </w:p>
          <w:p w14:paraId="151AE9F2"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 xml:space="preserve"> </w:t>
            </w:r>
          </w:p>
          <w:p w14:paraId="448D986B"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p>
          <w:p w14:paraId="071D20DC" w14:textId="77777777" w:rsidR="00692839" w:rsidRPr="00061F22" w:rsidRDefault="00692839" w:rsidP="00416983">
            <w:pPr>
              <w:autoSpaceDE w:val="0"/>
              <w:autoSpaceDN w:val="0"/>
              <w:adjustRightInd w:val="0"/>
              <w:spacing w:after="0" w:line="240" w:lineRule="auto"/>
              <w:rPr>
                <w:rFonts w:ascii="Times New Roman" w:eastAsia="Calibri" w:hAnsi="Times New Roman" w:cs="Times New Roman"/>
                <w:color w:val="000000"/>
                <w:sz w:val="24"/>
                <w:szCs w:val="24"/>
              </w:rPr>
            </w:pPr>
            <w:r w:rsidRPr="00061F22">
              <w:rPr>
                <w:rFonts w:ascii="Times New Roman" w:eastAsia="Calibri" w:hAnsi="Times New Roman" w:cs="Times New Roman"/>
                <w:color w:val="000000"/>
                <w:sz w:val="24"/>
                <w:szCs w:val="24"/>
              </w:rPr>
              <w:t>Ģenerāldirektor_ ___________</w:t>
            </w:r>
          </w:p>
          <w:p w14:paraId="03823F30"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eastAsia="Calibri" w:hAnsi="Times New Roman" w:cs="Times New Roman"/>
                <w:color w:val="000000"/>
                <w:sz w:val="24"/>
                <w:szCs w:val="24"/>
              </w:rPr>
              <w:t>(*paraksts)</w:t>
            </w:r>
          </w:p>
        </w:tc>
        <w:tc>
          <w:tcPr>
            <w:tcW w:w="5245" w:type="dxa"/>
            <w:tcBorders>
              <w:top w:val="nil"/>
              <w:left w:val="nil"/>
              <w:bottom w:val="nil"/>
              <w:right w:val="nil"/>
            </w:tcBorders>
          </w:tcPr>
          <w:p w14:paraId="36BECECF" w14:textId="349FB18A"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Piegādātājs:</w:t>
            </w:r>
          </w:p>
          <w:p w14:paraId="5110A1C8"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p>
          <w:p w14:paraId="061B538C"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p>
          <w:p w14:paraId="6160C5D3"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hAnsi="Times New Roman" w:cs="Times New Roman"/>
                <w:color w:val="000000"/>
                <w:sz w:val="24"/>
                <w:szCs w:val="24"/>
              </w:rPr>
              <w:t>Amats, vārds, uzvārds</w:t>
            </w:r>
          </w:p>
          <w:p w14:paraId="589210AF"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hAnsi="Times New Roman" w:cs="Times New Roman"/>
                <w:color w:val="000000"/>
                <w:sz w:val="24"/>
                <w:szCs w:val="24"/>
              </w:rPr>
              <w:t>(*paraksts)</w:t>
            </w:r>
          </w:p>
        </w:tc>
      </w:tr>
    </w:tbl>
    <w:p w14:paraId="16E9BC4F" w14:textId="77777777" w:rsidR="00692839" w:rsidRPr="00061F22" w:rsidRDefault="00692839" w:rsidP="00416983">
      <w:pPr>
        <w:spacing w:after="0" w:line="240" w:lineRule="auto"/>
        <w:ind w:left="284"/>
        <w:jc w:val="right"/>
        <w:rPr>
          <w:rFonts w:ascii="Times New Roman" w:hAnsi="Times New Roman" w:cs="Times New Roman"/>
          <w:b/>
          <w:sz w:val="24"/>
          <w:szCs w:val="24"/>
        </w:rPr>
      </w:pPr>
    </w:p>
    <w:p w14:paraId="1FE9EE9B" w14:textId="77777777" w:rsidR="00692839" w:rsidRPr="00061F22" w:rsidRDefault="00692839" w:rsidP="00416983">
      <w:pPr>
        <w:pStyle w:val="Default"/>
        <w:jc w:val="right"/>
        <w:rPr>
          <w:sz w:val="23"/>
          <w:szCs w:val="23"/>
        </w:rPr>
      </w:pPr>
    </w:p>
    <w:p w14:paraId="21CAC790" w14:textId="3A333590" w:rsidR="00692839" w:rsidRPr="00061F22" w:rsidRDefault="00692839" w:rsidP="00416983">
      <w:pPr>
        <w:spacing w:after="0" w:line="240" w:lineRule="auto"/>
        <w:jc w:val="center"/>
        <w:rPr>
          <w:rFonts w:ascii="Times New Roman" w:hAnsi="Times New Roman" w:cs="Times New Roman"/>
          <w:sz w:val="16"/>
          <w:szCs w:val="16"/>
        </w:rPr>
      </w:pPr>
      <w:r w:rsidRPr="00061F22">
        <w:rPr>
          <w:rFonts w:ascii="Times New Roman" w:hAnsi="Times New Roman" w:cs="Times New Roman"/>
          <w:sz w:val="16"/>
          <w:szCs w:val="16"/>
        </w:rPr>
        <w:t>*DOKUMENTS IR PARAKSTĪTS ELEKTRONISKI</w:t>
      </w:r>
      <w:r w:rsidR="00ED2EE0" w:rsidRPr="00061F22">
        <w:rPr>
          <w:rFonts w:ascii="Times New Roman" w:hAnsi="Times New Roman" w:cs="Times New Roman"/>
          <w:sz w:val="16"/>
          <w:szCs w:val="16"/>
        </w:rPr>
        <w:t xml:space="preserve"> </w:t>
      </w:r>
      <w:r w:rsidRPr="00061F22">
        <w:rPr>
          <w:rFonts w:ascii="Times New Roman" w:hAnsi="Times New Roman" w:cs="Times New Roman"/>
          <w:sz w:val="16"/>
          <w:szCs w:val="16"/>
        </w:rPr>
        <w:t>AR DROŠU ELEKTRONISKO PARAKSTU UN SATUR LAIKA ZĪMOGU</w:t>
      </w:r>
    </w:p>
    <w:p w14:paraId="76C80F46" w14:textId="77777777" w:rsidR="00692839" w:rsidRPr="00061F22" w:rsidRDefault="00692839" w:rsidP="00416983">
      <w:pPr>
        <w:spacing w:after="0" w:line="240" w:lineRule="auto"/>
        <w:jc w:val="center"/>
        <w:rPr>
          <w:rFonts w:ascii="Times New Roman" w:hAnsi="Times New Roman" w:cs="Times New Roman"/>
          <w:sz w:val="24"/>
          <w:szCs w:val="24"/>
        </w:rPr>
      </w:pPr>
    </w:p>
    <w:p w14:paraId="59E6F102" w14:textId="5A664B65" w:rsidR="00692839" w:rsidRPr="00061F22" w:rsidRDefault="00692839" w:rsidP="00416983">
      <w:pPr>
        <w:spacing w:after="0" w:line="240" w:lineRule="auto"/>
        <w:rPr>
          <w:rFonts w:ascii="Times New Roman" w:hAnsi="Times New Roman" w:cs="Times New Roman"/>
          <w:sz w:val="24"/>
          <w:szCs w:val="24"/>
        </w:rPr>
      </w:pPr>
      <w:r w:rsidRPr="00061F22">
        <w:rPr>
          <w:rFonts w:ascii="Times New Roman" w:hAnsi="Times New Roman" w:cs="Times New Roman"/>
          <w:sz w:val="24"/>
          <w:szCs w:val="24"/>
        </w:rPr>
        <w:br w:type="page"/>
      </w:r>
    </w:p>
    <w:p w14:paraId="71D47B07" w14:textId="77777777" w:rsidR="00692839" w:rsidRPr="00061F22" w:rsidRDefault="00692839"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szCs w:val="24"/>
        </w:rPr>
        <w:lastRenderedPageBreak/>
        <w:t>2.pielikums</w:t>
      </w:r>
    </w:p>
    <w:p w14:paraId="7F80AF14" w14:textId="23EA07B3" w:rsidR="00692839" w:rsidRPr="00061F22" w:rsidRDefault="00692839"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szCs w:val="24"/>
        </w:rPr>
        <w:t>Līgumam Nr. FM VID 202</w:t>
      </w:r>
      <w:r w:rsidR="00201EDE" w:rsidRPr="00061F22">
        <w:rPr>
          <w:rFonts w:ascii="Times New Roman" w:hAnsi="Times New Roman" w:cs="Times New Roman"/>
          <w:sz w:val="24"/>
          <w:szCs w:val="24"/>
        </w:rPr>
        <w:t>5</w:t>
      </w:r>
      <w:r w:rsidRPr="00061F22">
        <w:rPr>
          <w:rFonts w:ascii="Times New Roman" w:hAnsi="Times New Roman" w:cs="Times New Roman"/>
          <w:sz w:val="24"/>
          <w:szCs w:val="24"/>
        </w:rPr>
        <w:t>/</w:t>
      </w:r>
      <w:r w:rsidR="00D87C05" w:rsidRPr="00061F22">
        <w:rPr>
          <w:rFonts w:ascii="Times New Roman" w:hAnsi="Times New Roman" w:cs="Times New Roman"/>
          <w:sz w:val="24"/>
          <w:szCs w:val="24"/>
        </w:rPr>
        <w:t>2</w:t>
      </w:r>
      <w:r w:rsidR="00201EDE" w:rsidRPr="00061F22">
        <w:rPr>
          <w:rFonts w:ascii="Times New Roman" w:hAnsi="Times New Roman" w:cs="Times New Roman"/>
          <w:sz w:val="24"/>
          <w:szCs w:val="24"/>
        </w:rPr>
        <w:t>24</w:t>
      </w:r>
    </w:p>
    <w:p w14:paraId="404206C1" w14:textId="77777777" w:rsidR="00692839" w:rsidRPr="00061F22" w:rsidRDefault="00692839" w:rsidP="00416983">
      <w:pPr>
        <w:spacing w:after="0" w:line="240" w:lineRule="auto"/>
        <w:ind w:right="-58"/>
        <w:jc w:val="right"/>
        <w:rPr>
          <w:rFonts w:ascii="Times New Roman" w:hAnsi="Times New Roman" w:cs="Times New Roman"/>
          <w:sz w:val="24"/>
          <w:szCs w:val="24"/>
        </w:rPr>
      </w:pPr>
    </w:p>
    <w:p w14:paraId="6FEF457B" w14:textId="77777777" w:rsidR="00692839" w:rsidRPr="00061F22" w:rsidRDefault="00692839" w:rsidP="00416983">
      <w:pPr>
        <w:tabs>
          <w:tab w:val="left" w:pos="2127"/>
          <w:tab w:val="left" w:pos="6096"/>
        </w:tabs>
        <w:spacing w:after="0" w:line="240" w:lineRule="auto"/>
        <w:ind w:right="-1"/>
        <w:jc w:val="right"/>
        <w:rPr>
          <w:rFonts w:ascii="Times New Roman" w:hAnsi="Times New Roman" w:cs="Times New Roman"/>
          <w:sz w:val="24"/>
        </w:rPr>
      </w:pPr>
      <w:r w:rsidRPr="00061F22">
        <w:rPr>
          <w:rFonts w:ascii="Times New Roman" w:hAnsi="Times New Roman" w:cs="Times New Roman"/>
          <w:sz w:val="24"/>
        </w:rPr>
        <w:t xml:space="preserve">Dokumenta datums ir tā </w:t>
      </w:r>
    </w:p>
    <w:p w14:paraId="49496F67" w14:textId="77777777" w:rsidR="00692839" w:rsidRPr="00061F22" w:rsidRDefault="00692839"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rPr>
        <w:t>elektroniskās parakstīšanas datums</w:t>
      </w:r>
    </w:p>
    <w:p w14:paraId="4169B5D5" w14:textId="77777777" w:rsidR="00692839" w:rsidRPr="00061F22" w:rsidRDefault="00692839" w:rsidP="00416983">
      <w:pPr>
        <w:spacing w:after="0" w:line="240" w:lineRule="auto"/>
        <w:ind w:right="-58"/>
        <w:jc w:val="right"/>
        <w:rPr>
          <w:rFonts w:ascii="Times New Roman" w:hAnsi="Times New Roman" w:cs="Times New Roman"/>
          <w:sz w:val="24"/>
          <w:szCs w:val="24"/>
        </w:rPr>
      </w:pPr>
    </w:p>
    <w:p w14:paraId="06C99611" w14:textId="77777777" w:rsidR="00692839" w:rsidRPr="00061F22" w:rsidRDefault="00692839" w:rsidP="00416983">
      <w:pPr>
        <w:spacing w:after="0" w:line="240" w:lineRule="auto"/>
        <w:ind w:right="-58"/>
        <w:jc w:val="center"/>
        <w:rPr>
          <w:rFonts w:ascii="Times New Roman" w:hAnsi="Times New Roman" w:cs="Times New Roman"/>
          <w:b/>
          <w:sz w:val="24"/>
          <w:szCs w:val="24"/>
        </w:rPr>
      </w:pPr>
    </w:p>
    <w:p w14:paraId="7E8ED121" w14:textId="77777777" w:rsidR="00692839" w:rsidRPr="00061F22" w:rsidRDefault="00692839" w:rsidP="00416983">
      <w:pPr>
        <w:spacing w:after="0" w:line="240" w:lineRule="auto"/>
        <w:ind w:right="-58"/>
        <w:jc w:val="center"/>
        <w:rPr>
          <w:rFonts w:ascii="Times New Roman" w:hAnsi="Times New Roman" w:cs="Times New Roman"/>
          <w:b/>
          <w:sz w:val="24"/>
          <w:szCs w:val="24"/>
        </w:rPr>
      </w:pPr>
      <w:r w:rsidRPr="00061F22">
        <w:rPr>
          <w:rFonts w:ascii="Times New Roman" w:hAnsi="Times New Roman" w:cs="Times New Roman"/>
          <w:b/>
          <w:sz w:val="24"/>
          <w:szCs w:val="24"/>
        </w:rPr>
        <w:t>Preces cenas</w:t>
      </w:r>
    </w:p>
    <w:p w14:paraId="47F9DFB7" w14:textId="77777777" w:rsidR="00692839" w:rsidRPr="00061F22" w:rsidRDefault="00692839" w:rsidP="00416983">
      <w:pPr>
        <w:spacing w:after="0" w:line="240" w:lineRule="auto"/>
        <w:ind w:right="-58"/>
        <w:jc w:val="both"/>
        <w:rPr>
          <w:rFonts w:ascii="Times New Roman" w:hAnsi="Times New Roman" w:cs="Times New Roman"/>
          <w:b/>
          <w:sz w:val="24"/>
          <w:szCs w:val="24"/>
        </w:rPr>
      </w:pPr>
    </w:p>
    <w:p w14:paraId="58084BB7" w14:textId="68F5D458" w:rsidR="00692839" w:rsidRPr="00061F22" w:rsidRDefault="00692839" w:rsidP="00416983">
      <w:pPr>
        <w:pStyle w:val="Title"/>
        <w:ind w:left="0" w:right="-58" w:firstLine="709"/>
        <w:jc w:val="both"/>
        <w:rPr>
          <w:b w:val="0"/>
          <w:sz w:val="24"/>
        </w:rPr>
      </w:pPr>
      <w:r w:rsidRPr="00061F22">
        <w:rPr>
          <w:sz w:val="24"/>
        </w:rPr>
        <w:t>Valsts ieņēmumu dienests</w:t>
      </w:r>
      <w:r w:rsidRPr="00061F22">
        <w:rPr>
          <w:b w:val="0"/>
          <w:sz w:val="24"/>
        </w:rPr>
        <w:t>, tā ģenerāldirektor_ ______________ personā, kur_ rīkojas saskaņā ar ____________________, (turpmāk – Pasūtītājs vai VID), no vienas puses, un</w:t>
      </w:r>
    </w:p>
    <w:p w14:paraId="2167572E" w14:textId="68FA2F00" w:rsidR="00692839" w:rsidRPr="00061F22" w:rsidRDefault="00692839" w:rsidP="00416983">
      <w:pPr>
        <w:spacing w:after="0" w:line="240" w:lineRule="auto"/>
        <w:ind w:firstLine="709"/>
        <w:jc w:val="both"/>
        <w:rPr>
          <w:rFonts w:ascii="Times New Roman" w:hAnsi="Times New Roman" w:cs="Times New Roman"/>
          <w:sz w:val="24"/>
          <w:szCs w:val="24"/>
        </w:rPr>
      </w:pPr>
      <w:r w:rsidRPr="00061F22">
        <w:rPr>
          <w:rFonts w:ascii="Times New Roman" w:eastAsia="Times New Roman" w:hAnsi="Times New Roman" w:cs="Times New Roman"/>
          <w:b/>
          <w:sz w:val="24"/>
          <w:szCs w:val="24"/>
          <w:lang w:eastAsia="en-US"/>
        </w:rPr>
        <w:t>______________________</w:t>
      </w:r>
      <w:r w:rsidRPr="00061F22">
        <w:rPr>
          <w:rFonts w:ascii="Times New Roman" w:hAnsi="Times New Roman" w:cs="Times New Roman"/>
          <w:sz w:val="24"/>
        </w:rPr>
        <w:t xml:space="preserve">, tās ________________ personā, kur_ rīkojas saskaņā ar __________, </w:t>
      </w:r>
      <w:r w:rsidRPr="00061F22">
        <w:rPr>
          <w:rFonts w:ascii="Times New Roman" w:hAnsi="Times New Roman" w:cs="Times New Roman"/>
          <w:sz w:val="24"/>
          <w:szCs w:val="24"/>
        </w:rPr>
        <w:t xml:space="preserve">(turpmāk </w:t>
      </w:r>
      <w:r w:rsidR="00ED2EE0" w:rsidRPr="00061F22">
        <w:rPr>
          <w:rFonts w:ascii="Times New Roman" w:hAnsi="Times New Roman" w:cs="Times New Roman"/>
          <w:sz w:val="24"/>
          <w:szCs w:val="24"/>
        </w:rPr>
        <w:t>–</w:t>
      </w:r>
      <w:r w:rsidRPr="00061F22">
        <w:rPr>
          <w:rFonts w:ascii="Times New Roman" w:hAnsi="Times New Roman" w:cs="Times New Roman"/>
          <w:sz w:val="24"/>
          <w:szCs w:val="24"/>
        </w:rPr>
        <w:t xml:space="preserve"> Piegādātājs), no otras puses, abi kopā saukti “Puses”, atsevišķi </w:t>
      </w:r>
      <w:r w:rsidR="00ED2EE0" w:rsidRPr="00061F22">
        <w:rPr>
          <w:rFonts w:ascii="Times New Roman" w:hAnsi="Times New Roman" w:cs="Times New Roman"/>
          <w:sz w:val="24"/>
          <w:szCs w:val="24"/>
        </w:rPr>
        <w:t>–</w:t>
      </w:r>
      <w:r w:rsidRPr="00061F22">
        <w:rPr>
          <w:rFonts w:ascii="Times New Roman" w:hAnsi="Times New Roman" w:cs="Times New Roman"/>
          <w:sz w:val="24"/>
          <w:szCs w:val="24"/>
        </w:rPr>
        <w:t xml:space="preserve"> “Puse”, pamatojoties uz </w:t>
      </w:r>
      <w:r w:rsidR="00201EDE" w:rsidRPr="00061F22">
        <w:rPr>
          <w:rFonts w:ascii="Times New Roman" w:hAnsi="Times New Roman" w:cs="Times New Roman"/>
          <w:sz w:val="24"/>
          <w:szCs w:val="24"/>
        </w:rPr>
        <w:t xml:space="preserve">iepirkuma </w:t>
      </w:r>
      <w:r w:rsidRPr="00061F22">
        <w:rPr>
          <w:rFonts w:ascii="Times New Roman" w:hAnsi="Times New Roman" w:cs="Times New Roman"/>
          <w:sz w:val="24"/>
          <w:szCs w:val="24"/>
        </w:rPr>
        <w:t>“</w:t>
      </w:r>
      <w:r w:rsidR="003C289E" w:rsidRPr="00061F22">
        <w:rPr>
          <w:rFonts w:ascii="Times New Roman" w:eastAsia="Times New Roman" w:hAnsi="Times New Roman" w:cs="Times New Roman"/>
          <w:bCs/>
          <w:sz w:val="24"/>
          <w:szCs w:val="24"/>
        </w:rPr>
        <w:t>Mēteļu un lietusmēteļu piegāde</w:t>
      </w:r>
      <w:r w:rsidRPr="00061F22">
        <w:rPr>
          <w:rFonts w:ascii="Times New Roman" w:hAnsi="Times New Roman" w:cs="Times New Roman"/>
          <w:sz w:val="24"/>
          <w:szCs w:val="24"/>
        </w:rPr>
        <w:t>”, iepirkuma identifikācijas Nr. FM VID </w:t>
      </w:r>
      <w:r w:rsidR="00201EDE" w:rsidRPr="00061F22">
        <w:rPr>
          <w:rFonts w:ascii="Times New Roman" w:hAnsi="Times New Roman" w:cs="Times New Roman"/>
          <w:sz w:val="24"/>
          <w:szCs w:val="24"/>
        </w:rPr>
        <w:t xml:space="preserve">2025/224 </w:t>
      </w:r>
      <w:r w:rsidRPr="00061F22">
        <w:rPr>
          <w:rFonts w:ascii="Times New Roman" w:hAnsi="Times New Roman" w:cs="Times New Roman"/>
          <w:sz w:val="24"/>
          <w:szCs w:val="24"/>
        </w:rPr>
        <w:t>rezultātiem, vienojas par šādām Preces cenām:</w:t>
      </w:r>
    </w:p>
    <w:p w14:paraId="60C6B834" w14:textId="77777777" w:rsidR="002E21C3" w:rsidRPr="00061F22" w:rsidRDefault="002E21C3" w:rsidP="00416983">
      <w:pPr>
        <w:spacing w:after="0" w:line="240" w:lineRule="auto"/>
        <w:ind w:firstLine="709"/>
        <w:jc w:val="both"/>
        <w:rPr>
          <w:rFonts w:ascii="Times New Roman" w:hAnsi="Times New Roman" w:cs="Times New Roman"/>
          <w:sz w:val="24"/>
          <w:szCs w:val="24"/>
        </w:rPr>
      </w:pPr>
    </w:p>
    <w:p w14:paraId="074E6388" w14:textId="3ABC5A61" w:rsidR="00692839" w:rsidRPr="00061F22" w:rsidRDefault="00692839" w:rsidP="00416983">
      <w:pPr>
        <w:spacing w:after="0" w:line="240" w:lineRule="auto"/>
        <w:ind w:right="-31"/>
        <w:jc w:val="center"/>
        <w:rPr>
          <w:rFonts w:ascii="Times New Roman" w:hAnsi="Times New Roman" w:cs="Times New Roman"/>
          <w:i/>
          <w:iCs/>
          <w:sz w:val="24"/>
          <w:szCs w:val="24"/>
        </w:rPr>
      </w:pPr>
      <w:r w:rsidRPr="00061F22">
        <w:rPr>
          <w:rFonts w:ascii="Times New Roman" w:hAnsi="Times New Roman" w:cs="Times New Roman"/>
          <w:i/>
          <w:iCs/>
          <w:sz w:val="24"/>
          <w:szCs w:val="24"/>
        </w:rPr>
        <w:t>(pielikums tiks precizēts atbilstoši izvēlētā pretendenta piedāvājumam)</w:t>
      </w:r>
    </w:p>
    <w:p w14:paraId="4E397BAC" w14:textId="77777777" w:rsidR="00692839" w:rsidRPr="00061F22" w:rsidRDefault="00692839" w:rsidP="00416983">
      <w:pPr>
        <w:spacing w:after="0" w:line="240" w:lineRule="auto"/>
        <w:jc w:val="center"/>
        <w:rPr>
          <w:rFonts w:ascii="Times New Roman" w:hAnsi="Times New Roman" w:cs="Times New Roman"/>
          <w:b/>
          <w:sz w:val="24"/>
          <w:szCs w:val="24"/>
        </w:rPr>
      </w:pPr>
    </w:p>
    <w:p w14:paraId="269E754C" w14:textId="70DFA13C" w:rsidR="00692839" w:rsidRPr="00061F22" w:rsidRDefault="00692839" w:rsidP="00416983">
      <w:pPr>
        <w:spacing w:after="0" w:line="240" w:lineRule="auto"/>
        <w:jc w:val="center"/>
        <w:rPr>
          <w:rFonts w:ascii="Times New Roman" w:hAnsi="Times New Roman" w:cs="Times New Roman"/>
          <w:b/>
          <w:sz w:val="24"/>
          <w:szCs w:val="24"/>
        </w:rPr>
      </w:pPr>
      <w:r w:rsidRPr="00061F22">
        <w:rPr>
          <w:rFonts w:ascii="Times New Roman" w:hAnsi="Times New Roman" w:cs="Times New Roman"/>
          <w:b/>
          <w:sz w:val="24"/>
          <w:szCs w:val="24"/>
        </w:rPr>
        <w:t>Pušu paraksti:</w:t>
      </w:r>
    </w:p>
    <w:p w14:paraId="2806BD54" w14:textId="77777777" w:rsidR="00692839" w:rsidRPr="00061F22" w:rsidRDefault="00692839" w:rsidP="00416983">
      <w:pPr>
        <w:spacing w:after="0" w:line="240" w:lineRule="auto"/>
        <w:jc w:val="center"/>
        <w:rPr>
          <w:rFonts w:ascii="Times New Roman" w:hAnsi="Times New Roman" w:cs="Times New Roman"/>
          <w:b/>
          <w:sz w:val="24"/>
          <w:szCs w:val="24"/>
        </w:rPr>
      </w:pPr>
    </w:p>
    <w:tbl>
      <w:tblPr>
        <w:tblW w:w="9498" w:type="dxa"/>
        <w:tblLayout w:type="fixed"/>
        <w:tblLook w:val="04A0" w:firstRow="1" w:lastRow="0" w:firstColumn="1" w:lastColumn="0" w:noHBand="0" w:noVBand="1"/>
      </w:tblPr>
      <w:tblGrid>
        <w:gridCol w:w="4253"/>
        <w:gridCol w:w="5245"/>
      </w:tblGrid>
      <w:tr w:rsidR="00692839" w:rsidRPr="00061F22" w14:paraId="66F25C49" w14:textId="77777777" w:rsidTr="00BD6F01">
        <w:trPr>
          <w:trHeight w:val="1571"/>
        </w:trPr>
        <w:tc>
          <w:tcPr>
            <w:tcW w:w="4253" w:type="dxa"/>
            <w:tcBorders>
              <w:top w:val="nil"/>
              <w:left w:val="nil"/>
              <w:bottom w:val="nil"/>
              <w:right w:val="nil"/>
            </w:tcBorders>
            <w:hideMark/>
          </w:tcPr>
          <w:p w14:paraId="2599F564"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Pasūtītājs:</w:t>
            </w:r>
          </w:p>
          <w:p w14:paraId="1E67C7CF"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 xml:space="preserve"> </w:t>
            </w:r>
          </w:p>
          <w:p w14:paraId="0E6918CF"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p>
          <w:p w14:paraId="70E9710C" w14:textId="77777777" w:rsidR="00692839" w:rsidRPr="00061F22" w:rsidRDefault="00692839" w:rsidP="00416983">
            <w:pPr>
              <w:autoSpaceDE w:val="0"/>
              <w:autoSpaceDN w:val="0"/>
              <w:adjustRightInd w:val="0"/>
              <w:spacing w:after="0" w:line="240" w:lineRule="auto"/>
              <w:rPr>
                <w:rFonts w:ascii="Times New Roman" w:eastAsia="Calibri" w:hAnsi="Times New Roman" w:cs="Times New Roman"/>
                <w:color w:val="000000"/>
                <w:sz w:val="24"/>
                <w:szCs w:val="24"/>
              </w:rPr>
            </w:pPr>
            <w:r w:rsidRPr="00061F22">
              <w:rPr>
                <w:rFonts w:ascii="Times New Roman" w:eastAsia="Calibri" w:hAnsi="Times New Roman" w:cs="Times New Roman"/>
                <w:color w:val="000000"/>
                <w:sz w:val="24"/>
                <w:szCs w:val="24"/>
              </w:rPr>
              <w:t>Ģenerāldirektor_ ___________</w:t>
            </w:r>
          </w:p>
          <w:p w14:paraId="46A2CDDF"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eastAsia="Calibri" w:hAnsi="Times New Roman" w:cs="Times New Roman"/>
                <w:color w:val="000000"/>
                <w:sz w:val="24"/>
                <w:szCs w:val="24"/>
              </w:rPr>
              <w:t>(*paraksts)</w:t>
            </w:r>
          </w:p>
        </w:tc>
        <w:tc>
          <w:tcPr>
            <w:tcW w:w="5245" w:type="dxa"/>
            <w:tcBorders>
              <w:top w:val="nil"/>
              <w:left w:val="nil"/>
              <w:bottom w:val="nil"/>
              <w:right w:val="nil"/>
            </w:tcBorders>
          </w:tcPr>
          <w:p w14:paraId="6EC0CF3B" w14:textId="77777777" w:rsidR="00692839" w:rsidRPr="00061F22" w:rsidRDefault="00692839"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Piegādātājs:</w:t>
            </w:r>
          </w:p>
          <w:p w14:paraId="75DB07DC"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p>
          <w:p w14:paraId="6EC985D2"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p>
          <w:p w14:paraId="441FAFB7"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hAnsi="Times New Roman" w:cs="Times New Roman"/>
                <w:color w:val="000000"/>
                <w:sz w:val="24"/>
                <w:szCs w:val="24"/>
              </w:rPr>
              <w:t>Amats, vārds, uzvārds</w:t>
            </w:r>
          </w:p>
          <w:p w14:paraId="0EA4E503" w14:textId="77777777" w:rsidR="00692839" w:rsidRPr="00061F22" w:rsidRDefault="00692839"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hAnsi="Times New Roman" w:cs="Times New Roman"/>
                <w:color w:val="000000"/>
                <w:sz w:val="24"/>
                <w:szCs w:val="24"/>
              </w:rPr>
              <w:t>(*paraksts)</w:t>
            </w:r>
          </w:p>
        </w:tc>
      </w:tr>
    </w:tbl>
    <w:p w14:paraId="7ACB3F32" w14:textId="77777777" w:rsidR="00692839" w:rsidRPr="00061F22" w:rsidRDefault="00692839" w:rsidP="00416983">
      <w:pPr>
        <w:spacing w:after="0" w:line="240" w:lineRule="auto"/>
        <w:ind w:left="284"/>
        <w:jc w:val="right"/>
        <w:rPr>
          <w:rFonts w:ascii="Times New Roman" w:hAnsi="Times New Roman" w:cs="Times New Roman"/>
          <w:b/>
          <w:sz w:val="24"/>
          <w:szCs w:val="24"/>
        </w:rPr>
      </w:pPr>
    </w:p>
    <w:p w14:paraId="624469D5" w14:textId="77777777" w:rsidR="00692839" w:rsidRPr="00061F22" w:rsidRDefault="00692839" w:rsidP="00416983">
      <w:pPr>
        <w:pStyle w:val="Default"/>
        <w:jc w:val="right"/>
        <w:rPr>
          <w:sz w:val="23"/>
          <w:szCs w:val="23"/>
        </w:rPr>
      </w:pPr>
    </w:p>
    <w:p w14:paraId="219E2353" w14:textId="3FC53DD7" w:rsidR="00692839" w:rsidRPr="00061F22" w:rsidRDefault="00692839" w:rsidP="00416983">
      <w:pPr>
        <w:spacing w:after="0" w:line="240" w:lineRule="auto"/>
        <w:jc w:val="center"/>
        <w:rPr>
          <w:rFonts w:ascii="Times New Roman" w:hAnsi="Times New Roman" w:cs="Times New Roman"/>
          <w:sz w:val="16"/>
          <w:szCs w:val="16"/>
        </w:rPr>
      </w:pPr>
      <w:r w:rsidRPr="00061F22">
        <w:rPr>
          <w:rFonts w:ascii="Times New Roman" w:hAnsi="Times New Roman" w:cs="Times New Roman"/>
          <w:sz w:val="16"/>
          <w:szCs w:val="16"/>
        </w:rPr>
        <w:t>*DOKUMENTS IR PARAKSTĪTS ELEKTRONISKI</w:t>
      </w:r>
      <w:r w:rsidR="00ED2EE0" w:rsidRPr="00061F22">
        <w:rPr>
          <w:rFonts w:ascii="Times New Roman" w:hAnsi="Times New Roman" w:cs="Times New Roman"/>
          <w:sz w:val="16"/>
          <w:szCs w:val="16"/>
        </w:rPr>
        <w:t xml:space="preserve"> </w:t>
      </w:r>
      <w:r w:rsidRPr="00061F22">
        <w:rPr>
          <w:rFonts w:ascii="Times New Roman" w:hAnsi="Times New Roman" w:cs="Times New Roman"/>
          <w:sz w:val="16"/>
          <w:szCs w:val="16"/>
        </w:rPr>
        <w:t>AR DROŠU ELEKTRONISKO PARAKSTU UN SATUR LAIKA ZĪMOGU</w:t>
      </w:r>
    </w:p>
    <w:p w14:paraId="2DEF9788" w14:textId="6EA39098" w:rsidR="001F03F5" w:rsidRPr="00061F22" w:rsidRDefault="001F03F5" w:rsidP="00416983">
      <w:pPr>
        <w:spacing w:after="0" w:line="240" w:lineRule="auto"/>
        <w:rPr>
          <w:b/>
          <w:sz w:val="24"/>
        </w:rPr>
      </w:pPr>
      <w:r w:rsidRPr="00061F22">
        <w:rPr>
          <w:b/>
          <w:sz w:val="24"/>
        </w:rPr>
        <w:br w:type="page"/>
      </w:r>
    </w:p>
    <w:p w14:paraId="70CDE54E" w14:textId="77777777" w:rsidR="001F03F5" w:rsidRPr="00061F22" w:rsidRDefault="001F03F5"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szCs w:val="24"/>
        </w:rPr>
        <w:lastRenderedPageBreak/>
        <w:t>3.pielikums</w:t>
      </w:r>
    </w:p>
    <w:p w14:paraId="25E2CC09" w14:textId="758D2849" w:rsidR="001F03F5" w:rsidRPr="00061F22" w:rsidRDefault="001F03F5"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szCs w:val="24"/>
        </w:rPr>
        <w:t>Līgumam Nr. FM VID 202</w:t>
      </w:r>
      <w:r w:rsidR="00A945CF" w:rsidRPr="00061F22">
        <w:rPr>
          <w:rFonts w:ascii="Times New Roman" w:hAnsi="Times New Roman" w:cs="Times New Roman"/>
          <w:sz w:val="24"/>
          <w:szCs w:val="24"/>
        </w:rPr>
        <w:t>5</w:t>
      </w:r>
      <w:r w:rsidRPr="00061F22">
        <w:rPr>
          <w:rFonts w:ascii="Times New Roman" w:hAnsi="Times New Roman" w:cs="Times New Roman"/>
          <w:sz w:val="24"/>
          <w:szCs w:val="24"/>
        </w:rPr>
        <w:t>/</w:t>
      </w:r>
      <w:r w:rsidR="00D87C05" w:rsidRPr="00061F22">
        <w:rPr>
          <w:rFonts w:ascii="Times New Roman" w:hAnsi="Times New Roman" w:cs="Times New Roman"/>
          <w:sz w:val="24"/>
          <w:szCs w:val="24"/>
        </w:rPr>
        <w:t>2</w:t>
      </w:r>
      <w:r w:rsidR="00A945CF" w:rsidRPr="00061F22">
        <w:rPr>
          <w:rFonts w:ascii="Times New Roman" w:hAnsi="Times New Roman" w:cs="Times New Roman"/>
          <w:sz w:val="24"/>
          <w:szCs w:val="24"/>
        </w:rPr>
        <w:t>24</w:t>
      </w:r>
    </w:p>
    <w:p w14:paraId="00041C0D" w14:textId="77777777" w:rsidR="001F03F5" w:rsidRPr="00061F22" w:rsidRDefault="001F03F5" w:rsidP="00416983">
      <w:pPr>
        <w:spacing w:after="0" w:line="240" w:lineRule="auto"/>
        <w:ind w:right="-58"/>
        <w:jc w:val="right"/>
        <w:rPr>
          <w:rFonts w:ascii="Times New Roman" w:hAnsi="Times New Roman" w:cs="Times New Roman"/>
          <w:sz w:val="24"/>
          <w:szCs w:val="24"/>
        </w:rPr>
      </w:pPr>
    </w:p>
    <w:p w14:paraId="0E205577" w14:textId="77777777" w:rsidR="001F03F5" w:rsidRPr="00061F22" w:rsidRDefault="001F03F5" w:rsidP="00416983">
      <w:pPr>
        <w:tabs>
          <w:tab w:val="left" w:pos="2127"/>
          <w:tab w:val="left" w:pos="6096"/>
        </w:tabs>
        <w:spacing w:after="0" w:line="240" w:lineRule="auto"/>
        <w:ind w:right="-1"/>
        <w:jc w:val="right"/>
        <w:rPr>
          <w:rFonts w:ascii="Times New Roman" w:hAnsi="Times New Roman" w:cs="Times New Roman"/>
          <w:sz w:val="24"/>
        </w:rPr>
      </w:pPr>
      <w:r w:rsidRPr="00061F22">
        <w:rPr>
          <w:rFonts w:ascii="Times New Roman" w:hAnsi="Times New Roman" w:cs="Times New Roman"/>
          <w:sz w:val="24"/>
        </w:rPr>
        <w:t xml:space="preserve">Dokumenta datums ir tā </w:t>
      </w:r>
    </w:p>
    <w:p w14:paraId="097B7D6A" w14:textId="77777777" w:rsidR="001F03F5" w:rsidRPr="00061F22" w:rsidRDefault="001F03F5" w:rsidP="00416983">
      <w:pPr>
        <w:spacing w:after="0" w:line="240" w:lineRule="auto"/>
        <w:ind w:right="-58"/>
        <w:jc w:val="right"/>
        <w:rPr>
          <w:rFonts w:ascii="Times New Roman" w:hAnsi="Times New Roman" w:cs="Times New Roman"/>
          <w:sz w:val="24"/>
          <w:szCs w:val="24"/>
        </w:rPr>
      </w:pPr>
      <w:r w:rsidRPr="00061F22">
        <w:rPr>
          <w:rFonts w:ascii="Times New Roman" w:hAnsi="Times New Roman" w:cs="Times New Roman"/>
          <w:sz w:val="24"/>
        </w:rPr>
        <w:t>elektroniskās parakstīšanas datums</w:t>
      </w:r>
    </w:p>
    <w:p w14:paraId="540AA615" w14:textId="77777777" w:rsidR="001F03F5" w:rsidRPr="00061F22" w:rsidRDefault="001F03F5" w:rsidP="00416983">
      <w:pPr>
        <w:spacing w:after="0" w:line="240" w:lineRule="auto"/>
        <w:ind w:right="-58"/>
        <w:jc w:val="right"/>
        <w:rPr>
          <w:rFonts w:ascii="Times New Roman" w:hAnsi="Times New Roman" w:cs="Times New Roman"/>
          <w:sz w:val="24"/>
          <w:szCs w:val="24"/>
        </w:rPr>
      </w:pPr>
    </w:p>
    <w:p w14:paraId="08BA41ED" w14:textId="77777777" w:rsidR="001F03F5" w:rsidRPr="00061F22" w:rsidRDefault="001F03F5" w:rsidP="00416983">
      <w:pPr>
        <w:spacing w:after="0" w:line="240" w:lineRule="auto"/>
        <w:ind w:right="-58"/>
        <w:rPr>
          <w:rFonts w:ascii="Times New Roman" w:hAnsi="Times New Roman" w:cs="Times New Roman"/>
          <w:sz w:val="24"/>
          <w:szCs w:val="24"/>
        </w:rPr>
      </w:pPr>
    </w:p>
    <w:p w14:paraId="6C7FCD9A" w14:textId="77777777" w:rsidR="001F03F5" w:rsidRPr="00061F22" w:rsidRDefault="001F03F5" w:rsidP="00416983">
      <w:pPr>
        <w:spacing w:after="0" w:line="240" w:lineRule="auto"/>
        <w:jc w:val="center"/>
        <w:rPr>
          <w:rFonts w:ascii="Times New Roman" w:hAnsi="Times New Roman" w:cs="Times New Roman"/>
          <w:b/>
          <w:sz w:val="24"/>
          <w:szCs w:val="24"/>
        </w:rPr>
      </w:pPr>
      <w:r w:rsidRPr="00061F22">
        <w:rPr>
          <w:rFonts w:ascii="Times New Roman" w:hAnsi="Times New Roman" w:cs="Times New Roman"/>
          <w:b/>
          <w:sz w:val="24"/>
          <w:szCs w:val="24"/>
        </w:rPr>
        <w:t>Preces izgatavošanā izmantoto audumu parametri</w:t>
      </w:r>
    </w:p>
    <w:p w14:paraId="7DFF8919" w14:textId="77777777" w:rsidR="001F03F5" w:rsidRPr="00061F22" w:rsidRDefault="001F03F5" w:rsidP="00416983">
      <w:pPr>
        <w:spacing w:after="0" w:line="240" w:lineRule="auto"/>
        <w:jc w:val="center"/>
        <w:rPr>
          <w:rFonts w:ascii="Times New Roman" w:hAnsi="Times New Roman" w:cs="Times New Roman"/>
          <w:b/>
          <w:sz w:val="24"/>
          <w:szCs w:val="24"/>
        </w:rPr>
      </w:pPr>
    </w:p>
    <w:p w14:paraId="4F3B8389" w14:textId="3BEBA9EE" w:rsidR="001F03F5" w:rsidRPr="00061F22" w:rsidRDefault="001F03F5" w:rsidP="00416983">
      <w:pPr>
        <w:pStyle w:val="Title"/>
        <w:ind w:left="0" w:right="-58" w:firstLine="709"/>
        <w:jc w:val="both"/>
        <w:rPr>
          <w:b w:val="0"/>
          <w:sz w:val="24"/>
        </w:rPr>
      </w:pPr>
      <w:r w:rsidRPr="00061F22">
        <w:rPr>
          <w:sz w:val="24"/>
        </w:rPr>
        <w:t>Valsts ieņēmumu dienests</w:t>
      </w:r>
      <w:r w:rsidRPr="00061F22">
        <w:rPr>
          <w:b w:val="0"/>
          <w:sz w:val="24"/>
        </w:rPr>
        <w:t>, tā ģenerāldirektor_ ____________ personā, kur_ rīkojas saskaņā ar ______________________, (turpmāk – Pasūtītājs vai VID), no vienas puses, un</w:t>
      </w:r>
    </w:p>
    <w:p w14:paraId="13EF10D5" w14:textId="00AE7001" w:rsidR="00A750F2" w:rsidRPr="00061F22" w:rsidRDefault="001F03F5" w:rsidP="00416983">
      <w:pPr>
        <w:spacing w:after="0" w:line="240" w:lineRule="auto"/>
        <w:ind w:right="-57" w:firstLine="709"/>
        <w:jc w:val="both"/>
        <w:rPr>
          <w:rFonts w:ascii="Times New Roman" w:hAnsi="Times New Roman" w:cs="Times New Roman"/>
          <w:sz w:val="24"/>
          <w:szCs w:val="24"/>
        </w:rPr>
      </w:pPr>
      <w:r w:rsidRPr="00061F22">
        <w:rPr>
          <w:rFonts w:ascii="Times New Roman" w:hAnsi="Times New Roman" w:cs="Times New Roman"/>
          <w:sz w:val="24"/>
        </w:rPr>
        <w:t xml:space="preserve">_______________________, tās ___________________ personā, kur_ rīkojas saskaņā ar _____________, </w:t>
      </w:r>
      <w:r w:rsidRPr="00061F22">
        <w:rPr>
          <w:rFonts w:ascii="Times New Roman" w:hAnsi="Times New Roman" w:cs="Times New Roman"/>
          <w:sz w:val="24"/>
          <w:szCs w:val="24"/>
        </w:rPr>
        <w:t xml:space="preserve">(turpmāk </w:t>
      </w:r>
      <w:r w:rsidR="00ED2EE0" w:rsidRPr="00061F22">
        <w:rPr>
          <w:rFonts w:ascii="Times New Roman" w:hAnsi="Times New Roman" w:cs="Times New Roman"/>
          <w:sz w:val="24"/>
          <w:szCs w:val="24"/>
        </w:rPr>
        <w:t>–</w:t>
      </w:r>
      <w:r w:rsidRPr="00061F22">
        <w:rPr>
          <w:rFonts w:ascii="Times New Roman" w:hAnsi="Times New Roman" w:cs="Times New Roman"/>
          <w:sz w:val="24"/>
          <w:szCs w:val="24"/>
        </w:rPr>
        <w:t xml:space="preserve"> Piegādātājs), no otras puses, abi kopā saukti “Puses”, atsevišķi </w:t>
      </w:r>
      <w:r w:rsidR="00ED2EE0" w:rsidRPr="00061F22">
        <w:rPr>
          <w:rFonts w:ascii="Times New Roman" w:hAnsi="Times New Roman" w:cs="Times New Roman"/>
          <w:sz w:val="24"/>
          <w:szCs w:val="24"/>
        </w:rPr>
        <w:t>–</w:t>
      </w:r>
      <w:r w:rsidRPr="00061F22">
        <w:rPr>
          <w:rFonts w:ascii="Times New Roman" w:hAnsi="Times New Roman" w:cs="Times New Roman"/>
          <w:sz w:val="24"/>
          <w:szCs w:val="24"/>
        </w:rPr>
        <w:t xml:space="preserve"> “Puse”, pamatojoties uz </w:t>
      </w:r>
      <w:r w:rsidR="00E82A70" w:rsidRPr="00061F22">
        <w:rPr>
          <w:rFonts w:ascii="Times New Roman" w:hAnsi="Times New Roman" w:cs="Times New Roman"/>
          <w:sz w:val="24"/>
          <w:szCs w:val="24"/>
        </w:rPr>
        <w:t xml:space="preserve">iepirkuma </w:t>
      </w:r>
      <w:r w:rsidRPr="00061F22">
        <w:rPr>
          <w:rFonts w:ascii="Times New Roman" w:hAnsi="Times New Roman" w:cs="Times New Roman"/>
          <w:sz w:val="24"/>
          <w:szCs w:val="24"/>
        </w:rPr>
        <w:t>“</w:t>
      </w:r>
      <w:r w:rsidR="00A945CF" w:rsidRPr="00061F22">
        <w:rPr>
          <w:rFonts w:ascii="Times New Roman" w:eastAsia="Times New Roman" w:hAnsi="Times New Roman" w:cs="Times New Roman"/>
          <w:bCs/>
          <w:sz w:val="24"/>
          <w:szCs w:val="24"/>
        </w:rPr>
        <w:t>Mēteļu un lietusmēteļu piegāde</w:t>
      </w:r>
      <w:r w:rsidRPr="00061F22">
        <w:rPr>
          <w:rFonts w:ascii="Times New Roman" w:hAnsi="Times New Roman" w:cs="Times New Roman"/>
          <w:sz w:val="24"/>
          <w:szCs w:val="24"/>
        </w:rPr>
        <w:t>”, iepirkuma identifikācijas Nr. FM VID </w:t>
      </w:r>
      <w:r w:rsidR="00A50F28" w:rsidRPr="00061F22">
        <w:rPr>
          <w:rFonts w:ascii="Times New Roman" w:hAnsi="Times New Roman" w:cs="Times New Roman"/>
          <w:sz w:val="24"/>
          <w:szCs w:val="24"/>
        </w:rPr>
        <w:t xml:space="preserve">2025/224 </w:t>
      </w:r>
      <w:r w:rsidRPr="00061F22">
        <w:rPr>
          <w:rFonts w:ascii="Times New Roman" w:hAnsi="Times New Roman" w:cs="Times New Roman"/>
          <w:sz w:val="24"/>
          <w:szCs w:val="24"/>
        </w:rPr>
        <w:t>rezultātiem, vienojas par šādiem Preces izgatavošanā izmantoto audumu parametriem:</w:t>
      </w:r>
    </w:p>
    <w:p w14:paraId="47C0F829" w14:textId="77777777" w:rsidR="001C06BD" w:rsidRPr="00061F22" w:rsidRDefault="001C06BD" w:rsidP="00416983">
      <w:pPr>
        <w:spacing w:after="0" w:line="240" w:lineRule="auto"/>
        <w:ind w:right="-57" w:firstLine="709"/>
        <w:jc w:val="both"/>
        <w:rPr>
          <w:b/>
          <w:sz w:val="24"/>
        </w:rPr>
      </w:pPr>
    </w:p>
    <w:p w14:paraId="4B0B4CD4" w14:textId="21D6BCA0" w:rsidR="001F03F5" w:rsidRPr="00061F22" w:rsidRDefault="001F03F5" w:rsidP="00416983">
      <w:pPr>
        <w:spacing w:after="0" w:line="240" w:lineRule="auto"/>
        <w:ind w:right="-31"/>
        <w:jc w:val="center"/>
        <w:rPr>
          <w:rFonts w:ascii="Times New Roman" w:hAnsi="Times New Roman" w:cs="Times New Roman"/>
          <w:i/>
          <w:iCs/>
          <w:sz w:val="24"/>
          <w:szCs w:val="24"/>
        </w:rPr>
      </w:pPr>
      <w:r w:rsidRPr="00061F22">
        <w:rPr>
          <w:rFonts w:ascii="Times New Roman" w:hAnsi="Times New Roman" w:cs="Times New Roman"/>
          <w:i/>
          <w:iCs/>
          <w:sz w:val="24"/>
          <w:szCs w:val="24"/>
        </w:rPr>
        <w:t>(pielikums tiks precizēts atbilstoši izvēlētā pretendenta piedāvājumam)</w:t>
      </w:r>
    </w:p>
    <w:p w14:paraId="0B8F4AE5" w14:textId="77777777" w:rsidR="001F03F5" w:rsidRPr="00061F22" w:rsidRDefault="001F03F5" w:rsidP="00416983">
      <w:pPr>
        <w:spacing w:after="0" w:line="240" w:lineRule="auto"/>
        <w:jc w:val="center"/>
        <w:rPr>
          <w:rFonts w:ascii="Times New Roman" w:hAnsi="Times New Roman" w:cs="Times New Roman"/>
          <w:b/>
          <w:sz w:val="24"/>
          <w:szCs w:val="24"/>
        </w:rPr>
      </w:pPr>
    </w:p>
    <w:p w14:paraId="1338D98F" w14:textId="77777777" w:rsidR="001F03F5" w:rsidRPr="00061F22" w:rsidRDefault="001F03F5" w:rsidP="00416983">
      <w:pPr>
        <w:spacing w:after="0" w:line="240" w:lineRule="auto"/>
        <w:jc w:val="center"/>
        <w:rPr>
          <w:rFonts w:ascii="Times New Roman" w:hAnsi="Times New Roman" w:cs="Times New Roman"/>
          <w:b/>
          <w:sz w:val="24"/>
          <w:szCs w:val="24"/>
        </w:rPr>
      </w:pPr>
      <w:r w:rsidRPr="00061F22">
        <w:rPr>
          <w:rFonts w:ascii="Times New Roman" w:hAnsi="Times New Roman" w:cs="Times New Roman"/>
          <w:b/>
          <w:sz w:val="24"/>
          <w:szCs w:val="24"/>
        </w:rPr>
        <w:t>Pušu paraksti:</w:t>
      </w:r>
    </w:p>
    <w:p w14:paraId="06FEF66E" w14:textId="77777777" w:rsidR="001F03F5" w:rsidRPr="00061F22" w:rsidRDefault="001F03F5" w:rsidP="00416983">
      <w:pPr>
        <w:spacing w:after="0" w:line="240" w:lineRule="auto"/>
        <w:jc w:val="center"/>
        <w:rPr>
          <w:rFonts w:ascii="Times New Roman" w:hAnsi="Times New Roman" w:cs="Times New Roman"/>
          <w:b/>
          <w:sz w:val="24"/>
          <w:szCs w:val="24"/>
        </w:rPr>
      </w:pPr>
    </w:p>
    <w:tbl>
      <w:tblPr>
        <w:tblW w:w="9498" w:type="dxa"/>
        <w:tblLayout w:type="fixed"/>
        <w:tblLook w:val="04A0" w:firstRow="1" w:lastRow="0" w:firstColumn="1" w:lastColumn="0" w:noHBand="0" w:noVBand="1"/>
      </w:tblPr>
      <w:tblGrid>
        <w:gridCol w:w="4253"/>
        <w:gridCol w:w="5245"/>
      </w:tblGrid>
      <w:tr w:rsidR="001F03F5" w:rsidRPr="00061F22" w14:paraId="5D5E9DE7" w14:textId="77777777" w:rsidTr="00BD6F01">
        <w:trPr>
          <w:trHeight w:val="1571"/>
        </w:trPr>
        <w:tc>
          <w:tcPr>
            <w:tcW w:w="4253" w:type="dxa"/>
            <w:tcBorders>
              <w:top w:val="nil"/>
              <w:left w:val="nil"/>
              <w:bottom w:val="nil"/>
              <w:right w:val="nil"/>
            </w:tcBorders>
            <w:hideMark/>
          </w:tcPr>
          <w:p w14:paraId="7E408544" w14:textId="77777777" w:rsidR="001F03F5" w:rsidRPr="00061F22" w:rsidRDefault="001F03F5"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Pasūtītājs:</w:t>
            </w:r>
          </w:p>
          <w:p w14:paraId="0C458176" w14:textId="77777777" w:rsidR="001F03F5" w:rsidRPr="00061F22" w:rsidRDefault="001F03F5"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 xml:space="preserve"> </w:t>
            </w:r>
          </w:p>
          <w:p w14:paraId="618433CD" w14:textId="77777777" w:rsidR="001F03F5" w:rsidRPr="00061F22" w:rsidRDefault="001F03F5" w:rsidP="00416983">
            <w:pPr>
              <w:autoSpaceDE w:val="0"/>
              <w:autoSpaceDN w:val="0"/>
              <w:adjustRightInd w:val="0"/>
              <w:spacing w:after="0" w:line="240" w:lineRule="auto"/>
              <w:rPr>
                <w:rFonts w:ascii="Times New Roman" w:hAnsi="Times New Roman" w:cs="Times New Roman"/>
                <w:b/>
                <w:color w:val="000000"/>
                <w:sz w:val="24"/>
                <w:szCs w:val="24"/>
              </w:rPr>
            </w:pPr>
          </w:p>
          <w:p w14:paraId="27C4388F" w14:textId="77777777" w:rsidR="001F03F5" w:rsidRPr="00061F22" w:rsidRDefault="001F03F5" w:rsidP="00416983">
            <w:pPr>
              <w:autoSpaceDE w:val="0"/>
              <w:autoSpaceDN w:val="0"/>
              <w:adjustRightInd w:val="0"/>
              <w:spacing w:after="0" w:line="240" w:lineRule="auto"/>
              <w:rPr>
                <w:rFonts w:ascii="Times New Roman" w:eastAsia="Calibri" w:hAnsi="Times New Roman" w:cs="Times New Roman"/>
                <w:color w:val="000000"/>
                <w:sz w:val="24"/>
                <w:szCs w:val="24"/>
              </w:rPr>
            </w:pPr>
            <w:r w:rsidRPr="00061F22">
              <w:rPr>
                <w:rFonts w:ascii="Times New Roman" w:eastAsia="Calibri" w:hAnsi="Times New Roman" w:cs="Times New Roman"/>
                <w:color w:val="000000"/>
                <w:sz w:val="24"/>
                <w:szCs w:val="24"/>
              </w:rPr>
              <w:t>Ģenerāldirektor_ ___________</w:t>
            </w:r>
          </w:p>
          <w:p w14:paraId="2DBA8DCF" w14:textId="77777777" w:rsidR="001F03F5" w:rsidRPr="00061F22" w:rsidRDefault="001F03F5"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eastAsia="Calibri" w:hAnsi="Times New Roman" w:cs="Times New Roman"/>
                <w:color w:val="000000"/>
                <w:sz w:val="24"/>
                <w:szCs w:val="24"/>
              </w:rPr>
              <w:t>(*paraksts)</w:t>
            </w:r>
          </w:p>
        </w:tc>
        <w:tc>
          <w:tcPr>
            <w:tcW w:w="5245" w:type="dxa"/>
            <w:tcBorders>
              <w:top w:val="nil"/>
              <w:left w:val="nil"/>
              <w:bottom w:val="nil"/>
              <w:right w:val="nil"/>
            </w:tcBorders>
          </w:tcPr>
          <w:p w14:paraId="68DEF917" w14:textId="77777777" w:rsidR="001F03F5" w:rsidRPr="00061F22" w:rsidRDefault="001F03F5" w:rsidP="00416983">
            <w:pPr>
              <w:autoSpaceDE w:val="0"/>
              <w:autoSpaceDN w:val="0"/>
              <w:adjustRightInd w:val="0"/>
              <w:spacing w:after="0" w:line="240" w:lineRule="auto"/>
              <w:rPr>
                <w:rFonts w:ascii="Times New Roman" w:hAnsi="Times New Roman" w:cs="Times New Roman"/>
                <w:b/>
                <w:color w:val="000000"/>
                <w:sz w:val="24"/>
                <w:szCs w:val="24"/>
              </w:rPr>
            </w:pPr>
            <w:r w:rsidRPr="00061F22">
              <w:rPr>
                <w:rFonts w:ascii="Times New Roman" w:hAnsi="Times New Roman" w:cs="Times New Roman"/>
                <w:b/>
                <w:color w:val="000000"/>
                <w:sz w:val="24"/>
                <w:szCs w:val="24"/>
              </w:rPr>
              <w:t>Piegādātājs:</w:t>
            </w:r>
          </w:p>
          <w:p w14:paraId="4D06DEB7" w14:textId="77777777" w:rsidR="001F03F5" w:rsidRPr="00061F22" w:rsidRDefault="001F03F5" w:rsidP="00416983">
            <w:pPr>
              <w:autoSpaceDE w:val="0"/>
              <w:autoSpaceDN w:val="0"/>
              <w:adjustRightInd w:val="0"/>
              <w:spacing w:after="0" w:line="240" w:lineRule="auto"/>
              <w:rPr>
                <w:rFonts w:ascii="Times New Roman" w:hAnsi="Times New Roman" w:cs="Times New Roman"/>
                <w:color w:val="000000"/>
                <w:sz w:val="24"/>
                <w:szCs w:val="24"/>
              </w:rPr>
            </w:pPr>
          </w:p>
          <w:p w14:paraId="1B9AF9E2" w14:textId="77777777" w:rsidR="001F03F5" w:rsidRPr="00061F22" w:rsidRDefault="001F03F5" w:rsidP="00416983">
            <w:pPr>
              <w:autoSpaceDE w:val="0"/>
              <w:autoSpaceDN w:val="0"/>
              <w:adjustRightInd w:val="0"/>
              <w:spacing w:after="0" w:line="240" w:lineRule="auto"/>
              <w:rPr>
                <w:rFonts w:ascii="Times New Roman" w:hAnsi="Times New Roman" w:cs="Times New Roman"/>
                <w:color w:val="000000"/>
                <w:sz w:val="24"/>
                <w:szCs w:val="24"/>
              </w:rPr>
            </w:pPr>
          </w:p>
          <w:p w14:paraId="2371200E" w14:textId="77777777" w:rsidR="001F03F5" w:rsidRPr="00061F22" w:rsidRDefault="001F03F5"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hAnsi="Times New Roman" w:cs="Times New Roman"/>
                <w:color w:val="000000"/>
                <w:sz w:val="24"/>
                <w:szCs w:val="24"/>
              </w:rPr>
              <w:t>Amats, vārds, uzvārds</w:t>
            </w:r>
          </w:p>
          <w:p w14:paraId="45E78177" w14:textId="77777777" w:rsidR="001F03F5" w:rsidRPr="00061F22" w:rsidRDefault="001F03F5" w:rsidP="00416983">
            <w:pPr>
              <w:autoSpaceDE w:val="0"/>
              <w:autoSpaceDN w:val="0"/>
              <w:adjustRightInd w:val="0"/>
              <w:spacing w:after="0" w:line="240" w:lineRule="auto"/>
              <w:rPr>
                <w:rFonts w:ascii="Times New Roman" w:hAnsi="Times New Roman" w:cs="Times New Roman"/>
                <w:color w:val="000000"/>
                <w:sz w:val="24"/>
                <w:szCs w:val="24"/>
              </w:rPr>
            </w:pPr>
            <w:r w:rsidRPr="00061F22">
              <w:rPr>
                <w:rFonts w:ascii="Times New Roman" w:hAnsi="Times New Roman" w:cs="Times New Roman"/>
                <w:color w:val="000000"/>
                <w:sz w:val="24"/>
                <w:szCs w:val="24"/>
              </w:rPr>
              <w:t>(*paraksts)</w:t>
            </w:r>
          </w:p>
        </w:tc>
      </w:tr>
    </w:tbl>
    <w:p w14:paraId="11DC816F" w14:textId="77777777" w:rsidR="001F03F5" w:rsidRPr="00061F22" w:rsidRDefault="001F03F5" w:rsidP="00416983">
      <w:pPr>
        <w:spacing w:after="0" w:line="240" w:lineRule="auto"/>
        <w:ind w:left="284"/>
        <w:jc w:val="right"/>
        <w:rPr>
          <w:rFonts w:ascii="Times New Roman" w:hAnsi="Times New Roman" w:cs="Times New Roman"/>
          <w:b/>
          <w:sz w:val="24"/>
          <w:szCs w:val="24"/>
        </w:rPr>
      </w:pPr>
    </w:p>
    <w:p w14:paraId="535E42FC" w14:textId="77777777" w:rsidR="001F03F5" w:rsidRPr="00061F22" w:rsidRDefault="001F03F5" w:rsidP="00416983">
      <w:pPr>
        <w:pStyle w:val="Default"/>
        <w:jc w:val="right"/>
        <w:rPr>
          <w:sz w:val="23"/>
          <w:szCs w:val="23"/>
        </w:rPr>
      </w:pPr>
    </w:p>
    <w:p w14:paraId="5F5B1D19" w14:textId="661F4606" w:rsidR="00BE7A0B" w:rsidRPr="00ED2EE0" w:rsidRDefault="001F03F5" w:rsidP="00EF2FA4">
      <w:pPr>
        <w:spacing w:after="0" w:line="240" w:lineRule="auto"/>
        <w:jc w:val="center"/>
        <w:rPr>
          <w:rFonts w:ascii="Times New Roman" w:hAnsi="Times New Roman" w:cs="Times New Roman"/>
          <w:sz w:val="16"/>
          <w:szCs w:val="16"/>
        </w:rPr>
      </w:pPr>
      <w:r w:rsidRPr="00061F22">
        <w:rPr>
          <w:rFonts w:ascii="Times New Roman" w:hAnsi="Times New Roman" w:cs="Times New Roman"/>
          <w:sz w:val="16"/>
          <w:szCs w:val="16"/>
        </w:rPr>
        <w:t>*DOKUMENTS IR PARAKSTĪTS ELEKTRONISKI</w:t>
      </w:r>
      <w:r w:rsidR="00ED2EE0" w:rsidRPr="00061F22">
        <w:rPr>
          <w:rFonts w:ascii="Times New Roman" w:hAnsi="Times New Roman" w:cs="Times New Roman"/>
          <w:sz w:val="16"/>
          <w:szCs w:val="16"/>
        </w:rPr>
        <w:t xml:space="preserve"> </w:t>
      </w:r>
      <w:r w:rsidRPr="00061F22">
        <w:rPr>
          <w:rFonts w:ascii="Times New Roman" w:hAnsi="Times New Roman" w:cs="Times New Roman"/>
          <w:sz w:val="16"/>
          <w:szCs w:val="16"/>
        </w:rPr>
        <w:t>AR DROŠU ELEKTRONISKO PARAKSTU UN SATUR LAIKA ZĪMOGU</w:t>
      </w:r>
    </w:p>
    <w:sectPr w:rsidR="00BE7A0B" w:rsidRPr="00ED2EE0" w:rsidSect="004A7FBB">
      <w:pgSz w:w="11906" w:h="16838" w:code="9"/>
      <w:pgMar w:top="737"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7DA6" w14:textId="77777777" w:rsidR="00BA2CEE" w:rsidRDefault="00BA2CEE">
      <w:pPr>
        <w:spacing w:after="0" w:line="240" w:lineRule="auto"/>
      </w:pPr>
      <w:r>
        <w:separator/>
      </w:r>
    </w:p>
  </w:endnote>
  <w:endnote w:type="continuationSeparator" w:id="0">
    <w:p w14:paraId="6544FD6D" w14:textId="77777777" w:rsidR="00BA2CEE" w:rsidRDefault="00BA2CEE">
      <w:pPr>
        <w:spacing w:after="0" w:line="240" w:lineRule="auto"/>
      </w:pPr>
      <w:r>
        <w:continuationSeparator/>
      </w:r>
    </w:p>
  </w:endnote>
  <w:endnote w:type="continuationNotice" w:id="1">
    <w:p w14:paraId="002C40C6" w14:textId="77777777" w:rsidR="00BA2CEE" w:rsidRDefault="00BA2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Neo'w Arial">
    <w:charset w:val="00"/>
    <w:family w:val="swiss"/>
    <w:pitch w:val="variable"/>
    <w:sig w:usb0="00000287" w:usb1="00000000" w:usb2="00000000" w:usb3="00000000" w:csb0="0000009F" w:csb1="00000000"/>
  </w:font>
  <w:font w:name="RimTimes">
    <w:altName w:val="Cambria"/>
    <w:panose1 w:val="00000000000000000000"/>
    <w:charset w:val="00"/>
    <w:family w:val="roman"/>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3DFD" w14:textId="77777777" w:rsidR="002C4AFF" w:rsidRPr="00662920" w:rsidRDefault="002C4AFF">
    <w:pPr>
      <w:pStyle w:val="Footer"/>
      <w:jc w:val="center"/>
      <w:rPr>
        <w:sz w:val="24"/>
      </w:rPr>
    </w:pPr>
  </w:p>
  <w:p w14:paraId="2A371CDB" w14:textId="77777777" w:rsidR="002C4AFF" w:rsidRDefault="002C4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5912" w14:textId="77777777" w:rsidR="00BA2CEE" w:rsidRDefault="00BA2CEE">
      <w:pPr>
        <w:spacing w:after="0" w:line="240" w:lineRule="auto"/>
      </w:pPr>
      <w:r>
        <w:separator/>
      </w:r>
    </w:p>
  </w:footnote>
  <w:footnote w:type="continuationSeparator" w:id="0">
    <w:p w14:paraId="15893914" w14:textId="77777777" w:rsidR="00BA2CEE" w:rsidRDefault="00BA2CEE">
      <w:pPr>
        <w:spacing w:after="0" w:line="240" w:lineRule="auto"/>
      </w:pPr>
      <w:r>
        <w:continuationSeparator/>
      </w:r>
    </w:p>
  </w:footnote>
  <w:footnote w:type="continuationNotice" w:id="1">
    <w:p w14:paraId="02D998AD" w14:textId="77777777" w:rsidR="00BA2CEE" w:rsidRDefault="00BA2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CF3C" w14:textId="77777777" w:rsidR="002C4AFF" w:rsidRDefault="002C4A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D1089E" w14:textId="77777777" w:rsidR="002C4AFF" w:rsidRDefault="002C4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985745130"/>
      <w:docPartObj>
        <w:docPartGallery w:val="Page Numbers (Top of Page)"/>
        <w:docPartUnique/>
      </w:docPartObj>
    </w:sdtPr>
    <w:sdtEndPr>
      <w:rPr>
        <w:noProof/>
      </w:rPr>
    </w:sdtEndPr>
    <w:sdtContent>
      <w:p w14:paraId="130012CF" w14:textId="12FE403B" w:rsidR="002C4AFF" w:rsidRPr="0057362F" w:rsidRDefault="002C4AFF">
        <w:pPr>
          <w:pStyle w:val="Header"/>
          <w:jc w:val="center"/>
          <w:rPr>
            <w:noProof/>
            <w:sz w:val="22"/>
            <w:szCs w:val="22"/>
          </w:rPr>
        </w:pPr>
        <w:r w:rsidRPr="0057362F">
          <w:rPr>
            <w:sz w:val="22"/>
            <w:szCs w:val="22"/>
          </w:rPr>
          <w:fldChar w:fldCharType="begin"/>
        </w:r>
        <w:r w:rsidRPr="0057362F">
          <w:rPr>
            <w:sz w:val="22"/>
            <w:szCs w:val="22"/>
          </w:rPr>
          <w:instrText xml:space="preserve"> PAGE   \* MERGEFORMAT </w:instrText>
        </w:r>
        <w:r w:rsidRPr="0057362F">
          <w:rPr>
            <w:sz w:val="22"/>
            <w:szCs w:val="22"/>
          </w:rPr>
          <w:fldChar w:fldCharType="separate"/>
        </w:r>
        <w:r>
          <w:rPr>
            <w:noProof/>
            <w:sz w:val="22"/>
            <w:szCs w:val="22"/>
          </w:rPr>
          <w:t>13</w:t>
        </w:r>
        <w:r w:rsidRPr="0057362F">
          <w:rPr>
            <w:noProof/>
            <w:sz w:val="22"/>
            <w:szCs w:val="22"/>
          </w:rPr>
          <w:fldChar w:fldCharType="end"/>
        </w:r>
      </w:p>
      <w:p w14:paraId="04DE5350" w14:textId="77777777" w:rsidR="002C4AFF" w:rsidRPr="00D0442A" w:rsidRDefault="002C4AFF" w:rsidP="00BE50A1">
        <w:pPr>
          <w:pStyle w:val="Header"/>
          <w:jc w:val="center"/>
          <w:rPr>
            <w:b/>
            <w:sz w:val="20"/>
            <w:szCs w:val="20"/>
          </w:rPr>
        </w:pPr>
      </w:p>
      <w:p w14:paraId="602EDBCF" w14:textId="77777777" w:rsidR="002C4AFF" w:rsidRPr="00D0442A" w:rsidRDefault="00000000" w:rsidP="00BE50A1">
        <w:pPr>
          <w:pStyle w:val="Header"/>
          <w:jc w:val="center"/>
          <w:rPr>
            <w:b/>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3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F6599"/>
    <w:multiLevelType w:val="multilevel"/>
    <w:tmpl w:val="07163C2C"/>
    <w:lvl w:ilvl="0">
      <w:start w:val="1"/>
      <w:numFmt w:val="decimal"/>
      <w:pStyle w:val="Heading1"/>
      <w:lvlText w:val="%1."/>
      <w:lvlJc w:val="left"/>
      <w:pPr>
        <w:tabs>
          <w:tab w:val="num" w:pos="801"/>
        </w:tabs>
        <w:ind w:left="801" w:hanging="375"/>
      </w:pPr>
      <w:rPr>
        <w:rFonts w:hint="default"/>
      </w:rPr>
    </w:lvl>
    <w:lvl w:ilvl="1">
      <w:start w:val="1"/>
      <w:numFmt w:val="decimal"/>
      <w:pStyle w:val="Heading2"/>
      <w:isLgl/>
      <w:lvlText w:val="%1.%2."/>
      <w:lvlJc w:val="left"/>
      <w:pPr>
        <w:tabs>
          <w:tab w:val="num" w:pos="1161"/>
        </w:tabs>
        <w:ind w:left="1161" w:hanging="735"/>
      </w:pPr>
      <w:rPr>
        <w:rFonts w:hint="default"/>
      </w:rPr>
    </w:lvl>
    <w:lvl w:ilvl="2">
      <w:start w:val="5"/>
      <w:numFmt w:val="decimal"/>
      <w:isLgl/>
      <w:lvlText w:val="%1.%2.%3."/>
      <w:lvlJc w:val="left"/>
      <w:pPr>
        <w:tabs>
          <w:tab w:val="num" w:pos="1161"/>
        </w:tabs>
        <w:ind w:left="1161" w:hanging="735"/>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706294A"/>
    <w:multiLevelType w:val="hybridMultilevel"/>
    <w:tmpl w:val="E9D4E6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1801CAF"/>
    <w:multiLevelType w:val="multilevel"/>
    <w:tmpl w:val="864C7B3E"/>
    <w:lvl w:ilvl="0">
      <w:start w:val="9"/>
      <w:numFmt w:val="decimal"/>
      <w:lvlText w:val="%1."/>
      <w:lvlJc w:val="left"/>
      <w:pPr>
        <w:ind w:left="480" w:hanging="480"/>
      </w:pPr>
      <w:rPr>
        <w:rFonts w:eastAsia="Calibri" w:hint="default"/>
      </w:rPr>
    </w:lvl>
    <w:lvl w:ilvl="1">
      <w:start w:val="12"/>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5" w15:restartNumberingAfterBreak="0">
    <w:nsid w:val="20BB4B99"/>
    <w:multiLevelType w:val="multilevel"/>
    <w:tmpl w:val="C7FCA232"/>
    <w:lvl w:ilvl="0">
      <w:start w:val="4"/>
      <w:numFmt w:val="decimal"/>
      <w:lvlText w:val="%1."/>
      <w:lvlJc w:val="left"/>
      <w:pPr>
        <w:ind w:left="480" w:hanging="480"/>
      </w:pPr>
      <w:rPr>
        <w:rFonts w:hint="default"/>
        <w:b/>
        <w:bCs/>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A8201B"/>
    <w:multiLevelType w:val="multilevel"/>
    <w:tmpl w:val="C8C4B86E"/>
    <w:lvl w:ilvl="0">
      <w:start w:val="1"/>
      <w:numFmt w:val="decimal"/>
      <w:lvlText w:val="%1."/>
      <w:lvlJc w:val="left"/>
      <w:pPr>
        <w:ind w:left="510" w:hanging="510"/>
      </w:pPr>
      <w:rPr>
        <w:rFonts w:ascii="Times New Roman" w:hAnsi="Times New Roman" w:cs="Times New Roman" w:hint="default"/>
        <w:b/>
      </w:rPr>
    </w:lvl>
    <w:lvl w:ilvl="1">
      <w:start w:val="1"/>
      <w:numFmt w:val="decimal"/>
      <w:lvlText w:val="%1.%2."/>
      <w:lvlJc w:val="left"/>
      <w:pPr>
        <w:ind w:left="1787" w:hanging="510"/>
      </w:pPr>
      <w:rPr>
        <w:rFonts w:ascii="Times New Roman" w:hAnsi="Times New Roman" w:cs="Times New Roman" w:hint="default"/>
        <w:i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EF2FDD"/>
    <w:multiLevelType w:val="multilevel"/>
    <w:tmpl w:val="20EC4F1A"/>
    <w:styleLink w:val="Style2"/>
    <w:lvl w:ilvl="0">
      <w:start w:val="1"/>
      <w:numFmt w:val="decimal"/>
      <w:lvlText w:val="%1)"/>
      <w:lvlJc w:val="left"/>
      <w:pPr>
        <w:ind w:left="360" w:hanging="360"/>
      </w:pPr>
      <w:rPr>
        <w:rFonts w:hint="default"/>
      </w:rPr>
    </w:lvl>
    <w:lvl w:ilvl="1">
      <w:start w:val="1"/>
      <w:numFmt w:val="none"/>
      <w:lvlText w:val="1.5."/>
      <w:lvlJc w:val="left"/>
      <w:pPr>
        <w:ind w:left="720" w:hanging="360"/>
      </w:pPr>
      <w:rPr>
        <w:rFonts w:hint="default"/>
      </w:rPr>
    </w:lvl>
    <w:lvl w:ilvl="2">
      <w:start w:val="1"/>
      <w:numFmt w:val="none"/>
      <w:lvlText w:val="1.5.9."/>
      <w:lvlJc w:val="left"/>
      <w:pPr>
        <w:ind w:left="1080" w:hanging="360"/>
      </w:pPr>
      <w:rPr>
        <w:rFonts w:hint="default"/>
      </w:rPr>
    </w:lvl>
    <w:lvl w:ilvl="3">
      <w:start w:val="1"/>
      <w:numFmt w:val="decimal"/>
      <w:lvlText w:val="1.5.9.%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665018"/>
    <w:multiLevelType w:val="multilevel"/>
    <w:tmpl w:val="CB24D7E2"/>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AE63CDE"/>
    <w:multiLevelType w:val="multilevel"/>
    <w:tmpl w:val="94D8BA8E"/>
    <w:lvl w:ilvl="0">
      <w:start w:val="1"/>
      <w:numFmt w:val="decimal"/>
      <w:lvlText w:val="%1)"/>
      <w:lvlJc w:val="left"/>
      <w:pPr>
        <w:ind w:left="360" w:hanging="360"/>
      </w:pPr>
      <w:rPr>
        <w:rFonts w:hint="default"/>
      </w:rPr>
    </w:lvl>
    <w:lvl w:ilvl="1">
      <w:start w:val="1"/>
      <w:numFmt w:val="none"/>
      <w:lvlText w:val="14.4.8.1."/>
      <w:lvlJc w:val="left"/>
      <w:pPr>
        <w:ind w:left="720" w:hanging="360"/>
      </w:pPr>
      <w:rPr>
        <w:rFonts w:hint="default"/>
      </w:rPr>
    </w:lvl>
    <w:lvl w:ilvl="2">
      <w:start w:val="1"/>
      <w:numFmt w:val="decimal"/>
      <w:lvlText w:val="14.4.8.%3"/>
      <w:lvlJc w:val="left"/>
      <w:pPr>
        <w:ind w:left="1080" w:hanging="360"/>
      </w:pPr>
      <w:rPr>
        <w:rFonts w:hint="default"/>
      </w:rPr>
    </w:lvl>
    <w:lvl w:ilvl="3">
      <w:start w:val="1"/>
      <w:numFmt w:val="none"/>
      <w:lvlText w:val="14.4.8.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647B70"/>
    <w:multiLevelType w:val="multilevel"/>
    <w:tmpl w:val="44FCD2B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decimal"/>
      <w:lvlText w:val="36.4.8.%3."/>
      <w:lvlJc w:val="left"/>
      <w:pPr>
        <w:ind w:left="1080" w:hanging="360"/>
      </w:pPr>
      <w:rPr>
        <w:rFonts w:ascii="Times New Roman" w:hAnsi="Times New Roman" w:cs="Times New Roman" w:hint="default"/>
      </w:rPr>
    </w:lvl>
    <w:lvl w:ilvl="3">
      <w:start w:val="1"/>
      <w:numFmt w:val="decimal"/>
      <w:lvlText w:val="38.4.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930313"/>
    <w:multiLevelType w:val="hybridMultilevel"/>
    <w:tmpl w:val="5AF627AC"/>
    <w:lvl w:ilvl="0" w:tplc="A64A0D24">
      <w:start w:val="1"/>
      <w:numFmt w:val="decimal"/>
      <w:pStyle w:val="Heading3"/>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15:restartNumberingAfterBreak="0">
    <w:nsid w:val="3F475B18"/>
    <w:multiLevelType w:val="multilevel"/>
    <w:tmpl w:val="3078C0B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decimal"/>
      <w:lvlText w:val="36.4.8.%3."/>
      <w:lvlJc w:val="left"/>
      <w:pPr>
        <w:ind w:left="1080" w:hanging="360"/>
      </w:pPr>
      <w:rPr>
        <w:rFonts w:ascii="Times New Roman" w:hAnsi="Times New Roman" w:cs="Times New Roman" w:hint="default"/>
      </w:rPr>
    </w:lvl>
    <w:lvl w:ilvl="3">
      <w:start w:val="1"/>
      <w:numFmt w:val="decimal"/>
      <w:lvlText w:val="36.4.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12EBB"/>
    <w:multiLevelType w:val="hybridMultilevel"/>
    <w:tmpl w:val="D480DCC2"/>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14" w15:restartNumberingAfterBreak="0">
    <w:nsid w:val="46F72D00"/>
    <w:multiLevelType w:val="multilevel"/>
    <w:tmpl w:val="41023BD4"/>
    <w:lvl w:ilvl="0">
      <w:start w:val="1"/>
      <w:numFmt w:val="decimal"/>
      <w:lvlText w:val="%1)"/>
      <w:lvlJc w:val="left"/>
      <w:pPr>
        <w:ind w:left="360" w:hanging="360"/>
      </w:pPr>
      <w:rPr>
        <w:rFonts w:hint="default"/>
      </w:rPr>
    </w:lvl>
    <w:lvl w:ilvl="1">
      <w:start w:val="1"/>
      <w:numFmt w:val="none"/>
      <w:lvlText w:val="33.4."/>
      <w:lvlJc w:val="left"/>
      <w:pPr>
        <w:ind w:left="720" w:hanging="360"/>
      </w:pPr>
      <w:rPr>
        <w:rFonts w:hint="default"/>
      </w:rPr>
    </w:lvl>
    <w:lvl w:ilvl="2">
      <w:start w:val="1"/>
      <w:numFmt w:val="none"/>
      <w:lvlText w:val="33.4.9."/>
      <w:lvlJc w:val="left"/>
      <w:pPr>
        <w:ind w:left="1080" w:hanging="360"/>
      </w:pPr>
      <w:rPr>
        <w:rFonts w:hint="default"/>
      </w:rPr>
    </w:lvl>
    <w:lvl w:ilvl="3">
      <w:start w:val="1"/>
      <w:numFmt w:val="decimal"/>
      <w:lvlText w:val="33.4.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1D2C91"/>
    <w:multiLevelType w:val="multilevel"/>
    <w:tmpl w:val="DD76B608"/>
    <w:lvl w:ilvl="0">
      <w:start w:val="9"/>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4428F7"/>
    <w:multiLevelType w:val="multilevel"/>
    <w:tmpl w:val="2E247B42"/>
    <w:lvl w:ilvl="0">
      <w:start w:val="1"/>
      <w:numFmt w:val="decimal"/>
      <w:lvlText w:val="%1."/>
      <w:lvlJc w:val="left"/>
      <w:pPr>
        <w:ind w:left="1004" w:hanging="360"/>
      </w:pPr>
    </w:lvl>
    <w:lvl w:ilvl="1">
      <w:start w:val="1"/>
      <w:numFmt w:val="decimal"/>
      <w:isLgl/>
      <w:lvlText w:val="%1.%2."/>
      <w:lvlJc w:val="left"/>
      <w:pPr>
        <w:ind w:left="1189"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59C348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szCs w:val="28"/>
      </w:rPr>
    </w:lvl>
    <w:lvl w:ilvl="1">
      <w:start w:val="1"/>
      <w:numFmt w:val="decimal"/>
      <w:pStyle w:val="2pakpesapakpunkts"/>
      <w:lvlText w:val="%1.%2."/>
      <w:lvlJc w:val="left"/>
      <w:pPr>
        <w:tabs>
          <w:tab w:val="num" w:pos="567"/>
        </w:tabs>
        <w:ind w:left="567" w:hanging="567"/>
      </w:pPr>
      <w:rPr>
        <w:b w:val="0"/>
        <w:bCs w:val="0"/>
        <w:i w:val="0"/>
        <w:iCs w:val="0"/>
        <w:sz w:val="28"/>
        <w:szCs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78E6D37"/>
    <w:multiLevelType w:val="multilevel"/>
    <w:tmpl w:val="4C62A544"/>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B23BB7"/>
    <w:multiLevelType w:val="multilevel"/>
    <w:tmpl w:val="45DC78DE"/>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0AD738D"/>
    <w:multiLevelType w:val="multilevel"/>
    <w:tmpl w:val="3392F61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35.4.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C6384E"/>
    <w:multiLevelType w:val="multilevel"/>
    <w:tmpl w:val="300CA6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746804C4"/>
    <w:multiLevelType w:val="multilevel"/>
    <w:tmpl w:val="2160BC62"/>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971A7F"/>
    <w:multiLevelType w:val="hybridMultilevel"/>
    <w:tmpl w:val="5908EC34"/>
    <w:lvl w:ilvl="0" w:tplc="04260003">
      <w:start w:val="1"/>
      <w:numFmt w:val="bullet"/>
      <w:lvlText w:val="o"/>
      <w:lvlJc w:val="left"/>
      <w:pPr>
        <w:ind w:left="1077" w:hanging="360"/>
      </w:pPr>
      <w:rPr>
        <w:rFonts w:ascii="Courier New" w:hAnsi="Courier New" w:cs="Courier New"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start w:val="1"/>
      <w:numFmt w:val="bullet"/>
      <w:lvlText w:val=""/>
      <w:lvlJc w:val="left"/>
      <w:pPr>
        <w:ind w:left="3237" w:hanging="360"/>
      </w:pPr>
      <w:rPr>
        <w:rFonts w:ascii="Symbol" w:hAnsi="Symbol" w:hint="default"/>
      </w:rPr>
    </w:lvl>
    <w:lvl w:ilvl="4" w:tplc="04260003">
      <w:start w:val="1"/>
      <w:numFmt w:val="bullet"/>
      <w:lvlText w:val="o"/>
      <w:lvlJc w:val="left"/>
      <w:pPr>
        <w:ind w:left="3957" w:hanging="360"/>
      </w:pPr>
      <w:rPr>
        <w:rFonts w:ascii="Courier New" w:hAnsi="Courier New" w:cs="Courier New" w:hint="default"/>
      </w:rPr>
    </w:lvl>
    <w:lvl w:ilvl="5" w:tplc="04260005">
      <w:start w:val="1"/>
      <w:numFmt w:val="bullet"/>
      <w:lvlText w:val=""/>
      <w:lvlJc w:val="left"/>
      <w:pPr>
        <w:ind w:left="4677" w:hanging="360"/>
      </w:pPr>
      <w:rPr>
        <w:rFonts w:ascii="Wingdings" w:hAnsi="Wingdings" w:hint="default"/>
      </w:rPr>
    </w:lvl>
    <w:lvl w:ilvl="6" w:tplc="04260001">
      <w:start w:val="1"/>
      <w:numFmt w:val="bullet"/>
      <w:lvlText w:val=""/>
      <w:lvlJc w:val="left"/>
      <w:pPr>
        <w:ind w:left="5397" w:hanging="360"/>
      </w:pPr>
      <w:rPr>
        <w:rFonts w:ascii="Symbol" w:hAnsi="Symbol" w:hint="default"/>
      </w:rPr>
    </w:lvl>
    <w:lvl w:ilvl="7" w:tplc="04260003">
      <w:start w:val="1"/>
      <w:numFmt w:val="bullet"/>
      <w:lvlText w:val="o"/>
      <w:lvlJc w:val="left"/>
      <w:pPr>
        <w:ind w:left="6117" w:hanging="360"/>
      </w:pPr>
      <w:rPr>
        <w:rFonts w:ascii="Courier New" w:hAnsi="Courier New" w:cs="Courier New" w:hint="default"/>
      </w:rPr>
    </w:lvl>
    <w:lvl w:ilvl="8" w:tplc="04260005">
      <w:start w:val="1"/>
      <w:numFmt w:val="bullet"/>
      <w:lvlText w:val=""/>
      <w:lvlJc w:val="left"/>
      <w:pPr>
        <w:ind w:left="6837" w:hanging="360"/>
      </w:pPr>
      <w:rPr>
        <w:rFonts w:ascii="Wingdings" w:hAnsi="Wingdings" w:hint="default"/>
      </w:rPr>
    </w:lvl>
  </w:abstractNum>
  <w:abstractNum w:abstractNumId="25" w15:restartNumberingAfterBreak="0">
    <w:nsid w:val="79E76E7B"/>
    <w:multiLevelType w:val="multilevel"/>
    <w:tmpl w:val="2CFAE142"/>
    <w:styleLink w:val="Style1"/>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35.4.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F85E89"/>
    <w:multiLevelType w:val="multilevel"/>
    <w:tmpl w:val="03BC7C9C"/>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6326629">
    <w:abstractNumId w:val="11"/>
  </w:num>
  <w:num w:numId="2" w16cid:durableId="1614751296">
    <w:abstractNumId w:val="19"/>
  </w:num>
  <w:num w:numId="3" w16cid:durableId="1987850793">
    <w:abstractNumId w:val="6"/>
  </w:num>
  <w:num w:numId="4" w16cid:durableId="799803654">
    <w:abstractNumId w:val="1"/>
  </w:num>
  <w:num w:numId="5" w16cid:durableId="1776829621">
    <w:abstractNumId w:val="18"/>
  </w:num>
  <w:num w:numId="6" w16cid:durableId="426656419">
    <w:abstractNumId w:val="3"/>
  </w:num>
  <w:num w:numId="7" w16cid:durableId="899755906">
    <w:abstractNumId w:val="9"/>
  </w:num>
  <w:num w:numId="8" w16cid:durableId="1610894047">
    <w:abstractNumId w:val="14"/>
  </w:num>
  <w:num w:numId="9" w16cid:durableId="2073772475">
    <w:abstractNumId w:val="25"/>
  </w:num>
  <w:num w:numId="10" w16cid:durableId="97019703">
    <w:abstractNumId w:val="21"/>
  </w:num>
  <w:num w:numId="11" w16cid:durableId="1519462282">
    <w:abstractNumId w:val="12"/>
  </w:num>
  <w:num w:numId="12" w16cid:durableId="881475901">
    <w:abstractNumId w:val="10"/>
  </w:num>
  <w:num w:numId="13" w16cid:durableId="845629678">
    <w:abstractNumId w:val="7"/>
  </w:num>
  <w:num w:numId="14" w16cid:durableId="470487985">
    <w:abstractNumId w:val="22"/>
  </w:num>
  <w:num w:numId="15" w16cid:durableId="1215971012">
    <w:abstractNumId w:val="16"/>
  </w:num>
  <w:num w:numId="16" w16cid:durableId="1638804558">
    <w:abstractNumId w:val="15"/>
  </w:num>
  <w:num w:numId="17" w16cid:durableId="1124889101">
    <w:abstractNumId w:val="23"/>
  </w:num>
  <w:num w:numId="18" w16cid:durableId="1335886376">
    <w:abstractNumId w:val="2"/>
  </w:num>
  <w:num w:numId="19" w16cid:durableId="57020821">
    <w:abstractNumId w:val="13"/>
  </w:num>
  <w:num w:numId="20" w16cid:durableId="1222332579">
    <w:abstractNumId w:val="24"/>
  </w:num>
  <w:num w:numId="21" w16cid:durableId="1754740261">
    <w:abstractNumId w:val="26"/>
  </w:num>
  <w:num w:numId="22" w16cid:durableId="662314262">
    <w:abstractNumId w:val="5"/>
  </w:num>
  <w:num w:numId="23" w16cid:durableId="1743677889">
    <w:abstractNumId w:val="17"/>
  </w:num>
  <w:num w:numId="24" w16cid:durableId="625307608">
    <w:abstractNumId w:val="0"/>
  </w:num>
  <w:num w:numId="25" w16cid:durableId="1107581897">
    <w:abstractNumId w:val="4"/>
  </w:num>
  <w:num w:numId="26" w16cid:durableId="1037966320">
    <w:abstractNumId w:val="8"/>
  </w:num>
  <w:num w:numId="27" w16cid:durableId="81614804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F5"/>
    <w:rsid w:val="00001DDC"/>
    <w:rsid w:val="000047B7"/>
    <w:rsid w:val="00005EC8"/>
    <w:rsid w:val="0001055D"/>
    <w:rsid w:val="00010DA9"/>
    <w:rsid w:val="00010F9E"/>
    <w:rsid w:val="0001265C"/>
    <w:rsid w:val="00015EA7"/>
    <w:rsid w:val="000164A8"/>
    <w:rsid w:val="000166D2"/>
    <w:rsid w:val="0001704F"/>
    <w:rsid w:val="000172BF"/>
    <w:rsid w:val="000241DA"/>
    <w:rsid w:val="00024775"/>
    <w:rsid w:val="00025547"/>
    <w:rsid w:val="00025E03"/>
    <w:rsid w:val="00025E2C"/>
    <w:rsid w:val="00026095"/>
    <w:rsid w:val="00027DB2"/>
    <w:rsid w:val="000316B6"/>
    <w:rsid w:val="00031985"/>
    <w:rsid w:val="00034584"/>
    <w:rsid w:val="00034CC3"/>
    <w:rsid w:val="00035298"/>
    <w:rsid w:val="00035C79"/>
    <w:rsid w:val="00036824"/>
    <w:rsid w:val="000421CD"/>
    <w:rsid w:val="000454C9"/>
    <w:rsid w:val="00045692"/>
    <w:rsid w:val="0005049B"/>
    <w:rsid w:val="00050DDB"/>
    <w:rsid w:val="000510BA"/>
    <w:rsid w:val="00051DAE"/>
    <w:rsid w:val="000523F7"/>
    <w:rsid w:val="00052BF2"/>
    <w:rsid w:val="0005332B"/>
    <w:rsid w:val="00053A6F"/>
    <w:rsid w:val="000552D7"/>
    <w:rsid w:val="00055626"/>
    <w:rsid w:val="00055DAF"/>
    <w:rsid w:val="0005777D"/>
    <w:rsid w:val="00060336"/>
    <w:rsid w:val="00060BFA"/>
    <w:rsid w:val="00061F22"/>
    <w:rsid w:val="00064378"/>
    <w:rsid w:val="00064B45"/>
    <w:rsid w:val="00065282"/>
    <w:rsid w:val="00065580"/>
    <w:rsid w:val="00065A8E"/>
    <w:rsid w:val="000709FA"/>
    <w:rsid w:val="0007195A"/>
    <w:rsid w:val="00071995"/>
    <w:rsid w:val="000725A4"/>
    <w:rsid w:val="00072E38"/>
    <w:rsid w:val="00074B9A"/>
    <w:rsid w:val="00074F80"/>
    <w:rsid w:val="0007525D"/>
    <w:rsid w:val="000768FC"/>
    <w:rsid w:val="00077102"/>
    <w:rsid w:val="000815BA"/>
    <w:rsid w:val="00082E9A"/>
    <w:rsid w:val="000835CD"/>
    <w:rsid w:val="00083A24"/>
    <w:rsid w:val="00084EAE"/>
    <w:rsid w:val="000878CA"/>
    <w:rsid w:val="00087E72"/>
    <w:rsid w:val="00087EC2"/>
    <w:rsid w:val="0009038B"/>
    <w:rsid w:val="000908F5"/>
    <w:rsid w:val="000920F0"/>
    <w:rsid w:val="0009244E"/>
    <w:rsid w:val="000925B1"/>
    <w:rsid w:val="0009540D"/>
    <w:rsid w:val="000956DA"/>
    <w:rsid w:val="00095E32"/>
    <w:rsid w:val="00096949"/>
    <w:rsid w:val="00097659"/>
    <w:rsid w:val="000A03BE"/>
    <w:rsid w:val="000A0572"/>
    <w:rsid w:val="000A061D"/>
    <w:rsid w:val="000A2A2B"/>
    <w:rsid w:val="000A307F"/>
    <w:rsid w:val="000A50D1"/>
    <w:rsid w:val="000B35F1"/>
    <w:rsid w:val="000B44E8"/>
    <w:rsid w:val="000B63B0"/>
    <w:rsid w:val="000B6E60"/>
    <w:rsid w:val="000C07EF"/>
    <w:rsid w:val="000C0AA1"/>
    <w:rsid w:val="000C0F98"/>
    <w:rsid w:val="000C1466"/>
    <w:rsid w:val="000C2679"/>
    <w:rsid w:val="000C36D8"/>
    <w:rsid w:val="000C505A"/>
    <w:rsid w:val="000C5BB0"/>
    <w:rsid w:val="000C69CA"/>
    <w:rsid w:val="000C6B8C"/>
    <w:rsid w:val="000D298D"/>
    <w:rsid w:val="000D34FB"/>
    <w:rsid w:val="000D6AD7"/>
    <w:rsid w:val="000D6B2C"/>
    <w:rsid w:val="000D759C"/>
    <w:rsid w:val="000D79AC"/>
    <w:rsid w:val="000D7E6E"/>
    <w:rsid w:val="000D7EEF"/>
    <w:rsid w:val="000D7FC5"/>
    <w:rsid w:val="000E580D"/>
    <w:rsid w:val="000E5BFB"/>
    <w:rsid w:val="000E5EFD"/>
    <w:rsid w:val="000E6254"/>
    <w:rsid w:val="000E6975"/>
    <w:rsid w:val="000E72CA"/>
    <w:rsid w:val="000E7AAB"/>
    <w:rsid w:val="000F0749"/>
    <w:rsid w:val="000F0BDD"/>
    <w:rsid w:val="000F0C36"/>
    <w:rsid w:val="000F122A"/>
    <w:rsid w:val="000F2FE8"/>
    <w:rsid w:val="000F63D0"/>
    <w:rsid w:val="000F6A6E"/>
    <w:rsid w:val="000F7B06"/>
    <w:rsid w:val="00101AA9"/>
    <w:rsid w:val="00103907"/>
    <w:rsid w:val="00103B98"/>
    <w:rsid w:val="00103CEE"/>
    <w:rsid w:val="0010437C"/>
    <w:rsid w:val="0010458E"/>
    <w:rsid w:val="00105E88"/>
    <w:rsid w:val="001103B2"/>
    <w:rsid w:val="00110A80"/>
    <w:rsid w:val="00111AB5"/>
    <w:rsid w:val="00111D58"/>
    <w:rsid w:val="001127C6"/>
    <w:rsid w:val="00113712"/>
    <w:rsid w:val="0011397C"/>
    <w:rsid w:val="00113EFC"/>
    <w:rsid w:val="0011484D"/>
    <w:rsid w:val="001157B1"/>
    <w:rsid w:val="00116359"/>
    <w:rsid w:val="00116997"/>
    <w:rsid w:val="00116E57"/>
    <w:rsid w:val="0012039B"/>
    <w:rsid w:val="00120CF4"/>
    <w:rsid w:val="00121007"/>
    <w:rsid w:val="00121D19"/>
    <w:rsid w:val="00122FEC"/>
    <w:rsid w:val="001252DE"/>
    <w:rsid w:val="0012624B"/>
    <w:rsid w:val="001267F5"/>
    <w:rsid w:val="00126D75"/>
    <w:rsid w:val="0012736B"/>
    <w:rsid w:val="00130DCF"/>
    <w:rsid w:val="001316F1"/>
    <w:rsid w:val="001350E5"/>
    <w:rsid w:val="001353DE"/>
    <w:rsid w:val="0013540F"/>
    <w:rsid w:val="00135A0F"/>
    <w:rsid w:val="00135B7E"/>
    <w:rsid w:val="00140276"/>
    <w:rsid w:val="00141A83"/>
    <w:rsid w:val="0014383C"/>
    <w:rsid w:val="00143DB1"/>
    <w:rsid w:val="001446F8"/>
    <w:rsid w:val="00145863"/>
    <w:rsid w:val="00146509"/>
    <w:rsid w:val="0015036D"/>
    <w:rsid w:val="0015107A"/>
    <w:rsid w:val="00151F58"/>
    <w:rsid w:val="0015235C"/>
    <w:rsid w:val="00154AD9"/>
    <w:rsid w:val="00154ED3"/>
    <w:rsid w:val="001561A4"/>
    <w:rsid w:val="001619B6"/>
    <w:rsid w:val="00161A8C"/>
    <w:rsid w:val="001634A9"/>
    <w:rsid w:val="001634F2"/>
    <w:rsid w:val="00163F37"/>
    <w:rsid w:val="0016717A"/>
    <w:rsid w:val="001717EF"/>
    <w:rsid w:val="001718DF"/>
    <w:rsid w:val="001723B7"/>
    <w:rsid w:val="00173204"/>
    <w:rsid w:val="00174C37"/>
    <w:rsid w:val="001754FE"/>
    <w:rsid w:val="001759F4"/>
    <w:rsid w:val="00177427"/>
    <w:rsid w:val="00180EB5"/>
    <w:rsid w:val="00183552"/>
    <w:rsid w:val="00184BE7"/>
    <w:rsid w:val="0018636A"/>
    <w:rsid w:val="001875D8"/>
    <w:rsid w:val="0019545D"/>
    <w:rsid w:val="00195871"/>
    <w:rsid w:val="00195CC1"/>
    <w:rsid w:val="0019665E"/>
    <w:rsid w:val="00197C91"/>
    <w:rsid w:val="001A0200"/>
    <w:rsid w:val="001A02AF"/>
    <w:rsid w:val="001A30E9"/>
    <w:rsid w:val="001A557A"/>
    <w:rsid w:val="001A5588"/>
    <w:rsid w:val="001A6027"/>
    <w:rsid w:val="001B1A4E"/>
    <w:rsid w:val="001B1B59"/>
    <w:rsid w:val="001B1D7B"/>
    <w:rsid w:val="001B3EC5"/>
    <w:rsid w:val="001B4D53"/>
    <w:rsid w:val="001B4E28"/>
    <w:rsid w:val="001B62A8"/>
    <w:rsid w:val="001B7AA0"/>
    <w:rsid w:val="001B7B60"/>
    <w:rsid w:val="001C06BD"/>
    <w:rsid w:val="001C0EA3"/>
    <w:rsid w:val="001C151A"/>
    <w:rsid w:val="001C2A7E"/>
    <w:rsid w:val="001C30B3"/>
    <w:rsid w:val="001C32B2"/>
    <w:rsid w:val="001C57A3"/>
    <w:rsid w:val="001D0246"/>
    <w:rsid w:val="001D1B5F"/>
    <w:rsid w:val="001D4970"/>
    <w:rsid w:val="001D498F"/>
    <w:rsid w:val="001D4DE3"/>
    <w:rsid w:val="001D4F44"/>
    <w:rsid w:val="001D5769"/>
    <w:rsid w:val="001D79FF"/>
    <w:rsid w:val="001E0007"/>
    <w:rsid w:val="001E14AB"/>
    <w:rsid w:val="001E1B49"/>
    <w:rsid w:val="001E2A05"/>
    <w:rsid w:val="001E2F6D"/>
    <w:rsid w:val="001E31C7"/>
    <w:rsid w:val="001E3ED0"/>
    <w:rsid w:val="001E4305"/>
    <w:rsid w:val="001E4491"/>
    <w:rsid w:val="001E4CD4"/>
    <w:rsid w:val="001E565F"/>
    <w:rsid w:val="001E7A7A"/>
    <w:rsid w:val="001F03F5"/>
    <w:rsid w:val="001F1FA5"/>
    <w:rsid w:val="001F32E5"/>
    <w:rsid w:val="001F39E9"/>
    <w:rsid w:val="001F799A"/>
    <w:rsid w:val="001F7BC7"/>
    <w:rsid w:val="001F7E6C"/>
    <w:rsid w:val="00200330"/>
    <w:rsid w:val="00201EDE"/>
    <w:rsid w:val="00202067"/>
    <w:rsid w:val="00203882"/>
    <w:rsid w:val="00204022"/>
    <w:rsid w:val="00205FAB"/>
    <w:rsid w:val="00206C49"/>
    <w:rsid w:val="00211ED5"/>
    <w:rsid w:val="002137AE"/>
    <w:rsid w:val="00216CAD"/>
    <w:rsid w:val="002201A9"/>
    <w:rsid w:val="002212A2"/>
    <w:rsid w:val="00221722"/>
    <w:rsid w:val="00222F29"/>
    <w:rsid w:val="00224243"/>
    <w:rsid w:val="0022458C"/>
    <w:rsid w:val="00226140"/>
    <w:rsid w:val="00226F9B"/>
    <w:rsid w:val="0022711D"/>
    <w:rsid w:val="00227C9B"/>
    <w:rsid w:val="002319C2"/>
    <w:rsid w:val="00231B66"/>
    <w:rsid w:val="00231DCF"/>
    <w:rsid w:val="002322BF"/>
    <w:rsid w:val="002324C8"/>
    <w:rsid w:val="00232785"/>
    <w:rsid w:val="002357C2"/>
    <w:rsid w:val="002404FE"/>
    <w:rsid w:val="00240988"/>
    <w:rsid w:val="00242A64"/>
    <w:rsid w:val="00244F84"/>
    <w:rsid w:val="00245C70"/>
    <w:rsid w:val="0024670F"/>
    <w:rsid w:val="002471CA"/>
    <w:rsid w:val="00250D53"/>
    <w:rsid w:val="00250FBD"/>
    <w:rsid w:val="0025109F"/>
    <w:rsid w:val="00252351"/>
    <w:rsid w:val="00253388"/>
    <w:rsid w:val="00256B86"/>
    <w:rsid w:val="00257452"/>
    <w:rsid w:val="0026157A"/>
    <w:rsid w:val="00262CA0"/>
    <w:rsid w:val="00263336"/>
    <w:rsid w:val="002639EB"/>
    <w:rsid w:val="00263BC8"/>
    <w:rsid w:val="002663B5"/>
    <w:rsid w:val="00266A00"/>
    <w:rsid w:val="00267576"/>
    <w:rsid w:val="00270E17"/>
    <w:rsid w:val="002755C8"/>
    <w:rsid w:val="002766ED"/>
    <w:rsid w:val="002803D0"/>
    <w:rsid w:val="00281A8D"/>
    <w:rsid w:val="00282BB9"/>
    <w:rsid w:val="00283E6F"/>
    <w:rsid w:val="0028448B"/>
    <w:rsid w:val="00286124"/>
    <w:rsid w:val="00286270"/>
    <w:rsid w:val="002875A2"/>
    <w:rsid w:val="00290184"/>
    <w:rsid w:val="00291976"/>
    <w:rsid w:val="0029360B"/>
    <w:rsid w:val="00294594"/>
    <w:rsid w:val="00295319"/>
    <w:rsid w:val="002975E0"/>
    <w:rsid w:val="002A0490"/>
    <w:rsid w:val="002A0A58"/>
    <w:rsid w:val="002A320C"/>
    <w:rsid w:val="002A468B"/>
    <w:rsid w:val="002A4AA3"/>
    <w:rsid w:val="002A4C14"/>
    <w:rsid w:val="002A5BCC"/>
    <w:rsid w:val="002A70FB"/>
    <w:rsid w:val="002B02F4"/>
    <w:rsid w:val="002B0620"/>
    <w:rsid w:val="002B26E0"/>
    <w:rsid w:val="002B43F3"/>
    <w:rsid w:val="002B56F5"/>
    <w:rsid w:val="002C0581"/>
    <w:rsid w:val="002C0794"/>
    <w:rsid w:val="002C11C1"/>
    <w:rsid w:val="002C1444"/>
    <w:rsid w:val="002C253C"/>
    <w:rsid w:val="002C3705"/>
    <w:rsid w:val="002C4665"/>
    <w:rsid w:val="002C4AFF"/>
    <w:rsid w:val="002C6262"/>
    <w:rsid w:val="002C7015"/>
    <w:rsid w:val="002D23E8"/>
    <w:rsid w:val="002D517C"/>
    <w:rsid w:val="002D55B7"/>
    <w:rsid w:val="002E1E3B"/>
    <w:rsid w:val="002E21C3"/>
    <w:rsid w:val="002E22EF"/>
    <w:rsid w:val="002E2632"/>
    <w:rsid w:val="002E48CE"/>
    <w:rsid w:val="002E4A3C"/>
    <w:rsid w:val="002E4CA9"/>
    <w:rsid w:val="002F0CF1"/>
    <w:rsid w:val="002F365D"/>
    <w:rsid w:val="002F3679"/>
    <w:rsid w:val="002F51D9"/>
    <w:rsid w:val="002F5968"/>
    <w:rsid w:val="0030146B"/>
    <w:rsid w:val="0030238D"/>
    <w:rsid w:val="00302D6B"/>
    <w:rsid w:val="003063D2"/>
    <w:rsid w:val="003069D1"/>
    <w:rsid w:val="003073B2"/>
    <w:rsid w:val="003103BE"/>
    <w:rsid w:val="00310E3E"/>
    <w:rsid w:val="003119E5"/>
    <w:rsid w:val="003124F4"/>
    <w:rsid w:val="003127B5"/>
    <w:rsid w:val="00314431"/>
    <w:rsid w:val="0031470E"/>
    <w:rsid w:val="00320DAB"/>
    <w:rsid w:val="00321189"/>
    <w:rsid w:val="00323F5B"/>
    <w:rsid w:val="00326E48"/>
    <w:rsid w:val="00327123"/>
    <w:rsid w:val="00327220"/>
    <w:rsid w:val="00331156"/>
    <w:rsid w:val="003319A6"/>
    <w:rsid w:val="00331A38"/>
    <w:rsid w:val="0033272F"/>
    <w:rsid w:val="0033423D"/>
    <w:rsid w:val="0033425A"/>
    <w:rsid w:val="003371CC"/>
    <w:rsid w:val="00337D0A"/>
    <w:rsid w:val="00337D3F"/>
    <w:rsid w:val="00341472"/>
    <w:rsid w:val="00341A38"/>
    <w:rsid w:val="00341B2B"/>
    <w:rsid w:val="00341CEA"/>
    <w:rsid w:val="00342565"/>
    <w:rsid w:val="0034713D"/>
    <w:rsid w:val="003474B1"/>
    <w:rsid w:val="003500DA"/>
    <w:rsid w:val="00351BDB"/>
    <w:rsid w:val="0035331D"/>
    <w:rsid w:val="0035442E"/>
    <w:rsid w:val="00354C3D"/>
    <w:rsid w:val="00355667"/>
    <w:rsid w:val="0035640D"/>
    <w:rsid w:val="003573E0"/>
    <w:rsid w:val="00357EAF"/>
    <w:rsid w:val="003603FC"/>
    <w:rsid w:val="003615AA"/>
    <w:rsid w:val="00365ED3"/>
    <w:rsid w:val="00366E11"/>
    <w:rsid w:val="00370A32"/>
    <w:rsid w:val="00371911"/>
    <w:rsid w:val="003757D1"/>
    <w:rsid w:val="00375A23"/>
    <w:rsid w:val="00376AA5"/>
    <w:rsid w:val="003779B9"/>
    <w:rsid w:val="00381399"/>
    <w:rsid w:val="0038188D"/>
    <w:rsid w:val="0038510B"/>
    <w:rsid w:val="003870A3"/>
    <w:rsid w:val="00391393"/>
    <w:rsid w:val="003913B8"/>
    <w:rsid w:val="00394218"/>
    <w:rsid w:val="00395DC7"/>
    <w:rsid w:val="003961F4"/>
    <w:rsid w:val="0039623D"/>
    <w:rsid w:val="00396E58"/>
    <w:rsid w:val="003A0A89"/>
    <w:rsid w:val="003A0AA8"/>
    <w:rsid w:val="003A1301"/>
    <w:rsid w:val="003A3B15"/>
    <w:rsid w:val="003A3D44"/>
    <w:rsid w:val="003A3DCE"/>
    <w:rsid w:val="003A3E7A"/>
    <w:rsid w:val="003A41F8"/>
    <w:rsid w:val="003A577B"/>
    <w:rsid w:val="003A60C4"/>
    <w:rsid w:val="003A7ECA"/>
    <w:rsid w:val="003B1FA9"/>
    <w:rsid w:val="003B27AA"/>
    <w:rsid w:val="003B3667"/>
    <w:rsid w:val="003B3C50"/>
    <w:rsid w:val="003B4205"/>
    <w:rsid w:val="003B5106"/>
    <w:rsid w:val="003C0B6A"/>
    <w:rsid w:val="003C1A04"/>
    <w:rsid w:val="003C1F31"/>
    <w:rsid w:val="003C289E"/>
    <w:rsid w:val="003C3538"/>
    <w:rsid w:val="003C3AA4"/>
    <w:rsid w:val="003C4488"/>
    <w:rsid w:val="003C57D0"/>
    <w:rsid w:val="003C7820"/>
    <w:rsid w:val="003D00D7"/>
    <w:rsid w:val="003D0990"/>
    <w:rsid w:val="003D2AD8"/>
    <w:rsid w:val="003D4CBE"/>
    <w:rsid w:val="003D51C5"/>
    <w:rsid w:val="003D6505"/>
    <w:rsid w:val="003D69A5"/>
    <w:rsid w:val="003D7748"/>
    <w:rsid w:val="003E0629"/>
    <w:rsid w:val="003E2A4E"/>
    <w:rsid w:val="003E594D"/>
    <w:rsid w:val="003E5D5D"/>
    <w:rsid w:val="003E62B3"/>
    <w:rsid w:val="003F0277"/>
    <w:rsid w:val="003F26C8"/>
    <w:rsid w:val="003F2D14"/>
    <w:rsid w:val="003F3D42"/>
    <w:rsid w:val="003F5927"/>
    <w:rsid w:val="003F6075"/>
    <w:rsid w:val="003F7406"/>
    <w:rsid w:val="003F7FAF"/>
    <w:rsid w:val="004008A8"/>
    <w:rsid w:val="004019C6"/>
    <w:rsid w:val="00404257"/>
    <w:rsid w:val="004044BD"/>
    <w:rsid w:val="004071BE"/>
    <w:rsid w:val="00410DDC"/>
    <w:rsid w:val="0041164D"/>
    <w:rsid w:val="00412CC0"/>
    <w:rsid w:val="00413369"/>
    <w:rsid w:val="00413C67"/>
    <w:rsid w:val="0041466F"/>
    <w:rsid w:val="00414A3F"/>
    <w:rsid w:val="00416983"/>
    <w:rsid w:val="00416EA4"/>
    <w:rsid w:val="00417182"/>
    <w:rsid w:val="00417794"/>
    <w:rsid w:val="00417AF1"/>
    <w:rsid w:val="00423F25"/>
    <w:rsid w:val="00424CE4"/>
    <w:rsid w:val="00426687"/>
    <w:rsid w:val="004273C4"/>
    <w:rsid w:val="00430385"/>
    <w:rsid w:val="004304F3"/>
    <w:rsid w:val="00430C15"/>
    <w:rsid w:val="00430C57"/>
    <w:rsid w:val="00434262"/>
    <w:rsid w:val="00434B05"/>
    <w:rsid w:val="0043634B"/>
    <w:rsid w:val="004374EE"/>
    <w:rsid w:val="0044017E"/>
    <w:rsid w:val="0044105B"/>
    <w:rsid w:val="00443855"/>
    <w:rsid w:val="004447D6"/>
    <w:rsid w:val="004468A6"/>
    <w:rsid w:val="004469F5"/>
    <w:rsid w:val="00446A84"/>
    <w:rsid w:val="00446BCD"/>
    <w:rsid w:val="00446FAD"/>
    <w:rsid w:val="00447107"/>
    <w:rsid w:val="00452682"/>
    <w:rsid w:val="004546CC"/>
    <w:rsid w:val="00455452"/>
    <w:rsid w:val="00455507"/>
    <w:rsid w:val="00455EA8"/>
    <w:rsid w:val="0045608E"/>
    <w:rsid w:val="00456A07"/>
    <w:rsid w:val="004575A7"/>
    <w:rsid w:val="00457F99"/>
    <w:rsid w:val="00461BD2"/>
    <w:rsid w:val="00462760"/>
    <w:rsid w:val="004630C5"/>
    <w:rsid w:val="00464174"/>
    <w:rsid w:val="00464DAE"/>
    <w:rsid w:val="00466FD1"/>
    <w:rsid w:val="004733F6"/>
    <w:rsid w:val="004740E8"/>
    <w:rsid w:val="00476A58"/>
    <w:rsid w:val="00476DA3"/>
    <w:rsid w:val="00477DF5"/>
    <w:rsid w:val="00480503"/>
    <w:rsid w:val="004816FB"/>
    <w:rsid w:val="00491A90"/>
    <w:rsid w:val="00494B2F"/>
    <w:rsid w:val="00495246"/>
    <w:rsid w:val="00495BAA"/>
    <w:rsid w:val="00497409"/>
    <w:rsid w:val="004A25C1"/>
    <w:rsid w:val="004A2654"/>
    <w:rsid w:val="004A498A"/>
    <w:rsid w:val="004A59DF"/>
    <w:rsid w:val="004A706B"/>
    <w:rsid w:val="004A7FBB"/>
    <w:rsid w:val="004B0FE8"/>
    <w:rsid w:val="004B1A12"/>
    <w:rsid w:val="004B3A26"/>
    <w:rsid w:val="004B5ACD"/>
    <w:rsid w:val="004B6456"/>
    <w:rsid w:val="004C13B0"/>
    <w:rsid w:val="004C1FBF"/>
    <w:rsid w:val="004C4CB2"/>
    <w:rsid w:val="004C586E"/>
    <w:rsid w:val="004C7332"/>
    <w:rsid w:val="004C7B56"/>
    <w:rsid w:val="004D0077"/>
    <w:rsid w:val="004D2E6C"/>
    <w:rsid w:val="004D369F"/>
    <w:rsid w:val="004D426C"/>
    <w:rsid w:val="004D5AEB"/>
    <w:rsid w:val="004D5E0E"/>
    <w:rsid w:val="004D5F87"/>
    <w:rsid w:val="004D7B27"/>
    <w:rsid w:val="004D7C1D"/>
    <w:rsid w:val="004D7F9F"/>
    <w:rsid w:val="004E057E"/>
    <w:rsid w:val="004E069C"/>
    <w:rsid w:val="004E358D"/>
    <w:rsid w:val="004E54F7"/>
    <w:rsid w:val="004E74C7"/>
    <w:rsid w:val="004F0AB4"/>
    <w:rsid w:val="004F0D6D"/>
    <w:rsid w:val="004F0F42"/>
    <w:rsid w:val="004F12DF"/>
    <w:rsid w:val="004F12EC"/>
    <w:rsid w:val="004F272D"/>
    <w:rsid w:val="004F2817"/>
    <w:rsid w:val="004F3491"/>
    <w:rsid w:val="004F453C"/>
    <w:rsid w:val="004F474F"/>
    <w:rsid w:val="004F4A64"/>
    <w:rsid w:val="004F5438"/>
    <w:rsid w:val="004F5739"/>
    <w:rsid w:val="004F706D"/>
    <w:rsid w:val="004F74FF"/>
    <w:rsid w:val="004F7691"/>
    <w:rsid w:val="004F7A40"/>
    <w:rsid w:val="0050187D"/>
    <w:rsid w:val="00505A0C"/>
    <w:rsid w:val="00505AEA"/>
    <w:rsid w:val="005068F5"/>
    <w:rsid w:val="00507093"/>
    <w:rsid w:val="00511E07"/>
    <w:rsid w:val="005145EA"/>
    <w:rsid w:val="005146F7"/>
    <w:rsid w:val="00521769"/>
    <w:rsid w:val="0052262C"/>
    <w:rsid w:val="00524BAF"/>
    <w:rsid w:val="005265E6"/>
    <w:rsid w:val="0052737E"/>
    <w:rsid w:val="00527DDB"/>
    <w:rsid w:val="005303C2"/>
    <w:rsid w:val="005312C7"/>
    <w:rsid w:val="0053193E"/>
    <w:rsid w:val="00532AF6"/>
    <w:rsid w:val="00533A66"/>
    <w:rsid w:val="0053437D"/>
    <w:rsid w:val="005343DF"/>
    <w:rsid w:val="00541493"/>
    <w:rsid w:val="00541821"/>
    <w:rsid w:val="00542C35"/>
    <w:rsid w:val="00544A1E"/>
    <w:rsid w:val="005462CD"/>
    <w:rsid w:val="005469E2"/>
    <w:rsid w:val="00547C3D"/>
    <w:rsid w:val="005501B2"/>
    <w:rsid w:val="00551197"/>
    <w:rsid w:val="005512A4"/>
    <w:rsid w:val="00551D0A"/>
    <w:rsid w:val="00555838"/>
    <w:rsid w:val="00556801"/>
    <w:rsid w:val="00556F70"/>
    <w:rsid w:val="005575D9"/>
    <w:rsid w:val="00557A10"/>
    <w:rsid w:val="00557D0A"/>
    <w:rsid w:val="00561837"/>
    <w:rsid w:val="00562C3A"/>
    <w:rsid w:val="0056446C"/>
    <w:rsid w:val="005714F2"/>
    <w:rsid w:val="00572B60"/>
    <w:rsid w:val="00572D45"/>
    <w:rsid w:val="00573438"/>
    <w:rsid w:val="0057362F"/>
    <w:rsid w:val="005741C4"/>
    <w:rsid w:val="00574EA1"/>
    <w:rsid w:val="00575817"/>
    <w:rsid w:val="0057736A"/>
    <w:rsid w:val="005806C9"/>
    <w:rsid w:val="00581903"/>
    <w:rsid w:val="00582900"/>
    <w:rsid w:val="00582D33"/>
    <w:rsid w:val="00584321"/>
    <w:rsid w:val="00590038"/>
    <w:rsid w:val="005906AA"/>
    <w:rsid w:val="00591978"/>
    <w:rsid w:val="005928C4"/>
    <w:rsid w:val="00595237"/>
    <w:rsid w:val="005955D8"/>
    <w:rsid w:val="00595B28"/>
    <w:rsid w:val="0059637C"/>
    <w:rsid w:val="005A01F4"/>
    <w:rsid w:val="005A087A"/>
    <w:rsid w:val="005A10E1"/>
    <w:rsid w:val="005A4DA3"/>
    <w:rsid w:val="005A4F4E"/>
    <w:rsid w:val="005A633A"/>
    <w:rsid w:val="005B0C8C"/>
    <w:rsid w:val="005B4CD8"/>
    <w:rsid w:val="005B5C26"/>
    <w:rsid w:val="005B65C6"/>
    <w:rsid w:val="005C0A83"/>
    <w:rsid w:val="005C1770"/>
    <w:rsid w:val="005C17BD"/>
    <w:rsid w:val="005C2A7B"/>
    <w:rsid w:val="005C4BC2"/>
    <w:rsid w:val="005C5D69"/>
    <w:rsid w:val="005C6DF1"/>
    <w:rsid w:val="005D01B6"/>
    <w:rsid w:val="005D4E94"/>
    <w:rsid w:val="005E0175"/>
    <w:rsid w:val="005E14CE"/>
    <w:rsid w:val="005E41EF"/>
    <w:rsid w:val="005E52D3"/>
    <w:rsid w:val="005E538C"/>
    <w:rsid w:val="005E5843"/>
    <w:rsid w:val="005E6D19"/>
    <w:rsid w:val="005E6F19"/>
    <w:rsid w:val="005E6F1F"/>
    <w:rsid w:val="005E777E"/>
    <w:rsid w:val="005F3D8B"/>
    <w:rsid w:val="005F59C4"/>
    <w:rsid w:val="005F68A3"/>
    <w:rsid w:val="005F7175"/>
    <w:rsid w:val="005F72B0"/>
    <w:rsid w:val="00603631"/>
    <w:rsid w:val="006037E3"/>
    <w:rsid w:val="00603906"/>
    <w:rsid w:val="0060397F"/>
    <w:rsid w:val="00603F4A"/>
    <w:rsid w:val="00605006"/>
    <w:rsid w:val="0060791E"/>
    <w:rsid w:val="00611352"/>
    <w:rsid w:val="00611F0B"/>
    <w:rsid w:val="00611F17"/>
    <w:rsid w:val="00614E30"/>
    <w:rsid w:val="00615E3C"/>
    <w:rsid w:val="00617088"/>
    <w:rsid w:val="00617FC0"/>
    <w:rsid w:val="00620563"/>
    <w:rsid w:val="00621667"/>
    <w:rsid w:val="006219D4"/>
    <w:rsid w:val="00622000"/>
    <w:rsid w:val="006256EE"/>
    <w:rsid w:val="0062723B"/>
    <w:rsid w:val="006272DE"/>
    <w:rsid w:val="00627528"/>
    <w:rsid w:val="00627635"/>
    <w:rsid w:val="00627863"/>
    <w:rsid w:val="00631F26"/>
    <w:rsid w:val="006325B2"/>
    <w:rsid w:val="00632C2F"/>
    <w:rsid w:val="0063319C"/>
    <w:rsid w:val="00633A16"/>
    <w:rsid w:val="00636840"/>
    <w:rsid w:val="00637A7D"/>
    <w:rsid w:val="00640EA7"/>
    <w:rsid w:val="00642153"/>
    <w:rsid w:val="00642225"/>
    <w:rsid w:val="006456A7"/>
    <w:rsid w:val="00647071"/>
    <w:rsid w:val="00651BEB"/>
    <w:rsid w:val="006535D1"/>
    <w:rsid w:val="00653C57"/>
    <w:rsid w:val="00654249"/>
    <w:rsid w:val="00654584"/>
    <w:rsid w:val="00654933"/>
    <w:rsid w:val="00655A03"/>
    <w:rsid w:val="00656C86"/>
    <w:rsid w:val="0066109C"/>
    <w:rsid w:val="0066122F"/>
    <w:rsid w:val="00661B91"/>
    <w:rsid w:val="0066242A"/>
    <w:rsid w:val="00662FFD"/>
    <w:rsid w:val="00664EDD"/>
    <w:rsid w:val="00664FEF"/>
    <w:rsid w:val="00665221"/>
    <w:rsid w:val="006700D5"/>
    <w:rsid w:val="00670D18"/>
    <w:rsid w:val="006711FF"/>
    <w:rsid w:val="006723B1"/>
    <w:rsid w:val="00674210"/>
    <w:rsid w:val="006759C8"/>
    <w:rsid w:val="00682F74"/>
    <w:rsid w:val="006842B9"/>
    <w:rsid w:val="00685723"/>
    <w:rsid w:val="0068788D"/>
    <w:rsid w:val="00690DAD"/>
    <w:rsid w:val="00691FB8"/>
    <w:rsid w:val="00692839"/>
    <w:rsid w:val="0069541E"/>
    <w:rsid w:val="00695502"/>
    <w:rsid w:val="00695C04"/>
    <w:rsid w:val="00696DAC"/>
    <w:rsid w:val="006A044D"/>
    <w:rsid w:val="006A28A4"/>
    <w:rsid w:val="006A3329"/>
    <w:rsid w:val="006A37CF"/>
    <w:rsid w:val="006A4FFA"/>
    <w:rsid w:val="006A5485"/>
    <w:rsid w:val="006A7D7E"/>
    <w:rsid w:val="006B104D"/>
    <w:rsid w:val="006B1C76"/>
    <w:rsid w:val="006B2F19"/>
    <w:rsid w:val="006B36AB"/>
    <w:rsid w:val="006B4327"/>
    <w:rsid w:val="006B77D2"/>
    <w:rsid w:val="006C03C0"/>
    <w:rsid w:val="006C268B"/>
    <w:rsid w:val="006C2CD8"/>
    <w:rsid w:val="006C3124"/>
    <w:rsid w:val="006C3E2F"/>
    <w:rsid w:val="006C4376"/>
    <w:rsid w:val="006C4619"/>
    <w:rsid w:val="006C462C"/>
    <w:rsid w:val="006C5A4D"/>
    <w:rsid w:val="006C60B3"/>
    <w:rsid w:val="006C65A6"/>
    <w:rsid w:val="006C7D19"/>
    <w:rsid w:val="006D0342"/>
    <w:rsid w:val="006D388C"/>
    <w:rsid w:val="006D4265"/>
    <w:rsid w:val="006D5C59"/>
    <w:rsid w:val="006D6F11"/>
    <w:rsid w:val="006E228C"/>
    <w:rsid w:val="006E27F0"/>
    <w:rsid w:val="006E37F0"/>
    <w:rsid w:val="006E4962"/>
    <w:rsid w:val="006E6E15"/>
    <w:rsid w:val="006F00E4"/>
    <w:rsid w:val="006F0D29"/>
    <w:rsid w:val="006F34BA"/>
    <w:rsid w:val="006F3633"/>
    <w:rsid w:val="006F3791"/>
    <w:rsid w:val="006F416D"/>
    <w:rsid w:val="006F43EC"/>
    <w:rsid w:val="006F4C75"/>
    <w:rsid w:val="006F57CD"/>
    <w:rsid w:val="006F5C14"/>
    <w:rsid w:val="006F5FCB"/>
    <w:rsid w:val="006F61F5"/>
    <w:rsid w:val="00700671"/>
    <w:rsid w:val="00701B25"/>
    <w:rsid w:val="00702B9D"/>
    <w:rsid w:val="00703F86"/>
    <w:rsid w:val="00704191"/>
    <w:rsid w:val="00704C6F"/>
    <w:rsid w:val="00704C8A"/>
    <w:rsid w:val="00705EB3"/>
    <w:rsid w:val="00705F89"/>
    <w:rsid w:val="00707732"/>
    <w:rsid w:val="00711BA0"/>
    <w:rsid w:val="00712235"/>
    <w:rsid w:val="00712A75"/>
    <w:rsid w:val="00712E6D"/>
    <w:rsid w:val="00713CD4"/>
    <w:rsid w:val="00715800"/>
    <w:rsid w:val="0071745B"/>
    <w:rsid w:val="007201B4"/>
    <w:rsid w:val="007242F9"/>
    <w:rsid w:val="00724606"/>
    <w:rsid w:val="00725F4E"/>
    <w:rsid w:val="007267B5"/>
    <w:rsid w:val="00726B98"/>
    <w:rsid w:val="007300B6"/>
    <w:rsid w:val="00732EC5"/>
    <w:rsid w:val="00734713"/>
    <w:rsid w:val="00735B7E"/>
    <w:rsid w:val="00735B8E"/>
    <w:rsid w:val="00735F19"/>
    <w:rsid w:val="00736711"/>
    <w:rsid w:val="00736A2F"/>
    <w:rsid w:val="0073735E"/>
    <w:rsid w:val="00740455"/>
    <w:rsid w:val="007415FA"/>
    <w:rsid w:val="0074249F"/>
    <w:rsid w:val="00743A7A"/>
    <w:rsid w:val="00744C93"/>
    <w:rsid w:val="00745D0E"/>
    <w:rsid w:val="00747823"/>
    <w:rsid w:val="007504E5"/>
    <w:rsid w:val="00750ACD"/>
    <w:rsid w:val="0075114E"/>
    <w:rsid w:val="007515B6"/>
    <w:rsid w:val="00752C8C"/>
    <w:rsid w:val="00753D05"/>
    <w:rsid w:val="00754568"/>
    <w:rsid w:val="007571F9"/>
    <w:rsid w:val="00761A29"/>
    <w:rsid w:val="0076275C"/>
    <w:rsid w:val="007627D9"/>
    <w:rsid w:val="007642FB"/>
    <w:rsid w:val="00765BEE"/>
    <w:rsid w:val="00766D2D"/>
    <w:rsid w:val="00767A02"/>
    <w:rsid w:val="00770712"/>
    <w:rsid w:val="00771983"/>
    <w:rsid w:val="00771A13"/>
    <w:rsid w:val="00776315"/>
    <w:rsid w:val="0077771C"/>
    <w:rsid w:val="00777727"/>
    <w:rsid w:val="00777994"/>
    <w:rsid w:val="007806AF"/>
    <w:rsid w:val="00781097"/>
    <w:rsid w:val="00781C9B"/>
    <w:rsid w:val="00783519"/>
    <w:rsid w:val="007835BB"/>
    <w:rsid w:val="007850AA"/>
    <w:rsid w:val="007866AE"/>
    <w:rsid w:val="00787661"/>
    <w:rsid w:val="00795342"/>
    <w:rsid w:val="00795602"/>
    <w:rsid w:val="007A14FE"/>
    <w:rsid w:val="007A3A1F"/>
    <w:rsid w:val="007B131D"/>
    <w:rsid w:val="007C2FF8"/>
    <w:rsid w:val="007C4A8B"/>
    <w:rsid w:val="007C6672"/>
    <w:rsid w:val="007C6756"/>
    <w:rsid w:val="007C6795"/>
    <w:rsid w:val="007C7B87"/>
    <w:rsid w:val="007C7DC9"/>
    <w:rsid w:val="007C7F1E"/>
    <w:rsid w:val="007D1004"/>
    <w:rsid w:val="007D1982"/>
    <w:rsid w:val="007D278C"/>
    <w:rsid w:val="007D2A2C"/>
    <w:rsid w:val="007D2AFC"/>
    <w:rsid w:val="007D42A3"/>
    <w:rsid w:val="007D4496"/>
    <w:rsid w:val="007D4AF5"/>
    <w:rsid w:val="007D5AE5"/>
    <w:rsid w:val="007E024A"/>
    <w:rsid w:val="007E19C8"/>
    <w:rsid w:val="007E2122"/>
    <w:rsid w:val="007E28D2"/>
    <w:rsid w:val="007E2ACD"/>
    <w:rsid w:val="007E5181"/>
    <w:rsid w:val="007E54CA"/>
    <w:rsid w:val="007E57FD"/>
    <w:rsid w:val="007E7056"/>
    <w:rsid w:val="007F1015"/>
    <w:rsid w:val="007F29C2"/>
    <w:rsid w:val="007F3B55"/>
    <w:rsid w:val="007F5555"/>
    <w:rsid w:val="007F74B3"/>
    <w:rsid w:val="007F758D"/>
    <w:rsid w:val="007F7CD1"/>
    <w:rsid w:val="00801530"/>
    <w:rsid w:val="0080154E"/>
    <w:rsid w:val="00801957"/>
    <w:rsid w:val="00802D09"/>
    <w:rsid w:val="00803833"/>
    <w:rsid w:val="00804CFE"/>
    <w:rsid w:val="00804D3F"/>
    <w:rsid w:val="00805471"/>
    <w:rsid w:val="00805C20"/>
    <w:rsid w:val="00806997"/>
    <w:rsid w:val="00807864"/>
    <w:rsid w:val="008122E6"/>
    <w:rsid w:val="008125A2"/>
    <w:rsid w:val="00812766"/>
    <w:rsid w:val="00812864"/>
    <w:rsid w:val="00813649"/>
    <w:rsid w:val="00813F10"/>
    <w:rsid w:val="008153A0"/>
    <w:rsid w:val="00815805"/>
    <w:rsid w:val="00816425"/>
    <w:rsid w:val="008222DC"/>
    <w:rsid w:val="00822416"/>
    <w:rsid w:val="008243C7"/>
    <w:rsid w:val="0082647D"/>
    <w:rsid w:val="00827217"/>
    <w:rsid w:val="008277B8"/>
    <w:rsid w:val="00827B6D"/>
    <w:rsid w:val="00831DE1"/>
    <w:rsid w:val="00831E9B"/>
    <w:rsid w:val="00835E3C"/>
    <w:rsid w:val="00836BCB"/>
    <w:rsid w:val="00837651"/>
    <w:rsid w:val="0083788B"/>
    <w:rsid w:val="00841FD5"/>
    <w:rsid w:val="00842B45"/>
    <w:rsid w:val="008451BC"/>
    <w:rsid w:val="0084597C"/>
    <w:rsid w:val="00847412"/>
    <w:rsid w:val="00850A45"/>
    <w:rsid w:val="00850A66"/>
    <w:rsid w:val="00850B80"/>
    <w:rsid w:val="00851B87"/>
    <w:rsid w:val="00852F79"/>
    <w:rsid w:val="008537B1"/>
    <w:rsid w:val="00854171"/>
    <w:rsid w:val="00854EC9"/>
    <w:rsid w:val="00856241"/>
    <w:rsid w:val="008566C6"/>
    <w:rsid w:val="0086047D"/>
    <w:rsid w:val="00861375"/>
    <w:rsid w:val="00863113"/>
    <w:rsid w:val="008644A5"/>
    <w:rsid w:val="00864A03"/>
    <w:rsid w:val="00866DF9"/>
    <w:rsid w:val="0087072A"/>
    <w:rsid w:val="00871B8A"/>
    <w:rsid w:val="00871D96"/>
    <w:rsid w:val="00872578"/>
    <w:rsid w:val="00872A09"/>
    <w:rsid w:val="00873866"/>
    <w:rsid w:val="00874511"/>
    <w:rsid w:val="00875CDD"/>
    <w:rsid w:val="0088020A"/>
    <w:rsid w:val="00880FAE"/>
    <w:rsid w:val="00881B94"/>
    <w:rsid w:val="00886046"/>
    <w:rsid w:val="00887FE0"/>
    <w:rsid w:val="00892034"/>
    <w:rsid w:val="00892A5C"/>
    <w:rsid w:val="00892AB1"/>
    <w:rsid w:val="008934E5"/>
    <w:rsid w:val="00894243"/>
    <w:rsid w:val="00894539"/>
    <w:rsid w:val="00895442"/>
    <w:rsid w:val="00897956"/>
    <w:rsid w:val="008A1B57"/>
    <w:rsid w:val="008A46AC"/>
    <w:rsid w:val="008A7484"/>
    <w:rsid w:val="008A7B68"/>
    <w:rsid w:val="008B0540"/>
    <w:rsid w:val="008B0C2E"/>
    <w:rsid w:val="008B3E58"/>
    <w:rsid w:val="008B5A5F"/>
    <w:rsid w:val="008B62C6"/>
    <w:rsid w:val="008C28D1"/>
    <w:rsid w:val="008C5937"/>
    <w:rsid w:val="008D051C"/>
    <w:rsid w:val="008D1EE3"/>
    <w:rsid w:val="008D37E0"/>
    <w:rsid w:val="008D3C50"/>
    <w:rsid w:val="008D485D"/>
    <w:rsid w:val="008D4D55"/>
    <w:rsid w:val="008D501B"/>
    <w:rsid w:val="008D50BD"/>
    <w:rsid w:val="008D5273"/>
    <w:rsid w:val="008D582E"/>
    <w:rsid w:val="008D667E"/>
    <w:rsid w:val="008D6840"/>
    <w:rsid w:val="008E30CD"/>
    <w:rsid w:val="008E6D76"/>
    <w:rsid w:val="008F0C80"/>
    <w:rsid w:val="008F127A"/>
    <w:rsid w:val="008F253F"/>
    <w:rsid w:val="008F25C0"/>
    <w:rsid w:val="008F7CCD"/>
    <w:rsid w:val="00902F82"/>
    <w:rsid w:val="009054AD"/>
    <w:rsid w:val="009068D1"/>
    <w:rsid w:val="00907170"/>
    <w:rsid w:val="00910565"/>
    <w:rsid w:val="00910610"/>
    <w:rsid w:val="00912287"/>
    <w:rsid w:val="00912444"/>
    <w:rsid w:val="009127C2"/>
    <w:rsid w:val="00914935"/>
    <w:rsid w:val="00915C0E"/>
    <w:rsid w:val="009168E3"/>
    <w:rsid w:val="00917320"/>
    <w:rsid w:val="00920F2D"/>
    <w:rsid w:val="0092241C"/>
    <w:rsid w:val="009233D0"/>
    <w:rsid w:val="009247D1"/>
    <w:rsid w:val="00925652"/>
    <w:rsid w:val="00926DED"/>
    <w:rsid w:val="0092779F"/>
    <w:rsid w:val="0092789E"/>
    <w:rsid w:val="00927CDE"/>
    <w:rsid w:val="00930535"/>
    <w:rsid w:val="009305F7"/>
    <w:rsid w:val="009306AC"/>
    <w:rsid w:val="0093262A"/>
    <w:rsid w:val="00932F9F"/>
    <w:rsid w:val="009334AF"/>
    <w:rsid w:val="009376C8"/>
    <w:rsid w:val="00937E98"/>
    <w:rsid w:val="00940120"/>
    <w:rsid w:val="00940B6B"/>
    <w:rsid w:val="00940CA2"/>
    <w:rsid w:val="0094130D"/>
    <w:rsid w:val="00941694"/>
    <w:rsid w:val="0094263A"/>
    <w:rsid w:val="009426AB"/>
    <w:rsid w:val="00944CBD"/>
    <w:rsid w:val="0094659C"/>
    <w:rsid w:val="00947606"/>
    <w:rsid w:val="00947AB0"/>
    <w:rsid w:val="009512C1"/>
    <w:rsid w:val="00954CCC"/>
    <w:rsid w:val="00955968"/>
    <w:rsid w:val="00962443"/>
    <w:rsid w:val="009630F3"/>
    <w:rsid w:val="00963F1C"/>
    <w:rsid w:val="00965DF7"/>
    <w:rsid w:val="00965EE5"/>
    <w:rsid w:val="00966E5E"/>
    <w:rsid w:val="0096745E"/>
    <w:rsid w:val="00967470"/>
    <w:rsid w:val="009700D6"/>
    <w:rsid w:val="009708A6"/>
    <w:rsid w:val="009739D4"/>
    <w:rsid w:val="00973E0F"/>
    <w:rsid w:val="009818D9"/>
    <w:rsid w:val="00982E1B"/>
    <w:rsid w:val="009831CD"/>
    <w:rsid w:val="00983906"/>
    <w:rsid w:val="00983F06"/>
    <w:rsid w:val="00985475"/>
    <w:rsid w:val="0098604C"/>
    <w:rsid w:val="00987D5C"/>
    <w:rsid w:val="00987F28"/>
    <w:rsid w:val="00994256"/>
    <w:rsid w:val="00995CDC"/>
    <w:rsid w:val="009963D4"/>
    <w:rsid w:val="00996A57"/>
    <w:rsid w:val="00996C54"/>
    <w:rsid w:val="009978A1"/>
    <w:rsid w:val="00997BE7"/>
    <w:rsid w:val="009A0E63"/>
    <w:rsid w:val="009A13C6"/>
    <w:rsid w:val="009A1B89"/>
    <w:rsid w:val="009A2066"/>
    <w:rsid w:val="009A235E"/>
    <w:rsid w:val="009A302B"/>
    <w:rsid w:val="009A3348"/>
    <w:rsid w:val="009A347E"/>
    <w:rsid w:val="009A3F17"/>
    <w:rsid w:val="009A5891"/>
    <w:rsid w:val="009A6DC2"/>
    <w:rsid w:val="009A72C9"/>
    <w:rsid w:val="009A759F"/>
    <w:rsid w:val="009A7BD5"/>
    <w:rsid w:val="009B2605"/>
    <w:rsid w:val="009B45AB"/>
    <w:rsid w:val="009B4F75"/>
    <w:rsid w:val="009B573B"/>
    <w:rsid w:val="009C0244"/>
    <w:rsid w:val="009C0ADD"/>
    <w:rsid w:val="009C25F1"/>
    <w:rsid w:val="009C314D"/>
    <w:rsid w:val="009C3835"/>
    <w:rsid w:val="009C397A"/>
    <w:rsid w:val="009C43F8"/>
    <w:rsid w:val="009D0D1E"/>
    <w:rsid w:val="009D241F"/>
    <w:rsid w:val="009D24AC"/>
    <w:rsid w:val="009D430D"/>
    <w:rsid w:val="009D51F1"/>
    <w:rsid w:val="009D7FC1"/>
    <w:rsid w:val="009E1C4B"/>
    <w:rsid w:val="009E1FD9"/>
    <w:rsid w:val="009E2C24"/>
    <w:rsid w:val="009E56A8"/>
    <w:rsid w:val="009E6470"/>
    <w:rsid w:val="009F0B57"/>
    <w:rsid w:val="009F0E86"/>
    <w:rsid w:val="009F40A9"/>
    <w:rsid w:val="009F52ED"/>
    <w:rsid w:val="009F5B91"/>
    <w:rsid w:val="009F6843"/>
    <w:rsid w:val="009F7311"/>
    <w:rsid w:val="00A025BB"/>
    <w:rsid w:val="00A027E8"/>
    <w:rsid w:val="00A03F3F"/>
    <w:rsid w:val="00A04517"/>
    <w:rsid w:val="00A04DF8"/>
    <w:rsid w:val="00A074B0"/>
    <w:rsid w:val="00A07FEC"/>
    <w:rsid w:val="00A11133"/>
    <w:rsid w:val="00A11938"/>
    <w:rsid w:val="00A11A93"/>
    <w:rsid w:val="00A11F3C"/>
    <w:rsid w:val="00A12F40"/>
    <w:rsid w:val="00A13681"/>
    <w:rsid w:val="00A17579"/>
    <w:rsid w:val="00A208F8"/>
    <w:rsid w:val="00A21EEC"/>
    <w:rsid w:val="00A234DE"/>
    <w:rsid w:val="00A236CB"/>
    <w:rsid w:val="00A2516E"/>
    <w:rsid w:val="00A26874"/>
    <w:rsid w:val="00A27A7D"/>
    <w:rsid w:val="00A27F33"/>
    <w:rsid w:val="00A3102A"/>
    <w:rsid w:val="00A329A6"/>
    <w:rsid w:val="00A336FB"/>
    <w:rsid w:val="00A35788"/>
    <w:rsid w:val="00A37024"/>
    <w:rsid w:val="00A40DF7"/>
    <w:rsid w:val="00A41474"/>
    <w:rsid w:val="00A4432B"/>
    <w:rsid w:val="00A456B0"/>
    <w:rsid w:val="00A47A20"/>
    <w:rsid w:val="00A47EDC"/>
    <w:rsid w:val="00A50F28"/>
    <w:rsid w:val="00A52678"/>
    <w:rsid w:val="00A52AB7"/>
    <w:rsid w:val="00A557EE"/>
    <w:rsid w:val="00A55A45"/>
    <w:rsid w:val="00A55ED4"/>
    <w:rsid w:val="00A562F5"/>
    <w:rsid w:val="00A5668C"/>
    <w:rsid w:val="00A56ADE"/>
    <w:rsid w:val="00A61B1F"/>
    <w:rsid w:val="00A61E18"/>
    <w:rsid w:val="00A6232A"/>
    <w:rsid w:val="00A6290B"/>
    <w:rsid w:val="00A65066"/>
    <w:rsid w:val="00A664CA"/>
    <w:rsid w:val="00A66CBB"/>
    <w:rsid w:val="00A708A0"/>
    <w:rsid w:val="00A70A63"/>
    <w:rsid w:val="00A70F41"/>
    <w:rsid w:val="00A71723"/>
    <w:rsid w:val="00A71FF6"/>
    <w:rsid w:val="00A73215"/>
    <w:rsid w:val="00A73EC8"/>
    <w:rsid w:val="00A74C5D"/>
    <w:rsid w:val="00A750F2"/>
    <w:rsid w:val="00A753E0"/>
    <w:rsid w:val="00A80050"/>
    <w:rsid w:val="00A804A3"/>
    <w:rsid w:val="00A804B2"/>
    <w:rsid w:val="00A80531"/>
    <w:rsid w:val="00A810BC"/>
    <w:rsid w:val="00A81BCA"/>
    <w:rsid w:val="00A83B58"/>
    <w:rsid w:val="00A853D9"/>
    <w:rsid w:val="00A8672F"/>
    <w:rsid w:val="00A87224"/>
    <w:rsid w:val="00A87E15"/>
    <w:rsid w:val="00A901DE"/>
    <w:rsid w:val="00A9091C"/>
    <w:rsid w:val="00A93526"/>
    <w:rsid w:val="00A93EF5"/>
    <w:rsid w:val="00A945CF"/>
    <w:rsid w:val="00A94B14"/>
    <w:rsid w:val="00A94CB4"/>
    <w:rsid w:val="00A94CCD"/>
    <w:rsid w:val="00A95729"/>
    <w:rsid w:val="00AA0DDA"/>
    <w:rsid w:val="00AA15D2"/>
    <w:rsid w:val="00AA1F82"/>
    <w:rsid w:val="00AA21E8"/>
    <w:rsid w:val="00AA4874"/>
    <w:rsid w:val="00AA5CD7"/>
    <w:rsid w:val="00AB1816"/>
    <w:rsid w:val="00AB3253"/>
    <w:rsid w:val="00AB3E03"/>
    <w:rsid w:val="00AB6680"/>
    <w:rsid w:val="00AB75C1"/>
    <w:rsid w:val="00AC44E5"/>
    <w:rsid w:val="00AC5275"/>
    <w:rsid w:val="00AC5977"/>
    <w:rsid w:val="00AC5C47"/>
    <w:rsid w:val="00AC64DA"/>
    <w:rsid w:val="00AC6B47"/>
    <w:rsid w:val="00AC74EB"/>
    <w:rsid w:val="00AD14AD"/>
    <w:rsid w:val="00AD2828"/>
    <w:rsid w:val="00AD4CB7"/>
    <w:rsid w:val="00AD6D8D"/>
    <w:rsid w:val="00AD7616"/>
    <w:rsid w:val="00AD76E5"/>
    <w:rsid w:val="00AD77AC"/>
    <w:rsid w:val="00AE1CF1"/>
    <w:rsid w:val="00AE46C9"/>
    <w:rsid w:val="00AE577E"/>
    <w:rsid w:val="00AE7AD0"/>
    <w:rsid w:val="00AF19FA"/>
    <w:rsid w:val="00AF401B"/>
    <w:rsid w:val="00AF68D4"/>
    <w:rsid w:val="00AF726D"/>
    <w:rsid w:val="00AF7492"/>
    <w:rsid w:val="00AF7C95"/>
    <w:rsid w:val="00B008D3"/>
    <w:rsid w:val="00B011AA"/>
    <w:rsid w:val="00B01ECE"/>
    <w:rsid w:val="00B027A4"/>
    <w:rsid w:val="00B03163"/>
    <w:rsid w:val="00B034F9"/>
    <w:rsid w:val="00B03663"/>
    <w:rsid w:val="00B036EA"/>
    <w:rsid w:val="00B03CFB"/>
    <w:rsid w:val="00B04B0F"/>
    <w:rsid w:val="00B05EDD"/>
    <w:rsid w:val="00B078F8"/>
    <w:rsid w:val="00B12D40"/>
    <w:rsid w:val="00B12DFE"/>
    <w:rsid w:val="00B1494D"/>
    <w:rsid w:val="00B15187"/>
    <w:rsid w:val="00B1632D"/>
    <w:rsid w:val="00B17A07"/>
    <w:rsid w:val="00B22C0D"/>
    <w:rsid w:val="00B23CBE"/>
    <w:rsid w:val="00B240F1"/>
    <w:rsid w:val="00B255D4"/>
    <w:rsid w:val="00B268C1"/>
    <w:rsid w:val="00B26965"/>
    <w:rsid w:val="00B32688"/>
    <w:rsid w:val="00B3275F"/>
    <w:rsid w:val="00B3379F"/>
    <w:rsid w:val="00B34420"/>
    <w:rsid w:val="00B35305"/>
    <w:rsid w:val="00B35FB5"/>
    <w:rsid w:val="00B373CF"/>
    <w:rsid w:val="00B43263"/>
    <w:rsid w:val="00B4382E"/>
    <w:rsid w:val="00B44DBC"/>
    <w:rsid w:val="00B45E4E"/>
    <w:rsid w:val="00B465DF"/>
    <w:rsid w:val="00B46977"/>
    <w:rsid w:val="00B473EB"/>
    <w:rsid w:val="00B52548"/>
    <w:rsid w:val="00B5302F"/>
    <w:rsid w:val="00B5364B"/>
    <w:rsid w:val="00B56E75"/>
    <w:rsid w:val="00B57544"/>
    <w:rsid w:val="00B578B6"/>
    <w:rsid w:val="00B6012E"/>
    <w:rsid w:val="00B618BF"/>
    <w:rsid w:val="00B61E58"/>
    <w:rsid w:val="00B64A11"/>
    <w:rsid w:val="00B64B7F"/>
    <w:rsid w:val="00B65579"/>
    <w:rsid w:val="00B65666"/>
    <w:rsid w:val="00B65C75"/>
    <w:rsid w:val="00B66EF8"/>
    <w:rsid w:val="00B671A4"/>
    <w:rsid w:val="00B674E9"/>
    <w:rsid w:val="00B67D5D"/>
    <w:rsid w:val="00B7030A"/>
    <w:rsid w:val="00B77504"/>
    <w:rsid w:val="00B77F0B"/>
    <w:rsid w:val="00B80756"/>
    <w:rsid w:val="00B83C6A"/>
    <w:rsid w:val="00B83F66"/>
    <w:rsid w:val="00B84C8D"/>
    <w:rsid w:val="00B86715"/>
    <w:rsid w:val="00B86DD8"/>
    <w:rsid w:val="00B86FB7"/>
    <w:rsid w:val="00B87A41"/>
    <w:rsid w:val="00B87A90"/>
    <w:rsid w:val="00B91001"/>
    <w:rsid w:val="00B91D28"/>
    <w:rsid w:val="00B91EA1"/>
    <w:rsid w:val="00B92711"/>
    <w:rsid w:val="00B94B5F"/>
    <w:rsid w:val="00B962F9"/>
    <w:rsid w:val="00B967B9"/>
    <w:rsid w:val="00BA0239"/>
    <w:rsid w:val="00BA0E25"/>
    <w:rsid w:val="00BA2887"/>
    <w:rsid w:val="00BA2CEE"/>
    <w:rsid w:val="00BB00C4"/>
    <w:rsid w:val="00BB08AD"/>
    <w:rsid w:val="00BB1788"/>
    <w:rsid w:val="00BB22AF"/>
    <w:rsid w:val="00BB3B1B"/>
    <w:rsid w:val="00BB3BD8"/>
    <w:rsid w:val="00BB3FEC"/>
    <w:rsid w:val="00BB4009"/>
    <w:rsid w:val="00BB4FF1"/>
    <w:rsid w:val="00BB7B12"/>
    <w:rsid w:val="00BC10A8"/>
    <w:rsid w:val="00BC1822"/>
    <w:rsid w:val="00BC2998"/>
    <w:rsid w:val="00BC495C"/>
    <w:rsid w:val="00BC76F8"/>
    <w:rsid w:val="00BD07D2"/>
    <w:rsid w:val="00BD47B9"/>
    <w:rsid w:val="00BE0655"/>
    <w:rsid w:val="00BE2362"/>
    <w:rsid w:val="00BE2761"/>
    <w:rsid w:val="00BE2CB3"/>
    <w:rsid w:val="00BE50A1"/>
    <w:rsid w:val="00BE58CD"/>
    <w:rsid w:val="00BE6220"/>
    <w:rsid w:val="00BE6285"/>
    <w:rsid w:val="00BE6B4D"/>
    <w:rsid w:val="00BE6B4F"/>
    <w:rsid w:val="00BE78DA"/>
    <w:rsid w:val="00BE7A0B"/>
    <w:rsid w:val="00BE7C39"/>
    <w:rsid w:val="00BF1AF4"/>
    <w:rsid w:val="00BF1D9B"/>
    <w:rsid w:val="00BF2C7F"/>
    <w:rsid w:val="00BF316E"/>
    <w:rsid w:val="00BF329A"/>
    <w:rsid w:val="00BF35CB"/>
    <w:rsid w:val="00BF3DA3"/>
    <w:rsid w:val="00BF424E"/>
    <w:rsid w:val="00BF5D59"/>
    <w:rsid w:val="00BF6D95"/>
    <w:rsid w:val="00BF7AFD"/>
    <w:rsid w:val="00BF7BC6"/>
    <w:rsid w:val="00C01689"/>
    <w:rsid w:val="00C02A90"/>
    <w:rsid w:val="00C02EC2"/>
    <w:rsid w:val="00C03F79"/>
    <w:rsid w:val="00C04F79"/>
    <w:rsid w:val="00C0540B"/>
    <w:rsid w:val="00C055B8"/>
    <w:rsid w:val="00C059BE"/>
    <w:rsid w:val="00C06132"/>
    <w:rsid w:val="00C069DB"/>
    <w:rsid w:val="00C074E6"/>
    <w:rsid w:val="00C07803"/>
    <w:rsid w:val="00C07A5A"/>
    <w:rsid w:val="00C07DAD"/>
    <w:rsid w:val="00C107EF"/>
    <w:rsid w:val="00C12009"/>
    <w:rsid w:val="00C12A52"/>
    <w:rsid w:val="00C1515F"/>
    <w:rsid w:val="00C152D6"/>
    <w:rsid w:val="00C17806"/>
    <w:rsid w:val="00C17C8F"/>
    <w:rsid w:val="00C17D25"/>
    <w:rsid w:val="00C20B06"/>
    <w:rsid w:val="00C217D3"/>
    <w:rsid w:val="00C21E8B"/>
    <w:rsid w:val="00C228B7"/>
    <w:rsid w:val="00C229C7"/>
    <w:rsid w:val="00C2494C"/>
    <w:rsid w:val="00C24B35"/>
    <w:rsid w:val="00C26957"/>
    <w:rsid w:val="00C318B2"/>
    <w:rsid w:val="00C31CC1"/>
    <w:rsid w:val="00C3316E"/>
    <w:rsid w:val="00C3487E"/>
    <w:rsid w:val="00C4198D"/>
    <w:rsid w:val="00C422A6"/>
    <w:rsid w:val="00C43CF1"/>
    <w:rsid w:val="00C440AC"/>
    <w:rsid w:val="00C445E4"/>
    <w:rsid w:val="00C457EF"/>
    <w:rsid w:val="00C46083"/>
    <w:rsid w:val="00C4646A"/>
    <w:rsid w:val="00C47B7F"/>
    <w:rsid w:val="00C5224D"/>
    <w:rsid w:val="00C5269D"/>
    <w:rsid w:val="00C52EFA"/>
    <w:rsid w:val="00C56BDB"/>
    <w:rsid w:val="00C57D35"/>
    <w:rsid w:val="00C60154"/>
    <w:rsid w:val="00C619E1"/>
    <w:rsid w:val="00C62FF9"/>
    <w:rsid w:val="00C63B24"/>
    <w:rsid w:val="00C66B39"/>
    <w:rsid w:val="00C6789F"/>
    <w:rsid w:val="00C709B9"/>
    <w:rsid w:val="00C75F78"/>
    <w:rsid w:val="00C767B3"/>
    <w:rsid w:val="00C76B9A"/>
    <w:rsid w:val="00C80405"/>
    <w:rsid w:val="00C811CD"/>
    <w:rsid w:val="00C81A52"/>
    <w:rsid w:val="00C82270"/>
    <w:rsid w:val="00C8267D"/>
    <w:rsid w:val="00C82F71"/>
    <w:rsid w:val="00C8453D"/>
    <w:rsid w:val="00C84EFD"/>
    <w:rsid w:val="00C855F5"/>
    <w:rsid w:val="00C866FA"/>
    <w:rsid w:val="00C90621"/>
    <w:rsid w:val="00C90C12"/>
    <w:rsid w:val="00C91A8D"/>
    <w:rsid w:val="00C93F82"/>
    <w:rsid w:val="00C9795C"/>
    <w:rsid w:val="00CA3349"/>
    <w:rsid w:val="00CA3893"/>
    <w:rsid w:val="00CA53D1"/>
    <w:rsid w:val="00CA54F1"/>
    <w:rsid w:val="00CA62C7"/>
    <w:rsid w:val="00CB16DD"/>
    <w:rsid w:val="00CB390B"/>
    <w:rsid w:val="00CB40A7"/>
    <w:rsid w:val="00CB4377"/>
    <w:rsid w:val="00CB4CA2"/>
    <w:rsid w:val="00CB4E80"/>
    <w:rsid w:val="00CC1423"/>
    <w:rsid w:val="00CC1F26"/>
    <w:rsid w:val="00CC6A58"/>
    <w:rsid w:val="00CC6F1D"/>
    <w:rsid w:val="00CD066E"/>
    <w:rsid w:val="00CD1CEF"/>
    <w:rsid w:val="00CD5409"/>
    <w:rsid w:val="00CD694F"/>
    <w:rsid w:val="00CE1B79"/>
    <w:rsid w:val="00CE1D2B"/>
    <w:rsid w:val="00CF10D4"/>
    <w:rsid w:val="00CF1346"/>
    <w:rsid w:val="00CF2079"/>
    <w:rsid w:val="00CF21CD"/>
    <w:rsid w:val="00CF23CA"/>
    <w:rsid w:val="00CF31A3"/>
    <w:rsid w:val="00CF41FD"/>
    <w:rsid w:val="00CF4988"/>
    <w:rsid w:val="00CF4D31"/>
    <w:rsid w:val="00CF5CD0"/>
    <w:rsid w:val="00CF66AA"/>
    <w:rsid w:val="00D0376B"/>
    <w:rsid w:val="00D03BF6"/>
    <w:rsid w:val="00D0442A"/>
    <w:rsid w:val="00D04B81"/>
    <w:rsid w:val="00D0571D"/>
    <w:rsid w:val="00D068B8"/>
    <w:rsid w:val="00D074D3"/>
    <w:rsid w:val="00D13CCD"/>
    <w:rsid w:val="00D141B4"/>
    <w:rsid w:val="00D14C6F"/>
    <w:rsid w:val="00D174E9"/>
    <w:rsid w:val="00D17513"/>
    <w:rsid w:val="00D20182"/>
    <w:rsid w:val="00D205D6"/>
    <w:rsid w:val="00D2068F"/>
    <w:rsid w:val="00D22073"/>
    <w:rsid w:val="00D22648"/>
    <w:rsid w:val="00D23A60"/>
    <w:rsid w:val="00D247F9"/>
    <w:rsid w:val="00D25905"/>
    <w:rsid w:val="00D26555"/>
    <w:rsid w:val="00D26852"/>
    <w:rsid w:val="00D27E15"/>
    <w:rsid w:val="00D307AD"/>
    <w:rsid w:val="00D33B2F"/>
    <w:rsid w:val="00D365EA"/>
    <w:rsid w:val="00D37519"/>
    <w:rsid w:val="00D4183B"/>
    <w:rsid w:val="00D41F36"/>
    <w:rsid w:val="00D44030"/>
    <w:rsid w:val="00D47BB3"/>
    <w:rsid w:val="00D52036"/>
    <w:rsid w:val="00D520F2"/>
    <w:rsid w:val="00D54A07"/>
    <w:rsid w:val="00D56566"/>
    <w:rsid w:val="00D56778"/>
    <w:rsid w:val="00D56E66"/>
    <w:rsid w:val="00D578CD"/>
    <w:rsid w:val="00D578DF"/>
    <w:rsid w:val="00D5795F"/>
    <w:rsid w:val="00D57D71"/>
    <w:rsid w:val="00D7012A"/>
    <w:rsid w:val="00D73B31"/>
    <w:rsid w:val="00D743F2"/>
    <w:rsid w:val="00D74659"/>
    <w:rsid w:val="00D75724"/>
    <w:rsid w:val="00D76D70"/>
    <w:rsid w:val="00D76F00"/>
    <w:rsid w:val="00D8061F"/>
    <w:rsid w:val="00D81521"/>
    <w:rsid w:val="00D81DBD"/>
    <w:rsid w:val="00D86635"/>
    <w:rsid w:val="00D86F02"/>
    <w:rsid w:val="00D87BA8"/>
    <w:rsid w:val="00D87C05"/>
    <w:rsid w:val="00D9163A"/>
    <w:rsid w:val="00D91A58"/>
    <w:rsid w:val="00D91AE3"/>
    <w:rsid w:val="00D929E8"/>
    <w:rsid w:val="00D92A40"/>
    <w:rsid w:val="00D9355F"/>
    <w:rsid w:val="00D93B67"/>
    <w:rsid w:val="00D945AB"/>
    <w:rsid w:val="00D94CFF"/>
    <w:rsid w:val="00D95B3E"/>
    <w:rsid w:val="00D95E19"/>
    <w:rsid w:val="00D95FF7"/>
    <w:rsid w:val="00D9713F"/>
    <w:rsid w:val="00DA0320"/>
    <w:rsid w:val="00DA21E9"/>
    <w:rsid w:val="00DA23BA"/>
    <w:rsid w:val="00DA4F70"/>
    <w:rsid w:val="00DA7714"/>
    <w:rsid w:val="00DA7AF4"/>
    <w:rsid w:val="00DB03A7"/>
    <w:rsid w:val="00DB2F39"/>
    <w:rsid w:val="00DB4001"/>
    <w:rsid w:val="00DB41EB"/>
    <w:rsid w:val="00DB4542"/>
    <w:rsid w:val="00DB5DE1"/>
    <w:rsid w:val="00DB7997"/>
    <w:rsid w:val="00DB7C61"/>
    <w:rsid w:val="00DC098F"/>
    <w:rsid w:val="00DC3695"/>
    <w:rsid w:val="00DC3B99"/>
    <w:rsid w:val="00DC3D7F"/>
    <w:rsid w:val="00DC4F4E"/>
    <w:rsid w:val="00DC71FF"/>
    <w:rsid w:val="00DD0F4F"/>
    <w:rsid w:val="00DD1893"/>
    <w:rsid w:val="00DD1D1A"/>
    <w:rsid w:val="00DD2851"/>
    <w:rsid w:val="00DD2C47"/>
    <w:rsid w:val="00DD5081"/>
    <w:rsid w:val="00DD53C7"/>
    <w:rsid w:val="00DD7AB0"/>
    <w:rsid w:val="00DE0366"/>
    <w:rsid w:val="00DE2902"/>
    <w:rsid w:val="00DE526D"/>
    <w:rsid w:val="00DE52F2"/>
    <w:rsid w:val="00DE5757"/>
    <w:rsid w:val="00DE5F53"/>
    <w:rsid w:val="00DF0418"/>
    <w:rsid w:val="00DF16E6"/>
    <w:rsid w:val="00DF1ECE"/>
    <w:rsid w:val="00DF22A3"/>
    <w:rsid w:val="00DF5346"/>
    <w:rsid w:val="00DF71FF"/>
    <w:rsid w:val="00DF7CD4"/>
    <w:rsid w:val="00E01463"/>
    <w:rsid w:val="00E017BE"/>
    <w:rsid w:val="00E019D5"/>
    <w:rsid w:val="00E02092"/>
    <w:rsid w:val="00E0267B"/>
    <w:rsid w:val="00E04667"/>
    <w:rsid w:val="00E07689"/>
    <w:rsid w:val="00E10DE2"/>
    <w:rsid w:val="00E1234A"/>
    <w:rsid w:val="00E16EA1"/>
    <w:rsid w:val="00E17307"/>
    <w:rsid w:val="00E173F5"/>
    <w:rsid w:val="00E21D9A"/>
    <w:rsid w:val="00E2618C"/>
    <w:rsid w:val="00E265DB"/>
    <w:rsid w:val="00E26760"/>
    <w:rsid w:val="00E26F51"/>
    <w:rsid w:val="00E30760"/>
    <w:rsid w:val="00E346A0"/>
    <w:rsid w:val="00E35037"/>
    <w:rsid w:val="00E36819"/>
    <w:rsid w:val="00E37841"/>
    <w:rsid w:val="00E40297"/>
    <w:rsid w:val="00E40D45"/>
    <w:rsid w:val="00E418F7"/>
    <w:rsid w:val="00E4320E"/>
    <w:rsid w:val="00E52091"/>
    <w:rsid w:val="00E52334"/>
    <w:rsid w:val="00E5656A"/>
    <w:rsid w:val="00E574CD"/>
    <w:rsid w:val="00E57FED"/>
    <w:rsid w:val="00E6118D"/>
    <w:rsid w:val="00E61AEF"/>
    <w:rsid w:val="00E6206E"/>
    <w:rsid w:val="00E63F12"/>
    <w:rsid w:val="00E654F7"/>
    <w:rsid w:val="00E663F8"/>
    <w:rsid w:val="00E668C5"/>
    <w:rsid w:val="00E66A52"/>
    <w:rsid w:val="00E67F73"/>
    <w:rsid w:val="00E70CF9"/>
    <w:rsid w:val="00E737EC"/>
    <w:rsid w:val="00E73EEA"/>
    <w:rsid w:val="00E745B7"/>
    <w:rsid w:val="00E74853"/>
    <w:rsid w:val="00E74C00"/>
    <w:rsid w:val="00E75C8B"/>
    <w:rsid w:val="00E7688C"/>
    <w:rsid w:val="00E77F73"/>
    <w:rsid w:val="00E80923"/>
    <w:rsid w:val="00E80EF5"/>
    <w:rsid w:val="00E812AC"/>
    <w:rsid w:val="00E8162A"/>
    <w:rsid w:val="00E82A70"/>
    <w:rsid w:val="00E82C4A"/>
    <w:rsid w:val="00E85BA1"/>
    <w:rsid w:val="00E8678F"/>
    <w:rsid w:val="00E90649"/>
    <w:rsid w:val="00E90E09"/>
    <w:rsid w:val="00E9239C"/>
    <w:rsid w:val="00E924D2"/>
    <w:rsid w:val="00E94468"/>
    <w:rsid w:val="00E945D1"/>
    <w:rsid w:val="00E94FED"/>
    <w:rsid w:val="00E96151"/>
    <w:rsid w:val="00E9720A"/>
    <w:rsid w:val="00EA0AFD"/>
    <w:rsid w:val="00EA0B8C"/>
    <w:rsid w:val="00EA191A"/>
    <w:rsid w:val="00EA259A"/>
    <w:rsid w:val="00EB2AB3"/>
    <w:rsid w:val="00EB4A70"/>
    <w:rsid w:val="00EB6296"/>
    <w:rsid w:val="00EB6C5D"/>
    <w:rsid w:val="00EC1267"/>
    <w:rsid w:val="00EC3755"/>
    <w:rsid w:val="00EC3AEB"/>
    <w:rsid w:val="00EC587B"/>
    <w:rsid w:val="00EC6226"/>
    <w:rsid w:val="00EC62E7"/>
    <w:rsid w:val="00EC707D"/>
    <w:rsid w:val="00ED0961"/>
    <w:rsid w:val="00ED2EE0"/>
    <w:rsid w:val="00ED3E65"/>
    <w:rsid w:val="00ED4DA8"/>
    <w:rsid w:val="00ED50A1"/>
    <w:rsid w:val="00ED5FCC"/>
    <w:rsid w:val="00ED7B43"/>
    <w:rsid w:val="00EE1F71"/>
    <w:rsid w:val="00EE4996"/>
    <w:rsid w:val="00EE54D2"/>
    <w:rsid w:val="00EE6217"/>
    <w:rsid w:val="00EE6F46"/>
    <w:rsid w:val="00EF051F"/>
    <w:rsid w:val="00EF08F8"/>
    <w:rsid w:val="00EF0A54"/>
    <w:rsid w:val="00EF1D17"/>
    <w:rsid w:val="00EF2E79"/>
    <w:rsid w:val="00EF2FA4"/>
    <w:rsid w:val="00EF465C"/>
    <w:rsid w:val="00EF6500"/>
    <w:rsid w:val="00EF7D9F"/>
    <w:rsid w:val="00F0014D"/>
    <w:rsid w:val="00F01CFA"/>
    <w:rsid w:val="00F03C42"/>
    <w:rsid w:val="00F040F9"/>
    <w:rsid w:val="00F04F06"/>
    <w:rsid w:val="00F05D6A"/>
    <w:rsid w:val="00F075E8"/>
    <w:rsid w:val="00F07EA7"/>
    <w:rsid w:val="00F13A0D"/>
    <w:rsid w:val="00F16542"/>
    <w:rsid w:val="00F20272"/>
    <w:rsid w:val="00F22EF5"/>
    <w:rsid w:val="00F2320C"/>
    <w:rsid w:val="00F23B4E"/>
    <w:rsid w:val="00F24256"/>
    <w:rsid w:val="00F26609"/>
    <w:rsid w:val="00F2694D"/>
    <w:rsid w:val="00F3093E"/>
    <w:rsid w:val="00F31F99"/>
    <w:rsid w:val="00F32228"/>
    <w:rsid w:val="00F32A3A"/>
    <w:rsid w:val="00F3557B"/>
    <w:rsid w:val="00F36756"/>
    <w:rsid w:val="00F3687F"/>
    <w:rsid w:val="00F400B5"/>
    <w:rsid w:val="00F402F5"/>
    <w:rsid w:val="00F404F8"/>
    <w:rsid w:val="00F4134F"/>
    <w:rsid w:val="00F41C75"/>
    <w:rsid w:val="00F42775"/>
    <w:rsid w:val="00F428E3"/>
    <w:rsid w:val="00F433A2"/>
    <w:rsid w:val="00F4349E"/>
    <w:rsid w:val="00F44618"/>
    <w:rsid w:val="00F454D7"/>
    <w:rsid w:val="00F466DE"/>
    <w:rsid w:val="00F469C9"/>
    <w:rsid w:val="00F46C04"/>
    <w:rsid w:val="00F47901"/>
    <w:rsid w:val="00F5043E"/>
    <w:rsid w:val="00F5109A"/>
    <w:rsid w:val="00F5131B"/>
    <w:rsid w:val="00F5411D"/>
    <w:rsid w:val="00F549BD"/>
    <w:rsid w:val="00F54BFA"/>
    <w:rsid w:val="00F5594C"/>
    <w:rsid w:val="00F56AF2"/>
    <w:rsid w:val="00F57EDD"/>
    <w:rsid w:val="00F605A9"/>
    <w:rsid w:val="00F60B68"/>
    <w:rsid w:val="00F60DA4"/>
    <w:rsid w:val="00F61679"/>
    <w:rsid w:val="00F63D47"/>
    <w:rsid w:val="00F64DFE"/>
    <w:rsid w:val="00F65591"/>
    <w:rsid w:val="00F65643"/>
    <w:rsid w:val="00F730D8"/>
    <w:rsid w:val="00F73C8C"/>
    <w:rsid w:val="00F752FB"/>
    <w:rsid w:val="00F76519"/>
    <w:rsid w:val="00F76F4E"/>
    <w:rsid w:val="00F76F71"/>
    <w:rsid w:val="00F7754E"/>
    <w:rsid w:val="00F80CF0"/>
    <w:rsid w:val="00F81417"/>
    <w:rsid w:val="00F8325A"/>
    <w:rsid w:val="00F84673"/>
    <w:rsid w:val="00F84BC6"/>
    <w:rsid w:val="00F84F8F"/>
    <w:rsid w:val="00F860A8"/>
    <w:rsid w:val="00F8634C"/>
    <w:rsid w:val="00F90D25"/>
    <w:rsid w:val="00F9565A"/>
    <w:rsid w:val="00F97447"/>
    <w:rsid w:val="00F9751D"/>
    <w:rsid w:val="00FA027E"/>
    <w:rsid w:val="00FA066C"/>
    <w:rsid w:val="00FA174C"/>
    <w:rsid w:val="00FA39BE"/>
    <w:rsid w:val="00FA4953"/>
    <w:rsid w:val="00FA4BC2"/>
    <w:rsid w:val="00FB1053"/>
    <w:rsid w:val="00FB190F"/>
    <w:rsid w:val="00FB2292"/>
    <w:rsid w:val="00FB2A07"/>
    <w:rsid w:val="00FB395E"/>
    <w:rsid w:val="00FB42E5"/>
    <w:rsid w:val="00FB6F68"/>
    <w:rsid w:val="00FB7B2C"/>
    <w:rsid w:val="00FB7DDE"/>
    <w:rsid w:val="00FC0916"/>
    <w:rsid w:val="00FC10FF"/>
    <w:rsid w:val="00FC1FC3"/>
    <w:rsid w:val="00FC3126"/>
    <w:rsid w:val="00FC43C0"/>
    <w:rsid w:val="00FC7925"/>
    <w:rsid w:val="00FD0127"/>
    <w:rsid w:val="00FD11CE"/>
    <w:rsid w:val="00FD1713"/>
    <w:rsid w:val="00FD4591"/>
    <w:rsid w:val="00FD6AD6"/>
    <w:rsid w:val="00FD777B"/>
    <w:rsid w:val="00FD7E0B"/>
    <w:rsid w:val="00FE073E"/>
    <w:rsid w:val="00FE1D98"/>
    <w:rsid w:val="00FE26AF"/>
    <w:rsid w:val="00FE2742"/>
    <w:rsid w:val="00FE2767"/>
    <w:rsid w:val="00FE36A2"/>
    <w:rsid w:val="00FE3AAD"/>
    <w:rsid w:val="00FE3B2A"/>
    <w:rsid w:val="00FE46C7"/>
    <w:rsid w:val="00FF2C17"/>
    <w:rsid w:val="00FF44C1"/>
    <w:rsid w:val="00FF4FE4"/>
    <w:rsid w:val="00FF6898"/>
    <w:rsid w:val="00FF69F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68B"/>
  <w15:docId w15:val="{266A6155-57BC-4D38-A799-6F86E20B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9"/>
  </w:style>
  <w:style w:type="paragraph" w:styleId="Heading1">
    <w:name w:val="heading 1"/>
    <w:basedOn w:val="Normal"/>
    <w:next w:val="Normal"/>
    <w:link w:val="Heading1Char"/>
    <w:uiPriority w:val="99"/>
    <w:qFormat/>
    <w:rsid w:val="00BE50A1"/>
    <w:pPr>
      <w:keepNext/>
      <w:numPr>
        <w:numId w:val="4"/>
      </w:numPr>
      <w:spacing w:after="0" w:line="240" w:lineRule="auto"/>
      <w:jc w:val="both"/>
      <w:outlineLvl w:val="0"/>
    </w:pPr>
    <w:rPr>
      <w:rFonts w:ascii="Times New Roman" w:eastAsia="Times New Roman" w:hAnsi="Times New Roman" w:cs="Times New Roman"/>
      <w:b/>
      <w:bCs/>
      <w:sz w:val="32"/>
      <w:szCs w:val="32"/>
      <w:lang w:eastAsia="en-US"/>
    </w:rPr>
  </w:style>
  <w:style w:type="paragraph" w:styleId="Heading2">
    <w:name w:val="heading 2"/>
    <w:basedOn w:val="Normal"/>
    <w:next w:val="Normal"/>
    <w:link w:val="Heading2Char"/>
    <w:uiPriority w:val="99"/>
    <w:qFormat/>
    <w:rsid w:val="00BE50A1"/>
    <w:pPr>
      <w:keepNext/>
      <w:numPr>
        <w:ilvl w:val="1"/>
        <w:numId w:val="4"/>
      </w:numPr>
      <w:spacing w:after="0" w:line="240" w:lineRule="auto"/>
      <w:outlineLvl w:val="1"/>
    </w:pPr>
    <w:rPr>
      <w:rFonts w:ascii="Times New Roman" w:eastAsia="Times New Roman" w:hAnsi="Times New Roman" w:cs="Times New Roman"/>
      <w:b/>
      <w:bCs/>
      <w:sz w:val="28"/>
      <w:szCs w:val="28"/>
      <w:lang w:eastAsia="en-US"/>
    </w:rPr>
  </w:style>
  <w:style w:type="paragraph" w:styleId="Heading3">
    <w:name w:val="heading 3"/>
    <w:basedOn w:val="Normal"/>
    <w:next w:val="Normal"/>
    <w:link w:val="Heading3Char"/>
    <w:qFormat/>
    <w:rsid w:val="000908F5"/>
    <w:pPr>
      <w:keepNext/>
      <w:numPr>
        <w:numId w:val="1"/>
      </w:numPr>
      <w:spacing w:after="0" w:line="240" w:lineRule="auto"/>
      <w:ind w:left="714" w:right="-284" w:hanging="357"/>
      <w:outlineLvl w:val="2"/>
    </w:pPr>
    <w:rPr>
      <w:rFonts w:ascii="Times New Roman" w:eastAsia="Times New Roman" w:hAnsi="Times New Roman" w:cs="Times New Roman"/>
      <w:b/>
      <w:sz w:val="28"/>
      <w:szCs w:val="24"/>
      <w:lang w:eastAsia="en-US"/>
    </w:rPr>
  </w:style>
  <w:style w:type="paragraph" w:styleId="Heading4">
    <w:name w:val="heading 4"/>
    <w:basedOn w:val="Normal"/>
    <w:next w:val="Normal"/>
    <w:link w:val="Heading4Char"/>
    <w:uiPriority w:val="99"/>
    <w:qFormat/>
    <w:rsid w:val="00BE50A1"/>
    <w:pPr>
      <w:keepNext/>
      <w:spacing w:after="0" w:line="240" w:lineRule="auto"/>
      <w:outlineLvl w:val="3"/>
    </w:pPr>
    <w:rPr>
      <w:rFonts w:ascii="Times New Roman" w:eastAsia="Times New Roman" w:hAnsi="Times New Roman" w:cs="Times New Roman"/>
      <w:b/>
      <w:bCs/>
      <w:lang w:eastAsia="en-US"/>
    </w:rPr>
  </w:style>
  <w:style w:type="paragraph" w:styleId="Heading5">
    <w:name w:val="heading 5"/>
    <w:basedOn w:val="Normal"/>
    <w:next w:val="Normal"/>
    <w:link w:val="Heading5Char"/>
    <w:qFormat/>
    <w:rsid w:val="00BE50A1"/>
    <w:pPr>
      <w:spacing w:before="240" w:after="60" w:line="240" w:lineRule="auto"/>
      <w:outlineLvl w:val="4"/>
    </w:pPr>
    <w:rPr>
      <w:rFonts w:ascii="Times New Roman" w:eastAsia="Times New Roman" w:hAnsi="Times New Roman" w:cs="Times New Roman"/>
      <w:b/>
      <w:bCs/>
      <w:i/>
      <w:iCs/>
      <w:sz w:val="26"/>
      <w:szCs w:val="26"/>
      <w:lang w:eastAsia="en-US"/>
    </w:rPr>
  </w:style>
  <w:style w:type="paragraph" w:styleId="Heading6">
    <w:name w:val="heading 6"/>
    <w:basedOn w:val="Normal"/>
    <w:next w:val="Normal"/>
    <w:link w:val="Heading6Char"/>
    <w:qFormat/>
    <w:rsid w:val="00BE50A1"/>
    <w:pPr>
      <w:keepNext/>
      <w:spacing w:after="0" w:line="240" w:lineRule="auto"/>
      <w:ind w:left="284" w:right="-284"/>
      <w:outlineLvl w:val="5"/>
    </w:pPr>
    <w:rPr>
      <w:rFonts w:ascii="Times New Roman" w:eastAsia="Times New Roman" w:hAnsi="Times New Roman" w:cs="Times New Roman"/>
      <w:b/>
      <w:bCs/>
      <w:i/>
      <w:iCs/>
      <w:sz w:val="28"/>
      <w:szCs w:val="28"/>
      <w:lang w:eastAsia="en-US"/>
    </w:rPr>
  </w:style>
  <w:style w:type="paragraph" w:styleId="Heading7">
    <w:name w:val="heading 7"/>
    <w:basedOn w:val="Normal"/>
    <w:next w:val="Normal"/>
    <w:link w:val="Heading7Char"/>
    <w:qFormat/>
    <w:rsid w:val="00BE50A1"/>
    <w:pPr>
      <w:keepNext/>
      <w:spacing w:after="0" w:line="240" w:lineRule="auto"/>
      <w:ind w:left="426" w:right="-284"/>
      <w:jc w:val="both"/>
      <w:outlineLvl w:val="6"/>
    </w:pPr>
    <w:rPr>
      <w:rFonts w:ascii="Times New Roman" w:eastAsia="Times New Roman" w:hAnsi="Times New Roman" w:cs="Times New Roman"/>
      <w:sz w:val="28"/>
      <w:szCs w:val="28"/>
      <w:lang w:eastAsia="en-US"/>
    </w:rPr>
  </w:style>
  <w:style w:type="paragraph" w:styleId="Heading8">
    <w:name w:val="heading 8"/>
    <w:basedOn w:val="Normal"/>
    <w:next w:val="Normal"/>
    <w:link w:val="Heading8Char"/>
    <w:qFormat/>
    <w:rsid w:val="00BE50A1"/>
    <w:pPr>
      <w:keepNext/>
      <w:spacing w:after="0" w:line="240" w:lineRule="auto"/>
      <w:ind w:left="1134" w:right="-284" w:firstLine="426"/>
      <w:jc w:val="both"/>
      <w:outlineLvl w:val="7"/>
    </w:pPr>
    <w:rPr>
      <w:rFonts w:ascii="Times New Roman" w:eastAsia="Times New Roman" w:hAnsi="Times New Roman" w:cs="Times New Roman"/>
      <w:sz w:val="28"/>
      <w:szCs w:val="28"/>
      <w:lang w:eastAsia="en-US"/>
    </w:rPr>
  </w:style>
  <w:style w:type="paragraph" w:styleId="Heading9">
    <w:name w:val="heading 9"/>
    <w:basedOn w:val="Normal"/>
    <w:next w:val="Normal"/>
    <w:link w:val="Heading9Char"/>
    <w:qFormat/>
    <w:rsid w:val="00BE50A1"/>
    <w:pPr>
      <w:keepNext/>
      <w:spacing w:after="0" w:line="240" w:lineRule="auto"/>
      <w:ind w:right="-58"/>
      <w:jc w:val="center"/>
      <w:outlineLvl w:val="8"/>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50A1"/>
    <w:rPr>
      <w:rFonts w:ascii="Times New Roman" w:eastAsia="Times New Roman" w:hAnsi="Times New Roman" w:cs="Times New Roman"/>
      <w:b/>
      <w:bCs/>
      <w:sz w:val="32"/>
      <w:szCs w:val="32"/>
      <w:lang w:eastAsia="en-US"/>
    </w:rPr>
  </w:style>
  <w:style w:type="character" w:customStyle="1" w:styleId="Heading2Char">
    <w:name w:val="Heading 2 Char"/>
    <w:basedOn w:val="DefaultParagraphFont"/>
    <w:link w:val="Heading2"/>
    <w:uiPriority w:val="99"/>
    <w:rsid w:val="00BE50A1"/>
    <w:rPr>
      <w:rFonts w:ascii="Times New Roman" w:eastAsia="Times New Roman" w:hAnsi="Times New Roman" w:cs="Times New Roman"/>
      <w:b/>
      <w:bCs/>
      <w:sz w:val="28"/>
      <w:szCs w:val="28"/>
      <w:lang w:eastAsia="en-US"/>
    </w:rPr>
  </w:style>
  <w:style w:type="character" w:customStyle="1" w:styleId="Heading3Char">
    <w:name w:val="Heading 3 Char"/>
    <w:basedOn w:val="DefaultParagraphFont"/>
    <w:link w:val="Heading3"/>
    <w:rsid w:val="000908F5"/>
    <w:rPr>
      <w:rFonts w:ascii="Times New Roman" w:eastAsia="Times New Roman" w:hAnsi="Times New Roman" w:cs="Times New Roman"/>
      <w:b/>
      <w:sz w:val="28"/>
      <w:szCs w:val="24"/>
      <w:lang w:eastAsia="en-US"/>
    </w:rPr>
  </w:style>
  <w:style w:type="character" w:customStyle="1" w:styleId="Heading4Char">
    <w:name w:val="Heading 4 Char"/>
    <w:basedOn w:val="DefaultParagraphFont"/>
    <w:link w:val="Heading4"/>
    <w:uiPriority w:val="99"/>
    <w:rsid w:val="00BE50A1"/>
    <w:rPr>
      <w:rFonts w:ascii="Times New Roman" w:eastAsia="Times New Roman" w:hAnsi="Times New Roman" w:cs="Times New Roman"/>
      <w:b/>
      <w:bCs/>
      <w:lang w:eastAsia="en-US"/>
    </w:rPr>
  </w:style>
  <w:style w:type="character" w:customStyle="1" w:styleId="Heading5Char">
    <w:name w:val="Heading 5 Char"/>
    <w:basedOn w:val="DefaultParagraphFont"/>
    <w:link w:val="Heading5"/>
    <w:rsid w:val="00BE50A1"/>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BE50A1"/>
    <w:rPr>
      <w:rFonts w:ascii="Times New Roman" w:eastAsia="Times New Roman" w:hAnsi="Times New Roman" w:cs="Times New Roman"/>
      <w:b/>
      <w:bCs/>
      <w:i/>
      <w:iCs/>
      <w:sz w:val="28"/>
      <w:szCs w:val="28"/>
      <w:lang w:eastAsia="en-US"/>
    </w:rPr>
  </w:style>
  <w:style w:type="character" w:customStyle="1" w:styleId="Heading7Char">
    <w:name w:val="Heading 7 Char"/>
    <w:basedOn w:val="DefaultParagraphFont"/>
    <w:link w:val="Heading7"/>
    <w:rsid w:val="00BE50A1"/>
    <w:rPr>
      <w:rFonts w:ascii="Times New Roman" w:eastAsia="Times New Roman" w:hAnsi="Times New Roman" w:cs="Times New Roman"/>
      <w:sz w:val="28"/>
      <w:szCs w:val="28"/>
      <w:lang w:eastAsia="en-US"/>
    </w:rPr>
  </w:style>
  <w:style w:type="character" w:customStyle="1" w:styleId="Heading8Char">
    <w:name w:val="Heading 8 Char"/>
    <w:basedOn w:val="DefaultParagraphFont"/>
    <w:link w:val="Heading8"/>
    <w:rsid w:val="00BE50A1"/>
    <w:rPr>
      <w:rFonts w:ascii="Times New Roman" w:eastAsia="Times New Roman" w:hAnsi="Times New Roman" w:cs="Times New Roman"/>
      <w:sz w:val="28"/>
      <w:szCs w:val="28"/>
      <w:lang w:eastAsia="en-US"/>
    </w:rPr>
  </w:style>
  <w:style w:type="character" w:customStyle="1" w:styleId="Heading9Char">
    <w:name w:val="Heading 9 Char"/>
    <w:basedOn w:val="DefaultParagraphFont"/>
    <w:link w:val="Heading9"/>
    <w:rsid w:val="00BE50A1"/>
    <w:rPr>
      <w:rFonts w:ascii="Times New Roman" w:eastAsia="Times New Roman" w:hAnsi="Times New Roman" w:cs="Times New Roman"/>
      <w:b/>
      <w:bCs/>
      <w:sz w:val="28"/>
      <w:szCs w:val="28"/>
      <w:lang w:eastAsia="en-US"/>
    </w:rPr>
  </w:style>
  <w:style w:type="paragraph" w:styleId="Title">
    <w:name w:val="Title"/>
    <w:basedOn w:val="Normal"/>
    <w:link w:val="TitleChar"/>
    <w:uiPriority w:val="10"/>
    <w:qFormat/>
    <w:rsid w:val="000908F5"/>
    <w:pPr>
      <w:spacing w:after="0" w:line="240" w:lineRule="auto"/>
      <w:ind w:left="284" w:right="-284"/>
      <w:jc w:val="center"/>
    </w:pPr>
    <w:rPr>
      <w:rFonts w:ascii="Times New Roman" w:eastAsia="Times New Roman" w:hAnsi="Times New Roman" w:cs="Times New Roman"/>
      <w:b/>
      <w:sz w:val="32"/>
      <w:szCs w:val="24"/>
      <w:lang w:eastAsia="en-US"/>
    </w:rPr>
  </w:style>
  <w:style w:type="character" w:customStyle="1" w:styleId="TitleChar">
    <w:name w:val="Title Char"/>
    <w:basedOn w:val="DefaultParagraphFont"/>
    <w:link w:val="Title"/>
    <w:uiPriority w:val="10"/>
    <w:rsid w:val="000908F5"/>
    <w:rPr>
      <w:rFonts w:ascii="Times New Roman" w:eastAsia="Times New Roman" w:hAnsi="Times New Roman" w:cs="Times New Roman"/>
      <w:b/>
      <w:sz w:val="32"/>
      <w:szCs w:val="24"/>
      <w:lang w:eastAsia="en-US"/>
    </w:rPr>
  </w:style>
  <w:style w:type="paragraph" w:styleId="BodyText">
    <w:name w:val="Body Text"/>
    <w:basedOn w:val="Normal"/>
    <w:link w:val="BodyTextChar"/>
    <w:uiPriority w:val="99"/>
    <w:rsid w:val="000908F5"/>
    <w:pPr>
      <w:spacing w:after="0" w:line="240" w:lineRule="auto"/>
      <w:ind w:left="284" w:right="-284"/>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99"/>
    <w:rsid w:val="000908F5"/>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uiPriority w:val="99"/>
    <w:rsid w:val="000908F5"/>
    <w:pPr>
      <w:spacing w:after="0" w:line="240" w:lineRule="auto"/>
      <w:ind w:left="284" w:right="-284" w:firstLine="360"/>
      <w:jc w:val="both"/>
    </w:pPr>
    <w:rPr>
      <w:rFonts w:ascii="Times New Roman" w:eastAsia="Times New Roman" w:hAnsi="Times New Roman" w:cs="Times New Roman"/>
      <w:sz w:val="28"/>
      <w:szCs w:val="24"/>
      <w:lang w:eastAsia="en-US"/>
    </w:rPr>
  </w:style>
  <w:style w:type="character" w:customStyle="1" w:styleId="BodyTextIndent3Char">
    <w:name w:val="Body Text Indent 3 Char"/>
    <w:basedOn w:val="DefaultParagraphFont"/>
    <w:link w:val="BodyTextIndent3"/>
    <w:uiPriority w:val="99"/>
    <w:rsid w:val="000908F5"/>
    <w:rPr>
      <w:rFonts w:ascii="Times New Roman" w:eastAsia="Times New Roman" w:hAnsi="Times New Roman" w:cs="Times New Roman"/>
      <w:sz w:val="28"/>
      <w:szCs w:val="24"/>
      <w:lang w:eastAsia="en-US"/>
    </w:rPr>
  </w:style>
  <w:style w:type="paragraph" w:styleId="BodyText2">
    <w:name w:val="Body Text 2"/>
    <w:basedOn w:val="Normal"/>
    <w:link w:val="BodyText2Char"/>
    <w:uiPriority w:val="99"/>
    <w:rsid w:val="000908F5"/>
    <w:pPr>
      <w:spacing w:after="0" w:line="240" w:lineRule="auto"/>
      <w:ind w:left="284" w:right="-284"/>
      <w:jc w:val="both"/>
    </w:pPr>
    <w:rPr>
      <w:rFonts w:ascii="Times New Roman" w:eastAsia="Times New Roman" w:hAnsi="Times New Roman" w:cs="Times New Roman"/>
      <w:sz w:val="28"/>
      <w:szCs w:val="24"/>
      <w:lang w:eastAsia="en-US"/>
    </w:rPr>
  </w:style>
  <w:style w:type="character" w:customStyle="1" w:styleId="BodyText2Char">
    <w:name w:val="Body Text 2 Char"/>
    <w:basedOn w:val="DefaultParagraphFont"/>
    <w:link w:val="BodyText2"/>
    <w:uiPriority w:val="99"/>
    <w:rsid w:val="000908F5"/>
    <w:rPr>
      <w:rFonts w:ascii="Times New Roman" w:eastAsia="Times New Roman" w:hAnsi="Times New Roman" w:cs="Times New Roman"/>
      <w:sz w:val="28"/>
      <w:szCs w:val="24"/>
      <w:lang w:eastAsia="en-US"/>
    </w:rPr>
  </w:style>
  <w:style w:type="paragraph" w:styleId="Header">
    <w:name w:val="header"/>
    <w:basedOn w:val="Normal"/>
    <w:link w:val="HeaderChar"/>
    <w:uiPriority w:val="99"/>
    <w:rsid w:val="000908F5"/>
    <w:pPr>
      <w:tabs>
        <w:tab w:val="center" w:pos="4153"/>
        <w:tab w:val="right" w:pos="8306"/>
      </w:tabs>
      <w:spacing w:after="0" w:line="240" w:lineRule="auto"/>
      <w:ind w:left="284" w:right="-284"/>
    </w:pPr>
    <w:rPr>
      <w:rFonts w:ascii="Times New Roman" w:eastAsia="Times New Roman" w:hAnsi="Times New Roman" w:cs="Times New Roman"/>
      <w:sz w:val="28"/>
      <w:szCs w:val="24"/>
      <w:lang w:eastAsia="en-US"/>
    </w:rPr>
  </w:style>
  <w:style w:type="character" w:customStyle="1" w:styleId="HeaderChar">
    <w:name w:val="Header Char"/>
    <w:basedOn w:val="DefaultParagraphFont"/>
    <w:link w:val="Header"/>
    <w:uiPriority w:val="99"/>
    <w:rsid w:val="000908F5"/>
    <w:rPr>
      <w:rFonts w:ascii="Times New Roman" w:eastAsia="Times New Roman" w:hAnsi="Times New Roman" w:cs="Times New Roman"/>
      <w:sz w:val="28"/>
      <w:szCs w:val="24"/>
      <w:lang w:eastAsia="en-US"/>
    </w:rPr>
  </w:style>
  <w:style w:type="character" w:styleId="PageNumber">
    <w:name w:val="page number"/>
    <w:rsid w:val="000908F5"/>
    <w:rPr>
      <w:rFonts w:cs="Times New Roman"/>
    </w:rPr>
  </w:style>
  <w:style w:type="paragraph" w:styleId="Footer">
    <w:name w:val="footer"/>
    <w:basedOn w:val="Normal"/>
    <w:link w:val="FooterChar"/>
    <w:uiPriority w:val="99"/>
    <w:rsid w:val="000908F5"/>
    <w:pPr>
      <w:tabs>
        <w:tab w:val="center" w:pos="4153"/>
        <w:tab w:val="right" w:pos="8306"/>
      </w:tabs>
      <w:spacing w:after="0" w:line="240" w:lineRule="auto"/>
      <w:ind w:left="284" w:right="-284"/>
    </w:pPr>
    <w:rPr>
      <w:rFonts w:ascii="Times New Roman" w:eastAsia="Times New Roman" w:hAnsi="Times New Roman" w:cs="Times New Roman"/>
      <w:sz w:val="28"/>
      <w:szCs w:val="24"/>
      <w:lang w:eastAsia="en-US"/>
    </w:rPr>
  </w:style>
  <w:style w:type="character" w:customStyle="1" w:styleId="FooterChar">
    <w:name w:val="Footer Char"/>
    <w:basedOn w:val="DefaultParagraphFont"/>
    <w:link w:val="Footer"/>
    <w:uiPriority w:val="99"/>
    <w:rsid w:val="000908F5"/>
    <w:rPr>
      <w:rFonts w:ascii="Times New Roman" w:eastAsia="Times New Roman" w:hAnsi="Times New Roman" w:cs="Times New Roman"/>
      <w:sz w:val="28"/>
      <w:szCs w:val="24"/>
      <w:lang w:eastAsia="en-US"/>
    </w:rPr>
  </w:style>
  <w:style w:type="paragraph" w:styleId="ListParagraph">
    <w:name w:val="List Paragraph"/>
    <w:aliases w:val="Virsraksti,2,Saistīto dokumentu saraksts,Syle 1,Numurets,PPS_Bullet,Bullet list,List Paragraph1,Normal bullet 2,Strip,H&amp;P List Paragraph,Colorful List - Accent 12,Párrafo de lista,SP-List Paragraph,Number List,Numbering,Saraksta rindkopa1"/>
    <w:basedOn w:val="Normal"/>
    <w:link w:val="ListParagraphChar"/>
    <w:uiPriority w:val="34"/>
    <w:qFormat/>
    <w:rsid w:val="000908F5"/>
    <w:pPr>
      <w:spacing w:after="0" w:line="240" w:lineRule="auto"/>
      <w:ind w:left="720"/>
    </w:pPr>
    <w:rPr>
      <w:rFonts w:ascii="Calibri" w:eastAsia="Calibri" w:hAnsi="Calibri" w:cs="Times New Roman"/>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0908F5"/>
    <w:rPr>
      <w:rFonts w:ascii="Calibri" w:eastAsia="Calibri" w:hAnsi="Calibri" w:cs="Times New Roman"/>
    </w:rPr>
  </w:style>
  <w:style w:type="paragraph" w:styleId="BalloonText">
    <w:name w:val="Balloon Text"/>
    <w:basedOn w:val="Normal"/>
    <w:link w:val="BalloonTextChar"/>
    <w:uiPriority w:val="99"/>
    <w:semiHidden/>
    <w:unhideWhenUsed/>
    <w:rsid w:val="0009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5B1"/>
    <w:rPr>
      <w:rFonts w:ascii="Tahoma" w:hAnsi="Tahoma" w:cs="Tahoma"/>
      <w:sz w:val="16"/>
      <w:szCs w:val="16"/>
    </w:rPr>
  </w:style>
  <w:style w:type="character" w:styleId="CommentReference">
    <w:name w:val="annotation reference"/>
    <w:basedOn w:val="DefaultParagraphFont"/>
    <w:uiPriority w:val="99"/>
    <w:unhideWhenUsed/>
    <w:qFormat/>
    <w:rsid w:val="00CD5409"/>
    <w:rPr>
      <w:sz w:val="16"/>
      <w:szCs w:val="16"/>
    </w:rPr>
  </w:style>
  <w:style w:type="paragraph" w:styleId="CommentText">
    <w:name w:val="annotation text"/>
    <w:basedOn w:val="Normal"/>
    <w:link w:val="CommentTextChar"/>
    <w:uiPriority w:val="99"/>
    <w:unhideWhenUsed/>
    <w:qFormat/>
    <w:rsid w:val="00CD5409"/>
    <w:pPr>
      <w:spacing w:line="240" w:lineRule="auto"/>
    </w:pPr>
    <w:rPr>
      <w:sz w:val="20"/>
      <w:szCs w:val="20"/>
    </w:rPr>
  </w:style>
  <w:style w:type="character" w:customStyle="1" w:styleId="CommentTextChar">
    <w:name w:val="Comment Text Char"/>
    <w:basedOn w:val="DefaultParagraphFont"/>
    <w:link w:val="CommentText"/>
    <w:uiPriority w:val="99"/>
    <w:qFormat/>
    <w:rsid w:val="00CD5409"/>
    <w:rPr>
      <w:sz w:val="20"/>
      <w:szCs w:val="20"/>
    </w:rPr>
  </w:style>
  <w:style w:type="paragraph" w:styleId="CommentSubject">
    <w:name w:val="annotation subject"/>
    <w:basedOn w:val="CommentText"/>
    <w:next w:val="CommentText"/>
    <w:link w:val="CommentSubjectChar"/>
    <w:uiPriority w:val="99"/>
    <w:semiHidden/>
    <w:unhideWhenUsed/>
    <w:rsid w:val="00CD5409"/>
    <w:rPr>
      <w:b/>
      <w:bCs/>
    </w:rPr>
  </w:style>
  <w:style w:type="character" w:customStyle="1" w:styleId="CommentSubjectChar">
    <w:name w:val="Comment Subject Char"/>
    <w:basedOn w:val="CommentTextChar"/>
    <w:link w:val="CommentSubject"/>
    <w:uiPriority w:val="99"/>
    <w:semiHidden/>
    <w:rsid w:val="00CD5409"/>
    <w:rPr>
      <w:b/>
      <w:bCs/>
      <w:sz w:val="20"/>
      <w:szCs w:val="20"/>
    </w:rPr>
  </w:style>
  <w:style w:type="paragraph" w:styleId="Revision">
    <w:name w:val="Revision"/>
    <w:hidden/>
    <w:uiPriority w:val="99"/>
    <w:semiHidden/>
    <w:rsid w:val="00CD5409"/>
    <w:pPr>
      <w:spacing w:after="0" w:line="240" w:lineRule="auto"/>
    </w:pPr>
  </w:style>
  <w:style w:type="paragraph" w:styleId="BodyTextIndent">
    <w:name w:val="Body Text Indent"/>
    <w:basedOn w:val="Normal"/>
    <w:link w:val="BodyTextIndentChar"/>
    <w:uiPriority w:val="99"/>
    <w:rsid w:val="00BE50A1"/>
    <w:pPr>
      <w:spacing w:after="0" w:line="240" w:lineRule="auto"/>
      <w:ind w:left="284" w:right="-284" w:firstLine="426"/>
      <w:jc w:val="both"/>
    </w:pPr>
    <w:rPr>
      <w:rFonts w:ascii="Times New Roman" w:eastAsia="Times New Roman" w:hAnsi="Times New Roman" w:cs="Times New Roman"/>
      <w:sz w:val="28"/>
      <w:szCs w:val="28"/>
      <w:lang w:eastAsia="en-US"/>
    </w:rPr>
  </w:style>
  <w:style w:type="character" w:customStyle="1" w:styleId="BodyTextIndentChar">
    <w:name w:val="Body Text Indent Char"/>
    <w:basedOn w:val="DefaultParagraphFont"/>
    <w:link w:val="BodyTextIndent"/>
    <w:uiPriority w:val="99"/>
    <w:rsid w:val="00BE50A1"/>
    <w:rPr>
      <w:rFonts w:ascii="Times New Roman" w:eastAsia="Times New Roman" w:hAnsi="Times New Roman" w:cs="Times New Roman"/>
      <w:sz w:val="28"/>
      <w:szCs w:val="28"/>
      <w:lang w:eastAsia="en-US"/>
    </w:rPr>
  </w:style>
  <w:style w:type="character" w:customStyle="1" w:styleId="FootnoteTextChar">
    <w:name w:val="Footnote Text Char"/>
    <w:basedOn w:val="DefaultParagraphFont"/>
    <w:link w:val="FootnoteText"/>
    <w:rsid w:val="00BE50A1"/>
    <w:rPr>
      <w:rFonts w:ascii="Times New Roman" w:eastAsia="Times New Roman" w:hAnsi="Times New Roman" w:cs="Times New Roman"/>
      <w:sz w:val="20"/>
      <w:szCs w:val="20"/>
      <w:lang w:eastAsia="en-US"/>
    </w:rPr>
  </w:style>
  <w:style w:type="paragraph" w:styleId="FootnoteText">
    <w:name w:val="footnote text"/>
    <w:basedOn w:val="Normal"/>
    <w:link w:val="FootnoteTextChar"/>
    <w:rsid w:val="00BE50A1"/>
    <w:pPr>
      <w:spacing w:after="0" w:line="240" w:lineRule="auto"/>
      <w:ind w:left="284" w:right="-284"/>
    </w:pPr>
    <w:rPr>
      <w:rFonts w:ascii="Times New Roman" w:eastAsia="Times New Roman" w:hAnsi="Times New Roman" w:cs="Times New Roman"/>
      <w:sz w:val="20"/>
      <w:szCs w:val="20"/>
      <w:lang w:eastAsia="en-US"/>
    </w:rPr>
  </w:style>
  <w:style w:type="paragraph" w:customStyle="1" w:styleId="Normal1">
    <w:name w:val="Normal1"/>
    <w:basedOn w:val="Normal"/>
    <w:rsid w:val="00BE50A1"/>
    <w:pPr>
      <w:tabs>
        <w:tab w:val="num" w:pos="545"/>
      </w:tabs>
      <w:spacing w:after="0" w:line="240" w:lineRule="auto"/>
      <w:ind w:left="170" w:right="-284"/>
      <w:jc w:val="both"/>
    </w:pPr>
    <w:rPr>
      <w:rFonts w:ascii="Times New Roman" w:eastAsia="Times New Roman" w:hAnsi="Times New Roman" w:cs="Times New Roman"/>
      <w:sz w:val="28"/>
      <w:szCs w:val="28"/>
      <w:lang w:val="en-GB" w:eastAsia="en-US"/>
    </w:rPr>
  </w:style>
  <w:style w:type="paragraph" w:styleId="BodyText3">
    <w:name w:val="Body Text 3"/>
    <w:basedOn w:val="Normal"/>
    <w:link w:val="BodyText3Char"/>
    <w:rsid w:val="00BE50A1"/>
    <w:pPr>
      <w:spacing w:after="0" w:line="240" w:lineRule="auto"/>
      <w:jc w:val="both"/>
    </w:pPr>
    <w:rPr>
      <w:rFonts w:ascii="Times New Roman" w:eastAsia="Times New Roman" w:hAnsi="Times New Roman" w:cs="Times New Roman"/>
      <w:sz w:val="28"/>
      <w:szCs w:val="28"/>
      <w:lang w:eastAsia="en-US"/>
    </w:rPr>
  </w:style>
  <w:style w:type="character" w:customStyle="1" w:styleId="BodyText3Char">
    <w:name w:val="Body Text 3 Char"/>
    <w:basedOn w:val="DefaultParagraphFont"/>
    <w:link w:val="BodyText3"/>
    <w:rsid w:val="00BE50A1"/>
    <w:rPr>
      <w:rFonts w:ascii="Times New Roman" w:eastAsia="Times New Roman" w:hAnsi="Times New Roman" w:cs="Times New Roman"/>
      <w:sz w:val="28"/>
      <w:szCs w:val="28"/>
      <w:lang w:eastAsia="en-US"/>
    </w:rPr>
  </w:style>
  <w:style w:type="character" w:styleId="Hyperlink">
    <w:name w:val="Hyperlink"/>
    <w:basedOn w:val="DefaultParagraphFont"/>
    <w:uiPriority w:val="99"/>
    <w:rsid w:val="00BE50A1"/>
    <w:rPr>
      <w:color w:val="0000FF"/>
      <w:u w:val="single"/>
    </w:rPr>
  </w:style>
  <w:style w:type="paragraph" w:styleId="Subtitle">
    <w:name w:val="Subtitle"/>
    <w:basedOn w:val="Normal"/>
    <w:link w:val="SubtitleChar"/>
    <w:uiPriority w:val="99"/>
    <w:qFormat/>
    <w:rsid w:val="00BE50A1"/>
    <w:pPr>
      <w:spacing w:after="0" w:line="240" w:lineRule="auto"/>
      <w:jc w:val="center"/>
    </w:pPr>
    <w:rPr>
      <w:rFonts w:ascii="Times New Roman" w:eastAsia="Times New Roman" w:hAnsi="Times New Roman" w:cs="Times New Roman"/>
      <w:b/>
      <w:bCs/>
      <w:sz w:val="32"/>
      <w:szCs w:val="32"/>
      <w:lang w:eastAsia="en-US"/>
    </w:rPr>
  </w:style>
  <w:style w:type="character" w:customStyle="1" w:styleId="SubtitleChar">
    <w:name w:val="Subtitle Char"/>
    <w:basedOn w:val="DefaultParagraphFont"/>
    <w:link w:val="Subtitle"/>
    <w:uiPriority w:val="99"/>
    <w:rsid w:val="00BE50A1"/>
    <w:rPr>
      <w:rFonts w:ascii="Times New Roman" w:eastAsia="Times New Roman" w:hAnsi="Times New Roman" w:cs="Times New Roman"/>
      <w:b/>
      <w:bCs/>
      <w:sz w:val="32"/>
      <w:szCs w:val="32"/>
      <w:lang w:eastAsia="en-US"/>
    </w:rPr>
  </w:style>
  <w:style w:type="paragraph" w:customStyle="1" w:styleId="xl57">
    <w:name w:val="xl57"/>
    <w:basedOn w:val="Normal"/>
    <w:rsid w:val="00BE50A1"/>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US"/>
    </w:rPr>
  </w:style>
  <w:style w:type="paragraph" w:styleId="NormalWeb">
    <w:name w:val="Normal (Web)"/>
    <w:basedOn w:val="Normal"/>
    <w:rsid w:val="00BE50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isf">
    <w:name w:val="naisf"/>
    <w:basedOn w:val="Normal"/>
    <w:rsid w:val="00BE50A1"/>
    <w:pPr>
      <w:spacing w:before="100" w:after="100" w:line="240" w:lineRule="auto"/>
      <w:ind w:firstLine="500"/>
      <w:jc w:val="both"/>
    </w:pPr>
    <w:rPr>
      <w:rFonts w:ascii="Times New Roman" w:eastAsia="Times New Roman" w:hAnsi="Times New Roman" w:cs="Times New Roman"/>
      <w:sz w:val="24"/>
      <w:szCs w:val="24"/>
    </w:rPr>
  </w:style>
  <w:style w:type="paragraph" w:customStyle="1" w:styleId="naiskr">
    <w:name w:val="naiskr"/>
    <w:basedOn w:val="Normal"/>
    <w:rsid w:val="00BE50A1"/>
    <w:pPr>
      <w:spacing w:before="100" w:after="10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BE50A1"/>
    <w:pPr>
      <w:spacing w:after="0" w:line="240" w:lineRule="auto"/>
      <w:ind w:left="426" w:right="-284"/>
      <w:jc w:val="both"/>
    </w:pPr>
    <w:rPr>
      <w:rFonts w:ascii="Times New Roman" w:eastAsia="Times New Roman" w:hAnsi="Times New Roman" w:cs="Times New Roman"/>
      <w:sz w:val="28"/>
      <w:szCs w:val="28"/>
      <w:lang w:eastAsia="en-US"/>
    </w:rPr>
  </w:style>
  <w:style w:type="character" w:customStyle="1" w:styleId="BodyTextIndent2Char">
    <w:name w:val="Body Text Indent 2 Char"/>
    <w:basedOn w:val="DefaultParagraphFont"/>
    <w:link w:val="BodyTextIndent2"/>
    <w:rsid w:val="00BE50A1"/>
    <w:rPr>
      <w:rFonts w:ascii="Times New Roman" w:eastAsia="Times New Roman" w:hAnsi="Times New Roman" w:cs="Times New Roman"/>
      <w:sz w:val="28"/>
      <w:szCs w:val="28"/>
      <w:lang w:eastAsia="en-US"/>
    </w:rPr>
  </w:style>
  <w:style w:type="character" w:styleId="FollowedHyperlink">
    <w:name w:val="FollowedHyperlink"/>
    <w:basedOn w:val="DefaultParagraphFont"/>
    <w:uiPriority w:val="99"/>
    <w:rsid w:val="00BE50A1"/>
    <w:rPr>
      <w:color w:val="800080"/>
      <w:u w:val="single"/>
    </w:rPr>
  </w:style>
  <w:style w:type="paragraph" w:styleId="NoSpacing">
    <w:name w:val="No Spacing"/>
    <w:uiPriority w:val="1"/>
    <w:qFormat/>
    <w:rsid w:val="00BE50A1"/>
    <w:pPr>
      <w:spacing w:after="0" w:line="240" w:lineRule="auto"/>
      <w:ind w:left="284" w:right="-284"/>
    </w:pPr>
    <w:rPr>
      <w:rFonts w:ascii="Times New Roman" w:eastAsia="Times New Roman" w:hAnsi="Times New Roman" w:cs="Times New Roman"/>
      <w:sz w:val="28"/>
      <w:szCs w:val="28"/>
      <w:lang w:eastAsia="en-US"/>
    </w:rPr>
  </w:style>
  <w:style w:type="character" w:customStyle="1" w:styleId="FontStyle15">
    <w:name w:val="Font Style15"/>
    <w:basedOn w:val="DefaultParagraphFont"/>
    <w:uiPriority w:val="99"/>
    <w:rsid w:val="00BE50A1"/>
    <w:rPr>
      <w:rFonts w:ascii="Times New Roman" w:hAnsi="Times New Roman" w:cs="Times New Roman"/>
      <w:sz w:val="22"/>
      <w:szCs w:val="22"/>
    </w:rPr>
  </w:style>
  <w:style w:type="paragraph" w:customStyle="1" w:styleId="name">
    <w:name w:val="name"/>
    <w:basedOn w:val="Normal"/>
    <w:rsid w:val="00BE50A1"/>
    <w:pPr>
      <w:spacing w:after="0" w:line="240" w:lineRule="auto"/>
    </w:pPr>
    <w:rPr>
      <w:rFonts w:ascii="Verdana" w:eastAsia="Times New Roman" w:hAnsi="Verdana" w:cs="Verdana"/>
      <w:color w:val="000000"/>
      <w:sz w:val="20"/>
      <w:szCs w:val="20"/>
    </w:rPr>
  </w:style>
  <w:style w:type="paragraph" w:customStyle="1" w:styleId="txt1">
    <w:name w:val="txt1"/>
    <w:rsid w:val="00BE50A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Neo'w Arial"/>
      <w:color w:val="000000"/>
      <w:sz w:val="20"/>
      <w:szCs w:val="20"/>
      <w:lang w:val="en-US" w:eastAsia="en-US"/>
    </w:rPr>
  </w:style>
  <w:style w:type="paragraph" w:customStyle="1" w:styleId="teksti">
    <w:name w:val="tekstiņš"/>
    <w:basedOn w:val="BodyTextIndent"/>
    <w:rsid w:val="00BE50A1"/>
    <w:pPr>
      <w:ind w:left="1440" w:right="0" w:firstLine="0"/>
    </w:pPr>
  </w:style>
  <w:style w:type="character" w:styleId="Emphasis">
    <w:name w:val="Emphasis"/>
    <w:basedOn w:val="DefaultParagraphFont"/>
    <w:uiPriority w:val="20"/>
    <w:qFormat/>
    <w:rsid w:val="00BE50A1"/>
    <w:rPr>
      <w:i/>
      <w:iCs/>
    </w:rPr>
  </w:style>
  <w:style w:type="paragraph" w:customStyle="1" w:styleId="Preformatted">
    <w:name w:val="Preformatted"/>
    <w:basedOn w:val="Normal"/>
    <w:rsid w:val="00BE50A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en-US"/>
    </w:rPr>
  </w:style>
  <w:style w:type="paragraph" w:customStyle="1" w:styleId="HeadingJ1">
    <w:name w:val="Heading J1"/>
    <w:basedOn w:val="Heading4"/>
    <w:rsid w:val="00BE50A1"/>
    <w:pPr>
      <w:spacing w:after="60"/>
    </w:pPr>
    <w:rPr>
      <w:sz w:val="28"/>
      <w:szCs w:val="28"/>
      <w:lang w:eastAsia="lv-LV"/>
    </w:rPr>
  </w:style>
  <w:style w:type="paragraph" w:customStyle="1" w:styleId="2pakpesapakpunkts">
    <w:name w:val="2. pakāpes apakšpunkts"/>
    <w:basedOn w:val="Heading2"/>
    <w:rsid w:val="00BE50A1"/>
    <w:pPr>
      <w:keepNext w:val="0"/>
      <w:numPr>
        <w:numId w:val="5"/>
      </w:numPr>
      <w:tabs>
        <w:tab w:val="left" w:pos="624"/>
      </w:tabs>
      <w:spacing w:after="60"/>
      <w:jc w:val="both"/>
    </w:pPr>
    <w:rPr>
      <w:b w:val="0"/>
      <w:bCs w:val="0"/>
    </w:rPr>
  </w:style>
  <w:style w:type="paragraph" w:customStyle="1" w:styleId="3pakpesapakvirsraksts">
    <w:name w:val="3.pakāpes apakšvirsraksts"/>
    <w:basedOn w:val="2pakpesapakpunkts"/>
    <w:rsid w:val="00BE50A1"/>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BE50A1"/>
    <w:pPr>
      <w:keepNext w:val="0"/>
      <w:numPr>
        <w:numId w:val="5"/>
      </w:numPr>
      <w:spacing w:before="240" w:after="120"/>
    </w:pPr>
    <w:rPr>
      <w:sz w:val="28"/>
      <w:szCs w:val="28"/>
    </w:rPr>
  </w:style>
  <w:style w:type="paragraph" w:customStyle="1" w:styleId="4pakpesapakvirsraksts">
    <w:name w:val="4.pakāpes apakšvirsraksts"/>
    <w:basedOn w:val="3pakpesapakvirsraksts"/>
    <w:rsid w:val="00BE50A1"/>
    <w:pPr>
      <w:numPr>
        <w:ilvl w:val="3"/>
      </w:numPr>
      <w:tabs>
        <w:tab w:val="clear" w:pos="1590"/>
        <w:tab w:val="num" w:pos="360"/>
      </w:tabs>
    </w:pPr>
  </w:style>
  <w:style w:type="paragraph" w:styleId="BlockText">
    <w:name w:val="Block Text"/>
    <w:basedOn w:val="Normal"/>
    <w:rsid w:val="00BE50A1"/>
    <w:pPr>
      <w:spacing w:after="0" w:line="240" w:lineRule="auto"/>
      <w:ind w:left="426" w:right="-58" w:hanging="426"/>
      <w:jc w:val="both"/>
    </w:pPr>
    <w:rPr>
      <w:rFonts w:ascii="Times New Roman" w:eastAsia="Times New Roman" w:hAnsi="Times New Roman" w:cs="Times New Roman"/>
      <w:sz w:val="28"/>
      <w:szCs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BE50A1"/>
    <w:pPr>
      <w:spacing w:before="120" w:after="160" w:line="240" w:lineRule="exact"/>
      <w:ind w:firstLine="720"/>
      <w:jc w:val="both"/>
    </w:pPr>
    <w:rPr>
      <w:rFonts w:ascii="Verdana" w:eastAsia="Times New Roman" w:hAnsi="Verdana" w:cs="Verdana"/>
      <w:sz w:val="20"/>
      <w:szCs w:val="20"/>
      <w:lang w:val="en-US" w:eastAsia="en-US"/>
    </w:rPr>
  </w:style>
  <w:style w:type="character" w:customStyle="1" w:styleId="colora">
    <w:name w:val="colora"/>
    <w:basedOn w:val="DefaultParagraphFont"/>
    <w:rsid w:val="00BE50A1"/>
  </w:style>
  <w:style w:type="character" w:styleId="Strong">
    <w:name w:val="Strong"/>
    <w:basedOn w:val="DefaultParagraphFont"/>
    <w:uiPriority w:val="22"/>
    <w:qFormat/>
    <w:rsid w:val="00BE50A1"/>
    <w:rPr>
      <w:b/>
      <w:bCs/>
    </w:rPr>
  </w:style>
  <w:style w:type="character" w:customStyle="1" w:styleId="CharChar20">
    <w:name w:val="Char Char20"/>
    <w:basedOn w:val="DefaultParagraphFont"/>
    <w:rsid w:val="00BE50A1"/>
    <w:rPr>
      <w:rFonts w:ascii="Times New Roman" w:hAnsi="Times New Roman" w:cs="Times New Roman"/>
      <w:b/>
      <w:bCs/>
      <w:sz w:val="20"/>
      <w:szCs w:val="20"/>
    </w:rPr>
  </w:style>
  <w:style w:type="character" w:customStyle="1" w:styleId="CharChar13">
    <w:name w:val="Char Char13"/>
    <w:basedOn w:val="DefaultParagraphFont"/>
    <w:rsid w:val="00BE50A1"/>
    <w:rPr>
      <w:rFonts w:ascii="Times New Roman" w:hAnsi="Times New Roman" w:cs="Times New Roman"/>
      <w:sz w:val="20"/>
      <w:szCs w:val="20"/>
    </w:rPr>
  </w:style>
  <w:style w:type="character" w:customStyle="1" w:styleId="CharChar12">
    <w:name w:val="Char Char12"/>
    <w:basedOn w:val="DefaultParagraphFont"/>
    <w:rsid w:val="00BE50A1"/>
    <w:rPr>
      <w:rFonts w:ascii="RimTimes" w:hAnsi="RimTimes" w:cs="RimTimes"/>
      <w:sz w:val="20"/>
      <w:szCs w:val="20"/>
      <w:lang w:val="en-GB"/>
    </w:rPr>
  </w:style>
  <w:style w:type="character" w:customStyle="1" w:styleId="CharChar11">
    <w:name w:val="Char Char11"/>
    <w:basedOn w:val="DefaultParagraphFont"/>
    <w:rsid w:val="00BE50A1"/>
    <w:rPr>
      <w:rFonts w:ascii="Times New Roman" w:hAnsi="Times New Roman" w:cs="Times New Roman"/>
      <w:sz w:val="20"/>
      <w:szCs w:val="20"/>
    </w:rPr>
  </w:style>
  <w:style w:type="paragraph" w:customStyle="1" w:styleId="Pa1">
    <w:name w:val="Pa1"/>
    <w:basedOn w:val="Normal"/>
    <w:next w:val="Normal"/>
    <w:uiPriority w:val="99"/>
    <w:rsid w:val="00BE50A1"/>
    <w:pPr>
      <w:autoSpaceDE w:val="0"/>
      <w:autoSpaceDN w:val="0"/>
      <w:adjustRightInd w:val="0"/>
      <w:spacing w:after="0" w:line="241" w:lineRule="atLeast"/>
    </w:pPr>
    <w:rPr>
      <w:rFonts w:ascii="Myriad Pro Cond" w:eastAsia="Calibri" w:hAnsi="Myriad Pro Cond" w:cs="Myriad Pro Cond"/>
      <w:sz w:val="24"/>
      <w:szCs w:val="24"/>
      <w:lang w:val="en-US" w:eastAsia="en-US"/>
    </w:rPr>
  </w:style>
  <w:style w:type="character" w:customStyle="1" w:styleId="normaltextrun">
    <w:name w:val="normaltextrun"/>
    <w:basedOn w:val="DefaultParagraphFont"/>
    <w:rsid w:val="003124F4"/>
  </w:style>
  <w:style w:type="paragraph" w:customStyle="1" w:styleId="Default">
    <w:name w:val="Default"/>
    <w:rsid w:val="006422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17794"/>
    <w:rPr>
      <w:color w:val="605E5C"/>
      <w:shd w:val="clear" w:color="auto" w:fill="E1DFDD"/>
    </w:rPr>
  </w:style>
  <w:style w:type="table" w:styleId="TableGrid">
    <w:name w:val="Table Grid"/>
    <w:basedOn w:val="TableNormal"/>
    <w:uiPriority w:val="59"/>
    <w:rsid w:val="00E41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uiPriority w:val="99"/>
    <w:unhideWhenUsed/>
    <w:rsid w:val="00E418F7"/>
    <w:rPr>
      <w:vertAlign w:val="superscript"/>
    </w:rPr>
  </w:style>
  <w:style w:type="table" w:customStyle="1" w:styleId="TableGrid1">
    <w:name w:val="Table Grid1"/>
    <w:basedOn w:val="TableNormal"/>
    <w:next w:val="TableGrid"/>
    <w:uiPriority w:val="59"/>
    <w:rsid w:val="00E418F7"/>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8F7"/>
  </w:style>
  <w:style w:type="paragraph" w:styleId="TOC1">
    <w:name w:val="toc 1"/>
    <w:basedOn w:val="Normal"/>
    <w:next w:val="Normal"/>
    <w:autoRedefine/>
    <w:uiPriority w:val="39"/>
    <w:rsid w:val="00E418F7"/>
    <w:pPr>
      <w:tabs>
        <w:tab w:val="left" w:pos="284"/>
        <w:tab w:val="left" w:pos="851"/>
        <w:tab w:val="left" w:pos="1418"/>
        <w:tab w:val="right" w:leader="dot" w:pos="9072"/>
      </w:tabs>
      <w:spacing w:after="0" w:line="240" w:lineRule="auto"/>
      <w:ind w:right="-1"/>
      <w:jc w:val="both"/>
    </w:pPr>
    <w:rPr>
      <w:rFonts w:ascii="Times New Roman" w:eastAsia="Times New Roman" w:hAnsi="Times New Roman" w:cs="Times New Roman"/>
      <w:b/>
      <w:noProof/>
      <w:sz w:val="24"/>
      <w:szCs w:val="24"/>
      <w:lang w:eastAsia="en-US"/>
    </w:rPr>
  </w:style>
  <w:style w:type="paragraph" w:styleId="TOC2">
    <w:name w:val="toc 2"/>
    <w:basedOn w:val="Normal"/>
    <w:next w:val="Normal"/>
    <w:autoRedefine/>
    <w:uiPriority w:val="39"/>
    <w:rsid w:val="00E418F7"/>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8"/>
      <w:szCs w:val="24"/>
      <w:lang w:eastAsia="en-US"/>
    </w:rPr>
  </w:style>
  <w:style w:type="paragraph" w:styleId="TOC3">
    <w:name w:val="toc 3"/>
    <w:basedOn w:val="Normal"/>
    <w:next w:val="Normal"/>
    <w:autoRedefine/>
    <w:uiPriority w:val="39"/>
    <w:rsid w:val="00E418F7"/>
    <w:pPr>
      <w:tabs>
        <w:tab w:val="right" w:leader="dot" w:pos="9356"/>
      </w:tabs>
      <w:spacing w:after="0" w:line="240" w:lineRule="auto"/>
      <w:ind w:left="400" w:right="-284"/>
    </w:pPr>
    <w:rPr>
      <w:rFonts w:ascii="Times New Roman" w:eastAsia="Times New Roman" w:hAnsi="Times New Roman" w:cs="Times New Roman"/>
      <w:sz w:val="28"/>
      <w:szCs w:val="24"/>
      <w:lang w:eastAsia="en-US"/>
    </w:rPr>
  </w:style>
  <w:style w:type="table" w:customStyle="1" w:styleId="TableGrid2">
    <w:name w:val="Table Grid2"/>
    <w:basedOn w:val="TableNormal"/>
    <w:next w:val="TableGrid"/>
    <w:uiPriority w:val="99"/>
    <w:rsid w:val="00E41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rsid w:val="00E418F7"/>
    <w:pPr>
      <w:spacing w:after="0" w:line="240" w:lineRule="auto"/>
      <w:ind w:left="560" w:hanging="280"/>
    </w:pPr>
    <w:rPr>
      <w:rFonts w:ascii="Times New Roman" w:eastAsia="Times New Roman" w:hAnsi="Times New Roman" w:cs="Times New Roman"/>
      <w:sz w:val="28"/>
      <w:szCs w:val="21"/>
      <w:lang w:eastAsia="en-US"/>
    </w:rPr>
  </w:style>
  <w:style w:type="numbering" w:customStyle="1" w:styleId="NoList11">
    <w:name w:val="No List11"/>
    <w:next w:val="NoList"/>
    <w:uiPriority w:val="99"/>
    <w:semiHidden/>
    <w:unhideWhenUsed/>
    <w:rsid w:val="00E418F7"/>
  </w:style>
  <w:style w:type="paragraph" w:styleId="TOC4">
    <w:name w:val="toc 4"/>
    <w:basedOn w:val="Normal"/>
    <w:next w:val="Normal"/>
    <w:autoRedefine/>
    <w:rsid w:val="00E418F7"/>
    <w:pPr>
      <w:spacing w:after="0" w:line="240" w:lineRule="auto"/>
      <w:ind w:left="600" w:right="-284"/>
    </w:pPr>
    <w:rPr>
      <w:rFonts w:ascii="Times New Roman" w:eastAsia="Times New Roman" w:hAnsi="Times New Roman" w:cs="Times New Roman"/>
      <w:sz w:val="28"/>
      <w:szCs w:val="24"/>
      <w:lang w:eastAsia="en-US"/>
    </w:rPr>
  </w:style>
  <w:style w:type="paragraph" w:styleId="TOC5">
    <w:name w:val="toc 5"/>
    <w:basedOn w:val="Normal"/>
    <w:next w:val="Normal"/>
    <w:autoRedefine/>
    <w:rsid w:val="00E418F7"/>
    <w:pPr>
      <w:spacing w:after="0" w:line="240" w:lineRule="auto"/>
      <w:ind w:left="800" w:right="-284"/>
    </w:pPr>
    <w:rPr>
      <w:rFonts w:ascii="Times New Roman" w:eastAsia="Times New Roman" w:hAnsi="Times New Roman" w:cs="Times New Roman"/>
      <w:sz w:val="28"/>
      <w:szCs w:val="24"/>
      <w:lang w:eastAsia="en-US"/>
    </w:rPr>
  </w:style>
  <w:style w:type="paragraph" w:styleId="TOC6">
    <w:name w:val="toc 6"/>
    <w:basedOn w:val="Normal"/>
    <w:next w:val="Normal"/>
    <w:autoRedefine/>
    <w:rsid w:val="00E418F7"/>
    <w:pPr>
      <w:spacing w:after="0" w:line="240" w:lineRule="auto"/>
      <w:ind w:left="1000" w:right="-284"/>
    </w:pPr>
    <w:rPr>
      <w:rFonts w:ascii="Times New Roman" w:eastAsia="Times New Roman" w:hAnsi="Times New Roman" w:cs="Times New Roman"/>
      <w:sz w:val="28"/>
      <w:szCs w:val="24"/>
      <w:lang w:eastAsia="en-US"/>
    </w:rPr>
  </w:style>
  <w:style w:type="paragraph" w:styleId="TOC7">
    <w:name w:val="toc 7"/>
    <w:basedOn w:val="Normal"/>
    <w:next w:val="Normal"/>
    <w:autoRedefine/>
    <w:rsid w:val="00E418F7"/>
    <w:pPr>
      <w:spacing w:after="0" w:line="240" w:lineRule="auto"/>
      <w:ind w:left="1200" w:right="-284"/>
    </w:pPr>
    <w:rPr>
      <w:rFonts w:ascii="Times New Roman" w:eastAsia="Times New Roman" w:hAnsi="Times New Roman" w:cs="Times New Roman"/>
      <w:sz w:val="28"/>
      <w:szCs w:val="24"/>
      <w:lang w:eastAsia="en-US"/>
    </w:rPr>
  </w:style>
  <w:style w:type="paragraph" w:styleId="TOC8">
    <w:name w:val="toc 8"/>
    <w:basedOn w:val="Normal"/>
    <w:next w:val="Normal"/>
    <w:autoRedefine/>
    <w:rsid w:val="00E418F7"/>
    <w:pPr>
      <w:spacing w:after="0" w:line="240" w:lineRule="auto"/>
      <w:ind w:left="1400" w:right="-284"/>
    </w:pPr>
    <w:rPr>
      <w:rFonts w:ascii="Times New Roman" w:eastAsia="Times New Roman" w:hAnsi="Times New Roman" w:cs="Times New Roman"/>
      <w:sz w:val="28"/>
      <w:szCs w:val="24"/>
      <w:lang w:eastAsia="en-US"/>
    </w:rPr>
  </w:style>
  <w:style w:type="paragraph" w:styleId="TOC9">
    <w:name w:val="toc 9"/>
    <w:basedOn w:val="Normal"/>
    <w:next w:val="Normal"/>
    <w:autoRedefine/>
    <w:rsid w:val="00E418F7"/>
    <w:pPr>
      <w:spacing w:after="0" w:line="240" w:lineRule="auto"/>
      <w:ind w:left="1600" w:right="-284"/>
    </w:pPr>
    <w:rPr>
      <w:rFonts w:ascii="Times New Roman" w:eastAsia="Times New Roman" w:hAnsi="Times New Roman" w:cs="Times New Roman"/>
      <w:sz w:val="28"/>
      <w:szCs w:val="24"/>
      <w:lang w:eastAsia="en-US"/>
    </w:rPr>
  </w:style>
  <w:style w:type="table" w:customStyle="1" w:styleId="TableGrid11">
    <w:name w:val="Table Grid11"/>
    <w:basedOn w:val="TableNormal"/>
    <w:next w:val="TableGrid"/>
    <w:uiPriority w:val="59"/>
    <w:rsid w:val="00E41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418F7"/>
    <w:pPr>
      <w:spacing w:after="0" w:line="240" w:lineRule="auto"/>
    </w:pPr>
    <w:rPr>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E418F7"/>
  </w:style>
  <w:style w:type="paragraph" w:styleId="Index1">
    <w:name w:val="index 1"/>
    <w:basedOn w:val="Normal"/>
    <w:next w:val="Normal"/>
    <w:autoRedefine/>
    <w:rsid w:val="00E418F7"/>
    <w:pPr>
      <w:spacing w:after="0" w:line="240" w:lineRule="auto"/>
      <w:ind w:left="280" w:hanging="280"/>
      <w:jc w:val="right"/>
    </w:pPr>
    <w:rPr>
      <w:rFonts w:ascii="Times New Roman" w:eastAsia="Times New Roman" w:hAnsi="Times New Roman" w:cs="Times New Roman"/>
      <w:sz w:val="24"/>
      <w:szCs w:val="21"/>
      <w:lang w:eastAsia="en-US"/>
    </w:rPr>
  </w:style>
  <w:style w:type="paragraph" w:styleId="Index3">
    <w:name w:val="index 3"/>
    <w:basedOn w:val="Normal"/>
    <w:next w:val="Normal"/>
    <w:autoRedefine/>
    <w:rsid w:val="00E418F7"/>
    <w:pPr>
      <w:spacing w:after="0" w:line="240" w:lineRule="auto"/>
      <w:ind w:left="840" w:hanging="280"/>
    </w:pPr>
    <w:rPr>
      <w:rFonts w:ascii="Times New Roman" w:eastAsia="Times New Roman" w:hAnsi="Times New Roman" w:cs="Times New Roman"/>
      <w:sz w:val="28"/>
      <w:szCs w:val="21"/>
      <w:lang w:eastAsia="en-US"/>
    </w:rPr>
  </w:style>
  <w:style w:type="paragraph" w:styleId="Index4">
    <w:name w:val="index 4"/>
    <w:basedOn w:val="Normal"/>
    <w:next w:val="Normal"/>
    <w:autoRedefine/>
    <w:rsid w:val="00E418F7"/>
    <w:pPr>
      <w:spacing w:after="0" w:line="240" w:lineRule="auto"/>
      <w:ind w:left="1120" w:hanging="280"/>
    </w:pPr>
    <w:rPr>
      <w:rFonts w:ascii="Times New Roman" w:eastAsia="Times New Roman" w:hAnsi="Times New Roman" w:cs="Times New Roman"/>
      <w:sz w:val="28"/>
      <w:szCs w:val="21"/>
      <w:lang w:eastAsia="en-US"/>
    </w:rPr>
  </w:style>
  <w:style w:type="paragraph" w:styleId="Index5">
    <w:name w:val="index 5"/>
    <w:basedOn w:val="Normal"/>
    <w:next w:val="Normal"/>
    <w:autoRedefine/>
    <w:rsid w:val="00E418F7"/>
    <w:pPr>
      <w:spacing w:after="0" w:line="240" w:lineRule="auto"/>
      <w:ind w:left="1400" w:hanging="280"/>
    </w:pPr>
    <w:rPr>
      <w:rFonts w:ascii="Times New Roman" w:eastAsia="Times New Roman" w:hAnsi="Times New Roman" w:cs="Times New Roman"/>
      <w:sz w:val="28"/>
      <w:szCs w:val="21"/>
      <w:lang w:eastAsia="en-US"/>
    </w:rPr>
  </w:style>
  <w:style w:type="paragraph" w:styleId="Index6">
    <w:name w:val="index 6"/>
    <w:basedOn w:val="Normal"/>
    <w:next w:val="Normal"/>
    <w:autoRedefine/>
    <w:rsid w:val="00E418F7"/>
    <w:pPr>
      <w:spacing w:after="0" w:line="240" w:lineRule="auto"/>
      <w:ind w:left="1680" w:hanging="280"/>
    </w:pPr>
    <w:rPr>
      <w:rFonts w:ascii="Times New Roman" w:eastAsia="Times New Roman" w:hAnsi="Times New Roman" w:cs="Times New Roman"/>
      <w:sz w:val="28"/>
      <w:szCs w:val="21"/>
      <w:lang w:eastAsia="en-US"/>
    </w:rPr>
  </w:style>
  <w:style w:type="paragraph" w:styleId="Index7">
    <w:name w:val="index 7"/>
    <w:basedOn w:val="Normal"/>
    <w:next w:val="Normal"/>
    <w:autoRedefine/>
    <w:rsid w:val="00E418F7"/>
    <w:pPr>
      <w:spacing w:after="0" w:line="240" w:lineRule="auto"/>
      <w:ind w:left="1960" w:hanging="280"/>
    </w:pPr>
    <w:rPr>
      <w:rFonts w:ascii="Times New Roman" w:eastAsia="Times New Roman" w:hAnsi="Times New Roman" w:cs="Times New Roman"/>
      <w:sz w:val="28"/>
      <w:szCs w:val="21"/>
      <w:lang w:eastAsia="en-US"/>
    </w:rPr>
  </w:style>
  <w:style w:type="paragraph" w:styleId="Index8">
    <w:name w:val="index 8"/>
    <w:basedOn w:val="Normal"/>
    <w:next w:val="Normal"/>
    <w:autoRedefine/>
    <w:rsid w:val="00E418F7"/>
    <w:pPr>
      <w:spacing w:after="0" w:line="240" w:lineRule="auto"/>
      <w:ind w:left="2240" w:hanging="280"/>
    </w:pPr>
    <w:rPr>
      <w:rFonts w:ascii="Times New Roman" w:eastAsia="Times New Roman" w:hAnsi="Times New Roman" w:cs="Times New Roman"/>
      <w:sz w:val="28"/>
      <w:szCs w:val="21"/>
      <w:lang w:eastAsia="en-US"/>
    </w:rPr>
  </w:style>
  <w:style w:type="paragraph" w:styleId="Index9">
    <w:name w:val="index 9"/>
    <w:basedOn w:val="Normal"/>
    <w:next w:val="Normal"/>
    <w:autoRedefine/>
    <w:rsid w:val="00E418F7"/>
    <w:pPr>
      <w:spacing w:after="0" w:line="240" w:lineRule="auto"/>
      <w:ind w:left="2520" w:hanging="280"/>
    </w:pPr>
    <w:rPr>
      <w:rFonts w:ascii="Times New Roman" w:eastAsia="Times New Roman" w:hAnsi="Times New Roman" w:cs="Times New Roman"/>
      <w:sz w:val="28"/>
      <w:szCs w:val="21"/>
      <w:lang w:eastAsia="en-US"/>
    </w:rPr>
  </w:style>
  <w:style w:type="paragraph" w:styleId="IndexHeading">
    <w:name w:val="index heading"/>
    <w:basedOn w:val="Normal"/>
    <w:next w:val="Index1"/>
    <w:rsid w:val="00E418F7"/>
    <w:pPr>
      <w:spacing w:before="240" w:after="120" w:line="240" w:lineRule="auto"/>
      <w:jc w:val="center"/>
    </w:pPr>
    <w:rPr>
      <w:rFonts w:ascii="Times New Roman" w:eastAsia="Times New Roman" w:hAnsi="Times New Roman" w:cs="Times New Roman"/>
      <w:b/>
      <w:bCs/>
      <w:sz w:val="28"/>
      <w:szCs w:val="31"/>
      <w:lang w:eastAsia="en-US"/>
    </w:rPr>
  </w:style>
  <w:style w:type="paragraph" w:customStyle="1" w:styleId="1CharCharCharChar">
    <w:name w:val="1 Char Char Char Char"/>
    <w:basedOn w:val="Normal"/>
    <w:semiHidden/>
    <w:rsid w:val="00E418F7"/>
    <w:pPr>
      <w:spacing w:after="160" w:line="240" w:lineRule="exact"/>
    </w:pPr>
    <w:rPr>
      <w:rFonts w:ascii="Verdana" w:eastAsia="Times New Roman" w:hAnsi="Verdana" w:cs="Times New Roman"/>
      <w:sz w:val="20"/>
      <w:szCs w:val="20"/>
      <w:lang w:val="en-US" w:eastAsia="en-US"/>
    </w:rPr>
  </w:style>
  <w:style w:type="paragraph" w:customStyle="1" w:styleId="Char1">
    <w:name w:val="Char1"/>
    <w:basedOn w:val="Normal"/>
    <w:semiHidden/>
    <w:rsid w:val="00E418F7"/>
    <w:pPr>
      <w:spacing w:after="160" w:line="240" w:lineRule="exact"/>
    </w:pPr>
    <w:rPr>
      <w:rFonts w:ascii="Verdana" w:eastAsia="Times New Roman" w:hAnsi="Verdana" w:cs="Times New Roman"/>
      <w:sz w:val="20"/>
      <w:szCs w:val="20"/>
      <w:lang w:val="en-US" w:eastAsia="en-US"/>
    </w:rPr>
  </w:style>
  <w:style w:type="character" w:customStyle="1" w:styleId="CommentTextChar1">
    <w:name w:val="Comment Text Char1"/>
    <w:basedOn w:val="DefaultParagraphFont"/>
    <w:semiHidden/>
    <w:rsid w:val="00E418F7"/>
    <w:rPr>
      <w:lang w:eastAsia="en-US"/>
    </w:rPr>
  </w:style>
  <w:style w:type="table" w:customStyle="1" w:styleId="TableGrid3">
    <w:name w:val="Table Grid3"/>
    <w:basedOn w:val="TableNormal"/>
    <w:next w:val="TableGrid"/>
    <w:uiPriority w:val="59"/>
    <w:rsid w:val="00E418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418F7"/>
    <w:pPr>
      <w:numPr>
        <w:numId w:val="9"/>
      </w:numPr>
    </w:pPr>
  </w:style>
  <w:style w:type="numbering" w:customStyle="1" w:styleId="Style2">
    <w:name w:val="Style2"/>
    <w:uiPriority w:val="99"/>
    <w:rsid w:val="00E418F7"/>
    <w:pPr>
      <w:numPr>
        <w:numId w:val="13"/>
      </w:numPr>
    </w:pPr>
  </w:style>
  <w:style w:type="character" w:customStyle="1" w:styleId="FontStyle41">
    <w:name w:val="Font Style41"/>
    <w:basedOn w:val="DefaultParagraphFont"/>
    <w:uiPriority w:val="99"/>
    <w:rsid w:val="00447107"/>
    <w:rPr>
      <w:rFonts w:ascii="Times New Roman" w:hAnsi="Times New Roman" w:cs="Times New Roman"/>
      <w:b/>
      <w:bCs/>
      <w:sz w:val="22"/>
      <w:szCs w:val="22"/>
    </w:rPr>
  </w:style>
  <w:style w:type="character" w:customStyle="1" w:styleId="FontStyle43">
    <w:name w:val="Font Style43"/>
    <w:basedOn w:val="DefaultParagraphFont"/>
    <w:uiPriority w:val="99"/>
    <w:rsid w:val="00A901DE"/>
    <w:rPr>
      <w:rFonts w:ascii="Times New Roman" w:hAnsi="Times New Roman" w:cs="Times New Roman"/>
      <w:sz w:val="22"/>
      <w:szCs w:val="22"/>
    </w:rPr>
  </w:style>
  <w:style w:type="paragraph" w:customStyle="1" w:styleId="Style11">
    <w:name w:val="Style11"/>
    <w:basedOn w:val="Normal"/>
    <w:uiPriority w:val="99"/>
    <w:rsid w:val="000B35F1"/>
    <w:pPr>
      <w:widowControl w:val="0"/>
      <w:autoSpaceDE w:val="0"/>
      <w:autoSpaceDN w:val="0"/>
      <w:adjustRightInd w:val="0"/>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7405">
      <w:bodyDiv w:val="1"/>
      <w:marLeft w:val="0"/>
      <w:marRight w:val="0"/>
      <w:marTop w:val="0"/>
      <w:marBottom w:val="0"/>
      <w:divBdr>
        <w:top w:val="none" w:sz="0" w:space="0" w:color="auto"/>
        <w:left w:val="none" w:sz="0" w:space="0" w:color="auto"/>
        <w:bottom w:val="none" w:sz="0" w:space="0" w:color="auto"/>
        <w:right w:val="none" w:sz="0" w:space="0" w:color="auto"/>
      </w:divBdr>
    </w:div>
    <w:div w:id="772238229">
      <w:bodyDiv w:val="1"/>
      <w:marLeft w:val="0"/>
      <w:marRight w:val="0"/>
      <w:marTop w:val="0"/>
      <w:marBottom w:val="0"/>
      <w:divBdr>
        <w:top w:val="none" w:sz="0" w:space="0" w:color="auto"/>
        <w:left w:val="none" w:sz="0" w:space="0" w:color="auto"/>
        <w:bottom w:val="none" w:sz="0" w:space="0" w:color="auto"/>
        <w:right w:val="none" w:sz="0" w:space="0" w:color="auto"/>
      </w:divBdr>
    </w:div>
    <w:div w:id="1831095917">
      <w:bodyDiv w:val="1"/>
      <w:marLeft w:val="0"/>
      <w:marRight w:val="0"/>
      <w:marTop w:val="0"/>
      <w:marBottom w:val="0"/>
      <w:divBdr>
        <w:top w:val="none" w:sz="0" w:space="0" w:color="auto"/>
        <w:left w:val="none" w:sz="0" w:space="0" w:color="auto"/>
        <w:bottom w:val="none" w:sz="0" w:space="0" w:color="auto"/>
        <w:right w:val="none" w:sz="0" w:space="0" w:color="auto"/>
      </w:divBdr>
    </w:div>
    <w:div w:id="1947928241">
      <w:bodyDiv w:val="1"/>
      <w:marLeft w:val="0"/>
      <w:marRight w:val="0"/>
      <w:marTop w:val="0"/>
      <w:marBottom w:val="0"/>
      <w:divBdr>
        <w:top w:val="none" w:sz="0" w:space="0" w:color="auto"/>
        <w:left w:val="none" w:sz="0" w:space="0" w:color="auto"/>
        <w:bottom w:val="none" w:sz="0" w:space="0" w:color="auto"/>
        <w:right w:val="none" w:sz="0" w:space="0" w:color="auto"/>
      </w:divBdr>
    </w:div>
    <w:div w:id="2083403789">
      <w:bodyDiv w:val="1"/>
      <w:marLeft w:val="0"/>
      <w:marRight w:val="0"/>
      <w:marTop w:val="0"/>
      <w:marBottom w:val="0"/>
      <w:divBdr>
        <w:top w:val="none" w:sz="0" w:space="0" w:color="auto"/>
        <w:left w:val="none" w:sz="0" w:space="0" w:color="auto"/>
        <w:bottom w:val="none" w:sz="0" w:space="0" w:color="auto"/>
        <w:right w:val="none" w:sz="0" w:space="0" w:color="auto"/>
      </w:divBdr>
      <w:divsChild>
        <w:div w:id="130195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1%2067120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776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968C9D80B01B940883CB1774913217B" ma:contentTypeVersion="0" ma:contentTypeDescription="Izveidot jaunu dokumentu." ma:contentTypeScope="" ma:versionID="fdc4d4e92ebecf064b4a27d96c26ee9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703B7-CC45-420A-BE4E-A159A8D2CD17}">
  <ds:schemaRefs>
    <ds:schemaRef ds:uri="http://schemas.microsoft.com/sharepoint/v3/contenttype/forms"/>
  </ds:schemaRefs>
</ds:datastoreItem>
</file>

<file path=customXml/itemProps2.xml><?xml version="1.0" encoding="utf-8"?>
<ds:datastoreItem xmlns:ds="http://schemas.openxmlformats.org/officeDocument/2006/customXml" ds:itemID="{9A52D4F0-6566-4ADC-B7E0-A2B32EC17F85}">
  <ds:schemaRefs>
    <ds:schemaRef ds:uri="http://schemas.openxmlformats.org/officeDocument/2006/bibliography"/>
  </ds:schemaRefs>
</ds:datastoreItem>
</file>

<file path=customXml/itemProps3.xml><?xml version="1.0" encoding="utf-8"?>
<ds:datastoreItem xmlns:ds="http://schemas.openxmlformats.org/officeDocument/2006/customXml" ds:itemID="{EE5E3503-00A8-4278-825E-4F2C1597A1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EB7B22-8DDB-4511-BE6D-23D6E9267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13</Pages>
  <Words>26022</Words>
  <Characters>14833</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40774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Santa Opmane</cp:lastModifiedBy>
  <cp:revision>400</cp:revision>
  <cp:lastPrinted>2015-09-16T11:54:00Z</cp:lastPrinted>
  <dcterms:created xsi:type="dcterms:W3CDTF">2025-10-09T09:35:00Z</dcterms:created>
  <dcterms:modified xsi:type="dcterms:W3CDTF">2025-10-24T09:18:00Z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0x010100E968C9D80B01B940883CB1774913217B</vt:lpwstr>
  </property>
</Properties>
</file>