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EAD5E" w14:textId="002F2F63" w:rsidR="000A3A1E" w:rsidRPr="002700B7" w:rsidRDefault="000A3A1E" w:rsidP="000A3A1E">
      <w:pPr>
        <w:pStyle w:val="Title"/>
        <w:ind w:right="-58"/>
        <w:rPr>
          <w:sz w:val="24"/>
          <w:szCs w:val="24"/>
          <w:lang w:val="en-US"/>
        </w:rPr>
      </w:pPr>
      <w:r w:rsidRPr="007D3525">
        <w:rPr>
          <w:sz w:val="24"/>
          <w:szCs w:val="24"/>
        </w:rPr>
        <w:t xml:space="preserve">Līgums </w:t>
      </w:r>
      <w:r w:rsidRPr="002700B7">
        <w:rPr>
          <w:sz w:val="24"/>
          <w:szCs w:val="24"/>
        </w:rPr>
        <w:t xml:space="preserve">Nr.FM VID </w:t>
      </w:r>
      <w:r w:rsidR="002700B7" w:rsidRPr="002700B7">
        <w:rPr>
          <w:sz w:val="24"/>
          <w:szCs w:val="24"/>
        </w:rPr>
        <w:t>FM VID 2025/228</w:t>
      </w:r>
    </w:p>
    <w:p w14:paraId="0BFDB2F6" w14:textId="77777777" w:rsidR="000A3A1E" w:rsidRPr="002700B7" w:rsidRDefault="000A3A1E" w:rsidP="000A3A1E">
      <w:pPr>
        <w:pStyle w:val="Title"/>
        <w:ind w:right="-58"/>
        <w:rPr>
          <w:sz w:val="24"/>
          <w:szCs w:val="24"/>
        </w:rPr>
      </w:pPr>
      <w:r w:rsidRPr="002700B7">
        <w:rPr>
          <w:sz w:val="24"/>
          <w:szCs w:val="24"/>
        </w:rPr>
        <w:t xml:space="preserve"> “Speciālo un industriālo gāzu iegāde un to balonu noma”</w:t>
      </w:r>
    </w:p>
    <w:p w14:paraId="1EC7499B" w14:textId="77777777" w:rsidR="000A3A1E" w:rsidRPr="007D3525" w:rsidRDefault="000A3A1E" w:rsidP="000A3A1E">
      <w:pPr>
        <w:pStyle w:val="Title"/>
        <w:ind w:right="-58"/>
        <w:rPr>
          <w:sz w:val="24"/>
          <w:szCs w:val="24"/>
        </w:rPr>
      </w:pPr>
    </w:p>
    <w:p w14:paraId="586D1FA0" w14:textId="2FDCA745" w:rsidR="002166FC" w:rsidRPr="00A04EE6" w:rsidRDefault="000A3A1E" w:rsidP="000F6D96">
      <w:pPr>
        <w:ind w:left="-113"/>
        <w:rPr>
          <w:sz w:val="24"/>
          <w:szCs w:val="24"/>
        </w:rPr>
      </w:pPr>
      <w:r w:rsidRPr="007D3525">
        <w:rPr>
          <w:sz w:val="24"/>
          <w:szCs w:val="24"/>
        </w:rPr>
        <w:t>Rīg</w:t>
      </w:r>
      <w:r>
        <w:rPr>
          <w:sz w:val="24"/>
          <w:szCs w:val="24"/>
        </w:rPr>
        <w:t>ā</w:t>
      </w:r>
      <w:r>
        <w:rPr>
          <w:sz w:val="24"/>
          <w:szCs w:val="24"/>
        </w:rPr>
        <w:tab/>
      </w:r>
      <w:r>
        <w:rPr>
          <w:sz w:val="24"/>
          <w:szCs w:val="24"/>
        </w:rPr>
        <w:tab/>
      </w:r>
      <w:r>
        <w:rPr>
          <w:sz w:val="24"/>
          <w:szCs w:val="24"/>
        </w:rPr>
        <w:tab/>
      </w:r>
      <w:r w:rsidR="000F6D96">
        <w:rPr>
          <w:sz w:val="24"/>
          <w:szCs w:val="24"/>
        </w:rPr>
        <w:tab/>
      </w:r>
      <w:r w:rsidR="000F6D96">
        <w:rPr>
          <w:sz w:val="24"/>
          <w:szCs w:val="24"/>
        </w:rPr>
        <w:tab/>
      </w:r>
      <w:r>
        <w:rPr>
          <w:sz w:val="24"/>
          <w:szCs w:val="24"/>
        </w:rPr>
        <w:t xml:space="preserve"> </w:t>
      </w:r>
      <w:r>
        <w:rPr>
          <w:sz w:val="24"/>
          <w:szCs w:val="24"/>
        </w:rPr>
        <w:tab/>
      </w:r>
      <w:r>
        <w:rPr>
          <w:sz w:val="24"/>
          <w:szCs w:val="24"/>
        </w:rPr>
        <w:tab/>
        <w:t xml:space="preserve">  </w:t>
      </w:r>
      <w:r w:rsidR="002166FC">
        <w:rPr>
          <w:sz w:val="24"/>
          <w:szCs w:val="24"/>
        </w:rPr>
        <w:tab/>
      </w:r>
      <w:r w:rsidR="00A04EE6">
        <w:rPr>
          <w:sz w:val="24"/>
          <w:szCs w:val="24"/>
        </w:rPr>
        <w:t xml:space="preserve">       </w:t>
      </w:r>
      <w:r w:rsidR="002166FC" w:rsidRPr="00A04EE6">
        <w:rPr>
          <w:sz w:val="24"/>
          <w:szCs w:val="24"/>
        </w:rPr>
        <w:t>Dokumenta datums ir tā</w:t>
      </w:r>
    </w:p>
    <w:p w14:paraId="5E5F88A9" w14:textId="166B465A" w:rsidR="000A3A1E" w:rsidRPr="00A04EE6" w:rsidRDefault="002166FC" w:rsidP="000F6D96">
      <w:pPr>
        <w:ind w:left="3600" w:firstLine="720"/>
        <w:jc w:val="right"/>
        <w:rPr>
          <w:sz w:val="24"/>
          <w:szCs w:val="24"/>
        </w:rPr>
      </w:pPr>
      <w:r w:rsidRPr="002700B7">
        <w:rPr>
          <w:sz w:val="24"/>
          <w:szCs w:val="24"/>
          <w:lang w:val="en-US"/>
        </w:rPr>
        <w:t xml:space="preserve">    </w:t>
      </w:r>
      <w:r w:rsidRPr="00A04EE6">
        <w:rPr>
          <w:sz w:val="24"/>
          <w:szCs w:val="24"/>
        </w:rPr>
        <w:t>elektroniskās parakstīšanas datums</w:t>
      </w:r>
    </w:p>
    <w:p w14:paraId="120AB4EE" w14:textId="77777777" w:rsidR="000A3A1E" w:rsidRPr="007D3525" w:rsidRDefault="000A3A1E" w:rsidP="000A3A1E">
      <w:pPr>
        <w:rPr>
          <w:sz w:val="24"/>
          <w:szCs w:val="24"/>
        </w:rPr>
      </w:pPr>
    </w:p>
    <w:p w14:paraId="42A40D39" w14:textId="4A2A20BA" w:rsidR="00822C59" w:rsidRPr="00AF7E47" w:rsidRDefault="00822C59" w:rsidP="00822C59">
      <w:pPr>
        <w:ind w:right="-1" w:firstLine="720"/>
        <w:jc w:val="both"/>
        <w:rPr>
          <w:sz w:val="24"/>
        </w:rPr>
      </w:pPr>
      <w:r w:rsidRPr="00AF7E47">
        <w:rPr>
          <w:b/>
          <w:sz w:val="24"/>
        </w:rPr>
        <w:t>Valsts ieņēmumu dienests</w:t>
      </w:r>
      <w:r w:rsidRPr="00AF7E47">
        <w:rPr>
          <w:sz w:val="24"/>
        </w:rPr>
        <w:t xml:space="preserve">, kā vārdā </w:t>
      </w:r>
      <w:r w:rsidR="002700B7">
        <w:rPr>
          <w:sz w:val="24"/>
        </w:rPr>
        <w:t>_________________________________</w:t>
      </w:r>
      <w:r w:rsidRPr="00AF7E47">
        <w:rPr>
          <w:sz w:val="24"/>
        </w:rPr>
        <w:t xml:space="preserve"> (turpmāk – Pasūtītājs vai VID), no vienas puses, un</w:t>
      </w:r>
    </w:p>
    <w:p w14:paraId="0A6DFCBD" w14:textId="2F60C14C" w:rsidR="000A3A1E" w:rsidRPr="003B5641" w:rsidRDefault="002700B7" w:rsidP="00EF11D8">
      <w:pPr>
        <w:autoSpaceDE w:val="0"/>
        <w:autoSpaceDN w:val="0"/>
        <w:adjustRightInd w:val="0"/>
        <w:ind w:firstLine="709"/>
        <w:jc w:val="both"/>
        <w:rPr>
          <w:rFonts w:eastAsia="Calibri"/>
          <w:color w:val="000000"/>
          <w:sz w:val="24"/>
          <w:szCs w:val="24"/>
        </w:rPr>
      </w:pPr>
      <w:r>
        <w:rPr>
          <w:b/>
          <w:sz w:val="24"/>
        </w:rPr>
        <w:t>_____________</w:t>
      </w:r>
      <w:r w:rsidR="00822C59" w:rsidRPr="00406623">
        <w:rPr>
          <w:sz w:val="24"/>
          <w:szCs w:val="24"/>
        </w:rPr>
        <w:t xml:space="preserve"> </w:t>
      </w:r>
      <w:r w:rsidR="00EF11D8" w:rsidRPr="00406623">
        <w:rPr>
          <w:sz w:val="24"/>
        </w:rPr>
        <w:t>tā</w:t>
      </w:r>
      <w:r w:rsidR="00822C59" w:rsidRPr="00406623">
        <w:rPr>
          <w:sz w:val="24"/>
        </w:rPr>
        <w:t>s</w:t>
      </w:r>
      <w:r w:rsidR="00EF11D8" w:rsidRPr="00406623">
        <w:rPr>
          <w:sz w:val="24"/>
        </w:rPr>
        <w:t xml:space="preserve"> </w:t>
      </w:r>
      <w:r>
        <w:rPr>
          <w:sz w:val="24"/>
        </w:rPr>
        <w:t>_____________</w:t>
      </w:r>
      <w:r w:rsidR="00822C59" w:rsidRPr="002700B7">
        <w:rPr>
          <w:noProof/>
          <w:sz w:val="24"/>
        </w:rPr>
        <w:t xml:space="preserve"> </w:t>
      </w:r>
      <w:r w:rsidR="00EF11D8" w:rsidRPr="008A2744">
        <w:rPr>
          <w:noProof/>
          <w:sz w:val="24"/>
        </w:rPr>
        <w:t>personā, kur</w:t>
      </w:r>
      <w:r w:rsidR="00822C59" w:rsidRPr="002700B7">
        <w:rPr>
          <w:noProof/>
          <w:sz w:val="24"/>
        </w:rPr>
        <w:t>š</w:t>
      </w:r>
      <w:r w:rsidR="00EF11D8" w:rsidRPr="008A2744">
        <w:rPr>
          <w:noProof/>
          <w:sz w:val="24"/>
        </w:rPr>
        <w:t xml:space="preserve"> rīkojas saskaņā ar </w:t>
      </w:r>
      <w:r>
        <w:rPr>
          <w:noProof/>
          <w:sz w:val="24"/>
        </w:rPr>
        <w:t>_______________</w:t>
      </w:r>
      <w:r w:rsidR="00EF11D8" w:rsidRPr="008A2744">
        <w:rPr>
          <w:noProof/>
          <w:sz w:val="24"/>
        </w:rPr>
        <w:t xml:space="preserve"> (turpmāk – Piegādātājs), no otras puses, abi kopā saukti “Puses”, bet</w:t>
      </w:r>
      <w:r w:rsidR="000A3A1E">
        <w:rPr>
          <w:rFonts w:eastAsia="Calibri"/>
          <w:color w:val="000000"/>
          <w:sz w:val="24"/>
          <w:szCs w:val="24"/>
        </w:rPr>
        <w:t xml:space="preserve"> atsevišķi kā Puse, pamatojoties uz iepirkuma Nr.</w:t>
      </w:r>
      <w:r w:rsidR="000A3A1E" w:rsidRPr="003B5641">
        <w:rPr>
          <w:rFonts w:eastAsia="Calibri"/>
          <w:color w:val="000000"/>
          <w:sz w:val="24"/>
          <w:szCs w:val="24"/>
        </w:rPr>
        <w:t xml:space="preserve">FM VID </w:t>
      </w:r>
      <w:r w:rsidR="00EF11D8" w:rsidRPr="002700B7">
        <w:rPr>
          <w:rFonts w:eastAsia="Calibri"/>
          <w:color w:val="000000"/>
          <w:sz w:val="24"/>
          <w:szCs w:val="24"/>
        </w:rPr>
        <w:t>202</w:t>
      </w:r>
      <w:r>
        <w:rPr>
          <w:rFonts w:eastAsia="Calibri"/>
          <w:color w:val="000000"/>
          <w:sz w:val="24"/>
          <w:szCs w:val="24"/>
        </w:rPr>
        <w:t>5</w:t>
      </w:r>
      <w:r w:rsidR="000A3A1E" w:rsidRPr="003B5641">
        <w:rPr>
          <w:rFonts w:eastAsia="Calibri"/>
          <w:color w:val="000000"/>
          <w:sz w:val="24"/>
          <w:szCs w:val="24"/>
        </w:rPr>
        <w:t>/</w:t>
      </w:r>
      <w:r w:rsidR="00EF11D8" w:rsidRPr="002700B7">
        <w:rPr>
          <w:rFonts w:eastAsia="Calibri"/>
          <w:color w:val="000000"/>
          <w:sz w:val="24"/>
          <w:szCs w:val="24"/>
        </w:rPr>
        <w:t>2</w:t>
      </w:r>
      <w:r>
        <w:rPr>
          <w:rFonts w:eastAsia="Calibri"/>
          <w:color w:val="000000"/>
          <w:sz w:val="24"/>
          <w:szCs w:val="24"/>
        </w:rPr>
        <w:t>28</w:t>
      </w:r>
      <w:r w:rsidR="000A3A1E" w:rsidRPr="003B5641">
        <w:rPr>
          <w:rFonts w:eastAsia="Calibri"/>
          <w:color w:val="000000"/>
          <w:sz w:val="24"/>
          <w:szCs w:val="24"/>
        </w:rPr>
        <w:t xml:space="preserve"> “</w:t>
      </w:r>
      <w:r w:rsidR="000A3A1E">
        <w:rPr>
          <w:sz w:val="24"/>
          <w:szCs w:val="24"/>
        </w:rPr>
        <w:t>Speciālo un industriālo gāzu iegāde un to balonu noma</w:t>
      </w:r>
      <w:r w:rsidR="000A3A1E" w:rsidRPr="003B5641">
        <w:rPr>
          <w:rFonts w:eastAsia="Calibri"/>
          <w:color w:val="000000"/>
          <w:sz w:val="24"/>
          <w:szCs w:val="24"/>
        </w:rPr>
        <w:t xml:space="preserve">” rezultātiem, noslēdza šādu līgumu, turpmāk tekstā – Līgums: </w:t>
      </w:r>
    </w:p>
    <w:p w14:paraId="764725C4" w14:textId="54A13183" w:rsidR="000A3A1E" w:rsidRPr="004C107D" w:rsidRDefault="000A3A1E" w:rsidP="004C107D">
      <w:pPr>
        <w:pStyle w:val="ListParagraph"/>
        <w:numPr>
          <w:ilvl w:val="0"/>
          <w:numId w:val="13"/>
        </w:numPr>
        <w:autoSpaceDE w:val="0"/>
        <w:autoSpaceDN w:val="0"/>
        <w:adjustRightInd w:val="0"/>
        <w:spacing w:before="120" w:after="120"/>
        <w:jc w:val="center"/>
        <w:rPr>
          <w:rFonts w:eastAsia="Calibri"/>
          <w:color w:val="000000"/>
        </w:rPr>
      </w:pPr>
      <w:r w:rsidRPr="004C107D">
        <w:rPr>
          <w:rFonts w:eastAsia="Calibri"/>
          <w:b/>
          <w:bCs/>
          <w:color w:val="000000"/>
        </w:rPr>
        <w:t>LĪGUMA PRIEKŠMETS</w:t>
      </w:r>
    </w:p>
    <w:p w14:paraId="654FC048" w14:textId="77777777" w:rsidR="004C107D" w:rsidRPr="000327FA" w:rsidRDefault="000A3A1E" w:rsidP="004C107D">
      <w:pPr>
        <w:pStyle w:val="ListParagraph"/>
        <w:numPr>
          <w:ilvl w:val="0"/>
          <w:numId w:val="14"/>
        </w:numPr>
        <w:autoSpaceDE w:val="0"/>
        <w:autoSpaceDN w:val="0"/>
        <w:adjustRightInd w:val="0"/>
        <w:ind w:left="0"/>
        <w:jc w:val="both"/>
        <w:rPr>
          <w:rFonts w:eastAsia="Calibri"/>
          <w:lang w:val="lv-LV"/>
        </w:rPr>
      </w:pPr>
      <w:r w:rsidRPr="000327FA">
        <w:rPr>
          <w:rFonts w:eastAsia="Calibri"/>
          <w:color w:val="000000"/>
          <w:lang w:val="lv-LV"/>
        </w:rPr>
        <w:t xml:space="preserve">Pasūtītājs uzdod un Piegādātājs apņemas piegādāt Pasūtītājam </w:t>
      </w:r>
      <w:r w:rsidRPr="000327FA">
        <w:rPr>
          <w:rFonts w:eastAsia="Calibri"/>
          <w:b/>
          <w:color w:val="000000"/>
          <w:lang w:val="lv-LV"/>
        </w:rPr>
        <w:t>speciālās un industriālās gāzes</w:t>
      </w:r>
      <w:r w:rsidRPr="000327FA">
        <w:rPr>
          <w:rFonts w:eastAsia="Calibri"/>
          <w:color w:val="000000"/>
          <w:lang w:val="lv-LV"/>
        </w:rPr>
        <w:t xml:space="preserve"> (turpmāk – Prece), kā arī iznomāt Pasūtītājam nepieciešamos gāzes balonus saskaņā ar Līguma un </w:t>
      </w:r>
      <w:r w:rsidRPr="000327FA">
        <w:rPr>
          <w:rFonts w:eastAsia="Calibri"/>
          <w:lang w:val="lv-LV"/>
        </w:rPr>
        <w:t xml:space="preserve">tā pielikumu noteikumiem. </w:t>
      </w:r>
    </w:p>
    <w:p w14:paraId="4796CD58" w14:textId="6BB98198" w:rsidR="004C107D" w:rsidRPr="004313A8" w:rsidRDefault="0078575D" w:rsidP="000327FA">
      <w:pPr>
        <w:pStyle w:val="ListParagraph"/>
        <w:numPr>
          <w:ilvl w:val="1"/>
          <w:numId w:val="15"/>
        </w:numPr>
        <w:autoSpaceDE w:val="0"/>
        <w:autoSpaceDN w:val="0"/>
        <w:adjustRightInd w:val="0"/>
        <w:ind w:left="0"/>
        <w:jc w:val="both"/>
        <w:rPr>
          <w:rFonts w:eastAsia="Calibri"/>
          <w:lang w:val="lv-LV"/>
        </w:rPr>
      </w:pPr>
      <w:r>
        <w:rPr>
          <w:bCs/>
          <w:iCs/>
          <w:lang w:val="lv-LV"/>
        </w:rPr>
        <w:t xml:space="preserve"> </w:t>
      </w:r>
      <w:r>
        <w:rPr>
          <w:lang w:val="lv-LV"/>
        </w:rPr>
        <w:t>Piegādātājs</w:t>
      </w:r>
      <w:r w:rsidRPr="0078575D">
        <w:rPr>
          <w:lang w:val="lv-LV"/>
        </w:rPr>
        <w:t xml:space="preserve"> apliecina, ka gāze un gāzes baloni atbildīs </w:t>
      </w:r>
      <w:r w:rsidRPr="0078575D">
        <w:rPr>
          <w:bCs/>
          <w:iCs/>
          <w:lang w:val="lv-LV"/>
        </w:rPr>
        <w:t>Latvijas Republikā spēkā esošo, tajā skaitā Eiropas Savienības, saistošo normatīvo aktu prasībām</w:t>
      </w:r>
      <w:r>
        <w:rPr>
          <w:bCs/>
          <w:iCs/>
          <w:lang w:val="lv-LV"/>
        </w:rPr>
        <w:t>, tajā skaita g</w:t>
      </w:r>
      <w:r w:rsidRPr="004313A8">
        <w:rPr>
          <w:bCs/>
          <w:iCs/>
          <w:lang w:val="lv-LV"/>
        </w:rPr>
        <w:t>āzes baloniem ir jāatbilst 2011.gada 28.jūnija Ministru kabineta noteikumos Nr.500 noteiktajām prasībām</w:t>
      </w:r>
      <w:r>
        <w:rPr>
          <w:bCs/>
          <w:iCs/>
          <w:lang w:val="lv-LV"/>
        </w:rPr>
        <w:t>.</w:t>
      </w:r>
      <w:r w:rsidRPr="004313A8">
        <w:rPr>
          <w:bCs/>
          <w:iCs/>
          <w:lang w:val="lv-LV"/>
        </w:rPr>
        <w:t xml:space="preserve"> </w:t>
      </w:r>
      <w:r w:rsidR="004313A8" w:rsidRPr="004313A8">
        <w:rPr>
          <w:bCs/>
          <w:iCs/>
          <w:lang w:val="lv-LV"/>
        </w:rPr>
        <w:t xml:space="preserve">Gāzes balonu izejas vītnēm jābūt savietojamām ar attiecīgo gāzu padeves centrālēm “REDLINE Gas </w:t>
      </w:r>
      <w:proofErr w:type="spellStart"/>
      <w:r w:rsidR="004313A8" w:rsidRPr="004313A8">
        <w:rPr>
          <w:bCs/>
          <w:iCs/>
          <w:lang w:val="lv-LV"/>
        </w:rPr>
        <w:t>panel</w:t>
      </w:r>
      <w:proofErr w:type="spellEnd"/>
      <w:r w:rsidR="004313A8" w:rsidRPr="004313A8">
        <w:rPr>
          <w:bCs/>
          <w:iCs/>
          <w:lang w:val="lv-LV"/>
        </w:rPr>
        <w:t xml:space="preserve"> A208” tiešā veidā, bez papildus detaļu vai pāreju izmantošanas.</w:t>
      </w:r>
    </w:p>
    <w:p w14:paraId="59C589AB" w14:textId="42AED10E" w:rsidR="000A3A1E" w:rsidRPr="004313A8" w:rsidRDefault="000A3A1E" w:rsidP="000327FA">
      <w:pPr>
        <w:pStyle w:val="ListParagraph"/>
        <w:numPr>
          <w:ilvl w:val="1"/>
          <w:numId w:val="15"/>
        </w:numPr>
        <w:autoSpaceDE w:val="0"/>
        <w:autoSpaceDN w:val="0"/>
        <w:adjustRightInd w:val="0"/>
        <w:ind w:left="0"/>
        <w:jc w:val="both"/>
        <w:rPr>
          <w:rFonts w:eastAsia="Calibri"/>
          <w:lang w:val="lv-LV"/>
        </w:rPr>
      </w:pPr>
      <w:r w:rsidRPr="004313A8">
        <w:rPr>
          <w:lang w:val="lv-LV"/>
        </w:rPr>
        <w:t>Piegādātājs garantē</w:t>
      </w:r>
      <w:r w:rsidRPr="000327FA">
        <w:rPr>
          <w:lang w:val="lv-LV"/>
        </w:rPr>
        <w:t xml:space="preserve"> piedāvāto gāzu un gāzes balonu atbilstību normatīvo aktu prasībām un tehniskajām prasībām, Līguma 1.pielikumā izvirzītajiem gāzu kvalitātes kritērijiem, kā arī ražotāja sniegtajiem norādījumiem par gāzēm un to baloniem</w:t>
      </w:r>
      <w:r w:rsidRPr="004313A8">
        <w:rPr>
          <w:lang w:val="lv-LV"/>
        </w:rPr>
        <w:t>.</w:t>
      </w:r>
    </w:p>
    <w:p w14:paraId="7B18DA15" w14:textId="77777777" w:rsidR="004C107D" w:rsidRPr="004313A8" w:rsidRDefault="004C107D" w:rsidP="000327FA">
      <w:pPr>
        <w:pStyle w:val="ListParagraph"/>
        <w:autoSpaceDE w:val="0"/>
        <w:autoSpaceDN w:val="0"/>
        <w:adjustRightInd w:val="0"/>
        <w:ind w:left="0"/>
        <w:jc w:val="both"/>
        <w:rPr>
          <w:rFonts w:eastAsia="Calibri"/>
          <w:lang w:val="lv-LV"/>
        </w:rPr>
      </w:pPr>
    </w:p>
    <w:p w14:paraId="3BF40046" w14:textId="4DFC282F" w:rsidR="000A3A1E" w:rsidRPr="000327FA" w:rsidRDefault="000A3A1E" w:rsidP="000327FA">
      <w:pPr>
        <w:pStyle w:val="ListParagraph"/>
        <w:numPr>
          <w:ilvl w:val="0"/>
          <w:numId w:val="15"/>
        </w:numPr>
        <w:autoSpaceDE w:val="0"/>
        <w:autoSpaceDN w:val="0"/>
        <w:adjustRightInd w:val="0"/>
        <w:jc w:val="center"/>
        <w:rPr>
          <w:rFonts w:eastAsia="Calibri"/>
          <w:color w:val="000000"/>
        </w:rPr>
      </w:pPr>
      <w:r w:rsidRPr="000327FA">
        <w:rPr>
          <w:rFonts w:eastAsia="Calibri"/>
          <w:b/>
          <w:bCs/>
          <w:color w:val="000000"/>
        </w:rPr>
        <w:t>LĪGUMA SUMMA UN NORĒĶINU KĀRTĪBA</w:t>
      </w:r>
    </w:p>
    <w:p w14:paraId="076B5F60" w14:textId="77777777" w:rsidR="004C107D" w:rsidRPr="000327FA" w:rsidRDefault="000A3A1E" w:rsidP="000327FA">
      <w:pPr>
        <w:pStyle w:val="ListParagraph"/>
        <w:numPr>
          <w:ilvl w:val="1"/>
          <w:numId w:val="17"/>
        </w:numPr>
        <w:autoSpaceDE w:val="0"/>
        <w:autoSpaceDN w:val="0"/>
        <w:adjustRightInd w:val="0"/>
        <w:ind w:left="0"/>
        <w:jc w:val="both"/>
        <w:rPr>
          <w:lang w:val="lv-LV"/>
        </w:rPr>
      </w:pPr>
      <w:r w:rsidRPr="000327FA">
        <w:rPr>
          <w:rFonts w:eastAsia="Calibri"/>
          <w:color w:val="000000"/>
          <w:lang w:val="lv-LV"/>
        </w:rPr>
        <w:t xml:space="preserve">Līguma kopējā summa ir </w:t>
      </w:r>
      <w:r w:rsidRPr="000327FA">
        <w:rPr>
          <w:rFonts w:eastAsia="Calibri"/>
          <w:b/>
          <w:color w:val="000000"/>
          <w:lang w:val="lv-LV"/>
        </w:rPr>
        <w:t>9 999,00 EUR</w:t>
      </w:r>
      <w:r w:rsidRPr="000327FA">
        <w:rPr>
          <w:rFonts w:eastAsia="Calibri"/>
          <w:color w:val="000000"/>
          <w:lang w:val="lv-LV"/>
        </w:rPr>
        <w:t xml:space="preserve"> (deviņi tūkstoši deviņi simti deviņdesmit deviņi </w:t>
      </w:r>
      <w:proofErr w:type="spellStart"/>
      <w:r w:rsidRPr="000327FA">
        <w:rPr>
          <w:rFonts w:eastAsia="Calibri"/>
          <w:i/>
          <w:color w:val="000000"/>
          <w:lang w:val="lv-LV"/>
        </w:rPr>
        <w:t>euro</w:t>
      </w:r>
      <w:proofErr w:type="spellEnd"/>
      <w:r w:rsidRPr="000327FA">
        <w:rPr>
          <w:rFonts w:eastAsia="Calibri"/>
          <w:color w:val="000000"/>
          <w:lang w:val="lv-LV"/>
        </w:rPr>
        <w:t xml:space="preserve"> un 00 centi), neieskaitot pievienotās vērtības nodokli (turpmāk – PVN). </w:t>
      </w:r>
      <w:r w:rsidR="00EF11D8" w:rsidRPr="000327FA">
        <w:rPr>
          <w:lang w:val="lv-LV"/>
        </w:rPr>
        <w:t xml:space="preserve">PVN tiek aprēķināts un maksāts papildus saskaņā ar Latvijas Republikā spēkā esošajiem normatīvajiem aktiem. </w:t>
      </w:r>
    </w:p>
    <w:p w14:paraId="29832529" w14:textId="77777777" w:rsidR="004C107D" w:rsidRPr="000327FA" w:rsidRDefault="000A3A1E" w:rsidP="000327FA">
      <w:pPr>
        <w:pStyle w:val="ListParagraph"/>
        <w:numPr>
          <w:ilvl w:val="1"/>
          <w:numId w:val="17"/>
        </w:numPr>
        <w:autoSpaceDE w:val="0"/>
        <w:autoSpaceDN w:val="0"/>
        <w:adjustRightInd w:val="0"/>
        <w:ind w:left="0"/>
        <w:jc w:val="both"/>
        <w:rPr>
          <w:lang w:val="lv-LV"/>
        </w:rPr>
      </w:pPr>
      <w:r w:rsidRPr="000327FA">
        <w:rPr>
          <w:lang w:val="lv-LV"/>
        </w:rPr>
        <w:t>Preces cenā ir iekļautas visas izmaksas, kas saistītas ar Preces vērtību, Preces piegādi, ieskaitot transporta izmaksas līdz Līguma</w:t>
      </w:r>
      <w:r w:rsidRPr="000327FA">
        <w:rPr>
          <w:bCs/>
          <w:lang w:val="lv-LV"/>
        </w:rPr>
        <w:t xml:space="preserve"> 3.2.punktā noteiktajai </w:t>
      </w:r>
      <w:r w:rsidRPr="000327FA">
        <w:rPr>
          <w:lang w:val="lv-LV"/>
        </w:rPr>
        <w:t xml:space="preserve">Preces piegādes vietai, iekraušanas/izkraušanas izmaksas, ar balonu pieslēgšanu, hermētiskuma pārbaudi </w:t>
      </w:r>
      <w:proofErr w:type="spellStart"/>
      <w:r w:rsidRPr="000327FA">
        <w:rPr>
          <w:lang w:val="lv-LV"/>
        </w:rPr>
        <w:t>pieslēguma</w:t>
      </w:r>
      <w:proofErr w:type="spellEnd"/>
      <w:r w:rsidRPr="000327FA">
        <w:rPr>
          <w:lang w:val="lv-LV"/>
        </w:rPr>
        <w:t xml:space="preserve"> vietai un nepieciešamajiem materiāliem gāzes balonu nomaiņai saistītās izmaksas, darbaspēka izmaksas, nodokļus, izņemot </w:t>
      </w:r>
      <w:r w:rsidRPr="000327FA">
        <w:rPr>
          <w:bCs/>
          <w:lang w:val="lv-LV"/>
        </w:rPr>
        <w:t>PVN</w:t>
      </w:r>
      <w:r w:rsidRPr="000327FA">
        <w:rPr>
          <w:lang w:val="lv-LV"/>
        </w:rPr>
        <w:t xml:space="preserve">, nodevas, nekvalitatīvas, bojātas un/vai Līguma nosacījumiem neatbilstošas Preces apmaiņas izmaksas (ja tādas būs nepieciešamas), </w:t>
      </w:r>
      <w:r w:rsidRPr="000327FA">
        <w:rPr>
          <w:lang w:val="lv-LV" w:eastAsia="lv-LV"/>
        </w:rPr>
        <w:t>ar nepieciešamo atļauju saņemšanu no trešajām personām saistītās izmaksas</w:t>
      </w:r>
      <w:r w:rsidRPr="000327FA">
        <w:rPr>
          <w:lang w:val="lv-LV"/>
        </w:rPr>
        <w:t xml:space="preserve"> un citas ar Preces piegādes savlaicīgu un kvalitatīvu izpildi saistītās izmaksas.</w:t>
      </w:r>
    </w:p>
    <w:p w14:paraId="1190F84B" w14:textId="77777777" w:rsidR="004C107D" w:rsidRPr="000327FA" w:rsidRDefault="000A3A1E" w:rsidP="000327FA">
      <w:pPr>
        <w:pStyle w:val="ListParagraph"/>
        <w:numPr>
          <w:ilvl w:val="1"/>
          <w:numId w:val="17"/>
        </w:numPr>
        <w:autoSpaceDE w:val="0"/>
        <w:autoSpaceDN w:val="0"/>
        <w:adjustRightInd w:val="0"/>
        <w:ind w:left="0"/>
        <w:jc w:val="both"/>
        <w:rPr>
          <w:lang w:val="lv-LV"/>
        </w:rPr>
      </w:pPr>
      <w:r w:rsidRPr="000327FA">
        <w:rPr>
          <w:rFonts w:eastAsia="Calibri"/>
          <w:color w:val="000000"/>
          <w:lang w:val="lv-LV"/>
        </w:rPr>
        <w:t xml:space="preserve"> </w:t>
      </w:r>
      <w:r w:rsidRPr="000327FA">
        <w:rPr>
          <w:rFonts w:eastAsia="Calibri"/>
          <w:lang w:val="lv-LV"/>
        </w:rPr>
        <w:t xml:space="preserve">Līguma 2.pielikumā norādītās gāzes balonu nomas izmaksas ir par 1 (viena) balona nomu </w:t>
      </w:r>
      <w:r w:rsidR="003D26AE" w:rsidRPr="000327FA">
        <w:rPr>
          <w:rFonts w:eastAsia="Calibri"/>
          <w:lang w:val="lv-LV"/>
        </w:rPr>
        <w:t xml:space="preserve">par </w:t>
      </w:r>
      <w:r w:rsidRPr="000327FA">
        <w:rPr>
          <w:rFonts w:eastAsia="Calibri"/>
          <w:lang w:val="lv-LV"/>
        </w:rPr>
        <w:t>1 (vie</w:t>
      </w:r>
      <w:r w:rsidR="003D26AE" w:rsidRPr="000327FA">
        <w:rPr>
          <w:rFonts w:eastAsia="Calibri"/>
          <w:lang w:val="lv-LV"/>
        </w:rPr>
        <w:t>nu</w:t>
      </w:r>
      <w:r w:rsidRPr="000327FA">
        <w:rPr>
          <w:rFonts w:eastAsia="Calibri"/>
          <w:lang w:val="lv-LV"/>
        </w:rPr>
        <w:t>) die</w:t>
      </w:r>
      <w:r w:rsidR="003D26AE" w:rsidRPr="000327FA">
        <w:rPr>
          <w:rFonts w:eastAsia="Calibri"/>
          <w:lang w:val="lv-LV"/>
        </w:rPr>
        <w:t>nnakti</w:t>
      </w:r>
      <w:r w:rsidRPr="000327FA">
        <w:rPr>
          <w:rFonts w:eastAsia="Calibri"/>
          <w:lang w:val="lv-LV"/>
        </w:rPr>
        <w:t>. Pēc Līguma darbības termiņa beigām Piegādātājam tiks atgriezti visi lietošanā esošie gāzes baloni, Pušu pilnvarotajām personām parakstot nodošanas-pieņemšanas aktu.</w:t>
      </w:r>
    </w:p>
    <w:p w14:paraId="70AC2B49" w14:textId="77777777" w:rsidR="004C107D" w:rsidRPr="000327FA" w:rsidRDefault="003D26AE" w:rsidP="000327FA">
      <w:pPr>
        <w:pStyle w:val="ListParagraph"/>
        <w:numPr>
          <w:ilvl w:val="1"/>
          <w:numId w:val="17"/>
        </w:numPr>
        <w:autoSpaceDE w:val="0"/>
        <w:autoSpaceDN w:val="0"/>
        <w:adjustRightInd w:val="0"/>
        <w:ind w:left="0"/>
        <w:jc w:val="both"/>
        <w:rPr>
          <w:lang w:val="lv-LV"/>
        </w:rPr>
      </w:pPr>
      <w:r w:rsidRPr="000327FA">
        <w:rPr>
          <w:lang w:val="lv-LV"/>
        </w:rPr>
        <w:t xml:space="preserve">Piegādātājs sagatavo strukturētus elektroniskos rēķinus (turpmāk - rēķins) atbilstoši normatīvo aktu prasībām un </w:t>
      </w:r>
      <w:proofErr w:type="spellStart"/>
      <w:r w:rsidRPr="000327FA">
        <w:rPr>
          <w:lang w:val="lv-LV"/>
        </w:rPr>
        <w:t>nosūta</w:t>
      </w:r>
      <w:proofErr w:type="spellEnd"/>
      <w:r w:rsidRPr="000327FA">
        <w:rPr>
          <w:lang w:val="lv-LV"/>
        </w:rPr>
        <w:t xml:space="preserve"> to Pasūtītājam uz </w:t>
      </w:r>
      <w:proofErr w:type="spellStart"/>
      <w:r w:rsidRPr="000327FA">
        <w:rPr>
          <w:lang w:val="lv-LV"/>
        </w:rPr>
        <w:t>eAdresi</w:t>
      </w:r>
      <w:proofErr w:type="spellEnd"/>
      <w:r w:rsidRPr="000327FA">
        <w:rPr>
          <w:lang w:val="lv-LV"/>
        </w:rPr>
        <w:t xml:space="preserve">: EINVOICE_VID@90000069281. E-rēķins tiek uzskatīts par saņemtu nākamajā darba dienā pēc tā nosūtīšanas uz šajā apakšpunktā norādīto </w:t>
      </w:r>
      <w:proofErr w:type="spellStart"/>
      <w:r w:rsidRPr="000327FA">
        <w:rPr>
          <w:lang w:val="lv-LV"/>
        </w:rPr>
        <w:t>eAdresi</w:t>
      </w:r>
      <w:proofErr w:type="spellEnd"/>
      <w:r w:rsidRPr="000327FA">
        <w:rPr>
          <w:lang w:val="lv-LV"/>
        </w:rPr>
        <w:t>.</w:t>
      </w:r>
    </w:p>
    <w:p w14:paraId="6140DAB6" w14:textId="77777777" w:rsidR="004C107D" w:rsidRPr="000327FA" w:rsidRDefault="000A3A1E" w:rsidP="000327FA">
      <w:pPr>
        <w:pStyle w:val="ListParagraph"/>
        <w:numPr>
          <w:ilvl w:val="1"/>
          <w:numId w:val="17"/>
        </w:numPr>
        <w:autoSpaceDE w:val="0"/>
        <w:autoSpaceDN w:val="0"/>
        <w:adjustRightInd w:val="0"/>
        <w:ind w:left="0"/>
        <w:jc w:val="both"/>
        <w:rPr>
          <w:lang w:val="lv-LV"/>
        </w:rPr>
      </w:pPr>
      <w:r w:rsidRPr="000327FA">
        <w:rPr>
          <w:lang w:val="lv-LV"/>
        </w:rPr>
        <w:t>Samaksu par kvalitatīvas un L</w:t>
      </w:r>
      <w:r w:rsidRPr="000327FA">
        <w:rPr>
          <w:bCs/>
          <w:lang w:val="lv-LV"/>
        </w:rPr>
        <w:t xml:space="preserve">īguma nosacījumiem </w:t>
      </w:r>
      <w:r w:rsidRPr="000327FA">
        <w:rPr>
          <w:lang w:val="lv-LV"/>
        </w:rPr>
        <w:t>atbilstošas Preces piegādi Pasūtītājs veic 30 (trīsdesmit) dienu laikā no katra attiecīg</w:t>
      </w:r>
      <w:r w:rsidR="003D26AE" w:rsidRPr="000327FA">
        <w:rPr>
          <w:lang w:val="lv-LV"/>
        </w:rPr>
        <w:t>a dokumenta par</w:t>
      </w:r>
      <w:r w:rsidRPr="000327FA">
        <w:rPr>
          <w:lang w:val="lv-LV"/>
        </w:rPr>
        <w:t xml:space="preserve"> Preces </w:t>
      </w:r>
      <w:r w:rsidR="003D26AE" w:rsidRPr="000327FA">
        <w:rPr>
          <w:lang w:val="lv-LV"/>
        </w:rPr>
        <w:t>piegādi</w:t>
      </w:r>
      <w:r w:rsidRPr="000327FA">
        <w:rPr>
          <w:lang w:val="lv-LV"/>
        </w:rPr>
        <w:t xml:space="preserve"> abpusējas parakstīšanas dienas un rēķina saņemšanas dienas, maksājumu pārskaitot uz Piegādātāja norādīto norēķinu kontu kredītiestādē.</w:t>
      </w:r>
    </w:p>
    <w:p w14:paraId="1E0B6A9C" w14:textId="77777777" w:rsidR="004C107D" w:rsidRPr="000327FA" w:rsidRDefault="000A3A1E" w:rsidP="000327FA">
      <w:pPr>
        <w:pStyle w:val="ListParagraph"/>
        <w:numPr>
          <w:ilvl w:val="1"/>
          <w:numId w:val="17"/>
        </w:numPr>
        <w:autoSpaceDE w:val="0"/>
        <w:autoSpaceDN w:val="0"/>
        <w:adjustRightInd w:val="0"/>
        <w:ind w:left="0"/>
        <w:jc w:val="both"/>
        <w:rPr>
          <w:lang w:val="lv-LV"/>
        </w:rPr>
      </w:pPr>
      <w:r w:rsidRPr="000327FA">
        <w:rPr>
          <w:lang w:val="lv-LV"/>
        </w:rPr>
        <w:lastRenderedPageBreak/>
        <w:t>Samaksu par gāzes balonu nomu Pasūtītājs veiks ik mēnesi, pamatojoties uz Piegādātāja izrakstītajiem rēķiniem par faktiski lietošanā esošajiem gāzes baloniem un par faktisko to lietošanas dien</w:t>
      </w:r>
      <w:r w:rsidR="004C107D" w:rsidRPr="000327FA">
        <w:rPr>
          <w:lang w:val="lv-LV"/>
        </w:rPr>
        <w:t>nakts</w:t>
      </w:r>
      <w:r w:rsidRPr="000327FA">
        <w:rPr>
          <w:lang w:val="lv-LV"/>
        </w:rPr>
        <w:t xml:space="preserve"> skaitu.</w:t>
      </w:r>
    </w:p>
    <w:p w14:paraId="489E42C3" w14:textId="77777777" w:rsidR="004C107D" w:rsidRPr="000327FA" w:rsidRDefault="000A3A1E" w:rsidP="000327FA">
      <w:pPr>
        <w:pStyle w:val="ListParagraph"/>
        <w:numPr>
          <w:ilvl w:val="1"/>
          <w:numId w:val="17"/>
        </w:numPr>
        <w:autoSpaceDE w:val="0"/>
        <w:autoSpaceDN w:val="0"/>
        <w:adjustRightInd w:val="0"/>
        <w:ind w:left="0"/>
        <w:jc w:val="both"/>
        <w:rPr>
          <w:lang w:val="lv-LV"/>
        </w:rPr>
      </w:pPr>
      <w:r w:rsidRPr="000327FA">
        <w:rPr>
          <w:lang w:val="lv-LV"/>
        </w:rPr>
        <w:t>Preces cenas un balonu nomas izmaksas Līgumā ir norādītas, paredzot prognozējamo izmaksu svārstību risku, un ir nemainīgas visā Līguma darbības laikā. Pasūtītājs veic samaksu saskaņā ar Līgumā norādītajām Preces un balonu nomas cenām.</w:t>
      </w:r>
    </w:p>
    <w:p w14:paraId="2BAA44AD" w14:textId="77777777" w:rsidR="004C107D" w:rsidRPr="000327FA" w:rsidRDefault="004C107D" w:rsidP="000327FA">
      <w:pPr>
        <w:pStyle w:val="ListParagraph"/>
        <w:numPr>
          <w:ilvl w:val="1"/>
          <w:numId w:val="17"/>
        </w:numPr>
        <w:autoSpaceDE w:val="0"/>
        <w:autoSpaceDN w:val="0"/>
        <w:adjustRightInd w:val="0"/>
        <w:ind w:left="0"/>
        <w:jc w:val="both"/>
        <w:rPr>
          <w:lang w:val="lv-LV"/>
        </w:rPr>
      </w:pPr>
      <w:r w:rsidRPr="000327FA">
        <w:rPr>
          <w:rFonts w:eastAsia="Calibri"/>
          <w:color w:val="000000"/>
          <w:lang w:val="lv-LV"/>
        </w:rPr>
        <w:t>Pasūtītājam nav pienākuma izlietot visu Līguma 2.1.punktā noteikto Līguma kopējo summu, pasūtot Preci Līgumā noteiktajā kārtībā.</w:t>
      </w:r>
    </w:p>
    <w:p w14:paraId="0AFF84BE" w14:textId="129FB8E8" w:rsidR="004C107D" w:rsidRPr="00D949B2" w:rsidRDefault="004C107D" w:rsidP="000327FA">
      <w:pPr>
        <w:pStyle w:val="ListParagraph"/>
        <w:numPr>
          <w:ilvl w:val="1"/>
          <w:numId w:val="17"/>
        </w:numPr>
        <w:autoSpaceDE w:val="0"/>
        <w:autoSpaceDN w:val="0"/>
        <w:adjustRightInd w:val="0"/>
        <w:ind w:left="0"/>
        <w:jc w:val="both"/>
        <w:rPr>
          <w:lang w:val="lv-LV"/>
        </w:rPr>
      </w:pPr>
      <w:r w:rsidRPr="000327FA">
        <w:rPr>
          <w:lang w:val="lv-LV"/>
        </w:rPr>
        <w:t xml:space="preserve">Ja piemēroto sankciju dēļ Pasūtītājam nav tiesības veikt samaksu Piegādātājam par faktiski piegādāto Preci vai par faktiski lietošanā esošajiem gāzes baloniem, Pasūtītājs atliek samaksas </w:t>
      </w:r>
      <w:r w:rsidRPr="00D949B2">
        <w:rPr>
          <w:lang w:val="lv-LV"/>
        </w:rPr>
        <w:t xml:space="preserve">veikšanu un samaksai noteiktie termiņi tiek apturēti līdz brīdim, kad pret Līguma </w:t>
      </w:r>
      <w:r w:rsidR="00D949B2" w:rsidRPr="00D949B2">
        <w:rPr>
          <w:lang w:val="lv-LV"/>
        </w:rPr>
        <w:t>7.6</w:t>
      </w:r>
      <w:r w:rsidRPr="00D949B2">
        <w:rPr>
          <w:lang w:val="lv-LV"/>
        </w:rPr>
        <w:t>.1. apakšpunktā norādītajiem sankciju subjektiem tiek atceltas sankcijas un maksājumus ir iespējams veikt.</w:t>
      </w:r>
    </w:p>
    <w:p w14:paraId="3EABEA31" w14:textId="77777777" w:rsidR="000327FA" w:rsidRPr="000327FA" w:rsidRDefault="000327FA" w:rsidP="000327FA">
      <w:pPr>
        <w:pStyle w:val="ListParagraph"/>
        <w:autoSpaceDE w:val="0"/>
        <w:autoSpaceDN w:val="0"/>
        <w:adjustRightInd w:val="0"/>
        <w:ind w:left="0"/>
        <w:jc w:val="both"/>
        <w:rPr>
          <w:lang w:val="lv-LV"/>
        </w:rPr>
      </w:pPr>
    </w:p>
    <w:p w14:paraId="40D03456" w14:textId="4B4B2923" w:rsidR="000A3A1E" w:rsidRPr="000327FA" w:rsidRDefault="000A3A1E" w:rsidP="000327FA">
      <w:pPr>
        <w:pStyle w:val="ListParagraph"/>
        <w:numPr>
          <w:ilvl w:val="0"/>
          <w:numId w:val="17"/>
        </w:numPr>
        <w:autoSpaceDE w:val="0"/>
        <w:autoSpaceDN w:val="0"/>
        <w:adjustRightInd w:val="0"/>
        <w:jc w:val="center"/>
        <w:rPr>
          <w:rFonts w:eastAsia="Calibri"/>
          <w:b/>
          <w:color w:val="000000"/>
        </w:rPr>
      </w:pPr>
      <w:r w:rsidRPr="000327FA">
        <w:rPr>
          <w:rFonts w:eastAsia="Calibri"/>
          <w:b/>
          <w:color w:val="000000"/>
        </w:rPr>
        <w:t>PRECES PIEGĀDES KĀRTĪBA</w:t>
      </w:r>
    </w:p>
    <w:p w14:paraId="18F189B0" w14:textId="1C509764" w:rsidR="004C107D" w:rsidRPr="000327FA" w:rsidRDefault="000A3A1E" w:rsidP="000327FA">
      <w:pPr>
        <w:pStyle w:val="ListParagraph"/>
        <w:numPr>
          <w:ilvl w:val="1"/>
          <w:numId w:val="17"/>
        </w:numPr>
        <w:autoSpaceDE w:val="0"/>
        <w:autoSpaceDN w:val="0"/>
        <w:adjustRightInd w:val="0"/>
        <w:ind w:left="0"/>
        <w:jc w:val="both"/>
        <w:rPr>
          <w:bCs/>
          <w:lang w:val="lv-LV"/>
        </w:rPr>
      </w:pPr>
      <w:r w:rsidRPr="000327FA">
        <w:rPr>
          <w:bCs/>
          <w:lang w:val="lv-LV"/>
        </w:rPr>
        <w:t>Piegādātājs par saviem līdzekļiem, izmantojot sev pieejamo darbaspēku un transportu, nodrošina savlaicīgu kvalitatīvas un Līguma nosacījumiem atbilstošas Preces piegādi atsevišķu piegāžu veidā uz Līguma 3.2.punktā noteikto Preces piegādes vietu, atbilstoši Pasūtītāja pilnvarotās personas elektroniski nosūtītajam Preces pieteikumam.</w:t>
      </w:r>
      <w:r w:rsidR="00277D3E" w:rsidRPr="000327FA">
        <w:rPr>
          <w:bCs/>
          <w:lang w:val="lv-LV"/>
        </w:rPr>
        <w:t xml:space="preserve"> Preces pieteikumam, </w:t>
      </w:r>
      <w:r w:rsidR="00277D3E" w:rsidRPr="000327FA">
        <w:rPr>
          <w:lang w:val="lv-LV" w:eastAsia="lv-LV"/>
        </w:rPr>
        <w:t>kā arī Pasūtītāja pilnvarotā persona ir tiesīga Preces pieteikumu nosūtīt izmantojot pretendenta piedāvātu aplikāciju</w:t>
      </w:r>
      <w:r w:rsidR="0078575D">
        <w:rPr>
          <w:lang w:val="lv-LV" w:eastAsia="lv-LV"/>
        </w:rPr>
        <w:t>________________</w:t>
      </w:r>
      <w:r w:rsidR="00277D3E" w:rsidRPr="000327FA">
        <w:rPr>
          <w:lang w:val="lv-LV" w:eastAsia="lv-LV"/>
        </w:rPr>
        <w:t>.</w:t>
      </w:r>
    </w:p>
    <w:p w14:paraId="0AFF53B8" w14:textId="77777777" w:rsidR="004C107D" w:rsidRPr="000327FA" w:rsidRDefault="000A3A1E" w:rsidP="000327FA">
      <w:pPr>
        <w:pStyle w:val="ListParagraph"/>
        <w:numPr>
          <w:ilvl w:val="1"/>
          <w:numId w:val="17"/>
        </w:numPr>
        <w:autoSpaceDE w:val="0"/>
        <w:autoSpaceDN w:val="0"/>
        <w:adjustRightInd w:val="0"/>
        <w:ind w:left="0"/>
        <w:jc w:val="both"/>
        <w:rPr>
          <w:bCs/>
          <w:lang w:val="lv-LV"/>
        </w:rPr>
      </w:pPr>
      <w:r w:rsidRPr="000327FA">
        <w:rPr>
          <w:lang w:val="lv-LV"/>
        </w:rPr>
        <w:t>Piegādātājs piegādā Preci pēc adreses: Rīga, Talejas iela 1, Pasūtītāja darba laikā: no pirmdienas līdz ceturtdienai no plkst.8.15 līdz plkst.</w:t>
      </w:r>
      <w:r w:rsidR="00EF11D8" w:rsidRPr="000327FA">
        <w:rPr>
          <w:lang w:val="lv-LV"/>
        </w:rPr>
        <w:t>16</w:t>
      </w:r>
      <w:r w:rsidRPr="000327FA">
        <w:rPr>
          <w:lang w:val="lv-LV"/>
        </w:rPr>
        <w:t>.00, piektdienās no plkst. 8.15 līdz plkst.</w:t>
      </w:r>
      <w:r w:rsidR="00EF11D8" w:rsidRPr="000327FA">
        <w:rPr>
          <w:lang w:val="lv-LV"/>
        </w:rPr>
        <w:t>14</w:t>
      </w:r>
      <w:r w:rsidRPr="000327FA">
        <w:rPr>
          <w:lang w:val="lv-LV"/>
        </w:rPr>
        <w:t>.45.</w:t>
      </w:r>
    </w:p>
    <w:p w14:paraId="37E4793C" w14:textId="77777777" w:rsidR="004C107D" w:rsidRPr="000327FA" w:rsidRDefault="00434FA1" w:rsidP="000327FA">
      <w:pPr>
        <w:pStyle w:val="ListParagraph"/>
        <w:numPr>
          <w:ilvl w:val="1"/>
          <w:numId w:val="17"/>
        </w:numPr>
        <w:autoSpaceDE w:val="0"/>
        <w:autoSpaceDN w:val="0"/>
        <w:adjustRightInd w:val="0"/>
        <w:ind w:left="0"/>
        <w:jc w:val="both"/>
        <w:rPr>
          <w:bCs/>
          <w:lang w:val="lv-LV"/>
        </w:rPr>
      </w:pPr>
      <w:r w:rsidRPr="000327FA">
        <w:rPr>
          <w:lang w:val="lv-LV"/>
        </w:rPr>
        <w:t xml:space="preserve">Piegādātājs piegādā un pēc Pasūtītāja pilnvarotās personas pieprasījuma nomaina izlietotos gāzes balonus pret citiem to piegādes vietā. </w:t>
      </w:r>
      <w:r w:rsidR="000A3A1E" w:rsidRPr="000327FA">
        <w:rPr>
          <w:lang w:val="lv-LV"/>
        </w:rPr>
        <w:t xml:space="preserve">Piegādātājs veic balonu pieslēgšanu, hermētiskuma pārbaudi </w:t>
      </w:r>
      <w:proofErr w:type="spellStart"/>
      <w:r w:rsidR="000A3A1E" w:rsidRPr="000327FA">
        <w:rPr>
          <w:lang w:val="lv-LV"/>
        </w:rPr>
        <w:t>pieslēguma</w:t>
      </w:r>
      <w:proofErr w:type="spellEnd"/>
      <w:r w:rsidR="000A3A1E" w:rsidRPr="000327FA">
        <w:rPr>
          <w:lang w:val="lv-LV"/>
        </w:rPr>
        <w:t xml:space="preserve"> vietai un nodrošina visus materiālus, kas nepieciešami gāzes balonu nomaiņai un pieslēgšanai.</w:t>
      </w:r>
    </w:p>
    <w:p w14:paraId="465B94DC" w14:textId="77777777" w:rsidR="004C107D" w:rsidRPr="000327FA" w:rsidRDefault="000A3A1E" w:rsidP="000327FA">
      <w:pPr>
        <w:pStyle w:val="ListParagraph"/>
        <w:numPr>
          <w:ilvl w:val="1"/>
          <w:numId w:val="17"/>
        </w:numPr>
        <w:autoSpaceDE w:val="0"/>
        <w:autoSpaceDN w:val="0"/>
        <w:adjustRightInd w:val="0"/>
        <w:ind w:left="0"/>
        <w:jc w:val="both"/>
        <w:rPr>
          <w:bCs/>
          <w:lang w:val="lv-LV"/>
        </w:rPr>
      </w:pPr>
      <w:r w:rsidRPr="000327FA">
        <w:rPr>
          <w:rFonts w:eastAsia="Calibri"/>
          <w:color w:val="000000"/>
          <w:lang w:val="lv-LV"/>
        </w:rPr>
        <w:t>Piegādātājs piegādā Preci</w:t>
      </w:r>
      <w:r w:rsidRPr="000327FA">
        <w:rPr>
          <w:lang w:val="lv-LV"/>
        </w:rPr>
        <w:t xml:space="preserve"> 2 (divu) darba dienu laikā no Pasūtītāja pilnvarotās personas Preces pieteikšanas dienas. </w:t>
      </w:r>
      <w:r w:rsidR="00EA47AD" w:rsidRPr="000327FA">
        <w:rPr>
          <w:lang w:val="lv-LV" w:eastAsia="lv-LV"/>
        </w:rPr>
        <w:t>Pušu pilnvarotās personas savlaicīgi saskaņo Preces piegādes laiku Pasūtītāja darba laikā Preces piegādes dienā</w:t>
      </w:r>
      <w:r w:rsidR="00EA47AD" w:rsidRPr="000327FA">
        <w:rPr>
          <w:b/>
          <w:lang w:val="lv-LV"/>
        </w:rPr>
        <w:t xml:space="preserve"> </w:t>
      </w:r>
    </w:p>
    <w:p w14:paraId="42B8AF0C" w14:textId="06B1634F" w:rsidR="004C107D" w:rsidRPr="000327FA" w:rsidRDefault="000A3A1E" w:rsidP="000327FA">
      <w:pPr>
        <w:pStyle w:val="ListParagraph"/>
        <w:numPr>
          <w:ilvl w:val="1"/>
          <w:numId w:val="17"/>
        </w:numPr>
        <w:autoSpaceDE w:val="0"/>
        <w:autoSpaceDN w:val="0"/>
        <w:adjustRightInd w:val="0"/>
        <w:ind w:left="0"/>
        <w:jc w:val="both"/>
        <w:rPr>
          <w:bCs/>
          <w:lang w:val="lv-LV"/>
        </w:rPr>
      </w:pPr>
      <w:r w:rsidRPr="000327FA">
        <w:rPr>
          <w:bCs/>
          <w:lang w:val="lv-LV"/>
        </w:rPr>
        <w:t xml:space="preserve">Preces </w:t>
      </w:r>
      <w:r w:rsidRPr="000327FA">
        <w:rPr>
          <w:lang w:val="lv-LV"/>
        </w:rPr>
        <w:t>piegāde tiek uzskatīta par veiktu</w:t>
      </w:r>
      <w:r w:rsidR="000327FA">
        <w:rPr>
          <w:lang w:val="lv-LV"/>
        </w:rPr>
        <w:t xml:space="preserve"> pēc</w:t>
      </w:r>
      <w:r w:rsidRPr="000327FA">
        <w:rPr>
          <w:lang w:val="lv-LV"/>
        </w:rPr>
        <w:t xml:space="preserve"> katra attiecīgā</w:t>
      </w:r>
      <w:r w:rsidR="000327FA">
        <w:rPr>
          <w:lang w:val="lv-LV"/>
        </w:rPr>
        <w:t xml:space="preserve"> dokumenta par</w:t>
      </w:r>
      <w:r w:rsidRPr="000327FA">
        <w:rPr>
          <w:lang w:val="lv-LV"/>
        </w:rPr>
        <w:t xml:space="preserve"> Preces</w:t>
      </w:r>
      <w:r w:rsidR="000327FA">
        <w:rPr>
          <w:lang w:val="lv-LV"/>
        </w:rPr>
        <w:t xml:space="preserve"> piegādi</w:t>
      </w:r>
      <w:r w:rsidRPr="000327FA">
        <w:rPr>
          <w:lang w:val="lv-LV"/>
        </w:rPr>
        <w:t xml:space="preserve"> abpusējas parakstīšanas dienā.</w:t>
      </w:r>
    </w:p>
    <w:p w14:paraId="6A152A68" w14:textId="77777777" w:rsidR="004C107D" w:rsidRPr="000327FA" w:rsidRDefault="000A3A1E" w:rsidP="000327FA">
      <w:pPr>
        <w:pStyle w:val="ListParagraph"/>
        <w:numPr>
          <w:ilvl w:val="1"/>
          <w:numId w:val="17"/>
        </w:numPr>
        <w:autoSpaceDE w:val="0"/>
        <w:autoSpaceDN w:val="0"/>
        <w:adjustRightInd w:val="0"/>
        <w:ind w:left="0"/>
        <w:jc w:val="both"/>
        <w:rPr>
          <w:bCs/>
          <w:lang w:val="lv-LV"/>
        </w:rPr>
      </w:pPr>
      <w:r w:rsidRPr="000327FA">
        <w:rPr>
          <w:lang w:val="lv-LV"/>
        </w:rPr>
        <w:t xml:space="preserve"> </w:t>
      </w:r>
      <w:r w:rsidRPr="000327FA">
        <w:rPr>
          <w:lang w:val="lv-LV" w:eastAsia="lv-LV"/>
        </w:rPr>
        <w:t xml:space="preserve">Piegādātājs </w:t>
      </w:r>
      <w:r w:rsidRPr="000327FA">
        <w:rPr>
          <w:lang w:val="lv-LV"/>
        </w:rPr>
        <w:t xml:space="preserve">nodrošina un veic piegādātās Preces izkraušanas darbus </w:t>
      </w:r>
      <w:r w:rsidRPr="000327FA">
        <w:rPr>
          <w:bCs/>
          <w:lang w:val="lv-LV"/>
        </w:rPr>
        <w:t xml:space="preserve">Līguma 3.2.punktā noteiktajā </w:t>
      </w:r>
      <w:r w:rsidRPr="000327FA">
        <w:rPr>
          <w:lang w:val="lv-LV"/>
        </w:rPr>
        <w:t>Preces piegādes vietā Pasūtītāja pilnvarotās personas norādītajās telpās.</w:t>
      </w:r>
    </w:p>
    <w:p w14:paraId="6A625798" w14:textId="0CB3BF77" w:rsidR="004C107D" w:rsidRPr="000327FA" w:rsidRDefault="000A3A1E" w:rsidP="000327FA">
      <w:pPr>
        <w:pStyle w:val="ListParagraph"/>
        <w:numPr>
          <w:ilvl w:val="1"/>
          <w:numId w:val="17"/>
        </w:numPr>
        <w:autoSpaceDE w:val="0"/>
        <w:autoSpaceDN w:val="0"/>
        <w:adjustRightInd w:val="0"/>
        <w:ind w:left="0"/>
        <w:jc w:val="both"/>
        <w:rPr>
          <w:bCs/>
          <w:lang w:val="lv-LV"/>
        </w:rPr>
      </w:pPr>
      <w:r w:rsidRPr="000327FA">
        <w:rPr>
          <w:bCs/>
          <w:lang w:val="lv-LV"/>
        </w:rPr>
        <w:t xml:space="preserve">Saņemot Preci, Pasūtītāja pilnvarotā persona pārbauda saņemtās Preces atbilstību Līguma </w:t>
      </w:r>
      <w:r w:rsidRPr="000327FA">
        <w:rPr>
          <w:lang w:val="lv-LV" w:eastAsia="lv-LV"/>
        </w:rPr>
        <w:t xml:space="preserve">nosacījumiem </w:t>
      </w:r>
      <w:r w:rsidRPr="000327FA">
        <w:rPr>
          <w:bCs/>
          <w:lang w:val="lv-LV"/>
        </w:rPr>
        <w:t>un Preces pieteikumam, kā arī salīdzina</w:t>
      </w:r>
      <w:r w:rsidR="000327FA">
        <w:rPr>
          <w:bCs/>
          <w:lang w:val="lv-LV"/>
        </w:rPr>
        <w:t xml:space="preserve"> informāciju kas noradīta</w:t>
      </w:r>
      <w:r w:rsidRPr="000327FA">
        <w:rPr>
          <w:bCs/>
          <w:lang w:val="lv-LV"/>
        </w:rPr>
        <w:t xml:space="preserve"> </w:t>
      </w:r>
      <w:r w:rsidR="000327FA">
        <w:rPr>
          <w:bCs/>
          <w:lang w:val="lv-LV"/>
        </w:rPr>
        <w:t>dokumentā par Preces piegādi</w:t>
      </w:r>
      <w:r w:rsidRPr="000327FA">
        <w:rPr>
          <w:bCs/>
          <w:lang w:val="lv-LV"/>
        </w:rPr>
        <w:t xml:space="preserve"> </w:t>
      </w:r>
      <w:r w:rsidR="000327FA">
        <w:rPr>
          <w:bCs/>
          <w:lang w:val="lv-LV"/>
        </w:rPr>
        <w:t>ar</w:t>
      </w:r>
      <w:r w:rsidRPr="000327FA">
        <w:rPr>
          <w:bCs/>
          <w:lang w:val="lv-LV"/>
        </w:rPr>
        <w:t xml:space="preserve"> vienību skaita atbilstību Preces pieteikumā norādītajam.</w:t>
      </w:r>
    </w:p>
    <w:p w14:paraId="1AEE0C5C" w14:textId="792E86A3" w:rsidR="004C107D" w:rsidRPr="000327FA" w:rsidRDefault="000A3A1E" w:rsidP="000327FA">
      <w:pPr>
        <w:pStyle w:val="ListParagraph"/>
        <w:numPr>
          <w:ilvl w:val="1"/>
          <w:numId w:val="17"/>
        </w:numPr>
        <w:autoSpaceDE w:val="0"/>
        <w:autoSpaceDN w:val="0"/>
        <w:adjustRightInd w:val="0"/>
        <w:ind w:left="0"/>
        <w:jc w:val="both"/>
        <w:rPr>
          <w:bCs/>
          <w:lang w:val="lv-LV"/>
        </w:rPr>
      </w:pPr>
      <w:r w:rsidRPr="000327FA">
        <w:rPr>
          <w:bCs/>
          <w:lang w:val="lv-LV"/>
        </w:rPr>
        <w:t xml:space="preserve"> Ja saņemtā Prece neatbilst normatīvo aktu prasībām, Līguma nosacījumiem un/vai Preces pieteikumam (neatbilstība Preces specifikācijai, kvalitātes, kvantitātes u.c. neatbilstības), Pasūtītāja pilnvarotā persona piegādāto Preci nepieņem un </w:t>
      </w:r>
      <w:r w:rsidR="000327FA">
        <w:rPr>
          <w:bCs/>
          <w:lang w:val="lv-LV"/>
        </w:rPr>
        <w:t>dokumentu, kas</w:t>
      </w:r>
      <w:r w:rsidR="008F2F13">
        <w:rPr>
          <w:bCs/>
          <w:lang w:val="lv-LV"/>
        </w:rPr>
        <w:t xml:space="preserve"> </w:t>
      </w:r>
      <w:r w:rsidR="000327FA">
        <w:rPr>
          <w:bCs/>
          <w:lang w:val="lv-LV"/>
        </w:rPr>
        <w:t xml:space="preserve">apliecina Preces </w:t>
      </w:r>
      <w:r w:rsidR="008F2F13">
        <w:rPr>
          <w:bCs/>
          <w:lang w:val="lv-LV"/>
        </w:rPr>
        <w:t>piegādi</w:t>
      </w:r>
      <w:r w:rsidRPr="000327FA">
        <w:rPr>
          <w:bCs/>
          <w:lang w:val="lv-LV"/>
        </w:rPr>
        <w:t xml:space="preserve"> neparaksta, par ko elektroniski paziņo Piegādātājam.</w:t>
      </w:r>
    </w:p>
    <w:p w14:paraId="51BE8B0F" w14:textId="5E0C5A38" w:rsidR="000A3A1E" w:rsidRPr="000327FA" w:rsidRDefault="000A3A1E" w:rsidP="000327FA">
      <w:pPr>
        <w:pStyle w:val="ListParagraph"/>
        <w:numPr>
          <w:ilvl w:val="1"/>
          <w:numId w:val="17"/>
        </w:numPr>
        <w:autoSpaceDE w:val="0"/>
        <w:autoSpaceDN w:val="0"/>
        <w:adjustRightInd w:val="0"/>
        <w:ind w:left="0"/>
        <w:jc w:val="both"/>
        <w:rPr>
          <w:bCs/>
          <w:lang w:val="lv-LV"/>
        </w:rPr>
      </w:pPr>
      <w:r w:rsidRPr="000327FA">
        <w:rPr>
          <w:bCs/>
          <w:lang w:val="lv-LV"/>
        </w:rPr>
        <w:t>Līguma 3</w:t>
      </w:r>
      <w:r w:rsidRPr="000327FA">
        <w:rPr>
          <w:lang w:val="lv-LV" w:eastAsia="lv-LV"/>
        </w:rPr>
        <w:t xml:space="preserve">.8.punktā minētajā gadījumā Piegādātājs par saviem līdzekļiem bez papildus samaksas iespējami ātrāk, bet ne vēlāk kā </w:t>
      </w:r>
      <w:r w:rsidRPr="000327FA">
        <w:rPr>
          <w:bCs/>
          <w:lang w:val="lv-LV"/>
        </w:rPr>
        <w:t xml:space="preserve">2 (divu) darba dienu laikā no elektroniska paziņojuma saņemšanas </w:t>
      </w:r>
      <w:r w:rsidRPr="000327FA">
        <w:rPr>
          <w:lang w:val="lv-LV" w:eastAsia="lv-LV"/>
        </w:rPr>
        <w:t>novērš Preces trūkumus, apmainot to pret citu, Līguma nosacījumiem un spēkā esošo saistošo normatīvo aktu prasībām atbilstošu Preci.</w:t>
      </w:r>
    </w:p>
    <w:p w14:paraId="24A722EF" w14:textId="77777777" w:rsidR="00277D3E" w:rsidRPr="000327FA" w:rsidRDefault="00277D3E" w:rsidP="000327FA">
      <w:pPr>
        <w:pStyle w:val="ListParagraph"/>
        <w:autoSpaceDE w:val="0"/>
        <w:autoSpaceDN w:val="0"/>
        <w:adjustRightInd w:val="0"/>
        <w:ind w:left="0"/>
        <w:jc w:val="both"/>
        <w:rPr>
          <w:bCs/>
          <w:lang w:val="lv-LV"/>
        </w:rPr>
      </w:pPr>
    </w:p>
    <w:p w14:paraId="631254B0" w14:textId="0C182819" w:rsidR="000A3A1E" w:rsidRPr="000327FA" w:rsidRDefault="000A3A1E" w:rsidP="000327FA">
      <w:pPr>
        <w:pStyle w:val="ListParagraph"/>
        <w:numPr>
          <w:ilvl w:val="0"/>
          <w:numId w:val="17"/>
        </w:numPr>
        <w:autoSpaceDE w:val="0"/>
        <w:autoSpaceDN w:val="0"/>
        <w:adjustRightInd w:val="0"/>
        <w:jc w:val="center"/>
        <w:rPr>
          <w:rFonts w:eastAsia="Calibri"/>
          <w:b/>
        </w:rPr>
      </w:pPr>
      <w:r w:rsidRPr="000327FA">
        <w:rPr>
          <w:rFonts w:eastAsia="Calibri"/>
          <w:b/>
        </w:rPr>
        <w:t>PUŠU ATBILDĪBA</w:t>
      </w:r>
    </w:p>
    <w:p w14:paraId="210191A8" w14:textId="71C737DC" w:rsidR="00277D3E" w:rsidRPr="000327FA" w:rsidRDefault="000A3A1E" w:rsidP="000327FA">
      <w:pPr>
        <w:pStyle w:val="ListParagraph"/>
        <w:numPr>
          <w:ilvl w:val="1"/>
          <w:numId w:val="17"/>
        </w:numPr>
        <w:autoSpaceDE w:val="0"/>
        <w:autoSpaceDN w:val="0"/>
        <w:adjustRightInd w:val="0"/>
        <w:ind w:left="0"/>
        <w:jc w:val="both"/>
        <w:rPr>
          <w:rFonts w:eastAsia="Calibri"/>
          <w:lang w:val="lv-LV"/>
        </w:rPr>
      </w:pPr>
      <w:r w:rsidRPr="000327FA">
        <w:rPr>
          <w:rFonts w:eastAsia="Calibri"/>
          <w:lang w:val="lv-LV"/>
        </w:rPr>
        <w:t>Par Preces piegāde</w:t>
      </w:r>
      <w:r w:rsidR="00401E1A" w:rsidRPr="000327FA">
        <w:rPr>
          <w:rFonts w:eastAsia="Calibri"/>
          <w:lang w:val="lv-LV"/>
        </w:rPr>
        <w:t xml:space="preserve">s termiņa nokavējumu </w:t>
      </w:r>
      <w:r w:rsidR="00401E1A" w:rsidRPr="000327FA">
        <w:rPr>
          <w:lang w:val="lv-LV"/>
        </w:rPr>
        <w:t xml:space="preserve">Pasūtītājs katrā atsevišķā gadījumā prasa Piegādātājam maksāt līgumsodu </w:t>
      </w:r>
      <w:r w:rsidRPr="000327FA">
        <w:rPr>
          <w:rFonts w:eastAsia="Calibri"/>
          <w:lang w:val="lv-LV"/>
        </w:rPr>
        <w:t xml:space="preserve">0,1% (procenta vienas desmitās daļas) apmērā no </w:t>
      </w:r>
      <w:r w:rsidR="000327FA">
        <w:rPr>
          <w:rFonts w:eastAsia="Calibri"/>
          <w:lang w:val="lv-LV"/>
        </w:rPr>
        <w:lastRenderedPageBreak/>
        <w:t>dokumenta, kas apliecina Preces piegādi</w:t>
      </w:r>
      <w:r w:rsidRPr="000327FA">
        <w:rPr>
          <w:rFonts w:eastAsia="Calibri"/>
          <w:lang w:val="lv-LV"/>
        </w:rPr>
        <w:t xml:space="preserve"> norādītās Preces kopējās summas</w:t>
      </w:r>
      <w:r w:rsidRPr="000327FA" w:rsidDel="007711D9">
        <w:rPr>
          <w:rFonts w:eastAsia="Calibri"/>
          <w:lang w:val="lv-LV"/>
        </w:rPr>
        <w:t xml:space="preserve"> </w:t>
      </w:r>
      <w:r w:rsidRPr="000327FA">
        <w:rPr>
          <w:rFonts w:eastAsia="Calibri"/>
          <w:lang w:val="lv-LV"/>
        </w:rPr>
        <w:t xml:space="preserve">(bez PVN) par katru nokavēto Preces piegādes dienu. Saskaņā ar šo punktu aprēķinātais līgumsods katrā atsevišķā tā piemērošanas gadījumā nedrīkst pārsniegt 10% (desmit procentus) no termiņā nepiegādātās </w:t>
      </w:r>
      <w:r w:rsidR="000327FA">
        <w:rPr>
          <w:rFonts w:eastAsia="Calibri"/>
          <w:lang w:val="lv-LV"/>
        </w:rPr>
        <w:t>dokumentā, kas apliecina Preces piegādi</w:t>
      </w:r>
      <w:r w:rsidRPr="000327FA">
        <w:rPr>
          <w:rFonts w:eastAsia="Calibri"/>
          <w:lang w:val="lv-LV"/>
        </w:rPr>
        <w:t xml:space="preserve"> norādītās Preces kopējās summas</w:t>
      </w:r>
      <w:r w:rsidRPr="000327FA" w:rsidDel="007711D9">
        <w:rPr>
          <w:rFonts w:eastAsia="Calibri"/>
          <w:lang w:val="lv-LV"/>
        </w:rPr>
        <w:t xml:space="preserve"> </w:t>
      </w:r>
      <w:r w:rsidRPr="000327FA">
        <w:rPr>
          <w:rFonts w:eastAsia="Calibri"/>
          <w:lang w:val="lv-LV"/>
        </w:rPr>
        <w:t>(bez PVN).</w:t>
      </w:r>
    </w:p>
    <w:p w14:paraId="4BE1855A" w14:textId="37E6D702" w:rsidR="00277D3E" w:rsidRPr="000327FA" w:rsidRDefault="000A3A1E" w:rsidP="000327FA">
      <w:pPr>
        <w:pStyle w:val="ListParagraph"/>
        <w:numPr>
          <w:ilvl w:val="1"/>
          <w:numId w:val="17"/>
        </w:numPr>
        <w:autoSpaceDE w:val="0"/>
        <w:autoSpaceDN w:val="0"/>
        <w:adjustRightInd w:val="0"/>
        <w:ind w:left="0"/>
        <w:jc w:val="both"/>
        <w:rPr>
          <w:rFonts w:eastAsia="Calibri"/>
          <w:lang w:val="lv-LV"/>
        </w:rPr>
      </w:pPr>
      <w:r w:rsidRPr="000327FA">
        <w:rPr>
          <w:rFonts w:eastAsia="Calibri"/>
          <w:lang w:val="lv-LV"/>
        </w:rPr>
        <w:t xml:space="preserve">Preces piegādes kavējuma laikā ieskaita visu laika periodu, kas pārsniedz </w:t>
      </w:r>
      <w:r w:rsidRPr="000327FA">
        <w:rPr>
          <w:rFonts w:eastAsia="Calibri"/>
          <w:bCs/>
          <w:lang w:val="lv-LV"/>
        </w:rPr>
        <w:t xml:space="preserve">Līguma </w:t>
      </w:r>
      <w:r w:rsidRPr="000327FA">
        <w:rPr>
          <w:rFonts w:eastAsia="Calibri"/>
          <w:lang w:val="lv-LV"/>
        </w:rPr>
        <w:t xml:space="preserve">3.4.punktā norādīto Preces piegādes termiņu līdz dienai, kad </w:t>
      </w:r>
      <w:r w:rsidRPr="000327FA">
        <w:rPr>
          <w:rFonts w:eastAsia="Calibri"/>
          <w:bCs/>
          <w:lang w:val="lv-LV"/>
        </w:rPr>
        <w:t xml:space="preserve">Piegādātājs </w:t>
      </w:r>
      <w:r w:rsidRPr="000327FA">
        <w:rPr>
          <w:rFonts w:eastAsia="Calibri"/>
          <w:lang w:val="lv-LV"/>
        </w:rPr>
        <w:t xml:space="preserve">piegādā Līguma nosacījumiem (kvalitātes, kvantitātes u.c. prasības), kā arī spēkā esošo saistošo normatīvo aktu prasībām atbilstošu Preci, un Pasūtītāja pilnvarotā persona paraksta </w:t>
      </w:r>
      <w:r w:rsidR="00D949B2">
        <w:rPr>
          <w:rFonts w:eastAsia="Calibri"/>
          <w:lang w:val="lv-LV"/>
        </w:rPr>
        <w:t xml:space="preserve">dokumentu par </w:t>
      </w:r>
      <w:r w:rsidRPr="000327FA">
        <w:rPr>
          <w:rFonts w:eastAsia="Calibri"/>
          <w:lang w:val="lv-LV"/>
        </w:rPr>
        <w:t xml:space="preserve">Preces </w:t>
      </w:r>
      <w:r w:rsidR="00D949B2">
        <w:rPr>
          <w:rFonts w:eastAsia="Calibri"/>
          <w:lang w:val="lv-LV"/>
        </w:rPr>
        <w:t>piegādi</w:t>
      </w:r>
      <w:r w:rsidRPr="000327FA">
        <w:rPr>
          <w:rFonts w:eastAsia="Calibri"/>
          <w:lang w:val="lv-LV"/>
        </w:rPr>
        <w:t>. Preces piegādes kavējuma laikā netiek ieskaitīts laika periods no Preces saņemšanas dienas līdz pretenzijas nosūtīšanas dienai.</w:t>
      </w:r>
    </w:p>
    <w:p w14:paraId="22A361E8" w14:textId="2DD336A1" w:rsidR="00277D3E" w:rsidRPr="000327FA" w:rsidRDefault="000A3A1E" w:rsidP="000327FA">
      <w:pPr>
        <w:pStyle w:val="ListParagraph"/>
        <w:numPr>
          <w:ilvl w:val="1"/>
          <w:numId w:val="17"/>
        </w:numPr>
        <w:autoSpaceDE w:val="0"/>
        <w:autoSpaceDN w:val="0"/>
        <w:adjustRightInd w:val="0"/>
        <w:ind w:left="0"/>
        <w:jc w:val="both"/>
        <w:rPr>
          <w:rFonts w:eastAsia="Calibri"/>
          <w:lang w:val="lv-LV"/>
        </w:rPr>
      </w:pPr>
      <w:r w:rsidRPr="000327FA">
        <w:rPr>
          <w:lang w:val="lv-LV"/>
        </w:rPr>
        <w:t xml:space="preserve">Ja </w:t>
      </w:r>
      <w:r w:rsidRPr="000327FA">
        <w:rPr>
          <w:bCs/>
          <w:lang w:val="lv-LV"/>
        </w:rPr>
        <w:t xml:space="preserve">Piegādātājs </w:t>
      </w:r>
      <w:r w:rsidRPr="000327FA">
        <w:rPr>
          <w:lang w:val="lv-LV"/>
        </w:rPr>
        <w:t xml:space="preserve">neievēro </w:t>
      </w:r>
      <w:r w:rsidRPr="000327FA">
        <w:rPr>
          <w:bCs/>
          <w:lang w:val="lv-LV"/>
        </w:rPr>
        <w:t xml:space="preserve">Līguma </w:t>
      </w:r>
      <w:r w:rsidRPr="000327FA">
        <w:rPr>
          <w:lang w:val="lv-LV"/>
        </w:rPr>
        <w:t xml:space="preserve">3.9.punktā norādītos neatbilstošas un/vai bojātas Preces novēršanas termiņu, </w:t>
      </w:r>
      <w:r w:rsidR="007F4351" w:rsidRPr="000327FA">
        <w:rPr>
          <w:lang w:val="lv-LV"/>
        </w:rPr>
        <w:t xml:space="preserve">Pasūtītājs prasa Piegādātājam maksāt </w:t>
      </w:r>
      <w:r w:rsidR="00401E1A" w:rsidRPr="000327FA">
        <w:rPr>
          <w:lang w:val="lv-LV"/>
        </w:rPr>
        <w:t xml:space="preserve">līgumsodu </w:t>
      </w:r>
      <w:r w:rsidRPr="000327FA">
        <w:rPr>
          <w:lang w:val="lv-LV"/>
        </w:rPr>
        <w:t xml:space="preserve">5,00 EUR (pieci </w:t>
      </w:r>
      <w:proofErr w:type="spellStart"/>
      <w:r w:rsidRPr="000327FA">
        <w:rPr>
          <w:i/>
          <w:lang w:val="lv-LV"/>
        </w:rPr>
        <w:t>euro</w:t>
      </w:r>
      <w:proofErr w:type="spellEnd"/>
      <w:r w:rsidRPr="000327FA">
        <w:rPr>
          <w:i/>
          <w:lang w:val="lv-LV"/>
        </w:rPr>
        <w:t xml:space="preserve"> </w:t>
      </w:r>
      <w:r w:rsidRPr="000327FA">
        <w:rPr>
          <w:lang w:val="lv-LV"/>
        </w:rPr>
        <w:t>00 centi) apmērā par katru nokavējuma dienu līdz pilnīgai Preces trūkumu, bojājumu, neatbilstību novēršanai un Preces apmaiņas veikšanai. Saskaņā ar šo punktu aprēķinātais līgumsods katrā atsevišķā tā piemērošanas gadījumā nedrīkst pārsniegt 10% (desmit procentus) no attiecīgās Preces ar trūkumiem, bojājumiem pavadzīmē norādītās kopējās summas</w:t>
      </w:r>
      <w:r w:rsidRPr="000327FA" w:rsidDel="007711D9">
        <w:rPr>
          <w:lang w:val="lv-LV"/>
        </w:rPr>
        <w:t xml:space="preserve"> </w:t>
      </w:r>
      <w:r w:rsidRPr="000327FA">
        <w:rPr>
          <w:rFonts w:eastAsia="Calibri"/>
          <w:lang w:val="lv-LV"/>
        </w:rPr>
        <w:t>(bez PVN)</w:t>
      </w:r>
      <w:r w:rsidRPr="000327FA">
        <w:rPr>
          <w:lang w:val="lv-LV"/>
        </w:rPr>
        <w:t>.</w:t>
      </w:r>
    </w:p>
    <w:p w14:paraId="25C5CDC1" w14:textId="77777777" w:rsidR="00277D3E" w:rsidRPr="000327FA" w:rsidRDefault="000A3A1E" w:rsidP="000327FA">
      <w:pPr>
        <w:pStyle w:val="ListParagraph"/>
        <w:numPr>
          <w:ilvl w:val="1"/>
          <w:numId w:val="17"/>
        </w:numPr>
        <w:autoSpaceDE w:val="0"/>
        <w:autoSpaceDN w:val="0"/>
        <w:adjustRightInd w:val="0"/>
        <w:ind w:left="0"/>
        <w:jc w:val="both"/>
        <w:rPr>
          <w:rFonts w:eastAsia="Calibri"/>
          <w:lang w:val="lv-LV"/>
        </w:rPr>
      </w:pPr>
      <w:r w:rsidRPr="000327FA">
        <w:rPr>
          <w:lang w:val="lv-LV"/>
        </w:rPr>
        <w:t xml:space="preserve">Ja Pasūtītājs neievēro samaksas termiņu, </w:t>
      </w:r>
      <w:r w:rsidR="00401E1A" w:rsidRPr="000327FA">
        <w:rPr>
          <w:lang w:val="lv-LV"/>
        </w:rPr>
        <w:t>Piegādātājs prasa Pasūtītājam maksāt līgumsodu</w:t>
      </w:r>
      <w:r w:rsidRPr="000327FA">
        <w:rPr>
          <w:lang w:val="lv-LV"/>
        </w:rPr>
        <w:t xml:space="preserve"> 0,1% (procenta vienas desmitās daļas) apmērā no savlaicīgi nesamaksātas summas </w:t>
      </w:r>
      <w:r w:rsidRPr="000327FA">
        <w:rPr>
          <w:rFonts w:eastAsia="Calibri"/>
          <w:lang w:val="lv-LV"/>
        </w:rPr>
        <w:t>(bez PVN)</w:t>
      </w:r>
      <w:r w:rsidRPr="000327FA">
        <w:rPr>
          <w:lang w:val="lv-LV"/>
        </w:rPr>
        <w:t xml:space="preserve"> par katru nokavēto samaksas dienu. Saskaņā ar šo punktu aprēķinātais līgumsods katrā atsevišķā tā piemērošanas gadījumā nedrīkst pārsniegt 10% (desmit procentus) no kavētā maksājuma summas </w:t>
      </w:r>
      <w:r w:rsidRPr="000327FA">
        <w:rPr>
          <w:rFonts w:eastAsia="Calibri"/>
          <w:lang w:val="lv-LV"/>
        </w:rPr>
        <w:t>(bez PVN)</w:t>
      </w:r>
      <w:r w:rsidRPr="000327FA">
        <w:rPr>
          <w:lang w:val="lv-LV"/>
        </w:rPr>
        <w:t>.</w:t>
      </w:r>
    </w:p>
    <w:p w14:paraId="3A3310A7" w14:textId="77777777" w:rsidR="00277D3E" w:rsidRPr="000327FA" w:rsidRDefault="000A3A1E" w:rsidP="000327FA">
      <w:pPr>
        <w:pStyle w:val="ListParagraph"/>
        <w:numPr>
          <w:ilvl w:val="1"/>
          <w:numId w:val="17"/>
        </w:numPr>
        <w:autoSpaceDE w:val="0"/>
        <w:autoSpaceDN w:val="0"/>
        <w:adjustRightInd w:val="0"/>
        <w:ind w:left="0"/>
        <w:jc w:val="both"/>
        <w:rPr>
          <w:rFonts w:eastAsia="Calibri"/>
          <w:lang w:val="lv-LV"/>
        </w:rPr>
      </w:pPr>
      <w:r w:rsidRPr="000327FA">
        <w:rPr>
          <w:rFonts w:eastAsia="Calibri"/>
          <w:color w:val="000000"/>
          <w:lang w:val="lv-LV"/>
        </w:rPr>
        <w:t>Pusēm ir pienākums atlīdzināt otrai Pusei nodarītos zaudējumus, ja tādi ir radušies Puses prettiesiskas rīcības (darbība vai bezdarbība) rezultātā, kam par iemeslu ir ļauns nolūks vai rupja neuzmanība, un ir konstatēts un dokumentāli pamatoti pierādīts zaudējumu esamības fakts un zaudējumu apmērs, kā arī cēloniskais sakars starp prettiesisko rīcību (darbību un bezdarbību) un nodarītajiem zaudējumiem.</w:t>
      </w:r>
    </w:p>
    <w:p w14:paraId="6768CE9F" w14:textId="77777777" w:rsidR="00277D3E" w:rsidRPr="000327FA" w:rsidRDefault="000A3A1E" w:rsidP="000327FA">
      <w:pPr>
        <w:pStyle w:val="ListParagraph"/>
        <w:numPr>
          <w:ilvl w:val="1"/>
          <w:numId w:val="17"/>
        </w:numPr>
        <w:autoSpaceDE w:val="0"/>
        <w:autoSpaceDN w:val="0"/>
        <w:adjustRightInd w:val="0"/>
        <w:ind w:left="0"/>
        <w:jc w:val="both"/>
        <w:rPr>
          <w:rFonts w:eastAsia="Calibri"/>
          <w:lang w:val="lv-LV"/>
        </w:rPr>
      </w:pPr>
      <w:r w:rsidRPr="000327FA">
        <w:rPr>
          <w:lang w:val="lv-LV"/>
        </w:rPr>
        <w:t>Ja nokavēta kādas Līgumā noteiktas saistības izpilde, līgumsods aprēķināms par periodu, kas sākas nākamajā kalendāra dienā pēc Līgumā noteiktā saistības izpildes termiņa, un ietver dienu, kurā saistība izpildīta.</w:t>
      </w:r>
    </w:p>
    <w:p w14:paraId="1D1BE080" w14:textId="3DAB159C" w:rsidR="000A3A1E" w:rsidRPr="000327FA" w:rsidRDefault="000A3A1E" w:rsidP="000327FA">
      <w:pPr>
        <w:pStyle w:val="ListParagraph"/>
        <w:numPr>
          <w:ilvl w:val="1"/>
          <w:numId w:val="17"/>
        </w:numPr>
        <w:autoSpaceDE w:val="0"/>
        <w:autoSpaceDN w:val="0"/>
        <w:adjustRightInd w:val="0"/>
        <w:ind w:left="0"/>
        <w:jc w:val="both"/>
        <w:rPr>
          <w:rFonts w:eastAsia="Calibri"/>
          <w:lang w:val="lv-LV"/>
        </w:rPr>
      </w:pPr>
      <w:r w:rsidRPr="000327FA">
        <w:rPr>
          <w:rFonts w:eastAsia="Calibri"/>
          <w:color w:val="000000"/>
          <w:lang w:val="lv-LV" w:eastAsia="lv-LV"/>
        </w:rPr>
        <w:t>Līgumsoda samaksa neatbrīvo Puses no savu saistību izpildes un zaudējumu atlīdzināšanas pienākuma.</w:t>
      </w:r>
    </w:p>
    <w:p w14:paraId="27A62A71" w14:textId="77777777" w:rsidR="000327FA" w:rsidRPr="000327FA" w:rsidRDefault="000327FA" w:rsidP="000327FA">
      <w:pPr>
        <w:pStyle w:val="ListParagraph"/>
        <w:autoSpaceDE w:val="0"/>
        <w:autoSpaceDN w:val="0"/>
        <w:adjustRightInd w:val="0"/>
        <w:ind w:left="0"/>
        <w:jc w:val="both"/>
        <w:rPr>
          <w:rFonts w:eastAsia="Calibri"/>
          <w:lang w:val="lv-LV"/>
        </w:rPr>
      </w:pPr>
    </w:p>
    <w:p w14:paraId="4238F0EE" w14:textId="6872C60B" w:rsidR="000A3A1E" w:rsidRPr="000327FA" w:rsidRDefault="000A3A1E" w:rsidP="000327FA">
      <w:pPr>
        <w:pStyle w:val="ListParagraph"/>
        <w:numPr>
          <w:ilvl w:val="0"/>
          <w:numId w:val="17"/>
        </w:numPr>
        <w:autoSpaceDE w:val="0"/>
        <w:autoSpaceDN w:val="0"/>
        <w:adjustRightInd w:val="0"/>
        <w:jc w:val="center"/>
        <w:rPr>
          <w:rFonts w:eastAsia="Calibri"/>
        </w:rPr>
      </w:pPr>
      <w:r w:rsidRPr="000327FA">
        <w:rPr>
          <w:rFonts w:eastAsia="Calibri"/>
          <w:b/>
          <w:bCs/>
        </w:rPr>
        <w:t>LĪGUMA DARBĪBAS TERMIŅŠ UN IZBEIGŠANA</w:t>
      </w:r>
    </w:p>
    <w:p w14:paraId="4E2DC49D" w14:textId="321FDB94" w:rsidR="00E73869" w:rsidRPr="000327FA" w:rsidRDefault="00E73869" w:rsidP="000327FA">
      <w:pPr>
        <w:pStyle w:val="ListParagraph"/>
        <w:numPr>
          <w:ilvl w:val="1"/>
          <w:numId w:val="17"/>
        </w:numPr>
        <w:ind w:left="142"/>
        <w:contextualSpacing w:val="0"/>
        <w:jc w:val="both"/>
        <w:rPr>
          <w:lang w:val="lv-LV"/>
        </w:rPr>
      </w:pPr>
      <w:r w:rsidRPr="000327FA">
        <w:rPr>
          <w:lang w:val="lv-LV"/>
        </w:rPr>
        <w:t xml:space="preserve">Līgums stājas spēkā ar pēdējā pievienotā droša elektroniskā paraksta un tā laika zīmoga datumu. </w:t>
      </w:r>
      <w:r w:rsidRPr="000327FA">
        <w:rPr>
          <w:lang w:val="lv-LV" w:eastAsia="lv-LV"/>
        </w:rPr>
        <w:t>Pasūtītājs sāk Pakalpojumu pieteikšanu Līgumā ne ātrāk kā</w:t>
      </w:r>
      <w:r w:rsidR="00B24DFC" w:rsidRPr="000327FA">
        <w:rPr>
          <w:lang w:val="lv-LV" w:eastAsia="lv-LV"/>
        </w:rPr>
        <w:t xml:space="preserve"> ar</w:t>
      </w:r>
      <w:r w:rsidRPr="000327FA">
        <w:rPr>
          <w:lang w:val="lv-LV" w:eastAsia="lv-LV"/>
        </w:rPr>
        <w:t xml:space="preserve"> 2026.gada 23.janvār</w:t>
      </w:r>
      <w:r w:rsidR="00B24DFC" w:rsidRPr="000327FA">
        <w:rPr>
          <w:lang w:val="lv-LV" w:eastAsia="lv-LV"/>
        </w:rPr>
        <w:t>i.</w:t>
      </w:r>
    </w:p>
    <w:p w14:paraId="4CDC9EB0" w14:textId="726BE92E" w:rsidR="00E73869" w:rsidRPr="000327FA" w:rsidRDefault="00E73869" w:rsidP="000327FA">
      <w:pPr>
        <w:pStyle w:val="ListParagraph"/>
        <w:numPr>
          <w:ilvl w:val="1"/>
          <w:numId w:val="17"/>
        </w:numPr>
        <w:ind w:left="142"/>
        <w:contextualSpacing w:val="0"/>
        <w:jc w:val="both"/>
        <w:rPr>
          <w:lang w:val="lv-LV"/>
        </w:rPr>
      </w:pPr>
      <w:r w:rsidRPr="000327FA">
        <w:rPr>
          <w:lang w:val="lv-LV"/>
        </w:rPr>
        <w:t xml:space="preserve">Līguma darbības termiņš </w:t>
      </w:r>
      <w:r w:rsidR="00D949B2">
        <w:rPr>
          <w:lang w:val="lv-LV"/>
        </w:rPr>
        <w:t>–</w:t>
      </w:r>
      <w:r w:rsidRPr="000327FA">
        <w:rPr>
          <w:lang w:val="lv-LV"/>
        </w:rPr>
        <w:t xml:space="preserve"> </w:t>
      </w:r>
      <w:r w:rsidR="00D949B2">
        <w:rPr>
          <w:lang w:val="lv-LV"/>
        </w:rPr>
        <w:t>4 (četri) gadi</w:t>
      </w:r>
      <w:r w:rsidRPr="000327FA">
        <w:rPr>
          <w:lang w:val="lv-LV"/>
        </w:rPr>
        <w:t xml:space="preserve"> no Līguma spēkā stāšanās dienas vai līdz brīdim, kad ir izlietota kopējā Līguma 2.1. apakšpunktā norādītā summa (atkarībā no tā, kurš nosacījums iestājas pirmais). </w:t>
      </w:r>
    </w:p>
    <w:p w14:paraId="46C0B61B" w14:textId="77777777" w:rsidR="00E73869" w:rsidRPr="000327FA" w:rsidRDefault="00E73869" w:rsidP="000327FA">
      <w:pPr>
        <w:pStyle w:val="ListParagraph"/>
        <w:numPr>
          <w:ilvl w:val="1"/>
          <w:numId w:val="17"/>
        </w:numPr>
        <w:ind w:left="142"/>
        <w:contextualSpacing w:val="0"/>
        <w:jc w:val="both"/>
        <w:rPr>
          <w:lang w:val="lv-LV"/>
        </w:rPr>
      </w:pPr>
      <w:r w:rsidRPr="000327FA">
        <w:rPr>
          <w:lang w:val="lv-LV"/>
        </w:rPr>
        <w:t>Līgums ir spēkā līdz Pušu saistību pilnīgai izpildei.</w:t>
      </w:r>
    </w:p>
    <w:p w14:paraId="6A17006C" w14:textId="77777777" w:rsidR="00E73869" w:rsidRPr="000327FA" w:rsidRDefault="00E73869" w:rsidP="000327FA">
      <w:pPr>
        <w:pStyle w:val="ListParagraph"/>
        <w:numPr>
          <w:ilvl w:val="1"/>
          <w:numId w:val="17"/>
        </w:numPr>
        <w:ind w:left="142"/>
        <w:contextualSpacing w:val="0"/>
        <w:jc w:val="both"/>
        <w:rPr>
          <w:lang w:val="lv-LV"/>
        </w:rPr>
      </w:pPr>
      <w:r w:rsidRPr="000327FA">
        <w:rPr>
          <w:lang w:val="lv-LV"/>
        </w:rPr>
        <w:t>Pusēm ir tiesības vienpusēji izbeigt Līguma darbību, vismaz 30 (trīsdesmit) dienas iepriekš rakstiski paziņojot par to otrai Pusei.</w:t>
      </w:r>
    </w:p>
    <w:p w14:paraId="0F782E8A" w14:textId="77777777" w:rsidR="00E73869" w:rsidRPr="000327FA" w:rsidRDefault="00E73869" w:rsidP="000327FA">
      <w:pPr>
        <w:pStyle w:val="ListParagraph"/>
        <w:numPr>
          <w:ilvl w:val="1"/>
          <w:numId w:val="17"/>
        </w:numPr>
        <w:ind w:left="142"/>
        <w:contextualSpacing w:val="0"/>
        <w:jc w:val="both"/>
        <w:rPr>
          <w:lang w:val="lv-LV"/>
        </w:rPr>
      </w:pPr>
      <w:r w:rsidRPr="000327FA">
        <w:rPr>
          <w:lang w:val="lv-LV"/>
        </w:rPr>
        <w:t>Pasūtītājam ar rakstisku paziņojumu ir tiesības nekavējoties izbeigt Līguma darbību šādos gadījumos:</w:t>
      </w:r>
    </w:p>
    <w:p w14:paraId="109E2EEA" w14:textId="77777777" w:rsidR="00E73869" w:rsidRPr="000327FA" w:rsidRDefault="00E73869" w:rsidP="000327FA">
      <w:pPr>
        <w:pStyle w:val="ListParagraph"/>
        <w:numPr>
          <w:ilvl w:val="2"/>
          <w:numId w:val="17"/>
        </w:numPr>
        <w:tabs>
          <w:tab w:val="left" w:pos="993"/>
        </w:tabs>
        <w:ind w:left="142" w:right="-2" w:hanging="426"/>
        <w:contextualSpacing w:val="0"/>
        <w:jc w:val="both"/>
        <w:rPr>
          <w:lang w:val="lv-LV"/>
        </w:rPr>
      </w:pPr>
      <w:r w:rsidRPr="000327FA">
        <w:rPr>
          <w:lang w:val="lv-LV"/>
        </w:rPr>
        <w:t>ja Piegādātājs pasludināts par maksātnespējīgu;</w:t>
      </w:r>
    </w:p>
    <w:p w14:paraId="1F7A8520" w14:textId="77777777" w:rsidR="00E73869" w:rsidRPr="000327FA" w:rsidRDefault="00E73869" w:rsidP="000327FA">
      <w:pPr>
        <w:pStyle w:val="ListParagraph"/>
        <w:numPr>
          <w:ilvl w:val="2"/>
          <w:numId w:val="17"/>
        </w:numPr>
        <w:tabs>
          <w:tab w:val="left" w:pos="993"/>
        </w:tabs>
        <w:ind w:left="142" w:right="-2" w:hanging="426"/>
        <w:contextualSpacing w:val="0"/>
        <w:jc w:val="both"/>
        <w:rPr>
          <w:lang w:val="lv-LV"/>
        </w:rPr>
      </w:pPr>
      <w:r w:rsidRPr="000327FA">
        <w:rPr>
          <w:lang w:val="lv-LV"/>
        </w:rPr>
        <w:t>ja kompetentas valsts vai pašvaldību institūcijas Piegādātāja saimnieciskajā darbībā ir konstatējušas normatīvo aktu pārkāpumus un apturējušas tā darbību;</w:t>
      </w:r>
    </w:p>
    <w:p w14:paraId="3A51E65B" w14:textId="77777777" w:rsidR="00E73869" w:rsidRPr="000327FA" w:rsidRDefault="00E73869" w:rsidP="000327FA">
      <w:pPr>
        <w:pStyle w:val="ListParagraph"/>
        <w:numPr>
          <w:ilvl w:val="2"/>
          <w:numId w:val="17"/>
        </w:numPr>
        <w:tabs>
          <w:tab w:val="left" w:pos="993"/>
        </w:tabs>
        <w:ind w:left="142" w:right="-2" w:hanging="426"/>
        <w:contextualSpacing w:val="0"/>
        <w:jc w:val="both"/>
        <w:rPr>
          <w:lang w:val="lv-LV"/>
        </w:rPr>
      </w:pPr>
      <w:r w:rsidRPr="000327FA">
        <w:rPr>
          <w:lang w:val="lv-LV"/>
        </w:rPr>
        <w:lastRenderedPageBreak/>
        <w:t>ja Piegādātājs pēc Līguma noslēgšanas atsakās veikt Preču piegādi atbilstoši Pasūtītāja pilnvarotās personas nosūtītajam Preces piegādes pasūtījumam.</w:t>
      </w:r>
    </w:p>
    <w:p w14:paraId="72FF00B4" w14:textId="77777777" w:rsidR="00E73869" w:rsidRPr="000327FA" w:rsidRDefault="00E73869" w:rsidP="000327FA">
      <w:pPr>
        <w:pStyle w:val="ListParagraph"/>
        <w:numPr>
          <w:ilvl w:val="1"/>
          <w:numId w:val="17"/>
        </w:numPr>
        <w:ind w:left="142" w:right="-2"/>
        <w:contextualSpacing w:val="0"/>
        <w:jc w:val="both"/>
        <w:rPr>
          <w:lang w:val="lv-LV"/>
        </w:rPr>
      </w:pPr>
      <w:r w:rsidRPr="000327FA">
        <w:rPr>
          <w:lang w:val="lv-LV"/>
        </w:rPr>
        <w:t xml:space="preserve">Pasūtītājam ir tiesības vienpusēji izbeigt Līguma darbību, vismaz 1 (vienu) darba dienu iepriekš rakstiski paziņojot par to Piegādātajam, ja </w:t>
      </w:r>
    </w:p>
    <w:p w14:paraId="69015F28" w14:textId="2BB63E1E" w:rsidR="000A5626" w:rsidRDefault="00E73869" w:rsidP="000A5626">
      <w:pPr>
        <w:pStyle w:val="ListParagraph"/>
        <w:widowControl w:val="0"/>
        <w:numPr>
          <w:ilvl w:val="2"/>
          <w:numId w:val="17"/>
        </w:numPr>
        <w:tabs>
          <w:tab w:val="left" w:pos="851"/>
          <w:tab w:val="left" w:pos="993"/>
        </w:tabs>
        <w:ind w:left="142" w:right="-2" w:hanging="426"/>
        <w:contextualSpacing w:val="0"/>
        <w:jc w:val="both"/>
        <w:rPr>
          <w:lang w:val="lv-LV"/>
        </w:rPr>
      </w:pPr>
      <w:r w:rsidRPr="000327FA">
        <w:rPr>
          <w:lang w:val="lv-LV"/>
        </w:rPr>
        <w:t xml:space="preserve">atbilstoši Starptautisko un Latvijas Republikas nacionālo sankciju likumam Līguma </w:t>
      </w:r>
      <w:r w:rsidR="000A5626">
        <w:rPr>
          <w:lang w:val="lv-LV"/>
        </w:rPr>
        <w:t>7.6</w:t>
      </w:r>
      <w:r w:rsidRPr="000327FA">
        <w:rPr>
          <w:lang w:val="lv-LV"/>
        </w:rPr>
        <w:t>.1. apakšpunktā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03B60269" w14:textId="6759543C" w:rsidR="000A5626" w:rsidRPr="000A5626" w:rsidRDefault="000A5626" w:rsidP="000A5626">
      <w:pPr>
        <w:pStyle w:val="ListParagraph"/>
        <w:widowControl w:val="0"/>
        <w:numPr>
          <w:ilvl w:val="2"/>
          <w:numId w:val="17"/>
        </w:numPr>
        <w:tabs>
          <w:tab w:val="left" w:pos="851"/>
          <w:tab w:val="left" w:pos="993"/>
        </w:tabs>
        <w:ind w:left="142" w:right="-2" w:hanging="426"/>
        <w:contextualSpacing w:val="0"/>
        <w:jc w:val="both"/>
        <w:rPr>
          <w:lang w:val="lv-LV"/>
        </w:rPr>
      </w:pPr>
      <w:r w:rsidRPr="000A5626">
        <w:rPr>
          <w:lang w:val="lv-LV"/>
        </w:rPr>
        <w:t>ja uz Piegādātāju Līguma spēkā esības laikā iestājas kāds no nosacījumiem, kas izriet no Padomes 2022. gada 8. aprīļa Regulas (ES) 2022/576, ar kuru groza Regulu (ES) Nr. 833/2014 (2014. gada 31. jūlijs)   5.k. panta 1.punktā noteiktā.</w:t>
      </w:r>
    </w:p>
    <w:p w14:paraId="08C953D6" w14:textId="2EF01E6F" w:rsidR="00E73869" w:rsidRPr="000327FA" w:rsidRDefault="00E73869" w:rsidP="000327FA">
      <w:pPr>
        <w:pStyle w:val="ListParagraph"/>
        <w:widowControl w:val="0"/>
        <w:numPr>
          <w:ilvl w:val="1"/>
          <w:numId w:val="17"/>
        </w:numPr>
        <w:tabs>
          <w:tab w:val="left" w:pos="709"/>
          <w:tab w:val="left" w:pos="851"/>
        </w:tabs>
        <w:ind w:left="142"/>
        <w:contextualSpacing w:val="0"/>
        <w:jc w:val="both"/>
        <w:rPr>
          <w:lang w:val="lv-LV"/>
        </w:rPr>
      </w:pPr>
      <w:r w:rsidRPr="000327FA">
        <w:rPr>
          <w:lang w:val="lv-LV"/>
        </w:rPr>
        <w:t xml:space="preserve"> Ja Pasūtītājs izbeidz Līguma darbību saskaņā ar Līguma </w:t>
      </w:r>
      <w:r w:rsidR="000A5626">
        <w:rPr>
          <w:lang w:val="lv-LV"/>
        </w:rPr>
        <w:t>5</w:t>
      </w:r>
      <w:r w:rsidRPr="000327FA">
        <w:rPr>
          <w:lang w:val="lv-LV"/>
        </w:rPr>
        <w:t xml:space="preserve">.5 vai </w:t>
      </w:r>
      <w:r w:rsidR="000A5626">
        <w:rPr>
          <w:lang w:val="lv-LV"/>
        </w:rPr>
        <w:t>5</w:t>
      </w:r>
      <w:r w:rsidRPr="000327FA">
        <w:rPr>
          <w:lang w:val="lv-LV"/>
        </w:rPr>
        <w:t>.6. apakšpunkta nosacījumiem, Piegādātājam nav tiesības celt nekādas pretenzijas un/vai pieprasīt zaudējumu segšanu no Pasūtītāja saistībā ar Līguma izbeigšanu.</w:t>
      </w:r>
    </w:p>
    <w:p w14:paraId="0A296217" w14:textId="77777777" w:rsidR="006F0772" w:rsidRPr="000327FA" w:rsidRDefault="006F0772" w:rsidP="000327FA">
      <w:pPr>
        <w:pStyle w:val="ListParagraph"/>
        <w:widowControl w:val="0"/>
        <w:tabs>
          <w:tab w:val="left" w:pos="709"/>
          <w:tab w:val="left" w:pos="851"/>
        </w:tabs>
        <w:ind w:left="142"/>
        <w:contextualSpacing w:val="0"/>
        <w:jc w:val="both"/>
        <w:rPr>
          <w:lang w:val="lv-LV"/>
        </w:rPr>
      </w:pPr>
    </w:p>
    <w:p w14:paraId="4432F05A" w14:textId="701AF8DA" w:rsidR="000A3A1E" w:rsidRPr="000327FA" w:rsidRDefault="000A3A1E" w:rsidP="000327FA">
      <w:pPr>
        <w:pStyle w:val="ListParagraph"/>
        <w:numPr>
          <w:ilvl w:val="0"/>
          <w:numId w:val="17"/>
        </w:numPr>
        <w:autoSpaceDE w:val="0"/>
        <w:autoSpaceDN w:val="0"/>
        <w:adjustRightInd w:val="0"/>
        <w:jc w:val="center"/>
        <w:rPr>
          <w:rFonts w:eastAsia="Calibri"/>
        </w:rPr>
      </w:pPr>
      <w:r w:rsidRPr="000327FA">
        <w:rPr>
          <w:rFonts w:eastAsia="Calibri"/>
          <w:b/>
          <w:bCs/>
        </w:rPr>
        <w:t>NEPĀRVARAMA VARA</w:t>
      </w:r>
    </w:p>
    <w:p w14:paraId="7DE9CA0B" w14:textId="6643BB52" w:rsidR="009E069F" w:rsidRPr="009E069F" w:rsidRDefault="009E069F" w:rsidP="006D3BC3">
      <w:pPr>
        <w:pStyle w:val="ListParagraph"/>
        <w:widowControl w:val="0"/>
        <w:numPr>
          <w:ilvl w:val="1"/>
          <w:numId w:val="17"/>
        </w:numPr>
        <w:ind w:left="284" w:hanging="426"/>
        <w:jc w:val="both"/>
        <w:rPr>
          <w:bCs/>
          <w:noProof/>
        </w:rPr>
      </w:pPr>
      <w:r w:rsidRPr="009E069F">
        <w:rPr>
          <w:bCs/>
          <w:noProof/>
        </w:rPr>
        <w:t>Ja kāda no Pusēm nevar pilnīgi vai daļēji izpildīt savas saistības tādu apstākļu dēļ, kurus izraisījusi jebkāda veida dabas stihija, ugunsgrēks, militāras akcijas, blokāde vai eksporta aizliegums Preces piederumu ražotājvalstī, ja otra Puse tos nevarēja saprātīgi prognozēt un ietekmēt, saistību izpildes termiņš, Pusēm rakstveidā vienojoties, tiek pagarināts par laiku, kas vienāds ar minēto nepārvaramas varas apstākļu izraisīto aizkavēšanos.</w:t>
      </w:r>
    </w:p>
    <w:p w14:paraId="0CF8FF23" w14:textId="51995793" w:rsidR="009E069F" w:rsidRPr="00353536" w:rsidRDefault="009E069F" w:rsidP="006D3BC3">
      <w:pPr>
        <w:pStyle w:val="ListParagraph"/>
        <w:widowControl w:val="0"/>
        <w:numPr>
          <w:ilvl w:val="1"/>
          <w:numId w:val="17"/>
        </w:numPr>
        <w:ind w:left="284" w:hanging="426"/>
        <w:contextualSpacing w:val="0"/>
        <w:jc w:val="both"/>
        <w:rPr>
          <w:bCs/>
          <w:i/>
          <w:iCs/>
          <w:noProof/>
          <w:lang w:val="lv-LV"/>
        </w:rPr>
      </w:pPr>
      <w:r w:rsidRPr="00353536">
        <w:rPr>
          <w:bCs/>
          <w:noProof/>
          <w:lang w:val="lv-LV"/>
        </w:rPr>
        <w:t xml:space="preserve">Par nepārvaramu varu netiek uzskatīti Preces defekti vai tās piegādes kavējumi </w:t>
      </w:r>
      <w:r w:rsidRPr="00353536">
        <w:rPr>
          <w:bCs/>
          <w:i/>
          <w:iCs/>
          <w:noProof/>
          <w:lang w:val="lv-LV"/>
        </w:rPr>
        <w:t>(ja vien minētās problēmas tieši neizriet no nepārvaramas varas).</w:t>
      </w:r>
    </w:p>
    <w:p w14:paraId="0232C0A5" w14:textId="47609963" w:rsidR="000327FA" w:rsidRPr="000327FA" w:rsidRDefault="009E069F" w:rsidP="006D3BC3">
      <w:pPr>
        <w:pStyle w:val="NormalWeb"/>
        <w:numPr>
          <w:ilvl w:val="1"/>
          <w:numId w:val="17"/>
        </w:numPr>
        <w:ind w:left="284" w:hanging="426"/>
        <w:jc w:val="both"/>
        <w:rPr>
          <w:color w:val="000000"/>
        </w:rPr>
      </w:pPr>
      <w:r w:rsidRPr="00353536">
        <w:rPr>
          <w:bCs/>
          <w:noProof/>
        </w:rPr>
        <w:t xml:space="preserve">Pusei, kurai kļuvis neiespējami izpildīt saistības nepārvaramas varas apstākļu dēļ, 3 (trīs) dienu laikā jāpaziņo otrai Pusei par šādiem nepārvaramas varas apstākļiem. Minētajam paziņojumam jāpievieno atzinums, kuru izsniegusi kompetenta institūcija un kas satur nepārvaramas varas apstākļu darbības apstiprinājumu un to raksturoju, </w:t>
      </w:r>
      <w:r w:rsidRPr="00353536">
        <w:t>ja attiecīgajā gadījumā kompetentas iestādes ir tiesīgas izsniegt šādu dokumentu.</w:t>
      </w:r>
    </w:p>
    <w:p w14:paraId="27351C29" w14:textId="0D831F59" w:rsidR="00904531" w:rsidRPr="000327FA" w:rsidRDefault="00904531" w:rsidP="000327FA">
      <w:pPr>
        <w:pStyle w:val="ListParagraph"/>
        <w:numPr>
          <w:ilvl w:val="0"/>
          <w:numId w:val="7"/>
        </w:numPr>
        <w:contextualSpacing w:val="0"/>
        <w:jc w:val="center"/>
        <w:rPr>
          <w:caps/>
          <w:color w:val="000000"/>
          <w:lang w:val="lv-LV"/>
        </w:rPr>
      </w:pPr>
      <w:r w:rsidRPr="000327FA">
        <w:rPr>
          <w:b/>
          <w:bCs/>
          <w:caps/>
          <w:lang w:val="lv-LV"/>
        </w:rPr>
        <w:t>Citi noteikumi</w:t>
      </w:r>
    </w:p>
    <w:p w14:paraId="14A5A6F4" w14:textId="77777777" w:rsidR="00904531" w:rsidRPr="000327FA" w:rsidRDefault="00904531" w:rsidP="000327FA">
      <w:pPr>
        <w:pStyle w:val="ListParagraph"/>
        <w:numPr>
          <w:ilvl w:val="1"/>
          <w:numId w:val="7"/>
        </w:numPr>
        <w:ind w:left="142" w:hanging="426"/>
        <w:jc w:val="both"/>
        <w:rPr>
          <w:color w:val="000000"/>
          <w:lang w:val="lv-LV"/>
        </w:rPr>
      </w:pPr>
      <w:r w:rsidRPr="000327FA">
        <w:rPr>
          <w:lang w:val="lv-LV"/>
        </w:rPr>
        <w:t>Puses apliecina, ka tām ir visas nepieciešamās tiesības un pilnvaras Līguma noslēgšanai un izpildei.</w:t>
      </w:r>
    </w:p>
    <w:p w14:paraId="3E56BF54" w14:textId="77777777" w:rsidR="00B24DFC" w:rsidRPr="000327FA" w:rsidRDefault="00B24DFC" w:rsidP="000327FA">
      <w:pPr>
        <w:pStyle w:val="ListParagraph"/>
        <w:numPr>
          <w:ilvl w:val="1"/>
          <w:numId w:val="7"/>
        </w:numPr>
        <w:ind w:left="142" w:hanging="426"/>
        <w:contextualSpacing w:val="0"/>
        <w:jc w:val="both"/>
        <w:rPr>
          <w:lang w:val="lv-LV"/>
        </w:rPr>
      </w:pPr>
      <w:r w:rsidRPr="000327FA">
        <w:rPr>
          <w:lang w:val="lv-LV"/>
        </w:rPr>
        <w:t>Līgums atspoguļo Pušu vienošanos attiecībā uz Līguma priekšmetu un atceļ visas iepriekšējās sarunas, saraksti un vienošanās attiecībā uz Līguma priekšmetu, kas pastāvējušas starp Pusēm līdz Līguma parakstīšanai.</w:t>
      </w:r>
    </w:p>
    <w:p w14:paraId="20F6CE69" w14:textId="77777777" w:rsidR="00B24DFC" w:rsidRPr="000327FA" w:rsidRDefault="00B24DFC" w:rsidP="000327FA">
      <w:pPr>
        <w:pStyle w:val="ListParagraph"/>
        <w:numPr>
          <w:ilvl w:val="1"/>
          <w:numId w:val="7"/>
        </w:numPr>
        <w:ind w:left="142" w:hanging="426"/>
        <w:contextualSpacing w:val="0"/>
        <w:jc w:val="both"/>
        <w:rPr>
          <w:lang w:val="lv-LV"/>
        </w:rPr>
      </w:pPr>
      <w:r w:rsidRPr="000327FA">
        <w:rPr>
          <w:lang w:val="lv-LV"/>
        </w:rPr>
        <w:t>Kādam no Līguma noteikumiem zaudējot spēku Latvijas Republikas normatīvo aktu grozījumu gadījumā, Līgums nezaudē spēku tā pārējos punktos, un šajā gadījumā Pušu pienākums ir piemērot Līgumu atbilstoši Latvijas Republikā spēkā esošajiem normatīvajiem aktiem.</w:t>
      </w:r>
    </w:p>
    <w:p w14:paraId="37596444" w14:textId="4D0DCBF1" w:rsidR="00B24DFC" w:rsidRPr="000327FA" w:rsidRDefault="00B24DFC" w:rsidP="000327FA">
      <w:pPr>
        <w:pStyle w:val="ListParagraph"/>
        <w:numPr>
          <w:ilvl w:val="1"/>
          <w:numId w:val="7"/>
        </w:numPr>
        <w:ind w:left="142" w:hanging="426"/>
        <w:contextualSpacing w:val="0"/>
        <w:jc w:val="both"/>
        <w:rPr>
          <w:lang w:val="lv-LV"/>
        </w:rPr>
      </w:pPr>
      <w:r w:rsidRPr="000327FA">
        <w:rPr>
          <w:lang w:val="lv-LV"/>
        </w:rPr>
        <w:t xml:space="preserve">Ja kādai no Pusēm tiek mainītas Līgumā minētie Pušu rekvizīti - tālruņa, elektroniskā pasta adreses, adreses u.c. šāda veida informācija, Pušu pilnvarotās personas un to rekvizīti, tad tā nekavējoties, bet ne vēlāk kā 5 (piecu) darbdienu laikā </w:t>
      </w:r>
      <w:proofErr w:type="spellStart"/>
      <w:r w:rsidRPr="000327FA">
        <w:rPr>
          <w:lang w:val="lv-LV"/>
        </w:rPr>
        <w:t>rakstveidā</w:t>
      </w:r>
      <w:proofErr w:type="spellEnd"/>
      <w:r w:rsidRPr="000327FA">
        <w:rPr>
          <w:lang w:val="lv-LV"/>
        </w:rPr>
        <w:t xml:space="preserve">, nosūtot vēstuli, paziņo par to otrai Pusei. Šāds rakstveida paziņojums kļūst saistošs otrai Pusei 7. (septītajā) darbdienā pēc vēstules nosūtīšanas dienas. Ja paziņojums nosūtīts ar elektroniskā pasta starpniecību, izmantojot drošu elektronisko parakstu, tas kļūst saistošs otrai Pusei 2. (otrajā) darbdienā pēc tā nosūtīšanas.  Ja Puse neizpilda šī apakšpunkta noteikumus, uzskatāms, ka otra Puse ir pilnībā izpildījusi savas saistības, lietojot Līgumā esošo informāciju par otru Pusi. Vēstuli par Pasūtītāja pilnvaroto personu vai to rekvizītu maiņu ir tiesīgs parakstīt </w:t>
      </w:r>
      <w:r w:rsidRPr="009F0E08">
        <w:rPr>
          <w:lang w:val="lv-LV"/>
        </w:rPr>
        <w:lastRenderedPageBreak/>
        <w:t xml:space="preserve">Valsts ieņēmumu dienesta </w:t>
      </w:r>
      <w:r w:rsidR="009F0E08" w:rsidRPr="009F0E08">
        <w:rPr>
          <w:lang w:val="lv-LV"/>
        </w:rPr>
        <w:t>Muitas</w:t>
      </w:r>
      <w:r w:rsidRPr="009F0E08">
        <w:rPr>
          <w:lang w:val="lv-LV"/>
        </w:rPr>
        <w:t xml:space="preserve"> pārvaldes direktors, direktora vietnieks vai persona, kura viņu aizvieto.</w:t>
      </w:r>
    </w:p>
    <w:p w14:paraId="7B686189" w14:textId="77777777" w:rsidR="00B24DFC" w:rsidRPr="000327FA" w:rsidRDefault="00B24DFC" w:rsidP="000327FA">
      <w:pPr>
        <w:pStyle w:val="ListParagraph"/>
        <w:numPr>
          <w:ilvl w:val="1"/>
          <w:numId w:val="7"/>
        </w:numPr>
        <w:ind w:left="142" w:hanging="426"/>
        <w:contextualSpacing w:val="0"/>
        <w:jc w:val="both"/>
        <w:rPr>
          <w:lang w:val="lv-LV"/>
        </w:rPr>
      </w:pPr>
      <w:r w:rsidRPr="000327FA">
        <w:rPr>
          <w:lang w:val="lv-LV"/>
        </w:rPr>
        <w:t xml:space="preserve">Pušu reorganizācija nevar būt par pamatu Līguma pārtraukšanai vai izbeigšanai. Gadījumā, ja kāda no Pusēm tiek reorganizēta, Līgums paliek spēkā, un tā noteikumi ir saistoši Pušu tiesību pārņēmējam. Gadījumā, ja Pasūtītājs tiek reorganizēts, Pasūtītājs savas no Līguma izrietošās tiesības un pienākumus var nodot Pasūtītāja tiesību pārņēmējam pilnā apjomā vai daļēji. Puses šādā gadījumā veic grozījumus Līgumā. Piegādātājam nav tiesību atteikt grozījumu veikšanai Līgumā šādos gadījumos, kā arī Piegādātājs apņemas bez ierunām apstiprināt Pasūtītāja un Pasūtītāja tiesību pārņēmēja Līguma tiesību un pienākumu sadalījumu atbilstoši Pasūtītāja reorganizācijai. Piegādātājs brīdina Pasūtītāju par šādu apstākļu iestāšanos (Piegādātāja reorganizāciju) vismaz 1 (vienu) mēnesi iepriekš.  </w:t>
      </w:r>
    </w:p>
    <w:p w14:paraId="6E72C6FE" w14:textId="77777777" w:rsidR="00B24DFC" w:rsidRPr="000327FA" w:rsidRDefault="00B24DFC" w:rsidP="000327FA">
      <w:pPr>
        <w:pStyle w:val="ListParagraph"/>
        <w:numPr>
          <w:ilvl w:val="1"/>
          <w:numId w:val="7"/>
        </w:numPr>
        <w:ind w:left="142" w:hanging="426"/>
        <w:contextualSpacing w:val="0"/>
        <w:jc w:val="both"/>
        <w:rPr>
          <w:lang w:val="lv-LV"/>
        </w:rPr>
      </w:pPr>
      <w:r w:rsidRPr="000327FA">
        <w:rPr>
          <w:lang w:val="lv-LV"/>
        </w:rPr>
        <w:t xml:space="preserve"> Piegādātājs 2 (divu) darbdienu laikā </w:t>
      </w:r>
      <w:proofErr w:type="spellStart"/>
      <w:r w:rsidRPr="000327FA">
        <w:rPr>
          <w:lang w:val="lv-LV"/>
        </w:rPr>
        <w:t>rakstveidā</w:t>
      </w:r>
      <w:proofErr w:type="spellEnd"/>
      <w:r w:rsidRPr="000327FA">
        <w:rPr>
          <w:lang w:val="lv-LV"/>
        </w:rPr>
        <w:t xml:space="preserve"> informē Pasūtītāju:</w:t>
      </w:r>
    </w:p>
    <w:p w14:paraId="4448F2C9" w14:textId="77777777" w:rsidR="00B24DFC" w:rsidRPr="000327FA" w:rsidRDefault="00B24DFC" w:rsidP="006D3BC3">
      <w:pPr>
        <w:pStyle w:val="ListParagraph"/>
        <w:numPr>
          <w:ilvl w:val="2"/>
          <w:numId w:val="7"/>
        </w:numPr>
        <w:ind w:left="284" w:hanging="568"/>
        <w:contextualSpacing w:val="0"/>
        <w:jc w:val="both"/>
        <w:rPr>
          <w:lang w:val="lv-LV"/>
        </w:rPr>
      </w:pPr>
      <w:r w:rsidRPr="000327FA">
        <w:rPr>
          <w:lang w:val="lv-LV"/>
        </w:rPr>
        <w:t xml:space="preserve">par tam piemērotajām sankcijām Starptautisko un Latvijas Republikas nacionālo sankciju likuma izpratnē (tai skaitā arī, ja Piegādātāja vai apakšuzņēmēja valdes vai padomes loceklim, patiesajam labuma guvējam, </w:t>
      </w:r>
      <w:proofErr w:type="spellStart"/>
      <w:r w:rsidRPr="000327FA">
        <w:rPr>
          <w:lang w:val="lv-LV"/>
        </w:rPr>
        <w:t>pārstāvēttiesīgai</w:t>
      </w:r>
      <w:proofErr w:type="spellEnd"/>
      <w:r w:rsidRPr="000327FA">
        <w:rPr>
          <w:lang w:val="lv-LV"/>
        </w:rPr>
        <w:t xml:space="preserve"> personai vai prokūristam, vai personai, kura ir pilnvarota pārstāvēt Piegādātāju darbībās, kas saistītas ar filiāli, vai personālsabiedrības biedru, tā valdes vai padomes locekli, patieso labuma guvēju, </w:t>
      </w:r>
      <w:proofErr w:type="spellStart"/>
      <w:r w:rsidRPr="000327FA">
        <w:rPr>
          <w:lang w:val="lv-LV"/>
        </w:rPr>
        <w:t>pārstāvēttiesīgo</w:t>
      </w:r>
      <w:proofErr w:type="spellEnd"/>
      <w:r w:rsidRPr="000327FA">
        <w:rPr>
          <w:lang w:val="lv-LV"/>
        </w:rPr>
        <w:t xml:space="preserve"> personu vai prokūristu, ja Piegādātājs ir personālsabiedrība, ir noteiktas starptautiskās vai nacionālās sankcijas vai būtiskas finanšu un kapitāla intereses ietekmējošas Eiropas Savienības un Ziemeļatlantijas līguma organizācijas dalībvalsts sankcijas);</w:t>
      </w:r>
    </w:p>
    <w:p w14:paraId="3D96F43E" w14:textId="77777777" w:rsidR="00B24DFC" w:rsidRPr="004313A8" w:rsidRDefault="00B24DFC" w:rsidP="006D3BC3">
      <w:pPr>
        <w:pStyle w:val="ListParagraph"/>
        <w:numPr>
          <w:ilvl w:val="2"/>
          <w:numId w:val="7"/>
        </w:numPr>
        <w:ind w:left="284" w:hanging="568"/>
        <w:contextualSpacing w:val="0"/>
        <w:jc w:val="both"/>
        <w:rPr>
          <w:lang w:val="lv-LV"/>
        </w:rPr>
      </w:pPr>
      <w:r w:rsidRPr="000327FA">
        <w:rPr>
          <w:lang w:val="lv-LV"/>
        </w:rPr>
        <w:t xml:space="preserve">ja mainās Piegādātāja vai apakšuzņēmēja valdes un padomes locekļi, patiesā labuma guvēji, </w:t>
      </w:r>
      <w:proofErr w:type="spellStart"/>
      <w:r w:rsidRPr="000327FA">
        <w:rPr>
          <w:lang w:val="lv-LV"/>
        </w:rPr>
        <w:t>pārstāvēttiesīgās</w:t>
      </w:r>
      <w:proofErr w:type="spellEnd"/>
      <w:r w:rsidRPr="000327FA">
        <w:rPr>
          <w:lang w:val="lv-LV"/>
        </w:rPr>
        <w:t xml:space="preserve"> personas, prokūristi vai personas, kuras ir pilnvarotas pārstāvēt Piegādātāju darbībās, kas saistītas ar filiāli, vai personālsabiedrības biedri, tās valdes vai padomes locekļi, patiesā labuma guvēji, </w:t>
      </w:r>
      <w:proofErr w:type="spellStart"/>
      <w:r w:rsidRPr="000327FA">
        <w:rPr>
          <w:lang w:val="lv-LV"/>
        </w:rPr>
        <w:t>pārstāvēttiesīgās</w:t>
      </w:r>
      <w:proofErr w:type="spellEnd"/>
      <w:r w:rsidRPr="000327FA">
        <w:rPr>
          <w:lang w:val="lv-LV"/>
        </w:rPr>
        <w:t xml:space="preserve"> personas vai prokūristi, ja Piegādātājs ir personālsabiedrība, un informācija par šajā apakšpunktā minētajām personām </w:t>
      </w:r>
      <w:r w:rsidRPr="004313A8">
        <w:rPr>
          <w:lang w:val="lv-LV"/>
        </w:rPr>
        <w:t xml:space="preserve">Uzņēmumu reģistra atvērto datu vietnē: https://info.ur.gov.lv/#/data-search nav publicēta. </w:t>
      </w:r>
    </w:p>
    <w:p w14:paraId="24312023" w14:textId="21B4391F" w:rsidR="000327FA" w:rsidRPr="009F0E08" w:rsidRDefault="00B24DFC" w:rsidP="009F0E08">
      <w:pPr>
        <w:pStyle w:val="ListParagraph"/>
        <w:numPr>
          <w:ilvl w:val="1"/>
          <w:numId w:val="7"/>
        </w:numPr>
        <w:ind w:left="142" w:hanging="426"/>
        <w:contextualSpacing w:val="0"/>
        <w:jc w:val="both"/>
        <w:rPr>
          <w:lang w:val="lv-LV"/>
        </w:rPr>
      </w:pPr>
      <w:r w:rsidRPr="004313A8">
        <w:rPr>
          <w:lang w:val="lv-LV"/>
        </w:rPr>
        <w:t xml:space="preserve"> Piegādātājs apliecina, ka</w:t>
      </w:r>
      <w:r w:rsidR="009F0E08">
        <w:rPr>
          <w:lang w:val="lv-LV"/>
        </w:rPr>
        <w:t xml:space="preserve"> l</w:t>
      </w:r>
      <w:r w:rsidRPr="009F0E08">
        <w:rPr>
          <w:lang w:val="lv-LV"/>
        </w:rPr>
        <w:t xml:space="preserve">īguma saistību izpildē neveiks darījumus (neiegādāsies preces vai pakalpojumus) ar tādu fizisku vai juridisku personu, kurai ir piemērotas (tai skaitā tās valdes vai padomes loceklim, patiesā labuma guvējam, </w:t>
      </w:r>
      <w:proofErr w:type="spellStart"/>
      <w:r w:rsidRPr="009F0E08">
        <w:rPr>
          <w:lang w:val="lv-LV"/>
        </w:rPr>
        <w:t>pārstāvēttiesīgai</w:t>
      </w:r>
      <w:proofErr w:type="spellEnd"/>
      <w:r w:rsidRPr="009F0E08">
        <w:rPr>
          <w:lang w:val="lv-LV"/>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9F0E08">
        <w:rPr>
          <w:lang w:val="lv-LV"/>
        </w:rPr>
        <w:t>pārstāvēttiesīgai</w:t>
      </w:r>
      <w:proofErr w:type="spellEnd"/>
      <w:r w:rsidRPr="009F0E08">
        <w:rPr>
          <w:lang w:val="lv-LV"/>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78575D" w:rsidRPr="009F0E08">
        <w:rPr>
          <w:lang w:val="lv-LV"/>
        </w:rPr>
        <w:t>.</w:t>
      </w:r>
    </w:p>
    <w:p w14:paraId="3352822A" w14:textId="54FEF43E" w:rsidR="00F12A1A" w:rsidRPr="004313A8" w:rsidRDefault="00904531" w:rsidP="000327FA">
      <w:pPr>
        <w:pStyle w:val="ListParagraph"/>
        <w:numPr>
          <w:ilvl w:val="1"/>
          <w:numId w:val="7"/>
        </w:numPr>
        <w:ind w:left="142" w:hanging="426"/>
        <w:jc w:val="both"/>
        <w:rPr>
          <w:color w:val="000000"/>
          <w:lang w:val="lv-LV"/>
        </w:rPr>
      </w:pPr>
      <w:r w:rsidRPr="004313A8">
        <w:rPr>
          <w:lang w:val="lv-LV"/>
        </w:rPr>
        <w:t>Puses vienojas, ka Līguma izpildē tiek norīkotas šādas Pušu pilnvarotās personas:</w:t>
      </w:r>
    </w:p>
    <w:p w14:paraId="2E327556" w14:textId="714EB055" w:rsidR="00904531" w:rsidRPr="000327FA" w:rsidRDefault="00904531" w:rsidP="000327FA">
      <w:pPr>
        <w:pStyle w:val="ListParagraph"/>
        <w:numPr>
          <w:ilvl w:val="2"/>
          <w:numId w:val="7"/>
        </w:numPr>
        <w:ind w:left="142" w:hanging="426"/>
        <w:jc w:val="both"/>
        <w:rPr>
          <w:color w:val="000000"/>
          <w:lang w:val="lv-LV"/>
        </w:rPr>
      </w:pPr>
      <w:r w:rsidRPr="004313A8">
        <w:rPr>
          <w:lang w:val="lv-LV"/>
        </w:rPr>
        <w:t xml:space="preserve">no Pasūtītāja puses: </w:t>
      </w:r>
    </w:p>
    <w:p w14:paraId="3CD2C2D9" w14:textId="4EC86DD7" w:rsidR="00904531" w:rsidRPr="000327FA" w:rsidRDefault="00AA2CDF" w:rsidP="000327FA">
      <w:pPr>
        <w:pStyle w:val="ListParagraph"/>
        <w:numPr>
          <w:ilvl w:val="2"/>
          <w:numId w:val="7"/>
        </w:numPr>
        <w:ind w:left="142" w:hanging="426"/>
        <w:jc w:val="both"/>
        <w:rPr>
          <w:color w:val="000000"/>
          <w:lang w:val="lv-LV"/>
        </w:rPr>
      </w:pPr>
      <w:r w:rsidRPr="000327FA">
        <w:rPr>
          <w:lang w:val="lv-LV"/>
        </w:rPr>
        <w:t>Piegādātāja puses (t.sk. ar tiesībām parakstīt</w:t>
      </w:r>
      <w:r w:rsidR="00B24DFC" w:rsidRPr="000327FA">
        <w:rPr>
          <w:lang w:val="lv-LV"/>
        </w:rPr>
        <w:t xml:space="preserve"> dokumentus ar </w:t>
      </w:r>
      <w:r w:rsidRPr="000327FA">
        <w:rPr>
          <w:lang w:val="lv-LV"/>
        </w:rPr>
        <w:t>Preces</w:t>
      </w:r>
      <w:r w:rsidR="00B24DFC" w:rsidRPr="000327FA">
        <w:rPr>
          <w:lang w:val="lv-LV"/>
        </w:rPr>
        <w:t xml:space="preserve"> piegādi</w:t>
      </w:r>
      <w:r w:rsidRPr="000327FA">
        <w:rPr>
          <w:lang w:val="lv-LV"/>
        </w:rPr>
        <w:t xml:space="preserve">): </w:t>
      </w:r>
      <w:r w:rsidR="00B24DFC" w:rsidRPr="000327FA">
        <w:rPr>
          <w:lang w:val="lv-LV"/>
        </w:rPr>
        <w:t>_____________</w:t>
      </w:r>
    </w:p>
    <w:p w14:paraId="7CE0F6B5" w14:textId="32319145" w:rsidR="00904531" w:rsidRPr="000327FA" w:rsidRDefault="00904531" w:rsidP="000327FA">
      <w:pPr>
        <w:pStyle w:val="ListParagraph"/>
        <w:numPr>
          <w:ilvl w:val="1"/>
          <w:numId w:val="7"/>
        </w:numPr>
        <w:ind w:left="142" w:hanging="426"/>
        <w:jc w:val="both"/>
        <w:rPr>
          <w:color w:val="000000"/>
          <w:lang w:val="lv-LV"/>
        </w:rPr>
      </w:pPr>
      <w:r w:rsidRPr="000327FA">
        <w:rPr>
          <w:lang w:val="lv-LV"/>
        </w:rPr>
        <w:t xml:space="preserve">Pušu pilnvarotās personas savstarpējā sarakstē (arī Pasūtījumu un pretenziju nosūtīšanā), kas saistīta ar Līguma izpildi, izmanto elektronisko pastu, Līgumā norādītajā Pasūtītāja darba laikā. E-pasta vēstule Pusēm, ir saistoša tikai tad, ja vēstule sūtīta no Līguma </w:t>
      </w:r>
      <w:r w:rsidR="00D15EAF" w:rsidRPr="000327FA">
        <w:rPr>
          <w:lang w:val="lv-LV"/>
        </w:rPr>
        <w:t>7</w:t>
      </w:r>
      <w:r w:rsidRPr="000327FA">
        <w:rPr>
          <w:lang w:val="lv-LV"/>
        </w:rPr>
        <w:t>.</w:t>
      </w:r>
      <w:r w:rsidR="00D15EAF" w:rsidRPr="000327FA">
        <w:rPr>
          <w:lang w:val="lv-LV"/>
        </w:rPr>
        <w:t>10</w:t>
      </w:r>
      <w:r w:rsidRPr="000327FA">
        <w:rPr>
          <w:lang w:val="lv-LV"/>
        </w:rPr>
        <w:t xml:space="preserve">.apakšpunktā vai rekvizītu zonā norādītajām e-pasta adresēm. Atbildot elektroniski uz otras Puses e-pastu, tiek lietota izvēlne “FORWARD”, atbildē saglabājot saņemto oriģinālo tekstu. Citā laikā nosūtītā sarakste uzskatāma par saņemtu nākamajā darba dienā. Nosūtīšanas laiks tiek fiksēts uz Pasūtītāja elektroniskā pasta atskaites par piegādāto e-pastu (piegāde uz adresāta serveri) izdrukas (e-pastam laiks tiek fiksēts un saglabāts arī elektroniskā formātā), kas nepieciešamības gadījumā katrai no Pusēm var kalpot par </w:t>
      </w:r>
      <w:r w:rsidRPr="000327FA">
        <w:rPr>
          <w:lang w:val="lv-LV"/>
        </w:rPr>
        <w:lastRenderedPageBreak/>
        <w:t>pierādījumu par attiecīgās vēstules nosūtīšanu un, pamatojoties uz kuru, var tikt piemērotas soda sankcijas attiecībā pret Piegādātāju par Līgumā noteikto termiņu neievērošanu, kā arī uzdevumu neizpildi.</w:t>
      </w:r>
    </w:p>
    <w:p w14:paraId="057FF0B0" w14:textId="77777777" w:rsidR="00904531" w:rsidRPr="000327FA" w:rsidRDefault="00904531" w:rsidP="000327FA">
      <w:pPr>
        <w:pStyle w:val="ListParagraph"/>
        <w:numPr>
          <w:ilvl w:val="1"/>
          <w:numId w:val="7"/>
        </w:numPr>
        <w:ind w:left="142" w:hanging="426"/>
        <w:jc w:val="both"/>
        <w:rPr>
          <w:color w:val="000000"/>
          <w:lang w:val="lv-LV"/>
        </w:rPr>
      </w:pPr>
      <w:r w:rsidRPr="000327FA">
        <w:rPr>
          <w:lang w:val="lv-LV"/>
        </w:rPr>
        <w:t>Pasūtītāja pilnvarotās personas nav pilnvarotas izdarīt grozījumus un labojumus Līgumā un tā pielikumos.</w:t>
      </w:r>
    </w:p>
    <w:p w14:paraId="7FACBC40" w14:textId="2760EAE6" w:rsidR="00904531" w:rsidRPr="000327FA" w:rsidRDefault="00904531" w:rsidP="000327FA">
      <w:pPr>
        <w:pStyle w:val="ListParagraph"/>
        <w:numPr>
          <w:ilvl w:val="1"/>
          <w:numId w:val="7"/>
        </w:numPr>
        <w:ind w:left="142" w:hanging="426"/>
        <w:jc w:val="both"/>
        <w:rPr>
          <w:color w:val="000000"/>
          <w:lang w:val="lv-LV"/>
        </w:rPr>
      </w:pPr>
      <w:r w:rsidRPr="000327FA">
        <w:rPr>
          <w:lang w:val="lv-LV"/>
        </w:rPr>
        <w:t xml:space="preserve">Līgums </w:t>
      </w:r>
      <w:r w:rsidR="0000051C" w:rsidRPr="000327FA">
        <w:rPr>
          <w:lang w:val="lv-LV"/>
        </w:rPr>
        <w:t>sa</w:t>
      </w:r>
      <w:r w:rsidR="0000051C">
        <w:rPr>
          <w:lang w:val="lv-LV"/>
        </w:rPr>
        <w:t>gatavots</w:t>
      </w:r>
      <w:r w:rsidRPr="000327FA">
        <w:rPr>
          <w:lang w:val="lv-LV"/>
        </w:rPr>
        <w:t xml:space="preserve"> latviešu valodā </w:t>
      </w:r>
      <w:r w:rsidR="00892563">
        <w:rPr>
          <w:lang w:val="lv-LV"/>
        </w:rPr>
        <w:t>__</w:t>
      </w:r>
      <w:r w:rsidRPr="000327FA">
        <w:rPr>
          <w:lang w:val="lv-LV"/>
        </w:rPr>
        <w:t xml:space="preserve"> (</w:t>
      </w:r>
      <w:r w:rsidR="00892563">
        <w:rPr>
          <w:lang w:val="lv-LV"/>
        </w:rPr>
        <w:t>____</w:t>
      </w:r>
      <w:r w:rsidRPr="000327FA">
        <w:rPr>
          <w:lang w:val="lv-LV"/>
        </w:rPr>
        <w:t xml:space="preserve">) lappusēm ar 1.pielikumu uz </w:t>
      </w:r>
      <w:r w:rsidR="00892563">
        <w:rPr>
          <w:lang w:val="lv-LV"/>
        </w:rPr>
        <w:t>__</w:t>
      </w:r>
      <w:r w:rsidR="002354FA" w:rsidRPr="000327FA">
        <w:rPr>
          <w:lang w:val="lv-LV"/>
        </w:rPr>
        <w:t xml:space="preserve"> (</w:t>
      </w:r>
      <w:r w:rsidR="00892563">
        <w:rPr>
          <w:lang w:val="lv-LV"/>
        </w:rPr>
        <w:t>___</w:t>
      </w:r>
      <w:r w:rsidR="002354FA" w:rsidRPr="000327FA">
        <w:rPr>
          <w:lang w:val="lv-LV"/>
        </w:rPr>
        <w:t xml:space="preserve">) lapām </w:t>
      </w:r>
      <w:r w:rsidRPr="000327FA">
        <w:rPr>
          <w:lang w:val="lv-LV"/>
        </w:rPr>
        <w:t xml:space="preserve">un 2.pielikumu uz </w:t>
      </w:r>
      <w:r w:rsidR="00892563">
        <w:rPr>
          <w:lang w:val="lv-LV"/>
        </w:rPr>
        <w:t>__</w:t>
      </w:r>
      <w:r w:rsidRPr="000327FA">
        <w:rPr>
          <w:lang w:val="lv-LV"/>
        </w:rPr>
        <w:t xml:space="preserve"> </w:t>
      </w:r>
      <w:r w:rsidR="002354FA" w:rsidRPr="000327FA">
        <w:rPr>
          <w:lang w:val="lv-LV"/>
        </w:rPr>
        <w:t>(</w:t>
      </w:r>
      <w:r w:rsidR="00892563">
        <w:rPr>
          <w:lang w:val="lv-LV"/>
        </w:rPr>
        <w:t>____</w:t>
      </w:r>
      <w:r w:rsidR="002354FA" w:rsidRPr="000327FA">
        <w:rPr>
          <w:lang w:val="lv-LV"/>
        </w:rPr>
        <w:t>)</w:t>
      </w:r>
      <w:r w:rsidRPr="000327FA">
        <w:rPr>
          <w:lang w:val="lv-LV"/>
        </w:rPr>
        <w:t xml:space="preserve"> lap</w:t>
      </w:r>
      <w:r w:rsidR="002354FA" w:rsidRPr="000327FA">
        <w:rPr>
          <w:lang w:val="lv-LV"/>
        </w:rPr>
        <w:t>as</w:t>
      </w:r>
      <w:r w:rsidRPr="000327FA">
        <w:rPr>
          <w:lang w:val="lv-LV"/>
        </w:rPr>
        <w:t xml:space="preserve"> latviešu valodā elektroniska dokumenta veidā un parakstīts ar drošu elektronisko parakstu.</w:t>
      </w:r>
    </w:p>
    <w:p w14:paraId="407C3C1F" w14:textId="6407395C" w:rsidR="00904531" w:rsidRPr="00985611" w:rsidRDefault="00904531" w:rsidP="00985611">
      <w:pPr>
        <w:pStyle w:val="ListParagraph"/>
        <w:numPr>
          <w:ilvl w:val="0"/>
          <w:numId w:val="7"/>
        </w:numPr>
        <w:spacing w:before="120"/>
        <w:ind w:left="357" w:hanging="357"/>
        <w:contextualSpacing w:val="0"/>
        <w:jc w:val="center"/>
        <w:rPr>
          <w:rFonts w:ascii="Times New Roman Bold" w:hAnsi="Times New Roman Bold"/>
          <w:caps/>
          <w:color w:val="000000"/>
        </w:rPr>
      </w:pPr>
      <w:r w:rsidRPr="00985611">
        <w:rPr>
          <w:rFonts w:ascii="Times New Roman Bold" w:hAnsi="Times New Roman Bold"/>
          <w:b/>
          <w:bCs/>
          <w:caps/>
        </w:rPr>
        <w:t>Pušu rekvizīti un paraksti</w:t>
      </w:r>
    </w:p>
    <w:p w14:paraId="791B3C09" w14:textId="77777777" w:rsidR="00904531" w:rsidRPr="006511DF" w:rsidRDefault="00904531" w:rsidP="00904531">
      <w:pPr>
        <w:pStyle w:val="ListParagraph"/>
        <w:spacing w:line="276" w:lineRule="auto"/>
        <w:ind w:left="360"/>
        <w:rPr>
          <w:b/>
          <w:bCs/>
        </w:rPr>
      </w:pPr>
    </w:p>
    <w:tbl>
      <w:tblPr>
        <w:tblW w:w="9923" w:type="dxa"/>
        <w:tblLayout w:type="fixed"/>
        <w:tblLook w:val="0000" w:firstRow="0" w:lastRow="0" w:firstColumn="0" w:lastColumn="0" w:noHBand="0" w:noVBand="0"/>
      </w:tblPr>
      <w:tblGrid>
        <w:gridCol w:w="4608"/>
        <w:gridCol w:w="95"/>
        <w:gridCol w:w="3217"/>
        <w:gridCol w:w="1295"/>
        <w:gridCol w:w="253"/>
        <w:gridCol w:w="455"/>
      </w:tblGrid>
      <w:tr w:rsidR="00D678FC" w:rsidRPr="003007F6" w14:paraId="275335A4" w14:textId="77777777" w:rsidTr="00392DA2">
        <w:trPr>
          <w:gridAfter w:val="2"/>
          <w:wAfter w:w="708" w:type="dxa"/>
        </w:trPr>
        <w:tc>
          <w:tcPr>
            <w:tcW w:w="4608" w:type="dxa"/>
            <w:shd w:val="clear" w:color="auto" w:fill="auto"/>
          </w:tcPr>
          <w:p w14:paraId="34D61176" w14:textId="77777777" w:rsidR="00D678FC" w:rsidRPr="003007F6" w:rsidRDefault="00D678FC" w:rsidP="008A13C4">
            <w:pPr>
              <w:rPr>
                <w:sz w:val="24"/>
                <w:szCs w:val="24"/>
              </w:rPr>
            </w:pPr>
            <w:r w:rsidRPr="003007F6">
              <w:rPr>
                <w:sz w:val="24"/>
                <w:szCs w:val="24"/>
              </w:rPr>
              <w:t>Pasūtītājs:</w:t>
            </w:r>
          </w:p>
          <w:p w14:paraId="13689C3C" w14:textId="77777777" w:rsidR="00D678FC" w:rsidRPr="003007F6" w:rsidRDefault="00D678FC" w:rsidP="008A13C4">
            <w:pPr>
              <w:jc w:val="both"/>
              <w:rPr>
                <w:b/>
                <w:sz w:val="24"/>
                <w:szCs w:val="24"/>
              </w:rPr>
            </w:pPr>
            <w:r w:rsidRPr="003007F6">
              <w:rPr>
                <w:b/>
                <w:sz w:val="24"/>
                <w:szCs w:val="24"/>
              </w:rPr>
              <w:t>Valsts ieņēmumu dienests</w:t>
            </w:r>
          </w:p>
          <w:p w14:paraId="2F3E5E66" w14:textId="77777777" w:rsidR="00D678FC" w:rsidRPr="003007F6" w:rsidRDefault="00D678FC" w:rsidP="008A13C4">
            <w:pPr>
              <w:jc w:val="both"/>
              <w:rPr>
                <w:sz w:val="24"/>
                <w:szCs w:val="24"/>
              </w:rPr>
            </w:pPr>
            <w:r w:rsidRPr="003007F6">
              <w:rPr>
                <w:sz w:val="24"/>
                <w:szCs w:val="24"/>
              </w:rPr>
              <w:t>Talejas iela 1, Rīga, LV-1978</w:t>
            </w:r>
          </w:p>
          <w:p w14:paraId="06B8362A" w14:textId="77777777" w:rsidR="00D678FC" w:rsidRPr="003007F6" w:rsidRDefault="00D678FC" w:rsidP="008A13C4">
            <w:pPr>
              <w:jc w:val="both"/>
              <w:rPr>
                <w:sz w:val="24"/>
                <w:szCs w:val="24"/>
              </w:rPr>
            </w:pPr>
            <w:r w:rsidRPr="003007F6">
              <w:rPr>
                <w:sz w:val="24"/>
                <w:szCs w:val="24"/>
              </w:rPr>
              <w:t xml:space="preserve">Vienotais </w:t>
            </w:r>
            <w:proofErr w:type="spellStart"/>
            <w:r w:rsidRPr="003007F6">
              <w:rPr>
                <w:sz w:val="24"/>
                <w:szCs w:val="24"/>
              </w:rPr>
              <w:t>reģ</w:t>
            </w:r>
            <w:proofErr w:type="spellEnd"/>
            <w:r w:rsidRPr="003007F6">
              <w:rPr>
                <w:sz w:val="24"/>
                <w:szCs w:val="24"/>
              </w:rPr>
              <w:t>. Nr.: 90000069281</w:t>
            </w:r>
          </w:p>
          <w:p w14:paraId="6402AB31" w14:textId="77777777" w:rsidR="00D678FC" w:rsidRPr="003007F6" w:rsidRDefault="00D678FC" w:rsidP="008A13C4">
            <w:pPr>
              <w:jc w:val="both"/>
              <w:rPr>
                <w:sz w:val="24"/>
                <w:szCs w:val="24"/>
              </w:rPr>
            </w:pPr>
            <w:r w:rsidRPr="003007F6">
              <w:rPr>
                <w:sz w:val="24"/>
                <w:szCs w:val="24"/>
              </w:rPr>
              <w:t>Tālr.: 67122689</w:t>
            </w:r>
          </w:p>
          <w:p w14:paraId="36C5C1B1" w14:textId="77777777" w:rsidR="006F0772" w:rsidRDefault="00D678FC" w:rsidP="008A13C4">
            <w:pPr>
              <w:jc w:val="both"/>
              <w:rPr>
                <w:sz w:val="24"/>
                <w:szCs w:val="24"/>
              </w:rPr>
            </w:pPr>
            <w:r w:rsidRPr="003007F6">
              <w:rPr>
                <w:sz w:val="24"/>
                <w:szCs w:val="24"/>
              </w:rPr>
              <w:t xml:space="preserve">E-pasts: </w:t>
            </w:r>
            <w:hyperlink r:id="rId10" w:history="1">
              <w:r w:rsidRPr="003007F6">
                <w:rPr>
                  <w:rStyle w:val="Hyperlink"/>
                  <w:sz w:val="24"/>
                  <w:szCs w:val="24"/>
                </w:rPr>
                <w:t>vid@vid.gov.lv</w:t>
              </w:r>
            </w:hyperlink>
            <w:r w:rsidRPr="003007F6">
              <w:rPr>
                <w:sz w:val="24"/>
                <w:szCs w:val="24"/>
              </w:rPr>
              <w:t xml:space="preserve"> </w:t>
            </w:r>
          </w:p>
          <w:p w14:paraId="556E7102" w14:textId="7A2ABB5A" w:rsidR="00D678FC" w:rsidRPr="003007F6" w:rsidRDefault="006F0772" w:rsidP="008A13C4">
            <w:pPr>
              <w:jc w:val="both"/>
              <w:rPr>
                <w:sz w:val="24"/>
                <w:szCs w:val="24"/>
              </w:rPr>
            </w:pPr>
            <w:proofErr w:type="spellStart"/>
            <w:r>
              <w:rPr>
                <w:sz w:val="24"/>
                <w:szCs w:val="24"/>
              </w:rPr>
              <w:t>eAdrese</w:t>
            </w:r>
            <w:proofErr w:type="spellEnd"/>
            <w:r>
              <w:rPr>
                <w:sz w:val="24"/>
                <w:szCs w:val="24"/>
              </w:rPr>
              <w:t>:</w:t>
            </w:r>
            <w:r w:rsidR="000327FA">
              <w:rPr>
                <w:sz w:val="24"/>
                <w:szCs w:val="24"/>
              </w:rPr>
              <w:t xml:space="preserve"> </w:t>
            </w:r>
            <w:r>
              <w:rPr>
                <w:sz w:val="24"/>
                <w:szCs w:val="24"/>
              </w:rPr>
              <w:t>aktīva</w:t>
            </w:r>
            <w:r w:rsidR="00D678FC" w:rsidRPr="003007F6">
              <w:rPr>
                <w:sz w:val="24"/>
                <w:szCs w:val="24"/>
              </w:rPr>
              <w:t xml:space="preserve"> </w:t>
            </w:r>
          </w:p>
          <w:p w14:paraId="4C48FEEF" w14:textId="77777777" w:rsidR="00392DA2" w:rsidRPr="003007F6" w:rsidRDefault="00392DA2" w:rsidP="008A13C4">
            <w:pPr>
              <w:spacing w:before="120"/>
              <w:jc w:val="both"/>
              <w:rPr>
                <w:i/>
                <w:sz w:val="24"/>
                <w:szCs w:val="24"/>
              </w:rPr>
            </w:pPr>
          </w:p>
          <w:p w14:paraId="08F23D63" w14:textId="2C0B65B1" w:rsidR="00D678FC" w:rsidRPr="003007F6" w:rsidRDefault="00D678FC" w:rsidP="008A13C4">
            <w:pPr>
              <w:spacing w:before="120"/>
              <w:jc w:val="both"/>
              <w:rPr>
                <w:sz w:val="24"/>
                <w:szCs w:val="24"/>
              </w:rPr>
            </w:pPr>
            <w:r w:rsidRPr="003007F6">
              <w:rPr>
                <w:i/>
                <w:sz w:val="24"/>
                <w:szCs w:val="24"/>
              </w:rPr>
              <w:t>Norēķinu rekvizīti</w:t>
            </w:r>
            <w:r w:rsidRPr="003007F6">
              <w:rPr>
                <w:sz w:val="24"/>
                <w:szCs w:val="24"/>
              </w:rPr>
              <w:t xml:space="preserve">: </w:t>
            </w:r>
          </w:p>
          <w:p w14:paraId="5029A268" w14:textId="77777777" w:rsidR="00D678FC" w:rsidRPr="003007F6" w:rsidRDefault="00D678FC" w:rsidP="008A13C4">
            <w:pPr>
              <w:jc w:val="both"/>
              <w:rPr>
                <w:sz w:val="24"/>
                <w:szCs w:val="24"/>
              </w:rPr>
            </w:pPr>
            <w:r w:rsidRPr="003007F6">
              <w:rPr>
                <w:sz w:val="24"/>
                <w:szCs w:val="24"/>
              </w:rPr>
              <w:t>Valsts kase</w:t>
            </w:r>
          </w:p>
          <w:p w14:paraId="68484665" w14:textId="77777777" w:rsidR="00D678FC" w:rsidRPr="003007F6" w:rsidRDefault="00D678FC" w:rsidP="008A13C4">
            <w:pPr>
              <w:jc w:val="both"/>
              <w:rPr>
                <w:sz w:val="24"/>
                <w:szCs w:val="24"/>
              </w:rPr>
            </w:pPr>
            <w:r w:rsidRPr="003007F6">
              <w:rPr>
                <w:sz w:val="24"/>
                <w:szCs w:val="24"/>
              </w:rPr>
              <w:t>Kods: TRELLV22</w:t>
            </w:r>
          </w:p>
          <w:p w14:paraId="37C18FFF" w14:textId="77777777" w:rsidR="00D678FC" w:rsidRPr="003007F6" w:rsidRDefault="00D678FC" w:rsidP="008A13C4">
            <w:pPr>
              <w:rPr>
                <w:sz w:val="24"/>
                <w:szCs w:val="24"/>
              </w:rPr>
            </w:pPr>
            <w:r w:rsidRPr="003007F6">
              <w:rPr>
                <w:sz w:val="24"/>
                <w:szCs w:val="24"/>
              </w:rPr>
              <w:t>Konta Nr.: LV26TREL2130056037000</w:t>
            </w:r>
          </w:p>
        </w:tc>
        <w:tc>
          <w:tcPr>
            <w:tcW w:w="4607" w:type="dxa"/>
            <w:gridSpan w:val="3"/>
            <w:shd w:val="clear" w:color="auto" w:fill="auto"/>
          </w:tcPr>
          <w:p w14:paraId="17BDF46B" w14:textId="77777777" w:rsidR="00D678FC" w:rsidRDefault="00D678FC" w:rsidP="008A13C4">
            <w:pPr>
              <w:rPr>
                <w:rFonts w:eastAsia="Calibri"/>
                <w:sz w:val="24"/>
                <w:szCs w:val="24"/>
              </w:rPr>
            </w:pPr>
            <w:r w:rsidRPr="003007F6">
              <w:rPr>
                <w:rFonts w:eastAsia="Calibri"/>
                <w:sz w:val="24"/>
                <w:szCs w:val="24"/>
              </w:rPr>
              <w:t>Piegādātājs:</w:t>
            </w:r>
          </w:p>
          <w:p w14:paraId="66EDC183" w14:textId="77777777" w:rsidR="006F0772" w:rsidRDefault="006F0772" w:rsidP="008A13C4">
            <w:pPr>
              <w:rPr>
                <w:rFonts w:eastAsia="Calibri"/>
                <w:sz w:val="24"/>
                <w:szCs w:val="24"/>
              </w:rPr>
            </w:pPr>
          </w:p>
          <w:p w14:paraId="1FEAFEE9" w14:textId="77777777" w:rsidR="006F0772" w:rsidRPr="003007F6" w:rsidRDefault="006F0772" w:rsidP="008A13C4">
            <w:pPr>
              <w:rPr>
                <w:rFonts w:eastAsia="Calibri"/>
                <w:sz w:val="24"/>
                <w:szCs w:val="24"/>
              </w:rPr>
            </w:pPr>
          </w:p>
          <w:p w14:paraId="1384021C" w14:textId="77777777" w:rsidR="00392DA2" w:rsidRPr="003007F6" w:rsidRDefault="00392DA2" w:rsidP="00392DA2">
            <w:pPr>
              <w:spacing w:before="120"/>
              <w:jc w:val="both"/>
              <w:rPr>
                <w:sz w:val="24"/>
                <w:szCs w:val="24"/>
              </w:rPr>
            </w:pPr>
            <w:r w:rsidRPr="003007F6">
              <w:rPr>
                <w:i/>
                <w:sz w:val="24"/>
                <w:szCs w:val="24"/>
              </w:rPr>
              <w:t>Norēķinu rekvizīti</w:t>
            </w:r>
            <w:r w:rsidRPr="003007F6">
              <w:rPr>
                <w:sz w:val="24"/>
                <w:szCs w:val="24"/>
              </w:rPr>
              <w:t xml:space="preserve">: </w:t>
            </w:r>
          </w:p>
          <w:p w14:paraId="6D566AFC" w14:textId="1541F38F" w:rsidR="00392DA2" w:rsidRPr="003007F6" w:rsidRDefault="00392DA2" w:rsidP="00392DA2">
            <w:pPr>
              <w:jc w:val="both"/>
              <w:rPr>
                <w:rFonts w:eastAsia="Calibri"/>
                <w:b/>
                <w:sz w:val="24"/>
                <w:szCs w:val="24"/>
              </w:rPr>
            </w:pPr>
          </w:p>
        </w:tc>
      </w:tr>
      <w:tr w:rsidR="00904531" w:rsidRPr="006511DF" w14:paraId="5B36AEE9" w14:textId="77777777" w:rsidTr="00392DA2">
        <w:tblPrEx>
          <w:tblLook w:val="01E0" w:firstRow="1" w:lastRow="1" w:firstColumn="1" w:lastColumn="1" w:noHBand="0" w:noVBand="0"/>
        </w:tblPrEx>
        <w:tc>
          <w:tcPr>
            <w:tcW w:w="7920" w:type="dxa"/>
            <w:gridSpan w:val="3"/>
          </w:tcPr>
          <w:p w14:paraId="0A56889F" w14:textId="77777777" w:rsidR="00904531" w:rsidRPr="006511DF" w:rsidRDefault="00904531" w:rsidP="008A13C4">
            <w:pPr>
              <w:rPr>
                <w:sz w:val="22"/>
              </w:rPr>
            </w:pPr>
          </w:p>
        </w:tc>
        <w:tc>
          <w:tcPr>
            <w:tcW w:w="2003" w:type="dxa"/>
            <w:gridSpan w:val="3"/>
          </w:tcPr>
          <w:p w14:paraId="34C3EBB8" w14:textId="77777777" w:rsidR="00904531" w:rsidRPr="006511DF" w:rsidRDefault="00904531" w:rsidP="008A13C4">
            <w:pPr>
              <w:jc w:val="both"/>
              <w:rPr>
                <w:sz w:val="22"/>
              </w:rPr>
            </w:pPr>
          </w:p>
        </w:tc>
      </w:tr>
      <w:tr w:rsidR="00392DA2" w:rsidRPr="00392DA2" w14:paraId="5815AE16" w14:textId="77777777" w:rsidTr="00392DA2">
        <w:tblPrEx>
          <w:tblLook w:val="01E0" w:firstRow="1" w:lastRow="1" w:firstColumn="1" w:lastColumn="1" w:noHBand="0" w:noVBand="0"/>
        </w:tblPrEx>
        <w:trPr>
          <w:gridAfter w:val="1"/>
          <w:wAfter w:w="455" w:type="dxa"/>
          <w:trHeight w:val="72"/>
        </w:trPr>
        <w:tc>
          <w:tcPr>
            <w:tcW w:w="4703" w:type="dxa"/>
            <w:gridSpan w:val="2"/>
            <w:hideMark/>
          </w:tcPr>
          <w:p w14:paraId="6925CF9D" w14:textId="32CE8423" w:rsidR="00392DA2" w:rsidRPr="00392DA2" w:rsidRDefault="00392DA2" w:rsidP="00E02E00">
            <w:pPr>
              <w:rPr>
                <w:sz w:val="24"/>
              </w:rPr>
            </w:pPr>
            <w:r w:rsidRPr="00392DA2">
              <w:rPr>
                <w:sz w:val="24"/>
              </w:rPr>
              <w:t xml:space="preserve"> </w:t>
            </w:r>
            <w:r w:rsidRPr="00392DA2">
              <w:rPr>
                <w:i/>
                <w:sz w:val="24"/>
              </w:rPr>
              <w:t>(*drošs e-paraksts)</w:t>
            </w:r>
          </w:p>
        </w:tc>
        <w:tc>
          <w:tcPr>
            <w:tcW w:w="4765" w:type="dxa"/>
            <w:gridSpan w:val="3"/>
          </w:tcPr>
          <w:p w14:paraId="49FF0954" w14:textId="37B010AD" w:rsidR="00392DA2" w:rsidRPr="00392DA2" w:rsidRDefault="00392DA2" w:rsidP="00392DA2">
            <w:pPr>
              <w:ind w:right="-96"/>
              <w:rPr>
                <w:i/>
                <w:sz w:val="24"/>
              </w:rPr>
            </w:pPr>
            <w:r w:rsidRPr="00392DA2">
              <w:rPr>
                <w:i/>
                <w:color w:val="000000" w:themeColor="text1"/>
                <w:sz w:val="24"/>
              </w:rPr>
              <w:t>(</w:t>
            </w:r>
            <w:r w:rsidRPr="002700B7">
              <w:rPr>
                <w:i/>
                <w:color w:val="000000" w:themeColor="text1"/>
                <w:sz w:val="24"/>
                <w:lang w:val="en-US"/>
              </w:rPr>
              <w:t>*</w:t>
            </w:r>
            <w:r w:rsidRPr="00392DA2">
              <w:rPr>
                <w:i/>
                <w:sz w:val="24"/>
              </w:rPr>
              <w:t>drošs e-paraksts)</w:t>
            </w:r>
          </w:p>
        </w:tc>
      </w:tr>
      <w:tr w:rsidR="00D678FC" w:rsidRPr="00336D28" w14:paraId="74886C75" w14:textId="77777777" w:rsidTr="00392DA2">
        <w:trPr>
          <w:gridAfter w:val="2"/>
          <w:wAfter w:w="708" w:type="dxa"/>
        </w:trPr>
        <w:tc>
          <w:tcPr>
            <w:tcW w:w="4608" w:type="dxa"/>
            <w:shd w:val="clear" w:color="auto" w:fill="auto"/>
          </w:tcPr>
          <w:p w14:paraId="791D7654" w14:textId="77777777" w:rsidR="00D678FC" w:rsidRDefault="00D678FC" w:rsidP="008A13C4">
            <w:pPr>
              <w:rPr>
                <w:szCs w:val="24"/>
                <w:lang w:val="en-GB"/>
              </w:rPr>
            </w:pPr>
          </w:p>
          <w:p w14:paraId="5F45C00C" w14:textId="77777777" w:rsidR="00392DA2" w:rsidRDefault="00392DA2" w:rsidP="008A13C4">
            <w:pPr>
              <w:rPr>
                <w:szCs w:val="24"/>
                <w:lang w:val="en-GB"/>
              </w:rPr>
            </w:pPr>
          </w:p>
          <w:p w14:paraId="708DFE7D" w14:textId="40BE4ABB" w:rsidR="00392DA2" w:rsidRPr="00336D28" w:rsidRDefault="00392DA2" w:rsidP="008A13C4">
            <w:pPr>
              <w:rPr>
                <w:szCs w:val="24"/>
                <w:lang w:val="en-GB"/>
              </w:rPr>
            </w:pPr>
          </w:p>
        </w:tc>
        <w:tc>
          <w:tcPr>
            <w:tcW w:w="4607" w:type="dxa"/>
            <w:gridSpan w:val="3"/>
            <w:shd w:val="clear" w:color="auto" w:fill="auto"/>
          </w:tcPr>
          <w:p w14:paraId="46F9B458" w14:textId="548BA3B5" w:rsidR="00D678FC" w:rsidRPr="00336D28" w:rsidRDefault="00D678FC" w:rsidP="008A13C4">
            <w:pPr>
              <w:rPr>
                <w:rFonts w:eastAsia="Calibri"/>
                <w:szCs w:val="24"/>
              </w:rPr>
            </w:pPr>
          </w:p>
        </w:tc>
      </w:tr>
    </w:tbl>
    <w:p w14:paraId="51F8CCC2" w14:textId="77777777" w:rsidR="00D678FC" w:rsidRDefault="00D678FC" w:rsidP="00D678FC">
      <w:pPr>
        <w:jc w:val="center"/>
        <w:rPr>
          <w:sz w:val="16"/>
          <w:szCs w:val="16"/>
        </w:rPr>
      </w:pPr>
    </w:p>
    <w:p w14:paraId="42CCE99C" w14:textId="77777777" w:rsidR="000A3A1E" w:rsidRDefault="000A3A1E" w:rsidP="000A3A1E">
      <w:pPr>
        <w:contextualSpacing/>
        <w:jc w:val="right"/>
        <w:rPr>
          <w:b/>
          <w:sz w:val="24"/>
          <w:szCs w:val="24"/>
          <w:lang w:eastAsia="lv-LV"/>
        </w:rPr>
      </w:pPr>
    </w:p>
    <w:p w14:paraId="42F9F9D1" w14:textId="77777777" w:rsidR="006F0772" w:rsidRDefault="000A3A1E" w:rsidP="006F0772">
      <w:pPr>
        <w:ind w:right="-1"/>
        <w:jc w:val="right"/>
        <w:rPr>
          <w:b/>
          <w:bCs/>
          <w:sz w:val="24"/>
          <w:szCs w:val="24"/>
        </w:rPr>
      </w:pPr>
      <w:r>
        <w:rPr>
          <w:b/>
          <w:sz w:val="24"/>
          <w:szCs w:val="24"/>
          <w:lang w:eastAsia="lv-LV"/>
        </w:rPr>
        <w:br w:type="page"/>
      </w:r>
      <w:r w:rsidR="006F0772" w:rsidRPr="006F0772">
        <w:rPr>
          <w:b/>
          <w:bCs/>
          <w:sz w:val="24"/>
          <w:szCs w:val="24"/>
          <w:lang w:eastAsia="lv-LV"/>
        </w:rPr>
        <w:lastRenderedPageBreak/>
        <w:t xml:space="preserve">līguma Nr. FM VID </w:t>
      </w:r>
      <w:r w:rsidR="006F0772" w:rsidRPr="006F0772">
        <w:rPr>
          <w:b/>
          <w:bCs/>
          <w:sz w:val="24"/>
          <w:szCs w:val="24"/>
        </w:rPr>
        <w:t>2025/228</w:t>
      </w:r>
    </w:p>
    <w:p w14:paraId="7F1D462A" w14:textId="4A9F3BEC" w:rsidR="000A3A1E" w:rsidRPr="002700B7" w:rsidRDefault="006F0772" w:rsidP="006F0772">
      <w:pPr>
        <w:contextualSpacing/>
        <w:jc w:val="right"/>
        <w:rPr>
          <w:sz w:val="24"/>
          <w:szCs w:val="24"/>
          <w:lang w:val="en-US" w:eastAsia="lv-LV"/>
        </w:rPr>
      </w:pPr>
      <w:r>
        <w:rPr>
          <w:b/>
          <w:sz w:val="24"/>
          <w:szCs w:val="24"/>
          <w:lang w:eastAsia="lv-LV"/>
        </w:rPr>
        <w:t>1</w:t>
      </w:r>
      <w:r w:rsidRPr="00CC155E">
        <w:rPr>
          <w:b/>
          <w:sz w:val="24"/>
          <w:szCs w:val="24"/>
          <w:lang w:eastAsia="lv-LV"/>
        </w:rPr>
        <w:t>.pielikums</w:t>
      </w:r>
    </w:p>
    <w:p w14:paraId="2119AD53" w14:textId="77777777" w:rsidR="000A3A1E" w:rsidRPr="00D678FC" w:rsidRDefault="000A3A1E" w:rsidP="000A3A1E">
      <w:pPr>
        <w:ind w:right="-1"/>
        <w:jc w:val="right"/>
        <w:rPr>
          <w:sz w:val="24"/>
          <w:szCs w:val="24"/>
          <w:lang w:eastAsia="lv-LV"/>
        </w:rPr>
      </w:pPr>
    </w:p>
    <w:p w14:paraId="69799A31" w14:textId="2AA95234" w:rsidR="00D678FC" w:rsidRDefault="00D678FC" w:rsidP="00D678FC">
      <w:pPr>
        <w:ind w:right="-1"/>
        <w:jc w:val="center"/>
        <w:rPr>
          <w:b/>
          <w:bCs/>
          <w:sz w:val="24"/>
          <w:szCs w:val="24"/>
        </w:rPr>
      </w:pPr>
      <w:r w:rsidRPr="00D678FC">
        <w:rPr>
          <w:b/>
          <w:bCs/>
          <w:sz w:val="24"/>
          <w:szCs w:val="24"/>
        </w:rPr>
        <w:t>Preces tehniskā specifikācija</w:t>
      </w:r>
    </w:p>
    <w:p w14:paraId="3CC35BA0" w14:textId="77777777" w:rsidR="00D678FC" w:rsidRPr="00D678FC" w:rsidRDefault="00D678FC" w:rsidP="00D678FC">
      <w:pPr>
        <w:ind w:right="-1"/>
        <w:jc w:val="center"/>
        <w:rPr>
          <w:b/>
          <w:bCs/>
          <w:sz w:val="24"/>
          <w:szCs w:val="24"/>
        </w:rPr>
      </w:pPr>
    </w:p>
    <w:p w14:paraId="0169F5ED" w14:textId="77777777" w:rsidR="006F0772" w:rsidRPr="00AF7E47" w:rsidRDefault="006F0772" w:rsidP="006F0772">
      <w:pPr>
        <w:ind w:right="-1" w:firstLine="720"/>
        <w:jc w:val="both"/>
        <w:rPr>
          <w:sz w:val="24"/>
        </w:rPr>
      </w:pPr>
      <w:r w:rsidRPr="00AF7E47">
        <w:rPr>
          <w:b/>
          <w:sz w:val="24"/>
        </w:rPr>
        <w:t>Valsts ieņēmumu dienests</w:t>
      </w:r>
      <w:r w:rsidRPr="00AF7E47">
        <w:rPr>
          <w:sz w:val="24"/>
        </w:rPr>
        <w:t xml:space="preserve">, kā vārdā </w:t>
      </w:r>
      <w:r>
        <w:rPr>
          <w:sz w:val="24"/>
        </w:rPr>
        <w:t>_________________________________</w:t>
      </w:r>
      <w:r w:rsidRPr="00AF7E47">
        <w:rPr>
          <w:sz w:val="24"/>
        </w:rPr>
        <w:t xml:space="preserve"> (turpmāk – Pasūtītājs vai VID), no vienas puses, un</w:t>
      </w:r>
    </w:p>
    <w:p w14:paraId="6F06CF93" w14:textId="1D9F9CCF" w:rsidR="00D678FC" w:rsidRPr="00D678FC" w:rsidRDefault="006F0772" w:rsidP="006F0772">
      <w:pPr>
        <w:spacing w:after="120"/>
        <w:ind w:firstLine="720"/>
        <w:jc w:val="both"/>
        <w:rPr>
          <w:bCs/>
          <w:sz w:val="24"/>
          <w:szCs w:val="24"/>
        </w:rPr>
      </w:pPr>
      <w:r>
        <w:rPr>
          <w:b/>
          <w:sz w:val="24"/>
        </w:rPr>
        <w:t>_____________</w:t>
      </w:r>
      <w:r w:rsidRPr="00406623">
        <w:rPr>
          <w:sz w:val="24"/>
          <w:szCs w:val="24"/>
        </w:rPr>
        <w:t xml:space="preserve"> </w:t>
      </w:r>
      <w:r w:rsidRPr="00406623">
        <w:rPr>
          <w:sz w:val="24"/>
        </w:rPr>
        <w:t xml:space="preserve">tās </w:t>
      </w:r>
      <w:r>
        <w:rPr>
          <w:sz w:val="24"/>
        </w:rPr>
        <w:t>_____________</w:t>
      </w:r>
      <w:r w:rsidRPr="002700B7">
        <w:rPr>
          <w:noProof/>
          <w:sz w:val="24"/>
        </w:rPr>
        <w:t xml:space="preserve"> </w:t>
      </w:r>
      <w:r w:rsidRPr="008A2744">
        <w:rPr>
          <w:noProof/>
          <w:sz w:val="24"/>
        </w:rPr>
        <w:t>personā, kur</w:t>
      </w:r>
      <w:r w:rsidRPr="002700B7">
        <w:rPr>
          <w:noProof/>
          <w:sz w:val="24"/>
        </w:rPr>
        <w:t>š</w:t>
      </w:r>
      <w:r w:rsidRPr="008A2744">
        <w:rPr>
          <w:noProof/>
          <w:sz w:val="24"/>
        </w:rPr>
        <w:t xml:space="preserve"> rīkojas saskaņā ar </w:t>
      </w:r>
      <w:r>
        <w:rPr>
          <w:noProof/>
          <w:sz w:val="24"/>
        </w:rPr>
        <w:t>_______________</w:t>
      </w:r>
      <w:r w:rsidRPr="008A2744">
        <w:rPr>
          <w:noProof/>
          <w:sz w:val="24"/>
        </w:rPr>
        <w:t xml:space="preserve"> (turpmāk – Piegādātājs), no otras puses, abi kopā saukti “Puses”, bet</w:t>
      </w:r>
      <w:r>
        <w:rPr>
          <w:rFonts w:eastAsia="Calibri"/>
          <w:color w:val="000000"/>
          <w:sz w:val="24"/>
          <w:szCs w:val="24"/>
        </w:rPr>
        <w:t xml:space="preserve"> atsevišķi kā Puse, pamatojoties uz iepirkuma Nr.</w:t>
      </w:r>
      <w:r w:rsidRPr="003B5641">
        <w:rPr>
          <w:rFonts w:eastAsia="Calibri"/>
          <w:color w:val="000000"/>
          <w:sz w:val="24"/>
          <w:szCs w:val="24"/>
        </w:rPr>
        <w:t xml:space="preserve">FM VID </w:t>
      </w:r>
      <w:r w:rsidRPr="002700B7">
        <w:rPr>
          <w:rFonts w:eastAsia="Calibri"/>
          <w:color w:val="000000"/>
          <w:sz w:val="24"/>
          <w:szCs w:val="24"/>
        </w:rPr>
        <w:t>202</w:t>
      </w:r>
      <w:r>
        <w:rPr>
          <w:rFonts w:eastAsia="Calibri"/>
          <w:color w:val="000000"/>
          <w:sz w:val="24"/>
          <w:szCs w:val="24"/>
        </w:rPr>
        <w:t>5</w:t>
      </w:r>
      <w:r w:rsidRPr="003B5641">
        <w:rPr>
          <w:rFonts w:eastAsia="Calibri"/>
          <w:color w:val="000000"/>
          <w:sz w:val="24"/>
          <w:szCs w:val="24"/>
        </w:rPr>
        <w:t>/</w:t>
      </w:r>
      <w:r w:rsidRPr="002700B7">
        <w:rPr>
          <w:rFonts w:eastAsia="Calibri"/>
          <w:color w:val="000000"/>
          <w:sz w:val="24"/>
          <w:szCs w:val="24"/>
        </w:rPr>
        <w:t>2</w:t>
      </w:r>
      <w:r>
        <w:rPr>
          <w:rFonts w:eastAsia="Calibri"/>
          <w:color w:val="000000"/>
          <w:sz w:val="24"/>
          <w:szCs w:val="24"/>
        </w:rPr>
        <w:t>28</w:t>
      </w:r>
      <w:r w:rsidRPr="003B5641">
        <w:rPr>
          <w:rFonts w:eastAsia="Calibri"/>
          <w:color w:val="000000"/>
          <w:sz w:val="24"/>
          <w:szCs w:val="24"/>
        </w:rPr>
        <w:t xml:space="preserve"> “</w:t>
      </w:r>
      <w:r>
        <w:rPr>
          <w:sz w:val="24"/>
          <w:szCs w:val="24"/>
        </w:rPr>
        <w:t>Speciālo un industriālo gāzu iegāde un to balonu noma</w:t>
      </w:r>
      <w:r w:rsidRPr="003B5641">
        <w:rPr>
          <w:rFonts w:eastAsia="Calibri"/>
          <w:color w:val="000000"/>
          <w:sz w:val="24"/>
          <w:szCs w:val="24"/>
        </w:rPr>
        <w:t>” rezultātiem</w:t>
      </w:r>
      <w:r>
        <w:rPr>
          <w:rFonts w:eastAsia="Calibri"/>
          <w:color w:val="000000"/>
          <w:sz w:val="24"/>
          <w:szCs w:val="24"/>
        </w:rPr>
        <w:t xml:space="preserve">, </w:t>
      </w:r>
      <w:r w:rsidR="00D678FC" w:rsidRPr="00D678FC">
        <w:rPr>
          <w:sz w:val="24"/>
          <w:szCs w:val="24"/>
        </w:rPr>
        <w:t>vienojas par šād</w:t>
      </w:r>
      <w:r>
        <w:rPr>
          <w:sz w:val="24"/>
          <w:szCs w:val="24"/>
        </w:rPr>
        <w:t>u</w:t>
      </w:r>
      <w:r w:rsidR="00D678FC" w:rsidRPr="00D678FC">
        <w:rPr>
          <w:sz w:val="24"/>
          <w:szCs w:val="24"/>
        </w:rPr>
        <w:t xml:space="preserve"> Preces</w:t>
      </w:r>
      <w:r>
        <w:rPr>
          <w:sz w:val="24"/>
          <w:szCs w:val="24"/>
        </w:rPr>
        <w:t xml:space="preserve"> tehnisko</w:t>
      </w:r>
      <w:r w:rsidR="00D678FC" w:rsidRPr="00D678FC">
        <w:rPr>
          <w:sz w:val="24"/>
          <w:szCs w:val="24"/>
        </w:rPr>
        <w:t xml:space="preserve"> </w:t>
      </w:r>
      <w:r w:rsidR="00D678FC">
        <w:rPr>
          <w:bCs/>
          <w:sz w:val="24"/>
          <w:szCs w:val="24"/>
        </w:rPr>
        <w:t>specifikācij</w:t>
      </w:r>
      <w:r>
        <w:rPr>
          <w:bCs/>
          <w:sz w:val="24"/>
          <w:szCs w:val="24"/>
        </w:rPr>
        <w:t>u</w:t>
      </w:r>
      <w:r w:rsidR="00D678FC" w:rsidRPr="00D678FC">
        <w:rPr>
          <w:bCs/>
          <w:sz w:val="24"/>
          <w:szCs w:val="24"/>
        </w:rPr>
        <w:t xml:space="preserve">: </w:t>
      </w:r>
    </w:p>
    <w:tbl>
      <w:tblPr>
        <w:tblpPr w:leftFromText="180" w:rightFromText="180" w:vertAnchor="text" w:tblpY="1"/>
        <w:tblOverlap w:val="neve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58"/>
        <w:gridCol w:w="2396"/>
        <w:gridCol w:w="3065"/>
        <w:gridCol w:w="2529"/>
      </w:tblGrid>
      <w:tr w:rsidR="006F0772" w:rsidRPr="008776F0" w14:paraId="0C4B9D75" w14:textId="77777777" w:rsidTr="006D3BC3">
        <w:trPr>
          <w:trHeight w:val="234"/>
        </w:trPr>
        <w:tc>
          <w:tcPr>
            <w:tcW w:w="485"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3EB92AE" w14:textId="77777777" w:rsidR="006F0772" w:rsidRPr="00892563" w:rsidRDefault="006F0772" w:rsidP="006F0772">
            <w:pPr>
              <w:pStyle w:val="ListParagraph"/>
              <w:numPr>
                <w:ilvl w:val="0"/>
                <w:numId w:val="8"/>
              </w:numPr>
              <w:ind w:left="709" w:hanging="578"/>
              <w:rPr>
                <w:b/>
                <w:lang w:val="lv-LV" w:eastAsia="lv-LV"/>
              </w:rPr>
            </w:pPr>
          </w:p>
        </w:tc>
        <w:tc>
          <w:tcPr>
            <w:tcW w:w="4515" w:type="pct"/>
            <w:gridSpan w:val="3"/>
            <w:tcBorders>
              <w:top w:val="single" w:sz="4" w:space="0" w:color="auto"/>
              <w:left w:val="single" w:sz="4" w:space="0" w:color="auto"/>
              <w:bottom w:val="single" w:sz="4" w:space="0" w:color="auto"/>
            </w:tcBorders>
            <w:shd w:val="clear" w:color="auto" w:fill="D9D9D9" w:themeFill="background1" w:themeFillShade="D9"/>
          </w:tcPr>
          <w:p w14:paraId="5F66F82C" w14:textId="77777777" w:rsidR="006F0772" w:rsidRPr="008776F0" w:rsidRDefault="006F0772" w:rsidP="008E4D57">
            <w:pPr>
              <w:jc w:val="center"/>
              <w:rPr>
                <w:b/>
                <w:iCs/>
                <w:szCs w:val="24"/>
                <w:lang w:eastAsia="lv-LV"/>
              </w:rPr>
            </w:pPr>
            <w:r w:rsidRPr="008776F0">
              <w:rPr>
                <w:b/>
                <w:iCs/>
                <w:szCs w:val="24"/>
              </w:rPr>
              <w:t>Preces tehniskās prasības</w:t>
            </w:r>
            <w:r w:rsidRPr="008776F0">
              <w:rPr>
                <w:rStyle w:val="FootnoteReference"/>
                <w:b/>
                <w:iCs/>
                <w:szCs w:val="24"/>
              </w:rPr>
              <w:footnoteReference w:id="2"/>
            </w:r>
          </w:p>
        </w:tc>
      </w:tr>
      <w:tr w:rsidR="006F0772" w:rsidRPr="00326F16" w14:paraId="1193FAE9" w14:textId="77777777" w:rsidTr="006D3BC3">
        <w:trPr>
          <w:trHeight w:val="310"/>
        </w:trPr>
        <w:tc>
          <w:tcPr>
            <w:tcW w:w="485" w:type="pct"/>
            <w:vMerge/>
            <w:tcBorders>
              <w:left w:val="single" w:sz="4" w:space="0" w:color="auto"/>
              <w:right w:val="single" w:sz="4" w:space="0" w:color="auto"/>
            </w:tcBorders>
            <w:vAlign w:val="center"/>
          </w:tcPr>
          <w:p w14:paraId="4BE45371" w14:textId="77777777" w:rsidR="006F0772" w:rsidRPr="00384803" w:rsidRDefault="006F0772" w:rsidP="008E4D57">
            <w:pPr>
              <w:pStyle w:val="ListParagraph"/>
              <w:rPr>
                <w:b/>
                <w:lang w:eastAsia="lv-LV"/>
              </w:rPr>
            </w:pPr>
          </w:p>
        </w:tc>
        <w:tc>
          <w:tcPr>
            <w:tcW w:w="1354" w:type="pct"/>
            <w:tcBorders>
              <w:top w:val="single" w:sz="4" w:space="0" w:color="auto"/>
              <w:left w:val="single" w:sz="4" w:space="0" w:color="auto"/>
            </w:tcBorders>
            <w:shd w:val="clear" w:color="auto" w:fill="D9D9D9" w:themeFill="background1" w:themeFillShade="D9"/>
            <w:vAlign w:val="center"/>
          </w:tcPr>
          <w:p w14:paraId="1161E9E6" w14:textId="77777777" w:rsidR="006F0772" w:rsidRPr="00326F16" w:rsidRDefault="006F0772" w:rsidP="008E4D57">
            <w:pPr>
              <w:tabs>
                <w:tab w:val="left" w:pos="1108"/>
              </w:tabs>
              <w:ind w:left="135" w:right="83"/>
              <w:jc w:val="both"/>
              <w:rPr>
                <w:szCs w:val="24"/>
                <w:lang w:eastAsia="lv-LV"/>
              </w:rPr>
            </w:pPr>
            <w:r w:rsidRPr="00220728">
              <w:rPr>
                <w:b/>
                <w:bCs/>
                <w:color w:val="000000"/>
                <w:szCs w:val="24"/>
              </w:rPr>
              <w:t>Gāzes veids</w:t>
            </w:r>
          </w:p>
        </w:tc>
        <w:tc>
          <w:tcPr>
            <w:tcW w:w="1732" w:type="pct"/>
            <w:tcBorders>
              <w:top w:val="single" w:sz="4" w:space="0" w:color="auto"/>
            </w:tcBorders>
            <w:shd w:val="clear" w:color="auto" w:fill="D9D9D9" w:themeFill="background1" w:themeFillShade="D9"/>
            <w:vAlign w:val="center"/>
          </w:tcPr>
          <w:p w14:paraId="7456D9D8" w14:textId="77777777" w:rsidR="006F0772" w:rsidRPr="00326F16" w:rsidRDefault="006F0772" w:rsidP="008E4D57">
            <w:pPr>
              <w:tabs>
                <w:tab w:val="left" w:pos="1108"/>
              </w:tabs>
              <w:ind w:left="135" w:right="83"/>
              <w:jc w:val="both"/>
              <w:rPr>
                <w:szCs w:val="24"/>
                <w:lang w:eastAsia="lv-LV"/>
              </w:rPr>
            </w:pPr>
            <w:r w:rsidRPr="00220728">
              <w:rPr>
                <w:b/>
                <w:bCs/>
                <w:color w:val="000000"/>
                <w:szCs w:val="24"/>
              </w:rPr>
              <w:t>Parametri</w:t>
            </w:r>
          </w:p>
        </w:tc>
        <w:tc>
          <w:tcPr>
            <w:tcW w:w="1429" w:type="pct"/>
            <w:shd w:val="clear" w:color="auto" w:fill="D9D9D9" w:themeFill="background1" w:themeFillShade="D9"/>
          </w:tcPr>
          <w:p w14:paraId="42F023A3" w14:textId="40E36A4A" w:rsidR="006F0772" w:rsidRPr="006F0772" w:rsidRDefault="006F0772" w:rsidP="008E4D57">
            <w:pPr>
              <w:ind w:right="126"/>
              <w:jc w:val="both"/>
              <w:rPr>
                <w:b/>
                <w:bCs/>
                <w:szCs w:val="24"/>
                <w:lang w:eastAsia="lv-LV"/>
              </w:rPr>
            </w:pPr>
            <w:r>
              <w:rPr>
                <w:szCs w:val="24"/>
                <w:lang w:eastAsia="lv-LV"/>
              </w:rPr>
              <w:t xml:space="preserve"> </w:t>
            </w:r>
            <w:r w:rsidRPr="006F0772">
              <w:rPr>
                <w:b/>
                <w:bCs/>
                <w:szCs w:val="24"/>
                <w:lang w:eastAsia="lv-LV"/>
              </w:rPr>
              <w:t>Piegādātāja piedāvātājs</w:t>
            </w:r>
          </w:p>
        </w:tc>
      </w:tr>
      <w:tr w:rsidR="006F0772" w:rsidRPr="00326F16" w14:paraId="1AF3DFCA" w14:textId="77777777" w:rsidTr="006D3BC3">
        <w:trPr>
          <w:trHeight w:val="397"/>
        </w:trPr>
        <w:tc>
          <w:tcPr>
            <w:tcW w:w="485" w:type="pct"/>
            <w:vMerge w:val="restart"/>
            <w:tcBorders>
              <w:top w:val="single" w:sz="4" w:space="0" w:color="auto"/>
            </w:tcBorders>
            <w:vAlign w:val="center"/>
          </w:tcPr>
          <w:p w14:paraId="750D7630" w14:textId="77777777" w:rsidR="006F0772" w:rsidRPr="00384803" w:rsidRDefault="006F0772" w:rsidP="006F0772">
            <w:pPr>
              <w:pStyle w:val="ListParagraph"/>
              <w:numPr>
                <w:ilvl w:val="1"/>
                <w:numId w:val="8"/>
              </w:numPr>
              <w:ind w:hanging="578"/>
              <w:rPr>
                <w:b/>
                <w:lang w:eastAsia="lv-LV"/>
              </w:rPr>
            </w:pPr>
          </w:p>
        </w:tc>
        <w:tc>
          <w:tcPr>
            <w:tcW w:w="1354" w:type="pct"/>
            <w:vMerge w:val="restart"/>
            <w:tcBorders>
              <w:top w:val="single" w:sz="4" w:space="0" w:color="auto"/>
            </w:tcBorders>
            <w:vAlign w:val="center"/>
          </w:tcPr>
          <w:p w14:paraId="207BFC76" w14:textId="77777777" w:rsidR="006F0772" w:rsidRPr="00326F16" w:rsidRDefault="006F0772" w:rsidP="008E4D57">
            <w:pPr>
              <w:tabs>
                <w:tab w:val="left" w:pos="1108"/>
              </w:tabs>
              <w:ind w:left="135" w:right="83"/>
              <w:rPr>
                <w:szCs w:val="24"/>
                <w:lang w:eastAsia="lv-LV"/>
              </w:rPr>
            </w:pPr>
            <w:r w:rsidRPr="00F343A8">
              <w:rPr>
                <w:szCs w:val="24"/>
                <w:lang w:eastAsia="lv-LV"/>
              </w:rPr>
              <w:t>Argons instrumentu 5.0</w:t>
            </w:r>
          </w:p>
        </w:tc>
        <w:tc>
          <w:tcPr>
            <w:tcW w:w="1732" w:type="pct"/>
            <w:tcBorders>
              <w:top w:val="single" w:sz="4" w:space="0" w:color="auto"/>
            </w:tcBorders>
            <w:vAlign w:val="center"/>
          </w:tcPr>
          <w:p w14:paraId="4F90F96F" w14:textId="77777777" w:rsidR="006F0772" w:rsidRPr="00326F16" w:rsidRDefault="006F0772" w:rsidP="008E4D57">
            <w:pPr>
              <w:tabs>
                <w:tab w:val="left" w:pos="1108"/>
              </w:tabs>
              <w:ind w:left="135" w:right="83"/>
              <w:rPr>
                <w:szCs w:val="24"/>
                <w:lang w:eastAsia="lv-LV"/>
              </w:rPr>
            </w:pPr>
            <w:r w:rsidRPr="00185F9E">
              <w:rPr>
                <w:szCs w:val="24"/>
                <w:lang w:eastAsia="lv-LV"/>
              </w:rPr>
              <w:t>Kopējā tīrība ≥ 99,999 %</w:t>
            </w:r>
          </w:p>
        </w:tc>
        <w:tc>
          <w:tcPr>
            <w:tcW w:w="1429" w:type="pct"/>
          </w:tcPr>
          <w:p w14:paraId="07BDE481" w14:textId="77777777" w:rsidR="006F0772" w:rsidRPr="00326F16" w:rsidRDefault="006F0772" w:rsidP="008E4D57">
            <w:pPr>
              <w:ind w:right="126"/>
              <w:jc w:val="both"/>
              <w:rPr>
                <w:szCs w:val="24"/>
                <w:lang w:eastAsia="lv-LV"/>
              </w:rPr>
            </w:pPr>
          </w:p>
        </w:tc>
      </w:tr>
      <w:tr w:rsidR="006F0772" w:rsidRPr="00326F16" w14:paraId="43769AFC" w14:textId="77777777" w:rsidTr="006D3BC3">
        <w:trPr>
          <w:trHeight w:val="397"/>
        </w:trPr>
        <w:tc>
          <w:tcPr>
            <w:tcW w:w="485" w:type="pct"/>
            <w:vMerge/>
            <w:vAlign w:val="center"/>
          </w:tcPr>
          <w:p w14:paraId="18DD0155" w14:textId="77777777" w:rsidR="006F0772" w:rsidRPr="00384803" w:rsidRDefault="006F0772" w:rsidP="006F0772">
            <w:pPr>
              <w:pStyle w:val="ListParagraph"/>
              <w:numPr>
                <w:ilvl w:val="1"/>
                <w:numId w:val="8"/>
              </w:numPr>
              <w:ind w:hanging="578"/>
              <w:rPr>
                <w:b/>
                <w:lang w:eastAsia="lv-LV"/>
              </w:rPr>
            </w:pPr>
          </w:p>
        </w:tc>
        <w:tc>
          <w:tcPr>
            <w:tcW w:w="1354" w:type="pct"/>
            <w:vMerge/>
            <w:vAlign w:val="center"/>
          </w:tcPr>
          <w:p w14:paraId="7188CF26" w14:textId="77777777" w:rsidR="006F0772" w:rsidRPr="00F343A8" w:rsidRDefault="006F0772" w:rsidP="008E4D57">
            <w:pPr>
              <w:tabs>
                <w:tab w:val="left" w:pos="1108"/>
              </w:tabs>
              <w:ind w:left="135" w:right="83"/>
              <w:rPr>
                <w:szCs w:val="24"/>
                <w:lang w:eastAsia="lv-LV"/>
              </w:rPr>
            </w:pPr>
          </w:p>
        </w:tc>
        <w:tc>
          <w:tcPr>
            <w:tcW w:w="1732" w:type="pct"/>
            <w:tcBorders>
              <w:top w:val="single" w:sz="4" w:space="0" w:color="auto"/>
            </w:tcBorders>
            <w:vAlign w:val="center"/>
          </w:tcPr>
          <w:p w14:paraId="287FEAA1" w14:textId="77777777" w:rsidR="006F0772" w:rsidRPr="00326F16" w:rsidRDefault="006F0772" w:rsidP="008E4D57">
            <w:pPr>
              <w:tabs>
                <w:tab w:val="left" w:pos="1108"/>
              </w:tabs>
              <w:ind w:left="135" w:right="83"/>
              <w:rPr>
                <w:szCs w:val="24"/>
                <w:lang w:eastAsia="lv-LV"/>
              </w:rPr>
            </w:pPr>
            <w:r w:rsidRPr="00185F9E">
              <w:rPr>
                <w:szCs w:val="24"/>
                <w:lang w:eastAsia="lv-LV"/>
              </w:rPr>
              <w:t>H</w:t>
            </w:r>
            <w:r w:rsidRPr="00185F9E">
              <w:rPr>
                <w:szCs w:val="24"/>
                <w:vertAlign w:val="subscript"/>
                <w:lang w:eastAsia="lv-LV"/>
              </w:rPr>
              <w:t>2</w:t>
            </w:r>
            <w:r w:rsidRPr="00185F9E">
              <w:rPr>
                <w:szCs w:val="24"/>
                <w:lang w:eastAsia="lv-LV"/>
              </w:rPr>
              <w:t xml:space="preserve">O ≤ 3 </w:t>
            </w:r>
            <w:proofErr w:type="spellStart"/>
            <w:r w:rsidRPr="00185F9E">
              <w:rPr>
                <w:szCs w:val="24"/>
                <w:lang w:eastAsia="lv-LV"/>
              </w:rPr>
              <w:t>ppm</w:t>
            </w:r>
            <w:proofErr w:type="spellEnd"/>
          </w:p>
        </w:tc>
        <w:tc>
          <w:tcPr>
            <w:tcW w:w="1429" w:type="pct"/>
          </w:tcPr>
          <w:p w14:paraId="4E58E5D9" w14:textId="77777777" w:rsidR="006F0772" w:rsidRPr="00326F16" w:rsidRDefault="006F0772" w:rsidP="008E4D57">
            <w:pPr>
              <w:ind w:right="126"/>
              <w:jc w:val="both"/>
              <w:rPr>
                <w:szCs w:val="24"/>
                <w:lang w:eastAsia="lv-LV"/>
              </w:rPr>
            </w:pPr>
          </w:p>
        </w:tc>
      </w:tr>
      <w:tr w:rsidR="006F0772" w:rsidRPr="00326F16" w14:paraId="6ADD9DFB" w14:textId="77777777" w:rsidTr="006D3BC3">
        <w:trPr>
          <w:trHeight w:val="397"/>
        </w:trPr>
        <w:tc>
          <w:tcPr>
            <w:tcW w:w="485" w:type="pct"/>
            <w:vMerge/>
            <w:vAlign w:val="center"/>
          </w:tcPr>
          <w:p w14:paraId="382497A1" w14:textId="77777777" w:rsidR="006F0772" w:rsidRPr="00384803" w:rsidRDefault="006F0772" w:rsidP="006F0772">
            <w:pPr>
              <w:pStyle w:val="ListParagraph"/>
              <w:numPr>
                <w:ilvl w:val="1"/>
                <w:numId w:val="8"/>
              </w:numPr>
              <w:ind w:hanging="578"/>
              <w:rPr>
                <w:b/>
                <w:lang w:eastAsia="lv-LV"/>
              </w:rPr>
            </w:pPr>
          </w:p>
        </w:tc>
        <w:tc>
          <w:tcPr>
            <w:tcW w:w="1354" w:type="pct"/>
            <w:vMerge/>
            <w:vAlign w:val="center"/>
          </w:tcPr>
          <w:p w14:paraId="6ED9CC69" w14:textId="77777777" w:rsidR="006F0772" w:rsidRPr="00F343A8" w:rsidRDefault="006F0772" w:rsidP="008E4D57">
            <w:pPr>
              <w:tabs>
                <w:tab w:val="left" w:pos="1108"/>
              </w:tabs>
              <w:ind w:left="135" w:right="83"/>
              <w:rPr>
                <w:szCs w:val="24"/>
                <w:lang w:eastAsia="lv-LV"/>
              </w:rPr>
            </w:pPr>
          </w:p>
        </w:tc>
        <w:tc>
          <w:tcPr>
            <w:tcW w:w="1732" w:type="pct"/>
            <w:tcBorders>
              <w:top w:val="single" w:sz="4" w:space="0" w:color="auto"/>
            </w:tcBorders>
            <w:vAlign w:val="center"/>
          </w:tcPr>
          <w:p w14:paraId="3483B894" w14:textId="77777777" w:rsidR="006F0772" w:rsidRPr="00326F16" w:rsidRDefault="006F0772" w:rsidP="008E4D57">
            <w:pPr>
              <w:tabs>
                <w:tab w:val="left" w:pos="1108"/>
              </w:tabs>
              <w:ind w:left="135" w:right="83"/>
              <w:rPr>
                <w:szCs w:val="24"/>
                <w:lang w:eastAsia="lv-LV"/>
              </w:rPr>
            </w:pPr>
            <w:r w:rsidRPr="00185F9E">
              <w:rPr>
                <w:szCs w:val="24"/>
                <w:lang w:eastAsia="lv-LV"/>
              </w:rPr>
              <w:t>O</w:t>
            </w:r>
            <w:r w:rsidRPr="00185F9E">
              <w:rPr>
                <w:szCs w:val="24"/>
                <w:vertAlign w:val="subscript"/>
                <w:lang w:eastAsia="lv-LV"/>
              </w:rPr>
              <w:t>2</w:t>
            </w:r>
            <w:r w:rsidRPr="00185F9E">
              <w:rPr>
                <w:szCs w:val="24"/>
                <w:lang w:eastAsia="lv-LV"/>
              </w:rPr>
              <w:t xml:space="preserve"> ≤ 2 </w:t>
            </w:r>
            <w:proofErr w:type="spellStart"/>
            <w:r w:rsidRPr="00185F9E">
              <w:rPr>
                <w:szCs w:val="24"/>
                <w:lang w:eastAsia="lv-LV"/>
              </w:rPr>
              <w:t>ppm</w:t>
            </w:r>
            <w:proofErr w:type="spellEnd"/>
          </w:p>
        </w:tc>
        <w:tc>
          <w:tcPr>
            <w:tcW w:w="1429" w:type="pct"/>
          </w:tcPr>
          <w:p w14:paraId="3C4CD6EA" w14:textId="77777777" w:rsidR="006F0772" w:rsidRPr="00326F16" w:rsidRDefault="006F0772" w:rsidP="008E4D57">
            <w:pPr>
              <w:ind w:right="126"/>
              <w:jc w:val="both"/>
              <w:rPr>
                <w:szCs w:val="24"/>
                <w:lang w:eastAsia="lv-LV"/>
              </w:rPr>
            </w:pPr>
          </w:p>
        </w:tc>
      </w:tr>
      <w:tr w:rsidR="006F0772" w:rsidRPr="00326F16" w14:paraId="726F0CAA" w14:textId="77777777" w:rsidTr="006D3BC3">
        <w:trPr>
          <w:trHeight w:val="397"/>
        </w:trPr>
        <w:tc>
          <w:tcPr>
            <w:tcW w:w="485" w:type="pct"/>
            <w:vMerge/>
            <w:vAlign w:val="center"/>
          </w:tcPr>
          <w:p w14:paraId="53029141" w14:textId="77777777" w:rsidR="006F0772" w:rsidRPr="00384803" w:rsidRDefault="006F0772" w:rsidP="006F0772">
            <w:pPr>
              <w:pStyle w:val="ListParagraph"/>
              <w:numPr>
                <w:ilvl w:val="1"/>
                <w:numId w:val="8"/>
              </w:numPr>
              <w:ind w:hanging="578"/>
              <w:rPr>
                <w:b/>
                <w:lang w:eastAsia="lv-LV"/>
              </w:rPr>
            </w:pPr>
          </w:p>
        </w:tc>
        <w:tc>
          <w:tcPr>
            <w:tcW w:w="1354" w:type="pct"/>
            <w:vMerge/>
            <w:vAlign w:val="center"/>
          </w:tcPr>
          <w:p w14:paraId="248B5A2F" w14:textId="77777777" w:rsidR="006F0772" w:rsidRPr="00F343A8" w:rsidRDefault="006F0772" w:rsidP="008E4D57">
            <w:pPr>
              <w:tabs>
                <w:tab w:val="left" w:pos="1108"/>
              </w:tabs>
              <w:ind w:left="135" w:right="83"/>
              <w:rPr>
                <w:szCs w:val="24"/>
                <w:lang w:eastAsia="lv-LV"/>
              </w:rPr>
            </w:pPr>
          </w:p>
        </w:tc>
        <w:tc>
          <w:tcPr>
            <w:tcW w:w="1732" w:type="pct"/>
            <w:tcBorders>
              <w:top w:val="single" w:sz="4" w:space="0" w:color="auto"/>
            </w:tcBorders>
            <w:vAlign w:val="center"/>
          </w:tcPr>
          <w:p w14:paraId="110F8250" w14:textId="77777777" w:rsidR="006F0772" w:rsidRPr="00326F16" w:rsidRDefault="006F0772" w:rsidP="008E4D57">
            <w:pPr>
              <w:tabs>
                <w:tab w:val="left" w:pos="1108"/>
              </w:tabs>
              <w:ind w:left="135" w:right="83"/>
              <w:rPr>
                <w:szCs w:val="24"/>
                <w:lang w:eastAsia="lv-LV"/>
              </w:rPr>
            </w:pPr>
            <w:proofErr w:type="spellStart"/>
            <w:r w:rsidRPr="00185F9E">
              <w:rPr>
                <w:szCs w:val="24"/>
                <w:lang w:eastAsia="lv-LV"/>
              </w:rPr>
              <w:t>C</w:t>
            </w:r>
            <w:r w:rsidRPr="00185F9E">
              <w:rPr>
                <w:szCs w:val="24"/>
                <w:vertAlign w:val="subscript"/>
                <w:lang w:eastAsia="lv-LV"/>
              </w:rPr>
              <w:t>n</w:t>
            </w:r>
            <w:r w:rsidRPr="00185F9E">
              <w:rPr>
                <w:szCs w:val="24"/>
                <w:lang w:eastAsia="lv-LV"/>
              </w:rPr>
              <w:t>H</w:t>
            </w:r>
            <w:r w:rsidRPr="00185F9E">
              <w:rPr>
                <w:szCs w:val="24"/>
                <w:vertAlign w:val="subscript"/>
                <w:lang w:eastAsia="lv-LV"/>
              </w:rPr>
              <w:t>m</w:t>
            </w:r>
            <w:proofErr w:type="spellEnd"/>
            <w:r w:rsidRPr="00185F9E">
              <w:rPr>
                <w:szCs w:val="24"/>
                <w:lang w:eastAsia="lv-LV"/>
              </w:rPr>
              <w:t xml:space="preserve"> ≤ 0,2 </w:t>
            </w:r>
            <w:proofErr w:type="spellStart"/>
            <w:r w:rsidRPr="00185F9E">
              <w:rPr>
                <w:szCs w:val="24"/>
                <w:lang w:eastAsia="lv-LV"/>
              </w:rPr>
              <w:t>ppm</w:t>
            </w:r>
            <w:proofErr w:type="spellEnd"/>
          </w:p>
        </w:tc>
        <w:tc>
          <w:tcPr>
            <w:tcW w:w="1429" w:type="pct"/>
          </w:tcPr>
          <w:p w14:paraId="1B06E43F" w14:textId="77777777" w:rsidR="006F0772" w:rsidRPr="00326F16" w:rsidRDefault="006F0772" w:rsidP="008E4D57">
            <w:pPr>
              <w:ind w:right="126"/>
              <w:jc w:val="both"/>
              <w:rPr>
                <w:szCs w:val="24"/>
                <w:lang w:eastAsia="lv-LV"/>
              </w:rPr>
            </w:pPr>
          </w:p>
        </w:tc>
      </w:tr>
      <w:tr w:rsidR="006F0772" w:rsidRPr="00326F16" w14:paraId="603F52F3" w14:textId="77777777" w:rsidTr="006D3BC3">
        <w:trPr>
          <w:trHeight w:val="397"/>
        </w:trPr>
        <w:tc>
          <w:tcPr>
            <w:tcW w:w="485" w:type="pct"/>
            <w:vMerge/>
            <w:vAlign w:val="center"/>
          </w:tcPr>
          <w:p w14:paraId="2945D669" w14:textId="77777777" w:rsidR="006F0772" w:rsidRPr="00384803" w:rsidRDefault="006F0772" w:rsidP="006F0772">
            <w:pPr>
              <w:pStyle w:val="ListParagraph"/>
              <w:numPr>
                <w:ilvl w:val="1"/>
                <w:numId w:val="8"/>
              </w:numPr>
              <w:ind w:hanging="578"/>
              <w:rPr>
                <w:b/>
                <w:lang w:eastAsia="lv-LV"/>
              </w:rPr>
            </w:pPr>
          </w:p>
        </w:tc>
        <w:tc>
          <w:tcPr>
            <w:tcW w:w="1354" w:type="pct"/>
            <w:vMerge/>
            <w:vAlign w:val="center"/>
          </w:tcPr>
          <w:p w14:paraId="773F4F56" w14:textId="77777777" w:rsidR="006F0772" w:rsidRPr="00F343A8" w:rsidRDefault="006F0772" w:rsidP="008E4D57">
            <w:pPr>
              <w:tabs>
                <w:tab w:val="left" w:pos="1108"/>
              </w:tabs>
              <w:ind w:left="135" w:right="83"/>
              <w:rPr>
                <w:szCs w:val="24"/>
                <w:lang w:eastAsia="lv-LV"/>
              </w:rPr>
            </w:pPr>
          </w:p>
        </w:tc>
        <w:tc>
          <w:tcPr>
            <w:tcW w:w="1732" w:type="pct"/>
            <w:tcBorders>
              <w:top w:val="single" w:sz="4" w:space="0" w:color="auto"/>
            </w:tcBorders>
            <w:vAlign w:val="center"/>
          </w:tcPr>
          <w:p w14:paraId="52D3843C" w14:textId="77777777" w:rsidR="006F0772" w:rsidRPr="00326F16" w:rsidRDefault="006F0772" w:rsidP="008E4D57">
            <w:pPr>
              <w:tabs>
                <w:tab w:val="left" w:pos="1108"/>
              </w:tabs>
              <w:ind w:left="135" w:right="83"/>
              <w:rPr>
                <w:szCs w:val="24"/>
                <w:lang w:eastAsia="lv-LV"/>
              </w:rPr>
            </w:pPr>
            <w:r w:rsidRPr="00185F9E">
              <w:rPr>
                <w:szCs w:val="24"/>
                <w:lang w:eastAsia="lv-LV"/>
              </w:rPr>
              <w:t>N</w:t>
            </w:r>
            <w:r w:rsidRPr="00185F9E">
              <w:rPr>
                <w:szCs w:val="24"/>
                <w:vertAlign w:val="subscript"/>
                <w:lang w:eastAsia="lv-LV"/>
              </w:rPr>
              <w:t>2</w:t>
            </w:r>
            <w:r w:rsidRPr="00185F9E">
              <w:rPr>
                <w:szCs w:val="24"/>
                <w:lang w:eastAsia="lv-LV"/>
              </w:rPr>
              <w:t xml:space="preserve"> ≤ 5 </w:t>
            </w:r>
            <w:proofErr w:type="spellStart"/>
            <w:r w:rsidRPr="00185F9E">
              <w:rPr>
                <w:szCs w:val="24"/>
                <w:lang w:eastAsia="lv-LV"/>
              </w:rPr>
              <w:t>ppm</w:t>
            </w:r>
            <w:proofErr w:type="spellEnd"/>
          </w:p>
        </w:tc>
        <w:tc>
          <w:tcPr>
            <w:tcW w:w="1429" w:type="pct"/>
          </w:tcPr>
          <w:p w14:paraId="1784E484" w14:textId="77777777" w:rsidR="006F0772" w:rsidRPr="00326F16" w:rsidRDefault="006F0772" w:rsidP="008E4D57">
            <w:pPr>
              <w:ind w:right="126"/>
              <w:jc w:val="both"/>
              <w:rPr>
                <w:szCs w:val="24"/>
                <w:lang w:eastAsia="lv-LV"/>
              </w:rPr>
            </w:pPr>
          </w:p>
        </w:tc>
      </w:tr>
      <w:tr w:rsidR="006F0772" w:rsidRPr="00326F16" w14:paraId="2BD78E72" w14:textId="77777777" w:rsidTr="006D3BC3">
        <w:trPr>
          <w:trHeight w:val="397"/>
        </w:trPr>
        <w:tc>
          <w:tcPr>
            <w:tcW w:w="485" w:type="pct"/>
            <w:vMerge/>
            <w:vAlign w:val="center"/>
          </w:tcPr>
          <w:p w14:paraId="785E1A8D" w14:textId="77777777" w:rsidR="006F0772" w:rsidRPr="00384803" w:rsidRDefault="006F0772" w:rsidP="006F0772">
            <w:pPr>
              <w:pStyle w:val="ListParagraph"/>
              <w:numPr>
                <w:ilvl w:val="1"/>
                <w:numId w:val="8"/>
              </w:numPr>
              <w:ind w:hanging="578"/>
              <w:rPr>
                <w:b/>
                <w:lang w:eastAsia="lv-LV"/>
              </w:rPr>
            </w:pPr>
          </w:p>
        </w:tc>
        <w:tc>
          <w:tcPr>
            <w:tcW w:w="1354" w:type="pct"/>
            <w:vMerge/>
            <w:vAlign w:val="center"/>
          </w:tcPr>
          <w:p w14:paraId="4D2D911A" w14:textId="77777777" w:rsidR="006F0772" w:rsidRPr="00F343A8" w:rsidRDefault="006F0772" w:rsidP="008E4D57">
            <w:pPr>
              <w:tabs>
                <w:tab w:val="left" w:pos="1108"/>
              </w:tabs>
              <w:ind w:left="135" w:right="83"/>
              <w:rPr>
                <w:szCs w:val="24"/>
                <w:lang w:eastAsia="lv-LV"/>
              </w:rPr>
            </w:pPr>
          </w:p>
        </w:tc>
        <w:tc>
          <w:tcPr>
            <w:tcW w:w="1732" w:type="pct"/>
            <w:tcBorders>
              <w:top w:val="single" w:sz="4" w:space="0" w:color="auto"/>
            </w:tcBorders>
            <w:vAlign w:val="center"/>
          </w:tcPr>
          <w:p w14:paraId="68247247" w14:textId="77777777" w:rsidR="006F0772" w:rsidRPr="00326F16" w:rsidRDefault="006F0772" w:rsidP="008E4D57">
            <w:pPr>
              <w:tabs>
                <w:tab w:val="left" w:pos="1108"/>
              </w:tabs>
              <w:ind w:left="135" w:right="83"/>
              <w:jc w:val="both"/>
              <w:rPr>
                <w:szCs w:val="24"/>
                <w:lang w:eastAsia="lv-LV"/>
              </w:rPr>
            </w:pPr>
            <w:r w:rsidRPr="00185F9E">
              <w:rPr>
                <w:szCs w:val="24"/>
                <w:lang w:eastAsia="lv-LV"/>
              </w:rPr>
              <w:t xml:space="preserve">Balona tilpums 50 litri,  spiediens 200 bar </w:t>
            </w:r>
          </w:p>
        </w:tc>
        <w:tc>
          <w:tcPr>
            <w:tcW w:w="1429" w:type="pct"/>
          </w:tcPr>
          <w:p w14:paraId="5940F3D8" w14:textId="77777777" w:rsidR="006F0772" w:rsidRPr="00326F16" w:rsidRDefault="006F0772" w:rsidP="008E4D57">
            <w:pPr>
              <w:ind w:right="126"/>
              <w:jc w:val="both"/>
              <w:rPr>
                <w:szCs w:val="24"/>
                <w:lang w:eastAsia="lv-LV"/>
              </w:rPr>
            </w:pPr>
          </w:p>
        </w:tc>
      </w:tr>
      <w:tr w:rsidR="006F0772" w:rsidRPr="00326F16" w14:paraId="6CBDA03D" w14:textId="77777777" w:rsidTr="006D3BC3">
        <w:trPr>
          <w:trHeight w:val="397"/>
        </w:trPr>
        <w:tc>
          <w:tcPr>
            <w:tcW w:w="485" w:type="pct"/>
            <w:vMerge w:val="restart"/>
            <w:tcBorders>
              <w:top w:val="single" w:sz="4" w:space="0" w:color="auto"/>
            </w:tcBorders>
            <w:vAlign w:val="center"/>
          </w:tcPr>
          <w:p w14:paraId="07807140" w14:textId="77777777" w:rsidR="006F0772" w:rsidRPr="00384803" w:rsidRDefault="006F0772" w:rsidP="006F0772">
            <w:pPr>
              <w:pStyle w:val="ListParagraph"/>
              <w:numPr>
                <w:ilvl w:val="1"/>
                <w:numId w:val="8"/>
              </w:numPr>
              <w:ind w:hanging="578"/>
              <w:rPr>
                <w:b/>
                <w:lang w:eastAsia="lv-LV"/>
              </w:rPr>
            </w:pPr>
          </w:p>
        </w:tc>
        <w:tc>
          <w:tcPr>
            <w:tcW w:w="1354" w:type="pct"/>
            <w:vMerge w:val="restart"/>
            <w:tcBorders>
              <w:top w:val="single" w:sz="4" w:space="0" w:color="auto"/>
            </w:tcBorders>
            <w:vAlign w:val="center"/>
          </w:tcPr>
          <w:p w14:paraId="658562D0" w14:textId="77777777" w:rsidR="006F0772" w:rsidRPr="00326F16" w:rsidRDefault="006F0772" w:rsidP="008E4D57">
            <w:pPr>
              <w:tabs>
                <w:tab w:val="left" w:pos="1108"/>
              </w:tabs>
              <w:ind w:left="135" w:right="83"/>
              <w:rPr>
                <w:szCs w:val="24"/>
                <w:lang w:eastAsia="lv-LV"/>
              </w:rPr>
            </w:pPr>
            <w:r w:rsidRPr="00F343A8">
              <w:rPr>
                <w:szCs w:val="24"/>
                <w:lang w:eastAsia="lv-LV"/>
              </w:rPr>
              <w:t>Ūdeņradis detektoru 5.0</w:t>
            </w:r>
          </w:p>
        </w:tc>
        <w:tc>
          <w:tcPr>
            <w:tcW w:w="1732" w:type="pct"/>
            <w:tcBorders>
              <w:top w:val="single" w:sz="4" w:space="0" w:color="auto"/>
            </w:tcBorders>
          </w:tcPr>
          <w:p w14:paraId="492CB91A" w14:textId="77777777" w:rsidR="006F0772" w:rsidRPr="00185F9E" w:rsidRDefault="006F0772" w:rsidP="008E4D57">
            <w:pPr>
              <w:ind w:left="135"/>
              <w:jc w:val="both"/>
              <w:rPr>
                <w:color w:val="000000"/>
              </w:rPr>
            </w:pPr>
            <w:r>
              <w:rPr>
                <w:color w:val="000000"/>
              </w:rPr>
              <w:t xml:space="preserve">Kopējā tīrība ≥ 99,999 % </w:t>
            </w:r>
          </w:p>
        </w:tc>
        <w:tc>
          <w:tcPr>
            <w:tcW w:w="1429" w:type="pct"/>
          </w:tcPr>
          <w:p w14:paraId="53C5F7BB" w14:textId="77777777" w:rsidR="006F0772" w:rsidRPr="00326F16" w:rsidRDefault="006F0772" w:rsidP="008E4D57">
            <w:pPr>
              <w:ind w:right="126"/>
              <w:jc w:val="both"/>
              <w:rPr>
                <w:szCs w:val="24"/>
                <w:lang w:eastAsia="lv-LV"/>
              </w:rPr>
            </w:pPr>
          </w:p>
        </w:tc>
      </w:tr>
      <w:tr w:rsidR="006F0772" w:rsidRPr="00326F16" w14:paraId="679CCA6C" w14:textId="77777777" w:rsidTr="006D3BC3">
        <w:trPr>
          <w:trHeight w:val="397"/>
        </w:trPr>
        <w:tc>
          <w:tcPr>
            <w:tcW w:w="485" w:type="pct"/>
            <w:vMerge/>
            <w:vAlign w:val="center"/>
          </w:tcPr>
          <w:p w14:paraId="41B94629" w14:textId="77777777" w:rsidR="006F0772" w:rsidRPr="00384803" w:rsidRDefault="006F0772" w:rsidP="006F0772">
            <w:pPr>
              <w:pStyle w:val="ListParagraph"/>
              <w:numPr>
                <w:ilvl w:val="1"/>
                <w:numId w:val="8"/>
              </w:numPr>
              <w:ind w:hanging="578"/>
              <w:rPr>
                <w:b/>
                <w:lang w:eastAsia="lv-LV"/>
              </w:rPr>
            </w:pPr>
          </w:p>
        </w:tc>
        <w:tc>
          <w:tcPr>
            <w:tcW w:w="1354" w:type="pct"/>
            <w:vMerge/>
            <w:vAlign w:val="center"/>
          </w:tcPr>
          <w:p w14:paraId="7BC5726D" w14:textId="77777777" w:rsidR="006F0772" w:rsidRPr="00F343A8" w:rsidRDefault="006F0772" w:rsidP="008E4D57">
            <w:pPr>
              <w:tabs>
                <w:tab w:val="left" w:pos="1108"/>
              </w:tabs>
              <w:ind w:left="135" w:right="83"/>
              <w:rPr>
                <w:szCs w:val="24"/>
                <w:lang w:eastAsia="lv-LV"/>
              </w:rPr>
            </w:pPr>
          </w:p>
        </w:tc>
        <w:tc>
          <w:tcPr>
            <w:tcW w:w="1732" w:type="pct"/>
            <w:tcBorders>
              <w:top w:val="single" w:sz="4" w:space="0" w:color="auto"/>
            </w:tcBorders>
          </w:tcPr>
          <w:p w14:paraId="60C3B023" w14:textId="77777777" w:rsidR="006F0772" w:rsidRPr="00185F9E" w:rsidRDefault="006F0772" w:rsidP="008E4D57">
            <w:pPr>
              <w:ind w:left="135"/>
              <w:jc w:val="both"/>
              <w:rPr>
                <w:color w:val="000000"/>
              </w:rPr>
            </w:pPr>
            <w:r>
              <w:rPr>
                <w:color w:val="000000"/>
              </w:rPr>
              <w:t>H</w:t>
            </w:r>
            <w:r>
              <w:rPr>
                <w:color w:val="000000"/>
                <w:vertAlign w:val="subscript"/>
              </w:rPr>
              <w:t>2</w:t>
            </w:r>
            <w:r>
              <w:rPr>
                <w:color w:val="000000"/>
              </w:rPr>
              <w:t xml:space="preserve">O ≤ 4 </w:t>
            </w:r>
            <w:proofErr w:type="spellStart"/>
            <w:r>
              <w:rPr>
                <w:color w:val="000000"/>
              </w:rPr>
              <w:t>ppm</w:t>
            </w:r>
            <w:proofErr w:type="spellEnd"/>
          </w:p>
        </w:tc>
        <w:tc>
          <w:tcPr>
            <w:tcW w:w="1429" w:type="pct"/>
          </w:tcPr>
          <w:p w14:paraId="4E492853" w14:textId="77777777" w:rsidR="006F0772" w:rsidRPr="00326F16" w:rsidRDefault="006F0772" w:rsidP="008E4D57">
            <w:pPr>
              <w:ind w:right="126"/>
              <w:jc w:val="both"/>
              <w:rPr>
                <w:szCs w:val="24"/>
                <w:lang w:eastAsia="lv-LV"/>
              </w:rPr>
            </w:pPr>
          </w:p>
        </w:tc>
      </w:tr>
      <w:tr w:rsidR="006F0772" w:rsidRPr="00326F16" w14:paraId="1C0C7F9B" w14:textId="77777777" w:rsidTr="006D3BC3">
        <w:trPr>
          <w:trHeight w:val="397"/>
        </w:trPr>
        <w:tc>
          <w:tcPr>
            <w:tcW w:w="485" w:type="pct"/>
            <w:vMerge/>
            <w:vAlign w:val="center"/>
          </w:tcPr>
          <w:p w14:paraId="050E7C03" w14:textId="77777777" w:rsidR="006F0772" w:rsidRPr="00384803" w:rsidRDefault="006F0772" w:rsidP="006F0772">
            <w:pPr>
              <w:pStyle w:val="ListParagraph"/>
              <w:numPr>
                <w:ilvl w:val="1"/>
                <w:numId w:val="8"/>
              </w:numPr>
              <w:ind w:hanging="578"/>
              <w:rPr>
                <w:b/>
                <w:lang w:eastAsia="lv-LV"/>
              </w:rPr>
            </w:pPr>
          </w:p>
        </w:tc>
        <w:tc>
          <w:tcPr>
            <w:tcW w:w="1354" w:type="pct"/>
            <w:vMerge/>
            <w:vAlign w:val="center"/>
          </w:tcPr>
          <w:p w14:paraId="17B82C59" w14:textId="77777777" w:rsidR="006F0772" w:rsidRPr="00F343A8" w:rsidRDefault="006F0772" w:rsidP="008E4D57">
            <w:pPr>
              <w:tabs>
                <w:tab w:val="left" w:pos="1108"/>
              </w:tabs>
              <w:ind w:left="135" w:right="83"/>
              <w:rPr>
                <w:szCs w:val="24"/>
                <w:lang w:eastAsia="lv-LV"/>
              </w:rPr>
            </w:pPr>
          </w:p>
        </w:tc>
        <w:tc>
          <w:tcPr>
            <w:tcW w:w="1732" w:type="pct"/>
            <w:tcBorders>
              <w:top w:val="single" w:sz="4" w:space="0" w:color="auto"/>
            </w:tcBorders>
          </w:tcPr>
          <w:p w14:paraId="0F8A2116" w14:textId="77777777" w:rsidR="006F0772" w:rsidRPr="00185F9E" w:rsidRDefault="006F0772" w:rsidP="008E4D57">
            <w:pPr>
              <w:ind w:left="135"/>
              <w:jc w:val="both"/>
              <w:rPr>
                <w:color w:val="000000"/>
              </w:rPr>
            </w:pPr>
            <w:r>
              <w:rPr>
                <w:color w:val="000000"/>
              </w:rPr>
              <w:t>O</w:t>
            </w:r>
            <w:r>
              <w:rPr>
                <w:color w:val="000000"/>
                <w:vertAlign w:val="subscript"/>
              </w:rPr>
              <w:t>2</w:t>
            </w:r>
            <w:r>
              <w:rPr>
                <w:color w:val="000000"/>
              </w:rPr>
              <w:t xml:space="preserve"> ≤ 2 </w:t>
            </w:r>
            <w:proofErr w:type="spellStart"/>
            <w:r>
              <w:rPr>
                <w:color w:val="000000"/>
              </w:rPr>
              <w:t>ppm</w:t>
            </w:r>
            <w:proofErr w:type="spellEnd"/>
          </w:p>
        </w:tc>
        <w:tc>
          <w:tcPr>
            <w:tcW w:w="1429" w:type="pct"/>
          </w:tcPr>
          <w:p w14:paraId="4123F8CC" w14:textId="77777777" w:rsidR="006F0772" w:rsidRPr="00326F16" w:rsidRDefault="006F0772" w:rsidP="008E4D57">
            <w:pPr>
              <w:ind w:right="126"/>
              <w:jc w:val="both"/>
              <w:rPr>
                <w:szCs w:val="24"/>
                <w:lang w:eastAsia="lv-LV"/>
              </w:rPr>
            </w:pPr>
          </w:p>
        </w:tc>
      </w:tr>
      <w:tr w:rsidR="006F0772" w:rsidRPr="00326F16" w14:paraId="00D76866" w14:textId="77777777" w:rsidTr="006D3BC3">
        <w:trPr>
          <w:trHeight w:val="397"/>
        </w:trPr>
        <w:tc>
          <w:tcPr>
            <w:tcW w:w="485" w:type="pct"/>
            <w:vMerge/>
            <w:vAlign w:val="center"/>
          </w:tcPr>
          <w:p w14:paraId="26881A74" w14:textId="77777777" w:rsidR="006F0772" w:rsidRPr="00384803" w:rsidRDefault="006F0772" w:rsidP="006F0772">
            <w:pPr>
              <w:pStyle w:val="ListParagraph"/>
              <w:numPr>
                <w:ilvl w:val="1"/>
                <w:numId w:val="8"/>
              </w:numPr>
              <w:ind w:hanging="578"/>
              <w:rPr>
                <w:b/>
                <w:lang w:eastAsia="lv-LV"/>
              </w:rPr>
            </w:pPr>
          </w:p>
        </w:tc>
        <w:tc>
          <w:tcPr>
            <w:tcW w:w="1354" w:type="pct"/>
            <w:vMerge/>
            <w:vAlign w:val="center"/>
          </w:tcPr>
          <w:p w14:paraId="4E6B9002" w14:textId="77777777" w:rsidR="006F0772" w:rsidRPr="00F343A8" w:rsidRDefault="006F0772" w:rsidP="008E4D57">
            <w:pPr>
              <w:tabs>
                <w:tab w:val="left" w:pos="1108"/>
              </w:tabs>
              <w:ind w:left="135" w:right="83"/>
              <w:rPr>
                <w:szCs w:val="24"/>
                <w:lang w:eastAsia="lv-LV"/>
              </w:rPr>
            </w:pPr>
          </w:p>
        </w:tc>
        <w:tc>
          <w:tcPr>
            <w:tcW w:w="1732" w:type="pct"/>
            <w:tcBorders>
              <w:top w:val="single" w:sz="4" w:space="0" w:color="auto"/>
            </w:tcBorders>
          </w:tcPr>
          <w:p w14:paraId="0F807B97" w14:textId="77777777" w:rsidR="006F0772" w:rsidRPr="00185F9E" w:rsidRDefault="006F0772" w:rsidP="008E4D57">
            <w:pPr>
              <w:ind w:left="135"/>
              <w:jc w:val="both"/>
              <w:rPr>
                <w:color w:val="000000"/>
              </w:rPr>
            </w:pPr>
            <w:proofErr w:type="spellStart"/>
            <w:r>
              <w:rPr>
                <w:color w:val="000000"/>
              </w:rPr>
              <w:t>C</w:t>
            </w:r>
            <w:r>
              <w:rPr>
                <w:color w:val="000000"/>
                <w:vertAlign w:val="subscript"/>
              </w:rPr>
              <w:t>n</w:t>
            </w:r>
            <w:r>
              <w:rPr>
                <w:color w:val="000000"/>
              </w:rPr>
              <w:t>H</w:t>
            </w:r>
            <w:r>
              <w:rPr>
                <w:color w:val="000000"/>
                <w:vertAlign w:val="subscript"/>
              </w:rPr>
              <w:t>m</w:t>
            </w:r>
            <w:proofErr w:type="spellEnd"/>
            <w:r>
              <w:rPr>
                <w:color w:val="000000"/>
              </w:rPr>
              <w:t xml:space="preserve"> ≤ 0,5 </w:t>
            </w:r>
            <w:proofErr w:type="spellStart"/>
            <w:r>
              <w:rPr>
                <w:color w:val="000000"/>
              </w:rPr>
              <w:t>ppm</w:t>
            </w:r>
            <w:proofErr w:type="spellEnd"/>
          </w:p>
        </w:tc>
        <w:tc>
          <w:tcPr>
            <w:tcW w:w="1429" w:type="pct"/>
          </w:tcPr>
          <w:p w14:paraId="4F1201AF" w14:textId="77777777" w:rsidR="006F0772" w:rsidRPr="00326F16" w:rsidRDefault="006F0772" w:rsidP="008E4D57">
            <w:pPr>
              <w:ind w:right="126"/>
              <w:jc w:val="both"/>
              <w:rPr>
                <w:szCs w:val="24"/>
                <w:lang w:eastAsia="lv-LV"/>
              </w:rPr>
            </w:pPr>
          </w:p>
        </w:tc>
      </w:tr>
      <w:tr w:rsidR="006F0772" w:rsidRPr="00326F16" w14:paraId="52C0316B" w14:textId="77777777" w:rsidTr="006D3BC3">
        <w:trPr>
          <w:trHeight w:val="397"/>
        </w:trPr>
        <w:tc>
          <w:tcPr>
            <w:tcW w:w="485" w:type="pct"/>
            <w:vMerge/>
            <w:vAlign w:val="center"/>
          </w:tcPr>
          <w:p w14:paraId="62CCD204" w14:textId="77777777" w:rsidR="006F0772" w:rsidRPr="00384803" w:rsidRDefault="006F0772" w:rsidP="006F0772">
            <w:pPr>
              <w:pStyle w:val="ListParagraph"/>
              <w:numPr>
                <w:ilvl w:val="1"/>
                <w:numId w:val="8"/>
              </w:numPr>
              <w:ind w:hanging="578"/>
              <w:rPr>
                <w:b/>
                <w:lang w:eastAsia="lv-LV"/>
              </w:rPr>
            </w:pPr>
          </w:p>
        </w:tc>
        <w:tc>
          <w:tcPr>
            <w:tcW w:w="1354" w:type="pct"/>
            <w:vMerge/>
            <w:vAlign w:val="center"/>
          </w:tcPr>
          <w:p w14:paraId="66A1CFCC" w14:textId="77777777" w:rsidR="006F0772" w:rsidRPr="00F343A8" w:rsidRDefault="006F0772" w:rsidP="008E4D57">
            <w:pPr>
              <w:tabs>
                <w:tab w:val="left" w:pos="1108"/>
              </w:tabs>
              <w:ind w:left="135" w:right="83"/>
              <w:rPr>
                <w:szCs w:val="24"/>
                <w:lang w:eastAsia="lv-LV"/>
              </w:rPr>
            </w:pPr>
          </w:p>
        </w:tc>
        <w:tc>
          <w:tcPr>
            <w:tcW w:w="1732" w:type="pct"/>
            <w:tcBorders>
              <w:top w:val="single" w:sz="4" w:space="0" w:color="auto"/>
            </w:tcBorders>
          </w:tcPr>
          <w:p w14:paraId="68ADC370" w14:textId="77777777" w:rsidR="006F0772" w:rsidRPr="00185F9E" w:rsidRDefault="006F0772" w:rsidP="008E4D57">
            <w:pPr>
              <w:ind w:left="135"/>
              <w:jc w:val="both"/>
              <w:rPr>
                <w:color w:val="000000"/>
              </w:rPr>
            </w:pPr>
            <w:r>
              <w:rPr>
                <w:color w:val="000000"/>
              </w:rPr>
              <w:t>N</w:t>
            </w:r>
            <w:r>
              <w:rPr>
                <w:color w:val="000000"/>
                <w:vertAlign w:val="subscript"/>
              </w:rPr>
              <w:t>2</w:t>
            </w:r>
            <w:r>
              <w:rPr>
                <w:color w:val="000000"/>
              </w:rPr>
              <w:t xml:space="preserve"> ≤ 4 </w:t>
            </w:r>
            <w:proofErr w:type="spellStart"/>
            <w:r>
              <w:rPr>
                <w:color w:val="000000"/>
              </w:rPr>
              <w:t>ppm</w:t>
            </w:r>
            <w:proofErr w:type="spellEnd"/>
          </w:p>
        </w:tc>
        <w:tc>
          <w:tcPr>
            <w:tcW w:w="1429" w:type="pct"/>
          </w:tcPr>
          <w:p w14:paraId="6D2F82F7" w14:textId="77777777" w:rsidR="006F0772" w:rsidRPr="00326F16" w:rsidRDefault="006F0772" w:rsidP="008E4D57">
            <w:pPr>
              <w:ind w:right="126"/>
              <w:jc w:val="both"/>
              <w:rPr>
                <w:szCs w:val="24"/>
                <w:lang w:eastAsia="lv-LV"/>
              </w:rPr>
            </w:pPr>
          </w:p>
        </w:tc>
      </w:tr>
      <w:tr w:rsidR="006F0772" w:rsidRPr="00326F16" w14:paraId="338D29E4" w14:textId="77777777" w:rsidTr="006D3BC3">
        <w:trPr>
          <w:trHeight w:val="397"/>
        </w:trPr>
        <w:tc>
          <w:tcPr>
            <w:tcW w:w="485" w:type="pct"/>
            <w:vMerge/>
            <w:vAlign w:val="center"/>
          </w:tcPr>
          <w:p w14:paraId="3234C118" w14:textId="77777777" w:rsidR="006F0772" w:rsidRPr="00384803" w:rsidRDefault="006F0772" w:rsidP="006F0772">
            <w:pPr>
              <w:pStyle w:val="ListParagraph"/>
              <w:numPr>
                <w:ilvl w:val="1"/>
                <w:numId w:val="8"/>
              </w:numPr>
              <w:ind w:hanging="578"/>
              <w:rPr>
                <w:b/>
                <w:lang w:eastAsia="lv-LV"/>
              </w:rPr>
            </w:pPr>
          </w:p>
        </w:tc>
        <w:tc>
          <w:tcPr>
            <w:tcW w:w="1354" w:type="pct"/>
            <w:vMerge/>
            <w:vAlign w:val="center"/>
          </w:tcPr>
          <w:p w14:paraId="2CE08CC9" w14:textId="77777777" w:rsidR="006F0772" w:rsidRPr="00F343A8" w:rsidRDefault="006F0772" w:rsidP="008E4D57">
            <w:pPr>
              <w:tabs>
                <w:tab w:val="left" w:pos="1108"/>
              </w:tabs>
              <w:ind w:left="135" w:right="83"/>
              <w:rPr>
                <w:szCs w:val="24"/>
                <w:lang w:eastAsia="lv-LV"/>
              </w:rPr>
            </w:pPr>
          </w:p>
        </w:tc>
        <w:tc>
          <w:tcPr>
            <w:tcW w:w="1732" w:type="pct"/>
            <w:tcBorders>
              <w:top w:val="single" w:sz="4" w:space="0" w:color="auto"/>
            </w:tcBorders>
          </w:tcPr>
          <w:p w14:paraId="3D85D768" w14:textId="77777777" w:rsidR="006F0772" w:rsidRPr="00326F16" w:rsidRDefault="006F0772" w:rsidP="008E4D57">
            <w:pPr>
              <w:ind w:left="135" w:right="139"/>
              <w:jc w:val="both"/>
              <w:rPr>
                <w:szCs w:val="24"/>
                <w:lang w:eastAsia="lv-LV"/>
              </w:rPr>
            </w:pPr>
            <w:r w:rsidRPr="00185F9E">
              <w:rPr>
                <w:szCs w:val="24"/>
                <w:lang w:eastAsia="lv-LV"/>
              </w:rPr>
              <w:t>Balona tilpums 50 litri,  spiediens 200 bar</w:t>
            </w:r>
          </w:p>
        </w:tc>
        <w:tc>
          <w:tcPr>
            <w:tcW w:w="1429" w:type="pct"/>
          </w:tcPr>
          <w:p w14:paraId="52A58932" w14:textId="77777777" w:rsidR="006F0772" w:rsidRPr="00326F16" w:rsidRDefault="006F0772" w:rsidP="008E4D57">
            <w:pPr>
              <w:ind w:right="126"/>
              <w:jc w:val="both"/>
              <w:rPr>
                <w:szCs w:val="24"/>
                <w:lang w:eastAsia="lv-LV"/>
              </w:rPr>
            </w:pPr>
          </w:p>
        </w:tc>
      </w:tr>
      <w:tr w:rsidR="006F0772" w:rsidRPr="00326F16" w14:paraId="54AF7ED6" w14:textId="77777777" w:rsidTr="006D3BC3">
        <w:trPr>
          <w:trHeight w:val="397"/>
        </w:trPr>
        <w:tc>
          <w:tcPr>
            <w:tcW w:w="485" w:type="pct"/>
            <w:vMerge w:val="restart"/>
            <w:tcBorders>
              <w:top w:val="single" w:sz="4" w:space="0" w:color="auto"/>
            </w:tcBorders>
            <w:vAlign w:val="center"/>
          </w:tcPr>
          <w:p w14:paraId="498CEACA" w14:textId="77777777" w:rsidR="006F0772" w:rsidRPr="00384803" w:rsidRDefault="006F0772" w:rsidP="006F0772">
            <w:pPr>
              <w:pStyle w:val="ListParagraph"/>
              <w:numPr>
                <w:ilvl w:val="1"/>
                <w:numId w:val="8"/>
              </w:numPr>
              <w:ind w:hanging="578"/>
              <w:rPr>
                <w:b/>
                <w:lang w:eastAsia="lv-LV"/>
              </w:rPr>
            </w:pPr>
          </w:p>
        </w:tc>
        <w:tc>
          <w:tcPr>
            <w:tcW w:w="1354" w:type="pct"/>
            <w:vMerge w:val="restart"/>
            <w:tcBorders>
              <w:top w:val="single" w:sz="4" w:space="0" w:color="auto"/>
            </w:tcBorders>
            <w:vAlign w:val="center"/>
          </w:tcPr>
          <w:p w14:paraId="3E1834DA" w14:textId="77777777" w:rsidR="006F0772" w:rsidRPr="00326F16" w:rsidRDefault="006F0772" w:rsidP="008E4D57">
            <w:pPr>
              <w:tabs>
                <w:tab w:val="left" w:pos="1108"/>
              </w:tabs>
              <w:ind w:left="135" w:right="83"/>
              <w:rPr>
                <w:szCs w:val="24"/>
                <w:lang w:eastAsia="lv-LV"/>
              </w:rPr>
            </w:pPr>
            <w:r w:rsidRPr="00F343A8">
              <w:rPr>
                <w:szCs w:val="24"/>
                <w:lang w:eastAsia="lv-LV"/>
              </w:rPr>
              <w:t>Hēlijs detektoru 5.0</w:t>
            </w:r>
          </w:p>
        </w:tc>
        <w:tc>
          <w:tcPr>
            <w:tcW w:w="1732" w:type="pct"/>
            <w:tcBorders>
              <w:top w:val="single" w:sz="4" w:space="0" w:color="auto"/>
            </w:tcBorders>
          </w:tcPr>
          <w:p w14:paraId="41B0777F" w14:textId="77777777" w:rsidR="006F0772" w:rsidRPr="00185F9E" w:rsidRDefault="006F0772" w:rsidP="008E4D57">
            <w:pPr>
              <w:ind w:left="146"/>
              <w:jc w:val="both"/>
              <w:rPr>
                <w:color w:val="000000"/>
              </w:rPr>
            </w:pPr>
            <w:r>
              <w:rPr>
                <w:color w:val="000000"/>
              </w:rPr>
              <w:t>Kopējā tīrība ≥ 99,999 %</w:t>
            </w:r>
          </w:p>
        </w:tc>
        <w:tc>
          <w:tcPr>
            <w:tcW w:w="1429" w:type="pct"/>
          </w:tcPr>
          <w:p w14:paraId="29E516FC" w14:textId="77777777" w:rsidR="006F0772" w:rsidRPr="00326F16" w:rsidRDefault="006F0772" w:rsidP="008E4D57">
            <w:pPr>
              <w:ind w:right="126"/>
              <w:jc w:val="both"/>
              <w:rPr>
                <w:szCs w:val="24"/>
                <w:lang w:eastAsia="lv-LV"/>
              </w:rPr>
            </w:pPr>
          </w:p>
        </w:tc>
      </w:tr>
      <w:tr w:rsidR="006F0772" w:rsidRPr="00326F16" w14:paraId="3A23F074" w14:textId="77777777" w:rsidTr="006D3BC3">
        <w:trPr>
          <w:trHeight w:val="397"/>
        </w:trPr>
        <w:tc>
          <w:tcPr>
            <w:tcW w:w="485" w:type="pct"/>
            <w:vMerge/>
            <w:vAlign w:val="center"/>
          </w:tcPr>
          <w:p w14:paraId="6BA1C7E8" w14:textId="77777777" w:rsidR="006F0772" w:rsidRPr="00384803" w:rsidRDefault="006F0772" w:rsidP="006F0772">
            <w:pPr>
              <w:pStyle w:val="ListParagraph"/>
              <w:numPr>
                <w:ilvl w:val="1"/>
                <w:numId w:val="8"/>
              </w:numPr>
              <w:ind w:hanging="578"/>
              <w:rPr>
                <w:b/>
                <w:lang w:eastAsia="lv-LV"/>
              </w:rPr>
            </w:pPr>
          </w:p>
        </w:tc>
        <w:tc>
          <w:tcPr>
            <w:tcW w:w="1354" w:type="pct"/>
            <w:vMerge/>
            <w:vAlign w:val="center"/>
          </w:tcPr>
          <w:p w14:paraId="387F0C43" w14:textId="77777777" w:rsidR="006F0772" w:rsidRPr="00F343A8" w:rsidRDefault="006F0772" w:rsidP="008E4D57">
            <w:pPr>
              <w:tabs>
                <w:tab w:val="left" w:pos="1108"/>
              </w:tabs>
              <w:ind w:left="135" w:right="83"/>
              <w:rPr>
                <w:szCs w:val="24"/>
                <w:lang w:eastAsia="lv-LV"/>
              </w:rPr>
            </w:pPr>
          </w:p>
        </w:tc>
        <w:tc>
          <w:tcPr>
            <w:tcW w:w="1732" w:type="pct"/>
            <w:tcBorders>
              <w:top w:val="single" w:sz="4" w:space="0" w:color="auto"/>
            </w:tcBorders>
          </w:tcPr>
          <w:p w14:paraId="7D063F47" w14:textId="77777777" w:rsidR="006F0772" w:rsidRPr="00185F9E" w:rsidRDefault="006F0772" w:rsidP="008E4D57">
            <w:pPr>
              <w:ind w:left="146" w:right="139"/>
              <w:jc w:val="both"/>
              <w:rPr>
                <w:color w:val="000000"/>
              </w:rPr>
            </w:pPr>
            <w:r>
              <w:rPr>
                <w:color w:val="000000"/>
              </w:rPr>
              <w:t>H</w:t>
            </w:r>
            <w:r>
              <w:rPr>
                <w:color w:val="000000"/>
                <w:vertAlign w:val="subscript"/>
              </w:rPr>
              <w:t>2</w:t>
            </w:r>
            <w:r>
              <w:rPr>
                <w:color w:val="000000"/>
              </w:rPr>
              <w:t xml:space="preserve">O ≤ 3 </w:t>
            </w:r>
            <w:proofErr w:type="spellStart"/>
            <w:r>
              <w:rPr>
                <w:color w:val="000000"/>
              </w:rPr>
              <w:t>ppm</w:t>
            </w:r>
            <w:proofErr w:type="spellEnd"/>
          </w:p>
        </w:tc>
        <w:tc>
          <w:tcPr>
            <w:tcW w:w="1429" w:type="pct"/>
          </w:tcPr>
          <w:p w14:paraId="73B677EF" w14:textId="77777777" w:rsidR="006F0772" w:rsidRPr="00326F16" w:rsidRDefault="006F0772" w:rsidP="008E4D57">
            <w:pPr>
              <w:ind w:right="126"/>
              <w:jc w:val="both"/>
              <w:rPr>
                <w:szCs w:val="24"/>
                <w:lang w:eastAsia="lv-LV"/>
              </w:rPr>
            </w:pPr>
          </w:p>
        </w:tc>
      </w:tr>
      <w:tr w:rsidR="006F0772" w:rsidRPr="00326F16" w14:paraId="10F2E549" w14:textId="77777777" w:rsidTr="006D3BC3">
        <w:trPr>
          <w:trHeight w:val="397"/>
        </w:trPr>
        <w:tc>
          <w:tcPr>
            <w:tcW w:w="485" w:type="pct"/>
            <w:vMerge/>
            <w:vAlign w:val="center"/>
          </w:tcPr>
          <w:p w14:paraId="0FCC69E3" w14:textId="77777777" w:rsidR="006F0772" w:rsidRPr="00384803" w:rsidRDefault="006F0772" w:rsidP="006F0772">
            <w:pPr>
              <w:pStyle w:val="ListParagraph"/>
              <w:numPr>
                <w:ilvl w:val="1"/>
                <w:numId w:val="8"/>
              </w:numPr>
              <w:ind w:hanging="578"/>
              <w:rPr>
                <w:b/>
                <w:lang w:eastAsia="lv-LV"/>
              </w:rPr>
            </w:pPr>
          </w:p>
        </w:tc>
        <w:tc>
          <w:tcPr>
            <w:tcW w:w="1354" w:type="pct"/>
            <w:vMerge/>
            <w:vAlign w:val="center"/>
          </w:tcPr>
          <w:p w14:paraId="3006D17A" w14:textId="77777777" w:rsidR="006F0772" w:rsidRPr="00F343A8" w:rsidRDefault="006F0772" w:rsidP="008E4D57">
            <w:pPr>
              <w:tabs>
                <w:tab w:val="left" w:pos="1108"/>
              </w:tabs>
              <w:ind w:left="135" w:right="83"/>
              <w:rPr>
                <w:szCs w:val="24"/>
                <w:lang w:eastAsia="lv-LV"/>
              </w:rPr>
            </w:pPr>
          </w:p>
        </w:tc>
        <w:tc>
          <w:tcPr>
            <w:tcW w:w="1732" w:type="pct"/>
            <w:tcBorders>
              <w:top w:val="single" w:sz="4" w:space="0" w:color="auto"/>
            </w:tcBorders>
          </w:tcPr>
          <w:p w14:paraId="109F0F03" w14:textId="77777777" w:rsidR="006F0772" w:rsidRPr="00185F9E" w:rsidRDefault="006F0772" w:rsidP="008E4D57">
            <w:pPr>
              <w:ind w:left="146"/>
              <w:jc w:val="both"/>
              <w:rPr>
                <w:color w:val="000000"/>
              </w:rPr>
            </w:pPr>
            <w:r>
              <w:rPr>
                <w:color w:val="000000"/>
              </w:rPr>
              <w:t>O</w:t>
            </w:r>
            <w:r>
              <w:rPr>
                <w:color w:val="000000"/>
                <w:vertAlign w:val="subscript"/>
              </w:rPr>
              <w:t>2</w:t>
            </w:r>
            <w:r>
              <w:rPr>
                <w:color w:val="000000"/>
              </w:rPr>
              <w:t xml:space="preserve"> ≤ 2 </w:t>
            </w:r>
            <w:proofErr w:type="spellStart"/>
            <w:r>
              <w:rPr>
                <w:color w:val="000000"/>
              </w:rPr>
              <w:t>ppm</w:t>
            </w:r>
            <w:proofErr w:type="spellEnd"/>
          </w:p>
        </w:tc>
        <w:tc>
          <w:tcPr>
            <w:tcW w:w="1429" w:type="pct"/>
          </w:tcPr>
          <w:p w14:paraId="410FA9D3" w14:textId="77777777" w:rsidR="006F0772" w:rsidRPr="00326F16" w:rsidRDefault="006F0772" w:rsidP="008E4D57">
            <w:pPr>
              <w:ind w:right="126"/>
              <w:jc w:val="both"/>
              <w:rPr>
                <w:szCs w:val="24"/>
                <w:lang w:eastAsia="lv-LV"/>
              </w:rPr>
            </w:pPr>
          </w:p>
        </w:tc>
      </w:tr>
      <w:tr w:rsidR="006F0772" w:rsidRPr="00326F16" w14:paraId="5C0AB8EC" w14:textId="77777777" w:rsidTr="006D3BC3">
        <w:trPr>
          <w:trHeight w:val="397"/>
        </w:trPr>
        <w:tc>
          <w:tcPr>
            <w:tcW w:w="485" w:type="pct"/>
            <w:vMerge/>
            <w:vAlign w:val="center"/>
          </w:tcPr>
          <w:p w14:paraId="5152EEFF" w14:textId="77777777" w:rsidR="006F0772" w:rsidRPr="00384803" w:rsidRDefault="006F0772" w:rsidP="006F0772">
            <w:pPr>
              <w:pStyle w:val="ListParagraph"/>
              <w:numPr>
                <w:ilvl w:val="1"/>
                <w:numId w:val="8"/>
              </w:numPr>
              <w:ind w:hanging="578"/>
              <w:rPr>
                <w:b/>
                <w:lang w:eastAsia="lv-LV"/>
              </w:rPr>
            </w:pPr>
          </w:p>
        </w:tc>
        <w:tc>
          <w:tcPr>
            <w:tcW w:w="1354" w:type="pct"/>
            <w:vMerge/>
            <w:vAlign w:val="center"/>
          </w:tcPr>
          <w:p w14:paraId="75A77F6E" w14:textId="77777777" w:rsidR="006F0772" w:rsidRPr="00F343A8" w:rsidRDefault="006F0772" w:rsidP="008E4D57">
            <w:pPr>
              <w:tabs>
                <w:tab w:val="left" w:pos="1108"/>
              </w:tabs>
              <w:ind w:left="135" w:right="83"/>
              <w:rPr>
                <w:szCs w:val="24"/>
                <w:lang w:eastAsia="lv-LV"/>
              </w:rPr>
            </w:pPr>
          </w:p>
        </w:tc>
        <w:tc>
          <w:tcPr>
            <w:tcW w:w="1732" w:type="pct"/>
            <w:tcBorders>
              <w:top w:val="single" w:sz="4" w:space="0" w:color="auto"/>
            </w:tcBorders>
          </w:tcPr>
          <w:p w14:paraId="35D09426" w14:textId="77777777" w:rsidR="006F0772" w:rsidRPr="00185F9E" w:rsidRDefault="006F0772" w:rsidP="008E4D57">
            <w:pPr>
              <w:ind w:left="146"/>
              <w:jc w:val="both"/>
              <w:rPr>
                <w:color w:val="000000"/>
              </w:rPr>
            </w:pPr>
            <w:proofErr w:type="spellStart"/>
            <w:r>
              <w:rPr>
                <w:color w:val="000000"/>
              </w:rPr>
              <w:t>C</w:t>
            </w:r>
            <w:r>
              <w:rPr>
                <w:color w:val="000000"/>
                <w:vertAlign w:val="subscript"/>
              </w:rPr>
              <w:t>n</w:t>
            </w:r>
            <w:r>
              <w:rPr>
                <w:color w:val="000000"/>
              </w:rPr>
              <w:t>H</w:t>
            </w:r>
            <w:r>
              <w:rPr>
                <w:color w:val="000000"/>
                <w:vertAlign w:val="subscript"/>
              </w:rPr>
              <w:t>m</w:t>
            </w:r>
            <w:proofErr w:type="spellEnd"/>
            <w:r>
              <w:rPr>
                <w:color w:val="000000"/>
              </w:rPr>
              <w:t xml:space="preserve"> ≤ 1 </w:t>
            </w:r>
            <w:proofErr w:type="spellStart"/>
            <w:r>
              <w:rPr>
                <w:color w:val="000000"/>
              </w:rPr>
              <w:t>ppm</w:t>
            </w:r>
            <w:proofErr w:type="spellEnd"/>
          </w:p>
        </w:tc>
        <w:tc>
          <w:tcPr>
            <w:tcW w:w="1429" w:type="pct"/>
          </w:tcPr>
          <w:p w14:paraId="1DD052F1" w14:textId="77777777" w:rsidR="006F0772" w:rsidRPr="00326F16" w:rsidRDefault="006F0772" w:rsidP="008E4D57">
            <w:pPr>
              <w:ind w:right="126"/>
              <w:jc w:val="both"/>
              <w:rPr>
                <w:szCs w:val="24"/>
                <w:lang w:eastAsia="lv-LV"/>
              </w:rPr>
            </w:pPr>
          </w:p>
        </w:tc>
      </w:tr>
      <w:tr w:rsidR="006F0772" w:rsidRPr="00326F16" w14:paraId="5A2AE627" w14:textId="77777777" w:rsidTr="006D3BC3">
        <w:trPr>
          <w:trHeight w:val="397"/>
        </w:trPr>
        <w:tc>
          <w:tcPr>
            <w:tcW w:w="485" w:type="pct"/>
            <w:vMerge/>
            <w:vAlign w:val="center"/>
          </w:tcPr>
          <w:p w14:paraId="2265199E" w14:textId="77777777" w:rsidR="006F0772" w:rsidRPr="00384803" w:rsidRDefault="006F0772" w:rsidP="006F0772">
            <w:pPr>
              <w:pStyle w:val="ListParagraph"/>
              <w:numPr>
                <w:ilvl w:val="1"/>
                <w:numId w:val="8"/>
              </w:numPr>
              <w:ind w:hanging="578"/>
              <w:rPr>
                <w:b/>
                <w:lang w:eastAsia="lv-LV"/>
              </w:rPr>
            </w:pPr>
          </w:p>
        </w:tc>
        <w:tc>
          <w:tcPr>
            <w:tcW w:w="1354" w:type="pct"/>
            <w:vMerge/>
            <w:vAlign w:val="center"/>
          </w:tcPr>
          <w:p w14:paraId="1B947ABF" w14:textId="77777777" w:rsidR="006F0772" w:rsidRPr="00F343A8" w:rsidRDefault="006F0772" w:rsidP="008E4D57">
            <w:pPr>
              <w:tabs>
                <w:tab w:val="left" w:pos="1108"/>
              </w:tabs>
              <w:ind w:left="135" w:right="83"/>
              <w:rPr>
                <w:szCs w:val="24"/>
                <w:lang w:eastAsia="lv-LV"/>
              </w:rPr>
            </w:pPr>
          </w:p>
        </w:tc>
        <w:tc>
          <w:tcPr>
            <w:tcW w:w="1732" w:type="pct"/>
            <w:tcBorders>
              <w:top w:val="single" w:sz="4" w:space="0" w:color="auto"/>
            </w:tcBorders>
          </w:tcPr>
          <w:p w14:paraId="2A35BBA4" w14:textId="77777777" w:rsidR="006F0772" w:rsidRPr="00185F9E" w:rsidRDefault="006F0772" w:rsidP="008E4D57">
            <w:pPr>
              <w:ind w:left="146"/>
              <w:jc w:val="both"/>
              <w:rPr>
                <w:color w:val="000000"/>
              </w:rPr>
            </w:pPr>
            <w:r>
              <w:rPr>
                <w:color w:val="000000"/>
              </w:rPr>
              <w:t>N</w:t>
            </w:r>
            <w:r>
              <w:rPr>
                <w:color w:val="000000"/>
                <w:vertAlign w:val="subscript"/>
              </w:rPr>
              <w:t>2</w:t>
            </w:r>
            <w:r>
              <w:rPr>
                <w:color w:val="000000"/>
              </w:rPr>
              <w:t xml:space="preserve"> ≤ 5 </w:t>
            </w:r>
            <w:proofErr w:type="spellStart"/>
            <w:r>
              <w:rPr>
                <w:color w:val="000000"/>
              </w:rPr>
              <w:t>ppm</w:t>
            </w:r>
            <w:proofErr w:type="spellEnd"/>
          </w:p>
        </w:tc>
        <w:tc>
          <w:tcPr>
            <w:tcW w:w="1429" w:type="pct"/>
          </w:tcPr>
          <w:p w14:paraId="6A6C5CA4" w14:textId="77777777" w:rsidR="006F0772" w:rsidRPr="00326F16" w:rsidRDefault="006F0772" w:rsidP="008E4D57">
            <w:pPr>
              <w:ind w:right="126"/>
              <w:jc w:val="both"/>
              <w:rPr>
                <w:szCs w:val="24"/>
                <w:lang w:eastAsia="lv-LV"/>
              </w:rPr>
            </w:pPr>
          </w:p>
        </w:tc>
      </w:tr>
      <w:tr w:rsidR="006F0772" w:rsidRPr="00326F16" w14:paraId="54543F3B" w14:textId="77777777" w:rsidTr="006D3BC3">
        <w:trPr>
          <w:trHeight w:val="397"/>
        </w:trPr>
        <w:tc>
          <w:tcPr>
            <w:tcW w:w="485" w:type="pct"/>
            <w:vMerge/>
            <w:vAlign w:val="center"/>
          </w:tcPr>
          <w:p w14:paraId="3ACC598F" w14:textId="77777777" w:rsidR="006F0772" w:rsidRPr="00384803" w:rsidRDefault="006F0772" w:rsidP="006F0772">
            <w:pPr>
              <w:pStyle w:val="ListParagraph"/>
              <w:numPr>
                <w:ilvl w:val="1"/>
                <w:numId w:val="8"/>
              </w:numPr>
              <w:ind w:hanging="578"/>
              <w:rPr>
                <w:b/>
                <w:lang w:eastAsia="lv-LV"/>
              </w:rPr>
            </w:pPr>
          </w:p>
        </w:tc>
        <w:tc>
          <w:tcPr>
            <w:tcW w:w="1354" w:type="pct"/>
            <w:vMerge/>
            <w:vAlign w:val="center"/>
          </w:tcPr>
          <w:p w14:paraId="4C94924C" w14:textId="77777777" w:rsidR="006F0772" w:rsidRPr="00F343A8" w:rsidRDefault="006F0772" w:rsidP="008E4D57">
            <w:pPr>
              <w:tabs>
                <w:tab w:val="left" w:pos="1108"/>
              </w:tabs>
              <w:ind w:left="135" w:right="83"/>
              <w:rPr>
                <w:szCs w:val="24"/>
                <w:lang w:eastAsia="lv-LV"/>
              </w:rPr>
            </w:pPr>
          </w:p>
        </w:tc>
        <w:tc>
          <w:tcPr>
            <w:tcW w:w="1732" w:type="pct"/>
            <w:tcBorders>
              <w:top w:val="single" w:sz="4" w:space="0" w:color="auto"/>
            </w:tcBorders>
          </w:tcPr>
          <w:p w14:paraId="7ABD5528" w14:textId="77777777" w:rsidR="006F0772" w:rsidRPr="00326F16" w:rsidRDefault="006F0772" w:rsidP="008E4D57">
            <w:pPr>
              <w:ind w:left="146" w:right="139"/>
              <w:jc w:val="both"/>
              <w:rPr>
                <w:szCs w:val="24"/>
                <w:lang w:eastAsia="lv-LV"/>
              </w:rPr>
            </w:pPr>
            <w:r w:rsidRPr="00185F9E">
              <w:rPr>
                <w:szCs w:val="24"/>
                <w:lang w:eastAsia="lv-LV"/>
              </w:rPr>
              <w:t xml:space="preserve">Balona tilpums 50 litri,  spiediens 200 bar </w:t>
            </w:r>
          </w:p>
        </w:tc>
        <w:tc>
          <w:tcPr>
            <w:tcW w:w="1429" w:type="pct"/>
          </w:tcPr>
          <w:p w14:paraId="4C78E0C8" w14:textId="77777777" w:rsidR="006F0772" w:rsidRPr="00326F16" w:rsidRDefault="006F0772" w:rsidP="008E4D57">
            <w:pPr>
              <w:ind w:right="126"/>
              <w:jc w:val="both"/>
              <w:rPr>
                <w:szCs w:val="24"/>
                <w:lang w:eastAsia="lv-LV"/>
              </w:rPr>
            </w:pPr>
          </w:p>
        </w:tc>
      </w:tr>
      <w:tr w:rsidR="006F0772" w:rsidRPr="00326F16" w14:paraId="699E66AC" w14:textId="77777777" w:rsidTr="006D3BC3">
        <w:trPr>
          <w:trHeight w:val="397"/>
        </w:trPr>
        <w:tc>
          <w:tcPr>
            <w:tcW w:w="485" w:type="pct"/>
            <w:vMerge w:val="restart"/>
            <w:tcBorders>
              <w:top w:val="single" w:sz="4" w:space="0" w:color="auto"/>
            </w:tcBorders>
            <w:vAlign w:val="center"/>
          </w:tcPr>
          <w:p w14:paraId="3F0AADD3" w14:textId="77777777" w:rsidR="006F0772" w:rsidRPr="00384803" w:rsidRDefault="006F0772" w:rsidP="006F0772">
            <w:pPr>
              <w:pStyle w:val="ListParagraph"/>
              <w:numPr>
                <w:ilvl w:val="1"/>
                <w:numId w:val="8"/>
              </w:numPr>
              <w:ind w:hanging="578"/>
              <w:rPr>
                <w:b/>
                <w:lang w:eastAsia="lv-LV"/>
              </w:rPr>
            </w:pPr>
          </w:p>
        </w:tc>
        <w:tc>
          <w:tcPr>
            <w:tcW w:w="1354" w:type="pct"/>
            <w:vMerge w:val="restart"/>
            <w:tcBorders>
              <w:top w:val="single" w:sz="4" w:space="0" w:color="auto"/>
            </w:tcBorders>
            <w:vAlign w:val="center"/>
          </w:tcPr>
          <w:p w14:paraId="17BB4701" w14:textId="77777777" w:rsidR="006F0772" w:rsidRPr="00326F16" w:rsidRDefault="006F0772" w:rsidP="008E4D57">
            <w:pPr>
              <w:tabs>
                <w:tab w:val="left" w:pos="1108"/>
              </w:tabs>
              <w:ind w:left="135" w:right="83"/>
              <w:rPr>
                <w:szCs w:val="24"/>
                <w:lang w:eastAsia="lv-LV"/>
              </w:rPr>
            </w:pPr>
            <w:r w:rsidRPr="00F343A8">
              <w:rPr>
                <w:szCs w:val="24"/>
                <w:lang w:eastAsia="lv-LV"/>
              </w:rPr>
              <w:t>Hēlijs instrumentu 4.6</w:t>
            </w:r>
          </w:p>
        </w:tc>
        <w:tc>
          <w:tcPr>
            <w:tcW w:w="1732" w:type="pct"/>
            <w:tcBorders>
              <w:top w:val="single" w:sz="4" w:space="0" w:color="auto"/>
            </w:tcBorders>
          </w:tcPr>
          <w:p w14:paraId="069FB28E" w14:textId="77777777" w:rsidR="006F0772" w:rsidRPr="00AF4010" w:rsidRDefault="006F0772" w:rsidP="008E4D57">
            <w:pPr>
              <w:ind w:left="146" w:right="139"/>
              <w:jc w:val="both"/>
              <w:rPr>
                <w:color w:val="000000"/>
              </w:rPr>
            </w:pPr>
            <w:r>
              <w:rPr>
                <w:color w:val="000000"/>
              </w:rPr>
              <w:t>Kopējā tīrība ≥ 99,996 %</w:t>
            </w:r>
          </w:p>
        </w:tc>
        <w:tc>
          <w:tcPr>
            <w:tcW w:w="1429" w:type="pct"/>
          </w:tcPr>
          <w:p w14:paraId="3791A61D" w14:textId="77777777" w:rsidR="006F0772" w:rsidRPr="00326F16" w:rsidRDefault="006F0772" w:rsidP="008E4D57">
            <w:pPr>
              <w:ind w:right="126"/>
              <w:jc w:val="both"/>
              <w:rPr>
                <w:szCs w:val="24"/>
                <w:lang w:eastAsia="lv-LV"/>
              </w:rPr>
            </w:pPr>
          </w:p>
        </w:tc>
      </w:tr>
      <w:tr w:rsidR="006F0772" w:rsidRPr="00326F16" w14:paraId="08287CC1" w14:textId="77777777" w:rsidTr="006D3BC3">
        <w:trPr>
          <w:trHeight w:val="397"/>
        </w:trPr>
        <w:tc>
          <w:tcPr>
            <w:tcW w:w="485" w:type="pct"/>
            <w:vMerge/>
            <w:vAlign w:val="center"/>
          </w:tcPr>
          <w:p w14:paraId="7CD5C0E7" w14:textId="77777777" w:rsidR="006F0772" w:rsidRPr="00384803" w:rsidRDefault="006F0772" w:rsidP="006F0772">
            <w:pPr>
              <w:pStyle w:val="ListParagraph"/>
              <w:numPr>
                <w:ilvl w:val="1"/>
                <w:numId w:val="8"/>
              </w:numPr>
              <w:ind w:hanging="578"/>
              <w:rPr>
                <w:b/>
                <w:lang w:eastAsia="lv-LV"/>
              </w:rPr>
            </w:pPr>
          </w:p>
        </w:tc>
        <w:tc>
          <w:tcPr>
            <w:tcW w:w="1354" w:type="pct"/>
            <w:vMerge/>
            <w:vAlign w:val="center"/>
          </w:tcPr>
          <w:p w14:paraId="2F5657C1" w14:textId="77777777" w:rsidR="006F0772" w:rsidRPr="00F343A8" w:rsidRDefault="006F0772" w:rsidP="008E4D57">
            <w:pPr>
              <w:tabs>
                <w:tab w:val="left" w:pos="1108"/>
              </w:tabs>
              <w:ind w:left="135" w:right="83"/>
              <w:rPr>
                <w:szCs w:val="24"/>
                <w:lang w:eastAsia="lv-LV"/>
              </w:rPr>
            </w:pPr>
          </w:p>
        </w:tc>
        <w:tc>
          <w:tcPr>
            <w:tcW w:w="1732" w:type="pct"/>
            <w:tcBorders>
              <w:top w:val="single" w:sz="4" w:space="0" w:color="auto"/>
            </w:tcBorders>
          </w:tcPr>
          <w:p w14:paraId="1E714814" w14:textId="77777777" w:rsidR="006F0772" w:rsidRPr="00AF4010" w:rsidRDefault="006F0772" w:rsidP="008E4D57">
            <w:pPr>
              <w:ind w:left="146" w:right="139"/>
              <w:jc w:val="both"/>
              <w:rPr>
                <w:color w:val="000000"/>
              </w:rPr>
            </w:pPr>
            <w:r>
              <w:rPr>
                <w:color w:val="000000"/>
              </w:rPr>
              <w:t>H</w:t>
            </w:r>
            <w:r>
              <w:rPr>
                <w:color w:val="000000"/>
                <w:vertAlign w:val="subscript"/>
              </w:rPr>
              <w:t>2</w:t>
            </w:r>
            <w:r>
              <w:rPr>
                <w:color w:val="000000"/>
              </w:rPr>
              <w:t xml:space="preserve">O ≤ 5 </w:t>
            </w:r>
            <w:proofErr w:type="spellStart"/>
            <w:r>
              <w:rPr>
                <w:color w:val="000000"/>
              </w:rPr>
              <w:t>ppm</w:t>
            </w:r>
            <w:proofErr w:type="spellEnd"/>
          </w:p>
        </w:tc>
        <w:tc>
          <w:tcPr>
            <w:tcW w:w="1429" w:type="pct"/>
          </w:tcPr>
          <w:p w14:paraId="7AE6ED3F" w14:textId="77777777" w:rsidR="006F0772" w:rsidRPr="00326F16" w:rsidRDefault="006F0772" w:rsidP="008E4D57">
            <w:pPr>
              <w:ind w:right="126"/>
              <w:jc w:val="both"/>
              <w:rPr>
                <w:szCs w:val="24"/>
                <w:lang w:eastAsia="lv-LV"/>
              </w:rPr>
            </w:pPr>
          </w:p>
        </w:tc>
      </w:tr>
      <w:tr w:rsidR="006F0772" w:rsidRPr="00326F16" w14:paraId="1277E232" w14:textId="77777777" w:rsidTr="006D3BC3">
        <w:trPr>
          <w:trHeight w:val="397"/>
        </w:trPr>
        <w:tc>
          <w:tcPr>
            <w:tcW w:w="485" w:type="pct"/>
            <w:vMerge/>
            <w:vAlign w:val="center"/>
          </w:tcPr>
          <w:p w14:paraId="1446BD20" w14:textId="77777777" w:rsidR="006F0772" w:rsidRPr="00384803" w:rsidRDefault="006F0772" w:rsidP="006F0772">
            <w:pPr>
              <w:pStyle w:val="ListParagraph"/>
              <w:numPr>
                <w:ilvl w:val="1"/>
                <w:numId w:val="8"/>
              </w:numPr>
              <w:ind w:hanging="578"/>
              <w:rPr>
                <w:b/>
                <w:lang w:eastAsia="lv-LV"/>
              </w:rPr>
            </w:pPr>
          </w:p>
        </w:tc>
        <w:tc>
          <w:tcPr>
            <w:tcW w:w="1354" w:type="pct"/>
            <w:vMerge/>
            <w:vAlign w:val="center"/>
          </w:tcPr>
          <w:p w14:paraId="78D23343" w14:textId="77777777" w:rsidR="006F0772" w:rsidRPr="00F343A8" w:rsidRDefault="006F0772" w:rsidP="008E4D57">
            <w:pPr>
              <w:tabs>
                <w:tab w:val="left" w:pos="1108"/>
              </w:tabs>
              <w:ind w:left="135" w:right="83"/>
              <w:rPr>
                <w:szCs w:val="24"/>
                <w:lang w:eastAsia="lv-LV"/>
              </w:rPr>
            </w:pPr>
          </w:p>
        </w:tc>
        <w:tc>
          <w:tcPr>
            <w:tcW w:w="1732" w:type="pct"/>
            <w:tcBorders>
              <w:top w:val="single" w:sz="4" w:space="0" w:color="auto"/>
            </w:tcBorders>
          </w:tcPr>
          <w:p w14:paraId="33058BD9" w14:textId="77777777" w:rsidR="006F0772" w:rsidRPr="00AF4010" w:rsidRDefault="006F0772" w:rsidP="008E4D57">
            <w:pPr>
              <w:ind w:left="146" w:right="139"/>
              <w:jc w:val="both"/>
              <w:rPr>
                <w:color w:val="000000"/>
              </w:rPr>
            </w:pPr>
            <w:r>
              <w:rPr>
                <w:color w:val="000000"/>
              </w:rPr>
              <w:t>O</w:t>
            </w:r>
            <w:r>
              <w:rPr>
                <w:color w:val="000000"/>
                <w:vertAlign w:val="subscript"/>
              </w:rPr>
              <w:t>2</w:t>
            </w:r>
            <w:r>
              <w:rPr>
                <w:color w:val="000000"/>
              </w:rPr>
              <w:t xml:space="preserve"> ≤ 5 </w:t>
            </w:r>
            <w:proofErr w:type="spellStart"/>
            <w:r>
              <w:rPr>
                <w:color w:val="000000"/>
              </w:rPr>
              <w:t>ppm</w:t>
            </w:r>
            <w:proofErr w:type="spellEnd"/>
          </w:p>
        </w:tc>
        <w:tc>
          <w:tcPr>
            <w:tcW w:w="1429" w:type="pct"/>
          </w:tcPr>
          <w:p w14:paraId="76D2DD12" w14:textId="77777777" w:rsidR="006F0772" w:rsidRPr="00326F16" w:rsidRDefault="006F0772" w:rsidP="008E4D57">
            <w:pPr>
              <w:ind w:right="126"/>
              <w:jc w:val="both"/>
              <w:rPr>
                <w:szCs w:val="24"/>
                <w:lang w:eastAsia="lv-LV"/>
              </w:rPr>
            </w:pPr>
          </w:p>
        </w:tc>
      </w:tr>
      <w:tr w:rsidR="006F0772" w:rsidRPr="00326F16" w14:paraId="097E1B8C" w14:textId="77777777" w:rsidTr="006D3BC3">
        <w:trPr>
          <w:trHeight w:val="397"/>
        </w:trPr>
        <w:tc>
          <w:tcPr>
            <w:tcW w:w="485" w:type="pct"/>
            <w:vMerge/>
            <w:vAlign w:val="center"/>
          </w:tcPr>
          <w:p w14:paraId="1C2D45F3" w14:textId="77777777" w:rsidR="006F0772" w:rsidRPr="00384803" w:rsidRDefault="006F0772" w:rsidP="006F0772">
            <w:pPr>
              <w:pStyle w:val="ListParagraph"/>
              <w:numPr>
                <w:ilvl w:val="1"/>
                <w:numId w:val="8"/>
              </w:numPr>
              <w:ind w:hanging="578"/>
              <w:rPr>
                <w:b/>
                <w:lang w:eastAsia="lv-LV"/>
              </w:rPr>
            </w:pPr>
          </w:p>
        </w:tc>
        <w:tc>
          <w:tcPr>
            <w:tcW w:w="1354" w:type="pct"/>
            <w:vMerge/>
            <w:vAlign w:val="center"/>
          </w:tcPr>
          <w:p w14:paraId="0FE12E15" w14:textId="77777777" w:rsidR="006F0772" w:rsidRPr="00F343A8" w:rsidRDefault="006F0772" w:rsidP="008E4D57">
            <w:pPr>
              <w:tabs>
                <w:tab w:val="left" w:pos="1108"/>
              </w:tabs>
              <w:ind w:left="135" w:right="83"/>
              <w:rPr>
                <w:szCs w:val="24"/>
                <w:lang w:eastAsia="lv-LV"/>
              </w:rPr>
            </w:pPr>
          </w:p>
        </w:tc>
        <w:tc>
          <w:tcPr>
            <w:tcW w:w="1732" w:type="pct"/>
            <w:tcBorders>
              <w:top w:val="single" w:sz="4" w:space="0" w:color="auto"/>
            </w:tcBorders>
          </w:tcPr>
          <w:p w14:paraId="4CB194F3" w14:textId="77777777" w:rsidR="006F0772" w:rsidRPr="00AF4010" w:rsidRDefault="006F0772" w:rsidP="008E4D57">
            <w:pPr>
              <w:ind w:left="146" w:right="139"/>
              <w:jc w:val="both"/>
              <w:rPr>
                <w:color w:val="000000"/>
              </w:rPr>
            </w:pPr>
            <w:proofErr w:type="spellStart"/>
            <w:r>
              <w:rPr>
                <w:color w:val="000000"/>
              </w:rPr>
              <w:t>C</w:t>
            </w:r>
            <w:r>
              <w:rPr>
                <w:color w:val="000000"/>
                <w:vertAlign w:val="subscript"/>
              </w:rPr>
              <w:t>n</w:t>
            </w:r>
            <w:r>
              <w:rPr>
                <w:color w:val="000000"/>
              </w:rPr>
              <w:t>H</w:t>
            </w:r>
            <w:r>
              <w:rPr>
                <w:color w:val="000000"/>
                <w:vertAlign w:val="subscript"/>
              </w:rPr>
              <w:t>m</w:t>
            </w:r>
            <w:proofErr w:type="spellEnd"/>
            <w:r>
              <w:rPr>
                <w:color w:val="000000"/>
              </w:rPr>
              <w:t xml:space="preserve"> ≤ 1 </w:t>
            </w:r>
            <w:proofErr w:type="spellStart"/>
            <w:r>
              <w:rPr>
                <w:color w:val="000000"/>
              </w:rPr>
              <w:t>ppm</w:t>
            </w:r>
            <w:proofErr w:type="spellEnd"/>
          </w:p>
        </w:tc>
        <w:tc>
          <w:tcPr>
            <w:tcW w:w="1429" w:type="pct"/>
          </w:tcPr>
          <w:p w14:paraId="53AC0664" w14:textId="77777777" w:rsidR="006F0772" w:rsidRPr="00326F16" w:rsidRDefault="006F0772" w:rsidP="008E4D57">
            <w:pPr>
              <w:ind w:right="126"/>
              <w:jc w:val="both"/>
              <w:rPr>
                <w:szCs w:val="24"/>
                <w:lang w:eastAsia="lv-LV"/>
              </w:rPr>
            </w:pPr>
          </w:p>
        </w:tc>
      </w:tr>
      <w:tr w:rsidR="006F0772" w:rsidRPr="00326F16" w14:paraId="2EF0EFB3" w14:textId="77777777" w:rsidTr="006D3BC3">
        <w:trPr>
          <w:trHeight w:val="397"/>
        </w:trPr>
        <w:tc>
          <w:tcPr>
            <w:tcW w:w="485" w:type="pct"/>
            <w:vMerge/>
            <w:vAlign w:val="center"/>
          </w:tcPr>
          <w:p w14:paraId="45F38EF1" w14:textId="77777777" w:rsidR="006F0772" w:rsidRPr="00384803" w:rsidRDefault="006F0772" w:rsidP="006F0772">
            <w:pPr>
              <w:pStyle w:val="ListParagraph"/>
              <w:numPr>
                <w:ilvl w:val="1"/>
                <w:numId w:val="8"/>
              </w:numPr>
              <w:ind w:hanging="578"/>
              <w:rPr>
                <w:b/>
                <w:lang w:eastAsia="lv-LV"/>
              </w:rPr>
            </w:pPr>
          </w:p>
        </w:tc>
        <w:tc>
          <w:tcPr>
            <w:tcW w:w="1354" w:type="pct"/>
            <w:vMerge/>
            <w:vAlign w:val="center"/>
          </w:tcPr>
          <w:p w14:paraId="2BBF9F86" w14:textId="77777777" w:rsidR="006F0772" w:rsidRPr="00F343A8" w:rsidRDefault="006F0772" w:rsidP="008E4D57">
            <w:pPr>
              <w:tabs>
                <w:tab w:val="left" w:pos="1108"/>
              </w:tabs>
              <w:ind w:left="135" w:right="83"/>
              <w:rPr>
                <w:szCs w:val="24"/>
                <w:lang w:eastAsia="lv-LV"/>
              </w:rPr>
            </w:pPr>
          </w:p>
        </w:tc>
        <w:tc>
          <w:tcPr>
            <w:tcW w:w="1732" w:type="pct"/>
            <w:tcBorders>
              <w:top w:val="single" w:sz="4" w:space="0" w:color="auto"/>
            </w:tcBorders>
          </w:tcPr>
          <w:p w14:paraId="7157A7B3" w14:textId="77777777" w:rsidR="006F0772" w:rsidRPr="00326F16" w:rsidRDefault="006F0772" w:rsidP="008E4D57">
            <w:pPr>
              <w:ind w:left="146" w:right="139"/>
              <w:jc w:val="both"/>
              <w:rPr>
                <w:szCs w:val="24"/>
                <w:lang w:eastAsia="lv-LV"/>
              </w:rPr>
            </w:pPr>
            <w:r w:rsidRPr="00AF4010">
              <w:rPr>
                <w:szCs w:val="24"/>
                <w:lang w:eastAsia="lv-LV"/>
              </w:rPr>
              <w:t>Balona tilpums 50 litri,  spiediens 200 bar</w:t>
            </w:r>
          </w:p>
        </w:tc>
        <w:tc>
          <w:tcPr>
            <w:tcW w:w="1429" w:type="pct"/>
          </w:tcPr>
          <w:p w14:paraId="4AC97DEE" w14:textId="77777777" w:rsidR="006F0772" w:rsidRPr="00326F16" w:rsidRDefault="006F0772" w:rsidP="008E4D57">
            <w:pPr>
              <w:ind w:right="126"/>
              <w:jc w:val="both"/>
              <w:rPr>
                <w:szCs w:val="24"/>
                <w:lang w:eastAsia="lv-LV"/>
              </w:rPr>
            </w:pPr>
          </w:p>
        </w:tc>
      </w:tr>
      <w:tr w:rsidR="006F0772" w:rsidRPr="00326F16" w14:paraId="1310F831" w14:textId="77777777" w:rsidTr="006D3BC3">
        <w:trPr>
          <w:trHeight w:val="310"/>
        </w:trPr>
        <w:tc>
          <w:tcPr>
            <w:tcW w:w="485" w:type="pct"/>
            <w:vMerge w:val="restart"/>
            <w:tcBorders>
              <w:top w:val="single" w:sz="4" w:space="0" w:color="auto"/>
            </w:tcBorders>
            <w:vAlign w:val="center"/>
          </w:tcPr>
          <w:p w14:paraId="6C287081" w14:textId="77777777" w:rsidR="006F0772" w:rsidRPr="00384803" w:rsidRDefault="006F0772" w:rsidP="006F0772">
            <w:pPr>
              <w:pStyle w:val="ListParagraph"/>
              <w:numPr>
                <w:ilvl w:val="1"/>
                <w:numId w:val="8"/>
              </w:numPr>
              <w:ind w:hanging="578"/>
              <w:rPr>
                <w:b/>
                <w:lang w:eastAsia="lv-LV"/>
              </w:rPr>
            </w:pPr>
          </w:p>
        </w:tc>
        <w:tc>
          <w:tcPr>
            <w:tcW w:w="1354" w:type="pct"/>
            <w:vMerge w:val="restart"/>
            <w:tcBorders>
              <w:top w:val="single" w:sz="4" w:space="0" w:color="auto"/>
            </w:tcBorders>
            <w:vAlign w:val="center"/>
          </w:tcPr>
          <w:p w14:paraId="6670F3D4" w14:textId="77777777" w:rsidR="006F0772" w:rsidRPr="00326F16" w:rsidRDefault="006F0772" w:rsidP="008E4D57">
            <w:pPr>
              <w:tabs>
                <w:tab w:val="left" w:pos="1108"/>
              </w:tabs>
              <w:ind w:left="135" w:right="83"/>
              <w:rPr>
                <w:szCs w:val="24"/>
                <w:lang w:eastAsia="lv-LV"/>
              </w:rPr>
            </w:pPr>
            <w:r w:rsidRPr="00F343A8">
              <w:rPr>
                <w:szCs w:val="24"/>
                <w:lang w:eastAsia="lv-LV"/>
              </w:rPr>
              <w:t>Skābeklis instrumentu 5.0</w:t>
            </w:r>
          </w:p>
        </w:tc>
        <w:tc>
          <w:tcPr>
            <w:tcW w:w="1732" w:type="pct"/>
            <w:tcBorders>
              <w:top w:val="single" w:sz="4" w:space="0" w:color="auto"/>
            </w:tcBorders>
          </w:tcPr>
          <w:p w14:paraId="16470CAC" w14:textId="77777777" w:rsidR="006F0772" w:rsidRPr="00510B17" w:rsidRDefault="006F0772" w:rsidP="008E4D57">
            <w:pPr>
              <w:ind w:left="146" w:right="139" w:hanging="4"/>
              <w:jc w:val="both"/>
            </w:pPr>
            <w:r w:rsidRPr="00510B17">
              <w:t>Kopējā tīrība ≥ 99,999 %</w:t>
            </w:r>
          </w:p>
        </w:tc>
        <w:tc>
          <w:tcPr>
            <w:tcW w:w="1429" w:type="pct"/>
          </w:tcPr>
          <w:p w14:paraId="3EBDD13D" w14:textId="77777777" w:rsidR="006F0772" w:rsidRPr="00326F16" w:rsidRDefault="006F0772" w:rsidP="008E4D57">
            <w:pPr>
              <w:ind w:left="148" w:right="126"/>
              <w:jc w:val="both"/>
              <w:rPr>
                <w:szCs w:val="24"/>
                <w:lang w:eastAsia="lv-LV"/>
              </w:rPr>
            </w:pPr>
          </w:p>
        </w:tc>
      </w:tr>
      <w:tr w:rsidR="006F0772" w:rsidRPr="00326F16" w14:paraId="70E78389" w14:textId="77777777" w:rsidTr="006D3BC3">
        <w:trPr>
          <w:trHeight w:val="310"/>
        </w:trPr>
        <w:tc>
          <w:tcPr>
            <w:tcW w:w="485" w:type="pct"/>
            <w:vMerge/>
            <w:vAlign w:val="center"/>
          </w:tcPr>
          <w:p w14:paraId="0D0E19EA" w14:textId="77777777" w:rsidR="006F0772" w:rsidRPr="00384803" w:rsidRDefault="006F0772" w:rsidP="006F0772">
            <w:pPr>
              <w:pStyle w:val="ListParagraph"/>
              <w:numPr>
                <w:ilvl w:val="1"/>
                <w:numId w:val="8"/>
              </w:numPr>
              <w:ind w:hanging="578"/>
              <w:rPr>
                <w:b/>
                <w:lang w:eastAsia="lv-LV"/>
              </w:rPr>
            </w:pPr>
          </w:p>
        </w:tc>
        <w:tc>
          <w:tcPr>
            <w:tcW w:w="1354" w:type="pct"/>
            <w:vMerge/>
            <w:vAlign w:val="center"/>
          </w:tcPr>
          <w:p w14:paraId="7104DCA1" w14:textId="77777777" w:rsidR="006F0772" w:rsidRPr="00F343A8" w:rsidRDefault="006F0772" w:rsidP="008E4D57">
            <w:pPr>
              <w:tabs>
                <w:tab w:val="left" w:pos="1108"/>
              </w:tabs>
              <w:ind w:left="135" w:right="83"/>
              <w:rPr>
                <w:szCs w:val="24"/>
                <w:lang w:eastAsia="lv-LV"/>
              </w:rPr>
            </w:pPr>
          </w:p>
        </w:tc>
        <w:tc>
          <w:tcPr>
            <w:tcW w:w="1732" w:type="pct"/>
            <w:tcBorders>
              <w:top w:val="single" w:sz="4" w:space="0" w:color="auto"/>
            </w:tcBorders>
          </w:tcPr>
          <w:p w14:paraId="6290F649" w14:textId="77777777" w:rsidR="006F0772" w:rsidRPr="00510B17" w:rsidRDefault="006F0772" w:rsidP="008E4D57">
            <w:pPr>
              <w:ind w:left="146" w:right="139" w:hanging="4"/>
              <w:jc w:val="both"/>
            </w:pPr>
            <w:r w:rsidRPr="00510B17">
              <w:t>H</w:t>
            </w:r>
            <w:r w:rsidRPr="00510B17">
              <w:rPr>
                <w:vertAlign w:val="subscript"/>
              </w:rPr>
              <w:t>2</w:t>
            </w:r>
            <w:r w:rsidRPr="00510B17">
              <w:t xml:space="preserve">O ≤ 3 </w:t>
            </w:r>
            <w:proofErr w:type="spellStart"/>
            <w:r w:rsidRPr="00510B17">
              <w:t>ppm</w:t>
            </w:r>
            <w:proofErr w:type="spellEnd"/>
          </w:p>
        </w:tc>
        <w:tc>
          <w:tcPr>
            <w:tcW w:w="1429" w:type="pct"/>
          </w:tcPr>
          <w:p w14:paraId="6E453AA3" w14:textId="77777777" w:rsidR="006F0772" w:rsidRPr="00326F16" w:rsidRDefault="006F0772" w:rsidP="008E4D57">
            <w:pPr>
              <w:ind w:left="148" w:right="126"/>
              <w:jc w:val="both"/>
              <w:rPr>
                <w:szCs w:val="24"/>
                <w:lang w:eastAsia="lv-LV"/>
              </w:rPr>
            </w:pPr>
          </w:p>
        </w:tc>
      </w:tr>
      <w:tr w:rsidR="006F0772" w:rsidRPr="00326F16" w14:paraId="37C647C0" w14:textId="77777777" w:rsidTr="006D3BC3">
        <w:trPr>
          <w:trHeight w:val="310"/>
        </w:trPr>
        <w:tc>
          <w:tcPr>
            <w:tcW w:w="485" w:type="pct"/>
            <w:vMerge/>
            <w:vAlign w:val="center"/>
          </w:tcPr>
          <w:p w14:paraId="7CAE1694" w14:textId="77777777" w:rsidR="006F0772" w:rsidRPr="00384803" w:rsidRDefault="006F0772" w:rsidP="006F0772">
            <w:pPr>
              <w:pStyle w:val="ListParagraph"/>
              <w:numPr>
                <w:ilvl w:val="1"/>
                <w:numId w:val="8"/>
              </w:numPr>
              <w:ind w:hanging="578"/>
              <w:rPr>
                <w:b/>
                <w:lang w:eastAsia="lv-LV"/>
              </w:rPr>
            </w:pPr>
          </w:p>
        </w:tc>
        <w:tc>
          <w:tcPr>
            <w:tcW w:w="1354" w:type="pct"/>
            <w:vMerge/>
            <w:vAlign w:val="center"/>
          </w:tcPr>
          <w:p w14:paraId="3DA516B0" w14:textId="77777777" w:rsidR="006F0772" w:rsidRPr="00F343A8" w:rsidRDefault="006F0772" w:rsidP="008E4D57">
            <w:pPr>
              <w:tabs>
                <w:tab w:val="left" w:pos="1108"/>
              </w:tabs>
              <w:ind w:left="135" w:right="83"/>
              <w:rPr>
                <w:szCs w:val="24"/>
                <w:lang w:eastAsia="lv-LV"/>
              </w:rPr>
            </w:pPr>
          </w:p>
        </w:tc>
        <w:tc>
          <w:tcPr>
            <w:tcW w:w="1732" w:type="pct"/>
            <w:tcBorders>
              <w:top w:val="single" w:sz="4" w:space="0" w:color="auto"/>
            </w:tcBorders>
          </w:tcPr>
          <w:p w14:paraId="01643F93" w14:textId="77777777" w:rsidR="006F0772" w:rsidRPr="00510B17" w:rsidRDefault="006F0772" w:rsidP="008E4D57">
            <w:pPr>
              <w:ind w:left="146" w:right="139" w:hanging="4"/>
              <w:jc w:val="both"/>
            </w:pPr>
            <w:proofErr w:type="spellStart"/>
            <w:r w:rsidRPr="00510B17">
              <w:t>C</w:t>
            </w:r>
            <w:r w:rsidRPr="00510B17">
              <w:rPr>
                <w:vertAlign w:val="subscript"/>
              </w:rPr>
              <w:t>n</w:t>
            </w:r>
            <w:r w:rsidRPr="00510B17">
              <w:t>H</w:t>
            </w:r>
            <w:r w:rsidRPr="00510B17">
              <w:rPr>
                <w:vertAlign w:val="subscript"/>
              </w:rPr>
              <w:t>m</w:t>
            </w:r>
            <w:proofErr w:type="spellEnd"/>
            <w:r w:rsidRPr="00510B17">
              <w:t xml:space="preserve"> ≤ 0,2 </w:t>
            </w:r>
            <w:proofErr w:type="spellStart"/>
            <w:r w:rsidRPr="00510B17">
              <w:t>ppm</w:t>
            </w:r>
            <w:proofErr w:type="spellEnd"/>
          </w:p>
        </w:tc>
        <w:tc>
          <w:tcPr>
            <w:tcW w:w="1429" w:type="pct"/>
          </w:tcPr>
          <w:p w14:paraId="7DE79183" w14:textId="77777777" w:rsidR="006F0772" w:rsidRPr="00326F16" w:rsidRDefault="006F0772" w:rsidP="008E4D57">
            <w:pPr>
              <w:ind w:left="148" w:right="126"/>
              <w:jc w:val="both"/>
              <w:rPr>
                <w:szCs w:val="24"/>
                <w:lang w:eastAsia="lv-LV"/>
              </w:rPr>
            </w:pPr>
          </w:p>
        </w:tc>
      </w:tr>
      <w:tr w:rsidR="006F0772" w:rsidRPr="00326F16" w14:paraId="289FCFEE" w14:textId="77777777" w:rsidTr="006D3BC3">
        <w:trPr>
          <w:trHeight w:val="310"/>
        </w:trPr>
        <w:tc>
          <w:tcPr>
            <w:tcW w:w="485" w:type="pct"/>
            <w:vMerge/>
            <w:vAlign w:val="center"/>
          </w:tcPr>
          <w:p w14:paraId="4CBB6B30" w14:textId="77777777" w:rsidR="006F0772" w:rsidRPr="00384803" w:rsidRDefault="006F0772" w:rsidP="006F0772">
            <w:pPr>
              <w:pStyle w:val="ListParagraph"/>
              <w:numPr>
                <w:ilvl w:val="1"/>
                <w:numId w:val="8"/>
              </w:numPr>
              <w:ind w:hanging="578"/>
              <w:rPr>
                <w:b/>
                <w:lang w:eastAsia="lv-LV"/>
              </w:rPr>
            </w:pPr>
          </w:p>
        </w:tc>
        <w:tc>
          <w:tcPr>
            <w:tcW w:w="1354" w:type="pct"/>
            <w:vMerge/>
            <w:vAlign w:val="center"/>
          </w:tcPr>
          <w:p w14:paraId="4D0BF37E" w14:textId="77777777" w:rsidR="006F0772" w:rsidRPr="00F343A8" w:rsidRDefault="006F0772" w:rsidP="008E4D57">
            <w:pPr>
              <w:tabs>
                <w:tab w:val="left" w:pos="1108"/>
              </w:tabs>
              <w:ind w:left="135" w:right="83"/>
              <w:rPr>
                <w:szCs w:val="24"/>
                <w:lang w:eastAsia="lv-LV"/>
              </w:rPr>
            </w:pPr>
          </w:p>
        </w:tc>
        <w:tc>
          <w:tcPr>
            <w:tcW w:w="1732" w:type="pct"/>
            <w:tcBorders>
              <w:top w:val="single" w:sz="4" w:space="0" w:color="auto"/>
            </w:tcBorders>
          </w:tcPr>
          <w:p w14:paraId="5E89078E" w14:textId="77777777" w:rsidR="006F0772" w:rsidRPr="00510B17" w:rsidRDefault="006F0772" w:rsidP="008E4D57">
            <w:pPr>
              <w:ind w:left="146" w:right="139" w:hanging="4"/>
              <w:jc w:val="both"/>
            </w:pPr>
            <w:r w:rsidRPr="00510B17">
              <w:t>N</w:t>
            </w:r>
            <w:r w:rsidRPr="00510B17">
              <w:rPr>
                <w:vertAlign w:val="subscript"/>
              </w:rPr>
              <w:t>2</w:t>
            </w:r>
            <w:r w:rsidRPr="00510B17">
              <w:t xml:space="preserve"> ≤ 5 </w:t>
            </w:r>
            <w:proofErr w:type="spellStart"/>
            <w:r w:rsidRPr="00510B17">
              <w:t>ppm</w:t>
            </w:r>
            <w:proofErr w:type="spellEnd"/>
          </w:p>
        </w:tc>
        <w:tc>
          <w:tcPr>
            <w:tcW w:w="1429" w:type="pct"/>
          </w:tcPr>
          <w:p w14:paraId="49F3CA2C" w14:textId="77777777" w:rsidR="006F0772" w:rsidRPr="00326F16" w:rsidRDefault="006F0772" w:rsidP="008E4D57">
            <w:pPr>
              <w:ind w:left="148" w:right="126"/>
              <w:jc w:val="both"/>
              <w:rPr>
                <w:szCs w:val="24"/>
                <w:lang w:eastAsia="lv-LV"/>
              </w:rPr>
            </w:pPr>
          </w:p>
        </w:tc>
      </w:tr>
      <w:tr w:rsidR="006F0772" w:rsidRPr="00326F16" w14:paraId="30866C36" w14:textId="77777777" w:rsidTr="006D3BC3">
        <w:trPr>
          <w:trHeight w:val="310"/>
        </w:trPr>
        <w:tc>
          <w:tcPr>
            <w:tcW w:w="485" w:type="pct"/>
            <w:vMerge/>
            <w:vAlign w:val="center"/>
          </w:tcPr>
          <w:p w14:paraId="15F89E0D" w14:textId="77777777" w:rsidR="006F0772" w:rsidRPr="00384803" w:rsidRDefault="006F0772" w:rsidP="006F0772">
            <w:pPr>
              <w:pStyle w:val="ListParagraph"/>
              <w:numPr>
                <w:ilvl w:val="1"/>
                <w:numId w:val="8"/>
              </w:numPr>
              <w:ind w:hanging="578"/>
              <w:rPr>
                <w:b/>
                <w:lang w:eastAsia="lv-LV"/>
              </w:rPr>
            </w:pPr>
          </w:p>
        </w:tc>
        <w:tc>
          <w:tcPr>
            <w:tcW w:w="1354" w:type="pct"/>
            <w:vMerge/>
            <w:vAlign w:val="center"/>
          </w:tcPr>
          <w:p w14:paraId="7DD42239" w14:textId="77777777" w:rsidR="006F0772" w:rsidRPr="00F343A8" w:rsidRDefault="006F0772" w:rsidP="008E4D57">
            <w:pPr>
              <w:tabs>
                <w:tab w:val="left" w:pos="1108"/>
              </w:tabs>
              <w:ind w:left="135" w:right="83"/>
              <w:rPr>
                <w:szCs w:val="24"/>
                <w:lang w:eastAsia="lv-LV"/>
              </w:rPr>
            </w:pPr>
          </w:p>
        </w:tc>
        <w:tc>
          <w:tcPr>
            <w:tcW w:w="1732" w:type="pct"/>
            <w:tcBorders>
              <w:top w:val="single" w:sz="4" w:space="0" w:color="auto"/>
            </w:tcBorders>
          </w:tcPr>
          <w:p w14:paraId="4E31EC2D" w14:textId="77777777" w:rsidR="006F0772" w:rsidRPr="00510B17" w:rsidRDefault="006F0772" w:rsidP="008E4D57">
            <w:pPr>
              <w:ind w:left="146" w:right="139" w:hanging="4"/>
            </w:pPr>
            <w:r w:rsidRPr="00510B17">
              <w:t xml:space="preserve">Ar ≤ 3 </w:t>
            </w:r>
            <w:proofErr w:type="spellStart"/>
            <w:r w:rsidRPr="00510B17">
              <w:t>ppm</w:t>
            </w:r>
            <w:proofErr w:type="spellEnd"/>
          </w:p>
        </w:tc>
        <w:tc>
          <w:tcPr>
            <w:tcW w:w="1429" w:type="pct"/>
          </w:tcPr>
          <w:p w14:paraId="6C3E63C5" w14:textId="77777777" w:rsidR="006F0772" w:rsidRPr="00326F16" w:rsidRDefault="006F0772" w:rsidP="008E4D57">
            <w:pPr>
              <w:ind w:left="148" w:right="126"/>
              <w:jc w:val="both"/>
              <w:rPr>
                <w:szCs w:val="24"/>
                <w:lang w:eastAsia="lv-LV"/>
              </w:rPr>
            </w:pPr>
          </w:p>
        </w:tc>
      </w:tr>
      <w:tr w:rsidR="006F0772" w:rsidRPr="00326F16" w14:paraId="6D60EFBE" w14:textId="77777777" w:rsidTr="006D3BC3">
        <w:trPr>
          <w:trHeight w:val="310"/>
        </w:trPr>
        <w:tc>
          <w:tcPr>
            <w:tcW w:w="485" w:type="pct"/>
            <w:vMerge/>
            <w:vAlign w:val="center"/>
          </w:tcPr>
          <w:p w14:paraId="2FF21FF8" w14:textId="77777777" w:rsidR="006F0772" w:rsidRPr="00384803" w:rsidRDefault="006F0772" w:rsidP="006F0772">
            <w:pPr>
              <w:pStyle w:val="ListParagraph"/>
              <w:numPr>
                <w:ilvl w:val="1"/>
                <w:numId w:val="8"/>
              </w:numPr>
              <w:ind w:hanging="578"/>
              <w:rPr>
                <w:b/>
                <w:lang w:eastAsia="lv-LV"/>
              </w:rPr>
            </w:pPr>
          </w:p>
        </w:tc>
        <w:tc>
          <w:tcPr>
            <w:tcW w:w="1354" w:type="pct"/>
            <w:vMerge/>
            <w:vAlign w:val="center"/>
          </w:tcPr>
          <w:p w14:paraId="76C14A74" w14:textId="77777777" w:rsidR="006F0772" w:rsidRPr="00F343A8" w:rsidRDefault="006F0772" w:rsidP="008E4D57">
            <w:pPr>
              <w:tabs>
                <w:tab w:val="left" w:pos="1108"/>
              </w:tabs>
              <w:ind w:left="135" w:right="83"/>
              <w:rPr>
                <w:szCs w:val="24"/>
                <w:lang w:eastAsia="lv-LV"/>
              </w:rPr>
            </w:pPr>
          </w:p>
        </w:tc>
        <w:tc>
          <w:tcPr>
            <w:tcW w:w="1732" w:type="pct"/>
            <w:tcBorders>
              <w:top w:val="single" w:sz="4" w:space="0" w:color="auto"/>
            </w:tcBorders>
          </w:tcPr>
          <w:p w14:paraId="70522A6A" w14:textId="77777777" w:rsidR="006F0772" w:rsidRPr="00510B17" w:rsidRDefault="006F0772" w:rsidP="008E4D57">
            <w:pPr>
              <w:ind w:left="146" w:right="139" w:hanging="4"/>
              <w:jc w:val="both"/>
              <w:rPr>
                <w:szCs w:val="24"/>
                <w:lang w:eastAsia="lv-LV"/>
              </w:rPr>
            </w:pPr>
            <w:r w:rsidRPr="00510B17">
              <w:rPr>
                <w:szCs w:val="24"/>
                <w:lang w:eastAsia="lv-LV"/>
              </w:rPr>
              <w:t>Balona tilpums 50 litri,  spiediens 200 bar</w:t>
            </w:r>
          </w:p>
        </w:tc>
        <w:tc>
          <w:tcPr>
            <w:tcW w:w="1429" w:type="pct"/>
          </w:tcPr>
          <w:p w14:paraId="1B322277" w14:textId="77777777" w:rsidR="006F0772" w:rsidRPr="00326F16" w:rsidRDefault="006F0772" w:rsidP="008E4D57">
            <w:pPr>
              <w:ind w:left="148" w:right="126"/>
              <w:jc w:val="both"/>
              <w:rPr>
                <w:szCs w:val="24"/>
                <w:lang w:eastAsia="lv-LV"/>
              </w:rPr>
            </w:pPr>
          </w:p>
        </w:tc>
      </w:tr>
      <w:tr w:rsidR="006F0772" w:rsidRPr="00326F16" w14:paraId="08123C4C" w14:textId="77777777" w:rsidTr="006D3BC3">
        <w:trPr>
          <w:trHeight w:val="310"/>
        </w:trPr>
        <w:tc>
          <w:tcPr>
            <w:tcW w:w="485" w:type="pct"/>
            <w:vMerge w:val="restart"/>
            <w:tcBorders>
              <w:top w:val="single" w:sz="4" w:space="0" w:color="auto"/>
            </w:tcBorders>
            <w:vAlign w:val="center"/>
          </w:tcPr>
          <w:p w14:paraId="3ADA34EC" w14:textId="77777777" w:rsidR="006F0772" w:rsidRPr="00384803" w:rsidRDefault="006F0772" w:rsidP="006F0772">
            <w:pPr>
              <w:pStyle w:val="ListParagraph"/>
              <w:numPr>
                <w:ilvl w:val="1"/>
                <w:numId w:val="8"/>
              </w:numPr>
              <w:ind w:hanging="578"/>
              <w:rPr>
                <w:b/>
                <w:lang w:eastAsia="lv-LV"/>
              </w:rPr>
            </w:pPr>
          </w:p>
        </w:tc>
        <w:tc>
          <w:tcPr>
            <w:tcW w:w="1354" w:type="pct"/>
            <w:vMerge w:val="restart"/>
            <w:tcBorders>
              <w:top w:val="single" w:sz="4" w:space="0" w:color="auto"/>
            </w:tcBorders>
            <w:vAlign w:val="center"/>
          </w:tcPr>
          <w:p w14:paraId="602D26F6" w14:textId="77777777" w:rsidR="006F0772" w:rsidRPr="00326F16" w:rsidRDefault="006F0772" w:rsidP="008E4D57">
            <w:pPr>
              <w:tabs>
                <w:tab w:val="left" w:pos="1108"/>
              </w:tabs>
              <w:ind w:left="135" w:right="83"/>
              <w:rPr>
                <w:szCs w:val="24"/>
                <w:lang w:eastAsia="lv-LV"/>
              </w:rPr>
            </w:pPr>
            <w:r w:rsidRPr="00185F9E">
              <w:rPr>
                <w:szCs w:val="24"/>
                <w:lang w:eastAsia="lv-LV"/>
              </w:rPr>
              <w:t>Slāpeklis instrumentu 5.0</w:t>
            </w:r>
          </w:p>
        </w:tc>
        <w:tc>
          <w:tcPr>
            <w:tcW w:w="1732" w:type="pct"/>
            <w:tcBorders>
              <w:top w:val="single" w:sz="4" w:space="0" w:color="auto"/>
            </w:tcBorders>
          </w:tcPr>
          <w:p w14:paraId="3F3C946B" w14:textId="77777777" w:rsidR="006F0772" w:rsidRPr="000B37B5" w:rsidRDefault="006F0772" w:rsidP="008E4D57">
            <w:pPr>
              <w:ind w:left="146" w:right="139"/>
              <w:jc w:val="both"/>
              <w:rPr>
                <w:color w:val="000000"/>
              </w:rPr>
            </w:pPr>
            <w:r>
              <w:rPr>
                <w:color w:val="000000"/>
              </w:rPr>
              <w:t>Kopējā tīrība ≥ 99,999 %</w:t>
            </w:r>
          </w:p>
        </w:tc>
        <w:tc>
          <w:tcPr>
            <w:tcW w:w="1429" w:type="pct"/>
          </w:tcPr>
          <w:p w14:paraId="121699AD" w14:textId="77777777" w:rsidR="006F0772" w:rsidRPr="00326F16" w:rsidRDefault="006F0772" w:rsidP="008E4D57">
            <w:pPr>
              <w:ind w:left="148" w:right="126"/>
              <w:jc w:val="both"/>
              <w:rPr>
                <w:szCs w:val="24"/>
                <w:lang w:eastAsia="lv-LV"/>
              </w:rPr>
            </w:pPr>
          </w:p>
        </w:tc>
      </w:tr>
      <w:tr w:rsidR="006F0772" w:rsidRPr="00326F16" w14:paraId="53F09524" w14:textId="77777777" w:rsidTr="006D3BC3">
        <w:trPr>
          <w:trHeight w:val="310"/>
        </w:trPr>
        <w:tc>
          <w:tcPr>
            <w:tcW w:w="485" w:type="pct"/>
            <w:vMerge/>
            <w:vAlign w:val="center"/>
          </w:tcPr>
          <w:p w14:paraId="3E9FD6CC" w14:textId="77777777" w:rsidR="006F0772" w:rsidRPr="00384803" w:rsidRDefault="006F0772" w:rsidP="006F0772">
            <w:pPr>
              <w:pStyle w:val="ListParagraph"/>
              <w:numPr>
                <w:ilvl w:val="1"/>
                <w:numId w:val="8"/>
              </w:numPr>
              <w:ind w:hanging="578"/>
              <w:rPr>
                <w:b/>
                <w:lang w:eastAsia="lv-LV"/>
              </w:rPr>
            </w:pPr>
          </w:p>
        </w:tc>
        <w:tc>
          <w:tcPr>
            <w:tcW w:w="1354" w:type="pct"/>
            <w:vMerge/>
            <w:vAlign w:val="center"/>
          </w:tcPr>
          <w:p w14:paraId="150029E0" w14:textId="77777777" w:rsidR="006F0772" w:rsidRPr="00185F9E" w:rsidRDefault="006F0772" w:rsidP="008E4D57">
            <w:pPr>
              <w:tabs>
                <w:tab w:val="left" w:pos="1108"/>
              </w:tabs>
              <w:ind w:left="135" w:right="83"/>
              <w:rPr>
                <w:szCs w:val="24"/>
                <w:lang w:eastAsia="lv-LV"/>
              </w:rPr>
            </w:pPr>
          </w:p>
        </w:tc>
        <w:tc>
          <w:tcPr>
            <w:tcW w:w="1732" w:type="pct"/>
            <w:tcBorders>
              <w:top w:val="single" w:sz="4" w:space="0" w:color="auto"/>
            </w:tcBorders>
          </w:tcPr>
          <w:p w14:paraId="42534114" w14:textId="77777777" w:rsidR="006F0772" w:rsidRPr="000B37B5" w:rsidRDefault="006F0772" w:rsidP="008E4D57">
            <w:pPr>
              <w:ind w:left="146" w:right="139"/>
              <w:jc w:val="both"/>
              <w:rPr>
                <w:color w:val="000000"/>
              </w:rPr>
            </w:pPr>
            <w:r>
              <w:rPr>
                <w:color w:val="000000"/>
              </w:rPr>
              <w:t>H</w:t>
            </w:r>
            <w:r>
              <w:rPr>
                <w:color w:val="000000"/>
                <w:vertAlign w:val="subscript"/>
              </w:rPr>
              <w:t>2</w:t>
            </w:r>
            <w:r>
              <w:rPr>
                <w:color w:val="000000"/>
              </w:rPr>
              <w:t xml:space="preserve">O ≤ 3 </w:t>
            </w:r>
            <w:proofErr w:type="spellStart"/>
            <w:r>
              <w:rPr>
                <w:color w:val="000000"/>
              </w:rPr>
              <w:t>ppm</w:t>
            </w:r>
            <w:proofErr w:type="spellEnd"/>
          </w:p>
        </w:tc>
        <w:tc>
          <w:tcPr>
            <w:tcW w:w="1429" w:type="pct"/>
          </w:tcPr>
          <w:p w14:paraId="0EF479C8" w14:textId="77777777" w:rsidR="006F0772" w:rsidRPr="00326F16" w:rsidRDefault="006F0772" w:rsidP="008E4D57">
            <w:pPr>
              <w:ind w:left="148" w:right="126"/>
              <w:jc w:val="both"/>
              <w:rPr>
                <w:szCs w:val="24"/>
                <w:lang w:eastAsia="lv-LV"/>
              </w:rPr>
            </w:pPr>
          </w:p>
        </w:tc>
      </w:tr>
      <w:tr w:rsidR="006F0772" w:rsidRPr="00326F16" w14:paraId="30A84874" w14:textId="77777777" w:rsidTr="006D3BC3">
        <w:trPr>
          <w:trHeight w:val="310"/>
        </w:trPr>
        <w:tc>
          <w:tcPr>
            <w:tcW w:w="485" w:type="pct"/>
            <w:vMerge/>
            <w:vAlign w:val="center"/>
          </w:tcPr>
          <w:p w14:paraId="4F967BB7" w14:textId="77777777" w:rsidR="006F0772" w:rsidRPr="00384803" w:rsidRDefault="006F0772" w:rsidP="006F0772">
            <w:pPr>
              <w:pStyle w:val="ListParagraph"/>
              <w:numPr>
                <w:ilvl w:val="1"/>
                <w:numId w:val="8"/>
              </w:numPr>
              <w:ind w:hanging="578"/>
              <w:rPr>
                <w:b/>
                <w:lang w:eastAsia="lv-LV"/>
              </w:rPr>
            </w:pPr>
          </w:p>
        </w:tc>
        <w:tc>
          <w:tcPr>
            <w:tcW w:w="1354" w:type="pct"/>
            <w:vMerge/>
            <w:vAlign w:val="center"/>
          </w:tcPr>
          <w:p w14:paraId="5B14FC10" w14:textId="77777777" w:rsidR="006F0772" w:rsidRPr="00185F9E" w:rsidRDefault="006F0772" w:rsidP="008E4D57">
            <w:pPr>
              <w:tabs>
                <w:tab w:val="left" w:pos="1108"/>
              </w:tabs>
              <w:ind w:left="135" w:right="83"/>
              <w:rPr>
                <w:szCs w:val="24"/>
                <w:lang w:eastAsia="lv-LV"/>
              </w:rPr>
            </w:pPr>
          </w:p>
        </w:tc>
        <w:tc>
          <w:tcPr>
            <w:tcW w:w="1732" w:type="pct"/>
            <w:tcBorders>
              <w:top w:val="single" w:sz="4" w:space="0" w:color="auto"/>
            </w:tcBorders>
          </w:tcPr>
          <w:p w14:paraId="4F16D0D2" w14:textId="77777777" w:rsidR="006F0772" w:rsidRPr="000B37B5" w:rsidRDefault="006F0772" w:rsidP="008E4D57">
            <w:pPr>
              <w:ind w:left="146" w:right="139"/>
              <w:jc w:val="both"/>
              <w:rPr>
                <w:color w:val="000000"/>
              </w:rPr>
            </w:pPr>
            <w:r>
              <w:rPr>
                <w:color w:val="000000"/>
              </w:rPr>
              <w:t>O</w:t>
            </w:r>
            <w:r>
              <w:rPr>
                <w:color w:val="000000"/>
                <w:vertAlign w:val="subscript"/>
              </w:rPr>
              <w:t>2</w:t>
            </w:r>
            <w:r>
              <w:rPr>
                <w:color w:val="000000"/>
              </w:rPr>
              <w:t xml:space="preserve"> ≤ 3 </w:t>
            </w:r>
            <w:proofErr w:type="spellStart"/>
            <w:r>
              <w:rPr>
                <w:color w:val="000000"/>
              </w:rPr>
              <w:t>ppm</w:t>
            </w:r>
            <w:proofErr w:type="spellEnd"/>
          </w:p>
        </w:tc>
        <w:tc>
          <w:tcPr>
            <w:tcW w:w="1429" w:type="pct"/>
          </w:tcPr>
          <w:p w14:paraId="3955EE6B" w14:textId="77777777" w:rsidR="006F0772" w:rsidRPr="00326F16" w:rsidRDefault="006F0772" w:rsidP="008E4D57">
            <w:pPr>
              <w:ind w:left="148" w:right="126"/>
              <w:jc w:val="both"/>
              <w:rPr>
                <w:szCs w:val="24"/>
                <w:lang w:eastAsia="lv-LV"/>
              </w:rPr>
            </w:pPr>
          </w:p>
        </w:tc>
      </w:tr>
      <w:tr w:rsidR="006F0772" w:rsidRPr="00326F16" w14:paraId="2D6106CD" w14:textId="77777777" w:rsidTr="006D3BC3">
        <w:trPr>
          <w:trHeight w:val="310"/>
        </w:trPr>
        <w:tc>
          <w:tcPr>
            <w:tcW w:w="485" w:type="pct"/>
            <w:vMerge/>
            <w:vAlign w:val="center"/>
          </w:tcPr>
          <w:p w14:paraId="42F04BDA" w14:textId="77777777" w:rsidR="006F0772" w:rsidRPr="00384803" w:rsidRDefault="006F0772" w:rsidP="006F0772">
            <w:pPr>
              <w:pStyle w:val="ListParagraph"/>
              <w:numPr>
                <w:ilvl w:val="1"/>
                <w:numId w:val="8"/>
              </w:numPr>
              <w:ind w:hanging="578"/>
              <w:rPr>
                <w:b/>
                <w:lang w:eastAsia="lv-LV"/>
              </w:rPr>
            </w:pPr>
          </w:p>
        </w:tc>
        <w:tc>
          <w:tcPr>
            <w:tcW w:w="1354" w:type="pct"/>
            <w:vMerge/>
            <w:vAlign w:val="center"/>
          </w:tcPr>
          <w:p w14:paraId="179ACF80" w14:textId="77777777" w:rsidR="006F0772" w:rsidRPr="00185F9E" w:rsidRDefault="006F0772" w:rsidP="008E4D57">
            <w:pPr>
              <w:tabs>
                <w:tab w:val="left" w:pos="1108"/>
              </w:tabs>
              <w:ind w:left="135" w:right="83"/>
              <w:rPr>
                <w:szCs w:val="24"/>
                <w:lang w:eastAsia="lv-LV"/>
              </w:rPr>
            </w:pPr>
          </w:p>
        </w:tc>
        <w:tc>
          <w:tcPr>
            <w:tcW w:w="1732" w:type="pct"/>
            <w:tcBorders>
              <w:top w:val="single" w:sz="4" w:space="0" w:color="auto"/>
            </w:tcBorders>
          </w:tcPr>
          <w:p w14:paraId="29172B28" w14:textId="77777777" w:rsidR="006F0772" w:rsidRPr="000B37B5" w:rsidRDefault="006F0772" w:rsidP="008E4D57">
            <w:pPr>
              <w:ind w:left="146" w:right="139"/>
              <w:jc w:val="both"/>
              <w:rPr>
                <w:color w:val="000000"/>
              </w:rPr>
            </w:pPr>
            <w:proofErr w:type="spellStart"/>
            <w:r>
              <w:rPr>
                <w:color w:val="000000"/>
              </w:rPr>
              <w:t>C</w:t>
            </w:r>
            <w:r>
              <w:rPr>
                <w:color w:val="000000"/>
                <w:vertAlign w:val="subscript"/>
              </w:rPr>
              <w:t>n</w:t>
            </w:r>
            <w:r>
              <w:rPr>
                <w:color w:val="000000"/>
              </w:rPr>
              <w:t>H</w:t>
            </w:r>
            <w:r>
              <w:rPr>
                <w:color w:val="000000"/>
                <w:vertAlign w:val="subscript"/>
              </w:rPr>
              <w:t>m</w:t>
            </w:r>
            <w:proofErr w:type="spellEnd"/>
            <w:r>
              <w:rPr>
                <w:color w:val="000000"/>
              </w:rPr>
              <w:t xml:space="preserve"> ≤ 1 </w:t>
            </w:r>
            <w:proofErr w:type="spellStart"/>
            <w:r>
              <w:rPr>
                <w:color w:val="000000"/>
              </w:rPr>
              <w:t>ppm</w:t>
            </w:r>
            <w:proofErr w:type="spellEnd"/>
          </w:p>
        </w:tc>
        <w:tc>
          <w:tcPr>
            <w:tcW w:w="1429" w:type="pct"/>
          </w:tcPr>
          <w:p w14:paraId="78DF6635" w14:textId="77777777" w:rsidR="006F0772" w:rsidRPr="00326F16" w:rsidRDefault="006F0772" w:rsidP="008E4D57">
            <w:pPr>
              <w:ind w:left="148" w:right="126"/>
              <w:jc w:val="both"/>
              <w:rPr>
                <w:szCs w:val="24"/>
                <w:lang w:eastAsia="lv-LV"/>
              </w:rPr>
            </w:pPr>
          </w:p>
        </w:tc>
      </w:tr>
      <w:tr w:rsidR="006F0772" w:rsidRPr="00326F16" w14:paraId="300ED486" w14:textId="77777777" w:rsidTr="006D3BC3">
        <w:trPr>
          <w:trHeight w:val="310"/>
        </w:trPr>
        <w:tc>
          <w:tcPr>
            <w:tcW w:w="485" w:type="pct"/>
            <w:vMerge/>
            <w:vAlign w:val="center"/>
          </w:tcPr>
          <w:p w14:paraId="7E4EB093" w14:textId="77777777" w:rsidR="006F0772" w:rsidRPr="00384803" w:rsidRDefault="006F0772" w:rsidP="006F0772">
            <w:pPr>
              <w:pStyle w:val="ListParagraph"/>
              <w:numPr>
                <w:ilvl w:val="1"/>
                <w:numId w:val="8"/>
              </w:numPr>
              <w:ind w:hanging="578"/>
              <w:rPr>
                <w:b/>
                <w:lang w:eastAsia="lv-LV"/>
              </w:rPr>
            </w:pPr>
          </w:p>
        </w:tc>
        <w:tc>
          <w:tcPr>
            <w:tcW w:w="1354" w:type="pct"/>
            <w:vMerge/>
            <w:vAlign w:val="center"/>
          </w:tcPr>
          <w:p w14:paraId="2BD8E9E5" w14:textId="77777777" w:rsidR="006F0772" w:rsidRPr="00185F9E" w:rsidRDefault="006F0772" w:rsidP="008E4D57">
            <w:pPr>
              <w:tabs>
                <w:tab w:val="left" w:pos="1108"/>
              </w:tabs>
              <w:ind w:left="135" w:right="83"/>
              <w:rPr>
                <w:szCs w:val="24"/>
                <w:lang w:eastAsia="lv-LV"/>
              </w:rPr>
            </w:pPr>
          </w:p>
        </w:tc>
        <w:tc>
          <w:tcPr>
            <w:tcW w:w="1732" w:type="pct"/>
            <w:tcBorders>
              <w:top w:val="single" w:sz="4" w:space="0" w:color="auto"/>
            </w:tcBorders>
          </w:tcPr>
          <w:p w14:paraId="3B91BEA6" w14:textId="77777777" w:rsidR="006F0772" w:rsidRPr="00326F16" w:rsidRDefault="006F0772" w:rsidP="008E4D57">
            <w:pPr>
              <w:ind w:left="146" w:right="139"/>
              <w:jc w:val="both"/>
              <w:rPr>
                <w:szCs w:val="24"/>
                <w:lang w:eastAsia="lv-LV"/>
              </w:rPr>
            </w:pPr>
            <w:r w:rsidRPr="000B37B5">
              <w:rPr>
                <w:szCs w:val="24"/>
                <w:lang w:eastAsia="lv-LV"/>
              </w:rPr>
              <w:t>Balona tilpums 50 litri,  spiediens 200 bar</w:t>
            </w:r>
          </w:p>
        </w:tc>
        <w:tc>
          <w:tcPr>
            <w:tcW w:w="1429" w:type="pct"/>
          </w:tcPr>
          <w:p w14:paraId="614BB294" w14:textId="77777777" w:rsidR="006F0772" w:rsidRPr="00326F16" w:rsidRDefault="006F0772" w:rsidP="008E4D57">
            <w:pPr>
              <w:ind w:left="148" w:right="126"/>
              <w:jc w:val="both"/>
              <w:rPr>
                <w:szCs w:val="24"/>
                <w:lang w:eastAsia="lv-LV"/>
              </w:rPr>
            </w:pPr>
          </w:p>
        </w:tc>
      </w:tr>
      <w:tr w:rsidR="006F0772" w:rsidRPr="00326F16" w14:paraId="01E3FFE8" w14:textId="77777777" w:rsidTr="00F15FA5">
        <w:trPr>
          <w:trHeight w:val="113"/>
        </w:trPr>
        <w:tc>
          <w:tcPr>
            <w:tcW w:w="485" w:type="pct"/>
            <w:vMerge w:val="restart"/>
            <w:tcBorders>
              <w:top w:val="single" w:sz="4" w:space="0" w:color="auto"/>
            </w:tcBorders>
            <w:vAlign w:val="center"/>
          </w:tcPr>
          <w:p w14:paraId="43FBDCB7" w14:textId="77777777" w:rsidR="006F0772" w:rsidRPr="00384803" w:rsidRDefault="006F0772" w:rsidP="006F0772">
            <w:pPr>
              <w:pStyle w:val="ListParagraph"/>
              <w:numPr>
                <w:ilvl w:val="1"/>
                <w:numId w:val="8"/>
              </w:numPr>
              <w:ind w:hanging="578"/>
              <w:rPr>
                <w:b/>
                <w:lang w:eastAsia="lv-LV"/>
              </w:rPr>
            </w:pPr>
          </w:p>
        </w:tc>
        <w:tc>
          <w:tcPr>
            <w:tcW w:w="1354" w:type="pct"/>
            <w:vMerge w:val="restart"/>
            <w:tcBorders>
              <w:top w:val="single" w:sz="4" w:space="0" w:color="auto"/>
            </w:tcBorders>
            <w:vAlign w:val="center"/>
          </w:tcPr>
          <w:p w14:paraId="304F2FA0" w14:textId="77777777" w:rsidR="006F0772" w:rsidRPr="00185F9E" w:rsidRDefault="006F0772" w:rsidP="008E4D57">
            <w:pPr>
              <w:tabs>
                <w:tab w:val="left" w:pos="1108"/>
              </w:tabs>
              <w:ind w:left="135" w:right="83"/>
              <w:rPr>
                <w:szCs w:val="24"/>
                <w:lang w:eastAsia="lv-LV"/>
              </w:rPr>
            </w:pPr>
            <w:r>
              <w:rPr>
                <w:szCs w:val="24"/>
                <w:lang w:eastAsia="lv-LV"/>
              </w:rPr>
              <w:t xml:space="preserve">10% </w:t>
            </w:r>
            <w:r w:rsidRPr="00185F9E">
              <w:rPr>
                <w:szCs w:val="24"/>
                <w:lang w:eastAsia="lv-LV"/>
              </w:rPr>
              <w:t>Metāns argonā (P10)</w:t>
            </w:r>
          </w:p>
        </w:tc>
        <w:tc>
          <w:tcPr>
            <w:tcW w:w="1732" w:type="pct"/>
            <w:tcBorders>
              <w:top w:val="single" w:sz="4" w:space="0" w:color="auto"/>
            </w:tcBorders>
          </w:tcPr>
          <w:p w14:paraId="68E2CA1D" w14:textId="470137B7" w:rsidR="006F0772" w:rsidRPr="0016286A" w:rsidRDefault="00F15FA5" w:rsidP="008E4D57">
            <w:pPr>
              <w:ind w:left="146" w:right="139"/>
              <w:jc w:val="both"/>
              <w:rPr>
                <w:color w:val="000000"/>
              </w:rPr>
            </w:pPr>
            <w:r>
              <w:rPr>
                <w:color w:val="000000"/>
              </w:rPr>
              <w:t>CH</w:t>
            </w:r>
            <w:r w:rsidRPr="009F0E08">
              <w:rPr>
                <w:color w:val="000000"/>
                <w:vertAlign w:val="subscript"/>
              </w:rPr>
              <w:t>4</w:t>
            </w:r>
            <w:r>
              <w:rPr>
                <w:color w:val="000000"/>
              </w:rPr>
              <w:t xml:space="preserve"> tīrība 10±1%</w:t>
            </w:r>
          </w:p>
        </w:tc>
        <w:tc>
          <w:tcPr>
            <w:tcW w:w="1429" w:type="pct"/>
          </w:tcPr>
          <w:p w14:paraId="5F70B531" w14:textId="77777777" w:rsidR="006F0772" w:rsidRPr="00326F16" w:rsidRDefault="006F0772" w:rsidP="008E4D57">
            <w:pPr>
              <w:ind w:left="148" w:right="126"/>
              <w:jc w:val="both"/>
              <w:rPr>
                <w:szCs w:val="24"/>
                <w:lang w:eastAsia="lv-LV"/>
              </w:rPr>
            </w:pPr>
          </w:p>
        </w:tc>
      </w:tr>
      <w:tr w:rsidR="006F0772" w:rsidRPr="00326F16" w14:paraId="66BC549A" w14:textId="77777777" w:rsidTr="006D3BC3">
        <w:trPr>
          <w:trHeight w:val="310"/>
        </w:trPr>
        <w:tc>
          <w:tcPr>
            <w:tcW w:w="485" w:type="pct"/>
            <w:vMerge/>
            <w:vAlign w:val="center"/>
          </w:tcPr>
          <w:p w14:paraId="5D4C03D9" w14:textId="77777777" w:rsidR="006F0772" w:rsidRPr="00384803" w:rsidRDefault="006F0772" w:rsidP="006F0772">
            <w:pPr>
              <w:pStyle w:val="ListParagraph"/>
              <w:numPr>
                <w:ilvl w:val="1"/>
                <w:numId w:val="8"/>
              </w:numPr>
              <w:ind w:hanging="578"/>
              <w:rPr>
                <w:b/>
                <w:lang w:eastAsia="lv-LV"/>
              </w:rPr>
            </w:pPr>
          </w:p>
        </w:tc>
        <w:tc>
          <w:tcPr>
            <w:tcW w:w="1354" w:type="pct"/>
            <w:vMerge/>
            <w:vAlign w:val="center"/>
          </w:tcPr>
          <w:p w14:paraId="483C91FE" w14:textId="77777777" w:rsidR="006F0772" w:rsidRPr="00185F9E" w:rsidRDefault="006F0772" w:rsidP="008E4D57">
            <w:pPr>
              <w:tabs>
                <w:tab w:val="left" w:pos="1108"/>
              </w:tabs>
              <w:ind w:left="135" w:right="83"/>
              <w:rPr>
                <w:szCs w:val="24"/>
                <w:lang w:eastAsia="lv-LV"/>
              </w:rPr>
            </w:pPr>
          </w:p>
        </w:tc>
        <w:tc>
          <w:tcPr>
            <w:tcW w:w="1732" w:type="pct"/>
            <w:tcBorders>
              <w:top w:val="single" w:sz="4" w:space="0" w:color="auto"/>
            </w:tcBorders>
          </w:tcPr>
          <w:p w14:paraId="56B9A845" w14:textId="77777777" w:rsidR="006F0772" w:rsidRPr="00326F16" w:rsidRDefault="006F0772" w:rsidP="008E4D57">
            <w:pPr>
              <w:ind w:left="146" w:right="139"/>
              <w:jc w:val="both"/>
              <w:rPr>
                <w:szCs w:val="24"/>
                <w:lang w:eastAsia="lv-LV"/>
              </w:rPr>
            </w:pPr>
            <w:r w:rsidRPr="0016286A">
              <w:rPr>
                <w:szCs w:val="24"/>
                <w:lang w:eastAsia="lv-LV"/>
              </w:rPr>
              <w:t xml:space="preserve">Balona tilpums 50 litri,  spiediens 200 bar </w:t>
            </w:r>
          </w:p>
        </w:tc>
        <w:tc>
          <w:tcPr>
            <w:tcW w:w="1429" w:type="pct"/>
          </w:tcPr>
          <w:p w14:paraId="2B794798" w14:textId="77777777" w:rsidR="006F0772" w:rsidRPr="00326F16" w:rsidRDefault="006F0772" w:rsidP="008E4D57">
            <w:pPr>
              <w:ind w:left="148" w:right="126"/>
              <w:jc w:val="both"/>
              <w:rPr>
                <w:szCs w:val="24"/>
                <w:lang w:eastAsia="lv-LV"/>
              </w:rPr>
            </w:pPr>
          </w:p>
        </w:tc>
      </w:tr>
      <w:tr w:rsidR="006F0772" w:rsidRPr="00326F16" w14:paraId="1551352E" w14:textId="77777777" w:rsidTr="006D3BC3">
        <w:trPr>
          <w:trHeight w:val="310"/>
        </w:trPr>
        <w:tc>
          <w:tcPr>
            <w:tcW w:w="485" w:type="pct"/>
            <w:vMerge w:val="restart"/>
            <w:tcBorders>
              <w:top w:val="single" w:sz="4" w:space="0" w:color="auto"/>
            </w:tcBorders>
            <w:vAlign w:val="center"/>
          </w:tcPr>
          <w:p w14:paraId="62069599" w14:textId="77777777" w:rsidR="006F0772" w:rsidRPr="00384803" w:rsidRDefault="006F0772" w:rsidP="006F0772">
            <w:pPr>
              <w:pStyle w:val="ListParagraph"/>
              <w:numPr>
                <w:ilvl w:val="1"/>
                <w:numId w:val="8"/>
              </w:numPr>
              <w:ind w:hanging="578"/>
              <w:rPr>
                <w:b/>
                <w:lang w:eastAsia="lv-LV"/>
              </w:rPr>
            </w:pPr>
          </w:p>
        </w:tc>
        <w:tc>
          <w:tcPr>
            <w:tcW w:w="1354" w:type="pct"/>
            <w:vMerge w:val="restart"/>
            <w:tcBorders>
              <w:top w:val="single" w:sz="4" w:space="0" w:color="auto"/>
            </w:tcBorders>
            <w:vAlign w:val="center"/>
          </w:tcPr>
          <w:p w14:paraId="31A5FFE0" w14:textId="77777777" w:rsidR="006F0772" w:rsidRPr="00185F9E" w:rsidRDefault="006F0772" w:rsidP="008E4D57">
            <w:pPr>
              <w:tabs>
                <w:tab w:val="left" w:pos="1108"/>
              </w:tabs>
              <w:ind w:left="135" w:right="83" w:firstLine="11"/>
              <w:rPr>
                <w:szCs w:val="24"/>
                <w:lang w:eastAsia="lv-LV"/>
              </w:rPr>
            </w:pPr>
            <w:r w:rsidRPr="00185F9E">
              <w:rPr>
                <w:szCs w:val="24"/>
                <w:lang w:eastAsia="lv-LV"/>
              </w:rPr>
              <w:t>Oglekļa dioksīds tehniskais</w:t>
            </w:r>
          </w:p>
        </w:tc>
        <w:tc>
          <w:tcPr>
            <w:tcW w:w="1732" w:type="pct"/>
            <w:tcBorders>
              <w:top w:val="single" w:sz="4" w:space="0" w:color="auto"/>
            </w:tcBorders>
          </w:tcPr>
          <w:p w14:paraId="4856006D" w14:textId="77777777" w:rsidR="006F0772" w:rsidRPr="0016286A" w:rsidRDefault="006F0772" w:rsidP="008E4D57">
            <w:pPr>
              <w:ind w:left="146" w:right="139"/>
              <w:jc w:val="both"/>
              <w:rPr>
                <w:color w:val="000000"/>
              </w:rPr>
            </w:pPr>
            <w:r>
              <w:rPr>
                <w:color w:val="000000"/>
              </w:rPr>
              <w:t>Kopējā tīrība ≥ 99,5 %</w:t>
            </w:r>
          </w:p>
        </w:tc>
        <w:tc>
          <w:tcPr>
            <w:tcW w:w="1429" w:type="pct"/>
          </w:tcPr>
          <w:p w14:paraId="265B3D73" w14:textId="77777777" w:rsidR="006F0772" w:rsidRPr="00326F16" w:rsidRDefault="006F0772" w:rsidP="008E4D57">
            <w:pPr>
              <w:ind w:left="148" w:right="126"/>
              <w:jc w:val="both"/>
              <w:rPr>
                <w:szCs w:val="24"/>
                <w:lang w:eastAsia="lv-LV"/>
              </w:rPr>
            </w:pPr>
          </w:p>
        </w:tc>
      </w:tr>
      <w:tr w:rsidR="006F0772" w:rsidRPr="00326F16" w14:paraId="4E9E0711" w14:textId="77777777" w:rsidTr="006D3BC3">
        <w:trPr>
          <w:trHeight w:val="310"/>
        </w:trPr>
        <w:tc>
          <w:tcPr>
            <w:tcW w:w="485" w:type="pct"/>
            <w:vMerge/>
            <w:vAlign w:val="center"/>
          </w:tcPr>
          <w:p w14:paraId="6771D55D" w14:textId="77777777" w:rsidR="006F0772" w:rsidRPr="00384803" w:rsidRDefault="006F0772" w:rsidP="006F0772">
            <w:pPr>
              <w:pStyle w:val="ListParagraph"/>
              <w:numPr>
                <w:ilvl w:val="1"/>
                <w:numId w:val="8"/>
              </w:numPr>
              <w:ind w:hanging="578"/>
              <w:rPr>
                <w:b/>
                <w:lang w:eastAsia="lv-LV"/>
              </w:rPr>
            </w:pPr>
          </w:p>
        </w:tc>
        <w:tc>
          <w:tcPr>
            <w:tcW w:w="1354" w:type="pct"/>
            <w:vMerge/>
            <w:vAlign w:val="center"/>
          </w:tcPr>
          <w:p w14:paraId="15133EB5" w14:textId="77777777" w:rsidR="006F0772" w:rsidRPr="00185F9E" w:rsidRDefault="006F0772" w:rsidP="008E4D57">
            <w:pPr>
              <w:tabs>
                <w:tab w:val="left" w:pos="1108"/>
              </w:tabs>
              <w:ind w:left="135" w:right="83" w:firstLine="11"/>
              <w:rPr>
                <w:szCs w:val="24"/>
                <w:lang w:eastAsia="lv-LV"/>
              </w:rPr>
            </w:pPr>
          </w:p>
        </w:tc>
        <w:tc>
          <w:tcPr>
            <w:tcW w:w="1732" w:type="pct"/>
            <w:tcBorders>
              <w:top w:val="single" w:sz="4" w:space="0" w:color="auto"/>
            </w:tcBorders>
          </w:tcPr>
          <w:p w14:paraId="1E596B24" w14:textId="77777777" w:rsidR="006F0772" w:rsidRPr="0016286A" w:rsidRDefault="006F0772" w:rsidP="008E4D57">
            <w:pPr>
              <w:ind w:left="146" w:right="139"/>
              <w:jc w:val="both"/>
              <w:rPr>
                <w:color w:val="000000"/>
              </w:rPr>
            </w:pPr>
            <w:r>
              <w:rPr>
                <w:color w:val="000000"/>
              </w:rPr>
              <w:t>H</w:t>
            </w:r>
            <w:r>
              <w:rPr>
                <w:color w:val="000000"/>
                <w:vertAlign w:val="subscript"/>
              </w:rPr>
              <w:t>2</w:t>
            </w:r>
            <w:r>
              <w:rPr>
                <w:color w:val="000000"/>
              </w:rPr>
              <w:t xml:space="preserve">O &lt; 30 </w:t>
            </w:r>
            <w:proofErr w:type="spellStart"/>
            <w:r>
              <w:rPr>
                <w:color w:val="000000"/>
              </w:rPr>
              <w:t>ppm</w:t>
            </w:r>
            <w:proofErr w:type="spellEnd"/>
          </w:p>
        </w:tc>
        <w:tc>
          <w:tcPr>
            <w:tcW w:w="1429" w:type="pct"/>
          </w:tcPr>
          <w:p w14:paraId="676FFF32" w14:textId="77777777" w:rsidR="006F0772" w:rsidRPr="00326F16" w:rsidRDefault="006F0772" w:rsidP="008E4D57">
            <w:pPr>
              <w:ind w:left="148" w:right="126"/>
              <w:jc w:val="both"/>
              <w:rPr>
                <w:szCs w:val="24"/>
                <w:lang w:eastAsia="lv-LV"/>
              </w:rPr>
            </w:pPr>
          </w:p>
        </w:tc>
      </w:tr>
      <w:tr w:rsidR="006F0772" w:rsidRPr="00326F16" w14:paraId="0DF024DF" w14:textId="77777777" w:rsidTr="006D3BC3">
        <w:trPr>
          <w:trHeight w:val="310"/>
        </w:trPr>
        <w:tc>
          <w:tcPr>
            <w:tcW w:w="485" w:type="pct"/>
            <w:vMerge/>
            <w:vAlign w:val="center"/>
          </w:tcPr>
          <w:p w14:paraId="1F81F237" w14:textId="77777777" w:rsidR="006F0772" w:rsidRPr="00384803" w:rsidRDefault="006F0772" w:rsidP="006F0772">
            <w:pPr>
              <w:pStyle w:val="ListParagraph"/>
              <w:numPr>
                <w:ilvl w:val="1"/>
                <w:numId w:val="8"/>
              </w:numPr>
              <w:ind w:hanging="578"/>
              <w:rPr>
                <w:b/>
                <w:lang w:eastAsia="lv-LV"/>
              </w:rPr>
            </w:pPr>
          </w:p>
        </w:tc>
        <w:tc>
          <w:tcPr>
            <w:tcW w:w="1354" w:type="pct"/>
            <w:vMerge/>
            <w:vAlign w:val="center"/>
          </w:tcPr>
          <w:p w14:paraId="5735F60E" w14:textId="77777777" w:rsidR="006F0772" w:rsidRPr="00185F9E" w:rsidRDefault="006F0772" w:rsidP="008E4D57">
            <w:pPr>
              <w:tabs>
                <w:tab w:val="left" w:pos="1108"/>
              </w:tabs>
              <w:ind w:left="135" w:right="83" w:firstLine="11"/>
              <w:rPr>
                <w:szCs w:val="24"/>
                <w:lang w:eastAsia="lv-LV"/>
              </w:rPr>
            </w:pPr>
          </w:p>
        </w:tc>
        <w:tc>
          <w:tcPr>
            <w:tcW w:w="1732" w:type="pct"/>
            <w:tcBorders>
              <w:top w:val="single" w:sz="4" w:space="0" w:color="auto"/>
            </w:tcBorders>
          </w:tcPr>
          <w:p w14:paraId="4C2D5B44" w14:textId="77777777" w:rsidR="006F0772" w:rsidRPr="00326F16" w:rsidRDefault="006F0772" w:rsidP="008E4D57">
            <w:pPr>
              <w:ind w:left="146" w:right="139"/>
              <w:jc w:val="both"/>
              <w:rPr>
                <w:szCs w:val="24"/>
                <w:lang w:eastAsia="lv-LV"/>
              </w:rPr>
            </w:pPr>
            <w:r w:rsidRPr="0016286A">
              <w:rPr>
                <w:szCs w:val="24"/>
                <w:lang w:eastAsia="lv-LV"/>
              </w:rPr>
              <w:t xml:space="preserve">Balona tilpums 20 litri </w:t>
            </w:r>
          </w:p>
        </w:tc>
        <w:tc>
          <w:tcPr>
            <w:tcW w:w="1429" w:type="pct"/>
          </w:tcPr>
          <w:p w14:paraId="031313ED" w14:textId="77777777" w:rsidR="006F0772" w:rsidRPr="00326F16" w:rsidRDefault="006F0772" w:rsidP="008E4D57">
            <w:pPr>
              <w:ind w:left="148" w:right="126"/>
              <w:jc w:val="both"/>
              <w:rPr>
                <w:szCs w:val="24"/>
                <w:lang w:eastAsia="lv-LV"/>
              </w:rPr>
            </w:pPr>
          </w:p>
        </w:tc>
      </w:tr>
      <w:tr w:rsidR="006F0772" w:rsidRPr="00326F16" w14:paraId="6C1B395A" w14:textId="77777777" w:rsidTr="006D3BC3">
        <w:trPr>
          <w:trHeight w:val="310"/>
        </w:trPr>
        <w:tc>
          <w:tcPr>
            <w:tcW w:w="485" w:type="pct"/>
            <w:vMerge w:val="restart"/>
            <w:tcBorders>
              <w:top w:val="single" w:sz="4" w:space="0" w:color="auto"/>
            </w:tcBorders>
            <w:vAlign w:val="center"/>
          </w:tcPr>
          <w:p w14:paraId="50C33436" w14:textId="77777777" w:rsidR="006F0772" w:rsidRPr="00384803" w:rsidRDefault="006F0772" w:rsidP="006F0772">
            <w:pPr>
              <w:pStyle w:val="ListParagraph"/>
              <w:numPr>
                <w:ilvl w:val="1"/>
                <w:numId w:val="8"/>
              </w:numPr>
              <w:ind w:hanging="578"/>
              <w:rPr>
                <w:b/>
                <w:lang w:eastAsia="lv-LV"/>
              </w:rPr>
            </w:pPr>
          </w:p>
        </w:tc>
        <w:tc>
          <w:tcPr>
            <w:tcW w:w="1354" w:type="pct"/>
            <w:vMerge w:val="restart"/>
            <w:tcBorders>
              <w:top w:val="single" w:sz="4" w:space="0" w:color="auto"/>
            </w:tcBorders>
            <w:vAlign w:val="center"/>
          </w:tcPr>
          <w:p w14:paraId="6BB6EB1C" w14:textId="77777777" w:rsidR="006F0772" w:rsidRPr="00185F9E" w:rsidRDefault="006F0772" w:rsidP="008E4D57">
            <w:pPr>
              <w:tabs>
                <w:tab w:val="left" w:pos="1108"/>
              </w:tabs>
              <w:ind w:left="135" w:right="83"/>
              <w:rPr>
                <w:szCs w:val="24"/>
                <w:lang w:eastAsia="lv-LV"/>
              </w:rPr>
            </w:pPr>
            <w:r w:rsidRPr="00185F9E">
              <w:rPr>
                <w:szCs w:val="24"/>
                <w:lang w:eastAsia="lv-LV"/>
              </w:rPr>
              <w:t>Slāpeklis sašķidrināts</w:t>
            </w:r>
          </w:p>
        </w:tc>
        <w:tc>
          <w:tcPr>
            <w:tcW w:w="1732" w:type="pct"/>
            <w:tcBorders>
              <w:top w:val="single" w:sz="4" w:space="0" w:color="auto"/>
            </w:tcBorders>
          </w:tcPr>
          <w:p w14:paraId="636675CC" w14:textId="77777777" w:rsidR="006F0772" w:rsidRPr="0016286A" w:rsidRDefault="006F0772" w:rsidP="008E4D57">
            <w:pPr>
              <w:ind w:left="146" w:right="139"/>
              <w:jc w:val="both"/>
              <w:rPr>
                <w:color w:val="000000"/>
              </w:rPr>
            </w:pPr>
            <w:r>
              <w:rPr>
                <w:color w:val="000000"/>
              </w:rPr>
              <w:t>Kopējā tīrība ≥ 99,99 %</w:t>
            </w:r>
          </w:p>
        </w:tc>
        <w:tc>
          <w:tcPr>
            <w:tcW w:w="1429" w:type="pct"/>
          </w:tcPr>
          <w:p w14:paraId="6CC21136" w14:textId="77777777" w:rsidR="006F0772" w:rsidRPr="00326F16" w:rsidRDefault="006F0772" w:rsidP="008E4D57">
            <w:pPr>
              <w:ind w:left="148" w:right="126"/>
              <w:jc w:val="both"/>
              <w:rPr>
                <w:szCs w:val="24"/>
                <w:lang w:eastAsia="lv-LV"/>
              </w:rPr>
            </w:pPr>
          </w:p>
        </w:tc>
      </w:tr>
      <w:tr w:rsidR="006F0772" w:rsidRPr="00326F16" w14:paraId="4B974F90" w14:textId="77777777" w:rsidTr="006D3BC3">
        <w:trPr>
          <w:trHeight w:val="310"/>
        </w:trPr>
        <w:tc>
          <w:tcPr>
            <w:tcW w:w="485" w:type="pct"/>
            <w:vMerge/>
            <w:vAlign w:val="center"/>
          </w:tcPr>
          <w:p w14:paraId="6B7431E5" w14:textId="77777777" w:rsidR="006F0772" w:rsidRPr="00384803" w:rsidRDefault="006F0772" w:rsidP="006F0772">
            <w:pPr>
              <w:pStyle w:val="ListParagraph"/>
              <w:numPr>
                <w:ilvl w:val="1"/>
                <w:numId w:val="8"/>
              </w:numPr>
              <w:ind w:hanging="578"/>
              <w:rPr>
                <w:b/>
                <w:lang w:eastAsia="lv-LV"/>
              </w:rPr>
            </w:pPr>
          </w:p>
        </w:tc>
        <w:tc>
          <w:tcPr>
            <w:tcW w:w="1354" w:type="pct"/>
            <w:vMerge/>
          </w:tcPr>
          <w:p w14:paraId="63AB164D" w14:textId="77777777" w:rsidR="006F0772" w:rsidRPr="00185F9E" w:rsidRDefault="006F0772" w:rsidP="008E4D57">
            <w:pPr>
              <w:tabs>
                <w:tab w:val="left" w:pos="1108"/>
              </w:tabs>
              <w:ind w:left="135" w:right="83"/>
              <w:jc w:val="both"/>
              <w:rPr>
                <w:szCs w:val="24"/>
                <w:lang w:eastAsia="lv-LV"/>
              </w:rPr>
            </w:pPr>
          </w:p>
        </w:tc>
        <w:tc>
          <w:tcPr>
            <w:tcW w:w="1732" w:type="pct"/>
            <w:tcBorders>
              <w:top w:val="single" w:sz="4" w:space="0" w:color="auto"/>
            </w:tcBorders>
          </w:tcPr>
          <w:p w14:paraId="35836868" w14:textId="77777777" w:rsidR="006F0772" w:rsidRPr="0016286A" w:rsidRDefault="006F0772" w:rsidP="008E4D57">
            <w:pPr>
              <w:ind w:left="146" w:right="139"/>
              <w:jc w:val="both"/>
              <w:rPr>
                <w:color w:val="000000"/>
              </w:rPr>
            </w:pPr>
            <w:r>
              <w:rPr>
                <w:color w:val="000000"/>
              </w:rPr>
              <w:t>O</w:t>
            </w:r>
            <w:r>
              <w:rPr>
                <w:color w:val="000000"/>
                <w:vertAlign w:val="subscript"/>
              </w:rPr>
              <w:t>2</w:t>
            </w:r>
            <w:r>
              <w:rPr>
                <w:color w:val="000000"/>
              </w:rPr>
              <w:t xml:space="preserve">&lt; 10 </w:t>
            </w:r>
            <w:proofErr w:type="spellStart"/>
            <w:r>
              <w:rPr>
                <w:color w:val="000000"/>
              </w:rPr>
              <w:t>ppm</w:t>
            </w:r>
            <w:proofErr w:type="spellEnd"/>
          </w:p>
        </w:tc>
        <w:tc>
          <w:tcPr>
            <w:tcW w:w="1429" w:type="pct"/>
          </w:tcPr>
          <w:p w14:paraId="0D492EDB" w14:textId="77777777" w:rsidR="006F0772" w:rsidRPr="00326F16" w:rsidRDefault="006F0772" w:rsidP="008E4D57">
            <w:pPr>
              <w:ind w:left="148" w:right="126"/>
              <w:jc w:val="both"/>
              <w:rPr>
                <w:szCs w:val="24"/>
                <w:lang w:eastAsia="lv-LV"/>
              </w:rPr>
            </w:pPr>
          </w:p>
        </w:tc>
      </w:tr>
      <w:tr w:rsidR="006F0772" w:rsidRPr="00326F16" w14:paraId="4E49D4B3" w14:textId="77777777" w:rsidTr="006D3BC3">
        <w:trPr>
          <w:trHeight w:val="310"/>
        </w:trPr>
        <w:tc>
          <w:tcPr>
            <w:tcW w:w="485" w:type="pct"/>
            <w:vMerge/>
            <w:vAlign w:val="center"/>
          </w:tcPr>
          <w:p w14:paraId="06D43683" w14:textId="77777777" w:rsidR="006F0772" w:rsidRPr="00384803" w:rsidRDefault="006F0772" w:rsidP="006F0772">
            <w:pPr>
              <w:pStyle w:val="ListParagraph"/>
              <w:numPr>
                <w:ilvl w:val="1"/>
                <w:numId w:val="8"/>
              </w:numPr>
              <w:ind w:hanging="578"/>
              <w:rPr>
                <w:b/>
                <w:lang w:eastAsia="lv-LV"/>
              </w:rPr>
            </w:pPr>
          </w:p>
        </w:tc>
        <w:tc>
          <w:tcPr>
            <w:tcW w:w="1354" w:type="pct"/>
            <w:vMerge/>
          </w:tcPr>
          <w:p w14:paraId="163BE1FC" w14:textId="77777777" w:rsidR="006F0772" w:rsidRPr="00185F9E" w:rsidRDefault="006F0772" w:rsidP="008E4D57">
            <w:pPr>
              <w:tabs>
                <w:tab w:val="left" w:pos="1108"/>
              </w:tabs>
              <w:ind w:left="135" w:right="83"/>
              <w:jc w:val="both"/>
              <w:rPr>
                <w:szCs w:val="24"/>
                <w:lang w:eastAsia="lv-LV"/>
              </w:rPr>
            </w:pPr>
          </w:p>
        </w:tc>
        <w:tc>
          <w:tcPr>
            <w:tcW w:w="1732" w:type="pct"/>
            <w:tcBorders>
              <w:top w:val="single" w:sz="4" w:space="0" w:color="auto"/>
            </w:tcBorders>
          </w:tcPr>
          <w:p w14:paraId="12594256" w14:textId="77777777" w:rsidR="006F0772" w:rsidRPr="0016286A" w:rsidRDefault="006F0772" w:rsidP="008E4D57">
            <w:pPr>
              <w:ind w:left="146" w:right="139"/>
              <w:jc w:val="both"/>
              <w:rPr>
                <w:color w:val="000000"/>
              </w:rPr>
            </w:pPr>
            <w:r>
              <w:rPr>
                <w:color w:val="000000"/>
              </w:rPr>
              <w:t>H</w:t>
            </w:r>
            <w:r>
              <w:rPr>
                <w:color w:val="000000"/>
                <w:vertAlign w:val="subscript"/>
              </w:rPr>
              <w:t>2</w:t>
            </w:r>
            <w:r>
              <w:rPr>
                <w:color w:val="000000"/>
              </w:rPr>
              <w:t xml:space="preserve">O &lt; 5 </w:t>
            </w:r>
            <w:proofErr w:type="spellStart"/>
            <w:r>
              <w:rPr>
                <w:color w:val="000000"/>
              </w:rPr>
              <w:t>ppm</w:t>
            </w:r>
            <w:proofErr w:type="spellEnd"/>
          </w:p>
        </w:tc>
        <w:tc>
          <w:tcPr>
            <w:tcW w:w="1429" w:type="pct"/>
          </w:tcPr>
          <w:p w14:paraId="0552A327" w14:textId="77777777" w:rsidR="006F0772" w:rsidRPr="00326F16" w:rsidRDefault="006F0772" w:rsidP="008E4D57">
            <w:pPr>
              <w:ind w:left="148" w:right="126"/>
              <w:jc w:val="both"/>
              <w:rPr>
                <w:szCs w:val="24"/>
                <w:lang w:eastAsia="lv-LV"/>
              </w:rPr>
            </w:pPr>
          </w:p>
        </w:tc>
      </w:tr>
      <w:tr w:rsidR="006F0772" w:rsidRPr="00326F16" w14:paraId="5DBA5E64" w14:textId="77777777" w:rsidTr="006D3BC3">
        <w:trPr>
          <w:trHeight w:val="310"/>
        </w:trPr>
        <w:tc>
          <w:tcPr>
            <w:tcW w:w="485" w:type="pct"/>
            <w:vMerge/>
            <w:vAlign w:val="center"/>
          </w:tcPr>
          <w:p w14:paraId="0171C673" w14:textId="77777777" w:rsidR="006F0772" w:rsidRPr="00384803" w:rsidRDefault="006F0772" w:rsidP="006F0772">
            <w:pPr>
              <w:pStyle w:val="ListParagraph"/>
              <w:numPr>
                <w:ilvl w:val="1"/>
                <w:numId w:val="8"/>
              </w:numPr>
              <w:ind w:hanging="578"/>
              <w:rPr>
                <w:b/>
                <w:lang w:eastAsia="lv-LV"/>
              </w:rPr>
            </w:pPr>
          </w:p>
        </w:tc>
        <w:tc>
          <w:tcPr>
            <w:tcW w:w="1354" w:type="pct"/>
            <w:vMerge/>
          </w:tcPr>
          <w:p w14:paraId="04D6E114" w14:textId="77777777" w:rsidR="006F0772" w:rsidRPr="00185F9E" w:rsidRDefault="006F0772" w:rsidP="008E4D57">
            <w:pPr>
              <w:tabs>
                <w:tab w:val="left" w:pos="1108"/>
              </w:tabs>
              <w:ind w:left="135" w:right="83"/>
              <w:jc w:val="both"/>
              <w:rPr>
                <w:szCs w:val="24"/>
                <w:lang w:eastAsia="lv-LV"/>
              </w:rPr>
            </w:pPr>
          </w:p>
        </w:tc>
        <w:tc>
          <w:tcPr>
            <w:tcW w:w="1732" w:type="pct"/>
            <w:tcBorders>
              <w:top w:val="single" w:sz="4" w:space="0" w:color="auto"/>
            </w:tcBorders>
          </w:tcPr>
          <w:p w14:paraId="428571B1" w14:textId="77777777" w:rsidR="006F0772" w:rsidRPr="0016286A" w:rsidRDefault="006F0772" w:rsidP="008E4D57">
            <w:pPr>
              <w:ind w:left="146" w:right="139"/>
              <w:jc w:val="both"/>
              <w:rPr>
                <w:color w:val="000000"/>
              </w:rPr>
            </w:pPr>
            <w:r>
              <w:rPr>
                <w:color w:val="000000"/>
              </w:rPr>
              <w:t xml:space="preserve">Paredzēts pildīšanai Pasūtītāja  īpašumā esošajā  </w:t>
            </w:r>
            <w:proofErr w:type="spellStart"/>
            <w:r>
              <w:rPr>
                <w:color w:val="000000"/>
              </w:rPr>
              <w:t>Djuāra</w:t>
            </w:r>
            <w:proofErr w:type="spellEnd"/>
            <w:r>
              <w:rPr>
                <w:color w:val="000000"/>
              </w:rPr>
              <w:t xml:space="preserve"> traukā, kura tilpums ir 20 litri</w:t>
            </w:r>
          </w:p>
        </w:tc>
        <w:tc>
          <w:tcPr>
            <w:tcW w:w="1429" w:type="pct"/>
          </w:tcPr>
          <w:p w14:paraId="146765D5" w14:textId="77777777" w:rsidR="006F0772" w:rsidRPr="00326F16" w:rsidRDefault="006F0772" w:rsidP="008E4D57">
            <w:pPr>
              <w:ind w:left="148" w:right="126"/>
              <w:jc w:val="both"/>
              <w:rPr>
                <w:szCs w:val="24"/>
                <w:lang w:eastAsia="lv-LV"/>
              </w:rPr>
            </w:pPr>
          </w:p>
        </w:tc>
      </w:tr>
    </w:tbl>
    <w:p w14:paraId="29689885" w14:textId="2CAFFB23" w:rsidR="006F0772" w:rsidRDefault="006F0772" w:rsidP="000F159E">
      <w:pPr>
        <w:spacing w:before="240"/>
        <w:jc w:val="center"/>
        <w:rPr>
          <w:b/>
          <w:sz w:val="24"/>
          <w:szCs w:val="24"/>
        </w:rPr>
      </w:pPr>
      <w:r>
        <w:rPr>
          <w:rStyle w:val="FontStyle43"/>
          <w:i/>
          <w:sz w:val="24"/>
          <w:szCs w:val="24"/>
        </w:rPr>
        <w:t xml:space="preserve">Līguma pielikums </w:t>
      </w:r>
      <w:r w:rsidRPr="00742E68">
        <w:rPr>
          <w:rStyle w:val="FontStyle43"/>
          <w:i/>
          <w:sz w:val="24"/>
          <w:szCs w:val="24"/>
        </w:rPr>
        <w:t xml:space="preserve">tiks papildināts ņemot vērā uzvarējušā pretendenta </w:t>
      </w:r>
      <w:r>
        <w:rPr>
          <w:rStyle w:val="FontStyle43"/>
          <w:i/>
          <w:sz w:val="24"/>
          <w:szCs w:val="24"/>
        </w:rPr>
        <w:t>piedāvājumu</w:t>
      </w:r>
    </w:p>
    <w:p w14:paraId="66694A6C" w14:textId="373939BB" w:rsidR="00D678FC" w:rsidRPr="00D678FC" w:rsidRDefault="00D678FC" w:rsidP="000F159E">
      <w:pPr>
        <w:spacing w:before="240"/>
        <w:jc w:val="center"/>
        <w:rPr>
          <w:b/>
          <w:sz w:val="24"/>
          <w:szCs w:val="24"/>
        </w:rPr>
      </w:pPr>
      <w:r w:rsidRPr="00D678FC">
        <w:rPr>
          <w:b/>
          <w:sz w:val="24"/>
          <w:szCs w:val="24"/>
        </w:rPr>
        <w:t>Pušu paraksti:</w:t>
      </w:r>
    </w:p>
    <w:p w14:paraId="70590C7D" w14:textId="77777777" w:rsidR="00D678FC" w:rsidRPr="00D678FC" w:rsidRDefault="00D678FC" w:rsidP="00D678FC">
      <w:pPr>
        <w:jc w:val="center"/>
        <w:rPr>
          <w:sz w:val="24"/>
          <w:szCs w:val="24"/>
        </w:rPr>
      </w:pPr>
    </w:p>
    <w:p w14:paraId="23410FE6" w14:textId="71C7989D" w:rsidR="00D678FC" w:rsidRPr="003007F6" w:rsidRDefault="00D678FC" w:rsidP="00D678FC">
      <w:pPr>
        <w:tabs>
          <w:tab w:val="center" w:pos="4678"/>
        </w:tabs>
        <w:rPr>
          <w:sz w:val="24"/>
          <w:szCs w:val="24"/>
        </w:rPr>
      </w:pPr>
      <w:r w:rsidRPr="003007F6">
        <w:rPr>
          <w:sz w:val="24"/>
          <w:szCs w:val="24"/>
        </w:rPr>
        <w:t>Pasūtītājs:</w:t>
      </w:r>
      <w:r w:rsidRPr="003007F6">
        <w:rPr>
          <w:sz w:val="24"/>
          <w:szCs w:val="24"/>
        </w:rPr>
        <w:tab/>
        <w:t xml:space="preserve">                </w:t>
      </w:r>
      <w:r w:rsidR="004D2D1E" w:rsidRPr="003007F6">
        <w:rPr>
          <w:sz w:val="24"/>
          <w:szCs w:val="24"/>
        </w:rPr>
        <w:t xml:space="preserve">  </w:t>
      </w:r>
      <w:r w:rsidR="004E0202" w:rsidRPr="003007F6">
        <w:rPr>
          <w:sz w:val="24"/>
          <w:szCs w:val="24"/>
        </w:rPr>
        <w:t xml:space="preserve">      </w:t>
      </w:r>
      <w:r w:rsidRPr="003007F6">
        <w:rPr>
          <w:sz w:val="24"/>
          <w:szCs w:val="24"/>
        </w:rPr>
        <w:t>Piegādātājs:</w:t>
      </w:r>
    </w:p>
    <w:p w14:paraId="7DC116A9" w14:textId="1137740A" w:rsidR="004D2D1E" w:rsidRPr="003007F6" w:rsidRDefault="00D678FC" w:rsidP="004D2D1E">
      <w:pPr>
        <w:tabs>
          <w:tab w:val="center" w:pos="0"/>
        </w:tabs>
        <w:jc w:val="both"/>
        <w:rPr>
          <w:b/>
          <w:sz w:val="24"/>
          <w:szCs w:val="24"/>
        </w:rPr>
      </w:pPr>
      <w:r w:rsidRPr="003007F6">
        <w:rPr>
          <w:b/>
          <w:sz w:val="24"/>
          <w:szCs w:val="24"/>
        </w:rPr>
        <w:t>Valsts ieņēmumu dienests</w:t>
      </w:r>
      <w:r w:rsidR="004D2D1E" w:rsidRPr="003007F6">
        <w:rPr>
          <w:b/>
          <w:sz w:val="24"/>
          <w:szCs w:val="24"/>
        </w:rPr>
        <w:t xml:space="preserve"> </w:t>
      </w:r>
      <w:r w:rsidR="004D2D1E" w:rsidRPr="003007F6">
        <w:rPr>
          <w:b/>
          <w:sz w:val="24"/>
          <w:szCs w:val="24"/>
        </w:rPr>
        <w:tab/>
      </w:r>
      <w:r w:rsidR="004D2D1E" w:rsidRPr="003007F6">
        <w:rPr>
          <w:b/>
          <w:sz w:val="24"/>
          <w:szCs w:val="24"/>
        </w:rPr>
        <w:tab/>
      </w:r>
      <w:r w:rsidR="004D2D1E" w:rsidRPr="003007F6">
        <w:rPr>
          <w:b/>
          <w:sz w:val="24"/>
          <w:szCs w:val="24"/>
        </w:rPr>
        <w:tab/>
      </w:r>
    </w:p>
    <w:p w14:paraId="120BA108" w14:textId="3DED0FCB" w:rsidR="00D678FC" w:rsidRPr="003007F6" w:rsidRDefault="00D678FC" w:rsidP="004D2D1E">
      <w:pPr>
        <w:tabs>
          <w:tab w:val="center" w:pos="5529"/>
        </w:tabs>
        <w:jc w:val="both"/>
        <w:rPr>
          <w:b/>
          <w:sz w:val="24"/>
          <w:szCs w:val="24"/>
        </w:rPr>
      </w:pPr>
      <w:r w:rsidRPr="003007F6">
        <w:rPr>
          <w:b/>
          <w:sz w:val="24"/>
          <w:szCs w:val="24"/>
        </w:rPr>
        <w:tab/>
      </w:r>
    </w:p>
    <w:tbl>
      <w:tblPr>
        <w:tblW w:w="9468" w:type="dxa"/>
        <w:tblLayout w:type="fixed"/>
        <w:tblLook w:val="01E0" w:firstRow="1" w:lastRow="1" w:firstColumn="1" w:lastColumn="1" w:noHBand="0" w:noVBand="0"/>
      </w:tblPr>
      <w:tblGrid>
        <w:gridCol w:w="4608"/>
        <w:gridCol w:w="95"/>
        <w:gridCol w:w="4512"/>
        <w:gridCol w:w="253"/>
      </w:tblGrid>
      <w:tr w:rsidR="004D2D1E" w:rsidRPr="003007F6" w14:paraId="3FC25333" w14:textId="77777777" w:rsidTr="004D2D1E">
        <w:trPr>
          <w:trHeight w:val="72"/>
        </w:trPr>
        <w:tc>
          <w:tcPr>
            <w:tcW w:w="4703" w:type="dxa"/>
            <w:gridSpan w:val="2"/>
            <w:hideMark/>
          </w:tcPr>
          <w:p w14:paraId="12721923" w14:textId="77777777" w:rsidR="004D2D1E" w:rsidRPr="003007F6" w:rsidRDefault="004D2D1E" w:rsidP="00E02E00">
            <w:pPr>
              <w:jc w:val="both"/>
              <w:rPr>
                <w:sz w:val="24"/>
              </w:rPr>
            </w:pPr>
            <w:r w:rsidRPr="003007F6">
              <w:rPr>
                <w:sz w:val="24"/>
              </w:rPr>
              <w:t>Ģenerāldirektora vietniece</w:t>
            </w:r>
          </w:p>
          <w:p w14:paraId="3E3B04DE" w14:textId="77777777" w:rsidR="004D2D1E" w:rsidRPr="003007F6" w:rsidRDefault="004D2D1E" w:rsidP="00E02E00">
            <w:pPr>
              <w:jc w:val="both"/>
              <w:rPr>
                <w:sz w:val="24"/>
              </w:rPr>
            </w:pPr>
            <w:r w:rsidRPr="003007F6">
              <w:rPr>
                <w:sz w:val="24"/>
              </w:rPr>
              <w:t xml:space="preserve">Informātikas pārvaldes direktore </w:t>
            </w:r>
          </w:p>
          <w:p w14:paraId="7936987B" w14:textId="77777777" w:rsidR="004D2D1E" w:rsidRPr="003007F6" w:rsidRDefault="004D2D1E" w:rsidP="00E02E00">
            <w:pPr>
              <w:rPr>
                <w:sz w:val="24"/>
              </w:rPr>
            </w:pPr>
            <w:r w:rsidRPr="003007F6">
              <w:rPr>
                <w:sz w:val="24"/>
              </w:rPr>
              <w:t xml:space="preserve">I. Kārkliņa   </w:t>
            </w:r>
            <w:r w:rsidRPr="003007F6">
              <w:rPr>
                <w:i/>
                <w:sz w:val="24"/>
              </w:rPr>
              <w:t>(*drošs e-paraksts)</w:t>
            </w:r>
          </w:p>
        </w:tc>
        <w:tc>
          <w:tcPr>
            <w:tcW w:w="4765" w:type="dxa"/>
            <w:gridSpan w:val="2"/>
          </w:tcPr>
          <w:p w14:paraId="77959000" w14:textId="28B86677" w:rsidR="004D2D1E" w:rsidRPr="003007F6" w:rsidRDefault="004D2D1E" w:rsidP="004E0202">
            <w:pPr>
              <w:ind w:left="5" w:right="-96"/>
              <w:rPr>
                <w:i/>
                <w:sz w:val="24"/>
              </w:rPr>
            </w:pPr>
            <w:r w:rsidRPr="003007F6">
              <w:rPr>
                <w:i/>
                <w:color w:val="000000" w:themeColor="text1"/>
                <w:sz w:val="24"/>
              </w:rPr>
              <w:t>(*</w:t>
            </w:r>
            <w:r w:rsidRPr="003007F6">
              <w:rPr>
                <w:i/>
                <w:sz w:val="24"/>
              </w:rPr>
              <w:t>drošs e-paraksts)</w:t>
            </w:r>
          </w:p>
        </w:tc>
      </w:tr>
      <w:tr w:rsidR="00D678FC" w:rsidRPr="00D678FC" w14:paraId="686219DD" w14:textId="77777777" w:rsidTr="004D2D1E">
        <w:tblPrEx>
          <w:tblLook w:val="0000" w:firstRow="0" w:lastRow="0" w:firstColumn="0" w:lastColumn="0" w:noHBand="0" w:noVBand="0"/>
        </w:tblPrEx>
        <w:trPr>
          <w:gridAfter w:val="1"/>
          <w:wAfter w:w="253" w:type="dxa"/>
          <w:trHeight w:val="457"/>
        </w:trPr>
        <w:tc>
          <w:tcPr>
            <w:tcW w:w="4608" w:type="dxa"/>
            <w:shd w:val="clear" w:color="auto" w:fill="auto"/>
          </w:tcPr>
          <w:p w14:paraId="632D6567" w14:textId="75C826AF" w:rsidR="00D678FC" w:rsidRPr="00D678FC" w:rsidRDefault="00D678FC" w:rsidP="008A13C4">
            <w:pPr>
              <w:jc w:val="both"/>
              <w:rPr>
                <w:sz w:val="24"/>
                <w:szCs w:val="24"/>
              </w:rPr>
            </w:pPr>
          </w:p>
        </w:tc>
        <w:tc>
          <w:tcPr>
            <w:tcW w:w="4607" w:type="dxa"/>
            <w:gridSpan w:val="2"/>
            <w:shd w:val="clear" w:color="auto" w:fill="auto"/>
          </w:tcPr>
          <w:p w14:paraId="5F9814C8" w14:textId="7BA7DF8F" w:rsidR="00D678FC" w:rsidRPr="00D678FC" w:rsidRDefault="00D678FC" w:rsidP="004D2D1E">
            <w:pPr>
              <w:rPr>
                <w:rFonts w:eastAsia="Calibri"/>
                <w:sz w:val="24"/>
                <w:szCs w:val="24"/>
              </w:rPr>
            </w:pPr>
            <w:r w:rsidRPr="00D678FC">
              <w:rPr>
                <w:rFonts w:eastAsia="Calibri"/>
                <w:sz w:val="24"/>
                <w:szCs w:val="24"/>
              </w:rPr>
              <w:t xml:space="preserve"> </w:t>
            </w:r>
          </w:p>
        </w:tc>
      </w:tr>
    </w:tbl>
    <w:p w14:paraId="168731FE" w14:textId="77777777" w:rsidR="00D678FC" w:rsidRPr="00D678FC" w:rsidRDefault="00D678FC" w:rsidP="00D678FC">
      <w:pPr>
        <w:jc w:val="center"/>
        <w:rPr>
          <w:sz w:val="24"/>
          <w:szCs w:val="24"/>
        </w:rPr>
      </w:pPr>
    </w:p>
    <w:p w14:paraId="5B9596AB" w14:textId="77777777" w:rsidR="00D678FC" w:rsidRDefault="00D678FC" w:rsidP="00D678FC">
      <w:pPr>
        <w:jc w:val="center"/>
        <w:rPr>
          <w:sz w:val="16"/>
          <w:szCs w:val="16"/>
        </w:rPr>
      </w:pPr>
    </w:p>
    <w:p w14:paraId="7886E04E" w14:textId="5AEF56E8" w:rsidR="006F0772" w:rsidRDefault="000A3A1E" w:rsidP="006F0772">
      <w:pPr>
        <w:contextualSpacing/>
        <w:jc w:val="right"/>
        <w:rPr>
          <w:b/>
          <w:bCs/>
          <w:sz w:val="24"/>
          <w:szCs w:val="24"/>
        </w:rPr>
      </w:pPr>
      <w:r>
        <w:rPr>
          <w:b/>
          <w:sz w:val="24"/>
          <w:szCs w:val="24"/>
          <w:lang w:eastAsia="lv-LV"/>
        </w:rPr>
        <w:br w:type="page"/>
      </w:r>
      <w:r w:rsidRPr="00CC155E">
        <w:rPr>
          <w:b/>
          <w:sz w:val="24"/>
          <w:szCs w:val="24"/>
          <w:lang w:eastAsia="lv-LV"/>
        </w:rPr>
        <w:lastRenderedPageBreak/>
        <w:t xml:space="preserve"> </w:t>
      </w:r>
      <w:r w:rsidR="006F0772">
        <w:rPr>
          <w:b/>
          <w:bCs/>
          <w:sz w:val="24"/>
          <w:szCs w:val="24"/>
          <w:lang w:eastAsia="lv-LV"/>
        </w:rPr>
        <w:t>L</w:t>
      </w:r>
      <w:r w:rsidRPr="006F0772">
        <w:rPr>
          <w:b/>
          <w:bCs/>
          <w:sz w:val="24"/>
          <w:szCs w:val="24"/>
          <w:lang w:eastAsia="lv-LV"/>
        </w:rPr>
        <w:t xml:space="preserve">īguma Nr. FM VID </w:t>
      </w:r>
      <w:r w:rsidR="006F0772" w:rsidRPr="006F0772">
        <w:rPr>
          <w:b/>
          <w:bCs/>
          <w:sz w:val="24"/>
          <w:szCs w:val="24"/>
        </w:rPr>
        <w:t>2025/228</w:t>
      </w:r>
    </w:p>
    <w:p w14:paraId="4B56219C" w14:textId="4E6AF6B2" w:rsidR="000A3A1E" w:rsidRPr="006F0772" w:rsidRDefault="006F0772" w:rsidP="000A3A1E">
      <w:pPr>
        <w:ind w:right="-1"/>
        <w:jc w:val="right"/>
        <w:rPr>
          <w:b/>
          <w:bCs/>
          <w:sz w:val="24"/>
          <w:szCs w:val="24"/>
          <w:lang w:val="en-US" w:eastAsia="lv-LV"/>
        </w:rPr>
      </w:pPr>
      <w:r w:rsidRPr="00CC155E">
        <w:rPr>
          <w:b/>
          <w:sz w:val="24"/>
          <w:szCs w:val="24"/>
          <w:lang w:eastAsia="lv-LV"/>
        </w:rPr>
        <w:t>2.pielikums</w:t>
      </w:r>
    </w:p>
    <w:p w14:paraId="42542F92" w14:textId="77777777" w:rsidR="000A3A1E" w:rsidRPr="000C526B" w:rsidRDefault="000A3A1E" w:rsidP="000A3A1E">
      <w:pPr>
        <w:ind w:right="-1"/>
        <w:jc w:val="right"/>
        <w:rPr>
          <w:sz w:val="12"/>
          <w:szCs w:val="12"/>
          <w:lang w:eastAsia="lv-LV"/>
        </w:rPr>
      </w:pPr>
    </w:p>
    <w:p w14:paraId="302F4792" w14:textId="77777777" w:rsidR="00D678FC" w:rsidRPr="00D678FC" w:rsidRDefault="00D678FC" w:rsidP="00D678FC">
      <w:pPr>
        <w:jc w:val="center"/>
        <w:rPr>
          <w:b/>
          <w:sz w:val="24"/>
          <w:szCs w:val="24"/>
        </w:rPr>
      </w:pPr>
      <w:r w:rsidRPr="00D678FC">
        <w:rPr>
          <w:b/>
          <w:sz w:val="24"/>
          <w:szCs w:val="24"/>
        </w:rPr>
        <w:t>Preces cenas</w:t>
      </w:r>
    </w:p>
    <w:p w14:paraId="778AFDE0" w14:textId="77777777" w:rsidR="00D678FC" w:rsidRPr="00336D28" w:rsidRDefault="00D678FC" w:rsidP="00D678FC">
      <w:pPr>
        <w:jc w:val="center"/>
        <w:rPr>
          <w:b/>
          <w:szCs w:val="24"/>
        </w:rPr>
      </w:pPr>
    </w:p>
    <w:p w14:paraId="475F3C5C" w14:textId="77777777" w:rsidR="006F0772" w:rsidRPr="007D3525" w:rsidRDefault="006F0772" w:rsidP="006F0772">
      <w:pPr>
        <w:rPr>
          <w:sz w:val="24"/>
          <w:szCs w:val="24"/>
        </w:rPr>
      </w:pPr>
    </w:p>
    <w:p w14:paraId="2B9B79FA" w14:textId="77777777" w:rsidR="006F0772" w:rsidRPr="00AF7E47" w:rsidRDefault="006F0772" w:rsidP="006F0772">
      <w:pPr>
        <w:ind w:right="-1" w:firstLine="720"/>
        <w:jc w:val="both"/>
        <w:rPr>
          <w:sz w:val="24"/>
        </w:rPr>
      </w:pPr>
      <w:r w:rsidRPr="00AF7E47">
        <w:rPr>
          <w:b/>
          <w:sz w:val="24"/>
        </w:rPr>
        <w:t>Valsts ieņēmumu dienests</w:t>
      </w:r>
      <w:r w:rsidRPr="00AF7E47">
        <w:rPr>
          <w:sz w:val="24"/>
        </w:rPr>
        <w:t xml:space="preserve">, kā vārdā </w:t>
      </w:r>
      <w:r>
        <w:rPr>
          <w:sz w:val="24"/>
        </w:rPr>
        <w:t>_________________________________</w:t>
      </w:r>
      <w:r w:rsidRPr="00AF7E47">
        <w:rPr>
          <w:sz w:val="24"/>
        </w:rPr>
        <w:t xml:space="preserve"> (turpmāk – Pasūtītājs vai VID), no vienas puses, un</w:t>
      </w:r>
    </w:p>
    <w:p w14:paraId="20D94D60" w14:textId="3F5585D8" w:rsidR="00D678FC" w:rsidRPr="00D678FC" w:rsidRDefault="006F0772" w:rsidP="006F0772">
      <w:pPr>
        <w:jc w:val="both"/>
        <w:rPr>
          <w:sz w:val="24"/>
          <w:szCs w:val="24"/>
        </w:rPr>
      </w:pPr>
      <w:r>
        <w:rPr>
          <w:b/>
          <w:sz w:val="24"/>
        </w:rPr>
        <w:t>_____________</w:t>
      </w:r>
      <w:r w:rsidRPr="00406623">
        <w:rPr>
          <w:sz w:val="24"/>
          <w:szCs w:val="24"/>
        </w:rPr>
        <w:t xml:space="preserve"> </w:t>
      </w:r>
      <w:r w:rsidRPr="00406623">
        <w:rPr>
          <w:sz w:val="24"/>
        </w:rPr>
        <w:t xml:space="preserve">tās </w:t>
      </w:r>
      <w:r>
        <w:rPr>
          <w:sz w:val="24"/>
        </w:rPr>
        <w:t>_____________</w:t>
      </w:r>
      <w:r w:rsidRPr="002700B7">
        <w:rPr>
          <w:noProof/>
          <w:sz w:val="24"/>
        </w:rPr>
        <w:t xml:space="preserve"> </w:t>
      </w:r>
      <w:r w:rsidRPr="008A2744">
        <w:rPr>
          <w:noProof/>
          <w:sz w:val="24"/>
        </w:rPr>
        <w:t>personā, kur</w:t>
      </w:r>
      <w:r w:rsidRPr="002700B7">
        <w:rPr>
          <w:noProof/>
          <w:sz w:val="24"/>
        </w:rPr>
        <w:t>š</w:t>
      </w:r>
      <w:r w:rsidRPr="008A2744">
        <w:rPr>
          <w:noProof/>
          <w:sz w:val="24"/>
        </w:rPr>
        <w:t xml:space="preserve"> rīkojas saskaņā ar </w:t>
      </w:r>
      <w:r>
        <w:rPr>
          <w:noProof/>
          <w:sz w:val="24"/>
        </w:rPr>
        <w:t>_______________</w:t>
      </w:r>
      <w:r w:rsidRPr="008A2744">
        <w:rPr>
          <w:noProof/>
          <w:sz w:val="24"/>
        </w:rPr>
        <w:t xml:space="preserve"> (turpmāk – Piegādātājs), no otras puses, abi kopā saukti “Puses”, bet</w:t>
      </w:r>
      <w:r>
        <w:rPr>
          <w:rFonts w:eastAsia="Calibri"/>
          <w:color w:val="000000"/>
          <w:sz w:val="24"/>
          <w:szCs w:val="24"/>
        </w:rPr>
        <w:t xml:space="preserve"> atsevišķi kā Puse, pamatojoties uz iepirkuma Nr.</w:t>
      </w:r>
      <w:r w:rsidRPr="003B5641">
        <w:rPr>
          <w:rFonts w:eastAsia="Calibri"/>
          <w:color w:val="000000"/>
          <w:sz w:val="24"/>
          <w:szCs w:val="24"/>
        </w:rPr>
        <w:t xml:space="preserve">FM VID </w:t>
      </w:r>
      <w:r w:rsidRPr="002700B7">
        <w:rPr>
          <w:rFonts w:eastAsia="Calibri"/>
          <w:color w:val="000000"/>
          <w:sz w:val="24"/>
          <w:szCs w:val="24"/>
        </w:rPr>
        <w:t>202</w:t>
      </w:r>
      <w:r>
        <w:rPr>
          <w:rFonts w:eastAsia="Calibri"/>
          <w:color w:val="000000"/>
          <w:sz w:val="24"/>
          <w:szCs w:val="24"/>
        </w:rPr>
        <w:t>5</w:t>
      </w:r>
      <w:r w:rsidRPr="003B5641">
        <w:rPr>
          <w:rFonts w:eastAsia="Calibri"/>
          <w:color w:val="000000"/>
          <w:sz w:val="24"/>
          <w:szCs w:val="24"/>
        </w:rPr>
        <w:t>/</w:t>
      </w:r>
      <w:r w:rsidRPr="002700B7">
        <w:rPr>
          <w:rFonts w:eastAsia="Calibri"/>
          <w:color w:val="000000"/>
          <w:sz w:val="24"/>
          <w:szCs w:val="24"/>
        </w:rPr>
        <w:t>2</w:t>
      </w:r>
      <w:r>
        <w:rPr>
          <w:rFonts w:eastAsia="Calibri"/>
          <w:color w:val="000000"/>
          <w:sz w:val="24"/>
          <w:szCs w:val="24"/>
        </w:rPr>
        <w:t>28</w:t>
      </w:r>
      <w:r w:rsidRPr="003B5641">
        <w:rPr>
          <w:rFonts w:eastAsia="Calibri"/>
          <w:color w:val="000000"/>
          <w:sz w:val="24"/>
          <w:szCs w:val="24"/>
        </w:rPr>
        <w:t xml:space="preserve"> “</w:t>
      </w:r>
      <w:r>
        <w:rPr>
          <w:sz w:val="24"/>
          <w:szCs w:val="24"/>
        </w:rPr>
        <w:t>Speciālo un industriālo gāzu iegāde un to balonu noma</w:t>
      </w:r>
      <w:r w:rsidRPr="003B5641">
        <w:rPr>
          <w:rFonts w:eastAsia="Calibri"/>
          <w:color w:val="000000"/>
          <w:sz w:val="24"/>
          <w:szCs w:val="24"/>
        </w:rPr>
        <w:t>” rezultātiem, noslēdza šādu līgumu</w:t>
      </w:r>
      <w:r w:rsidRPr="00D678FC">
        <w:rPr>
          <w:sz w:val="24"/>
          <w:szCs w:val="24"/>
        </w:rPr>
        <w:t xml:space="preserve"> </w:t>
      </w:r>
      <w:r w:rsidR="00D678FC" w:rsidRPr="00D678FC">
        <w:rPr>
          <w:sz w:val="24"/>
          <w:szCs w:val="24"/>
        </w:rPr>
        <w:t>vienojas par šādām Preces cenām:</w:t>
      </w:r>
    </w:p>
    <w:p w14:paraId="4B7A2B73" w14:textId="77777777" w:rsidR="00D678FC" w:rsidRPr="00D678FC" w:rsidRDefault="00D678FC" w:rsidP="00D678FC">
      <w:pPr>
        <w:rPr>
          <w:sz w:val="24"/>
          <w:szCs w:val="24"/>
        </w:rPr>
      </w:pPr>
    </w:p>
    <w:p w14:paraId="190388A0" w14:textId="1366F189" w:rsidR="00D678FC" w:rsidRPr="00D678FC" w:rsidRDefault="006F0772" w:rsidP="00D678FC">
      <w:pPr>
        <w:jc w:val="center"/>
        <w:rPr>
          <w:i/>
          <w:sz w:val="24"/>
          <w:szCs w:val="24"/>
        </w:rPr>
      </w:pPr>
      <w:r>
        <w:rPr>
          <w:rStyle w:val="FontStyle43"/>
          <w:i/>
          <w:sz w:val="24"/>
          <w:szCs w:val="24"/>
        </w:rPr>
        <w:t xml:space="preserve">Līguma pielikums </w:t>
      </w:r>
      <w:r w:rsidRPr="00742E68">
        <w:rPr>
          <w:rStyle w:val="FontStyle43"/>
          <w:i/>
          <w:sz w:val="24"/>
          <w:szCs w:val="24"/>
        </w:rPr>
        <w:t xml:space="preserve">tiks papildināts ņemot vērā uzvarējušā pretendenta </w:t>
      </w:r>
      <w:r>
        <w:rPr>
          <w:rStyle w:val="FontStyle43"/>
          <w:i/>
          <w:sz w:val="24"/>
          <w:szCs w:val="24"/>
        </w:rPr>
        <w:t>piedāvājumu</w:t>
      </w:r>
    </w:p>
    <w:p w14:paraId="075AAB34" w14:textId="77777777" w:rsidR="006F0772" w:rsidRDefault="006F0772" w:rsidP="00D678FC">
      <w:pPr>
        <w:jc w:val="center"/>
        <w:rPr>
          <w:b/>
          <w:sz w:val="24"/>
          <w:szCs w:val="24"/>
        </w:rPr>
      </w:pPr>
    </w:p>
    <w:p w14:paraId="379D251D" w14:textId="1A5699E5" w:rsidR="00D678FC" w:rsidRPr="00D678FC" w:rsidRDefault="00D678FC" w:rsidP="00D678FC">
      <w:pPr>
        <w:jc w:val="center"/>
        <w:rPr>
          <w:b/>
          <w:sz w:val="24"/>
          <w:szCs w:val="24"/>
        </w:rPr>
      </w:pPr>
      <w:r w:rsidRPr="00D678FC">
        <w:rPr>
          <w:b/>
          <w:sz w:val="24"/>
          <w:szCs w:val="24"/>
        </w:rPr>
        <w:t>Pušu rekvizīti</w:t>
      </w:r>
    </w:p>
    <w:p w14:paraId="22A58BD9" w14:textId="77777777" w:rsidR="00D678FC" w:rsidRPr="00D678FC" w:rsidRDefault="00D678FC" w:rsidP="00D678FC">
      <w:pPr>
        <w:jc w:val="center"/>
        <w:rPr>
          <w:b/>
          <w:sz w:val="24"/>
          <w:szCs w:val="24"/>
        </w:rPr>
      </w:pPr>
    </w:p>
    <w:p w14:paraId="06F7BAC6" w14:textId="77777777" w:rsidR="00D26F6D" w:rsidRPr="003007F6" w:rsidRDefault="00D26F6D" w:rsidP="00D26F6D">
      <w:pPr>
        <w:tabs>
          <w:tab w:val="center" w:pos="4678"/>
        </w:tabs>
        <w:rPr>
          <w:sz w:val="24"/>
          <w:szCs w:val="24"/>
        </w:rPr>
      </w:pPr>
      <w:r w:rsidRPr="003007F6">
        <w:rPr>
          <w:sz w:val="24"/>
          <w:szCs w:val="24"/>
        </w:rPr>
        <w:t>Pasūtītājs:</w:t>
      </w:r>
      <w:r w:rsidRPr="003007F6">
        <w:rPr>
          <w:sz w:val="24"/>
          <w:szCs w:val="24"/>
        </w:rPr>
        <w:tab/>
        <w:t xml:space="preserve">                        Piegādātājs:</w:t>
      </w:r>
    </w:p>
    <w:p w14:paraId="68C4EA23" w14:textId="1DA24B63" w:rsidR="00D26F6D" w:rsidRPr="003007F6" w:rsidRDefault="00D26F6D" w:rsidP="00D26F6D">
      <w:pPr>
        <w:tabs>
          <w:tab w:val="center" w:pos="0"/>
        </w:tabs>
        <w:jc w:val="both"/>
        <w:rPr>
          <w:b/>
          <w:sz w:val="24"/>
          <w:szCs w:val="24"/>
        </w:rPr>
      </w:pPr>
      <w:r w:rsidRPr="003007F6">
        <w:rPr>
          <w:b/>
          <w:sz w:val="24"/>
          <w:szCs w:val="24"/>
        </w:rPr>
        <w:t xml:space="preserve">Valsts ieņēmumu dienests </w:t>
      </w:r>
      <w:r w:rsidRPr="003007F6">
        <w:rPr>
          <w:b/>
          <w:sz w:val="24"/>
          <w:szCs w:val="24"/>
        </w:rPr>
        <w:tab/>
      </w:r>
      <w:r w:rsidRPr="003007F6">
        <w:rPr>
          <w:b/>
          <w:sz w:val="24"/>
          <w:szCs w:val="24"/>
        </w:rPr>
        <w:tab/>
      </w:r>
      <w:r w:rsidRPr="003007F6">
        <w:rPr>
          <w:b/>
          <w:sz w:val="24"/>
          <w:szCs w:val="24"/>
        </w:rPr>
        <w:tab/>
        <w:t xml:space="preserve">        </w:t>
      </w:r>
    </w:p>
    <w:p w14:paraId="655720FF" w14:textId="77777777" w:rsidR="00D26F6D" w:rsidRPr="003007F6" w:rsidRDefault="00D26F6D" w:rsidP="00D26F6D">
      <w:pPr>
        <w:tabs>
          <w:tab w:val="center" w:pos="5529"/>
        </w:tabs>
        <w:jc w:val="both"/>
        <w:rPr>
          <w:b/>
          <w:sz w:val="24"/>
          <w:szCs w:val="24"/>
        </w:rPr>
      </w:pPr>
      <w:r w:rsidRPr="003007F6">
        <w:rPr>
          <w:b/>
          <w:sz w:val="24"/>
          <w:szCs w:val="24"/>
        </w:rPr>
        <w:tab/>
      </w:r>
    </w:p>
    <w:tbl>
      <w:tblPr>
        <w:tblW w:w="9468" w:type="dxa"/>
        <w:tblLayout w:type="fixed"/>
        <w:tblLook w:val="01E0" w:firstRow="1" w:lastRow="1" w:firstColumn="1" w:lastColumn="1" w:noHBand="0" w:noVBand="0"/>
      </w:tblPr>
      <w:tblGrid>
        <w:gridCol w:w="4703"/>
        <w:gridCol w:w="4765"/>
      </w:tblGrid>
      <w:tr w:rsidR="00D26F6D" w:rsidRPr="003007F6" w14:paraId="478B4471" w14:textId="77777777" w:rsidTr="00E02E00">
        <w:trPr>
          <w:trHeight w:val="72"/>
        </w:trPr>
        <w:tc>
          <w:tcPr>
            <w:tcW w:w="4703" w:type="dxa"/>
            <w:hideMark/>
          </w:tcPr>
          <w:p w14:paraId="044CA1D1" w14:textId="1A1D10BA" w:rsidR="00D26F6D" w:rsidRPr="003007F6" w:rsidRDefault="00D26F6D" w:rsidP="00E02E00">
            <w:pPr>
              <w:rPr>
                <w:sz w:val="24"/>
              </w:rPr>
            </w:pPr>
            <w:r w:rsidRPr="003007F6">
              <w:rPr>
                <w:sz w:val="24"/>
              </w:rPr>
              <w:t xml:space="preserve"> </w:t>
            </w:r>
            <w:r w:rsidRPr="003007F6">
              <w:rPr>
                <w:i/>
                <w:sz w:val="24"/>
              </w:rPr>
              <w:t>(*drošs e-paraksts)</w:t>
            </w:r>
          </w:p>
        </w:tc>
        <w:tc>
          <w:tcPr>
            <w:tcW w:w="4765" w:type="dxa"/>
          </w:tcPr>
          <w:p w14:paraId="23A68D66" w14:textId="7632E8E2" w:rsidR="00D26F6D" w:rsidRPr="003007F6" w:rsidRDefault="00D26F6D" w:rsidP="00E02E00">
            <w:pPr>
              <w:ind w:left="5" w:right="-96"/>
              <w:rPr>
                <w:i/>
                <w:sz w:val="24"/>
              </w:rPr>
            </w:pPr>
            <w:r w:rsidRPr="003007F6">
              <w:rPr>
                <w:i/>
                <w:color w:val="000000" w:themeColor="text1"/>
                <w:sz w:val="24"/>
              </w:rPr>
              <w:t>(*</w:t>
            </w:r>
            <w:r w:rsidRPr="003007F6">
              <w:rPr>
                <w:i/>
                <w:sz w:val="24"/>
              </w:rPr>
              <w:t>drošs e-paraksts)</w:t>
            </w:r>
          </w:p>
        </w:tc>
      </w:tr>
    </w:tbl>
    <w:p w14:paraId="0C2A4C20" w14:textId="77777777" w:rsidR="00D678FC" w:rsidRPr="003007F6" w:rsidRDefault="00D678FC" w:rsidP="00D678FC">
      <w:pPr>
        <w:jc w:val="center"/>
        <w:rPr>
          <w:sz w:val="16"/>
          <w:szCs w:val="16"/>
        </w:rPr>
      </w:pPr>
    </w:p>
    <w:sectPr w:rsidR="00D678FC" w:rsidRPr="003007F6" w:rsidSect="000327FA">
      <w:footerReference w:type="default" r:id="rId11"/>
      <w:pgSz w:w="11906" w:h="16838"/>
      <w:pgMar w:top="1134" w:right="1274" w:bottom="1702"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57C83" w14:textId="77777777" w:rsidR="00CD1F7D" w:rsidRDefault="00CD1F7D">
      <w:r>
        <w:separator/>
      </w:r>
    </w:p>
  </w:endnote>
  <w:endnote w:type="continuationSeparator" w:id="0">
    <w:p w14:paraId="2A712193" w14:textId="77777777" w:rsidR="00CD1F7D" w:rsidRDefault="00CD1F7D">
      <w:r>
        <w:continuationSeparator/>
      </w:r>
    </w:p>
  </w:endnote>
  <w:endnote w:type="continuationNotice" w:id="1">
    <w:p w14:paraId="18E51E64" w14:textId="77777777" w:rsidR="00D30498" w:rsidRDefault="00D304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594C6" w14:textId="77777777" w:rsidR="00392DA2" w:rsidRPr="008112B8" w:rsidRDefault="00392DA2" w:rsidP="00392DA2">
    <w:pPr>
      <w:jc w:val="center"/>
      <w:rPr>
        <w:sz w:val="16"/>
        <w:szCs w:val="16"/>
      </w:rPr>
    </w:pPr>
    <w:r w:rsidRPr="002700B7">
      <w:rPr>
        <w:sz w:val="16"/>
        <w:szCs w:val="16"/>
        <w:lang w:val="en-US"/>
      </w:rPr>
      <w:t>*</w:t>
    </w:r>
    <w:r w:rsidRPr="008112B8">
      <w:rPr>
        <w:sz w:val="16"/>
        <w:szCs w:val="16"/>
      </w:rPr>
      <w:t>DOKUMENTS IR PARAKSTĪTS ELEKTRONISKI</w:t>
    </w:r>
  </w:p>
  <w:p w14:paraId="50D93071" w14:textId="77777777" w:rsidR="00392DA2" w:rsidRPr="008112B8" w:rsidRDefault="00392DA2" w:rsidP="00392DA2">
    <w:pPr>
      <w:pStyle w:val="Heading4"/>
      <w:jc w:val="center"/>
      <w:rPr>
        <w:rFonts w:ascii="Times New Roman" w:hAnsi="Times New Roman" w:cs="Times New Roman"/>
        <w:b/>
        <w:i w:val="0"/>
        <w:color w:val="auto"/>
        <w:sz w:val="16"/>
        <w:szCs w:val="16"/>
      </w:rPr>
    </w:pPr>
    <w:r w:rsidRPr="008112B8">
      <w:rPr>
        <w:rFonts w:ascii="Times New Roman" w:hAnsi="Times New Roman" w:cs="Times New Roman"/>
        <w:i w:val="0"/>
        <w:color w:val="auto"/>
        <w:sz w:val="16"/>
        <w:szCs w:val="16"/>
      </w:rPr>
      <w:t xml:space="preserve">AR DROŠU ELEKTRONISKO PARAKSTU UN SATUR LAIKA ZĪMOGU </w:t>
    </w:r>
  </w:p>
  <w:p w14:paraId="60BD265F" w14:textId="2CD200EB" w:rsidR="008C0CEC" w:rsidRDefault="00D678FC">
    <w:pPr>
      <w:pStyle w:val="Footer"/>
      <w:jc w:val="right"/>
    </w:pPr>
    <w:r>
      <w:fldChar w:fldCharType="begin"/>
    </w:r>
    <w:r>
      <w:instrText xml:space="preserve"> PAGE   \* MERGEFORMAT </w:instrText>
    </w:r>
    <w:r>
      <w:fldChar w:fldCharType="separate"/>
    </w:r>
    <w:r w:rsidR="00AA2CDF">
      <w:rPr>
        <w:noProof/>
      </w:rPr>
      <w:t>6</w:t>
    </w:r>
    <w:r>
      <w:rPr>
        <w:noProof/>
      </w:rPr>
      <w:fldChar w:fldCharType="end"/>
    </w:r>
  </w:p>
  <w:p w14:paraId="537606AB" w14:textId="77777777" w:rsidR="008C0CEC" w:rsidRDefault="008C0C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24DE5" w14:textId="77777777" w:rsidR="00CD1F7D" w:rsidRDefault="00CD1F7D">
      <w:r>
        <w:separator/>
      </w:r>
    </w:p>
  </w:footnote>
  <w:footnote w:type="continuationSeparator" w:id="0">
    <w:p w14:paraId="015892E4" w14:textId="77777777" w:rsidR="00CD1F7D" w:rsidRDefault="00CD1F7D">
      <w:r>
        <w:continuationSeparator/>
      </w:r>
    </w:p>
  </w:footnote>
  <w:footnote w:type="continuationNotice" w:id="1">
    <w:p w14:paraId="51E8F8AE" w14:textId="77777777" w:rsidR="00D30498" w:rsidRDefault="00D30498"/>
  </w:footnote>
  <w:footnote w:id="2">
    <w:p w14:paraId="4E89AA37" w14:textId="77777777" w:rsidR="006F0772" w:rsidRPr="004B501C" w:rsidRDefault="006F0772" w:rsidP="006F0772">
      <w:pPr>
        <w:pStyle w:val="FootnoteText"/>
        <w:jc w:val="both"/>
      </w:pPr>
      <w:r w:rsidRPr="00FA0ED3">
        <w:rPr>
          <w:rStyle w:val="FootnoteReference"/>
          <w:b/>
          <w:bCs/>
        </w:rPr>
        <w:footnoteRef/>
      </w:r>
      <w:r w:rsidRPr="00FA0ED3">
        <w:rPr>
          <w:b/>
          <w:bCs/>
        </w:rPr>
        <w:t xml:space="preserve"> </w:t>
      </w:r>
      <w:r w:rsidRPr="004B501C">
        <w:rPr>
          <w:i/>
        </w:rPr>
        <w:t xml:space="preserve">Pretendentam ir jānorāda Preces modeļa nosaukums, marka vai artikuls </w:t>
      </w:r>
      <w:r w:rsidRPr="00005E79">
        <w:rPr>
          <w:i/>
        </w:rPr>
        <w:t>un</w:t>
      </w:r>
      <w:r w:rsidRPr="004B501C">
        <w:rPr>
          <w:i/>
        </w:rPr>
        <w:t xml:space="preserve"> interneta adrese, kurā var atrast informāciju par attiecīgo Preces modeli vai norāda attiecīgās Preces modeļa kārtas numuru savā piedāvājumā ietvertajā katalogā ar Preces modeļa aprakstu, lai identificētu katalogā norādīto Preces modeli.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6E63"/>
    <w:multiLevelType w:val="multilevel"/>
    <w:tmpl w:val="C7D0F8C2"/>
    <w:lvl w:ilvl="0">
      <w:start w:val="2"/>
      <w:numFmt w:val="decimal"/>
      <w:lvlText w:val="%1."/>
      <w:lvlJc w:val="left"/>
      <w:pPr>
        <w:ind w:left="360" w:hanging="360"/>
      </w:pPr>
      <w:rPr>
        <w:rFonts w:eastAsia="Calibri" w:hint="default"/>
        <w:b/>
        <w:bCs/>
        <w:color w:val="000000"/>
      </w:rPr>
    </w:lvl>
    <w:lvl w:ilvl="1">
      <w:start w:val="1"/>
      <w:numFmt w:val="decimal"/>
      <w:lvlText w:val="%1.%2."/>
      <w:lvlJc w:val="left"/>
      <w:pPr>
        <w:ind w:left="720" w:hanging="360"/>
      </w:pPr>
      <w:rPr>
        <w:rFonts w:eastAsia="Calibri" w:hint="default"/>
        <w:i w:val="0"/>
        <w:iCs w:val="0"/>
        <w:color w:val="000000"/>
      </w:rPr>
    </w:lvl>
    <w:lvl w:ilvl="2">
      <w:start w:val="1"/>
      <w:numFmt w:val="decimal"/>
      <w:lvlText w:val="%1.%2.%3."/>
      <w:lvlJc w:val="left"/>
      <w:pPr>
        <w:ind w:left="1146" w:hanging="720"/>
      </w:pPr>
      <w:rPr>
        <w:rFonts w:eastAsia="Calibri" w:hint="default"/>
        <w:color w:val="000000"/>
      </w:rPr>
    </w:lvl>
    <w:lvl w:ilvl="3">
      <w:start w:val="1"/>
      <w:numFmt w:val="decimal"/>
      <w:lvlText w:val="%1.%2.%3.%4."/>
      <w:lvlJc w:val="left"/>
      <w:pPr>
        <w:ind w:left="1800" w:hanging="720"/>
      </w:pPr>
      <w:rPr>
        <w:rFonts w:eastAsia="Calibri" w:hint="default"/>
        <w:color w:val="000000"/>
      </w:rPr>
    </w:lvl>
    <w:lvl w:ilvl="4">
      <w:start w:val="1"/>
      <w:numFmt w:val="decimal"/>
      <w:lvlText w:val="%1.%2.%3.%4.%5."/>
      <w:lvlJc w:val="left"/>
      <w:pPr>
        <w:ind w:left="2520" w:hanging="1080"/>
      </w:pPr>
      <w:rPr>
        <w:rFonts w:eastAsia="Calibri" w:hint="default"/>
        <w:color w:val="000000"/>
      </w:rPr>
    </w:lvl>
    <w:lvl w:ilvl="5">
      <w:start w:val="1"/>
      <w:numFmt w:val="decimal"/>
      <w:lvlText w:val="%1.%2.%3.%4.%5.%6."/>
      <w:lvlJc w:val="left"/>
      <w:pPr>
        <w:ind w:left="2880" w:hanging="1080"/>
      </w:pPr>
      <w:rPr>
        <w:rFonts w:eastAsia="Calibri" w:hint="default"/>
        <w:color w:val="000000"/>
      </w:rPr>
    </w:lvl>
    <w:lvl w:ilvl="6">
      <w:start w:val="1"/>
      <w:numFmt w:val="decimal"/>
      <w:lvlText w:val="%1.%2.%3.%4.%5.%6.%7."/>
      <w:lvlJc w:val="left"/>
      <w:pPr>
        <w:ind w:left="3240" w:hanging="1080"/>
      </w:pPr>
      <w:rPr>
        <w:rFonts w:eastAsia="Calibri" w:hint="default"/>
        <w:color w:val="000000"/>
      </w:rPr>
    </w:lvl>
    <w:lvl w:ilvl="7">
      <w:start w:val="1"/>
      <w:numFmt w:val="decimal"/>
      <w:lvlText w:val="%1.%2.%3.%4.%5.%6.%7.%8."/>
      <w:lvlJc w:val="left"/>
      <w:pPr>
        <w:ind w:left="3960" w:hanging="1440"/>
      </w:pPr>
      <w:rPr>
        <w:rFonts w:eastAsia="Calibri" w:hint="default"/>
        <w:color w:val="000000"/>
      </w:rPr>
    </w:lvl>
    <w:lvl w:ilvl="8">
      <w:start w:val="1"/>
      <w:numFmt w:val="decimal"/>
      <w:lvlText w:val="%1.%2.%3.%4.%5.%6.%7.%8.%9."/>
      <w:lvlJc w:val="left"/>
      <w:pPr>
        <w:ind w:left="4320" w:hanging="1440"/>
      </w:pPr>
      <w:rPr>
        <w:rFonts w:eastAsia="Calibri" w:hint="default"/>
        <w:color w:val="000000"/>
      </w:rPr>
    </w:lvl>
  </w:abstractNum>
  <w:abstractNum w:abstractNumId="1" w15:restartNumberingAfterBreak="0">
    <w:nsid w:val="06AC365B"/>
    <w:multiLevelType w:val="hybridMultilevel"/>
    <w:tmpl w:val="4C0A7BAC"/>
    <w:lvl w:ilvl="0" w:tplc="21FADDD2">
      <w:start w:val="3"/>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2" w15:restartNumberingAfterBreak="0">
    <w:nsid w:val="1F6934CC"/>
    <w:multiLevelType w:val="multilevel"/>
    <w:tmpl w:val="F30A63A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09F325B"/>
    <w:multiLevelType w:val="multilevel"/>
    <w:tmpl w:val="AC90C1CE"/>
    <w:lvl w:ilvl="0">
      <w:start w:val="1"/>
      <w:numFmt w:val="decimal"/>
      <w:lvlText w:val="%1."/>
      <w:lvlJc w:val="left"/>
      <w:pPr>
        <w:ind w:left="1072" w:hanging="360"/>
      </w:pPr>
      <w:rPr>
        <w:rFonts w:hint="default"/>
      </w:rPr>
    </w:lvl>
    <w:lvl w:ilvl="1">
      <w:start w:val="1"/>
      <w:numFmt w:val="decimal"/>
      <w:isLgl/>
      <w:lvlText w:val="%1.%2."/>
      <w:lvlJc w:val="left"/>
      <w:pPr>
        <w:ind w:left="644" w:hanging="360"/>
      </w:pPr>
      <w:rPr>
        <w:rFonts w:ascii="Times New Roman" w:hAnsi="Times New Roman" w:cs="Times New Roman" w:hint="default"/>
        <w:i w:val="0"/>
        <w:iCs w:val="0"/>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432" w:hanging="72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1792" w:hanging="1080"/>
      </w:pPr>
      <w:rPr>
        <w:rFonts w:hint="default"/>
      </w:rPr>
    </w:lvl>
    <w:lvl w:ilvl="6">
      <w:start w:val="1"/>
      <w:numFmt w:val="decimal"/>
      <w:isLgl/>
      <w:lvlText w:val="%1.%2.%3.%4.%5.%6.%7."/>
      <w:lvlJc w:val="left"/>
      <w:pPr>
        <w:ind w:left="2152" w:hanging="1440"/>
      </w:pPr>
      <w:rPr>
        <w:rFonts w:hint="default"/>
      </w:rPr>
    </w:lvl>
    <w:lvl w:ilvl="7">
      <w:start w:val="1"/>
      <w:numFmt w:val="decimal"/>
      <w:isLgl/>
      <w:lvlText w:val="%1.%2.%3.%4.%5.%6.%7.%8."/>
      <w:lvlJc w:val="left"/>
      <w:pPr>
        <w:ind w:left="2152" w:hanging="1440"/>
      </w:pPr>
      <w:rPr>
        <w:rFonts w:hint="default"/>
      </w:rPr>
    </w:lvl>
    <w:lvl w:ilvl="8">
      <w:start w:val="1"/>
      <w:numFmt w:val="decimal"/>
      <w:isLgl/>
      <w:lvlText w:val="%1.%2.%3.%4.%5.%6.%7.%8.%9."/>
      <w:lvlJc w:val="left"/>
      <w:pPr>
        <w:ind w:left="2512" w:hanging="1800"/>
      </w:pPr>
      <w:rPr>
        <w:rFonts w:hint="default"/>
      </w:rPr>
    </w:lvl>
  </w:abstractNum>
  <w:abstractNum w:abstractNumId="4" w15:restartNumberingAfterBreak="0">
    <w:nsid w:val="212D7F96"/>
    <w:multiLevelType w:val="multilevel"/>
    <w:tmpl w:val="21E0DE06"/>
    <w:lvl w:ilvl="0">
      <w:start w:val="6"/>
      <w:numFmt w:val="decimal"/>
      <w:lvlText w:val="%1."/>
      <w:lvlJc w:val="left"/>
      <w:pPr>
        <w:ind w:left="360" w:hanging="360"/>
      </w:pPr>
      <w:rPr>
        <w:rFonts w:hint="default"/>
        <w:b/>
      </w:rPr>
    </w:lvl>
    <w:lvl w:ilvl="1">
      <w:start w:val="4"/>
      <w:numFmt w:val="decimal"/>
      <w:lvlText w:val="5.%2."/>
      <w:lvlJc w:val="left"/>
      <w:pPr>
        <w:ind w:left="360" w:hanging="360"/>
      </w:pPr>
      <w:rPr>
        <w:rFonts w:hint="default"/>
        <w:b/>
      </w:rPr>
    </w:lvl>
    <w:lvl w:ilvl="2">
      <w:start w:val="1"/>
      <w:numFmt w:val="decimal"/>
      <w:lvlText w:val="5.%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5FA20CC"/>
    <w:multiLevelType w:val="multilevel"/>
    <w:tmpl w:val="817E499E"/>
    <w:lvl w:ilvl="0">
      <w:start w:val="7"/>
      <w:numFmt w:val="decimal"/>
      <w:lvlText w:val="%1."/>
      <w:lvlJc w:val="left"/>
      <w:pPr>
        <w:ind w:left="720" w:hanging="360"/>
      </w:pPr>
      <w:rPr>
        <w:rFonts w:hint="default"/>
      </w:rPr>
    </w:lvl>
    <w:lvl w:ilvl="1">
      <w:start w:val="1"/>
      <w:numFmt w:val="decimal"/>
      <w:isLgl/>
      <w:lvlText w:val="6.%2."/>
      <w:lvlJc w:val="left"/>
      <w:pPr>
        <w:ind w:left="360" w:hanging="360"/>
      </w:pPr>
      <w:rPr>
        <w:rFonts w:hint="default"/>
        <w:b w:val="0"/>
        <w:bCs/>
        <w:color w:val="000000"/>
      </w:rPr>
    </w:lvl>
    <w:lvl w:ilvl="2">
      <w:start w:val="1"/>
      <w:numFmt w:val="decimal"/>
      <w:isLgl/>
      <w:lvlText w:val="%1.%2.%3."/>
      <w:lvlJc w:val="left"/>
      <w:pPr>
        <w:ind w:left="1080" w:hanging="720"/>
      </w:pPr>
      <w:rPr>
        <w:rFonts w:hint="default"/>
        <w:b w:val="0"/>
        <w:color w:val="000000"/>
      </w:rPr>
    </w:lvl>
    <w:lvl w:ilvl="3">
      <w:start w:val="1"/>
      <w:numFmt w:val="decimal"/>
      <w:isLgl/>
      <w:lvlText w:val="%1.%2.%3.%4."/>
      <w:lvlJc w:val="left"/>
      <w:pPr>
        <w:ind w:left="1080" w:hanging="720"/>
      </w:pPr>
      <w:rPr>
        <w:rFonts w:hint="default"/>
        <w:b w:val="0"/>
        <w:color w:val="000000"/>
      </w:rPr>
    </w:lvl>
    <w:lvl w:ilvl="4">
      <w:start w:val="1"/>
      <w:numFmt w:val="decimal"/>
      <w:isLgl/>
      <w:lvlText w:val="%1.%2.%3.%4.%5."/>
      <w:lvlJc w:val="left"/>
      <w:pPr>
        <w:ind w:left="1440" w:hanging="1080"/>
      </w:pPr>
      <w:rPr>
        <w:rFonts w:hint="default"/>
        <w:b w:val="0"/>
        <w:color w:val="000000"/>
      </w:rPr>
    </w:lvl>
    <w:lvl w:ilvl="5">
      <w:start w:val="1"/>
      <w:numFmt w:val="decimal"/>
      <w:isLgl/>
      <w:lvlText w:val="%1.%2.%3.%4.%5.%6."/>
      <w:lvlJc w:val="left"/>
      <w:pPr>
        <w:ind w:left="1440" w:hanging="1080"/>
      </w:pPr>
      <w:rPr>
        <w:rFonts w:hint="default"/>
        <w:b w:val="0"/>
        <w:color w:val="000000"/>
      </w:rPr>
    </w:lvl>
    <w:lvl w:ilvl="6">
      <w:start w:val="1"/>
      <w:numFmt w:val="decimal"/>
      <w:isLgl/>
      <w:lvlText w:val="%1.%2.%3.%4.%5.%6.%7."/>
      <w:lvlJc w:val="left"/>
      <w:pPr>
        <w:ind w:left="1800" w:hanging="1440"/>
      </w:pPr>
      <w:rPr>
        <w:rFonts w:hint="default"/>
        <w:b w:val="0"/>
        <w:color w:val="000000"/>
      </w:rPr>
    </w:lvl>
    <w:lvl w:ilvl="7">
      <w:start w:val="1"/>
      <w:numFmt w:val="decimal"/>
      <w:isLgl/>
      <w:lvlText w:val="%1.%2.%3.%4.%5.%6.%7.%8."/>
      <w:lvlJc w:val="left"/>
      <w:pPr>
        <w:ind w:left="1800" w:hanging="1440"/>
      </w:pPr>
      <w:rPr>
        <w:rFonts w:hint="default"/>
        <w:b w:val="0"/>
        <w:color w:val="000000"/>
      </w:rPr>
    </w:lvl>
    <w:lvl w:ilvl="8">
      <w:start w:val="1"/>
      <w:numFmt w:val="decimal"/>
      <w:isLgl/>
      <w:lvlText w:val="%1.%2.%3.%4.%5.%6.%7.%8.%9."/>
      <w:lvlJc w:val="left"/>
      <w:pPr>
        <w:ind w:left="2160" w:hanging="1800"/>
      </w:pPr>
      <w:rPr>
        <w:rFonts w:hint="default"/>
        <w:b w:val="0"/>
        <w:color w:val="000000"/>
      </w:rPr>
    </w:lvl>
  </w:abstractNum>
  <w:abstractNum w:abstractNumId="6" w15:restartNumberingAfterBreak="0">
    <w:nsid w:val="2A52561B"/>
    <w:multiLevelType w:val="multilevel"/>
    <w:tmpl w:val="492A5906"/>
    <w:lvl w:ilvl="0">
      <w:start w:val="7"/>
      <w:numFmt w:val="decimal"/>
      <w:lvlText w:val="%1."/>
      <w:lvlJc w:val="left"/>
      <w:pPr>
        <w:ind w:left="600" w:hanging="600"/>
      </w:pPr>
      <w:rPr>
        <w:rFonts w:ascii="Calibri" w:eastAsia="Calibri" w:hAnsi="Calibri" w:cs="Calibri" w:hint="default"/>
      </w:rPr>
    </w:lvl>
    <w:lvl w:ilvl="1">
      <w:start w:val="10"/>
      <w:numFmt w:val="decimal"/>
      <w:lvlText w:val="%1.%2."/>
      <w:lvlJc w:val="left"/>
      <w:pPr>
        <w:ind w:left="600" w:hanging="600"/>
      </w:pPr>
      <w:rPr>
        <w:rFonts w:ascii="Calibri" w:eastAsia="Calibri" w:hAnsi="Calibri" w:cs="Calibri" w:hint="default"/>
      </w:rPr>
    </w:lvl>
    <w:lvl w:ilvl="2">
      <w:start w:val="1"/>
      <w:numFmt w:val="decimal"/>
      <w:lvlText w:val="%1.%2.%3."/>
      <w:lvlJc w:val="left"/>
      <w:pPr>
        <w:ind w:left="720" w:hanging="720"/>
      </w:pPr>
      <w:rPr>
        <w:rFonts w:ascii="Calibri" w:eastAsia="Calibri" w:hAnsi="Calibri" w:cs="Calibri" w:hint="default"/>
      </w:rPr>
    </w:lvl>
    <w:lvl w:ilvl="3">
      <w:start w:val="1"/>
      <w:numFmt w:val="decimal"/>
      <w:lvlText w:val="%1.%2.%3.%4."/>
      <w:lvlJc w:val="left"/>
      <w:pPr>
        <w:ind w:left="720" w:hanging="720"/>
      </w:pPr>
      <w:rPr>
        <w:rFonts w:ascii="Calibri" w:eastAsia="Calibri" w:hAnsi="Calibri" w:cs="Calibri" w:hint="default"/>
      </w:rPr>
    </w:lvl>
    <w:lvl w:ilvl="4">
      <w:start w:val="1"/>
      <w:numFmt w:val="decimal"/>
      <w:lvlText w:val="%1.%2.%3.%4.%5."/>
      <w:lvlJc w:val="left"/>
      <w:pPr>
        <w:ind w:left="1080" w:hanging="1080"/>
      </w:pPr>
      <w:rPr>
        <w:rFonts w:ascii="Calibri" w:eastAsia="Calibri" w:hAnsi="Calibri" w:cs="Calibri" w:hint="default"/>
      </w:rPr>
    </w:lvl>
    <w:lvl w:ilvl="5">
      <w:start w:val="1"/>
      <w:numFmt w:val="decimal"/>
      <w:lvlText w:val="%1.%2.%3.%4.%5.%6."/>
      <w:lvlJc w:val="left"/>
      <w:pPr>
        <w:ind w:left="1080" w:hanging="1080"/>
      </w:pPr>
      <w:rPr>
        <w:rFonts w:ascii="Calibri" w:eastAsia="Calibri" w:hAnsi="Calibri" w:cs="Calibri" w:hint="default"/>
      </w:rPr>
    </w:lvl>
    <w:lvl w:ilvl="6">
      <w:start w:val="1"/>
      <w:numFmt w:val="decimal"/>
      <w:lvlText w:val="%1.%2.%3.%4.%5.%6.%7."/>
      <w:lvlJc w:val="left"/>
      <w:pPr>
        <w:ind w:left="1440" w:hanging="1440"/>
      </w:pPr>
      <w:rPr>
        <w:rFonts w:ascii="Calibri" w:eastAsia="Calibri" w:hAnsi="Calibri" w:cs="Calibri" w:hint="default"/>
      </w:rPr>
    </w:lvl>
    <w:lvl w:ilvl="7">
      <w:start w:val="1"/>
      <w:numFmt w:val="decimal"/>
      <w:lvlText w:val="%1.%2.%3.%4.%5.%6.%7.%8."/>
      <w:lvlJc w:val="left"/>
      <w:pPr>
        <w:ind w:left="1440" w:hanging="1440"/>
      </w:pPr>
      <w:rPr>
        <w:rFonts w:ascii="Calibri" w:eastAsia="Calibri" w:hAnsi="Calibri" w:cs="Calibri" w:hint="default"/>
      </w:rPr>
    </w:lvl>
    <w:lvl w:ilvl="8">
      <w:start w:val="1"/>
      <w:numFmt w:val="decimal"/>
      <w:lvlText w:val="%1.%2.%3.%4.%5.%6.%7.%8.%9."/>
      <w:lvlJc w:val="left"/>
      <w:pPr>
        <w:ind w:left="1800" w:hanging="1800"/>
      </w:pPr>
      <w:rPr>
        <w:rFonts w:ascii="Calibri" w:eastAsia="Calibri" w:hAnsi="Calibri" w:cs="Calibri" w:hint="default"/>
      </w:rPr>
    </w:lvl>
  </w:abstractNum>
  <w:abstractNum w:abstractNumId="7" w15:restartNumberingAfterBreak="0">
    <w:nsid w:val="2B602C7F"/>
    <w:multiLevelType w:val="multilevel"/>
    <w:tmpl w:val="23C48F00"/>
    <w:lvl w:ilvl="0">
      <w:start w:val="2"/>
      <w:numFmt w:val="decimal"/>
      <w:lvlText w:val="%1."/>
      <w:lvlJc w:val="left"/>
      <w:pPr>
        <w:ind w:left="360" w:hanging="360"/>
      </w:pPr>
      <w:rPr>
        <w:rFonts w:hint="default"/>
        <w:b/>
      </w:rPr>
    </w:lvl>
    <w:lvl w:ilvl="1">
      <w:start w:val="1"/>
      <w:numFmt w:val="decimal"/>
      <w:lvlText w:val="%1.%2."/>
      <w:lvlJc w:val="left"/>
      <w:pPr>
        <w:ind w:left="900" w:hanging="360"/>
      </w:pPr>
      <w:rPr>
        <w:rFonts w:hint="default"/>
        <w:b w:val="0"/>
        <w:bCs w:val="0"/>
      </w:rPr>
    </w:lvl>
    <w:lvl w:ilvl="2">
      <w:start w:val="1"/>
      <w:numFmt w:val="decimal"/>
      <w:lvlText w:val="%1.%2.%3."/>
      <w:lvlJc w:val="left"/>
      <w:pPr>
        <w:ind w:left="1800" w:hanging="720"/>
      </w:pPr>
      <w:rPr>
        <w:rFonts w:hint="default"/>
        <w:b w:val="0"/>
        <w:bCs/>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8" w15:restartNumberingAfterBreak="0">
    <w:nsid w:val="2EC90ABA"/>
    <w:multiLevelType w:val="multilevel"/>
    <w:tmpl w:val="DBA4D848"/>
    <w:lvl w:ilvl="0">
      <w:start w:val="7"/>
      <w:numFmt w:val="decimal"/>
      <w:lvlText w:val="%1."/>
      <w:lvlJc w:val="left"/>
      <w:pPr>
        <w:ind w:left="360" w:hanging="360"/>
      </w:pPr>
      <w:rPr>
        <w:rFonts w:hint="default"/>
        <w:b/>
      </w:rPr>
    </w:lvl>
    <w:lvl w:ilvl="1">
      <w:start w:val="1"/>
      <w:numFmt w:val="decimal"/>
      <w:lvlText w:val="%1.%2."/>
      <w:lvlJc w:val="left"/>
      <w:pPr>
        <w:ind w:left="792" w:hanging="432"/>
      </w:pPr>
      <w:rPr>
        <w:rFonts w:hint="default"/>
        <w:b w:val="0"/>
        <w:bCs/>
      </w:rPr>
    </w:lvl>
    <w:lvl w:ilvl="2">
      <w:start w:val="1"/>
      <w:numFmt w:val="decimal"/>
      <w:lvlText w:val="%1.%2.%3."/>
      <w:lvlJc w:val="left"/>
      <w:pPr>
        <w:ind w:left="1072"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ED725AF"/>
    <w:multiLevelType w:val="multilevel"/>
    <w:tmpl w:val="FE8CC800"/>
    <w:lvl w:ilvl="0">
      <w:start w:val="7"/>
      <w:numFmt w:val="decimal"/>
      <w:lvlText w:val="%1."/>
      <w:lvlJc w:val="left"/>
      <w:pPr>
        <w:ind w:left="360" w:hanging="360"/>
      </w:pPr>
      <w:rPr>
        <w:rFonts w:hint="default"/>
      </w:rPr>
    </w:lvl>
    <w:lvl w:ilvl="1">
      <w:start w:val="4"/>
      <w:numFmt w:val="decimal"/>
      <w:lvlText w:val="5.%2."/>
      <w:lvlJc w:val="left"/>
      <w:pPr>
        <w:ind w:left="360" w:hanging="360"/>
      </w:pPr>
      <w:rPr>
        <w:rFonts w:hint="default"/>
        <w:b/>
      </w:rPr>
    </w:lvl>
    <w:lvl w:ilvl="2">
      <w:start w:val="1"/>
      <w:numFmt w:val="decimal"/>
      <w:lvlText w:val="5.%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8CC2810"/>
    <w:multiLevelType w:val="hybridMultilevel"/>
    <w:tmpl w:val="62F002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9E71CCE"/>
    <w:multiLevelType w:val="multilevel"/>
    <w:tmpl w:val="116E30E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B347085"/>
    <w:multiLevelType w:val="hybridMultilevel"/>
    <w:tmpl w:val="04FCB9D6"/>
    <w:lvl w:ilvl="0" w:tplc="2C401A98">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E1E3B22"/>
    <w:multiLevelType w:val="multilevel"/>
    <w:tmpl w:val="85E40BB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440" w:hanging="108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1800" w:hanging="1440"/>
      </w:pPr>
      <w:rPr>
        <w:rFonts w:hint="default"/>
        <w:color w:val="000000"/>
      </w:rPr>
    </w:lvl>
  </w:abstractNum>
  <w:abstractNum w:abstractNumId="14" w15:restartNumberingAfterBreak="0">
    <w:nsid w:val="45064575"/>
    <w:multiLevelType w:val="multilevel"/>
    <w:tmpl w:val="FD1A8EA0"/>
    <w:lvl w:ilvl="0">
      <w:start w:val="1"/>
      <w:numFmt w:val="decimal"/>
      <w:lvlText w:val="%1."/>
      <w:lvlJc w:val="left"/>
      <w:pPr>
        <w:ind w:left="360" w:hanging="360"/>
      </w:pPr>
      <w:rPr>
        <w:rFonts w:eastAsia="Times New Roman" w:hint="default"/>
        <w:b/>
        <w:bCs/>
      </w:rPr>
    </w:lvl>
    <w:lvl w:ilvl="1">
      <w:start w:val="2"/>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240" w:hanging="108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320" w:hanging="1440"/>
      </w:pPr>
      <w:rPr>
        <w:rFonts w:eastAsia="Times New Roman" w:hint="default"/>
      </w:rPr>
    </w:lvl>
  </w:abstractNum>
  <w:abstractNum w:abstractNumId="15" w15:restartNumberingAfterBreak="0">
    <w:nsid w:val="47A558C2"/>
    <w:multiLevelType w:val="hybridMultilevel"/>
    <w:tmpl w:val="B5DC5276"/>
    <w:lvl w:ilvl="0" w:tplc="45FC36E8">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C731C95"/>
    <w:multiLevelType w:val="multilevel"/>
    <w:tmpl w:val="0FCC74D4"/>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bCs/>
        <w:i w:val="0"/>
      </w:rPr>
    </w:lvl>
    <w:lvl w:ilvl="2">
      <w:start w:val="1"/>
      <w:numFmt w:val="decimal"/>
      <w:isLgl/>
      <w:lvlText w:val="%1.%2.%3."/>
      <w:lvlJc w:val="left"/>
      <w:pPr>
        <w:ind w:left="1080" w:hanging="720"/>
      </w:pPr>
      <w:rPr>
        <w:rFonts w:ascii="Times New Roman" w:hAnsi="Times New Roman" w:hint="default"/>
        <w:b w:val="0"/>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7" w15:restartNumberingAfterBreak="0">
    <w:nsid w:val="4E3F1B6D"/>
    <w:multiLevelType w:val="multilevel"/>
    <w:tmpl w:val="C1349D1E"/>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8" w15:restartNumberingAfterBreak="0">
    <w:nsid w:val="55513B7F"/>
    <w:multiLevelType w:val="multilevel"/>
    <w:tmpl w:val="630E80C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61947C1"/>
    <w:multiLevelType w:val="multilevel"/>
    <w:tmpl w:val="630E80C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C2E1B39"/>
    <w:multiLevelType w:val="multilevel"/>
    <w:tmpl w:val="0DFE21D6"/>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1" w15:restartNumberingAfterBreak="0">
    <w:nsid w:val="6983092C"/>
    <w:multiLevelType w:val="multilevel"/>
    <w:tmpl w:val="ECB8CDA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Times New Roman" w:hAnsi="Times New Roman" w:cs="Times New Roman"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2" w15:restartNumberingAfterBreak="0">
    <w:nsid w:val="737104F5"/>
    <w:multiLevelType w:val="hybridMultilevel"/>
    <w:tmpl w:val="0F50E4B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668483576">
    <w:abstractNumId w:val="4"/>
  </w:num>
  <w:num w:numId="2" w16cid:durableId="1712874621">
    <w:abstractNumId w:val="22"/>
  </w:num>
  <w:num w:numId="3" w16cid:durableId="1717579340">
    <w:abstractNumId w:val="5"/>
  </w:num>
  <w:num w:numId="4" w16cid:durableId="172383306">
    <w:abstractNumId w:val="21"/>
  </w:num>
  <w:num w:numId="5" w16cid:durableId="176819617">
    <w:abstractNumId w:val="20"/>
  </w:num>
  <w:num w:numId="6" w16cid:durableId="1375544078">
    <w:abstractNumId w:val="9"/>
  </w:num>
  <w:num w:numId="7" w16cid:durableId="892430587">
    <w:abstractNumId w:val="8"/>
  </w:num>
  <w:num w:numId="8" w16cid:durableId="2017421177">
    <w:abstractNumId w:val="16"/>
  </w:num>
  <w:num w:numId="9" w16cid:durableId="326519171">
    <w:abstractNumId w:val="6"/>
    <w:lvlOverride w:ilvl="0">
      <w:startOverride w:val="7"/>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2021856">
    <w:abstractNumId w:val="7"/>
  </w:num>
  <w:num w:numId="11" w16cid:durableId="1608461202">
    <w:abstractNumId w:val="18"/>
  </w:num>
  <w:num w:numId="12" w16cid:durableId="423958804">
    <w:abstractNumId w:val="19"/>
  </w:num>
  <w:num w:numId="13" w16cid:durableId="2103605151">
    <w:abstractNumId w:val="13"/>
  </w:num>
  <w:num w:numId="14" w16cid:durableId="693919297">
    <w:abstractNumId w:val="12"/>
  </w:num>
  <w:num w:numId="15" w16cid:durableId="1790078461">
    <w:abstractNumId w:val="14"/>
  </w:num>
  <w:num w:numId="16" w16cid:durableId="1447697371">
    <w:abstractNumId w:val="15"/>
  </w:num>
  <w:num w:numId="17" w16cid:durableId="395980865">
    <w:abstractNumId w:val="0"/>
  </w:num>
  <w:num w:numId="18" w16cid:durableId="13729297">
    <w:abstractNumId w:val="17"/>
  </w:num>
  <w:num w:numId="19" w16cid:durableId="951782976">
    <w:abstractNumId w:val="2"/>
  </w:num>
  <w:num w:numId="20" w16cid:durableId="2110270069">
    <w:abstractNumId w:val="1"/>
  </w:num>
  <w:num w:numId="21" w16cid:durableId="1140921605">
    <w:abstractNumId w:val="11"/>
  </w:num>
  <w:num w:numId="22" w16cid:durableId="71574037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075818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A1E"/>
    <w:rsid w:val="0000051C"/>
    <w:rsid w:val="00000F24"/>
    <w:rsid w:val="000327FA"/>
    <w:rsid w:val="0007112A"/>
    <w:rsid w:val="000A3A1E"/>
    <w:rsid w:val="000A5626"/>
    <w:rsid w:val="000F159E"/>
    <w:rsid w:val="000F3177"/>
    <w:rsid w:val="000F6D96"/>
    <w:rsid w:val="00126441"/>
    <w:rsid w:val="00150B97"/>
    <w:rsid w:val="002166FC"/>
    <w:rsid w:val="002354FA"/>
    <w:rsid w:val="002700B7"/>
    <w:rsid w:val="00277D3E"/>
    <w:rsid w:val="00291068"/>
    <w:rsid w:val="002C5F2C"/>
    <w:rsid w:val="003006E3"/>
    <w:rsid w:val="003007F6"/>
    <w:rsid w:val="00301F63"/>
    <w:rsid w:val="00305073"/>
    <w:rsid w:val="00317C79"/>
    <w:rsid w:val="00392DA2"/>
    <w:rsid w:val="003D26AE"/>
    <w:rsid w:val="00401E1A"/>
    <w:rsid w:val="00406623"/>
    <w:rsid w:val="004313A8"/>
    <w:rsid w:val="00434FA1"/>
    <w:rsid w:val="00441FA9"/>
    <w:rsid w:val="004C107D"/>
    <w:rsid w:val="004D2D1E"/>
    <w:rsid w:val="004E0202"/>
    <w:rsid w:val="00606E9C"/>
    <w:rsid w:val="00682418"/>
    <w:rsid w:val="006D3BC3"/>
    <w:rsid w:val="006F0772"/>
    <w:rsid w:val="006F6610"/>
    <w:rsid w:val="0078575D"/>
    <w:rsid w:val="007A0F3C"/>
    <w:rsid w:val="007A5E49"/>
    <w:rsid w:val="007F4351"/>
    <w:rsid w:val="00822C59"/>
    <w:rsid w:val="00892563"/>
    <w:rsid w:val="008C0CEC"/>
    <w:rsid w:val="008C2995"/>
    <w:rsid w:val="008D51DA"/>
    <w:rsid w:val="008F2F13"/>
    <w:rsid w:val="009031E7"/>
    <w:rsid w:val="009044E8"/>
    <w:rsid w:val="00904531"/>
    <w:rsid w:val="009761FF"/>
    <w:rsid w:val="00985611"/>
    <w:rsid w:val="009A38A0"/>
    <w:rsid w:val="009E069F"/>
    <w:rsid w:val="009F0E08"/>
    <w:rsid w:val="00A04EE6"/>
    <w:rsid w:val="00A275B3"/>
    <w:rsid w:val="00A3303A"/>
    <w:rsid w:val="00A95069"/>
    <w:rsid w:val="00AA2CDF"/>
    <w:rsid w:val="00AE42C3"/>
    <w:rsid w:val="00B11556"/>
    <w:rsid w:val="00B24DFC"/>
    <w:rsid w:val="00C520FE"/>
    <w:rsid w:val="00CD1F7D"/>
    <w:rsid w:val="00D15EAF"/>
    <w:rsid w:val="00D26F6D"/>
    <w:rsid w:val="00D30498"/>
    <w:rsid w:val="00D45E55"/>
    <w:rsid w:val="00D678FC"/>
    <w:rsid w:val="00D949B2"/>
    <w:rsid w:val="00E70D81"/>
    <w:rsid w:val="00E73869"/>
    <w:rsid w:val="00EA47AD"/>
    <w:rsid w:val="00EB482F"/>
    <w:rsid w:val="00EF11D8"/>
    <w:rsid w:val="00F12A1A"/>
    <w:rsid w:val="00F15FA5"/>
    <w:rsid w:val="00FC57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FE4F0"/>
  <w15:chartTrackingRefBased/>
  <w15:docId w15:val="{116D267E-A8BE-4BF6-879B-04DA93901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A1E"/>
    <w:pPr>
      <w:spacing w:after="0" w:line="240" w:lineRule="auto"/>
    </w:pPr>
    <w:rPr>
      <w:rFonts w:ascii="Times New Roman" w:eastAsia="Times New Roman" w:hAnsi="Times New Roman" w:cs="Times New Roman"/>
      <w:sz w:val="20"/>
      <w:szCs w:val="20"/>
    </w:rPr>
  </w:style>
  <w:style w:type="paragraph" w:styleId="Heading4">
    <w:name w:val="heading 4"/>
    <w:basedOn w:val="Normal"/>
    <w:next w:val="Normal"/>
    <w:link w:val="Heading4Char"/>
    <w:uiPriority w:val="9"/>
    <w:semiHidden/>
    <w:unhideWhenUsed/>
    <w:qFormat/>
    <w:rsid w:val="00D678FC"/>
    <w:pPr>
      <w:keepNext/>
      <w:keepLines/>
      <w:pBdr>
        <w:top w:val="nil"/>
        <w:left w:val="nil"/>
        <w:bottom w:val="nil"/>
        <w:right w:val="nil"/>
        <w:between w:val="nil"/>
      </w:pBdr>
      <w:spacing w:before="40"/>
      <w:outlineLvl w:val="3"/>
    </w:pPr>
    <w:rPr>
      <w:rFonts w:asciiTheme="majorHAnsi" w:eastAsiaTheme="majorEastAsia" w:hAnsiTheme="majorHAnsi" w:cstheme="majorBidi"/>
      <w:i/>
      <w:iCs/>
      <w:color w:val="2E74B5" w:themeColor="accent1" w:themeShade="BF"/>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A3A1E"/>
    <w:pPr>
      <w:jc w:val="center"/>
    </w:pPr>
    <w:rPr>
      <w:b/>
      <w:sz w:val="32"/>
    </w:rPr>
  </w:style>
  <w:style w:type="character" w:customStyle="1" w:styleId="TitleChar">
    <w:name w:val="Title Char"/>
    <w:basedOn w:val="DefaultParagraphFont"/>
    <w:link w:val="Title"/>
    <w:rsid w:val="000A3A1E"/>
    <w:rPr>
      <w:rFonts w:ascii="Times New Roman" w:eastAsia="Times New Roman" w:hAnsi="Times New Roman" w:cs="Times New Roman"/>
      <w:b/>
      <w:sz w:val="32"/>
      <w:szCs w:val="20"/>
    </w:rPr>
  </w:style>
  <w:style w:type="character" w:styleId="CommentReference">
    <w:name w:val="annotation reference"/>
    <w:uiPriority w:val="99"/>
    <w:unhideWhenUsed/>
    <w:rsid w:val="000A3A1E"/>
    <w:rPr>
      <w:sz w:val="16"/>
      <w:szCs w:val="16"/>
    </w:rPr>
  </w:style>
  <w:style w:type="paragraph" w:styleId="CommentText">
    <w:name w:val="annotation text"/>
    <w:basedOn w:val="Normal"/>
    <w:link w:val="CommentTextChar"/>
    <w:uiPriority w:val="99"/>
    <w:unhideWhenUsed/>
    <w:rsid w:val="000A3A1E"/>
  </w:style>
  <w:style w:type="character" w:customStyle="1" w:styleId="CommentTextChar">
    <w:name w:val="Comment Text Char"/>
    <w:basedOn w:val="DefaultParagraphFont"/>
    <w:link w:val="CommentText"/>
    <w:uiPriority w:val="99"/>
    <w:rsid w:val="000A3A1E"/>
    <w:rPr>
      <w:rFonts w:ascii="Times New Roman" w:eastAsia="Times New Roman" w:hAnsi="Times New Roman" w:cs="Times New Roman"/>
      <w:sz w:val="20"/>
      <w:szCs w:val="20"/>
    </w:rPr>
  </w:style>
  <w:style w:type="paragraph" w:styleId="ListParagraph">
    <w:name w:val="List Paragraph"/>
    <w:aliases w:val="Virsraksti,Bullet list,List Paragraph1,Normal bullet 2,2,Saistīto dokumentu saraksts,Syle 1,Numurets,PPS_Bullet,H&amp;P List Paragraph,Strip,Colorful List - Accent 12,List Paragraph11,List Paragraph2,Numbered Para 1,Dot pt,No Spacing1"/>
    <w:basedOn w:val="Normal"/>
    <w:link w:val="ListParagraphChar"/>
    <w:uiPriority w:val="34"/>
    <w:qFormat/>
    <w:rsid w:val="000A3A1E"/>
    <w:pPr>
      <w:ind w:left="720"/>
      <w:contextualSpacing/>
    </w:pPr>
    <w:rPr>
      <w:sz w:val="24"/>
      <w:szCs w:val="24"/>
      <w:lang w:val="en-GB"/>
    </w:rPr>
  </w:style>
  <w:style w:type="character" w:customStyle="1" w:styleId="ListParagraphChar">
    <w:name w:val="List Paragraph Char"/>
    <w:aliases w:val="Virsraksti Char,Bullet list Char,List Paragraph1 Char,Normal bullet 2 Char,2 Char,Saistīto dokumentu saraksts Char,Syle 1 Char,Numurets Char,PPS_Bullet Char,H&amp;P List Paragraph Char,Strip Char,Colorful List - Accent 12 Char"/>
    <w:link w:val="ListParagraph"/>
    <w:uiPriority w:val="34"/>
    <w:qFormat/>
    <w:rsid w:val="000A3A1E"/>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0A3A1E"/>
    <w:pPr>
      <w:tabs>
        <w:tab w:val="center" w:pos="4153"/>
        <w:tab w:val="right" w:pos="8306"/>
      </w:tabs>
    </w:pPr>
  </w:style>
  <w:style w:type="character" w:customStyle="1" w:styleId="FooterChar">
    <w:name w:val="Footer Char"/>
    <w:basedOn w:val="DefaultParagraphFont"/>
    <w:link w:val="Footer"/>
    <w:uiPriority w:val="99"/>
    <w:rsid w:val="000A3A1E"/>
    <w:rPr>
      <w:rFonts w:ascii="Times New Roman" w:eastAsia="Times New Roman" w:hAnsi="Times New Roman" w:cs="Times New Roman"/>
      <w:sz w:val="20"/>
      <w:szCs w:val="20"/>
    </w:rPr>
  </w:style>
  <w:style w:type="paragraph" w:customStyle="1" w:styleId="Default">
    <w:name w:val="Default"/>
    <w:rsid w:val="000A3A1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0A3A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3A1E"/>
    <w:rPr>
      <w:rFonts w:ascii="Segoe UI" w:eastAsia="Times New Roman" w:hAnsi="Segoe UI" w:cs="Segoe UI"/>
      <w:sz w:val="18"/>
      <w:szCs w:val="18"/>
    </w:rPr>
  </w:style>
  <w:style w:type="paragraph" w:customStyle="1" w:styleId="Normal1">
    <w:name w:val="Normal1"/>
    <w:basedOn w:val="Normal"/>
    <w:link w:val="Normal1Char"/>
    <w:qFormat/>
    <w:rsid w:val="00904531"/>
    <w:pPr>
      <w:tabs>
        <w:tab w:val="num" w:pos="545"/>
      </w:tabs>
      <w:ind w:left="170" w:right="-284"/>
      <w:jc w:val="both"/>
    </w:pPr>
    <w:rPr>
      <w:sz w:val="28"/>
      <w:szCs w:val="28"/>
      <w:lang w:val="en-GB"/>
    </w:rPr>
  </w:style>
  <w:style w:type="character" w:customStyle="1" w:styleId="Normal1Char">
    <w:name w:val="Normal1 Char"/>
    <w:link w:val="Normal1"/>
    <w:locked/>
    <w:rsid w:val="00904531"/>
    <w:rPr>
      <w:rFonts w:ascii="Times New Roman" w:eastAsia="Times New Roman" w:hAnsi="Times New Roman" w:cs="Times New Roman"/>
      <w:sz w:val="28"/>
      <w:szCs w:val="28"/>
      <w:lang w:val="en-GB"/>
    </w:rPr>
  </w:style>
  <w:style w:type="character" w:styleId="Hyperlink">
    <w:name w:val="Hyperlink"/>
    <w:basedOn w:val="DefaultParagraphFont"/>
    <w:uiPriority w:val="99"/>
    <w:unhideWhenUsed/>
    <w:rsid w:val="00D15EAF"/>
    <w:rPr>
      <w:color w:val="0563C1" w:themeColor="hyperlink"/>
      <w:u w:val="single"/>
    </w:rPr>
  </w:style>
  <w:style w:type="character" w:customStyle="1" w:styleId="Heading4Char">
    <w:name w:val="Heading 4 Char"/>
    <w:basedOn w:val="DefaultParagraphFont"/>
    <w:link w:val="Heading4"/>
    <w:uiPriority w:val="9"/>
    <w:semiHidden/>
    <w:rsid w:val="00D678FC"/>
    <w:rPr>
      <w:rFonts w:asciiTheme="majorHAnsi" w:eastAsiaTheme="majorEastAsia" w:hAnsiTheme="majorHAnsi" w:cstheme="majorBidi"/>
      <w:i/>
      <w:iCs/>
      <w:color w:val="2E74B5" w:themeColor="accent1" w:themeShade="BF"/>
      <w:sz w:val="20"/>
      <w:szCs w:val="20"/>
      <w:lang w:eastAsia="lv-LV"/>
    </w:rPr>
  </w:style>
  <w:style w:type="paragraph" w:styleId="CommentSubject">
    <w:name w:val="annotation subject"/>
    <w:basedOn w:val="CommentText"/>
    <w:next w:val="CommentText"/>
    <w:link w:val="CommentSubjectChar"/>
    <w:uiPriority w:val="99"/>
    <w:semiHidden/>
    <w:unhideWhenUsed/>
    <w:rsid w:val="00822C59"/>
    <w:rPr>
      <w:b/>
      <w:bCs/>
    </w:rPr>
  </w:style>
  <w:style w:type="character" w:customStyle="1" w:styleId="CommentSubjectChar">
    <w:name w:val="Comment Subject Char"/>
    <w:basedOn w:val="CommentTextChar"/>
    <w:link w:val="CommentSubject"/>
    <w:uiPriority w:val="99"/>
    <w:semiHidden/>
    <w:rsid w:val="00822C59"/>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392DA2"/>
    <w:pPr>
      <w:tabs>
        <w:tab w:val="center" w:pos="4153"/>
        <w:tab w:val="right" w:pos="8306"/>
      </w:tabs>
    </w:pPr>
  </w:style>
  <w:style w:type="character" w:customStyle="1" w:styleId="HeaderChar">
    <w:name w:val="Header Char"/>
    <w:basedOn w:val="DefaultParagraphFont"/>
    <w:link w:val="Header"/>
    <w:uiPriority w:val="99"/>
    <w:rsid w:val="00392DA2"/>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392DA2"/>
    <w:rPr>
      <w:rFonts w:eastAsiaTheme="minorHAnsi" w:cstheme="minorBidi"/>
    </w:rPr>
  </w:style>
  <w:style w:type="character" w:customStyle="1" w:styleId="FootnoteTextChar">
    <w:name w:val="Footnote Text Char"/>
    <w:basedOn w:val="DefaultParagraphFont"/>
    <w:link w:val="FootnoteText"/>
    <w:uiPriority w:val="99"/>
    <w:semiHidden/>
    <w:rsid w:val="00392DA2"/>
    <w:rPr>
      <w:rFonts w:ascii="Times New Roman" w:hAnsi="Times New Roman"/>
      <w:sz w:val="20"/>
      <w:szCs w:val="20"/>
    </w:rPr>
  </w:style>
  <w:style w:type="character" w:styleId="FootnoteReference">
    <w:name w:val="footnote reference"/>
    <w:basedOn w:val="DefaultParagraphFont"/>
    <w:uiPriority w:val="99"/>
    <w:semiHidden/>
    <w:unhideWhenUsed/>
    <w:rsid w:val="00392DA2"/>
    <w:rPr>
      <w:vertAlign w:val="superscript"/>
    </w:rPr>
  </w:style>
  <w:style w:type="table" w:customStyle="1" w:styleId="TableGrid1">
    <w:name w:val="Table Grid1"/>
    <w:basedOn w:val="TableNormal"/>
    <w:next w:val="TableGrid"/>
    <w:uiPriority w:val="59"/>
    <w:rsid w:val="003006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006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3">
    <w:name w:val="Font Style43"/>
    <w:basedOn w:val="DefaultParagraphFont"/>
    <w:uiPriority w:val="99"/>
    <w:rsid w:val="00F12A1A"/>
    <w:rPr>
      <w:rFonts w:ascii="Times New Roman" w:hAnsi="Times New Roman" w:cs="Times New Roman" w:hint="default"/>
    </w:rPr>
  </w:style>
  <w:style w:type="paragraph" w:styleId="NormalWeb">
    <w:name w:val="Normal (Web)"/>
    <w:basedOn w:val="Normal"/>
    <w:uiPriority w:val="99"/>
    <w:unhideWhenUsed/>
    <w:rsid w:val="000F6D96"/>
    <w:pPr>
      <w:spacing w:before="100" w:beforeAutospacing="1" w:after="100" w:afterAutospacing="1"/>
    </w:pPr>
    <w:rPr>
      <w:sz w:val="24"/>
      <w:szCs w:val="24"/>
      <w:lang w:eastAsia="lv-LV"/>
    </w:rPr>
  </w:style>
  <w:style w:type="paragraph" w:styleId="Revision">
    <w:name w:val="Revision"/>
    <w:hidden/>
    <w:uiPriority w:val="99"/>
    <w:semiHidden/>
    <w:rsid w:val="008F2F13"/>
    <w:pPr>
      <w:spacing w:after="0" w:line="240" w:lineRule="auto"/>
    </w:pPr>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unhideWhenUsed/>
    <w:rsid w:val="009E069F"/>
    <w:rPr>
      <w:rFonts w:asciiTheme="minorHAnsi" w:eastAsiaTheme="minorHAnsi" w:hAnsiTheme="minorHAnsi" w:cstheme="minorBidi"/>
    </w:rPr>
  </w:style>
  <w:style w:type="character" w:customStyle="1" w:styleId="EndnoteTextChar">
    <w:name w:val="Endnote Text Char"/>
    <w:basedOn w:val="DefaultParagraphFont"/>
    <w:link w:val="EndnoteText"/>
    <w:uiPriority w:val="99"/>
    <w:semiHidden/>
    <w:rsid w:val="009E069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89598">
      <w:bodyDiv w:val="1"/>
      <w:marLeft w:val="0"/>
      <w:marRight w:val="0"/>
      <w:marTop w:val="0"/>
      <w:marBottom w:val="0"/>
      <w:divBdr>
        <w:top w:val="none" w:sz="0" w:space="0" w:color="auto"/>
        <w:left w:val="none" w:sz="0" w:space="0" w:color="auto"/>
        <w:bottom w:val="none" w:sz="0" w:space="0" w:color="auto"/>
        <w:right w:val="none" w:sz="0" w:space="0" w:color="auto"/>
      </w:divBdr>
    </w:div>
    <w:div w:id="1890341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vid@vid.gov.l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E897E3E6722D2542A208A3CC4C2FF0B8" ma:contentTypeVersion="0" ma:contentTypeDescription="Izveidot jaunu dokumentu." ma:contentTypeScope="" ma:versionID="7c527ad3cb7a9eb537ca51e726ae7526">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14D8C5-8644-49E2-884D-E145B0A0AE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AAF811D-5AFF-4FFF-B83E-128DC4F85FA1}">
  <ds:schemaRefs>
    <ds:schemaRef ds:uri="http://purl.org/dc/elements/1.1/"/>
    <ds:schemaRef ds:uri="http://schemas.microsoft.com/office/2006/metadata/properties"/>
    <ds:schemaRef ds:uri="http://schemas.openxmlformats.org/package/2006/metadata/core-properties"/>
    <ds:schemaRef ds:uri="http://purl.org/dc/dcmitype/"/>
    <ds:schemaRef ds:uri="http://schemas.microsoft.com/office/2006/documentManagement/types"/>
    <ds:schemaRef ds:uri="http://purl.org/dc/terms/"/>
    <ds:schemaRef ds:uri="http://www.w3.org/XML/1998/namespace"/>
    <ds:schemaRef ds:uri="http://schemas.microsoft.com/office/infopath/2007/PartnerControls"/>
  </ds:schemaRefs>
</ds:datastoreItem>
</file>

<file path=customXml/itemProps3.xml><?xml version="1.0" encoding="utf-8"?>
<ds:datastoreItem xmlns:ds="http://schemas.openxmlformats.org/officeDocument/2006/customXml" ds:itemID="{5F2C6C0E-4BFC-4523-A2A9-7F8216FD7D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13864</Words>
  <Characters>7903</Characters>
  <Application>Microsoft Office Word</Application>
  <DocSecurity>0</DocSecurity>
  <Lines>65</Lines>
  <Paragraphs>43</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Solvita Kalve</dc:creator>
  <cp:keywords/>
  <dc:description/>
  <cp:lastModifiedBy>Jeļena Vanceviča</cp:lastModifiedBy>
  <cp:revision>2</cp:revision>
  <dcterms:created xsi:type="dcterms:W3CDTF">2025-11-03T12:41:00Z</dcterms:created>
  <dcterms:modified xsi:type="dcterms:W3CDTF">2025-11-03T12:41:00Z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0x010100E897E3E6722D2542A208A3CC4C2FF0B8</vt:lpwstr>
  </property>
</Properties>
</file>