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7E74" w14:textId="62046FE5" w:rsidR="008C3D27" w:rsidRPr="00C766F8" w:rsidRDefault="008C3D27" w:rsidP="00011E1F">
      <w:pPr>
        <w:keepNext/>
        <w:jc w:val="center"/>
        <w:outlineLvl w:val="0"/>
        <w:rPr>
          <w:b/>
          <w:szCs w:val="24"/>
          <w:lang w:eastAsia="lv-LV"/>
        </w:rPr>
      </w:pPr>
      <w:r w:rsidRPr="00C766F8">
        <w:rPr>
          <w:b/>
          <w:szCs w:val="24"/>
          <w:lang w:eastAsia="lv-LV"/>
        </w:rPr>
        <w:t xml:space="preserve">LĪGUMS Nr. FM VID </w:t>
      </w:r>
      <w:r w:rsidR="006D31AF" w:rsidRPr="00C766F8">
        <w:rPr>
          <w:b/>
          <w:szCs w:val="24"/>
          <w:lang w:eastAsia="lv-LV"/>
        </w:rPr>
        <w:t>20</w:t>
      </w:r>
      <w:r w:rsidR="003D0C29" w:rsidRPr="00C766F8">
        <w:rPr>
          <w:b/>
          <w:szCs w:val="24"/>
          <w:lang w:eastAsia="lv-LV"/>
        </w:rPr>
        <w:t>2</w:t>
      </w:r>
      <w:r w:rsidR="00077F49">
        <w:rPr>
          <w:b/>
          <w:szCs w:val="24"/>
          <w:lang w:eastAsia="lv-LV"/>
        </w:rPr>
        <w:t>5</w:t>
      </w:r>
      <w:r w:rsidR="006D31AF" w:rsidRPr="00C766F8">
        <w:rPr>
          <w:b/>
          <w:szCs w:val="24"/>
          <w:lang w:eastAsia="lv-LV"/>
        </w:rPr>
        <w:t>/</w:t>
      </w:r>
      <w:r w:rsidR="00C766F8" w:rsidRPr="00C766F8">
        <w:rPr>
          <w:b/>
          <w:szCs w:val="24"/>
          <w:lang w:eastAsia="lv-LV"/>
        </w:rPr>
        <w:t>16</w:t>
      </w:r>
      <w:r w:rsidR="00077F49">
        <w:rPr>
          <w:b/>
          <w:szCs w:val="24"/>
          <w:lang w:eastAsia="lv-LV"/>
        </w:rPr>
        <w:t>3</w:t>
      </w:r>
    </w:p>
    <w:p w14:paraId="07990B93" w14:textId="42FDE224" w:rsidR="008C3D27" w:rsidRPr="00C766F8" w:rsidRDefault="008C3D27" w:rsidP="00011E1F">
      <w:pPr>
        <w:jc w:val="center"/>
        <w:rPr>
          <w:b/>
          <w:szCs w:val="24"/>
          <w:lang w:eastAsia="lv-LV"/>
        </w:rPr>
      </w:pPr>
      <w:bookmarkStart w:id="0" w:name="_Hlk144361620"/>
      <w:r w:rsidRPr="00C766F8">
        <w:rPr>
          <w:b/>
          <w:szCs w:val="24"/>
        </w:rPr>
        <w:t xml:space="preserve">Audiovizuālā aprīkojuma </w:t>
      </w:r>
      <w:r w:rsidR="003D0C29" w:rsidRPr="00C766F8">
        <w:rPr>
          <w:b/>
          <w:szCs w:val="24"/>
        </w:rPr>
        <w:t xml:space="preserve">pilnveidošana un </w:t>
      </w:r>
      <w:r w:rsidRPr="00C766F8">
        <w:rPr>
          <w:b/>
          <w:szCs w:val="24"/>
        </w:rPr>
        <w:t>uzturēšana</w:t>
      </w:r>
      <w:bookmarkEnd w:id="0"/>
    </w:p>
    <w:p w14:paraId="155DBB4E" w14:textId="77777777" w:rsidR="008C3D27" w:rsidRPr="00C766F8" w:rsidRDefault="008C3D27" w:rsidP="00011E1F">
      <w:pPr>
        <w:rPr>
          <w:szCs w:val="24"/>
          <w:lang w:eastAsia="lv-LV"/>
        </w:rPr>
      </w:pPr>
    </w:p>
    <w:tbl>
      <w:tblPr>
        <w:tblStyle w:val="TableGrid3"/>
        <w:tblW w:w="93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0"/>
      </w:tblGrid>
      <w:tr w:rsidR="00910E26" w:rsidRPr="00C766F8" w14:paraId="0A329267" w14:textId="77777777" w:rsidTr="00214DB8">
        <w:trPr>
          <w:trHeight w:val="588"/>
        </w:trPr>
        <w:tc>
          <w:tcPr>
            <w:tcW w:w="4686" w:type="dxa"/>
          </w:tcPr>
          <w:p w14:paraId="47E75BF4" w14:textId="77777777" w:rsidR="00910E26" w:rsidRPr="00C766F8" w:rsidRDefault="00910E26" w:rsidP="00011E1F">
            <w:pPr>
              <w:spacing w:before="0"/>
              <w:ind w:left="-113" w:right="-113"/>
              <w:rPr>
                <w:sz w:val="24"/>
                <w:szCs w:val="24"/>
              </w:rPr>
            </w:pPr>
            <w:r w:rsidRPr="00C766F8">
              <w:rPr>
                <w:sz w:val="24"/>
                <w:szCs w:val="24"/>
              </w:rPr>
              <w:t>Rīgā</w:t>
            </w:r>
          </w:p>
        </w:tc>
        <w:tc>
          <w:tcPr>
            <w:tcW w:w="4680" w:type="dxa"/>
          </w:tcPr>
          <w:p w14:paraId="11BF7776" w14:textId="77777777" w:rsidR="00910E26" w:rsidRPr="00C766F8" w:rsidRDefault="00910E26" w:rsidP="00011E1F">
            <w:pPr>
              <w:spacing w:before="0"/>
              <w:ind w:left="-113" w:right="-113"/>
              <w:jc w:val="right"/>
              <w:rPr>
                <w:sz w:val="24"/>
                <w:szCs w:val="24"/>
              </w:rPr>
            </w:pPr>
            <w:r w:rsidRPr="00C766F8">
              <w:rPr>
                <w:sz w:val="24"/>
                <w:szCs w:val="24"/>
              </w:rPr>
              <w:t>Dokumenta datums ir tā</w:t>
            </w:r>
          </w:p>
          <w:p w14:paraId="795698D8" w14:textId="77777777" w:rsidR="00910E26" w:rsidRPr="00C766F8" w:rsidRDefault="00910E26" w:rsidP="00011E1F">
            <w:pPr>
              <w:spacing w:before="0"/>
              <w:ind w:left="-113" w:right="-113"/>
              <w:jc w:val="right"/>
              <w:rPr>
                <w:sz w:val="24"/>
                <w:szCs w:val="24"/>
              </w:rPr>
            </w:pPr>
            <w:r w:rsidRPr="00C766F8">
              <w:rPr>
                <w:sz w:val="24"/>
                <w:szCs w:val="24"/>
              </w:rPr>
              <w:t>elektroniskās parakstīšanas datums</w:t>
            </w:r>
          </w:p>
        </w:tc>
      </w:tr>
    </w:tbl>
    <w:p w14:paraId="51273DAD" w14:textId="77777777" w:rsidR="008C3D27" w:rsidRPr="00CF75E1" w:rsidRDefault="008C3D27" w:rsidP="00011E1F">
      <w:pPr>
        <w:rPr>
          <w:szCs w:val="24"/>
          <w:highlight w:val="yellow"/>
          <w:lang w:val="en-US" w:eastAsia="lv-LV"/>
        </w:rPr>
      </w:pPr>
    </w:p>
    <w:p w14:paraId="697601E4" w14:textId="48B587D3" w:rsidR="00FF759A" w:rsidRPr="00C766F8" w:rsidRDefault="00FF759A" w:rsidP="00CE1199">
      <w:pPr>
        <w:ind w:firstLine="720"/>
        <w:jc w:val="both"/>
        <w:rPr>
          <w:rFonts w:eastAsia="Arial"/>
          <w:bCs/>
          <w:color w:val="000000"/>
          <w:lang w:eastAsia="zh-CN"/>
        </w:rPr>
      </w:pPr>
      <w:r w:rsidRPr="00C766F8">
        <w:rPr>
          <w:rFonts w:eastAsia="Arial"/>
          <w:b/>
          <w:bCs/>
          <w:color w:val="000000"/>
          <w:lang w:eastAsia="zh-CN"/>
        </w:rPr>
        <w:t>Valsts ieņēmumu dienests</w:t>
      </w:r>
      <w:r w:rsidRPr="00C766F8">
        <w:rPr>
          <w:rFonts w:eastAsia="Arial"/>
          <w:bCs/>
          <w:color w:val="000000"/>
          <w:lang w:eastAsia="zh-CN"/>
        </w:rPr>
        <w:t xml:space="preserve">, </w:t>
      </w:r>
      <w:r w:rsidR="00C766F8" w:rsidRPr="00C766F8">
        <w:rPr>
          <w:bCs/>
          <w:szCs w:val="24"/>
        </w:rPr>
        <w:t xml:space="preserve">tā </w:t>
      </w:r>
      <w:r w:rsidR="00C766F8" w:rsidRPr="00C766F8">
        <w:t>ģenerāldirektor</w:t>
      </w:r>
      <w:r w:rsidR="00C73613">
        <w:t xml:space="preserve">a vietnieka </w:t>
      </w:r>
      <w:r w:rsidR="00077F49">
        <w:t xml:space="preserve">Jāņa </w:t>
      </w:r>
      <w:proofErr w:type="spellStart"/>
      <w:r w:rsidR="00077F49">
        <w:t>Upmaņa</w:t>
      </w:r>
      <w:proofErr w:type="spellEnd"/>
      <w:r w:rsidR="00C766F8" w:rsidRPr="00C766F8">
        <w:t xml:space="preserve"> personā, kur</w:t>
      </w:r>
      <w:r w:rsidR="00077F49">
        <w:t>š</w:t>
      </w:r>
      <w:r w:rsidR="00C766F8" w:rsidRPr="00C766F8">
        <w:t xml:space="preserve"> rīkojas saskaņā </w:t>
      </w:r>
      <w:r w:rsidR="00077F49">
        <w:t xml:space="preserve">ar </w:t>
      </w:r>
      <w:r w:rsidR="00077F49">
        <w:rPr>
          <w:rFonts w:eastAsia="Arial Unicode MS"/>
          <w:szCs w:val="24"/>
          <w:bdr w:val="nil"/>
        </w:rPr>
        <w:t xml:space="preserve">Valsts ieņēmumu dienesta </w:t>
      </w:r>
      <w:r w:rsidR="00077F49" w:rsidRPr="009A7DAF">
        <w:rPr>
          <w:rFonts w:eastAsia="Arial Unicode MS"/>
          <w:szCs w:val="24"/>
          <w:bdr w:val="nil"/>
        </w:rPr>
        <w:t xml:space="preserve">ģenerāldirektora 2024.gada </w:t>
      </w:r>
      <w:r w:rsidR="00077F49" w:rsidRPr="00D033DF">
        <w:rPr>
          <w:rFonts w:asciiTheme="majorBidi" w:hAnsiTheme="majorBidi" w:cstheme="majorBidi"/>
          <w:szCs w:val="24"/>
          <w:lang w:bidi="lv-LV"/>
        </w:rPr>
        <w:t>15.oktobra pilnvaru Nr.</w:t>
      </w:r>
      <w:r w:rsidR="001632B7">
        <w:rPr>
          <w:rFonts w:asciiTheme="majorBidi" w:hAnsiTheme="majorBidi" w:cstheme="majorBidi"/>
          <w:szCs w:val="24"/>
          <w:lang w:bidi="lv-LV"/>
        </w:rPr>
        <w:t> </w:t>
      </w:r>
      <w:r w:rsidR="00077F49" w:rsidRPr="00D033DF">
        <w:rPr>
          <w:rFonts w:asciiTheme="majorBidi" w:hAnsiTheme="majorBidi" w:cstheme="majorBidi"/>
          <w:szCs w:val="24"/>
          <w:lang w:bidi="lv-LV"/>
        </w:rPr>
        <w:t xml:space="preserve">286 “Par J. </w:t>
      </w:r>
      <w:proofErr w:type="spellStart"/>
      <w:r w:rsidR="00077F49" w:rsidRPr="00D033DF">
        <w:rPr>
          <w:rFonts w:asciiTheme="majorBidi" w:hAnsiTheme="majorBidi" w:cstheme="majorBidi"/>
          <w:szCs w:val="24"/>
          <w:lang w:bidi="lv-LV"/>
        </w:rPr>
        <w:t>Upmaņa</w:t>
      </w:r>
      <w:proofErr w:type="spellEnd"/>
      <w:r w:rsidR="00077F49" w:rsidRPr="00D033DF">
        <w:rPr>
          <w:rFonts w:asciiTheme="majorBidi" w:hAnsiTheme="majorBidi" w:cstheme="majorBidi"/>
          <w:szCs w:val="24"/>
          <w:lang w:bidi="lv-LV"/>
        </w:rPr>
        <w:t xml:space="preserve"> pilnvarojumu”</w:t>
      </w:r>
      <w:r w:rsidR="00077F49" w:rsidRPr="009A7DAF">
        <w:rPr>
          <w:rFonts w:eastAsia="Arial Unicode MS"/>
          <w:szCs w:val="24"/>
          <w:bdr w:val="nil"/>
        </w:rPr>
        <w:t xml:space="preserve"> </w:t>
      </w:r>
      <w:r w:rsidRPr="00C766F8">
        <w:rPr>
          <w:rFonts w:eastAsia="Arial"/>
          <w:bCs/>
          <w:color w:val="000000"/>
          <w:lang w:eastAsia="zh-CN"/>
        </w:rPr>
        <w:t>(turpmāk – Pasūtītājs vai VID), no vienas puses, un</w:t>
      </w:r>
    </w:p>
    <w:p w14:paraId="783C8B4F" w14:textId="53305B97" w:rsidR="00FF759A" w:rsidRPr="00C766F8" w:rsidRDefault="00077F49" w:rsidP="00D46291">
      <w:pPr>
        <w:ind w:firstLine="720"/>
        <w:jc w:val="both"/>
        <w:rPr>
          <w:rFonts w:eastAsia="Arial"/>
          <w:color w:val="000000"/>
          <w:lang w:eastAsia="zh-CN"/>
        </w:rPr>
      </w:pPr>
      <w:r>
        <w:rPr>
          <w:rFonts w:cs="Times New Roman"/>
          <w:szCs w:val="24"/>
        </w:rPr>
        <w:t>______________</w:t>
      </w:r>
      <w:r w:rsidR="00C71A5C" w:rsidRPr="00C766F8">
        <w:rPr>
          <w:bCs/>
          <w:color w:val="000000"/>
          <w:lang w:eastAsia="zh-CN"/>
        </w:rPr>
        <w:t>,</w:t>
      </w:r>
      <w:r w:rsidR="00C71A5C" w:rsidRPr="00C766F8">
        <w:rPr>
          <w:rFonts w:eastAsia="Arial"/>
          <w:bCs/>
          <w:color w:val="000000"/>
          <w:lang w:eastAsia="zh-CN"/>
        </w:rPr>
        <w:t xml:space="preserve"> </w:t>
      </w:r>
      <w:r w:rsidR="00FF759A" w:rsidRPr="00C766F8">
        <w:rPr>
          <w:bCs/>
          <w:color w:val="000000"/>
          <w:lang w:eastAsia="zh-CN"/>
        </w:rPr>
        <w:t>tā</w:t>
      </w:r>
      <w:r>
        <w:rPr>
          <w:bCs/>
          <w:color w:val="000000"/>
          <w:lang w:eastAsia="zh-CN"/>
        </w:rPr>
        <w:t>_</w:t>
      </w:r>
      <w:r w:rsidR="00374562" w:rsidRPr="00C766F8">
        <w:rPr>
          <w:bCs/>
          <w:color w:val="000000"/>
          <w:lang w:eastAsia="zh-CN"/>
        </w:rPr>
        <w:t xml:space="preserve"> </w:t>
      </w:r>
      <w:r>
        <w:rPr>
          <w:bCs/>
          <w:color w:val="000000"/>
          <w:lang w:eastAsia="zh-CN"/>
        </w:rPr>
        <w:t>_________________</w:t>
      </w:r>
      <w:r w:rsidR="00374562" w:rsidRPr="00C766F8">
        <w:rPr>
          <w:bCs/>
          <w:color w:val="000000"/>
          <w:lang w:eastAsia="zh-CN"/>
        </w:rPr>
        <w:t xml:space="preserve"> personā</w:t>
      </w:r>
      <w:r w:rsidR="00FF759A" w:rsidRPr="00C766F8">
        <w:rPr>
          <w:bCs/>
          <w:color w:val="000000"/>
          <w:lang w:eastAsia="zh-CN"/>
        </w:rPr>
        <w:t>,</w:t>
      </w:r>
      <w:r w:rsidR="00FF759A" w:rsidRPr="00C766F8">
        <w:rPr>
          <w:rFonts w:eastAsia="Arial"/>
          <w:bCs/>
          <w:color w:val="000000"/>
          <w:lang w:eastAsia="zh-CN"/>
        </w:rPr>
        <w:t xml:space="preserve"> </w:t>
      </w:r>
      <w:r w:rsidR="00FF759A" w:rsidRPr="00C766F8">
        <w:rPr>
          <w:bCs/>
          <w:color w:val="000000"/>
          <w:lang w:eastAsia="zh-CN"/>
        </w:rPr>
        <w:t>ku</w:t>
      </w:r>
      <w:r>
        <w:rPr>
          <w:rFonts w:eastAsia="Arial"/>
          <w:bCs/>
          <w:color w:val="000000"/>
          <w:lang w:eastAsia="zh-CN"/>
        </w:rPr>
        <w:t>r_</w:t>
      </w:r>
      <w:r w:rsidR="00C71A5C" w:rsidRPr="00C766F8">
        <w:rPr>
          <w:rFonts w:eastAsia="Arial"/>
          <w:bCs/>
          <w:color w:val="000000"/>
          <w:lang w:eastAsia="zh-CN"/>
        </w:rPr>
        <w:t xml:space="preserve"> </w:t>
      </w:r>
      <w:r w:rsidR="00FF759A" w:rsidRPr="00C766F8">
        <w:rPr>
          <w:bCs/>
          <w:color w:val="000000"/>
          <w:lang w:eastAsia="zh-CN"/>
        </w:rPr>
        <w:t>rīkojas</w:t>
      </w:r>
      <w:r w:rsidR="00FF759A" w:rsidRPr="00C766F8">
        <w:rPr>
          <w:rFonts w:eastAsia="Arial"/>
          <w:bCs/>
          <w:color w:val="000000"/>
          <w:lang w:eastAsia="zh-CN"/>
        </w:rPr>
        <w:t xml:space="preserve"> saskaņā ar </w:t>
      </w:r>
      <w:r>
        <w:rPr>
          <w:rFonts w:eastAsia="Arial"/>
          <w:bCs/>
          <w:color w:val="000000"/>
          <w:lang w:eastAsia="zh-CN"/>
        </w:rPr>
        <w:t xml:space="preserve">_____ </w:t>
      </w:r>
      <w:r w:rsidR="00FF759A" w:rsidRPr="00C766F8">
        <w:rPr>
          <w:rFonts w:eastAsia="Arial"/>
          <w:bCs/>
          <w:color w:val="000000"/>
          <w:lang w:eastAsia="zh-CN"/>
        </w:rPr>
        <w:t>(</w:t>
      </w:r>
      <w:r w:rsidR="00FF759A" w:rsidRPr="00C766F8">
        <w:rPr>
          <w:bCs/>
          <w:color w:val="000000"/>
          <w:lang w:eastAsia="zh-CN"/>
        </w:rPr>
        <w:t>turpmāk</w:t>
      </w:r>
      <w:r w:rsidR="00FF759A" w:rsidRPr="00C766F8">
        <w:rPr>
          <w:rFonts w:eastAsia="Arial"/>
          <w:bCs/>
          <w:color w:val="000000"/>
          <w:lang w:eastAsia="zh-CN"/>
        </w:rPr>
        <w:t xml:space="preserve"> – </w:t>
      </w:r>
      <w:r w:rsidR="001975E1" w:rsidRPr="00C766F8">
        <w:rPr>
          <w:color w:val="000000"/>
          <w:lang w:eastAsia="zh-CN"/>
        </w:rPr>
        <w:t>Izpildītā</w:t>
      </w:r>
      <w:r w:rsidR="00FF759A" w:rsidRPr="00C766F8">
        <w:rPr>
          <w:color w:val="000000"/>
          <w:lang w:eastAsia="zh-CN"/>
        </w:rPr>
        <w:t>js)</w:t>
      </w:r>
      <w:r w:rsidR="00FF759A" w:rsidRPr="00C766F8">
        <w:rPr>
          <w:bCs/>
          <w:color w:val="000000"/>
          <w:lang w:eastAsia="zh-CN"/>
        </w:rPr>
        <w:t>,</w:t>
      </w:r>
      <w:r w:rsidR="00FF759A" w:rsidRPr="00C766F8">
        <w:rPr>
          <w:rFonts w:eastAsia="Arial"/>
          <w:bCs/>
          <w:color w:val="000000"/>
          <w:lang w:eastAsia="zh-CN"/>
        </w:rPr>
        <w:t xml:space="preserve"> </w:t>
      </w:r>
      <w:r w:rsidR="00FF759A" w:rsidRPr="00C766F8">
        <w:rPr>
          <w:bCs/>
          <w:color w:val="000000"/>
          <w:lang w:eastAsia="zh-CN"/>
        </w:rPr>
        <w:t>no</w:t>
      </w:r>
      <w:r w:rsidR="00FF759A" w:rsidRPr="00C766F8">
        <w:rPr>
          <w:rFonts w:eastAsia="Arial"/>
          <w:bCs/>
          <w:color w:val="000000"/>
          <w:lang w:eastAsia="zh-CN"/>
        </w:rPr>
        <w:t xml:space="preserve"> otras puses, </w:t>
      </w:r>
      <w:r w:rsidR="00FF759A" w:rsidRPr="00C766F8">
        <w:rPr>
          <w:bCs/>
          <w:color w:val="000000"/>
          <w:lang w:eastAsia="zh-CN"/>
        </w:rPr>
        <w:t>abi</w:t>
      </w:r>
      <w:r w:rsidR="00FF759A" w:rsidRPr="00C766F8">
        <w:rPr>
          <w:rFonts w:eastAsia="Arial"/>
          <w:bCs/>
          <w:color w:val="000000"/>
          <w:lang w:eastAsia="zh-CN"/>
        </w:rPr>
        <w:t xml:space="preserve"> </w:t>
      </w:r>
      <w:r w:rsidR="00FF759A" w:rsidRPr="00C766F8">
        <w:rPr>
          <w:bCs/>
          <w:color w:val="000000"/>
          <w:lang w:eastAsia="zh-CN"/>
        </w:rPr>
        <w:t>kopā</w:t>
      </w:r>
      <w:r w:rsidR="00FF759A" w:rsidRPr="00C766F8">
        <w:rPr>
          <w:rFonts w:eastAsia="Arial"/>
          <w:bCs/>
          <w:color w:val="000000"/>
          <w:lang w:eastAsia="zh-CN"/>
        </w:rPr>
        <w:t xml:space="preserve"> </w:t>
      </w:r>
      <w:r w:rsidR="00FF759A" w:rsidRPr="00C766F8">
        <w:rPr>
          <w:bCs/>
          <w:color w:val="000000"/>
          <w:lang w:eastAsia="zh-CN"/>
        </w:rPr>
        <w:t>saukti</w:t>
      </w:r>
      <w:r w:rsidR="00FF759A" w:rsidRPr="00C766F8">
        <w:rPr>
          <w:rFonts w:eastAsia="Arial"/>
          <w:bCs/>
          <w:color w:val="000000"/>
          <w:lang w:eastAsia="zh-CN"/>
        </w:rPr>
        <w:t xml:space="preserve"> – </w:t>
      </w:r>
      <w:r w:rsidR="00FF759A" w:rsidRPr="00C766F8">
        <w:rPr>
          <w:color w:val="000000"/>
          <w:lang w:eastAsia="zh-CN"/>
        </w:rPr>
        <w:t>Puses</w:t>
      </w:r>
      <w:r w:rsidR="00FF759A" w:rsidRPr="00C766F8">
        <w:rPr>
          <w:bCs/>
          <w:color w:val="000000"/>
          <w:lang w:eastAsia="zh-CN"/>
        </w:rPr>
        <w:t>,</w:t>
      </w:r>
      <w:r w:rsidR="00FF759A" w:rsidRPr="00C766F8">
        <w:rPr>
          <w:rFonts w:eastAsia="Arial"/>
          <w:color w:val="000000"/>
          <w:lang w:eastAsia="zh-CN"/>
        </w:rPr>
        <w:t xml:space="preserve"> saskaņā ar iepirkuma Nr.</w:t>
      </w:r>
      <w:r w:rsidR="00FF7E8F">
        <w:rPr>
          <w:rFonts w:eastAsia="Arial"/>
          <w:color w:val="000000"/>
          <w:lang w:eastAsia="zh-CN"/>
        </w:rPr>
        <w:t> </w:t>
      </w:r>
      <w:r w:rsidR="00FF759A" w:rsidRPr="00C766F8">
        <w:rPr>
          <w:rFonts w:eastAsia="Arial"/>
          <w:color w:val="000000"/>
          <w:lang w:eastAsia="zh-CN"/>
        </w:rPr>
        <w:t xml:space="preserve">FM VID </w:t>
      </w:r>
      <w:r w:rsidR="006D31AF" w:rsidRPr="00C766F8">
        <w:rPr>
          <w:rFonts w:eastAsia="Arial"/>
          <w:color w:val="000000"/>
          <w:lang w:eastAsia="zh-CN"/>
        </w:rPr>
        <w:t>20</w:t>
      </w:r>
      <w:r w:rsidR="003D0C29" w:rsidRPr="00C766F8">
        <w:rPr>
          <w:rFonts w:eastAsia="Arial"/>
          <w:color w:val="000000"/>
          <w:lang w:eastAsia="zh-CN"/>
        </w:rPr>
        <w:t>2</w:t>
      </w:r>
      <w:r>
        <w:rPr>
          <w:rFonts w:eastAsia="Arial"/>
          <w:color w:val="000000"/>
          <w:lang w:eastAsia="zh-CN"/>
        </w:rPr>
        <w:t>5</w:t>
      </w:r>
      <w:r w:rsidR="006D31AF" w:rsidRPr="00C766F8">
        <w:rPr>
          <w:rFonts w:eastAsia="Arial"/>
          <w:color w:val="000000"/>
          <w:lang w:eastAsia="zh-CN"/>
        </w:rPr>
        <w:t>/</w:t>
      </w:r>
      <w:r w:rsidR="00C766F8" w:rsidRPr="00C766F8">
        <w:rPr>
          <w:rFonts w:eastAsia="Arial"/>
          <w:color w:val="000000"/>
          <w:lang w:eastAsia="zh-CN"/>
        </w:rPr>
        <w:t>16</w:t>
      </w:r>
      <w:r>
        <w:rPr>
          <w:rFonts w:eastAsia="Arial"/>
          <w:color w:val="000000"/>
          <w:lang w:eastAsia="zh-CN"/>
        </w:rPr>
        <w:t>3</w:t>
      </w:r>
      <w:r w:rsidR="00FF759A" w:rsidRPr="00C766F8">
        <w:rPr>
          <w:rFonts w:eastAsia="Arial"/>
          <w:color w:val="000000"/>
          <w:lang w:eastAsia="zh-CN"/>
        </w:rPr>
        <w:t xml:space="preserve"> “Audiovizuālā aprīkojuma </w:t>
      </w:r>
      <w:r w:rsidR="003D0C29" w:rsidRPr="00C766F8">
        <w:rPr>
          <w:rFonts w:eastAsia="Arial"/>
          <w:color w:val="000000"/>
          <w:lang w:eastAsia="zh-CN"/>
        </w:rPr>
        <w:t xml:space="preserve">pilnveidošana un </w:t>
      </w:r>
      <w:r w:rsidR="00FF759A" w:rsidRPr="00C766F8">
        <w:rPr>
          <w:rFonts w:eastAsia="Arial"/>
          <w:color w:val="000000"/>
          <w:lang w:eastAsia="zh-CN"/>
        </w:rPr>
        <w:t xml:space="preserve">uzturēšana” rezultātiem, noslēdz šādu līgumu (turpmāk – </w:t>
      </w:r>
      <w:r w:rsidR="00FF759A" w:rsidRPr="00C766F8">
        <w:rPr>
          <w:rFonts w:eastAsia="Arial"/>
          <w:bCs/>
          <w:color w:val="000000"/>
          <w:lang w:eastAsia="zh-CN"/>
        </w:rPr>
        <w:t>Līgums</w:t>
      </w:r>
      <w:r w:rsidR="00FF759A" w:rsidRPr="00C766F8">
        <w:rPr>
          <w:rFonts w:eastAsia="Arial"/>
          <w:color w:val="000000"/>
          <w:lang w:eastAsia="zh-CN"/>
        </w:rPr>
        <w:t>):</w:t>
      </w:r>
    </w:p>
    <w:p w14:paraId="45B93C0D" w14:textId="77777777" w:rsidR="008C3D27" w:rsidRPr="00BB3147" w:rsidRDefault="008C3D27" w:rsidP="00011E1F">
      <w:pPr>
        <w:numPr>
          <w:ilvl w:val="0"/>
          <w:numId w:val="16"/>
        </w:numPr>
        <w:tabs>
          <w:tab w:val="num" w:pos="540"/>
        </w:tabs>
        <w:spacing w:before="240" w:after="120"/>
        <w:ind w:left="284" w:hanging="284"/>
        <w:jc w:val="center"/>
        <w:rPr>
          <w:b/>
          <w:szCs w:val="24"/>
        </w:rPr>
      </w:pPr>
      <w:r w:rsidRPr="00BB3147">
        <w:rPr>
          <w:b/>
          <w:szCs w:val="24"/>
        </w:rPr>
        <w:t>Līguma priekšmets</w:t>
      </w:r>
    </w:p>
    <w:p w14:paraId="6E419D5B" w14:textId="34F30B70" w:rsidR="008C3D27" w:rsidRPr="00BB3147" w:rsidRDefault="008C3D27" w:rsidP="00011E1F">
      <w:pPr>
        <w:pStyle w:val="ListParagraph"/>
        <w:numPr>
          <w:ilvl w:val="1"/>
          <w:numId w:val="17"/>
        </w:numPr>
        <w:ind w:left="426" w:hanging="426"/>
        <w:contextualSpacing w:val="0"/>
        <w:jc w:val="both"/>
        <w:rPr>
          <w:bCs/>
          <w:szCs w:val="24"/>
        </w:rPr>
      </w:pPr>
      <w:r w:rsidRPr="00BB3147">
        <w:t xml:space="preserve">Pasūtītājs pēc nepieciešamības </w:t>
      </w:r>
      <w:proofErr w:type="spellStart"/>
      <w:r w:rsidRPr="00BB3147">
        <w:t>pasūta</w:t>
      </w:r>
      <w:proofErr w:type="spellEnd"/>
      <w:r w:rsidRPr="00BB3147">
        <w:t xml:space="preserve"> un Izpildītājs apņemas veikt kvalitatīvu, savlaicīgu un </w:t>
      </w:r>
      <w:r w:rsidRPr="00BB3147">
        <w:rPr>
          <w:bCs/>
        </w:rPr>
        <w:t xml:space="preserve">Pasūtītāja prasībām atbilstošu Pasūtītāja ekspluatācijā esošā audiovizuālā aprīkojuma, kas norādīts Līguma </w:t>
      </w:r>
      <w:r w:rsidR="00002CEF">
        <w:rPr>
          <w:bCs/>
        </w:rPr>
        <w:t>2</w:t>
      </w:r>
      <w:r w:rsidRPr="00BB3147">
        <w:rPr>
          <w:bCs/>
        </w:rPr>
        <w:t>.pielikumā (turpmāk – Aprīkojums)</w:t>
      </w:r>
      <w:r w:rsidR="009D053E" w:rsidRPr="00BB3147">
        <w:rPr>
          <w:bCs/>
        </w:rPr>
        <w:t>,</w:t>
      </w:r>
      <w:r w:rsidR="009E7D81" w:rsidRPr="00BB3147">
        <w:rPr>
          <w:bCs/>
        </w:rPr>
        <w:t xml:space="preserve"> pilnveidošanu un </w:t>
      </w:r>
      <w:r w:rsidRPr="00BB3147">
        <w:rPr>
          <w:bCs/>
        </w:rPr>
        <w:t xml:space="preserve">uzturēšanu (turpmāk – Pakalpojums), kas ietver </w:t>
      </w:r>
      <w:r w:rsidR="00077F49">
        <w:rPr>
          <w:bCs/>
        </w:rPr>
        <w:t>Līguma 1.pielikum</w:t>
      </w:r>
      <w:r w:rsidR="00002CEF">
        <w:rPr>
          <w:bCs/>
        </w:rPr>
        <w:t xml:space="preserve">a 1.2.apakšpunktā norādītos </w:t>
      </w:r>
      <w:r w:rsidRPr="00BB3147">
        <w:rPr>
          <w:bCs/>
        </w:rPr>
        <w:t>darbus</w:t>
      </w:r>
      <w:r w:rsidR="00002CEF">
        <w:rPr>
          <w:bCs/>
        </w:rPr>
        <w:t xml:space="preserve"> (turpmāk - Darbi).</w:t>
      </w:r>
    </w:p>
    <w:p w14:paraId="7E294CBB" w14:textId="77777777" w:rsidR="008C3D27" w:rsidRPr="00CF75E1" w:rsidRDefault="008C3D27" w:rsidP="00011E1F">
      <w:pPr>
        <w:pStyle w:val="ListParagraph"/>
        <w:numPr>
          <w:ilvl w:val="1"/>
          <w:numId w:val="17"/>
        </w:numPr>
        <w:ind w:left="426" w:hanging="426"/>
        <w:contextualSpacing w:val="0"/>
        <w:jc w:val="both"/>
        <w:rPr>
          <w:bCs/>
        </w:rPr>
      </w:pPr>
      <w:r w:rsidRPr="00CF75E1">
        <w:rPr>
          <w:bCs/>
        </w:rPr>
        <w:t xml:space="preserve">Aprīkojuma atrašanās vieta un </w:t>
      </w:r>
      <w:r w:rsidRPr="00CF75E1">
        <w:t>Pakalpojuma sniegšanas vieta ir Rīg</w:t>
      </w:r>
      <w:r w:rsidR="006B02B7" w:rsidRPr="00CF75E1">
        <w:t>a</w:t>
      </w:r>
      <w:r w:rsidRPr="00CF75E1">
        <w:t>, Talejas iel</w:t>
      </w:r>
      <w:r w:rsidR="006B02B7" w:rsidRPr="00CF75E1">
        <w:t>a</w:t>
      </w:r>
      <w:r w:rsidRPr="00CF75E1">
        <w:t xml:space="preserve"> 1, VID administratīvā ēka.</w:t>
      </w:r>
    </w:p>
    <w:p w14:paraId="1171A6EF" w14:textId="77777777" w:rsidR="008C3D27" w:rsidRPr="00BB3147" w:rsidRDefault="008C3D27" w:rsidP="00011E1F">
      <w:pPr>
        <w:numPr>
          <w:ilvl w:val="0"/>
          <w:numId w:val="16"/>
        </w:numPr>
        <w:tabs>
          <w:tab w:val="left" w:pos="0"/>
          <w:tab w:val="num" w:pos="540"/>
        </w:tabs>
        <w:spacing w:before="240" w:after="120"/>
        <w:ind w:left="284" w:hanging="284"/>
        <w:jc w:val="center"/>
        <w:rPr>
          <w:b/>
          <w:szCs w:val="24"/>
        </w:rPr>
      </w:pPr>
      <w:r w:rsidRPr="00BB3147">
        <w:rPr>
          <w:b/>
          <w:szCs w:val="24"/>
        </w:rPr>
        <w:t>Līguma summa un norēķinu kārtība</w:t>
      </w:r>
    </w:p>
    <w:p w14:paraId="501DE22F" w14:textId="4A972641" w:rsidR="008C3D27" w:rsidRPr="00BB3147" w:rsidRDefault="008C3D27" w:rsidP="00B741AF">
      <w:pPr>
        <w:widowControl w:val="0"/>
        <w:numPr>
          <w:ilvl w:val="1"/>
          <w:numId w:val="16"/>
        </w:numPr>
        <w:ind w:left="425" w:hanging="425"/>
        <w:jc w:val="both"/>
        <w:rPr>
          <w:szCs w:val="24"/>
          <w:lang w:eastAsia="lv-LV"/>
        </w:rPr>
      </w:pPr>
      <w:r w:rsidRPr="00BB3147">
        <w:rPr>
          <w:szCs w:val="24"/>
        </w:rPr>
        <w:t xml:space="preserve">Līguma kopējā summa ir </w:t>
      </w:r>
      <w:r w:rsidR="005F3C8C" w:rsidRPr="00BB3147">
        <w:rPr>
          <w:szCs w:val="24"/>
          <w:lang w:eastAsia="lv-LV"/>
        </w:rPr>
        <w:t>9</w:t>
      </w:r>
      <w:r w:rsidR="006B02B7" w:rsidRPr="00BB3147">
        <w:rPr>
          <w:szCs w:val="24"/>
          <w:lang w:eastAsia="lv-LV"/>
        </w:rPr>
        <w:t xml:space="preserve"> </w:t>
      </w:r>
      <w:r w:rsidR="005F3C8C" w:rsidRPr="00BB3147">
        <w:rPr>
          <w:szCs w:val="24"/>
          <w:lang w:eastAsia="lv-LV"/>
        </w:rPr>
        <w:t>999</w:t>
      </w:r>
      <w:r w:rsidR="006B02B7" w:rsidRPr="00BB3147">
        <w:rPr>
          <w:szCs w:val="24"/>
          <w:lang w:eastAsia="lv-LV"/>
        </w:rPr>
        <w:t xml:space="preserve">,00 EUR </w:t>
      </w:r>
      <w:r w:rsidR="006B02B7" w:rsidRPr="00BB3147">
        <w:rPr>
          <w:rFonts w:eastAsia="Times New Roman" w:cs="Times New Roman"/>
          <w:szCs w:val="24"/>
          <w:lang w:eastAsia="lv-LV"/>
        </w:rPr>
        <w:t>(</w:t>
      </w:r>
      <w:r w:rsidR="005F3C8C" w:rsidRPr="00BB3147">
        <w:rPr>
          <w:rFonts w:eastAsia="Times New Roman" w:cs="Times New Roman"/>
          <w:szCs w:val="24"/>
          <w:lang w:eastAsia="lv-LV"/>
        </w:rPr>
        <w:t>deviņi</w:t>
      </w:r>
      <w:r w:rsidR="006B02B7" w:rsidRPr="00BB3147">
        <w:rPr>
          <w:rFonts w:eastAsia="Times New Roman" w:cs="Times New Roman"/>
          <w:szCs w:val="24"/>
          <w:lang w:eastAsia="lv-LV"/>
        </w:rPr>
        <w:t xml:space="preserve"> tūkstoši </w:t>
      </w:r>
      <w:r w:rsidR="005F3C8C" w:rsidRPr="00BB3147">
        <w:rPr>
          <w:rFonts w:eastAsia="Times New Roman" w:cs="Times New Roman"/>
          <w:szCs w:val="24"/>
          <w:lang w:eastAsia="lv-LV"/>
        </w:rPr>
        <w:t xml:space="preserve">deviņi </w:t>
      </w:r>
      <w:r w:rsidR="006B02B7" w:rsidRPr="00BB3147">
        <w:rPr>
          <w:rFonts w:eastAsia="Times New Roman" w:cs="Times New Roman"/>
          <w:szCs w:val="24"/>
          <w:lang w:eastAsia="lv-LV"/>
        </w:rPr>
        <w:t xml:space="preserve">simti </w:t>
      </w:r>
      <w:r w:rsidR="005F3C8C" w:rsidRPr="00BB3147">
        <w:rPr>
          <w:rFonts w:eastAsia="Times New Roman" w:cs="Times New Roman"/>
          <w:szCs w:val="24"/>
          <w:lang w:eastAsia="lv-LV"/>
        </w:rPr>
        <w:t xml:space="preserve">deviņdesmit deviņi </w:t>
      </w:r>
      <w:proofErr w:type="spellStart"/>
      <w:r w:rsidR="006B02B7" w:rsidRPr="00BB3147">
        <w:rPr>
          <w:i/>
          <w:iCs/>
          <w:szCs w:val="24"/>
          <w:lang w:eastAsia="lv-LV"/>
        </w:rPr>
        <w:t>euro</w:t>
      </w:r>
      <w:proofErr w:type="spellEnd"/>
      <w:r w:rsidR="006B02B7" w:rsidRPr="00BB3147">
        <w:rPr>
          <w:rFonts w:eastAsia="Times New Roman" w:cs="Times New Roman"/>
          <w:i/>
          <w:iCs/>
          <w:szCs w:val="24"/>
          <w:lang w:eastAsia="lv-LV"/>
        </w:rPr>
        <w:t xml:space="preserve"> </w:t>
      </w:r>
      <w:r w:rsidR="006B02B7" w:rsidRPr="00BB3147">
        <w:rPr>
          <w:rFonts w:eastAsia="Times New Roman" w:cs="Times New Roman"/>
          <w:szCs w:val="24"/>
          <w:lang w:eastAsia="lv-LV"/>
        </w:rPr>
        <w:t>un 00 centi)</w:t>
      </w:r>
      <w:r w:rsidR="005A31FC" w:rsidRPr="00BB3147">
        <w:rPr>
          <w:rFonts w:eastAsia="Times New Roman" w:cs="Times New Roman"/>
          <w:szCs w:val="24"/>
          <w:lang w:eastAsia="lv-LV"/>
        </w:rPr>
        <w:t xml:space="preserve"> </w:t>
      </w:r>
      <w:r w:rsidRPr="00BB3147">
        <w:rPr>
          <w:szCs w:val="24"/>
        </w:rPr>
        <w:t>bez pievienotās vērtības nodokļa (PVN)</w:t>
      </w:r>
      <w:r w:rsidR="006B02B7" w:rsidRPr="00BB3147">
        <w:rPr>
          <w:szCs w:val="24"/>
        </w:rPr>
        <w:t>. PVN t</w:t>
      </w:r>
      <w:r w:rsidRPr="00BB3147">
        <w:rPr>
          <w:szCs w:val="24"/>
        </w:rPr>
        <w:t>iek aprēķināts</w:t>
      </w:r>
      <w:r w:rsidR="00B741AF" w:rsidRPr="00BB3147">
        <w:rPr>
          <w:szCs w:val="24"/>
        </w:rPr>
        <w:t xml:space="preserve"> </w:t>
      </w:r>
      <w:r w:rsidR="00B741AF" w:rsidRPr="00BB3147">
        <w:rPr>
          <w:szCs w:val="24"/>
          <w:lang w:eastAsia="lv-LV"/>
        </w:rPr>
        <w:t>un maksāts</w:t>
      </w:r>
      <w:r w:rsidRPr="00BB3147">
        <w:rPr>
          <w:szCs w:val="24"/>
          <w:lang w:eastAsia="lv-LV"/>
        </w:rPr>
        <w:t xml:space="preserve"> </w:t>
      </w:r>
      <w:r w:rsidRPr="00BB3147">
        <w:rPr>
          <w:szCs w:val="24"/>
        </w:rPr>
        <w:t>papildus saskaņā ar</w:t>
      </w:r>
      <w:r w:rsidR="003141A1" w:rsidRPr="00BB3147">
        <w:rPr>
          <w:szCs w:val="24"/>
        </w:rPr>
        <w:t xml:space="preserve"> Latvijas Republikā</w:t>
      </w:r>
      <w:r w:rsidRPr="00BB3147">
        <w:rPr>
          <w:szCs w:val="24"/>
        </w:rPr>
        <w:t xml:space="preserve"> spēkā esoš</w:t>
      </w:r>
      <w:r w:rsidR="003141A1" w:rsidRPr="00BB3147">
        <w:rPr>
          <w:szCs w:val="24"/>
        </w:rPr>
        <w:t>ajiem normatīvajiem aktiem</w:t>
      </w:r>
      <w:r w:rsidRPr="00BB3147">
        <w:rPr>
          <w:szCs w:val="24"/>
        </w:rPr>
        <w:t xml:space="preserve">. </w:t>
      </w:r>
    </w:p>
    <w:p w14:paraId="5FB7EA17" w14:textId="67FD1775" w:rsidR="008C3D27" w:rsidRPr="00A8645A" w:rsidRDefault="008C3D27" w:rsidP="00086D87">
      <w:pPr>
        <w:widowControl w:val="0"/>
        <w:numPr>
          <w:ilvl w:val="1"/>
          <w:numId w:val="16"/>
        </w:numPr>
        <w:ind w:left="425" w:hanging="425"/>
        <w:jc w:val="both"/>
        <w:rPr>
          <w:szCs w:val="24"/>
        </w:rPr>
      </w:pPr>
      <w:r w:rsidRPr="00BB3147">
        <w:rPr>
          <w:szCs w:val="24"/>
          <w:lang w:eastAsia="lv-LV"/>
        </w:rPr>
        <w:t>Līguma 2.1.</w:t>
      </w:r>
      <w:r w:rsidR="006B02B7" w:rsidRPr="00BB3147">
        <w:rPr>
          <w:szCs w:val="24"/>
          <w:lang w:eastAsia="lv-LV"/>
        </w:rPr>
        <w:t>apakš</w:t>
      </w:r>
      <w:r w:rsidRPr="00BB3147">
        <w:rPr>
          <w:szCs w:val="24"/>
          <w:lang w:eastAsia="lv-LV"/>
        </w:rPr>
        <w:t>punktā norādītajā Līguma kopējā summā ir iekļauta</w:t>
      </w:r>
      <w:r w:rsidR="00BF48D5" w:rsidRPr="00BB3147">
        <w:rPr>
          <w:szCs w:val="24"/>
          <w:lang w:eastAsia="lv-LV"/>
        </w:rPr>
        <w:t>s</w:t>
      </w:r>
      <w:r w:rsidRPr="00BB3147">
        <w:rPr>
          <w:szCs w:val="24"/>
          <w:lang w:eastAsia="lv-LV"/>
        </w:rPr>
        <w:t xml:space="preserve"> </w:t>
      </w:r>
      <w:r w:rsidR="008C2B57" w:rsidRPr="00BB3147">
        <w:rPr>
          <w:rFonts w:cs="Times New Roman"/>
          <w:szCs w:val="24"/>
        </w:rPr>
        <w:t xml:space="preserve">visas izmaksas, kas saistītas ar Pakalpojuma savlaicīgu un kvalitatīvu izpildi. </w:t>
      </w:r>
      <w:r w:rsidRPr="00BB3147">
        <w:rPr>
          <w:szCs w:val="24"/>
        </w:rPr>
        <w:t>Maksa par sniegtā Pakalpojuma 1</w:t>
      </w:r>
      <w:r w:rsidR="00FF7E8F">
        <w:rPr>
          <w:szCs w:val="24"/>
        </w:rPr>
        <w:t> </w:t>
      </w:r>
      <w:r w:rsidRPr="00BB3147">
        <w:rPr>
          <w:szCs w:val="24"/>
        </w:rPr>
        <w:t xml:space="preserve">(vienu) darba stundu ir </w:t>
      </w:r>
      <w:r w:rsidR="00002CEF">
        <w:rPr>
          <w:szCs w:val="24"/>
        </w:rPr>
        <w:t>_______</w:t>
      </w:r>
      <w:r w:rsidR="00393EBA">
        <w:rPr>
          <w:szCs w:val="24"/>
        </w:rPr>
        <w:t xml:space="preserve"> </w:t>
      </w:r>
      <w:r w:rsidRPr="00002CEF">
        <w:rPr>
          <w:szCs w:val="24"/>
        </w:rPr>
        <w:t>EUR (</w:t>
      </w:r>
      <w:r w:rsidR="00002CEF">
        <w:rPr>
          <w:szCs w:val="24"/>
        </w:rPr>
        <w:t>________</w:t>
      </w:r>
      <w:r w:rsidR="00393EBA" w:rsidRPr="00086D87">
        <w:rPr>
          <w:szCs w:val="24"/>
        </w:rPr>
        <w:t xml:space="preserve"> </w:t>
      </w:r>
      <w:proofErr w:type="spellStart"/>
      <w:r w:rsidRPr="00002CEF">
        <w:rPr>
          <w:i/>
          <w:szCs w:val="24"/>
        </w:rPr>
        <w:t>euro</w:t>
      </w:r>
      <w:proofErr w:type="spellEnd"/>
      <w:r w:rsidRPr="00002CEF">
        <w:rPr>
          <w:szCs w:val="24"/>
        </w:rPr>
        <w:t xml:space="preserve"> un </w:t>
      </w:r>
      <w:r w:rsidR="00002CEF">
        <w:rPr>
          <w:szCs w:val="24"/>
        </w:rPr>
        <w:t>__</w:t>
      </w:r>
      <w:r w:rsidR="00393EBA" w:rsidRPr="00086D87">
        <w:rPr>
          <w:szCs w:val="24"/>
        </w:rPr>
        <w:t xml:space="preserve"> </w:t>
      </w:r>
      <w:r w:rsidRPr="00002CEF">
        <w:rPr>
          <w:szCs w:val="24"/>
        </w:rPr>
        <w:t>centi)</w:t>
      </w:r>
      <w:r w:rsidR="00002CEF">
        <w:rPr>
          <w:szCs w:val="24"/>
        </w:rPr>
        <w:t xml:space="preserve"> </w:t>
      </w:r>
      <w:r w:rsidR="00002CEF" w:rsidRPr="00086D87">
        <w:rPr>
          <w:i/>
          <w:iCs/>
          <w:szCs w:val="24"/>
        </w:rPr>
        <w:t>(Tiks papildināts atbilstoši izvēlētā pretendenta finanšu piedāvājumam)</w:t>
      </w:r>
      <w:r w:rsidRPr="00086D87">
        <w:rPr>
          <w:i/>
          <w:iCs/>
          <w:szCs w:val="24"/>
        </w:rPr>
        <w:t xml:space="preserve"> </w:t>
      </w:r>
      <w:r w:rsidRPr="00002CEF">
        <w:rPr>
          <w:szCs w:val="24"/>
        </w:rPr>
        <w:t>bez PVN. Maksā par Pakalpojuma 1 (vienu) darba stundu ir iekļautas visas izmaksas, kas saistītas</w:t>
      </w:r>
      <w:r w:rsidRPr="00BB3147">
        <w:rPr>
          <w:szCs w:val="24"/>
        </w:rPr>
        <w:t xml:space="preserve"> ar Pakalpojuma ietvaros v</w:t>
      </w:r>
      <w:r w:rsidR="007D6AF1" w:rsidRPr="00BB3147">
        <w:rPr>
          <w:szCs w:val="24"/>
        </w:rPr>
        <w:t>eicamajiem Darbiem, tajā skaitā</w:t>
      </w:r>
      <w:r w:rsidRPr="00BB3147">
        <w:rPr>
          <w:szCs w:val="24"/>
        </w:rPr>
        <w:t xml:space="preserve"> darbaspēka</w:t>
      </w:r>
      <w:r w:rsidR="002C40B2" w:rsidRPr="00BB3147">
        <w:rPr>
          <w:szCs w:val="24"/>
        </w:rPr>
        <w:t>, mācību</w:t>
      </w:r>
      <w:r w:rsidRPr="00BB3147">
        <w:rPr>
          <w:szCs w:val="24"/>
        </w:rPr>
        <w:t xml:space="preserve"> izmaksas, nodokļi (izņemot PVN), nodevas, transporta izdevumi, ar garantijas nodrošināšanu saistītās izmaksas, </w:t>
      </w:r>
      <w:r w:rsidR="00BE3015" w:rsidRPr="00BB3147">
        <w:rPr>
          <w:rFonts w:cs="Times New Roman"/>
          <w:szCs w:val="24"/>
          <w:lang w:eastAsia="lv-LV"/>
        </w:rPr>
        <w:t>ar nepieciešamo atļauju saņemšanu no trešajām personām saistītās izmaksas</w:t>
      </w:r>
      <w:r w:rsidR="00BE3015" w:rsidRPr="00BB3147">
        <w:rPr>
          <w:rFonts w:cs="Times New Roman"/>
          <w:szCs w:val="24"/>
        </w:rPr>
        <w:t xml:space="preserve"> </w:t>
      </w:r>
      <w:r w:rsidRPr="00BB3147">
        <w:rPr>
          <w:szCs w:val="24"/>
          <w:lang w:eastAsia="lv-LV"/>
        </w:rPr>
        <w:t xml:space="preserve">un citas ar Pakalpojuma savlaicīgu un kvalitatīvu sniegšanu saistītas izmaksas, kas nepieciešamas Līguma pilnīgai </w:t>
      </w:r>
      <w:r w:rsidRPr="00BB3147">
        <w:rPr>
          <w:szCs w:val="24"/>
        </w:rPr>
        <w:t xml:space="preserve">un kvalitatīvai </w:t>
      </w:r>
      <w:r w:rsidRPr="00BB3147">
        <w:rPr>
          <w:szCs w:val="24"/>
          <w:lang w:eastAsia="lv-LV"/>
        </w:rPr>
        <w:t>izpildei</w:t>
      </w:r>
      <w:r w:rsidRPr="00BB3147">
        <w:rPr>
          <w:szCs w:val="24"/>
        </w:rPr>
        <w:t xml:space="preserve">, izņemot maksu par Darbu izpildes laikā </w:t>
      </w:r>
      <w:r w:rsidRPr="00CF75E1">
        <w:rPr>
          <w:szCs w:val="24"/>
        </w:rPr>
        <w:t>izmantotaj</w:t>
      </w:r>
      <w:r w:rsidR="0071119B" w:rsidRPr="00CF75E1">
        <w:rPr>
          <w:szCs w:val="24"/>
        </w:rPr>
        <w:t>ām iekārtām,</w:t>
      </w:r>
      <w:r w:rsidRPr="00CF75E1">
        <w:rPr>
          <w:szCs w:val="24"/>
        </w:rPr>
        <w:t xml:space="preserve"> materiāliem</w:t>
      </w:r>
      <w:r w:rsidR="006B02B7" w:rsidRPr="00CF75E1">
        <w:rPr>
          <w:szCs w:val="24"/>
        </w:rPr>
        <w:t xml:space="preserve"> un detaļām</w:t>
      </w:r>
      <w:r w:rsidR="008D1C23" w:rsidRPr="00CF75E1">
        <w:rPr>
          <w:szCs w:val="24"/>
        </w:rPr>
        <w:t xml:space="preserve">, </w:t>
      </w:r>
      <w:r w:rsidR="008D1C23" w:rsidRPr="00CF75E1">
        <w:rPr>
          <w:rFonts w:cs="Times New Roman"/>
          <w:color w:val="000000" w:themeColor="text1"/>
          <w:szCs w:val="24"/>
        </w:rPr>
        <w:t xml:space="preserve">par kurām tiek maksāts atbilstoši </w:t>
      </w:r>
      <w:r w:rsidR="00FF4EA4" w:rsidRPr="00CF75E1">
        <w:rPr>
          <w:szCs w:val="24"/>
        </w:rPr>
        <w:t>Līguma 10.1.apakšpunktā noteikto Pušu</w:t>
      </w:r>
      <w:r w:rsidR="00FF4EA4" w:rsidRPr="00BB3147">
        <w:rPr>
          <w:szCs w:val="24"/>
        </w:rPr>
        <w:t xml:space="preserve"> pilnvaroto personu (turpmāk – Pušu pilnvarotās personas) savstarpēji saskaņotai Darbu izmaksu tāmei (turpmāk – Tāme)</w:t>
      </w:r>
      <w:r w:rsidR="008D1C23" w:rsidRPr="00BB3147">
        <w:rPr>
          <w:rFonts w:cs="Times New Roman"/>
          <w:color w:val="000000" w:themeColor="text1"/>
          <w:szCs w:val="24"/>
        </w:rPr>
        <w:t>.</w:t>
      </w:r>
      <w:r w:rsidR="00A8645A">
        <w:rPr>
          <w:szCs w:val="24"/>
        </w:rPr>
        <w:t xml:space="preserve"> </w:t>
      </w:r>
      <w:r w:rsidRPr="00A8645A">
        <w:rPr>
          <w:szCs w:val="24"/>
        </w:rPr>
        <w:t xml:space="preserve">No Pasūtītāja puses </w:t>
      </w:r>
      <w:r w:rsidR="00214DB8" w:rsidRPr="00A8645A">
        <w:rPr>
          <w:szCs w:val="24"/>
        </w:rPr>
        <w:t>T</w:t>
      </w:r>
      <w:r w:rsidRPr="00A8645A">
        <w:rPr>
          <w:szCs w:val="24"/>
        </w:rPr>
        <w:t xml:space="preserve">āmi </w:t>
      </w:r>
      <w:r w:rsidR="00214DB8" w:rsidRPr="00A8645A">
        <w:rPr>
          <w:szCs w:val="24"/>
        </w:rPr>
        <w:t xml:space="preserve">ir tiesīga </w:t>
      </w:r>
      <w:r w:rsidRPr="00A8645A">
        <w:rPr>
          <w:szCs w:val="24"/>
        </w:rPr>
        <w:t>saskaņo</w:t>
      </w:r>
      <w:r w:rsidR="00214DB8" w:rsidRPr="00A8645A">
        <w:rPr>
          <w:szCs w:val="24"/>
        </w:rPr>
        <w:t>t Līguma 10.1.1.</w:t>
      </w:r>
      <w:r w:rsidR="00171032" w:rsidRPr="00A8645A">
        <w:rPr>
          <w:szCs w:val="24"/>
        </w:rPr>
        <w:t>1</w:t>
      </w:r>
      <w:r w:rsidR="00214DB8" w:rsidRPr="00A8645A">
        <w:rPr>
          <w:szCs w:val="24"/>
        </w:rPr>
        <w:t>.apakšpunktā noteiktā</w:t>
      </w:r>
      <w:r w:rsidRPr="00A8645A">
        <w:rPr>
          <w:szCs w:val="24"/>
        </w:rPr>
        <w:t xml:space="preserve"> Pasūtītāja pilnvarotā persona.</w:t>
      </w:r>
    </w:p>
    <w:p w14:paraId="44CB4283" w14:textId="0AA958E5" w:rsidR="008C3D27" w:rsidRPr="00D52EE7" w:rsidRDefault="00BA777F" w:rsidP="00225F99">
      <w:pPr>
        <w:widowControl w:val="0"/>
        <w:numPr>
          <w:ilvl w:val="1"/>
          <w:numId w:val="16"/>
        </w:numPr>
        <w:tabs>
          <w:tab w:val="num" w:pos="540"/>
        </w:tabs>
        <w:ind w:left="425" w:hanging="425"/>
        <w:jc w:val="both"/>
        <w:rPr>
          <w:szCs w:val="24"/>
        </w:rPr>
      </w:pPr>
      <w:r w:rsidRPr="00D52EE7">
        <w:rPr>
          <w:rFonts w:cs="Times New Roman"/>
          <w:szCs w:val="24"/>
        </w:rPr>
        <w:t xml:space="preserve">5 (piecu) dienu laikā </w:t>
      </w:r>
      <w:r w:rsidRPr="00D52EE7">
        <w:rPr>
          <w:rFonts w:cs="Times New Roman"/>
          <w:bCs/>
          <w:szCs w:val="24"/>
          <w:lang w:eastAsia="ar-SA"/>
        </w:rPr>
        <w:t>p</w:t>
      </w:r>
      <w:r w:rsidR="008C3D27" w:rsidRPr="00D52EE7">
        <w:rPr>
          <w:bCs/>
          <w:szCs w:val="24"/>
          <w:lang w:eastAsia="ar-SA"/>
        </w:rPr>
        <w:t>ēc katra attiecīgā izpildīto Darbu</w:t>
      </w:r>
      <w:r w:rsidR="00090A01">
        <w:rPr>
          <w:bCs/>
          <w:szCs w:val="24"/>
          <w:lang w:eastAsia="ar-SA"/>
        </w:rPr>
        <w:t xml:space="preserve"> </w:t>
      </w:r>
      <w:r w:rsidR="008C3D27" w:rsidRPr="00D52EE7">
        <w:rPr>
          <w:bCs/>
          <w:szCs w:val="24"/>
          <w:lang w:eastAsia="ar-SA"/>
        </w:rPr>
        <w:t xml:space="preserve">nodošanas </w:t>
      </w:r>
      <w:r w:rsidR="00214DB8" w:rsidRPr="00D52EE7">
        <w:rPr>
          <w:bCs/>
          <w:szCs w:val="24"/>
          <w:lang w:eastAsia="ar-SA"/>
        </w:rPr>
        <w:t>–</w:t>
      </w:r>
      <w:r w:rsidR="008C3D27" w:rsidRPr="00D52EE7">
        <w:rPr>
          <w:bCs/>
          <w:szCs w:val="24"/>
          <w:lang w:eastAsia="ar-SA"/>
        </w:rPr>
        <w:t xml:space="preserve"> pieņemšanas akta abpusējas parakstīšanas</w:t>
      </w:r>
      <w:r w:rsidRPr="00D52EE7">
        <w:rPr>
          <w:rFonts w:cs="Times New Roman"/>
          <w:szCs w:val="24"/>
        </w:rPr>
        <w:t xml:space="preserve"> </w:t>
      </w:r>
      <w:r w:rsidR="008C3D27" w:rsidRPr="00D52EE7">
        <w:rPr>
          <w:rFonts w:cs="Times New Roman"/>
          <w:bCs/>
          <w:szCs w:val="24"/>
          <w:lang w:eastAsia="ar-SA"/>
        </w:rPr>
        <w:t>Izpildītājs</w:t>
      </w:r>
      <w:r w:rsidR="008C3D27" w:rsidRPr="00D52EE7">
        <w:rPr>
          <w:bCs/>
          <w:szCs w:val="24"/>
          <w:lang w:eastAsia="ar-SA"/>
        </w:rPr>
        <w:t xml:space="preserve"> sagatavo rēķinu</w:t>
      </w:r>
      <w:r w:rsidR="008C3D27" w:rsidRPr="00D52EE7">
        <w:rPr>
          <w:szCs w:val="24"/>
        </w:rPr>
        <w:t xml:space="preserve">. </w:t>
      </w:r>
      <w:r w:rsidR="00A8645A">
        <w:t xml:space="preserve">Rēķinu Izpildītājs </w:t>
      </w:r>
      <w:r w:rsidR="00A8645A" w:rsidRPr="00A16E34">
        <w:rPr>
          <w:lang w:eastAsia="ar-SA"/>
        </w:rPr>
        <w:t xml:space="preserve">sagatavo </w:t>
      </w:r>
      <w:r w:rsidR="00A8645A">
        <w:rPr>
          <w:lang w:eastAsia="ar-SA"/>
        </w:rPr>
        <w:t xml:space="preserve">kā </w:t>
      </w:r>
      <w:r w:rsidR="00A8645A" w:rsidRPr="00A16E34">
        <w:rPr>
          <w:lang w:eastAsia="ar-SA"/>
        </w:rPr>
        <w:t xml:space="preserve">strukturētu elektronisko rēķinu (e-rēķins) atbilstoši normatīvo aktu prasībām un </w:t>
      </w:r>
      <w:proofErr w:type="spellStart"/>
      <w:r w:rsidR="00A8645A" w:rsidRPr="00A16E34">
        <w:rPr>
          <w:lang w:eastAsia="ar-SA"/>
        </w:rPr>
        <w:t>nosūta</w:t>
      </w:r>
      <w:proofErr w:type="spellEnd"/>
      <w:r w:rsidR="00A8645A" w:rsidRPr="00A16E34">
        <w:rPr>
          <w:lang w:eastAsia="ar-SA"/>
        </w:rPr>
        <w:t xml:space="preserve"> to</w:t>
      </w:r>
      <w:r w:rsidR="00A8645A" w:rsidRPr="00D52EE7">
        <w:t xml:space="preserve"> </w:t>
      </w:r>
      <w:r w:rsidR="00D52EE7" w:rsidRPr="00CF75E1">
        <w:rPr>
          <w:szCs w:val="24"/>
        </w:rPr>
        <w:t>uz e-adresi EINVOICE_VID@90000069281.</w:t>
      </w:r>
      <w:r w:rsidR="00CA2A0F" w:rsidRPr="00D52EE7">
        <w:rPr>
          <w:bCs/>
          <w:szCs w:val="24"/>
          <w:lang w:eastAsia="ar-SA"/>
        </w:rPr>
        <w:t xml:space="preserve"> </w:t>
      </w:r>
      <w:r w:rsidR="00A8645A" w:rsidRPr="00A16E34">
        <w:rPr>
          <w:color w:val="000000"/>
        </w:rPr>
        <w:t>E-</w:t>
      </w:r>
      <w:r w:rsidR="00A8645A" w:rsidRPr="00A16E34">
        <w:t>rēķin</w:t>
      </w:r>
      <w:r w:rsidR="00A8645A">
        <w:t>u</w:t>
      </w:r>
      <w:r w:rsidR="00A8645A" w:rsidRPr="00A16E34">
        <w:t xml:space="preserve"> uzskat</w:t>
      </w:r>
      <w:r w:rsidR="00A8645A">
        <w:t>a</w:t>
      </w:r>
      <w:r w:rsidR="00A8645A" w:rsidRPr="00A16E34">
        <w:t xml:space="preserve"> par saņemtu nākamajā darba dienā pēc tā nosūtīšanas uz šajā apakšpunktā norādīto </w:t>
      </w:r>
      <w:proofErr w:type="spellStart"/>
      <w:r w:rsidR="00A8645A" w:rsidRPr="00A16E34">
        <w:t>eAdresi</w:t>
      </w:r>
      <w:proofErr w:type="spellEnd"/>
      <w:r w:rsidR="00A8645A" w:rsidRPr="00A16E34">
        <w:rPr>
          <w:lang w:eastAsia="ar-SA"/>
        </w:rPr>
        <w:t>.</w:t>
      </w:r>
      <w:r w:rsidR="00A8645A">
        <w:t xml:space="preserve"> </w:t>
      </w:r>
      <w:r w:rsidR="00BD7BAC">
        <w:rPr>
          <w:rFonts w:cs="Times New Roman"/>
          <w:szCs w:val="24"/>
        </w:rPr>
        <w:t>E-r</w:t>
      </w:r>
      <w:r w:rsidR="00BD7BAC" w:rsidRPr="00086D87">
        <w:rPr>
          <w:rFonts w:cs="Times New Roman"/>
          <w:szCs w:val="24"/>
        </w:rPr>
        <w:t xml:space="preserve">ēķinā jābūt norādītai vismaz šādai informācijai: Līguma numurs, Pasūtītājs, Izpildītājs, veiktie Darbi, </w:t>
      </w:r>
      <w:r w:rsidR="00BD7BAC">
        <w:rPr>
          <w:rFonts w:cs="Times New Roman"/>
          <w:szCs w:val="24"/>
        </w:rPr>
        <w:t xml:space="preserve">Darbu izpildes </w:t>
      </w:r>
      <w:r w:rsidR="00BD7BAC" w:rsidRPr="00086D87">
        <w:rPr>
          <w:rFonts w:cs="Times New Roman"/>
          <w:szCs w:val="24"/>
        </w:rPr>
        <w:t>termiņš.</w:t>
      </w:r>
      <w:r w:rsidR="00BD7BAC">
        <w:rPr>
          <w:rFonts w:cs="Times New Roman"/>
          <w:szCs w:val="24"/>
        </w:rPr>
        <w:t xml:space="preserve"> </w:t>
      </w:r>
      <w:r w:rsidR="00CA2A0F" w:rsidRPr="002714E6">
        <w:rPr>
          <w:lang w:eastAsia="ar-SA"/>
        </w:rPr>
        <w:t xml:space="preserve">Iekārtu, materiālu un detaļu piegādes gadījumā Izpildītājs </w:t>
      </w:r>
      <w:r w:rsidR="00CA2A0F" w:rsidRPr="00EB20AF">
        <w:rPr>
          <w:lang w:eastAsia="ar-SA"/>
        </w:rPr>
        <w:t xml:space="preserve">kopā ar attiecīgo </w:t>
      </w:r>
      <w:r w:rsidR="00BB0C77" w:rsidRPr="00EB20AF">
        <w:rPr>
          <w:lang w:eastAsia="ar-SA"/>
        </w:rPr>
        <w:t xml:space="preserve">Darbu nodošanas – pieņemšanas </w:t>
      </w:r>
      <w:r w:rsidR="00CA2A0F" w:rsidRPr="00EB20AF">
        <w:rPr>
          <w:lang w:eastAsia="ar-SA"/>
        </w:rPr>
        <w:t>aktu</w:t>
      </w:r>
      <w:r w:rsidR="00CA2A0F" w:rsidRPr="002714E6">
        <w:rPr>
          <w:lang w:eastAsia="ar-SA"/>
        </w:rPr>
        <w:t xml:space="preserve"> iesniedz</w:t>
      </w:r>
      <w:r w:rsidR="00090A01">
        <w:rPr>
          <w:lang w:eastAsia="ar-SA"/>
        </w:rPr>
        <w:t xml:space="preserve"> </w:t>
      </w:r>
      <w:r w:rsidR="00424430" w:rsidRPr="002714E6">
        <w:rPr>
          <w:lang w:eastAsia="ar-SA"/>
        </w:rPr>
        <w:t xml:space="preserve"> dokumentu, kas apstiprina iekārtu, materiālu un detaļu piegādi</w:t>
      </w:r>
      <w:r w:rsidR="00CA2A0F" w:rsidRPr="002714E6">
        <w:rPr>
          <w:lang w:eastAsia="ar-SA"/>
        </w:rPr>
        <w:t>.</w:t>
      </w:r>
      <w:r w:rsidR="0031105D" w:rsidRPr="00D52EE7">
        <w:rPr>
          <w:bCs/>
          <w:lang w:eastAsia="ar-SA"/>
        </w:rPr>
        <w:t xml:space="preserve"> Puses vienojas, ka </w:t>
      </w:r>
      <w:r w:rsidR="00424430" w:rsidRPr="002714E6">
        <w:rPr>
          <w:lang w:eastAsia="ar-SA"/>
        </w:rPr>
        <w:t>dokumentu</w:t>
      </w:r>
      <w:r w:rsidR="004A6928">
        <w:rPr>
          <w:lang w:eastAsia="ar-SA"/>
        </w:rPr>
        <w:t>s</w:t>
      </w:r>
      <w:r w:rsidR="00424430" w:rsidRPr="002714E6">
        <w:rPr>
          <w:lang w:eastAsia="ar-SA"/>
        </w:rPr>
        <w:t>, kas apstiprina piegādi</w:t>
      </w:r>
      <w:r w:rsidR="004A6928">
        <w:rPr>
          <w:lang w:eastAsia="ar-SA"/>
        </w:rPr>
        <w:t>,</w:t>
      </w:r>
      <w:r w:rsidR="00424430" w:rsidRPr="00D52EE7">
        <w:rPr>
          <w:bCs/>
          <w:lang w:eastAsia="ar-SA"/>
        </w:rPr>
        <w:t xml:space="preserve"> </w:t>
      </w:r>
      <w:r w:rsidR="0031105D" w:rsidRPr="00D52EE7">
        <w:rPr>
          <w:bCs/>
          <w:lang w:eastAsia="ar-SA"/>
        </w:rPr>
        <w:t xml:space="preserve">un </w:t>
      </w:r>
      <w:r w:rsidR="005F01AC" w:rsidRPr="00D52EE7">
        <w:rPr>
          <w:bCs/>
          <w:lang w:eastAsia="ar-SA"/>
        </w:rPr>
        <w:t xml:space="preserve">izpildīto Darbu </w:t>
      </w:r>
      <w:r w:rsidR="0031105D" w:rsidRPr="00D52EE7">
        <w:rPr>
          <w:bCs/>
          <w:lang w:eastAsia="ar-SA"/>
        </w:rPr>
        <w:t>nodošanas-pieņemšanas aktus var parakstīt arī elektroniski ar drošu elektronisko parakstu. Šajā gadījumā Izpildītājs tos iesniedz</w:t>
      </w:r>
      <w:r w:rsidR="005F01AC" w:rsidRPr="00D52EE7">
        <w:rPr>
          <w:bCs/>
          <w:lang w:eastAsia="ar-SA"/>
        </w:rPr>
        <w:t xml:space="preserve"> Pasūtītājam,</w:t>
      </w:r>
      <w:r w:rsidR="0031105D" w:rsidRPr="00D52EE7">
        <w:rPr>
          <w:bCs/>
          <w:lang w:eastAsia="ar-SA"/>
        </w:rPr>
        <w:t xml:space="preserve"> nosūtot uz </w:t>
      </w:r>
      <w:r w:rsidR="0031105D" w:rsidRPr="00CF75E1">
        <w:rPr>
          <w:szCs w:val="24"/>
        </w:rPr>
        <w:t>Līguma 10.1.1.2.apakšpunktā noteiktās</w:t>
      </w:r>
      <w:r w:rsidR="0031105D" w:rsidRPr="00D52EE7">
        <w:rPr>
          <w:szCs w:val="24"/>
        </w:rPr>
        <w:t xml:space="preserve"> </w:t>
      </w:r>
      <w:r w:rsidR="0031105D" w:rsidRPr="00D52EE7">
        <w:rPr>
          <w:szCs w:val="24"/>
        </w:rPr>
        <w:lastRenderedPageBreak/>
        <w:t>Pasūtītāja pilnvarotās personas elektroniskā pasta adresi.</w:t>
      </w:r>
    </w:p>
    <w:p w14:paraId="626778E4" w14:textId="22A6B1D4" w:rsidR="00BB3147" w:rsidRPr="00086D87" w:rsidRDefault="008C3D27" w:rsidP="00086D87">
      <w:pPr>
        <w:widowControl w:val="0"/>
        <w:numPr>
          <w:ilvl w:val="1"/>
          <w:numId w:val="16"/>
        </w:numPr>
        <w:tabs>
          <w:tab w:val="num" w:pos="540"/>
        </w:tabs>
        <w:ind w:left="425" w:hanging="425"/>
        <w:jc w:val="both"/>
        <w:rPr>
          <w:rFonts w:cs="Times New Roman"/>
          <w:szCs w:val="24"/>
        </w:rPr>
      </w:pPr>
      <w:r w:rsidRPr="00086D87">
        <w:rPr>
          <w:rFonts w:cs="Times New Roman"/>
          <w:szCs w:val="24"/>
        </w:rPr>
        <w:t xml:space="preserve">Pasūtītājs veic samaksu 30 (trīsdesmit) dienu laikā pēc katra attiecīgā izpildīto Darbu nodošanas </w:t>
      </w:r>
      <w:r w:rsidR="00214DB8" w:rsidRPr="00086D87">
        <w:rPr>
          <w:rFonts w:cs="Times New Roman"/>
          <w:szCs w:val="24"/>
        </w:rPr>
        <w:t>–</w:t>
      </w:r>
      <w:r w:rsidRPr="00086D87">
        <w:rPr>
          <w:rFonts w:cs="Times New Roman"/>
          <w:szCs w:val="24"/>
        </w:rPr>
        <w:t xml:space="preserve"> pieņemšanas akta abpusējas parakstīšanas un </w:t>
      </w:r>
      <w:r w:rsidR="00CA2A0F" w:rsidRPr="00086D87">
        <w:rPr>
          <w:rFonts w:cs="Times New Roman"/>
          <w:szCs w:val="24"/>
        </w:rPr>
        <w:t xml:space="preserve">attiecīgajam aktam atbilstoša </w:t>
      </w:r>
      <w:r w:rsidRPr="00086D87">
        <w:rPr>
          <w:rFonts w:cs="Times New Roman"/>
          <w:szCs w:val="24"/>
        </w:rPr>
        <w:t xml:space="preserve">Izpildītāja </w:t>
      </w:r>
      <w:r w:rsidR="00BD7BAC">
        <w:rPr>
          <w:rFonts w:cs="Times New Roman"/>
          <w:szCs w:val="24"/>
        </w:rPr>
        <w:t>e-</w:t>
      </w:r>
      <w:r w:rsidRPr="00086D87">
        <w:rPr>
          <w:rFonts w:cs="Times New Roman"/>
          <w:szCs w:val="24"/>
        </w:rPr>
        <w:t xml:space="preserve">rēķina </w:t>
      </w:r>
      <w:r w:rsidR="00424430" w:rsidRPr="002714E6">
        <w:rPr>
          <w:rFonts w:cs="Times New Roman"/>
          <w:szCs w:val="24"/>
        </w:rPr>
        <w:t>un, ja attiecināms,</w:t>
      </w:r>
      <w:r w:rsidR="00CA2A0F" w:rsidRPr="00086D87">
        <w:rPr>
          <w:rFonts w:cs="Times New Roman"/>
          <w:szCs w:val="24"/>
        </w:rPr>
        <w:t xml:space="preserve"> </w:t>
      </w:r>
      <w:r w:rsidR="00424430" w:rsidRPr="002714E6">
        <w:rPr>
          <w:rFonts w:cs="Times New Roman"/>
          <w:szCs w:val="24"/>
        </w:rPr>
        <w:t xml:space="preserve">dokumenta, kas apstiprina </w:t>
      </w:r>
      <w:r w:rsidR="001A52BF">
        <w:rPr>
          <w:rFonts w:cs="Times New Roman"/>
          <w:szCs w:val="24"/>
        </w:rPr>
        <w:t>iekārtu</w:t>
      </w:r>
      <w:r w:rsidR="00776895">
        <w:rPr>
          <w:rFonts w:cs="Times New Roman"/>
          <w:szCs w:val="24"/>
        </w:rPr>
        <w:t>,</w:t>
      </w:r>
      <w:r w:rsidR="001A52BF">
        <w:rPr>
          <w:rFonts w:cs="Times New Roman"/>
          <w:szCs w:val="24"/>
        </w:rPr>
        <w:t xml:space="preserve"> materiālu un detaļu </w:t>
      </w:r>
      <w:r w:rsidR="00424430" w:rsidRPr="002714E6">
        <w:rPr>
          <w:rFonts w:cs="Times New Roman"/>
          <w:szCs w:val="24"/>
        </w:rPr>
        <w:t>piegādi,</w:t>
      </w:r>
      <w:r w:rsidR="00424430">
        <w:rPr>
          <w:rFonts w:cs="Times New Roman"/>
          <w:szCs w:val="24"/>
        </w:rPr>
        <w:t xml:space="preserve"> </w:t>
      </w:r>
      <w:r w:rsidRPr="00086D87">
        <w:rPr>
          <w:rFonts w:cs="Times New Roman"/>
          <w:szCs w:val="24"/>
        </w:rPr>
        <w:t xml:space="preserve">saņemšanas dienas, </w:t>
      </w:r>
      <w:r w:rsidRPr="00BB3147">
        <w:rPr>
          <w:rFonts w:cs="Times New Roman"/>
          <w:szCs w:val="24"/>
        </w:rPr>
        <w:t xml:space="preserve">maksājumu pārskaitot uz </w:t>
      </w:r>
      <w:r w:rsidRPr="00CF75E1">
        <w:rPr>
          <w:rFonts w:cs="Times New Roman"/>
          <w:szCs w:val="24"/>
        </w:rPr>
        <w:t>Izpildītāja Līgumā norādīto bankas norēķinu kontu.</w:t>
      </w:r>
      <w:r w:rsidR="00BB3147" w:rsidRPr="00CF75E1">
        <w:rPr>
          <w:rFonts w:cs="Times New Roman"/>
          <w:szCs w:val="24"/>
        </w:rPr>
        <w:t xml:space="preserve"> </w:t>
      </w:r>
      <w:r w:rsidR="00BB3147" w:rsidRPr="00086D87">
        <w:rPr>
          <w:rFonts w:cs="Times New Roman"/>
          <w:szCs w:val="24"/>
        </w:rPr>
        <w:t>Nodošanas – pieņemšanas aktā jābūt norādītai vismaz šādai informācijai: Līguma numurs, Pasūtītājs, Izpildītājs, veiktie Darbi, vai Pakalpojums ir/nav izpildīt</w:t>
      </w:r>
      <w:r w:rsidR="00E005AD" w:rsidRPr="00086D87">
        <w:rPr>
          <w:rFonts w:cs="Times New Roman"/>
          <w:szCs w:val="24"/>
        </w:rPr>
        <w:t>s</w:t>
      </w:r>
      <w:r w:rsidR="00BB3147" w:rsidRPr="00086D87">
        <w:rPr>
          <w:rFonts w:cs="Times New Roman"/>
          <w:szCs w:val="24"/>
        </w:rPr>
        <w:t xml:space="preserve"> Līgumā norādīta</w:t>
      </w:r>
      <w:r w:rsidR="00E005AD" w:rsidRPr="00086D87">
        <w:rPr>
          <w:rFonts w:cs="Times New Roman"/>
          <w:szCs w:val="24"/>
        </w:rPr>
        <w:t>jā</w:t>
      </w:r>
      <w:r w:rsidR="00BB3147" w:rsidRPr="00086D87">
        <w:rPr>
          <w:rFonts w:cs="Times New Roman"/>
          <w:szCs w:val="24"/>
        </w:rPr>
        <w:t xml:space="preserve"> termiņ</w:t>
      </w:r>
      <w:r w:rsidR="00E005AD" w:rsidRPr="00086D87">
        <w:rPr>
          <w:rFonts w:cs="Times New Roman"/>
          <w:szCs w:val="24"/>
        </w:rPr>
        <w:t>ā</w:t>
      </w:r>
      <w:r w:rsidR="00BB3147" w:rsidRPr="00086D87">
        <w:rPr>
          <w:rFonts w:cs="Times New Roman"/>
          <w:szCs w:val="24"/>
        </w:rPr>
        <w:t xml:space="preserve">, darbu izpildes kavējums dienās un Līgumā paredzētais līgumsoda piemērošanas punkts. </w:t>
      </w:r>
    </w:p>
    <w:p w14:paraId="16F04BFE" w14:textId="77777777" w:rsidR="008C3D27" w:rsidRPr="00D52EE7" w:rsidRDefault="008C3D27" w:rsidP="00011E1F">
      <w:pPr>
        <w:numPr>
          <w:ilvl w:val="1"/>
          <w:numId w:val="16"/>
        </w:numPr>
        <w:ind w:left="425" w:hanging="425"/>
        <w:jc w:val="both"/>
        <w:rPr>
          <w:szCs w:val="24"/>
        </w:rPr>
      </w:pPr>
      <w:r w:rsidRPr="00D52EE7">
        <w:rPr>
          <w:szCs w:val="24"/>
          <w:lang w:eastAsia="ar-SA"/>
        </w:rPr>
        <w:t xml:space="preserve">Par samaksas brīdi uzskatāms naudas pārskaitīšanas datums no Pasūtītāja </w:t>
      </w:r>
      <w:r w:rsidRPr="00D52EE7">
        <w:rPr>
          <w:bCs/>
          <w:szCs w:val="24"/>
          <w:lang w:eastAsia="ar-SA"/>
        </w:rPr>
        <w:t xml:space="preserve">norēķinu </w:t>
      </w:r>
      <w:r w:rsidRPr="00D52EE7">
        <w:rPr>
          <w:szCs w:val="24"/>
          <w:lang w:eastAsia="ar-SA"/>
        </w:rPr>
        <w:t>konta.</w:t>
      </w:r>
    </w:p>
    <w:p w14:paraId="31EEF4CA" w14:textId="77777777" w:rsidR="00D52EE7" w:rsidRPr="00CF75E1" w:rsidRDefault="008C3D27" w:rsidP="00D52EE7">
      <w:pPr>
        <w:numPr>
          <w:ilvl w:val="1"/>
          <w:numId w:val="16"/>
        </w:numPr>
        <w:ind w:left="425" w:hanging="425"/>
        <w:jc w:val="both"/>
        <w:rPr>
          <w:szCs w:val="24"/>
        </w:rPr>
      </w:pPr>
      <w:r w:rsidRPr="00D52EE7">
        <w:rPr>
          <w:szCs w:val="24"/>
        </w:rPr>
        <w:t xml:space="preserve">Pasūtītājam nav pienākuma izlietot </w:t>
      </w:r>
      <w:r w:rsidR="00F05274" w:rsidRPr="00D52EE7">
        <w:rPr>
          <w:szCs w:val="24"/>
        </w:rPr>
        <w:t xml:space="preserve">visu </w:t>
      </w:r>
      <w:r w:rsidRPr="00D52EE7">
        <w:rPr>
          <w:szCs w:val="24"/>
        </w:rPr>
        <w:t>Līguma 2.1.</w:t>
      </w:r>
      <w:r w:rsidR="00F05274" w:rsidRPr="00D52EE7">
        <w:rPr>
          <w:szCs w:val="24"/>
        </w:rPr>
        <w:t>apakš</w:t>
      </w:r>
      <w:r w:rsidRPr="00D52EE7">
        <w:rPr>
          <w:szCs w:val="24"/>
        </w:rPr>
        <w:t>punktā norādīto Līguma kopējo summu, pasūtot Pakalpojumu Līguma darbības laikā.</w:t>
      </w:r>
    </w:p>
    <w:p w14:paraId="1ACAECE4" w14:textId="4282F4D0" w:rsidR="00D52EE7" w:rsidRPr="00D52EE7" w:rsidRDefault="00D52EE7" w:rsidP="00086D87">
      <w:pPr>
        <w:numPr>
          <w:ilvl w:val="1"/>
          <w:numId w:val="16"/>
        </w:numPr>
        <w:tabs>
          <w:tab w:val="clear" w:pos="4544"/>
          <w:tab w:val="num" w:pos="0"/>
        </w:tabs>
        <w:ind w:left="425" w:hanging="425"/>
        <w:jc w:val="both"/>
        <w:rPr>
          <w:szCs w:val="24"/>
        </w:rPr>
      </w:pPr>
      <w:r w:rsidRPr="00D52EE7">
        <w:rPr>
          <w:szCs w:val="24"/>
        </w:rPr>
        <w:t>Ja piemēroto sankciju dēļ P</w:t>
      </w:r>
      <w:r w:rsidR="00BB0BDD">
        <w:rPr>
          <w:szCs w:val="24"/>
        </w:rPr>
        <w:t>asūtītājam</w:t>
      </w:r>
      <w:r w:rsidRPr="00D52EE7">
        <w:rPr>
          <w:szCs w:val="24"/>
        </w:rPr>
        <w:t xml:space="preserve"> nav tiesības veikt samaksu I</w:t>
      </w:r>
      <w:r w:rsidR="00BB0BDD">
        <w:rPr>
          <w:szCs w:val="24"/>
        </w:rPr>
        <w:t>zpildītājam</w:t>
      </w:r>
      <w:r w:rsidRPr="00D52EE7">
        <w:rPr>
          <w:szCs w:val="24"/>
        </w:rPr>
        <w:t xml:space="preserve"> par faktiski paveikto apjomu, P</w:t>
      </w:r>
      <w:r w:rsidR="00BB0BDD">
        <w:rPr>
          <w:szCs w:val="24"/>
        </w:rPr>
        <w:t>asūtītājs</w:t>
      </w:r>
      <w:r w:rsidRPr="00D52EE7">
        <w:rPr>
          <w:szCs w:val="24"/>
        </w:rPr>
        <w:t xml:space="preserve"> atliek samaksas veikšanu</w:t>
      </w:r>
      <w:r w:rsidR="00E005AD">
        <w:rPr>
          <w:szCs w:val="24"/>
        </w:rPr>
        <w:t>,</w:t>
      </w:r>
      <w:r w:rsidRPr="00D52EE7">
        <w:rPr>
          <w:szCs w:val="24"/>
        </w:rPr>
        <w:t xml:space="preserve"> un samaksai noteiktie termiņi tiek apturēti līdz brīdim, kad pret </w:t>
      </w:r>
      <w:r w:rsidRPr="00BB0BDD">
        <w:rPr>
          <w:szCs w:val="24"/>
        </w:rPr>
        <w:t>L</w:t>
      </w:r>
      <w:r w:rsidR="00BB0BDD">
        <w:rPr>
          <w:szCs w:val="24"/>
        </w:rPr>
        <w:t>īguma</w:t>
      </w:r>
      <w:r w:rsidRPr="00BB0BDD">
        <w:rPr>
          <w:szCs w:val="24"/>
        </w:rPr>
        <w:t xml:space="preserve"> </w:t>
      </w:r>
      <w:r w:rsidR="00BB0BDD" w:rsidRPr="00BB0BDD">
        <w:rPr>
          <w:szCs w:val="24"/>
        </w:rPr>
        <w:t>10</w:t>
      </w:r>
      <w:r w:rsidRPr="00BB0BDD">
        <w:rPr>
          <w:szCs w:val="24"/>
        </w:rPr>
        <w:t>.</w:t>
      </w:r>
      <w:r w:rsidR="00BB0BDD" w:rsidRPr="00BB0BDD">
        <w:rPr>
          <w:szCs w:val="24"/>
        </w:rPr>
        <w:t>7</w:t>
      </w:r>
      <w:r w:rsidRPr="00BB0BDD">
        <w:rPr>
          <w:szCs w:val="24"/>
        </w:rPr>
        <w:t>.1.apakšpunktā</w:t>
      </w:r>
      <w:r w:rsidRPr="00D52EE7">
        <w:rPr>
          <w:szCs w:val="24"/>
        </w:rPr>
        <w:t xml:space="preserve"> norādītajiem sankciju subjektiem tiek atceltas sankcijas un maksājumus ir iespējams veikt.</w:t>
      </w:r>
    </w:p>
    <w:p w14:paraId="66BB58B8" w14:textId="77777777" w:rsidR="008C3D27" w:rsidRPr="00D52EE7" w:rsidRDefault="008C3D27" w:rsidP="00011E1F">
      <w:pPr>
        <w:numPr>
          <w:ilvl w:val="0"/>
          <w:numId w:val="16"/>
        </w:numPr>
        <w:tabs>
          <w:tab w:val="left" w:pos="0"/>
          <w:tab w:val="num" w:pos="540"/>
        </w:tabs>
        <w:spacing w:before="240" w:after="120"/>
        <w:ind w:left="284" w:hanging="284"/>
        <w:jc w:val="center"/>
        <w:rPr>
          <w:b/>
          <w:szCs w:val="24"/>
        </w:rPr>
      </w:pPr>
      <w:r w:rsidRPr="00D52EE7">
        <w:rPr>
          <w:b/>
          <w:szCs w:val="24"/>
        </w:rPr>
        <w:t>Pakalpojuma pieteikšanas un sniegšanas kārtība</w:t>
      </w:r>
    </w:p>
    <w:p w14:paraId="6A71C53F" w14:textId="7000E316" w:rsidR="00424430" w:rsidRDefault="00424430" w:rsidP="0065287B">
      <w:pPr>
        <w:pStyle w:val="ListParagraph"/>
        <w:numPr>
          <w:ilvl w:val="1"/>
          <w:numId w:val="16"/>
        </w:numPr>
        <w:ind w:left="426" w:hanging="426"/>
        <w:contextualSpacing w:val="0"/>
        <w:jc w:val="both"/>
      </w:pPr>
      <w:r>
        <w:t>Pakalpojuma pasūtīšanas, izpildes un pieņemšanas kārtība ir noteikta Līguma 1.pielikuma 2.punktā</w:t>
      </w:r>
      <w:r w:rsidR="009F5E5D">
        <w:rPr>
          <w:i/>
          <w:iCs/>
          <w:szCs w:val="24"/>
        </w:rPr>
        <w:t>.</w:t>
      </w:r>
    </w:p>
    <w:p w14:paraId="343E3B1B" w14:textId="4A6DDC8B" w:rsidR="003A1DBC" w:rsidRPr="002A0EE1" w:rsidRDefault="008C3D27" w:rsidP="00086D87">
      <w:pPr>
        <w:pStyle w:val="ListParagraph"/>
        <w:numPr>
          <w:ilvl w:val="1"/>
          <w:numId w:val="16"/>
        </w:numPr>
        <w:ind w:left="426" w:hanging="426"/>
        <w:contextualSpacing w:val="0"/>
        <w:jc w:val="both"/>
      </w:pPr>
      <w:r w:rsidRPr="00575815">
        <w:t xml:space="preserve">Izpildītājs nodrošina, ka Līguma darbības laikā, </w:t>
      </w:r>
      <w:r w:rsidRPr="00575815">
        <w:rPr>
          <w:bCs/>
        </w:rPr>
        <w:t>t</w:t>
      </w:r>
      <w:r w:rsidR="00354222" w:rsidRPr="00575815">
        <w:rPr>
          <w:bCs/>
        </w:rPr>
        <w:t>ajā skaitā</w:t>
      </w:r>
      <w:r w:rsidRPr="00575815">
        <w:rPr>
          <w:bCs/>
        </w:rPr>
        <w:t xml:space="preserve"> arī garantijas termiņa laikā, Pasūtītāja ekspluatācijā esošā Aprīkojuma uzturēšanas Darbus, kas saistīti ar centrālo vadības kontrolieri </w:t>
      </w:r>
      <w:proofErr w:type="spellStart"/>
      <w:r w:rsidRPr="00086D87">
        <w:rPr>
          <w:bCs/>
          <w:i/>
          <w:iCs/>
        </w:rPr>
        <w:t>Cue</w:t>
      </w:r>
      <w:proofErr w:type="spellEnd"/>
      <w:r w:rsidRPr="00086D87">
        <w:rPr>
          <w:bCs/>
          <w:i/>
          <w:iCs/>
        </w:rPr>
        <w:t xml:space="preserve"> </w:t>
      </w:r>
      <w:proofErr w:type="spellStart"/>
      <w:r w:rsidRPr="00086D87">
        <w:rPr>
          <w:bCs/>
          <w:i/>
          <w:iCs/>
        </w:rPr>
        <w:t>control</w:t>
      </w:r>
      <w:proofErr w:type="spellEnd"/>
      <w:r w:rsidR="00FC3F44" w:rsidRPr="00086D87">
        <w:rPr>
          <w:bCs/>
          <w:i/>
          <w:iCs/>
        </w:rPr>
        <w:t xml:space="preserve"> </w:t>
      </w:r>
      <w:proofErr w:type="spellStart"/>
      <w:r w:rsidRPr="00086D87">
        <w:rPr>
          <w:bCs/>
          <w:i/>
          <w:iCs/>
        </w:rPr>
        <w:t>Cue-two</w:t>
      </w:r>
      <w:proofErr w:type="spellEnd"/>
      <w:r w:rsidRPr="00575815">
        <w:rPr>
          <w:bCs/>
        </w:rPr>
        <w:t xml:space="preserve">, veic </w:t>
      </w:r>
      <w:r w:rsidR="00373A0B">
        <w:rPr>
          <w:bCs/>
        </w:rPr>
        <w:t xml:space="preserve">Līguma 1.pielikuma 5.1.apakšpunktā norādītie prasībām </w:t>
      </w:r>
      <w:r w:rsidR="00373A0B" w:rsidRPr="002A0EE1">
        <w:rPr>
          <w:bCs/>
        </w:rPr>
        <w:t xml:space="preserve">atbilstošie speciālisti. </w:t>
      </w:r>
    </w:p>
    <w:p w14:paraId="3B686B26" w14:textId="290E3BEF" w:rsidR="007B6F22" w:rsidRPr="002A0EE1" w:rsidRDefault="007B6F22" w:rsidP="007B6F22">
      <w:pPr>
        <w:pStyle w:val="ListParagraph"/>
        <w:numPr>
          <w:ilvl w:val="1"/>
          <w:numId w:val="16"/>
        </w:numPr>
        <w:ind w:left="426" w:hanging="426"/>
        <w:contextualSpacing w:val="0"/>
        <w:jc w:val="both"/>
      </w:pPr>
      <w:r w:rsidRPr="002A0EE1">
        <w:rPr>
          <w:rFonts w:cs="Times New Roman"/>
          <w:szCs w:val="24"/>
        </w:rPr>
        <w:t xml:space="preserve">Nepieciešamības gadījumā Izpildītājs ir tiesīgs nomainīt Līguma </w:t>
      </w:r>
      <w:r w:rsidR="00DA7448">
        <w:rPr>
          <w:rFonts w:cs="Times New Roman"/>
          <w:szCs w:val="24"/>
        </w:rPr>
        <w:t xml:space="preserve">1.pielikuma </w:t>
      </w:r>
      <w:r w:rsidRPr="002A0EE1">
        <w:rPr>
          <w:rFonts w:cs="Times New Roman"/>
          <w:szCs w:val="24"/>
        </w:rPr>
        <w:t>5.1.apakšpunktā sākotnēji minētos speciālistus ar citiem</w:t>
      </w:r>
      <w:r w:rsidRPr="002A0EE1">
        <w:rPr>
          <w:rFonts w:cs="Times New Roman"/>
          <w:noProof/>
          <w:szCs w:val="24"/>
        </w:rPr>
        <w:t xml:space="preserve"> speciālistiem </w:t>
      </w:r>
      <w:r w:rsidRPr="002A0EE1">
        <w:rPr>
          <w:rFonts w:cs="Times New Roman"/>
          <w:szCs w:val="24"/>
        </w:rPr>
        <w:t xml:space="preserve">vai piesaistīt papildu speciālistus, kas </w:t>
      </w:r>
      <w:r w:rsidRPr="002A0EE1">
        <w:rPr>
          <w:rFonts w:cs="Times New Roman"/>
          <w:noProof/>
          <w:szCs w:val="24"/>
        </w:rPr>
        <w:t xml:space="preserve">atbilst Līguma 1.pielikuma 5.1.apakšpunktā noteiktajām prasībām un </w:t>
      </w:r>
      <w:r w:rsidRPr="002A0EE1">
        <w:t>Līguma 1</w:t>
      </w:r>
      <w:r w:rsidR="00BA0AA1" w:rsidRPr="00EB20AF">
        <w:t>0</w:t>
      </w:r>
      <w:r w:rsidRPr="002A0EE1">
        <w:t>.</w:t>
      </w:r>
      <w:r w:rsidR="00BA0AA1" w:rsidRPr="00EB20AF">
        <w:t>9</w:t>
      </w:r>
      <w:r w:rsidRPr="002A0EE1">
        <w:t>.apakšpunktā noteiktajām prasībām</w:t>
      </w:r>
      <w:r w:rsidRPr="002A0EE1">
        <w:rPr>
          <w:rFonts w:cs="Times New Roman"/>
          <w:szCs w:val="24"/>
        </w:rPr>
        <w:t>, to rakstiski saskaņojot ar VID Informātikas pārvaldi (e</w:t>
      </w:r>
      <w:r w:rsidRPr="002A0EE1">
        <w:rPr>
          <w:rFonts w:cs="Times New Roman"/>
          <w:szCs w:val="24"/>
        </w:rPr>
        <w:noBreakHyphen/>
        <w:t>pasts: IP.lietvediba@vid.gov.lv). Šādā gadījumā nav nepieciešams veikt Līguma grozījumus.</w:t>
      </w:r>
    </w:p>
    <w:p w14:paraId="063636DC" w14:textId="79F7350C" w:rsidR="00BA0AA1" w:rsidRPr="00EB20AF" w:rsidRDefault="007B6F22" w:rsidP="00BA0AA1">
      <w:pPr>
        <w:pStyle w:val="ListParagraph"/>
        <w:numPr>
          <w:ilvl w:val="1"/>
          <w:numId w:val="16"/>
        </w:numPr>
        <w:ind w:left="426" w:hanging="426"/>
        <w:contextualSpacing w:val="0"/>
        <w:jc w:val="both"/>
      </w:pPr>
      <w:r w:rsidRPr="002A0EE1">
        <w:t xml:space="preserve">Izpildītājs, rakstiski saskaņojot speciālistu nomaiņu un papildus speciālistu piesaisti, iesniedz </w:t>
      </w:r>
      <w:r w:rsidR="00BA0AA1" w:rsidRPr="00EB20AF">
        <w:t>Pasūtītājam</w:t>
      </w:r>
      <w:r w:rsidRPr="002A0EE1">
        <w:t xml:space="preserve"> informāciju</w:t>
      </w:r>
      <w:r w:rsidR="00BA0AA1" w:rsidRPr="00EB20AF">
        <w:t xml:space="preserve">, kas apliecina speciālista atbilstību </w:t>
      </w:r>
      <w:r w:rsidR="00BA0AA1" w:rsidRPr="00EB20AF">
        <w:rPr>
          <w:rFonts w:cs="Times New Roman"/>
          <w:noProof/>
          <w:szCs w:val="24"/>
        </w:rPr>
        <w:t xml:space="preserve">Līguma 1.pielikuma 5.1.apakšpunktā noteiktajām prasībām, </w:t>
      </w:r>
      <w:r w:rsidRPr="002A0EE1">
        <w:t>piedāvātā speciālista vārdu, uzvārdu, personas kodu</w:t>
      </w:r>
      <w:r w:rsidR="002A0EE1" w:rsidRPr="00EB20AF">
        <w:t xml:space="preserve">, </w:t>
      </w:r>
      <w:r w:rsidRPr="002A0EE1">
        <w:t>esošo vai prognozējamo darba tiesisko attiecību veidu,</w:t>
      </w:r>
      <w:r w:rsidR="00BD7BAC">
        <w:t xml:space="preserve"> </w:t>
      </w:r>
      <w:r w:rsidR="00F430CE">
        <w:t xml:space="preserve">apliecina, ka uz piedāvāto speciālistu </w:t>
      </w:r>
      <w:r w:rsidR="00F430CE" w:rsidRPr="00D63601">
        <w:t xml:space="preserve">neattiecas Ministru kabineta 2025.gada 25.jūnija noteikumu Nr. 397 “Minimālās </w:t>
      </w:r>
      <w:proofErr w:type="spellStart"/>
      <w:r w:rsidR="00F430CE" w:rsidRPr="00D63601">
        <w:t>kiberdrošības</w:t>
      </w:r>
      <w:proofErr w:type="spellEnd"/>
      <w:r w:rsidR="00F430CE" w:rsidRPr="00D63601">
        <w:t xml:space="preserve"> prasības” </w:t>
      </w:r>
      <w:r w:rsidR="002D1238">
        <w:t xml:space="preserve">(turpmāk – MK noteikumi Nr. 397) </w:t>
      </w:r>
      <w:r w:rsidR="00F430CE" w:rsidRPr="00D63601">
        <w:t xml:space="preserve">86.4.apakšpunktā noteiktais ierobežojums, proti, </w:t>
      </w:r>
      <w:r w:rsidR="00F430CE">
        <w:t>speciālists nav</w:t>
      </w:r>
      <w:r w:rsidR="00F430CE" w:rsidRPr="00D63601">
        <w:t xml:space="preserve"> </w:t>
      </w:r>
      <w:r w:rsidR="002D1238">
        <w:t>MK noteikumi Nr. 397</w:t>
      </w:r>
      <w:r w:rsidR="00F430CE" w:rsidRPr="00D63601">
        <w:t xml:space="preserve"> 86.1.apakšpunktā minētās valsts pilsonis</w:t>
      </w:r>
      <w:r w:rsidR="00F430CE">
        <w:t>,</w:t>
      </w:r>
      <w:r w:rsidRPr="002A0EE1">
        <w:t xml:space="preserve"> kā arī iesniedz </w:t>
      </w:r>
      <w:r w:rsidR="00BA0AA1" w:rsidRPr="00EB20AF">
        <w:t>Pasūtītājam</w:t>
      </w:r>
      <w:r w:rsidRPr="002A0EE1">
        <w:t xml:space="preserve"> attiecīgā speciālista personīgo apliecinājumu, ka </w:t>
      </w:r>
      <w:r w:rsidR="00B24602">
        <w:t>viņš</w:t>
      </w:r>
      <w:r w:rsidRPr="002A0EE1">
        <w:t xml:space="preserve"> ir informēts par personas datu apstrādi ar mērķi, lai </w:t>
      </w:r>
      <w:r w:rsidR="00BA0AA1" w:rsidRPr="00EB20AF">
        <w:t>Pasūtītājs</w:t>
      </w:r>
      <w:r w:rsidRPr="002A0EE1">
        <w:t xml:space="preserve"> varētu pārliecināties par piedāvātā speciālista atbilstību </w:t>
      </w:r>
      <w:r w:rsidR="00BA0AA1" w:rsidRPr="00EB20AF">
        <w:rPr>
          <w:rFonts w:cs="Times New Roman"/>
          <w:noProof/>
          <w:szCs w:val="24"/>
        </w:rPr>
        <w:t xml:space="preserve">Līguma 1.pielikuma 5.1.apakšpunktā </w:t>
      </w:r>
      <w:r w:rsidRPr="002A0EE1">
        <w:t>un Līguma 1</w:t>
      </w:r>
      <w:r w:rsidR="00BA0AA1" w:rsidRPr="00EB20AF">
        <w:t>0</w:t>
      </w:r>
      <w:r w:rsidRPr="002A0EE1">
        <w:t>.</w:t>
      </w:r>
      <w:r w:rsidR="00BA0AA1" w:rsidRPr="00EB20AF">
        <w:t>9</w:t>
      </w:r>
      <w:r w:rsidRPr="002A0EE1">
        <w:t>.apakšpunktā noteiktajām prasībām</w:t>
      </w:r>
      <w:r w:rsidR="002A0EE1" w:rsidRPr="00EB20AF">
        <w:t xml:space="preserve"> un piekrīt šādas pārbaudes veikšanai</w:t>
      </w:r>
      <w:r w:rsidRPr="002A0EE1">
        <w:t>.</w:t>
      </w:r>
      <w:r w:rsidRPr="002A0EE1">
        <w:rPr>
          <w:bCs/>
        </w:rPr>
        <w:t xml:space="preserve"> </w:t>
      </w:r>
      <w:r w:rsidR="00BA0AA1" w:rsidRPr="00EB20AF">
        <w:rPr>
          <w:lang w:eastAsia="lv-LV"/>
        </w:rPr>
        <w:t xml:space="preserve">Pasūtītājs </w:t>
      </w:r>
      <w:r w:rsidRPr="002A0EE1">
        <w:rPr>
          <w:lang w:eastAsia="lv-LV"/>
        </w:rPr>
        <w:t xml:space="preserve">pārbauda katra </w:t>
      </w:r>
      <w:r w:rsidRPr="002A0EE1">
        <w:rPr>
          <w:color w:val="000000" w:themeColor="text1"/>
        </w:rPr>
        <w:t>speciālista atbilstību un atbilstības gadījumā speciālista piesaisti Līguma darbu izpildē saskaņo.</w:t>
      </w:r>
    </w:p>
    <w:p w14:paraId="30ACC9AB" w14:textId="221DFA7F" w:rsidR="007E0AD0" w:rsidRPr="00DA7448" w:rsidRDefault="00483C24">
      <w:pPr>
        <w:widowControl w:val="0"/>
        <w:numPr>
          <w:ilvl w:val="1"/>
          <w:numId w:val="16"/>
        </w:numPr>
        <w:tabs>
          <w:tab w:val="clear" w:pos="4544"/>
          <w:tab w:val="num" w:pos="1134"/>
        </w:tabs>
        <w:ind w:left="426" w:hanging="426"/>
        <w:jc w:val="both"/>
      </w:pPr>
      <w:bookmarkStart w:id="1" w:name="_Hlk145427706"/>
      <w:r w:rsidRPr="002A0EE1">
        <w:rPr>
          <w:szCs w:val="24"/>
        </w:rPr>
        <w:t>Gadījumā, ja Piegādātā</w:t>
      </w:r>
      <w:r w:rsidR="00B0728F" w:rsidRPr="002A0EE1">
        <w:rPr>
          <w:szCs w:val="24"/>
        </w:rPr>
        <w:t xml:space="preserve">ja iesniegtajā Darbu izpildes izmaksu </w:t>
      </w:r>
      <w:r w:rsidR="00156BF7" w:rsidRPr="002A0EE1">
        <w:rPr>
          <w:szCs w:val="24"/>
        </w:rPr>
        <w:t>tām</w:t>
      </w:r>
      <w:r w:rsidR="00B0728F" w:rsidRPr="002A0EE1">
        <w:rPr>
          <w:szCs w:val="24"/>
        </w:rPr>
        <w:t>ē</w:t>
      </w:r>
      <w:r w:rsidR="00156BF7" w:rsidRPr="002A0EE1">
        <w:rPr>
          <w:szCs w:val="24"/>
        </w:rPr>
        <w:t xml:space="preserve"> norādīt</w:t>
      </w:r>
      <w:r w:rsidR="00B0728F" w:rsidRPr="002A0EE1">
        <w:rPr>
          <w:szCs w:val="24"/>
        </w:rPr>
        <w:t>o iekārtu, detaļu vai materiālu</w:t>
      </w:r>
      <w:r w:rsidR="00DC56E3" w:rsidRPr="002A0EE1">
        <w:rPr>
          <w:szCs w:val="24"/>
        </w:rPr>
        <w:t xml:space="preserve"> </w:t>
      </w:r>
      <w:r w:rsidR="00B0728F" w:rsidRPr="002A0EE1">
        <w:rPr>
          <w:szCs w:val="24"/>
        </w:rPr>
        <w:t xml:space="preserve">ražotājs ir </w:t>
      </w:r>
      <w:r w:rsidR="00B24602">
        <w:t>MK noteikumu Nr. 397</w:t>
      </w:r>
      <w:r w:rsidR="00B0728F" w:rsidRPr="002A0EE1">
        <w:rPr>
          <w:szCs w:val="24"/>
        </w:rPr>
        <w:t xml:space="preserve"> 86.1.apakšpunktā norādītajās valstīs reģistrēta juridiska persona vai šīs valsts pilsonis, </w:t>
      </w:r>
      <w:r w:rsidR="00156BF7" w:rsidRPr="002A0EE1">
        <w:rPr>
          <w:szCs w:val="24"/>
        </w:rPr>
        <w:t xml:space="preserve">Pasūtītājs </w:t>
      </w:r>
      <w:r w:rsidR="005D4D74" w:rsidRPr="002A0EE1">
        <w:rPr>
          <w:szCs w:val="24"/>
        </w:rPr>
        <w:t xml:space="preserve">Darbu izpildes izmaksu </w:t>
      </w:r>
      <w:r w:rsidR="00156BF7" w:rsidRPr="002A0EE1">
        <w:rPr>
          <w:szCs w:val="24"/>
        </w:rPr>
        <w:t xml:space="preserve">tāmi nesaskaņo. </w:t>
      </w:r>
      <w:r w:rsidRPr="002A0EE1">
        <w:rPr>
          <w:szCs w:val="24"/>
        </w:rPr>
        <w:t xml:space="preserve"> </w:t>
      </w:r>
      <w:bookmarkEnd w:id="1"/>
    </w:p>
    <w:p w14:paraId="0C2927E1" w14:textId="77777777" w:rsidR="00DA7448" w:rsidRPr="00452F88" w:rsidRDefault="00DA7448" w:rsidP="00DA7448">
      <w:pPr>
        <w:pStyle w:val="ListParagraph"/>
        <w:numPr>
          <w:ilvl w:val="1"/>
          <w:numId w:val="16"/>
        </w:numPr>
        <w:tabs>
          <w:tab w:val="clear" w:pos="4544"/>
          <w:tab w:val="num" w:pos="432"/>
        </w:tabs>
        <w:ind w:left="432"/>
        <w:jc w:val="both"/>
        <w:rPr>
          <w:rFonts w:eastAsia="Times New Roman"/>
          <w:szCs w:val="24"/>
        </w:rPr>
      </w:pPr>
      <w:r w:rsidRPr="00452F88">
        <w:rPr>
          <w:rStyle w:val="cf01"/>
          <w:rFonts w:ascii="Times New Roman" w:hAnsi="Times New Roman" w:cs="Times New Roman"/>
          <w:sz w:val="24"/>
          <w:szCs w:val="24"/>
        </w:rPr>
        <w:t xml:space="preserve">Izpildītājam ir pienākums ziņot Pasūtītājam </w:t>
      </w:r>
      <w:r>
        <w:rPr>
          <w:rStyle w:val="cf01"/>
          <w:rFonts w:ascii="Times New Roman" w:hAnsi="Times New Roman" w:cs="Times New Roman"/>
          <w:sz w:val="24"/>
          <w:szCs w:val="24"/>
        </w:rPr>
        <w:t xml:space="preserve">uz e-pasta adresi: _________ </w:t>
      </w:r>
      <w:r w:rsidRPr="00452F88">
        <w:rPr>
          <w:rStyle w:val="cf01"/>
          <w:rFonts w:ascii="Times New Roman" w:hAnsi="Times New Roman" w:cs="Times New Roman"/>
          <w:sz w:val="24"/>
          <w:szCs w:val="24"/>
        </w:rPr>
        <w:t xml:space="preserve">par konstatēto </w:t>
      </w:r>
      <w:proofErr w:type="spellStart"/>
      <w:r w:rsidRPr="00452F88">
        <w:rPr>
          <w:rStyle w:val="cf01"/>
          <w:rFonts w:ascii="Times New Roman" w:hAnsi="Times New Roman" w:cs="Times New Roman"/>
          <w:sz w:val="24"/>
          <w:szCs w:val="24"/>
        </w:rPr>
        <w:t>kiberincidentu</w:t>
      </w:r>
      <w:proofErr w:type="spellEnd"/>
      <w:r w:rsidRPr="00452F88">
        <w:rPr>
          <w:rStyle w:val="cf01"/>
          <w:rFonts w:ascii="Times New Roman" w:hAnsi="Times New Roman" w:cs="Times New Roman"/>
          <w:sz w:val="24"/>
          <w:szCs w:val="24"/>
        </w:rPr>
        <w:t xml:space="preserve">, ja tas ietekmē vai var ietekmēt Pasūtītāja darbību vai Līguma izpildes kvalitāti, ka arī veic visas </w:t>
      </w:r>
      <w:proofErr w:type="spellStart"/>
      <w:r w:rsidRPr="00452F88">
        <w:rPr>
          <w:rStyle w:val="cf01"/>
          <w:rFonts w:ascii="Times New Roman" w:hAnsi="Times New Roman" w:cs="Times New Roman"/>
          <w:sz w:val="24"/>
          <w:szCs w:val="24"/>
        </w:rPr>
        <w:t>kiberincidenta</w:t>
      </w:r>
      <w:proofErr w:type="spellEnd"/>
      <w:r w:rsidRPr="00452F88">
        <w:rPr>
          <w:rStyle w:val="cf01"/>
          <w:rFonts w:ascii="Times New Roman" w:hAnsi="Times New Roman" w:cs="Times New Roman"/>
          <w:sz w:val="24"/>
          <w:szCs w:val="24"/>
        </w:rPr>
        <w:t xml:space="preserve"> novēršanai nepieciešamās darbības.</w:t>
      </w:r>
      <w:r>
        <w:rPr>
          <w:rStyle w:val="cf01"/>
          <w:rFonts w:ascii="Times New Roman" w:hAnsi="Times New Roman" w:cs="Times New Roman"/>
          <w:sz w:val="24"/>
          <w:szCs w:val="24"/>
        </w:rPr>
        <w:t xml:space="preserve"> </w:t>
      </w:r>
    </w:p>
    <w:p w14:paraId="68F08997" w14:textId="77777777" w:rsidR="00DA7448" w:rsidRPr="00381078" w:rsidRDefault="00DA7448" w:rsidP="00DA7448">
      <w:pPr>
        <w:numPr>
          <w:ilvl w:val="1"/>
          <w:numId w:val="16"/>
        </w:numPr>
        <w:tabs>
          <w:tab w:val="clear" w:pos="4544"/>
          <w:tab w:val="num" w:pos="432"/>
          <w:tab w:val="left" w:pos="4320"/>
          <w:tab w:val="left" w:pos="8640"/>
        </w:tabs>
        <w:ind w:left="432" w:right="-1"/>
        <w:jc w:val="both"/>
        <w:outlineLvl w:val="1"/>
      </w:pPr>
      <w:bookmarkStart w:id="2" w:name="_Hlk210633400"/>
      <w:r w:rsidRPr="00452F88">
        <w:t>Pasūtītājam ir tiesības pastāvīgi uzraudzīt Līguma izpildes kvalitāti. Pēc Pasūtītāja pieprasījuma, Izpildītājs sniedz Līguma izpildes uzraudzībai nepieciešamo informāciju</w:t>
      </w:r>
      <w:r>
        <w:t>.</w:t>
      </w:r>
    </w:p>
    <w:p w14:paraId="6EDB538C" w14:textId="77777777" w:rsidR="00DA7448" w:rsidRPr="00452F88" w:rsidRDefault="00DA7448" w:rsidP="00DA7448">
      <w:pPr>
        <w:numPr>
          <w:ilvl w:val="1"/>
          <w:numId w:val="16"/>
        </w:numPr>
        <w:tabs>
          <w:tab w:val="clear" w:pos="4544"/>
          <w:tab w:val="num" w:pos="432"/>
          <w:tab w:val="left" w:pos="4320"/>
          <w:tab w:val="left" w:pos="8640"/>
        </w:tabs>
        <w:ind w:left="432" w:right="-1"/>
        <w:jc w:val="both"/>
        <w:outlineLvl w:val="1"/>
        <w:rPr>
          <w:rFonts w:eastAsia="Times New Roman"/>
        </w:rPr>
      </w:pPr>
      <w:r w:rsidRPr="00F75CA5">
        <w:lastRenderedPageBreak/>
        <w:t>Līguma izpildē Puses ievēro Nacionālā</w:t>
      </w:r>
      <w:r>
        <w:t>s</w:t>
      </w:r>
      <w:r w:rsidRPr="00F75CA5">
        <w:t xml:space="preserve"> </w:t>
      </w:r>
      <w:proofErr w:type="spellStart"/>
      <w:r w:rsidRPr="00F75CA5">
        <w:t>kiberdrošības</w:t>
      </w:r>
      <w:proofErr w:type="spellEnd"/>
      <w:r w:rsidRPr="00F75CA5">
        <w:t xml:space="preserve"> likuma un </w:t>
      </w:r>
      <w:r>
        <w:t>MK noteikumu Nr. 397</w:t>
      </w:r>
      <w:r>
        <w:rPr>
          <w:rFonts w:eastAsia="Calibri"/>
        </w:rPr>
        <w:t xml:space="preserve"> prasības</w:t>
      </w:r>
      <w:r w:rsidRPr="00F75CA5">
        <w:rPr>
          <w:rFonts w:eastAsia="Calibri"/>
        </w:rPr>
        <w:t>.</w:t>
      </w:r>
    </w:p>
    <w:p w14:paraId="0BE17635" w14:textId="5F46129B" w:rsidR="00DA7448" w:rsidRPr="00EB20AF" w:rsidRDefault="00DA7448" w:rsidP="00EB20AF">
      <w:pPr>
        <w:numPr>
          <w:ilvl w:val="1"/>
          <w:numId w:val="16"/>
        </w:numPr>
        <w:tabs>
          <w:tab w:val="clear" w:pos="4544"/>
          <w:tab w:val="num" w:pos="142"/>
        </w:tabs>
        <w:ind w:left="432" w:right="-1"/>
        <w:jc w:val="both"/>
        <w:outlineLvl w:val="1"/>
        <w:rPr>
          <w:rFonts w:eastAsia="Times New Roman"/>
          <w:szCs w:val="24"/>
        </w:rPr>
      </w:pPr>
      <w:r w:rsidRPr="00452F88">
        <w:rPr>
          <w:szCs w:val="24"/>
        </w:rPr>
        <w:t xml:space="preserve">Saskaņā ar </w:t>
      </w:r>
      <w:r w:rsidRPr="00452F88">
        <w:t xml:space="preserve">MK noteikumu Nr. 397 </w:t>
      </w:r>
      <w:r w:rsidRPr="00452F88">
        <w:rPr>
          <w:szCs w:val="24"/>
        </w:rPr>
        <w:t xml:space="preserve">92.punktu Līgumā izpildes uzraudzību </w:t>
      </w:r>
      <w:proofErr w:type="spellStart"/>
      <w:r w:rsidRPr="00452F88">
        <w:rPr>
          <w:szCs w:val="24"/>
        </w:rPr>
        <w:t>kiberdrošības</w:t>
      </w:r>
      <w:proofErr w:type="spellEnd"/>
      <w:r w:rsidRPr="00452F88">
        <w:rPr>
          <w:szCs w:val="24"/>
        </w:rPr>
        <w:t xml:space="preserve"> jomā nodrošina Informācijas drošības vadītājs, </w:t>
      </w:r>
      <w:proofErr w:type="spellStart"/>
      <w:r w:rsidRPr="00452F88">
        <w:rPr>
          <w:szCs w:val="24"/>
        </w:rPr>
        <w:t>kiberdrošības</w:t>
      </w:r>
      <w:proofErr w:type="spellEnd"/>
      <w:r w:rsidRPr="00452F88">
        <w:rPr>
          <w:szCs w:val="24"/>
        </w:rPr>
        <w:t xml:space="preserve"> pārvaldnieks.</w:t>
      </w:r>
      <w:bookmarkEnd w:id="2"/>
    </w:p>
    <w:p w14:paraId="72AA4B34" w14:textId="4A11AE92" w:rsidR="00A46F54" w:rsidRPr="00A46F54" w:rsidRDefault="008C3D27" w:rsidP="00A46F54">
      <w:pPr>
        <w:numPr>
          <w:ilvl w:val="0"/>
          <w:numId w:val="16"/>
        </w:numPr>
        <w:tabs>
          <w:tab w:val="left" w:pos="0"/>
          <w:tab w:val="num" w:pos="540"/>
        </w:tabs>
        <w:spacing w:before="240" w:after="120"/>
        <w:ind w:left="284" w:hanging="284"/>
        <w:jc w:val="center"/>
        <w:rPr>
          <w:b/>
          <w:szCs w:val="24"/>
        </w:rPr>
      </w:pPr>
      <w:r w:rsidRPr="000F3FF4">
        <w:rPr>
          <w:b/>
          <w:szCs w:val="24"/>
        </w:rPr>
        <w:t>Pakalpojuma ietvaros veikto Darbu garantijas nosacījumi</w:t>
      </w:r>
      <w:r w:rsidR="00DA7448" w:rsidRPr="00DA7448">
        <w:rPr>
          <w:b/>
          <w:szCs w:val="24"/>
        </w:rPr>
        <w:t xml:space="preserve"> </w:t>
      </w:r>
      <w:r w:rsidR="00DA7448">
        <w:rPr>
          <w:b/>
          <w:szCs w:val="24"/>
        </w:rPr>
        <w:t>un p</w:t>
      </w:r>
      <w:r w:rsidR="00DA7448" w:rsidRPr="000F3FF4">
        <w:rPr>
          <w:b/>
          <w:szCs w:val="24"/>
        </w:rPr>
        <w:t>roblēmu pieteikšanas un novēršanas kārtība</w:t>
      </w:r>
      <w:r w:rsidR="00DA7448">
        <w:rPr>
          <w:b/>
          <w:szCs w:val="24"/>
        </w:rPr>
        <w:t xml:space="preserve"> Darbu garantijas laikā</w:t>
      </w:r>
    </w:p>
    <w:p w14:paraId="3993B54A" w14:textId="36DBEFAD" w:rsidR="008C3D27" w:rsidRPr="00DA7448" w:rsidRDefault="008C3D27" w:rsidP="00EB20AF">
      <w:pPr>
        <w:pStyle w:val="ListParagraph"/>
        <w:numPr>
          <w:ilvl w:val="1"/>
          <w:numId w:val="16"/>
        </w:numPr>
        <w:tabs>
          <w:tab w:val="clear" w:pos="4544"/>
          <w:tab w:val="num" w:pos="432"/>
        </w:tabs>
        <w:ind w:left="432"/>
        <w:jc w:val="both"/>
        <w:rPr>
          <w:szCs w:val="24"/>
        </w:rPr>
      </w:pPr>
      <w:r w:rsidRPr="00DA7448">
        <w:rPr>
          <w:szCs w:val="24"/>
        </w:rPr>
        <w:t>Izpildītājs sniegtā Pakalpojuma ietvaro</w:t>
      </w:r>
      <w:r w:rsidR="00403B33" w:rsidRPr="00DA7448">
        <w:rPr>
          <w:szCs w:val="24"/>
        </w:rPr>
        <w:t xml:space="preserve">s veiktajiem Darbiem nodrošina </w:t>
      </w:r>
      <w:r w:rsidR="00373A0B" w:rsidRPr="00DA7448">
        <w:rPr>
          <w:szCs w:val="24"/>
        </w:rPr>
        <w:t xml:space="preserve">garantijas nosacījumus un termiņu atbilstoši Līguma 1.pielikuma </w:t>
      </w:r>
      <w:r w:rsidR="00565D1A" w:rsidRPr="00DA7448">
        <w:rPr>
          <w:szCs w:val="24"/>
        </w:rPr>
        <w:t>3</w:t>
      </w:r>
      <w:r w:rsidR="00373A0B" w:rsidRPr="00DA7448">
        <w:rPr>
          <w:szCs w:val="24"/>
        </w:rPr>
        <w:t>.</w:t>
      </w:r>
      <w:r w:rsidR="00241029" w:rsidRPr="00DA7448">
        <w:rPr>
          <w:szCs w:val="24"/>
        </w:rPr>
        <w:t xml:space="preserve">punktā </w:t>
      </w:r>
      <w:r w:rsidR="00373A0B" w:rsidRPr="00DA7448">
        <w:rPr>
          <w:szCs w:val="24"/>
        </w:rPr>
        <w:t>noteiktajam.</w:t>
      </w:r>
    </w:p>
    <w:p w14:paraId="1FB31600" w14:textId="6533788C" w:rsidR="005D3957" w:rsidRDefault="00373A0B" w:rsidP="006A3EE4">
      <w:pPr>
        <w:pStyle w:val="ListParagraph"/>
        <w:numPr>
          <w:ilvl w:val="1"/>
          <w:numId w:val="16"/>
        </w:numPr>
        <w:ind w:left="426" w:hanging="426"/>
        <w:contextualSpacing w:val="0"/>
        <w:jc w:val="both"/>
      </w:pPr>
      <w:r>
        <w:t>Problēmu pieteikšanas un novēšanas kārtība</w:t>
      </w:r>
      <w:r w:rsidR="00670246">
        <w:t xml:space="preserve"> Darbu garantijas laikā</w:t>
      </w:r>
      <w:r>
        <w:t xml:space="preserve"> ir noteikta Līguma 1.pielikuma 4.punktā.</w:t>
      </w:r>
    </w:p>
    <w:p w14:paraId="69C10600" w14:textId="0CB59E32" w:rsidR="008C3D27" w:rsidRDefault="008C3D27" w:rsidP="006A3EE4">
      <w:pPr>
        <w:pStyle w:val="ListParagraph"/>
        <w:numPr>
          <w:ilvl w:val="1"/>
          <w:numId w:val="16"/>
        </w:numPr>
        <w:ind w:left="426" w:hanging="426"/>
        <w:contextualSpacing w:val="0"/>
        <w:jc w:val="both"/>
        <w:rPr>
          <w:i/>
          <w:iCs/>
        </w:rPr>
      </w:pPr>
      <w:r w:rsidRPr="00CF75E1">
        <w:t>Izpildītāja</w:t>
      </w:r>
      <w:r w:rsidR="00373A0B">
        <w:t xml:space="preserve"> elektroniskā pasta adrese, uz kuru</w:t>
      </w:r>
      <w:r w:rsidRPr="00CF75E1">
        <w:t xml:space="preserve"> </w:t>
      </w:r>
      <w:proofErr w:type="spellStart"/>
      <w:r w:rsidRPr="00CF75E1">
        <w:t>nosūt</w:t>
      </w:r>
      <w:r w:rsidR="00373A0B">
        <w:t>a</w:t>
      </w:r>
      <w:proofErr w:type="spellEnd"/>
      <w:r w:rsidRPr="00CF75E1">
        <w:t xml:space="preserve"> problēmu pieteikumu</w:t>
      </w:r>
      <w:r w:rsidR="00373A0B">
        <w:t>s: _____________</w:t>
      </w:r>
      <w:r w:rsidR="005D3957">
        <w:t xml:space="preserve">. Izpildītāja tālruņa numurs gadījumā, ja </w:t>
      </w:r>
      <w:hyperlink r:id="rId11" w:history="1"/>
      <w:r w:rsidRPr="00CF75E1">
        <w:t xml:space="preserve"> problēmas vai nepilnības konstatēšanas brīdī </w:t>
      </w:r>
      <w:r w:rsidR="005437CD" w:rsidRPr="00CF75E1">
        <w:t>Līguma 10.1.1.2.apakšpunktā</w:t>
      </w:r>
      <w:r w:rsidR="005437CD" w:rsidRPr="000F3FF4">
        <w:t xml:space="preserve"> noteiktās </w:t>
      </w:r>
      <w:r w:rsidRPr="000F3FF4">
        <w:t>Pasūtītāja pilnvarotās personas elektroniskais pasts nedarbojas vai arī tas nav pieejams</w:t>
      </w:r>
      <w:r w:rsidR="00547BCD" w:rsidRPr="000F3FF4">
        <w:t xml:space="preserve">: </w:t>
      </w:r>
      <w:r w:rsidR="005D3957">
        <w:t xml:space="preserve">___________. </w:t>
      </w:r>
      <w:r w:rsidR="005D3957" w:rsidRPr="00086D87">
        <w:rPr>
          <w:i/>
          <w:iCs/>
        </w:rPr>
        <w:t>(Tiks papildināts atbilstoši izvēlētā pretendenta piedāvājumam)</w:t>
      </w:r>
    </w:p>
    <w:p w14:paraId="3F68CCE1" w14:textId="77777777" w:rsidR="00DA7448" w:rsidRDefault="00DA7448" w:rsidP="00DA7448">
      <w:pPr>
        <w:pStyle w:val="ListParagraph"/>
        <w:numPr>
          <w:ilvl w:val="0"/>
          <w:numId w:val="16"/>
        </w:numPr>
        <w:tabs>
          <w:tab w:val="left" w:pos="284"/>
        </w:tabs>
        <w:spacing w:before="60" w:after="60"/>
        <w:jc w:val="center"/>
        <w:rPr>
          <w:b/>
          <w:szCs w:val="24"/>
        </w:rPr>
      </w:pPr>
      <w:r w:rsidRPr="00C05B20">
        <w:rPr>
          <w:b/>
          <w:szCs w:val="24"/>
        </w:rPr>
        <w:t xml:space="preserve">Informācijas </w:t>
      </w:r>
      <w:proofErr w:type="spellStart"/>
      <w:r w:rsidRPr="00C05B20">
        <w:rPr>
          <w:b/>
          <w:szCs w:val="24"/>
        </w:rPr>
        <w:t>neizpaužamība</w:t>
      </w:r>
      <w:proofErr w:type="spellEnd"/>
    </w:p>
    <w:p w14:paraId="0124C1FB" w14:textId="77777777" w:rsidR="00DA7448" w:rsidRPr="00C05B20" w:rsidRDefault="00DA7448" w:rsidP="00EB20AF">
      <w:pPr>
        <w:pStyle w:val="ListParagraph"/>
        <w:tabs>
          <w:tab w:val="left" w:pos="284"/>
        </w:tabs>
        <w:spacing w:before="60" w:after="60"/>
        <w:ind w:left="360"/>
        <w:rPr>
          <w:b/>
          <w:szCs w:val="24"/>
        </w:rPr>
      </w:pPr>
    </w:p>
    <w:p w14:paraId="3288AF14" w14:textId="77777777" w:rsidR="00DA7448" w:rsidRPr="00C05B20" w:rsidRDefault="00DA7448" w:rsidP="00DA7448">
      <w:pPr>
        <w:pStyle w:val="ListParagraph"/>
        <w:numPr>
          <w:ilvl w:val="1"/>
          <w:numId w:val="16"/>
        </w:numPr>
        <w:tabs>
          <w:tab w:val="clear" w:pos="4544"/>
          <w:tab w:val="num" w:pos="432"/>
        </w:tabs>
        <w:ind w:left="432"/>
        <w:jc w:val="both"/>
        <w:rPr>
          <w:szCs w:val="24"/>
        </w:rPr>
      </w:pPr>
      <w:r w:rsidRPr="00C05B20">
        <w:rPr>
          <w:szCs w:val="24"/>
        </w:rPr>
        <w:t>Izpildītājs apņemas visā Līguma darbības laikā, kā arī pēc tam neizpaust trešajām personām šī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40B155DA" w14:textId="77777777" w:rsidR="00DA7448" w:rsidRDefault="00DA7448" w:rsidP="00DA7448">
      <w:pPr>
        <w:pStyle w:val="ListParagraph"/>
        <w:numPr>
          <w:ilvl w:val="1"/>
          <w:numId w:val="16"/>
        </w:numPr>
        <w:tabs>
          <w:tab w:val="clear" w:pos="4544"/>
          <w:tab w:val="num" w:pos="432"/>
        </w:tabs>
        <w:ind w:left="432"/>
        <w:jc w:val="both"/>
        <w:rPr>
          <w:szCs w:val="24"/>
        </w:rPr>
      </w:pPr>
      <w:r w:rsidRPr="00C05B20">
        <w:rPr>
          <w:szCs w:val="24"/>
        </w:rPr>
        <w:t>Augstāk minētā informācija netiek uzskatīta par neizpaužamu, ja tā kļuvusi publiski pieejama saskaņā ar Latvijas Republikas normatīvajos aktos noteiktajām prasībām (iekļauta Pasūtītāja administrācijas un grāmatvedības sagatavotos publiska rakstura pārskatos un atskaitēs u.tml.).</w:t>
      </w:r>
    </w:p>
    <w:p w14:paraId="3A5B6B04" w14:textId="47A82C00" w:rsidR="00DA7448" w:rsidRPr="00DA7448" w:rsidRDefault="00DA7448" w:rsidP="00EB20AF">
      <w:pPr>
        <w:pStyle w:val="ListParagraph"/>
        <w:numPr>
          <w:ilvl w:val="1"/>
          <w:numId w:val="16"/>
        </w:numPr>
        <w:tabs>
          <w:tab w:val="clear" w:pos="4544"/>
          <w:tab w:val="num" w:pos="432"/>
        </w:tabs>
        <w:ind w:left="432"/>
        <w:contextualSpacing w:val="0"/>
        <w:jc w:val="both"/>
        <w:rPr>
          <w:szCs w:val="24"/>
        </w:rPr>
      </w:pPr>
      <w:bookmarkStart w:id="3" w:name="_Hlk210633615"/>
      <w:r w:rsidRPr="00D225E6">
        <w:rPr>
          <w:szCs w:val="24"/>
        </w:rPr>
        <w:t>Ne vēlāk kā 5 (piecu) darba dienu laikā pēc Līgumā noteikto Pušu saistību pilnīgas izpildes Izpildītājam ir pienākums dzēst visus Līguma izpildes laikā iegūtos un uzglabātos datus. Līguma spēkā esamības laikā Izpildītājs pēc Pasūtītāja pilnvarotās personas</w:t>
      </w:r>
      <w:r>
        <w:rPr>
          <w:szCs w:val="24"/>
        </w:rPr>
        <w:t xml:space="preserve"> </w:t>
      </w:r>
      <w:r w:rsidRPr="00D225E6">
        <w:rPr>
          <w:szCs w:val="24"/>
        </w:rPr>
        <w:t xml:space="preserve">norādījumiem dzēš (iznīcina) datus. </w:t>
      </w:r>
      <w:bookmarkEnd w:id="3"/>
    </w:p>
    <w:p w14:paraId="570537F3" w14:textId="77777777" w:rsidR="008C3D27" w:rsidRPr="00CF75E1" w:rsidRDefault="00DC6BFC" w:rsidP="00011E1F">
      <w:pPr>
        <w:numPr>
          <w:ilvl w:val="0"/>
          <w:numId w:val="16"/>
        </w:numPr>
        <w:tabs>
          <w:tab w:val="left" w:pos="0"/>
          <w:tab w:val="num" w:pos="540"/>
        </w:tabs>
        <w:spacing w:before="240" w:after="120"/>
        <w:ind w:left="284" w:hanging="284"/>
        <w:jc w:val="center"/>
        <w:rPr>
          <w:b/>
          <w:szCs w:val="24"/>
        </w:rPr>
      </w:pPr>
      <w:r w:rsidRPr="00CF75E1">
        <w:rPr>
          <w:b/>
          <w:szCs w:val="24"/>
        </w:rPr>
        <w:t>Pušu a</w:t>
      </w:r>
      <w:r w:rsidR="008C3D27" w:rsidRPr="00CF75E1">
        <w:rPr>
          <w:b/>
          <w:szCs w:val="24"/>
        </w:rPr>
        <w:t>tbildība</w:t>
      </w:r>
    </w:p>
    <w:p w14:paraId="7E405CC9" w14:textId="77777777" w:rsidR="008C3D27" w:rsidRPr="00CF75E1" w:rsidRDefault="008C3D27" w:rsidP="00011E1F">
      <w:pPr>
        <w:pStyle w:val="ListParagraph"/>
        <w:numPr>
          <w:ilvl w:val="1"/>
          <w:numId w:val="16"/>
        </w:numPr>
        <w:ind w:left="426" w:hanging="426"/>
        <w:contextualSpacing w:val="0"/>
        <w:jc w:val="both"/>
      </w:pPr>
      <w:r w:rsidRPr="00CF75E1">
        <w:rPr>
          <w:lang w:eastAsia="lv-LV"/>
        </w:rPr>
        <w:t xml:space="preserve">Par </w:t>
      </w:r>
      <w:r w:rsidRPr="00CF75E1">
        <w:rPr>
          <w:bCs/>
          <w:lang w:eastAsia="lv-LV"/>
        </w:rPr>
        <w:t xml:space="preserve">Līguma </w:t>
      </w:r>
      <w:r w:rsidRPr="00CF75E1">
        <w:rPr>
          <w:lang w:eastAsia="lv-LV"/>
        </w:rPr>
        <w:t xml:space="preserve">noteikumu neizpildi vai nepienācīgu izpildi Puses ir atbildīgas </w:t>
      </w:r>
      <w:r w:rsidRPr="00CF75E1">
        <w:rPr>
          <w:bCs/>
          <w:lang w:eastAsia="lv-LV"/>
        </w:rPr>
        <w:t xml:space="preserve">Līgumā </w:t>
      </w:r>
      <w:r w:rsidRPr="00CF75E1">
        <w:rPr>
          <w:lang w:eastAsia="lv-LV"/>
        </w:rPr>
        <w:t>un Latvijas Republikā spēkā esošajos normatīvajos aktos noteiktajā kārtībā.</w:t>
      </w:r>
    </w:p>
    <w:p w14:paraId="0634805C" w14:textId="77777777" w:rsidR="008C3D27" w:rsidRPr="00CF75E1" w:rsidRDefault="00DC6BFC" w:rsidP="00011E1F">
      <w:pPr>
        <w:pStyle w:val="ListParagraph"/>
        <w:numPr>
          <w:ilvl w:val="1"/>
          <w:numId w:val="16"/>
        </w:numPr>
        <w:ind w:left="426" w:hanging="426"/>
        <w:contextualSpacing w:val="0"/>
        <w:jc w:val="both"/>
      </w:pPr>
      <w:r w:rsidRPr="00CF75E1">
        <w:rPr>
          <w:color w:val="000000"/>
          <w:lang w:eastAsia="lv-LV"/>
        </w:rPr>
        <w:t xml:space="preserve">Pusēm saskaņā ar Latvijas Republikas Civillikumu ir pienākums atlīdzināt otrai Pusei nodarītos zaudējumus, ja tādi ir radušies Puses prettiesiskas rīcības (darbības vai bezdarbības) rezultātā, kam par iemeslu ir ļauns nolūks vai rupja neuzmanība, un ir konstatēts un dokumentāli pamatoti pierādīts zaudējumu esamības fakts un zaudējumu apmērs, kā arī cēloniskais sakars starp prettiesisko rīcību (darbību vai bezdarbību) un nodarītajiem zaudējumiem, bet ne vairāk kā Līguma </w:t>
      </w:r>
      <w:r w:rsidR="00D251A0" w:rsidRPr="00CF75E1">
        <w:rPr>
          <w:color w:val="000000"/>
          <w:lang w:eastAsia="lv-LV"/>
        </w:rPr>
        <w:t>2</w:t>
      </w:r>
      <w:r w:rsidRPr="00CF75E1">
        <w:rPr>
          <w:color w:val="000000"/>
          <w:lang w:eastAsia="lv-LV"/>
        </w:rPr>
        <w:t>.1.apakšpunktā noteiktās Līguma kopējās summas apmērā. Puses nav atbildīgas par nejaušu zaudējumu atlīdzināšanu</w:t>
      </w:r>
      <w:r w:rsidR="008C3D27" w:rsidRPr="00CF75E1">
        <w:rPr>
          <w:color w:val="000000"/>
          <w:lang w:eastAsia="lv-LV"/>
        </w:rPr>
        <w:t>.</w:t>
      </w:r>
    </w:p>
    <w:p w14:paraId="272D0E48" w14:textId="5DCE6949" w:rsidR="008C3D27" w:rsidRPr="00CF75E1" w:rsidRDefault="008C3D27" w:rsidP="00011E1F">
      <w:pPr>
        <w:pStyle w:val="ListParagraph"/>
        <w:numPr>
          <w:ilvl w:val="1"/>
          <w:numId w:val="16"/>
        </w:numPr>
        <w:ind w:left="426" w:hanging="426"/>
        <w:contextualSpacing w:val="0"/>
        <w:jc w:val="both"/>
      </w:pPr>
      <w:r w:rsidRPr="00CF75E1">
        <w:t xml:space="preserve">Ja Pasūtītājs kavē </w:t>
      </w:r>
      <w:r w:rsidR="00CC22CA" w:rsidRPr="00CF75E1">
        <w:t>Līguma 2.</w:t>
      </w:r>
      <w:r w:rsidR="00342F60">
        <w:t>4</w:t>
      </w:r>
      <w:r w:rsidR="00CC22CA" w:rsidRPr="00CF75E1">
        <w:t xml:space="preserve">.apakšpunktā noteikto </w:t>
      </w:r>
      <w:r w:rsidR="005D3957">
        <w:t>sa</w:t>
      </w:r>
      <w:r w:rsidRPr="00CF75E1">
        <w:t>maks</w:t>
      </w:r>
      <w:r w:rsidR="00CC22CA" w:rsidRPr="00CF75E1">
        <w:t>as termiņu</w:t>
      </w:r>
      <w:r w:rsidRPr="00CF75E1">
        <w:t>, Izpildītāj</w:t>
      </w:r>
      <w:r w:rsidR="00B63310" w:rsidRPr="00CF75E1">
        <w:t>s</w:t>
      </w:r>
      <w:r w:rsidRPr="00CF75E1">
        <w:t xml:space="preserve"> </w:t>
      </w:r>
      <w:r w:rsidR="001A6228" w:rsidRPr="00CF75E1">
        <w:t>pie</w:t>
      </w:r>
      <w:r w:rsidRPr="00CF75E1">
        <w:t>pras</w:t>
      </w:r>
      <w:r w:rsidR="001A6228" w:rsidRPr="00CF75E1">
        <w:t>a</w:t>
      </w:r>
      <w:r w:rsidR="005D3957">
        <w:t xml:space="preserve"> un</w:t>
      </w:r>
      <w:r w:rsidRPr="00CF75E1">
        <w:t xml:space="preserve"> Pasūtītāj</w:t>
      </w:r>
      <w:r w:rsidR="005D3957">
        <w:t>s</w:t>
      </w:r>
      <w:r w:rsidRPr="00CF75E1">
        <w:t xml:space="preserve"> maksā līgumsodu 0,1% (procenta </w:t>
      </w:r>
      <w:r w:rsidR="00DC6BFC" w:rsidRPr="00CF75E1">
        <w:t xml:space="preserve">vienas </w:t>
      </w:r>
      <w:r w:rsidRPr="00CF75E1">
        <w:t xml:space="preserve">desmitās daļas) apmērā no savlaicīgi nesamaksātās </w:t>
      </w:r>
      <w:r w:rsidR="00CC22CA" w:rsidRPr="00CF75E1">
        <w:t xml:space="preserve">izpildīto Darbu </w:t>
      </w:r>
      <w:r w:rsidRPr="00CF75E1">
        <w:t xml:space="preserve">summas </w:t>
      </w:r>
      <w:r w:rsidR="00DC6BFC" w:rsidRPr="00CF75E1">
        <w:t xml:space="preserve">bez PVN </w:t>
      </w:r>
      <w:r w:rsidRPr="00CF75E1">
        <w:t xml:space="preserve">par katru nokavēto dienu. Saskaņā ar šo </w:t>
      </w:r>
      <w:r w:rsidR="001B5585" w:rsidRPr="00CF75E1">
        <w:t>apakš</w:t>
      </w:r>
      <w:r w:rsidRPr="00CF75E1">
        <w:t>punktu aprēķinātais līgumsods katrā atsevišķā tā piemērošanas gadījumā nedrīkst pārsniegt 10% (desmit procentus) no kavētā maksājuma summas</w:t>
      </w:r>
      <w:r w:rsidR="00DC6BFC" w:rsidRPr="00CF75E1">
        <w:t xml:space="preserve"> bez PVN</w:t>
      </w:r>
      <w:r w:rsidRPr="00CF75E1">
        <w:t>.</w:t>
      </w:r>
    </w:p>
    <w:p w14:paraId="0689B73A" w14:textId="35A40B56" w:rsidR="008C3D27" w:rsidRPr="00CF75E1" w:rsidRDefault="008C3D27" w:rsidP="00011E1F">
      <w:pPr>
        <w:pStyle w:val="ListParagraph"/>
        <w:numPr>
          <w:ilvl w:val="1"/>
          <w:numId w:val="16"/>
        </w:numPr>
        <w:ind w:left="426" w:hanging="426"/>
        <w:contextualSpacing w:val="0"/>
        <w:jc w:val="both"/>
      </w:pPr>
      <w:r w:rsidRPr="00CF75E1">
        <w:t xml:space="preserve">Ja Izpildītājs neievēro </w:t>
      </w:r>
      <w:r w:rsidR="001B5585" w:rsidRPr="00CF75E1">
        <w:t>Tāmē</w:t>
      </w:r>
      <w:r w:rsidRPr="00CF75E1">
        <w:t xml:space="preserve"> saskaņoto</w:t>
      </w:r>
      <w:r w:rsidR="00092A9E" w:rsidRPr="00CF75E1">
        <w:t xml:space="preserve"> vai atbilstoši Līguma</w:t>
      </w:r>
      <w:r w:rsidR="00EB0827">
        <w:t xml:space="preserve"> 1.pielikuma</w:t>
      </w:r>
      <w:r w:rsidR="00092A9E" w:rsidRPr="00CF75E1">
        <w:t xml:space="preserve"> </w:t>
      </w:r>
      <w:r w:rsidR="00EB0827">
        <w:t>2</w:t>
      </w:r>
      <w:r w:rsidR="00092A9E" w:rsidRPr="00CF75E1">
        <w:t xml:space="preserve">.2.apakšpunktam saskaņoto, vai atbilstoši Līguma </w:t>
      </w:r>
      <w:r w:rsidR="00EB0827">
        <w:t>1.pielikuma 2</w:t>
      </w:r>
      <w:r w:rsidR="00092A9E" w:rsidRPr="00CF75E1">
        <w:t>.</w:t>
      </w:r>
      <w:r w:rsidR="008241F6">
        <w:t>8</w:t>
      </w:r>
      <w:r w:rsidR="00092A9E" w:rsidRPr="00CF75E1">
        <w:t>.apakšpunktam pagarināto</w:t>
      </w:r>
      <w:r w:rsidRPr="00CF75E1">
        <w:t xml:space="preserve"> Darbu izpildes termiņu, Pasūtītāj</w:t>
      </w:r>
      <w:r w:rsidR="001A6228" w:rsidRPr="00CF75E1">
        <w:t>s pie</w:t>
      </w:r>
      <w:r w:rsidRPr="00CF75E1">
        <w:t>pras</w:t>
      </w:r>
      <w:r w:rsidR="001A6228" w:rsidRPr="00CF75E1">
        <w:t>a</w:t>
      </w:r>
      <w:r w:rsidRPr="00CF75E1">
        <w:t xml:space="preserve"> </w:t>
      </w:r>
      <w:r w:rsidR="00DF1187">
        <w:t xml:space="preserve">un </w:t>
      </w:r>
      <w:r w:rsidRPr="00CF75E1">
        <w:t>Izpildītāj</w:t>
      </w:r>
      <w:r w:rsidR="00DF1187">
        <w:t>s</w:t>
      </w:r>
      <w:r w:rsidRPr="00CF75E1">
        <w:t xml:space="preserve"> maksā līgumsodu </w:t>
      </w:r>
      <w:r w:rsidR="00076D11">
        <w:t>1</w:t>
      </w:r>
      <w:r w:rsidRPr="00CF75E1">
        <w:t>0</w:t>
      </w:r>
      <w:r w:rsidR="00DC6BFC" w:rsidRPr="00CF75E1">
        <w:t> </w:t>
      </w:r>
      <w:r w:rsidRPr="00CF75E1">
        <w:t xml:space="preserve">EUR (desmit </w:t>
      </w:r>
      <w:proofErr w:type="spellStart"/>
      <w:r w:rsidRPr="00CF75E1">
        <w:rPr>
          <w:i/>
        </w:rPr>
        <w:t>euro</w:t>
      </w:r>
      <w:proofErr w:type="spellEnd"/>
      <w:r w:rsidRPr="00CF75E1">
        <w:t xml:space="preserve">) apmērā par katru kavēto Darbu izpildes termiņa dienu. </w:t>
      </w:r>
      <w:r w:rsidR="00DC6BFC" w:rsidRPr="00CF75E1">
        <w:t xml:space="preserve">Saskaņā ar šo apakšpunktu aprēķinātais līgumsods katrā tā piemērošanas gadījumā nedrīkst pārsniegt 200 EUR (divus simtus </w:t>
      </w:r>
      <w:proofErr w:type="spellStart"/>
      <w:r w:rsidR="00DC6BFC" w:rsidRPr="00CF75E1">
        <w:rPr>
          <w:i/>
        </w:rPr>
        <w:t>euro</w:t>
      </w:r>
      <w:proofErr w:type="spellEnd"/>
      <w:r w:rsidR="00DC6BFC" w:rsidRPr="00CF75E1">
        <w:t>).</w:t>
      </w:r>
    </w:p>
    <w:p w14:paraId="6C46E217" w14:textId="338E8976" w:rsidR="008C3D27" w:rsidRPr="00CF75E1" w:rsidRDefault="008C3D27" w:rsidP="00011E1F">
      <w:pPr>
        <w:pStyle w:val="ListParagraph"/>
        <w:numPr>
          <w:ilvl w:val="1"/>
          <w:numId w:val="16"/>
        </w:numPr>
        <w:ind w:left="426" w:hanging="426"/>
        <w:contextualSpacing w:val="0"/>
        <w:jc w:val="both"/>
      </w:pPr>
      <w:r w:rsidRPr="00CF75E1">
        <w:lastRenderedPageBreak/>
        <w:t xml:space="preserve">Ja Izpildītājs neievēro Līguma </w:t>
      </w:r>
      <w:r w:rsidR="00DF1187">
        <w:t xml:space="preserve">1.pielikuma </w:t>
      </w:r>
      <w:r w:rsidRPr="00CF75E1">
        <w:t>4.</w:t>
      </w:r>
      <w:r w:rsidR="00DF1187">
        <w:t>4</w:t>
      </w:r>
      <w:r w:rsidRPr="00CF75E1">
        <w:t>.</w:t>
      </w:r>
      <w:r w:rsidR="001B5585" w:rsidRPr="00CF75E1">
        <w:t>apakš</w:t>
      </w:r>
      <w:r w:rsidRPr="00CF75E1">
        <w:t>punktā noteikto Aprīkojuma darbības traucējumu un/vai nekorektas konfigurācijas noteikšanas un novēršanas termiņu, Pasūtītāj</w:t>
      </w:r>
      <w:r w:rsidR="001A6228" w:rsidRPr="00CF75E1">
        <w:t>s pie</w:t>
      </w:r>
      <w:r w:rsidRPr="00CF75E1">
        <w:t>pras</w:t>
      </w:r>
      <w:r w:rsidR="001A6228" w:rsidRPr="00CF75E1">
        <w:t>a</w:t>
      </w:r>
      <w:r w:rsidR="00DF1187">
        <w:t xml:space="preserve"> un</w:t>
      </w:r>
      <w:r w:rsidRPr="00CF75E1">
        <w:t xml:space="preserve"> Izpildītāj</w:t>
      </w:r>
      <w:r w:rsidR="00DF1187">
        <w:t>s</w:t>
      </w:r>
      <w:r w:rsidRPr="00CF75E1">
        <w:t xml:space="preserve"> maksā lī</w:t>
      </w:r>
      <w:r w:rsidR="00DC6BFC" w:rsidRPr="00CF75E1">
        <w:t>gumsodu 1</w:t>
      </w:r>
      <w:r w:rsidRPr="00CF75E1">
        <w:t>0</w:t>
      </w:r>
      <w:r w:rsidR="00DC6BFC" w:rsidRPr="00CF75E1">
        <w:t> EUR (</w:t>
      </w:r>
      <w:r w:rsidRPr="00CF75E1">
        <w:t xml:space="preserve">desmit </w:t>
      </w:r>
      <w:proofErr w:type="spellStart"/>
      <w:r w:rsidRPr="00CF75E1">
        <w:rPr>
          <w:i/>
        </w:rPr>
        <w:t>euro</w:t>
      </w:r>
      <w:proofErr w:type="spellEnd"/>
      <w:r w:rsidRPr="00CF75E1">
        <w:t xml:space="preserve">) apmērā par katru kavēto </w:t>
      </w:r>
      <w:r w:rsidR="00DF0691" w:rsidRPr="00CF75E1">
        <w:t xml:space="preserve">darba </w:t>
      </w:r>
      <w:r w:rsidRPr="00CF75E1">
        <w:t xml:space="preserve">dienu. </w:t>
      </w:r>
      <w:r w:rsidR="00DC6BFC" w:rsidRPr="00CF75E1">
        <w:rPr>
          <w:color w:val="000000"/>
        </w:rPr>
        <w:t xml:space="preserve">Saskaņā ar šo apakšpunktu aprēķinātais līgumsods katrā tā piemērošanas gadījumā nedrīkst pārsniegt 100 EUR (vienu simtu </w:t>
      </w:r>
      <w:proofErr w:type="spellStart"/>
      <w:r w:rsidR="00DC6BFC" w:rsidRPr="00CF75E1">
        <w:rPr>
          <w:i/>
          <w:color w:val="000000"/>
        </w:rPr>
        <w:t>euro</w:t>
      </w:r>
      <w:proofErr w:type="spellEnd"/>
      <w:r w:rsidR="00DC6BFC" w:rsidRPr="00CF75E1">
        <w:rPr>
          <w:color w:val="000000"/>
        </w:rPr>
        <w:t>).</w:t>
      </w:r>
    </w:p>
    <w:p w14:paraId="57527E14" w14:textId="4DC5F3B9" w:rsidR="008C3D27" w:rsidRPr="006B167F" w:rsidRDefault="008C3D27" w:rsidP="006B167F">
      <w:pPr>
        <w:pStyle w:val="ListParagraph"/>
        <w:numPr>
          <w:ilvl w:val="1"/>
          <w:numId w:val="16"/>
        </w:numPr>
        <w:ind w:left="426" w:hanging="426"/>
        <w:contextualSpacing w:val="0"/>
        <w:jc w:val="both"/>
        <w:rPr>
          <w:szCs w:val="24"/>
        </w:rPr>
      </w:pPr>
      <w:r w:rsidRPr="00CF75E1">
        <w:t>Ja nokavēta kādas Līgumā noteiktas saistības izpilde, līgumsods aprēķināms par periodu, kas sākas nākamajā kalendāra dienā</w:t>
      </w:r>
      <w:r w:rsidR="00290D3E" w:rsidRPr="00CF75E1">
        <w:t>/stundā</w:t>
      </w:r>
      <w:r w:rsidRPr="00CF75E1">
        <w:t xml:space="preserve"> pēc Līgumā noteiktā saistības izpildes termiņa, un ietver dienu</w:t>
      </w:r>
      <w:r w:rsidR="00290D3E" w:rsidRPr="00CF75E1">
        <w:t>/stundu</w:t>
      </w:r>
      <w:r w:rsidRPr="00CF75E1">
        <w:t xml:space="preserve">, kurā </w:t>
      </w:r>
      <w:r w:rsidRPr="006B167F">
        <w:rPr>
          <w:szCs w:val="24"/>
        </w:rPr>
        <w:t>saistība izpildīta.</w:t>
      </w:r>
    </w:p>
    <w:p w14:paraId="57D96D48" w14:textId="005FDE4D" w:rsidR="00DF1187" w:rsidRPr="006B167F" w:rsidRDefault="00DF1187" w:rsidP="006B167F">
      <w:pPr>
        <w:pStyle w:val="ListParagraph"/>
        <w:numPr>
          <w:ilvl w:val="1"/>
          <w:numId w:val="16"/>
        </w:numPr>
        <w:ind w:left="426" w:hanging="426"/>
        <w:contextualSpacing w:val="0"/>
        <w:jc w:val="both"/>
        <w:rPr>
          <w:color w:val="000000"/>
          <w:szCs w:val="24"/>
        </w:rPr>
      </w:pPr>
      <w:r w:rsidRPr="00086D87">
        <w:rPr>
          <w:color w:val="000000"/>
          <w:szCs w:val="24"/>
        </w:rPr>
        <w:t xml:space="preserve">Par Līgumā noteikto nosacījumu pārkāpumu </w:t>
      </w:r>
      <w:r w:rsidR="006B167F" w:rsidRPr="00086D87">
        <w:rPr>
          <w:color w:val="000000"/>
          <w:szCs w:val="24"/>
        </w:rPr>
        <w:t>Pasūtītājs</w:t>
      </w:r>
      <w:r w:rsidRPr="00086D87">
        <w:rPr>
          <w:color w:val="000000"/>
          <w:szCs w:val="24"/>
        </w:rPr>
        <w:t xml:space="preserve"> </w:t>
      </w:r>
      <w:r w:rsidR="006B167F" w:rsidRPr="00086D87">
        <w:rPr>
          <w:color w:val="000000"/>
          <w:szCs w:val="24"/>
        </w:rPr>
        <w:t>Izpildītājam</w:t>
      </w:r>
      <w:r w:rsidR="006B167F" w:rsidRPr="006B167F">
        <w:rPr>
          <w:color w:val="000000"/>
          <w:szCs w:val="24"/>
        </w:rPr>
        <w:t xml:space="preserve"> </w:t>
      </w:r>
      <w:r w:rsidRPr="00086D87">
        <w:rPr>
          <w:color w:val="000000"/>
          <w:szCs w:val="24"/>
        </w:rPr>
        <w:t>aprēķina līgumsodu un izraksta rēķinu</w:t>
      </w:r>
      <w:r w:rsidR="006B167F" w:rsidRPr="006B167F">
        <w:rPr>
          <w:color w:val="000000"/>
          <w:szCs w:val="24"/>
        </w:rPr>
        <w:t>, paredzot līgumsoda samaksas termiņu</w:t>
      </w:r>
      <w:r w:rsidRPr="00086D87">
        <w:rPr>
          <w:color w:val="000000"/>
          <w:szCs w:val="24"/>
        </w:rPr>
        <w:t xml:space="preserve"> 1 (vien</w:t>
      </w:r>
      <w:r w:rsidR="006B167F" w:rsidRPr="006B167F">
        <w:rPr>
          <w:color w:val="000000"/>
          <w:szCs w:val="24"/>
        </w:rPr>
        <w:t>u</w:t>
      </w:r>
      <w:r w:rsidRPr="00086D87">
        <w:rPr>
          <w:color w:val="000000"/>
          <w:szCs w:val="24"/>
        </w:rPr>
        <w:t>) mēnes</w:t>
      </w:r>
      <w:r w:rsidR="006B167F" w:rsidRPr="006B167F">
        <w:rPr>
          <w:color w:val="000000"/>
          <w:szCs w:val="24"/>
        </w:rPr>
        <w:t>i.</w:t>
      </w:r>
    </w:p>
    <w:p w14:paraId="751E84A8" w14:textId="3A8594CE" w:rsidR="00DF1187" w:rsidRPr="00086D87" w:rsidRDefault="00DF1187" w:rsidP="006B167F">
      <w:pPr>
        <w:pStyle w:val="ListParagraph"/>
        <w:numPr>
          <w:ilvl w:val="1"/>
          <w:numId w:val="16"/>
        </w:numPr>
        <w:ind w:left="426" w:hanging="426"/>
        <w:contextualSpacing w:val="0"/>
        <w:jc w:val="both"/>
        <w:rPr>
          <w:color w:val="000000"/>
          <w:szCs w:val="24"/>
        </w:rPr>
      </w:pPr>
      <w:r w:rsidRPr="00086D87">
        <w:rPr>
          <w:color w:val="000000"/>
          <w:szCs w:val="24"/>
        </w:rPr>
        <w:t xml:space="preserve">Gadījumā, ja </w:t>
      </w:r>
      <w:r w:rsidR="006B167F" w:rsidRPr="00086D87">
        <w:rPr>
          <w:color w:val="000000"/>
          <w:szCs w:val="24"/>
        </w:rPr>
        <w:t>Izpildītājs</w:t>
      </w:r>
      <w:r w:rsidRPr="00086D87">
        <w:rPr>
          <w:color w:val="000000"/>
          <w:szCs w:val="24"/>
        </w:rPr>
        <w:t xml:space="preserve"> neveic aprēķinātā līgumsoda samaksu Līguma </w:t>
      </w:r>
      <w:r w:rsidR="006B167F" w:rsidRPr="00086D87">
        <w:rPr>
          <w:color w:val="000000"/>
          <w:szCs w:val="24"/>
        </w:rPr>
        <w:t>6</w:t>
      </w:r>
      <w:r w:rsidRPr="00086D87">
        <w:rPr>
          <w:color w:val="000000"/>
          <w:szCs w:val="24"/>
        </w:rPr>
        <w:t>.</w:t>
      </w:r>
      <w:r w:rsidR="00593531">
        <w:rPr>
          <w:color w:val="000000"/>
          <w:szCs w:val="24"/>
        </w:rPr>
        <w:t>7</w:t>
      </w:r>
      <w:r w:rsidRPr="00086D87">
        <w:rPr>
          <w:color w:val="000000"/>
          <w:szCs w:val="24"/>
        </w:rPr>
        <w:t>.apakšpunktā norādītaj</w:t>
      </w:r>
      <w:r w:rsidR="006B167F" w:rsidRPr="00086D87">
        <w:rPr>
          <w:color w:val="000000"/>
          <w:szCs w:val="24"/>
        </w:rPr>
        <w:t>ā</w:t>
      </w:r>
      <w:r w:rsidRPr="00086D87">
        <w:rPr>
          <w:color w:val="000000"/>
          <w:szCs w:val="24"/>
        </w:rPr>
        <w:t xml:space="preserve"> termiņ</w:t>
      </w:r>
      <w:r w:rsidR="006B167F" w:rsidRPr="00086D87">
        <w:rPr>
          <w:color w:val="000000"/>
          <w:szCs w:val="24"/>
        </w:rPr>
        <w:t>ā</w:t>
      </w:r>
      <w:r w:rsidRPr="00086D87">
        <w:rPr>
          <w:color w:val="000000"/>
          <w:szCs w:val="24"/>
        </w:rPr>
        <w:t xml:space="preserve"> </w:t>
      </w:r>
      <w:r w:rsidR="00E9125F">
        <w:rPr>
          <w:color w:val="000000"/>
          <w:szCs w:val="24"/>
        </w:rPr>
        <w:t>P</w:t>
      </w:r>
      <w:r w:rsidR="006B167F" w:rsidRPr="00086D87">
        <w:rPr>
          <w:color w:val="000000"/>
          <w:szCs w:val="24"/>
        </w:rPr>
        <w:t>asūtītājs</w:t>
      </w:r>
      <w:r w:rsidRPr="00086D87">
        <w:rPr>
          <w:color w:val="000000"/>
          <w:szCs w:val="24"/>
        </w:rPr>
        <w:t xml:space="preserve"> aprēķināto līgumsoda summu ietur vienpersoniski ieskaita veidā.</w:t>
      </w:r>
    </w:p>
    <w:p w14:paraId="12BBA04E" w14:textId="77777777" w:rsidR="008C3D27" w:rsidRPr="00CF75E1" w:rsidRDefault="008C3D27" w:rsidP="00086D87">
      <w:pPr>
        <w:pStyle w:val="ListParagraph"/>
        <w:numPr>
          <w:ilvl w:val="1"/>
          <w:numId w:val="16"/>
        </w:numPr>
        <w:tabs>
          <w:tab w:val="clear" w:pos="4544"/>
          <w:tab w:val="num" w:pos="0"/>
        </w:tabs>
        <w:ind w:left="426" w:hanging="426"/>
        <w:contextualSpacing w:val="0"/>
        <w:jc w:val="both"/>
      </w:pPr>
      <w:r w:rsidRPr="00CF75E1">
        <w:t>Līgumsoda samaksa neatbrīvo Puses no Līguma saistību izpildes un zaudējumu atlīdzināšanas.</w:t>
      </w:r>
    </w:p>
    <w:p w14:paraId="43019E69" w14:textId="77777777" w:rsidR="008C3D27" w:rsidRPr="000F3FF4" w:rsidRDefault="008C3D27" w:rsidP="00011E1F">
      <w:pPr>
        <w:numPr>
          <w:ilvl w:val="0"/>
          <w:numId w:val="16"/>
        </w:numPr>
        <w:tabs>
          <w:tab w:val="left" w:pos="0"/>
          <w:tab w:val="num" w:pos="540"/>
        </w:tabs>
        <w:spacing w:before="240" w:after="120"/>
        <w:ind w:left="284" w:hanging="284"/>
        <w:jc w:val="center"/>
        <w:rPr>
          <w:b/>
          <w:szCs w:val="24"/>
        </w:rPr>
      </w:pPr>
      <w:r w:rsidRPr="000F3FF4">
        <w:rPr>
          <w:b/>
          <w:szCs w:val="24"/>
        </w:rPr>
        <w:t>Līguma darbības termiņš</w:t>
      </w:r>
    </w:p>
    <w:p w14:paraId="30270653" w14:textId="77777777" w:rsidR="008C3D27" w:rsidRPr="000F3FF4" w:rsidRDefault="00DC6BFC" w:rsidP="00011E1F">
      <w:pPr>
        <w:pStyle w:val="ListParagraph"/>
        <w:numPr>
          <w:ilvl w:val="1"/>
          <w:numId w:val="16"/>
        </w:numPr>
        <w:ind w:left="426" w:hanging="426"/>
        <w:contextualSpacing w:val="0"/>
        <w:jc w:val="both"/>
      </w:pPr>
      <w:r w:rsidRPr="000F3FF4">
        <w:rPr>
          <w:szCs w:val="24"/>
        </w:rPr>
        <w:t>Līgums stājas spēkā ar pēdējā pievienotā droša elektroniskā paraksta un tā laika zīmoga datumu.</w:t>
      </w:r>
    </w:p>
    <w:p w14:paraId="5C27CA46" w14:textId="54565397" w:rsidR="00283F63" w:rsidRPr="000F3FF4" w:rsidRDefault="008C3D27" w:rsidP="00283F63">
      <w:pPr>
        <w:pStyle w:val="ListParagraph"/>
        <w:numPr>
          <w:ilvl w:val="1"/>
          <w:numId w:val="16"/>
        </w:numPr>
        <w:ind w:left="426" w:hanging="426"/>
        <w:contextualSpacing w:val="0"/>
        <w:jc w:val="both"/>
      </w:pPr>
      <w:r w:rsidRPr="000F3FF4">
        <w:t>Pasūtītājs</w:t>
      </w:r>
      <w:r w:rsidR="00DC6BFC" w:rsidRPr="000F3FF4">
        <w:t xml:space="preserve"> ir tiesīgs</w:t>
      </w:r>
      <w:r w:rsidRPr="000F3FF4">
        <w:t xml:space="preserve"> pie</w:t>
      </w:r>
      <w:r w:rsidR="00DC6BFC" w:rsidRPr="000F3FF4">
        <w:t>teikt</w:t>
      </w:r>
      <w:r w:rsidRPr="000F3FF4">
        <w:t xml:space="preserve"> Pakalpojumu </w:t>
      </w:r>
      <w:r w:rsidR="004F1B81" w:rsidRPr="000F3FF4">
        <w:t xml:space="preserve">2 (divus) gadus no Līguma abpusējas parakstīšanas </w:t>
      </w:r>
      <w:r w:rsidR="004F1B81" w:rsidRPr="00E6491D">
        <w:t>dienas</w:t>
      </w:r>
      <w:r w:rsidRPr="00E6491D">
        <w:t xml:space="preserve"> vai līdz brīdim, kad ir izlietota</w:t>
      </w:r>
      <w:r w:rsidRPr="000F3FF4">
        <w:t xml:space="preserve"> </w:t>
      </w:r>
      <w:r w:rsidRPr="000F3FF4">
        <w:rPr>
          <w:lang w:eastAsia="lv-LV"/>
        </w:rPr>
        <w:t>Līguma 2.1.</w:t>
      </w:r>
      <w:r w:rsidR="001B5585" w:rsidRPr="000F3FF4">
        <w:rPr>
          <w:lang w:eastAsia="lv-LV"/>
        </w:rPr>
        <w:t>apakš</w:t>
      </w:r>
      <w:r w:rsidRPr="000F3FF4">
        <w:rPr>
          <w:lang w:eastAsia="lv-LV"/>
        </w:rPr>
        <w:t xml:space="preserve">punktā norādītā </w:t>
      </w:r>
      <w:r w:rsidRPr="000F3FF4">
        <w:t>Līguma kopējā summa</w:t>
      </w:r>
      <w:r w:rsidR="00DC6BFC" w:rsidRPr="000F3FF4">
        <w:t>,</w:t>
      </w:r>
      <w:r w:rsidRPr="000F3FF4">
        <w:t xml:space="preserve"> atkarībā no tā, kurš nosacījums iestājas pirmais.</w:t>
      </w:r>
      <w:r w:rsidR="00283F63">
        <w:t xml:space="preserve"> Pasūtītā</w:t>
      </w:r>
      <w:r w:rsidR="00283F63" w:rsidRPr="007524AC">
        <w:t>jam</w:t>
      </w:r>
      <w:r w:rsidR="00283F63">
        <w:t>, vienojoties ar Izpildītāju, ir tiesības pagarināt šajā apakšpunktā noteikto termiņu līdz 5 (pieciem) gadiem no Līguma abpusējas parakstīšanas dienas.</w:t>
      </w:r>
    </w:p>
    <w:p w14:paraId="4B7286A5" w14:textId="77777777" w:rsidR="008C3D27" w:rsidRPr="000F3FF4" w:rsidRDefault="008C3D27" w:rsidP="00011E1F">
      <w:pPr>
        <w:pStyle w:val="ListParagraph"/>
        <w:numPr>
          <w:ilvl w:val="1"/>
          <w:numId w:val="16"/>
        </w:numPr>
        <w:ind w:left="426" w:hanging="426"/>
        <w:contextualSpacing w:val="0"/>
        <w:jc w:val="both"/>
      </w:pPr>
      <w:r w:rsidRPr="000F3FF4">
        <w:t>Līgums ir spēkā līdz Pušu saistību pilnīgai izpildei.</w:t>
      </w:r>
    </w:p>
    <w:p w14:paraId="03A44382" w14:textId="77777777" w:rsidR="006D5B0E" w:rsidRPr="000F3FF4" w:rsidRDefault="008C3D27" w:rsidP="00225F99">
      <w:pPr>
        <w:pStyle w:val="ListParagraph"/>
        <w:numPr>
          <w:ilvl w:val="1"/>
          <w:numId w:val="16"/>
        </w:numPr>
        <w:ind w:left="426" w:hanging="426"/>
        <w:contextualSpacing w:val="0"/>
        <w:jc w:val="both"/>
      </w:pPr>
      <w:r w:rsidRPr="000F3FF4">
        <w:t>Pusēm ir tiesības vienpusēji izbeigt Līguma darbību 30 (trīsdesmit) dienas iepriekš rakstiski paziņojot par to otrai Pusei.</w:t>
      </w:r>
    </w:p>
    <w:p w14:paraId="73E0DC37" w14:textId="0FBB0597" w:rsidR="000F3FF4" w:rsidRDefault="000F3FF4" w:rsidP="00086D87">
      <w:pPr>
        <w:pStyle w:val="ListParagraph"/>
        <w:numPr>
          <w:ilvl w:val="1"/>
          <w:numId w:val="16"/>
        </w:numPr>
        <w:tabs>
          <w:tab w:val="clear" w:pos="4544"/>
        </w:tabs>
        <w:ind w:left="426"/>
        <w:contextualSpacing w:val="0"/>
        <w:jc w:val="both"/>
      </w:pPr>
      <w:r w:rsidRPr="00DB1A64">
        <w:t>P</w:t>
      </w:r>
      <w:r>
        <w:t>asūtītājam</w:t>
      </w:r>
      <w:r w:rsidRPr="00DB1A64">
        <w:t xml:space="preserve"> ir tiesības vienpusēji izbeigt L</w:t>
      </w:r>
      <w:r>
        <w:t>īguma</w:t>
      </w:r>
      <w:r w:rsidRPr="00DB1A64">
        <w:t xml:space="preserve"> darbību, vismaz 1 (vienu) darba dienu iepriekš rakstiski paziņojot par to I</w:t>
      </w:r>
      <w:r>
        <w:t>zpildītājam:</w:t>
      </w:r>
    </w:p>
    <w:p w14:paraId="39EDD249" w14:textId="71EB8CAD" w:rsidR="00273FD8" w:rsidRPr="00086D87" w:rsidRDefault="000F3FF4" w:rsidP="00EB20AF">
      <w:pPr>
        <w:pStyle w:val="ListParagraph"/>
        <w:numPr>
          <w:ilvl w:val="2"/>
          <w:numId w:val="16"/>
        </w:numPr>
        <w:ind w:hanging="864"/>
        <w:jc w:val="both"/>
        <w:rPr>
          <w:lang w:eastAsia="zh-CN"/>
        </w:rPr>
      </w:pPr>
      <w:r w:rsidRPr="00D12A13">
        <w:rPr>
          <w:color w:val="000000"/>
          <w:szCs w:val="24"/>
          <w:lang w:eastAsia="zh-CN"/>
        </w:rPr>
        <w:t xml:space="preserve">ja atbilstoši Starptautisko un Latvijas Republikas nacionālo sankciju likumam Līguma </w:t>
      </w:r>
      <w:r w:rsidR="00661EA7" w:rsidRPr="00D12A13">
        <w:rPr>
          <w:color w:val="000000"/>
          <w:szCs w:val="24"/>
          <w:lang w:eastAsia="zh-CN"/>
        </w:rPr>
        <w:t>10</w:t>
      </w:r>
      <w:r w:rsidRPr="00D12A13">
        <w:rPr>
          <w:color w:val="000000"/>
          <w:szCs w:val="24"/>
          <w:lang w:eastAsia="zh-CN"/>
        </w:rPr>
        <w:t>.</w:t>
      </w:r>
      <w:r w:rsidR="00661EA7" w:rsidRPr="00D12A13">
        <w:rPr>
          <w:color w:val="000000"/>
          <w:szCs w:val="24"/>
          <w:lang w:eastAsia="zh-CN"/>
        </w:rPr>
        <w:t>7</w:t>
      </w:r>
      <w:r w:rsidRPr="00D12A13">
        <w:rPr>
          <w:color w:val="000000"/>
          <w:szCs w:val="24"/>
          <w:lang w:eastAsia="zh-CN"/>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96FD6D9" w14:textId="447E0AE7" w:rsidR="00273FD8" w:rsidRPr="00D12A13" w:rsidRDefault="000F3FF4" w:rsidP="00EB20AF">
      <w:pPr>
        <w:pStyle w:val="ListParagraph"/>
        <w:numPr>
          <w:ilvl w:val="2"/>
          <w:numId w:val="16"/>
        </w:numPr>
        <w:ind w:hanging="864"/>
        <w:jc w:val="both"/>
        <w:rPr>
          <w:color w:val="000000"/>
          <w:szCs w:val="24"/>
          <w:lang w:eastAsia="zh-CN"/>
        </w:rPr>
      </w:pPr>
      <w:bookmarkStart w:id="4" w:name="_Hlk103009075"/>
      <w:r w:rsidRPr="00D12A13">
        <w:rPr>
          <w:color w:val="000000"/>
          <w:szCs w:val="24"/>
          <w:lang w:eastAsia="zh-CN"/>
        </w:rPr>
        <w:t>ja uz Izpildītāju Līguma spēkā esības laikā iestājas kāds no nosacījumiem, kas izriet no Padomes Regulas (ES) Nr. 833/2014 (2014. gada 31. jūlijs) 5.k. panta 1.punktā noteiktā.</w:t>
      </w:r>
      <w:bookmarkEnd w:id="4"/>
    </w:p>
    <w:p w14:paraId="6EDC03BE" w14:textId="3B135D71" w:rsidR="00273FD8" w:rsidRPr="00EB20AF" w:rsidRDefault="00273FD8" w:rsidP="00EB20AF">
      <w:pPr>
        <w:pStyle w:val="ListParagraph"/>
        <w:numPr>
          <w:ilvl w:val="1"/>
          <w:numId w:val="16"/>
        </w:numPr>
        <w:tabs>
          <w:tab w:val="clear" w:pos="4544"/>
        </w:tabs>
        <w:ind w:left="426"/>
        <w:contextualSpacing w:val="0"/>
        <w:jc w:val="both"/>
      </w:pPr>
      <w:r>
        <w:t xml:space="preserve">Pasūtītājs </w:t>
      </w:r>
      <w:r w:rsidRPr="00EB20AF">
        <w:t xml:space="preserve">nekavējoties vienpusēji atkāpjas no Līguma, ja attiecībā uz jauno </w:t>
      </w:r>
      <w:r>
        <w:t xml:space="preserve">Izpildītāja </w:t>
      </w:r>
      <w:r w:rsidRPr="00EB20AF">
        <w:t xml:space="preserve">valdes vai padomes locekli, dalībnieku, kapitāla daļu īpašnieku, patiesā labuma guvēju, par kuru </w:t>
      </w:r>
      <w:r w:rsidR="008F5C95">
        <w:t>Izpildītājs</w:t>
      </w:r>
      <w:r w:rsidRPr="00EB20AF">
        <w:t xml:space="preserve"> sniedz informāciju </w:t>
      </w:r>
      <w:r>
        <w:t>Pasūtītājam</w:t>
      </w:r>
      <w:r w:rsidRPr="00EB20AF">
        <w:t xml:space="preserve"> atbilstoši Līguma 1</w:t>
      </w:r>
      <w:r>
        <w:t>0</w:t>
      </w:r>
      <w:r w:rsidRPr="00EB20AF">
        <w:t xml:space="preserve">.7.2.apakšpunktam, </w:t>
      </w:r>
      <w:r w:rsidR="001C6977">
        <w:t xml:space="preserve">ir konstatēti </w:t>
      </w:r>
      <w:r w:rsidR="00B24602">
        <w:t xml:space="preserve">MK noteikumu Nr. 397 </w:t>
      </w:r>
      <w:r>
        <w:t>86.punkt</w:t>
      </w:r>
      <w:r w:rsidR="001C6977">
        <w:t>ā noteiktie gadījumi, kad ārpakalpojuma līgumu nedrīkst slēgt.</w:t>
      </w:r>
      <w:r>
        <w:t xml:space="preserve"> </w:t>
      </w:r>
    </w:p>
    <w:p w14:paraId="0852BBF3" w14:textId="19FF61BD" w:rsidR="00E87E0D" w:rsidRPr="000F3FF4" w:rsidRDefault="008C3D27" w:rsidP="00EB20AF">
      <w:pPr>
        <w:pStyle w:val="ListParagraph"/>
        <w:numPr>
          <w:ilvl w:val="1"/>
          <w:numId w:val="16"/>
        </w:numPr>
        <w:ind w:left="426" w:hanging="426"/>
        <w:contextualSpacing w:val="0"/>
        <w:jc w:val="both"/>
      </w:pPr>
      <w:r w:rsidRPr="000F3FF4">
        <w:rPr>
          <w:iCs/>
        </w:rPr>
        <w:t xml:space="preserve">Neskatoties uz Līguma izbeigšanu, </w:t>
      </w:r>
      <w:r w:rsidRPr="000F3FF4">
        <w:t xml:space="preserve">Izpildītājs </w:t>
      </w:r>
      <w:r w:rsidRPr="000F3FF4">
        <w:rPr>
          <w:iCs/>
        </w:rPr>
        <w:t>nodrošina Līgumā noteikto garantijas nosacījumu savlaicīgu un kvalitatīvu izpildi</w:t>
      </w:r>
      <w:r w:rsidR="00BF582F">
        <w:rPr>
          <w:iCs/>
        </w:rPr>
        <w:t>, izņemot, ja Līgums tiek izbeigts Līguma 7.5.</w:t>
      </w:r>
      <w:r w:rsidR="00273FD8">
        <w:rPr>
          <w:iCs/>
        </w:rPr>
        <w:t xml:space="preserve"> un 7.6.</w:t>
      </w:r>
      <w:r w:rsidR="00BF582F">
        <w:rPr>
          <w:iCs/>
        </w:rPr>
        <w:t>apakšpunktā noteiktajos gadījumos</w:t>
      </w:r>
      <w:r w:rsidRPr="000F3FF4">
        <w:rPr>
          <w:iCs/>
        </w:rPr>
        <w:t>.</w:t>
      </w:r>
    </w:p>
    <w:p w14:paraId="1F79F92C" w14:textId="77777777" w:rsidR="008C3D27" w:rsidRPr="001F4210" w:rsidRDefault="008C3D27" w:rsidP="00011E1F">
      <w:pPr>
        <w:numPr>
          <w:ilvl w:val="0"/>
          <w:numId w:val="16"/>
        </w:numPr>
        <w:tabs>
          <w:tab w:val="left" w:pos="0"/>
          <w:tab w:val="num" w:pos="540"/>
        </w:tabs>
        <w:spacing w:before="240" w:after="120"/>
        <w:ind w:left="284" w:hanging="284"/>
        <w:jc w:val="center"/>
        <w:rPr>
          <w:b/>
          <w:szCs w:val="24"/>
        </w:rPr>
      </w:pPr>
      <w:r w:rsidRPr="001F4210">
        <w:rPr>
          <w:b/>
          <w:szCs w:val="24"/>
        </w:rPr>
        <w:t>Nepārvarama vara</w:t>
      </w:r>
    </w:p>
    <w:p w14:paraId="2558D478" w14:textId="77777777" w:rsidR="00896294" w:rsidRPr="001F4210" w:rsidRDefault="00727DE0" w:rsidP="00011E1F">
      <w:pPr>
        <w:pStyle w:val="ListParagraph"/>
        <w:numPr>
          <w:ilvl w:val="1"/>
          <w:numId w:val="11"/>
        </w:numPr>
        <w:ind w:left="426" w:hanging="426"/>
        <w:contextualSpacing w:val="0"/>
        <w:jc w:val="both"/>
        <w:rPr>
          <w:color w:val="000000"/>
        </w:rPr>
      </w:pPr>
      <w:r w:rsidRPr="001F4210">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F4210">
        <w:rPr>
          <w:i/>
          <w:color w:val="000000"/>
        </w:rPr>
        <w:t>Force</w:t>
      </w:r>
      <w:proofErr w:type="spellEnd"/>
      <w:r w:rsidRPr="001F4210">
        <w:rPr>
          <w:i/>
          <w:color w:val="000000"/>
        </w:rPr>
        <w:t xml:space="preserve"> </w:t>
      </w:r>
      <w:proofErr w:type="spellStart"/>
      <w:r w:rsidRPr="001F4210">
        <w:rPr>
          <w:i/>
          <w:color w:val="000000"/>
        </w:rPr>
        <w:t>majeure</w:t>
      </w:r>
      <w:proofErr w:type="spellEnd"/>
      <w:r w:rsidRPr="001F4210">
        <w:rPr>
          <w:color w:val="000000"/>
        </w:rPr>
        <w:t>) rezultātā</w:t>
      </w:r>
      <w:r w:rsidR="00896294" w:rsidRPr="001F4210">
        <w:rPr>
          <w:color w:val="000000"/>
        </w:rPr>
        <w:t>.</w:t>
      </w:r>
    </w:p>
    <w:p w14:paraId="5BDBBE02" w14:textId="77777777" w:rsidR="00896294" w:rsidRPr="001F4210" w:rsidRDefault="00896294" w:rsidP="00011E1F">
      <w:pPr>
        <w:pStyle w:val="ListParagraph"/>
        <w:numPr>
          <w:ilvl w:val="1"/>
          <w:numId w:val="11"/>
        </w:numPr>
        <w:ind w:left="426" w:hanging="426"/>
        <w:contextualSpacing w:val="0"/>
        <w:jc w:val="both"/>
        <w:rPr>
          <w:color w:val="000000"/>
        </w:rPr>
      </w:pPr>
      <w:r w:rsidRPr="001F4210">
        <w:rPr>
          <w:color w:val="000000"/>
        </w:rPr>
        <w:lastRenderedPageBreak/>
        <w:t>Par nepārvaramu varu netiek uzskatīta Izpildītāja darbinieku nepieejamība darba nespējas vai citu iemeslu dēļ</w:t>
      </w:r>
      <w:r w:rsidR="00727DE0" w:rsidRPr="001F4210">
        <w:rPr>
          <w:color w:val="000000"/>
        </w:rPr>
        <w:t xml:space="preserve">, vai materiālu defekti </w:t>
      </w:r>
      <w:r w:rsidR="00727DE0" w:rsidRPr="001F4210">
        <w:rPr>
          <w:rFonts w:eastAsia="Times New Roman" w:cs="Times New Roman"/>
          <w:color w:val="000000"/>
          <w:szCs w:val="24"/>
        </w:rPr>
        <w:t>(ja vien minētās problēmas tieši neizriet no nepārvaramas varas)</w:t>
      </w:r>
      <w:r w:rsidRPr="001F4210">
        <w:rPr>
          <w:color w:val="000000"/>
        </w:rPr>
        <w:t>.</w:t>
      </w:r>
    </w:p>
    <w:p w14:paraId="18153855" w14:textId="75555E08" w:rsidR="00896294" w:rsidRPr="001F4210" w:rsidRDefault="00896294" w:rsidP="00011E1F">
      <w:pPr>
        <w:pStyle w:val="ListParagraph"/>
        <w:numPr>
          <w:ilvl w:val="1"/>
          <w:numId w:val="11"/>
        </w:numPr>
        <w:ind w:left="426" w:hanging="426"/>
        <w:contextualSpacing w:val="0"/>
        <w:jc w:val="both"/>
        <w:rPr>
          <w:color w:val="000000"/>
        </w:rPr>
      </w:pPr>
      <w:r w:rsidRPr="001F4210">
        <w:rPr>
          <w:color w:val="000000"/>
        </w:rPr>
        <w:t>Pusei, kuras līgumsaistību izpildi ietekmējuši nepārvaramas varas apstākļi, bez kavēšanās</w:t>
      </w:r>
      <w:r w:rsidR="00BF582F">
        <w:rPr>
          <w:color w:val="000000"/>
        </w:rPr>
        <w:t xml:space="preserve">, bet ne vēlāk kā </w:t>
      </w:r>
      <w:r w:rsidRPr="001F4210">
        <w:rPr>
          <w:color w:val="000000"/>
        </w:rPr>
        <w:t xml:space="preserve"> 10 (desmit) darba dienu laikā pēc šādu apstākļu iestāšanās</w:t>
      </w:r>
      <w:r w:rsidR="00BF582F">
        <w:rPr>
          <w:color w:val="000000"/>
        </w:rPr>
        <w:t xml:space="preserve"> rakstiski</w:t>
      </w:r>
      <w:r w:rsidRPr="001F4210">
        <w:rPr>
          <w:color w:val="000000"/>
        </w:rPr>
        <w:t xml:space="preserve"> </w:t>
      </w:r>
      <w:r w:rsidR="00BF582F" w:rsidRPr="001F4210">
        <w:rPr>
          <w:color w:val="000000"/>
        </w:rPr>
        <w:t xml:space="preserve">jāinformē par to otra Puse </w:t>
      </w:r>
      <w:r w:rsidRPr="001F4210">
        <w:rPr>
          <w:color w:val="000000"/>
        </w:rPr>
        <w:t>un paziņojumam jāpievieno apstiprinājums, ko izsniegušas kompetentas iestādes un kurš satur minēto apstākļu apstiprinājumu un raksturojumu, ja attiecīgajā gadījumā kompetentas iestādes ir tiesīgas izsniegt šādu dokumentu.</w:t>
      </w:r>
    </w:p>
    <w:p w14:paraId="011ED40C" w14:textId="77777777" w:rsidR="00896294" w:rsidRPr="001F4210" w:rsidRDefault="00896294" w:rsidP="00011E1F">
      <w:pPr>
        <w:pStyle w:val="ListParagraph"/>
        <w:numPr>
          <w:ilvl w:val="1"/>
          <w:numId w:val="11"/>
        </w:numPr>
        <w:ind w:left="426" w:hanging="426"/>
        <w:contextualSpacing w:val="0"/>
        <w:jc w:val="both"/>
        <w:rPr>
          <w:color w:val="000000"/>
        </w:rPr>
      </w:pPr>
      <w:r w:rsidRPr="001F4210">
        <w:rPr>
          <w:color w:val="000000"/>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16B9888F" w14:textId="77777777" w:rsidR="00896294" w:rsidRPr="001F4210" w:rsidRDefault="00896294" w:rsidP="00011E1F">
      <w:pPr>
        <w:pStyle w:val="ListParagraph"/>
        <w:numPr>
          <w:ilvl w:val="1"/>
          <w:numId w:val="11"/>
        </w:numPr>
        <w:ind w:left="426" w:hanging="426"/>
        <w:contextualSpacing w:val="0"/>
        <w:jc w:val="both"/>
        <w:rPr>
          <w:color w:val="000000"/>
        </w:rPr>
      </w:pPr>
      <w:r w:rsidRPr="001F4210">
        <w:rPr>
          <w:color w:val="000000"/>
        </w:rPr>
        <w:t>Iestājoties nepārvaramas varas apstākļiem, Līgums var tikt izbeigts nekavējoties, par to Pusēm rakstiski vienojoties.</w:t>
      </w:r>
    </w:p>
    <w:p w14:paraId="66B89244" w14:textId="77777777" w:rsidR="008C3D27" w:rsidRPr="001F4210" w:rsidRDefault="008C3D27" w:rsidP="00011E1F">
      <w:pPr>
        <w:numPr>
          <w:ilvl w:val="0"/>
          <w:numId w:val="16"/>
        </w:numPr>
        <w:tabs>
          <w:tab w:val="left" w:pos="0"/>
          <w:tab w:val="num" w:pos="540"/>
        </w:tabs>
        <w:spacing w:before="240" w:after="120"/>
        <w:ind w:left="284" w:hanging="284"/>
        <w:jc w:val="center"/>
        <w:rPr>
          <w:b/>
          <w:szCs w:val="24"/>
        </w:rPr>
      </w:pPr>
      <w:r w:rsidRPr="001F4210">
        <w:rPr>
          <w:b/>
          <w:szCs w:val="24"/>
          <w:lang w:eastAsia="lv-LV"/>
        </w:rPr>
        <w:t>Strīdu izšķiršana</w:t>
      </w:r>
    </w:p>
    <w:p w14:paraId="51D02883" w14:textId="77777777" w:rsidR="008C3D27" w:rsidRPr="001F4210" w:rsidRDefault="008C3D27" w:rsidP="00011E1F">
      <w:pPr>
        <w:pStyle w:val="ListParagraph"/>
        <w:numPr>
          <w:ilvl w:val="1"/>
          <w:numId w:val="16"/>
        </w:numPr>
        <w:ind w:left="426" w:hanging="426"/>
        <w:contextualSpacing w:val="0"/>
        <w:jc w:val="both"/>
        <w:rPr>
          <w:szCs w:val="24"/>
          <w:lang w:eastAsia="lv-LV"/>
        </w:rPr>
      </w:pPr>
      <w:r w:rsidRPr="001F4210">
        <w:rPr>
          <w:color w:val="000000"/>
          <w:lang w:eastAsia="lv-LV"/>
        </w:rPr>
        <w:t xml:space="preserve">Puses apņemas darīt visu iespējamo, lai visus strīdus, kas varētu rasties sakarā ar Līgumu, izšķirtu savstarpēju sarunu un vienošanās ceļā. </w:t>
      </w:r>
    </w:p>
    <w:p w14:paraId="39AEF7AA" w14:textId="77777777" w:rsidR="008C3D27" w:rsidRPr="001F4210" w:rsidRDefault="008C3D27" w:rsidP="00011E1F">
      <w:pPr>
        <w:pStyle w:val="ListParagraph"/>
        <w:numPr>
          <w:ilvl w:val="1"/>
          <w:numId w:val="16"/>
        </w:numPr>
        <w:ind w:left="425" w:hanging="425"/>
        <w:contextualSpacing w:val="0"/>
        <w:jc w:val="both"/>
        <w:rPr>
          <w:lang w:eastAsia="lv-LV"/>
        </w:rPr>
      </w:pPr>
      <w:r w:rsidRPr="001F4210">
        <w:rPr>
          <w:color w:val="000000"/>
          <w:lang w:eastAsia="lv-LV"/>
        </w:rPr>
        <w:t>Strīd</w:t>
      </w:r>
      <w:r w:rsidR="001B5585" w:rsidRPr="001F4210">
        <w:rPr>
          <w:color w:val="000000"/>
          <w:lang w:eastAsia="lv-LV"/>
        </w:rPr>
        <w:t>us</w:t>
      </w:r>
      <w:r w:rsidRPr="001F4210">
        <w:rPr>
          <w:color w:val="000000"/>
          <w:lang w:eastAsia="lv-LV"/>
        </w:rPr>
        <w:t>, kurus nav iespējams izšķirt vienošanās ceļā, izšķir Latvijas Republikas tiesā, piemērojot Latvijas Republik</w:t>
      </w:r>
      <w:r w:rsidR="001B5585" w:rsidRPr="001F4210">
        <w:rPr>
          <w:color w:val="000000"/>
          <w:lang w:eastAsia="lv-LV"/>
        </w:rPr>
        <w:t>ā spēkā esošos</w:t>
      </w:r>
      <w:r w:rsidRPr="001F4210">
        <w:rPr>
          <w:color w:val="000000"/>
          <w:lang w:eastAsia="lv-LV"/>
        </w:rPr>
        <w:t xml:space="preserve"> normatīvos aktus.</w:t>
      </w:r>
    </w:p>
    <w:p w14:paraId="086018F1" w14:textId="77777777" w:rsidR="008C3D27" w:rsidRPr="001F4210" w:rsidRDefault="008C3D27" w:rsidP="00011E1F">
      <w:pPr>
        <w:numPr>
          <w:ilvl w:val="0"/>
          <w:numId w:val="16"/>
        </w:numPr>
        <w:tabs>
          <w:tab w:val="left" w:pos="0"/>
          <w:tab w:val="num" w:pos="540"/>
        </w:tabs>
        <w:spacing w:before="240" w:after="120"/>
        <w:ind w:left="426" w:hanging="426"/>
        <w:jc w:val="center"/>
        <w:rPr>
          <w:b/>
          <w:szCs w:val="24"/>
        </w:rPr>
      </w:pPr>
      <w:r w:rsidRPr="001F4210">
        <w:rPr>
          <w:b/>
          <w:szCs w:val="24"/>
          <w:lang w:eastAsia="lv-LV"/>
        </w:rPr>
        <w:t>Citi noteikumi</w:t>
      </w:r>
    </w:p>
    <w:p w14:paraId="69A98368" w14:textId="77777777" w:rsidR="008C3D27" w:rsidRPr="001F4210" w:rsidRDefault="008C3D27" w:rsidP="00011E1F">
      <w:pPr>
        <w:pStyle w:val="ListParagraph"/>
        <w:numPr>
          <w:ilvl w:val="1"/>
          <w:numId w:val="16"/>
        </w:numPr>
        <w:ind w:left="567" w:hanging="567"/>
        <w:contextualSpacing w:val="0"/>
        <w:jc w:val="both"/>
        <w:rPr>
          <w:bCs/>
          <w:color w:val="000000"/>
          <w:szCs w:val="24"/>
          <w:lang w:eastAsia="zh-CN"/>
        </w:rPr>
      </w:pPr>
      <w:r w:rsidRPr="001F4210">
        <w:rPr>
          <w:bCs/>
          <w:color w:val="000000"/>
          <w:lang w:eastAsia="zh-CN"/>
        </w:rPr>
        <w:t>Puses Līgumā noteikto saistību izpildes nodrošināšanai pilnvaro šādas personas:</w:t>
      </w:r>
    </w:p>
    <w:p w14:paraId="27230CEB" w14:textId="77777777" w:rsidR="008C3D27" w:rsidRPr="001F4210" w:rsidRDefault="008F66FD" w:rsidP="00EB20AF">
      <w:pPr>
        <w:numPr>
          <w:ilvl w:val="2"/>
          <w:numId w:val="18"/>
        </w:numPr>
        <w:ind w:left="851" w:hanging="851"/>
        <w:jc w:val="both"/>
        <w:rPr>
          <w:b/>
          <w:szCs w:val="24"/>
          <w:lang w:eastAsia="lv-LV"/>
        </w:rPr>
      </w:pPr>
      <w:bookmarkStart w:id="5" w:name="_Hlk144361608"/>
      <w:r w:rsidRPr="001F4210">
        <w:rPr>
          <w:color w:val="000000"/>
          <w:szCs w:val="24"/>
          <w:lang w:eastAsia="zh-CN"/>
        </w:rPr>
        <w:t>no Pasūtītāja puses:</w:t>
      </w:r>
    </w:p>
    <w:p w14:paraId="06B34893" w14:textId="60DCD0C1" w:rsidR="008F66FD" w:rsidRPr="00923E8F" w:rsidRDefault="008F66FD" w:rsidP="00011E1F">
      <w:pPr>
        <w:numPr>
          <w:ilvl w:val="3"/>
          <w:numId w:val="18"/>
        </w:numPr>
        <w:ind w:left="1560" w:hanging="993"/>
        <w:jc w:val="both"/>
        <w:rPr>
          <w:b/>
          <w:lang w:eastAsia="lv-LV"/>
        </w:rPr>
      </w:pPr>
      <w:bookmarkStart w:id="6" w:name="_Hlk144371846"/>
      <w:r w:rsidRPr="001F4210">
        <w:rPr>
          <w:color w:val="000000"/>
          <w:lang w:eastAsia="zh-CN"/>
        </w:rPr>
        <w:t xml:space="preserve">pilnvarotās personas, kuras ir tiesīgas nosūtīt Līguma </w:t>
      </w:r>
      <w:r w:rsidR="00BF582F">
        <w:rPr>
          <w:color w:val="000000"/>
          <w:lang w:eastAsia="zh-CN"/>
        </w:rPr>
        <w:t>1.pielikuma 2</w:t>
      </w:r>
      <w:r w:rsidRPr="001F4210">
        <w:rPr>
          <w:color w:val="000000"/>
          <w:lang w:eastAsia="zh-CN"/>
        </w:rPr>
        <w:t xml:space="preserve">.1.apakšpunktā minēto </w:t>
      </w:r>
      <w:r w:rsidR="00727DE0" w:rsidRPr="001F4210">
        <w:rPr>
          <w:color w:val="000000"/>
          <w:lang w:eastAsia="zh-CN"/>
        </w:rPr>
        <w:t>Darb</w:t>
      </w:r>
      <w:r w:rsidR="001B5585" w:rsidRPr="001F4210">
        <w:rPr>
          <w:color w:val="000000"/>
          <w:lang w:eastAsia="zh-CN"/>
        </w:rPr>
        <w:t>u</w:t>
      </w:r>
      <w:r w:rsidR="00727DE0" w:rsidRPr="001F4210">
        <w:rPr>
          <w:color w:val="000000"/>
          <w:lang w:eastAsia="zh-CN"/>
        </w:rPr>
        <w:t xml:space="preserve"> uzdevumu</w:t>
      </w:r>
      <w:r w:rsidRPr="001F4210">
        <w:rPr>
          <w:color w:val="000000"/>
          <w:lang w:eastAsia="zh-CN"/>
        </w:rPr>
        <w:t xml:space="preserve">, </w:t>
      </w:r>
      <w:r w:rsidRPr="001F4210">
        <w:t xml:space="preserve">saskaņot Līguma </w:t>
      </w:r>
      <w:r w:rsidR="00BF582F">
        <w:t>1.pielikuma 2</w:t>
      </w:r>
      <w:r w:rsidR="00727DE0" w:rsidRPr="001F4210">
        <w:t>.</w:t>
      </w:r>
      <w:r w:rsidR="0065287B" w:rsidRPr="001F4210">
        <w:t>2</w:t>
      </w:r>
      <w:r w:rsidRPr="001F4210">
        <w:t xml:space="preserve">.apakšpunktā minēto </w:t>
      </w:r>
      <w:r w:rsidR="00727DE0" w:rsidRPr="001F4210">
        <w:t xml:space="preserve">Darba uzdevuma veikšanas </w:t>
      </w:r>
      <w:r w:rsidRPr="001F4210">
        <w:t>tehnisko projektējumu un Tāmi</w:t>
      </w:r>
      <w:r w:rsidR="001A6228" w:rsidRPr="001F4210">
        <w:rPr>
          <w:color w:val="000000"/>
          <w:lang w:eastAsia="zh-CN"/>
        </w:rPr>
        <w:t>:</w:t>
      </w:r>
      <w:r w:rsidRPr="001F4210">
        <w:rPr>
          <w:color w:val="000000"/>
          <w:lang w:eastAsia="zh-CN"/>
        </w:rPr>
        <w:t xml:space="preserve"> </w:t>
      </w:r>
      <w:r w:rsidR="00DB7774" w:rsidRPr="00DB7774">
        <w:rPr>
          <w:color w:val="000000"/>
          <w:lang w:eastAsia="zh-CN"/>
        </w:rPr>
        <w:t>Valsts ieņēmumu dienesta Informātikas pārvaldes direktors (e-pasts: vid@vid.gov.lv) vai viņa prombūtnē persona, kas pilda viņa pienākumus (e-pasts: vid@vid.gov.lv),</w:t>
      </w:r>
      <w:r w:rsidR="00FE2A27" w:rsidRPr="00DB7774">
        <w:rPr>
          <w:color w:val="000000"/>
          <w:lang w:eastAsia="zh-CN"/>
        </w:rPr>
        <w:t xml:space="preserve"> vai </w:t>
      </w:r>
      <w:bookmarkStart w:id="7" w:name="_Hlk87519437"/>
      <w:r w:rsidR="00FE2A27" w:rsidRPr="00DB7774">
        <w:rPr>
          <w:color w:val="000000"/>
          <w:lang w:eastAsia="zh-CN"/>
        </w:rPr>
        <w:t xml:space="preserve">Valsts ieņēmumu dienesta Informātikas pārvaldes direktora vietniece, Rīgas tehniskā atbalsta daļas vadītāja Nataļja Prjažeņņikova </w:t>
      </w:r>
      <w:bookmarkEnd w:id="7"/>
      <w:r w:rsidR="00FE2A27" w:rsidRPr="00DB7774">
        <w:rPr>
          <w:color w:val="000000"/>
          <w:lang w:eastAsia="zh-CN"/>
        </w:rPr>
        <w:t>(e-pasts: vid@vid.gov.lv)</w:t>
      </w:r>
      <w:bookmarkEnd w:id="5"/>
      <w:bookmarkEnd w:id="6"/>
      <w:r w:rsidRPr="00DB7774">
        <w:rPr>
          <w:color w:val="000000"/>
          <w:lang w:eastAsia="zh-CN"/>
        </w:rPr>
        <w:t>;</w:t>
      </w:r>
    </w:p>
    <w:p w14:paraId="26F3E188" w14:textId="2E96C5C7" w:rsidR="008F66FD" w:rsidRPr="001F4210" w:rsidRDefault="008F66FD" w:rsidP="00011E1F">
      <w:pPr>
        <w:numPr>
          <w:ilvl w:val="3"/>
          <w:numId w:val="18"/>
        </w:numPr>
        <w:ind w:left="1560" w:hanging="993"/>
        <w:jc w:val="both"/>
        <w:rPr>
          <w:szCs w:val="24"/>
          <w:lang w:eastAsia="lv-LV"/>
        </w:rPr>
      </w:pPr>
      <w:r w:rsidRPr="001F4210">
        <w:rPr>
          <w:szCs w:val="24"/>
          <w:lang w:eastAsia="lv-LV"/>
        </w:rPr>
        <w:t>pilnvarotās personas, kuras ir tiesīgas parakstīt Līgumā noteikto</w:t>
      </w:r>
      <w:r w:rsidR="00727DE0" w:rsidRPr="001F4210">
        <w:rPr>
          <w:szCs w:val="24"/>
          <w:lang w:eastAsia="lv-LV"/>
        </w:rPr>
        <w:t>s</w:t>
      </w:r>
      <w:r w:rsidRPr="001F4210">
        <w:rPr>
          <w:szCs w:val="24"/>
          <w:lang w:eastAsia="lv-LV"/>
        </w:rPr>
        <w:t xml:space="preserve"> </w:t>
      </w:r>
      <w:r w:rsidR="00727DE0" w:rsidRPr="001F4210">
        <w:rPr>
          <w:szCs w:val="24"/>
          <w:lang w:eastAsia="lv-LV"/>
        </w:rPr>
        <w:t xml:space="preserve">Darbu izpildes </w:t>
      </w:r>
      <w:r w:rsidRPr="001F4210">
        <w:rPr>
          <w:szCs w:val="24"/>
          <w:lang w:eastAsia="lv-LV"/>
        </w:rPr>
        <w:t>nodošanas</w:t>
      </w:r>
      <w:r w:rsidR="00727DE0" w:rsidRPr="001F4210">
        <w:rPr>
          <w:szCs w:val="24"/>
          <w:lang w:eastAsia="lv-LV"/>
        </w:rPr>
        <w:t> – </w:t>
      </w:r>
      <w:r w:rsidRPr="001F4210">
        <w:rPr>
          <w:szCs w:val="24"/>
          <w:lang w:eastAsia="lv-LV"/>
        </w:rPr>
        <w:t>pieņemšanas aktu</w:t>
      </w:r>
      <w:r w:rsidR="00727DE0" w:rsidRPr="001F4210">
        <w:rPr>
          <w:szCs w:val="24"/>
          <w:lang w:eastAsia="lv-LV"/>
        </w:rPr>
        <w:t>s</w:t>
      </w:r>
      <w:r w:rsidRPr="001F4210">
        <w:rPr>
          <w:szCs w:val="24"/>
          <w:lang w:eastAsia="lv-LV"/>
        </w:rPr>
        <w:t xml:space="preserve">, </w:t>
      </w:r>
      <w:r w:rsidR="00BF582F" w:rsidRPr="008659B4">
        <w:rPr>
          <w:szCs w:val="24"/>
          <w:lang w:eastAsia="lv-LV"/>
        </w:rPr>
        <w:t xml:space="preserve">dokumentus, kas apstiprina </w:t>
      </w:r>
      <w:r w:rsidR="00975D97" w:rsidRPr="008659B4">
        <w:rPr>
          <w:szCs w:val="24"/>
          <w:lang w:eastAsia="lv-LV"/>
        </w:rPr>
        <w:t>iekārtu, materiālu un detaļu piegādi</w:t>
      </w:r>
      <w:r w:rsidR="0031105D" w:rsidRPr="001F4210">
        <w:rPr>
          <w:szCs w:val="24"/>
          <w:lang w:eastAsia="lv-LV"/>
        </w:rPr>
        <w:t xml:space="preserve">, </w:t>
      </w:r>
      <w:r w:rsidR="00727DE0" w:rsidRPr="001F4210">
        <w:rPr>
          <w:szCs w:val="24"/>
          <w:lang w:eastAsia="lv-LV"/>
        </w:rPr>
        <w:t xml:space="preserve">nosūtīt Līguma </w:t>
      </w:r>
      <w:r w:rsidR="007F79AD">
        <w:rPr>
          <w:szCs w:val="24"/>
          <w:lang w:eastAsia="lv-LV"/>
        </w:rPr>
        <w:t>1.pielikuma 2</w:t>
      </w:r>
      <w:r w:rsidR="00727DE0" w:rsidRPr="001F4210">
        <w:rPr>
          <w:szCs w:val="24"/>
          <w:lang w:eastAsia="lv-LV"/>
        </w:rPr>
        <w:t>.1</w:t>
      </w:r>
      <w:r w:rsidR="0065287B" w:rsidRPr="001F4210">
        <w:rPr>
          <w:szCs w:val="24"/>
          <w:lang w:eastAsia="lv-LV"/>
        </w:rPr>
        <w:t>0</w:t>
      </w:r>
      <w:r w:rsidR="00727DE0" w:rsidRPr="001F4210">
        <w:rPr>
          <w:szCs w:val="24"/>
          <w:lang w:eastAsia="lv-LV"/>
        </w:rPr>
        <w:t xml:space="preserve">.apakšpunktā noteikto pretenziju, </w:t>
      </w:r>
      <w:r w:rsidR="00290D3E" w:rsidRPr="001F4210">
        <w:rPr>
          <w:szCs w:val="24"/>
          <w:lang w:eastAsia="lv-LV"/>
        </w:rPr>
        <w:t xml:space="preserve">nosūtīt Līguma </w:t>
      </w:r>
      <w:r w:rsidR="007F79AD">
        <w:rPr>
          <w:szCs w:val="24"/>
          <w:lang w:eastAsia="lv-LV"/>
        </w:rPr>
        <w:t>1.pielikuma 3.2</w:t>
      </w:r>
      <w:r w:rsidR="00A34E44" w:rsidRPr="001F4210">
        <w:rPr>
          <w:szCs w:val="24"/>
          <w:lang w:eastAsia="lv-LV"/>
        </w:rPr>
        <w:t xml:space="preserve">.apakšpunktā un </w:t>
      </w:r>
      <w:r w:rsidR="007F79AD">
        <w:rPr>
          <w:szCs w:val="24"/>
          <w:lang w:eastAsia="lv-LV"/>
        </w:rPr>
        <w:t>4.3</w:t>
      </w:r>
      <w:r w:rsidR="00290D3E" w:rsidRPr="001F4210">
        <w:rPr>
          <w:szCs w:val="24"/>
          <w:lang w:eastAsia="lv-LV"/>
        </w:rPr>
        <w:t xml:space="preserve">.apakšpunktā noteiktos pieteikumus, </w:t>
      </w:r>
      <w:r w:rsidRPr="001F4210">
        <w:rPr>
          <w:szCs w:val="24"/>
          <w:lang w:eastAsia="lv-LV"/>
        </w:rPr>
        <w:t>kā arī risināt citus organizatoriskos jautājumus, kas saistīti ar Līguma izpildi</w:t>
      </w:r>
      <w:r w:rsidR="001B5585" w:rsidRPr="001F4210">
        <w:rPr>
          <w:szCs w:val="24"/>
          <w:lang w:eastAsia="lv-LV"/>
        </w:rPr>
        <w:t>,</w:t>
      </w:r>
      <w:r w:rsidR="00092A9E" w:rsidRPr="001F4210">
        <w:rPr>
          <w:szCs w:val="24"/>
          <w:lang w:eastAsia="lv-LV"/>
        </w:rPr>
        <w:t xml:space="preserve"> </w:t>
      </w:r>
      <w:r w:rsidR="001A6228" w:rsidRPr="001F4210">
        <w:rPr>
          <w:szCs w:val="24"/>
          <w:lang w:eastAsia="lv-LV"/>
        </w:rPr>
        <w:t>izņemot Līguma 10.1.1.1.apakšpunktā noteikto</w:t>
      </w:r>
      <w:r w:rsidRPr="001F4210">
        <w:rPr>
          <w:szCs w:val="24"/>
          <w:lang w:eastAsia="lv-LV"/>
        </w:rPr>
        <w:t xml:space="preserve">: </w:t>
      </w:r>
      <w:r w:rsidR="00FE2A27" w:rsidRPr="001F4210">
        <w:rPr>
          <w:szCs w:val="24"/>
          <w:lang w:eastAsia="lv-LV"/>
        </w:rPr>
        <w:t>Valsts ieņēmumu dienesta Informātikas pārvaldes</w:t>
      </w:r>
      <w:r w:rsidR="00FE2A27" w:rsidRPr="001F4210">
        <w:t xml:space="preserve"> </w:t>
      </w:r>
      <w:r w:rsidR="00FE2A27" w:rsidRPr="001F4210">
        <w:rPr>
          <w:szCs w:val="24"/>
          <w:lang w:eastAsia="lv-LV"/>
        </w:rPr>
        <w:t>Rīgas tehniskā atbalsta daļas Datortehnikas uzturēšanas nodaļas vadītājs Uģis Vangalis</w:t>
      </w:r>
      <w:r w:rsidR="00811D64" w:rsidRPr="001F4210">
        <w:rPr>
          <w:szCs w:val="24"/>
          <w:lang w:eastAsia="lv-LV"/>
        </w:rPr>
        <w:t xml:space="preserve"> (tālrunis</w:t>
      </w:r>
      <w:r w:rsidR="00666B46" w:rsidRPr="001F4210">
        <w:rPr>
          <w:szCs w:val="24"/>
          <w:lang w:eastAsia="lv-LV"/>
        </w:rPr>
        <w:t>:</w:t>
      </w:r>
      <w:r w:rsidR="00811D64" w:rsidRPr="001F4210">
        <w:rPr>
          <w:szCs w:val="24"/>
          <w:lang w:eastAsia="lv-LV"/>
        </w:rPr>
        <w:t xml:space="preserve"> </w:t>
      </w:r>
      <w:r w:rsidR="00FE2A27" w:rsidRPr="001F4210">
        <w:rPr>
          <w:szCs w:val="24"/>
          <w:lang w:eastAsia="lv-LV"/>
        </w:rPr>
        <w:t>67123606</w:t>
      </w:r>
      <w:r w:rsidR="00811D64" w:rsidRPr="001F4210">
        <w:rPr>
          <w:szCs w:val="24"/>
          <w:lang w:eastAsia="lv-LV"/>
        </w:rPr>
        <w:t xml:space="preserve">, e-pasts: </w:t>
      </w:r>
      <w:hyperlink r:id="rId12" w:history="1">
        <w:r w:rsidR="00BC051E" w:rsidRPr="001F4210">
          <w:rPr>
            <w:rStyle w:val="Hyperlink"/>
            <w:szCs w:val="24"/>
            <w:lang w:eastAsia="lv-LV"/>
          </w:rPr>
          <w:t>Ugis.Vangalis@vid.gov.lv</w:t>
        </w:r>
      </w:hyperlink>
      <w:r w:rsidR="00811D64" w:rsidRPr="001F4210">
        <w:rPr>
          <w:szCs w:val="24"/>
          <w:lang w:eastAsia="lv-LV"/>
        </w:rPr>
        <w:t>)</w:t>
      </w:r>
      <w:r w:rsidR="00E6491D">
        <w:rPr>
          <w:szCs w:val="24"/>
          <w:lang w:eastAsia="lv-LV"/>
        </w:rPr>
        <w:t xml:space="preserve"> vai </w:t>
      </w:r>
      <w:r w:rsidR="0066558A" w:rsidRPr="0066558A">
        <w:rPr>
          <w:szCs w:val="24"/>
          <w:lang w:eastAsia="lv-LV"/>
        </w:rPr>
        <w:t>Valsts ieņēmumu dienesta Informātikas pārvaldes Reģionālā tehniskā atbalsta daļa</w:t>
      </w:r>
      <w:r w:rsidR="0066558A">
        <w:rPr>
          <w:szCs w:val="24"/>
          <w:lang w:eastAsia="lv-LV"/>
        </w:rPr>
        <w:t xml:space="preserve">s vadītājs </w:t>
      </w:r>
      <w:r w:rsidR="00E6491D">
        <w:rPr>
          <w:szCs w:val="24"/>
          <w:lang w:eastAsia="lv-LV"/>
        </w:rPr>
        <w:t>Juris Ozols</w:t>
      </w:r>
      <w:r w:rsidR="0066558A">
        <w:rPr>
          <w:szCs w:val="24"/>
          <w:lang w:eastAsia="lv-LV"/>
        </w:rPr>
        <w:t xml:space="preserve"> </w:t>
      </w:r>
      <w:r w:rsidR="0066558A" w:rsidRPr="001F4210">
        <w:rPr>
          <w:szCs w:val="24"/>
          <w:lang w:eastAsia="lv-LV"/>
        </w:rPr>
        <w:t>(tālrunis: 6712</w:t>
      </w:r>
      <w:r w:rsidR="0066558A">
        <w:rPr>
          <w:szCs w:val="24"/>
          <w:lang w:eastAsia="lv-LV"/>
        </w:rPr>
        <w:t>0433</w:t>
      </w:r>
      <w:r w:rsidR="0066558A" w:rsidRPr="001F4210">
        <w:rPr>
          <w:szCs w:val="24"/>
          <w:lang w:eastAsia="lv-LV"/>
        </w:rPr>
        <w:t xml:space="preserve">, e-pasts: </w:t>
      </w:r>
      <w:hyperlink r:id="rId13" w:history="1">
        <w:r w:rsidR="0066558A" w:rsidRPr="0066558A">
          <w:rPr>
            <w:rStyle w:val="Hyperlink"/>
            <w:szCs w:val="24"/>
            <w:lang w:eastAsia="lv-LV"/>
          </w:rPr>
          <w:t>Juris.Ozols@vid.gov.lv</w:t>
        </w:r>
      </w:hyperlink>
      <w:r w:rsidR="0066558A" w:rsidRPr="001F4210">
        <w:rPr>
          <w:szCs w:val="24"/>
          <w:lang w:eastAsia="lv-LV"/>
        </w:rPr>
        <w:t>)</w:t>
      </w:r>
      <w:r w:rsidR="00E6491D">
        <w:rPr>
          <w:szCs w:val="24"/>
          <w:lang w:eastAsia="lv-LV"/>
        </w:rPr>
        <w:t xml:space="preserve">, </w:t>
      </w:r>
      <w:r w:rsidR="00E6491D" w:rsidRPr="00090266">
        <w:rPr>
          <w:szCs w:val="24"/>
          <w:lang w:eastAsia="lv-LV"/>
        </w:rPr>
        <w:t xml:space="preserve">vai </w:t>
      </w:r>
      <w:r w:rsidR="0066558A" w:rsidRPr="00090266">
        <w:rPr>
          <w:szCs w:val="24"/>
          <w:lang w:eastAsia="lv-LV"/>
        </w:rPr>
        <w:t xml:space="preserve">Valsts ieņēmumu dienesta Informātikas pārvaldes Rīgas tehniskā atbalsta daļas Datortehnikas uzturēšanas nodaļas vecākā informācijas tehnoloģiju administratore </w:t>
      </w:r>
      <w:r w:rsidR="00E6491D" w:rsidRPr="00090266">
        <w:rPr>
          <w:szCs w:val="24"/>
          <w:lang w:eastAsia="lv-LV"/>
        </w:rPr>
        <w:t>Tatjana Devjatnikova</w:t>
      </w:r>
      <w:r w:rsidR="0066558A" w:rsidRPr="00090266">
        <w:rPr>
          <w:szCs w:val="24"/>
          <w:lang w:eastAsia="lv-LV"/>
        </w:rPr>
        <w:t xml:space="preserve"> (tālrunis: 67120486, e-pasts: </w:t>
      </w:r>
      <w:hyperlink r:id="rId14" w:history="1">
        <w:r w:rsidR="0066558A" w:rsidRPr="00090266">
          <w:rPr>
            <w:rStyle w:val="Hyperlink"/>
            <w:szCs w:val="24"/>
            <w:lang w:eastAsia="lv-LV"/>
          </w:rPr>
          <w:t>Tatjana.Devjatnikova@vid.gov.lv</w:t>
        </w:r>
      </w:hyperlink>
      <w:r w:rsidR="0066558A" w:rsidRPr="00090266">
        <w:rPr>
          <w:szCs w:val="24"/>
          <w:lang w:eastAsia="lv-LV"/>
        </w:rPr>
        <w:t>)</w:t>
      </w:r>
      <w:r w:rsidR="001F4210" w:rsidRPr="00CF75E1">
        <w:rPr>
          <w:szCs w:val="24"/>
          <w:lang w:eastAsia="lv-LV"/>
        </w:rPr>
        <w:t>;</w:t>
      </w:r>
      <w:r w:rsidR="00BC051E" w:rsidRPr="001F4210">
        <w:rPr>
          <w:szCs w:val="24"/>
          <w:lang w:eastAsia="lv-LV"/>
        </w:rPr>
        <w:t xml:space="preserve"> </w:t>
      </w:r>
    </w:p>
    <w:p w14:paraId="751FE5BC" w14:textId="5FC88F67" w:rsidR="008F66FD" w:rsidRPr="001F4210" w:rsidRDefault="008F66FD" w:rsidP="00EB20AF">
      <w:pPr>
        <w:pStyle w:val="ListParagraph"/>
        <w:numPr>
          <w:ilvl w:val="2"/>
          <w:numId w:val="18"/>
        </w:numPr>
        <w:ind w:left="851" w:hanging="851"/>
        <w:jc w:val="both"/>
        <w:rPr>
          <w:color w:val="000000"/>
          <w:szCs w:val="24"/>
          <w:lang w:eastAsia="zh-CN"/>
        </w:rPr>
      </w:pPr>
      <w:r w:rsidRPr="001F4210">
        <w:rPr>
          <w:color w:val="000000"/>
          <w:szCs w:val="24"/>
          <w:lang w:eastAsia="zh-CN"/>
        </w:rPr>
        <w:t>no Izpildītāja puses:</w:t>
      </w:r>
      <w:r w:rsidR="00727DE0" w:rsidRPr="001F4210">
        <w:rPr>
          <w:color w:val="000000"/>
          <w:szCs w:val="24"/>
          <w:lang w:eastAsia="zh-CN"/>
        </w:rPr>
        <w:t xml:space="preserve"> </w:t>
      </w:r>
      <w:r w:rsidR="007F79AD">
        <w:rPr>
          <w:color w:val="000000"/>
          <w:szCs w:val="24"/>
          <w:lang w:eastAsia="zh-CN"/>
        </w:rPr>
        <w:t>__________</w:t>
      </w:r>
      <w:r w:rsidR="00393EBA">
        <w:rPr>
          <w:color w:val="000000"/>
          <w:szCs w:val="24"/>
          <w:lang w:eastAsia="zh-CN"/>
        </w:rPr>
        <w:t xml:space="preserve">, </w:t>
      </w:r>
      <w:r w:rsidR="008D7989">
        <w:rPr>
          <w:color w:val="000000"/>
          <w:szCs w:val="24"/>
          <w:lang w:eastAsia="zh-CN"/>
        </w:rPr>
        <w:t xml:space="preserve">(tālrunis: _______, </w:t>
      </w:r>
      <w:r w:rsidR="00393EBA">
        <w:rPr>
          <w:color w:val="000000"/>
          <w:szCs w:val="24"/>
          <w:lang w:eastAsia="zh-CN"/>
        </w:rPr>
        <w:t>e-past</w:t>
      </w:r>
      <w:r w:rsidR="008D7989">
        <w:rPr>
          <w:color w:val="000000"/>
          <w:szCs w:val="24"/>
          <w:lang w:eastAsia="zh-CN"/>
        </w:rPr>
        <w:t>s</w:t>
      </w:r>
      <w:r w:rsidR="00393EBA">
        <w:rPr>
          <w:color w:val="000000"/>
          <w:szCs w:val="24"/>
          <w:lang w:eastAsia="zh-CN"/>
        </w:rPr>
        <w:t xml:space="preserve">: </w:t>
      </w:r>
      <w:hyperlink r:id="rId15" w:history="1">
        <w:r w:rsidR="007F79AD">
          <w:rPr>
            <w:rStyle w:val="Hyperlink"/>
            <w:szCs w:val="24"/>
            <w:lang w:eastAsia="zh-CN"/>
          </w:rPr>
          <w:t>________</w:t>
        </w:r>
      </w:hyperlink>
      <w:r w:rsidR="008D7989">
        <w:rPr>
          <w:rFonts w:cs="Times New Roman"/>
          <w:szCs w:val="24"/>
        </w:rPr>
        <w:t>)</w:t>
      </w:r>
      <w:r w:rsidR="00393EBA">
        <w:rPr>
          <w:rFonts w:cs="Times New Roman"/>
          <w:szCs w:val="24"/>
        </w:rPr>
        <w:t>.</w:t>
      </w:r>
    </w:p>
    <w:p w14:paraId="7245CE6B" w14:textId="77777777" w:rsidR="008C3D27" w:rsidRPr="001F4210" w:rsidRDefault="008C3D27" w:rsidP="00011E1F">
      <w:pPr>
        <w:pStyle w:val="ListParagraph"/>
        <w:numPr>
          <w:ilvl w:val="1"/>
          <w:numId w:val="18"/>
        </w:numPr>
        <w:ind w:left="567" w:hanging="567"/>
        <w:contextualSpacing w:val="0"/>
        <w:jc w:val="both"/>
        <w:rPr>
          <w:b/>
          <w:szCs w:val="24"/>
          <w:lang w:eastAsia="lv-LV"/>
        </w:rPr>
      </w:pPr>
      <w:r w:rsidRPr="001F4210">
        <w:rPr>
          <w:lang w:eastAsia="lv-LV"/>
        </w:rPr>
        <w:t xml:space="preserve">Kādam no Līguma noteikumiem zaudējot spēku </w:t>
      </w:r>
      <w:r w:rsidR="004929F9" w:rsidRPr="001F4210">
        <w:rPr>
          <w:lang w:eastAsia="lv-LV"/>
        </w:rPr>
        <w:t>normatīvo aktu</w:t>
      </w:r>
      <w:r w:rsidRPr="001F4210">
        <w:rPr>
          <w:lang w:eastAsia="lv-LV"/>
        </w:rPr>
        <w:t xml:space="preserve"> grozījumu gadījumā, Līgums nezaudē spēku tā pārējos punktos, un šajā gadījumā Pušu pienākums ir piemērot Līgumu atbilstoši spēkā esošajiem </w:t>
      </w:r>
      <w:r w:rsidRPr="001F4210">
        <w:rPr>
          <w:color w:val="000000"/>
          <w:lang w:eastAsia="lv-LV"/>
        </w:rPr>
        <w:t xml:space="preserve">Latvijas Republikas </w:t>
      </w:r>
      <w:r w:rsidRPr="001F4210">
        <w:rPr>
          <w:lang w:eastAsia="lv-LV"/>
        </w:rPr>
        <w:t>normatīvajiem aktiem.</w:t>
      </w:r>
    </w:p>
    <w:p w14:paraId="7B0CCA9D" w14:textId="51456FC5" w:rsidR="008C3D27" w:rsidRPr="00BD2727" w:rsidRDefault="00772727" w:rsidP="00011E1F">
      <w:pPr>
        <w:pStyle w:val="ListParagraph"/>
        <w:numPr>
          <w:ilvl w:val="1"/>
          <w:numId w:val="18"/>
        </w:numPr>
        <w:ind w:left="567" w:hanging="567"/>
        <w:contextualSpacing w:val="0"/>
        <w:jc w:val="both"/>
        <w:rPr>
          <w:b/>
          <w:lang w:eastAsia="lv-LV"/>
        </w:rPr>
      </w:pPr>
      <w:r w:rsidRPr="001F4210">
        <w:rPr>
          <w:lang w:eastAsia="lv-LV"/>
        </w:rPr>
        <w:t>Ja kādai no Pusēm tiek mainīt</w:t>
      </w:r>
      <w:r w:rsidR="0049223D">
        <w:rPr>
          <w:lang w:eastAsia="lv-LV"/>
        </w:rPr>
        <w:t xml:space="preserve">as </w:t>
      </w:r>
      <w:r w:rsidRPr="001F4210">
        <w:rPr>
          <w:lang w:eastAsia="lv-LV"/>
        </w:rPr>
        <w:t xml:space="preserve">pilnvarotās personas, kādi Līgumā minētie Pušu vai to pilnvaroto personu rekvizīti, tālruņa numuri, elektroniskā pasta adreses, adreses, amati, </w:t>
      </w:r>
      <w:r w:rsidRPr="001F4210">
        <w:rPr>
          <w:lang w:eastAsia="lv-LV"/>
        </w:rPr>
        <w:lastRenderedPageBreak/>
        <w:t xml:space="preserve">struktūrvienību nosaukumi u.c., tad tā </w:t>
      </w:r>
      <w:r w:rsidRPr="00BD2727">
        <w:rPr>
          <w:lang w:eastAsia="lv-LV"/>
        </w:rPr>
        <w:t xml:space="preserve">nekavējoties rakstiski paziņo par to otrai Pusei. Ja Puse neizpilda šī apakšpunkta noteikumus, uzskatāms, ka otra Puse ir pilnībā izpildījusi savas saistības, lietojot Līgumā esošo informāciju par otru Pusi. Vēstuli par </w:t>
      </w:r>
      <w:r w:rsidR="0049223D">
        <w:rPr>
          <w:lang w:eastAsia="lv-LV"/>
        </w:rPr>
        <w:t>šajā apakšpunktā noteiktajām</w:t>
      </w:r>
      <w:r w:rsidRPr="00BD2727">
        <w:rPr>
          <w:lang w:eastAsia="lv-LV"/>
        </w:rPr>
        <w:t xml:space="preserve"> </w:t>
      </w:r>
      <w:r w:rsidR="0049223D">
        <w:rPr>
          <w:lang w:eastAsia="lv-LV"/>
        </w:rPr>
        <w:t>iz</w:t>
      </w:r>
      <w:r w:rsidRPr="00BD2727">
        <w:rPr>
          <w:lang w:eastAsia="lv-LV"/>
        </w:rPr>
        <w:t>maiņ</w:t>
      </w:r>
      <w:r w:rsidR="0049223D">
        <w:rPr>
          <w:lang w:eastAsia="lv-LV"/>
        </w:rPr>
        <w:t>ām</w:t>
      </w:r>
      <w:r w:rsidRPr="00BD2727">
        <w:rPr>
          <w:lang w:eastAsia="lv-LV"/>
        </w:rPr>
        <w:t xml:space="preserve"> ir tiesīgs parakstīt Valsts ieņēmumu dienesta Informātikas pārvaldes direktors </w:t>
      </w:r>
      <w:r w:rsidR="00DB7774" w:rsidRPr="00BD2727">
        <w:rPr>
          <w:lang w:eastAsia="lv-LV"/>
        </w:rPr>
        <w:t xml:space="preserve">vai viņa prombūtnē persona, kas pilda viņa pienākumus, </w:t>
      </w:r>
      <w:r w:rsidRPr="00BD2727">
        <w:rPr>
          <w:lang w:eastAsia="lv-LV"/>
        </w:rPr>
        <w:t>vai Valsts ieņēmumu dienesta Informātikas pārvaldes direktora vietnieks</w:t>
      </w:r>
      <w:r w:rsidR="008C3D27" w:rsidRPr="00BD2727">
        <w:rPr>
          <w:lang w:eastAsia="lv-LV"/>
        </w:rPr>
        <w:t>.</w:t>
      </w:r>
    </w:p>
    <w:p w14:paraId="17D1C1DE" w14:textId="77777777" w:rsidR="00E52E37" w:rsidRPr="00086D87" w:rsidRDefault="00E52E37" w:rsidP="00086D87">
      <w:pPr>
        <w:pStyle w:val="ListParagraph"/>
        <w:numPr>
          <w:ilvl w:val="1"/>
          <w:numId w:val="18"/>
        </w:numPr>
        <w:spacing w:before="60"/>
        <w:ind w:left="567" w:hanging="567"/>
        <w:contextualSpacing w:val="0"/>
        <w:jc w:val="both"/>
        <w:rPr>
          <w:b/>
          <w:bCs/>
          <w:szCs w:val="24"/>
          <w:lang w:eastAsia="lv-LV"/>
        </w:rPr>
      </w:pPr>
      <w:r w:rsidRPr="00086D87">
        <w:rPr>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28BC8D75" w14:textId="464FAC0E" w:rsidR="008C3D27" w:rsidRPr="00BD2727" w:rsidRDefault="00E52E37" w:rsidP="00011E1F">
      <w:pPr>
        <w:pStyle w:val="ListParagraph"/>
        <w:numPr>
          <w:ilvl w:val="1"/>
          <w:numId w:val="18"/>
        </w:numPr>
        <w:ind w:left="567" w:hanging="567"/>
        <w:contextualSpacing w:val="0"/>
        <w:jc w:val="both"/>
        <w:rPr>
          <w:b/>
          <w:lang w:eastAsia="lv-LV"/>
        </w:rPr>
      </w:pPr>
      <w:r>
        <w:rPr>
          <w:lang w:eastAsia="lv-LV"/>
        </w:rPr>
        <w:t>Izpildītājs</w:t>
      </w:r>
      <w:r w:rsidR="008C3D27" w:rsidRPr="00BD2727">
        <w:rPr>
          <w:lang w:eastAsia="lv-LV"/>
        </w:rPr>
        <w:t xml:space="preserve"> nedrīkst nodot savas tiesības, kas saistītas ar Līgumu, trešajai personai bez </w:t>
      </w:r>
      <w:r>
        <w:rPr>
          <w:lang w:eastAsia="lv-LV"/>
        </w:rPr>
        <w:t>Pasūtītāja</w:t>
      </w:r>
      <w:r w:rsidR="008C3D27" w:rsidRPr="00BD2727">
        <w:rPr>
          <w:lang w:eastAsia="lv-LV"/>
        </w:rPr>
        <w:t xml:space="preserve"> iepriekšējas rakstiskas piekrišanas.</w:t>
      </w:r>
    </w:p>
    <w:p w14:paraId="648B9B44" w14:textId="77777777" w:rsidR="008C3D27" w:rsidRPr="00BD2727" w:rsidRDefault="008C3D27" w:rsidP="00011E1F">
      <w:pPr>
        <w:pStyle w:val="ListParagraph"/>
        <w:numPr>
          <w:ilvl w:val="1"/>
          <w:numId w:val="18"/>
        </w:numPr>
        <w:ind w:left="567" w:hanging="567"/>
        <w:contextualSpacing w:val="0"/>
        <w:jc w:val="both"/>
        <w:rPr>
          <w:b/>
          <w:lang w:eastAsia="lv-LV"/>
        </w:rPr>
      </w:pPr>
      <w:r w:rsidRPr="00BD2727">
        <w:rPr>
          <w:lang w:eastAsia="lv-LV"/>
        </w:rPr>
        <w:t>Jautājumus, kas nav atrunāti Līgumā, Puses risina saskaņā ar Latvijas Republikā spēkā esošajiem normatīvajiem aktiem.</w:t>
      </w:r>
    </w:p>
    <w:p w14:paraId="0142E3F8" w14:textId="03B7F8E4" w:rsidR="001F4210" w:rsidRPr="00086D87" w:rsidRDefault="001F4210" w:rsidP="00086D87">
      <w:pPr>
        <w:pStyle w:val="ListParagraph"/>
        <w:numPr>
          <w:ilvl w:val="1"/>
          <w:numId w:val="18"/>
        </w:numPr>
        <w:ind w:left="567" w:hanging="567"/>
        <w:contextualSpacing w:val="0"/>
        <w:jc w:val="both"/>
        <w:rPr>
          <w:lang w:eastAsia="lv-LV"/>
        </w:rPr>
      </w:pPr>
      <w:r w:rsidRPr="00086D87">
        <w:rPr>
          <w:lang w:eastAsia="lv-LV"/>
        </w:rPr>
        <w:t>I</w:t>
      </w:r>
      <w:r w:rsidR="00661EA7" w:rsidRPr="00BD2727">
        <w:rPr>
          <w:lang w:eastAsia="lv-LV"/>
        </w:rPr>
        <w:t>zpildītājs</w:t>
      </w:r>
      <w:r w:rsidR="00C75F9A" w:rsidRPr="00BD2727">
        <w:rPr>
          <w:lang w:eastAsia="lv-LV"/>
        </w:rPr>
        <w:t xml:space="preserve"> </w:t>
      </w:r>
      <w:r w:rsidRPr="00086D87">
        <w:rPr>
          <w:lang w:eastAsia="lv-LV"/>
        </w:rPr>
        <w:t>2 (divu) darba dienu laikā</w:t>
      </w:r>
      <w:r w:rsidR="008439C2" w:rsidRPr="00BD2727">
        <w:rPr>
          <w:lang w:eastAsia="lv-LV"/>
        </w:rPr>
        <w:t xml:space="preserve"> </w:t>
      </w:r>
      <w:proofErr w:type="spellStart"/>
      <w:r w:rsidRPr="00086D87">
        <w:rPr>
          <w:lang w:eastAsia="lv-LV"/>
        </w:rPr>
        <w:t>rakstveidā</w:t>
      </w:r>
      <w:proofErr w:type="spellEnd"/>
      <w:r w:rsidRPr="00086D87">
        <w:rPr>
          <w:lang w:eastAsia="lv-LV"/>
        </w:rPr>
        <w:t xml:space="preserve"> informē P</w:t>
      </w:r>
      <w:r w:rsidR="00661EA7" w:rsidRPr="00BD2727">
        <w:rPr>
          <w:lang w:eastAsia="lv-LV"/>
        </w:rPr>
        <w:t>asūtītāju</w:t>
      </w:r>
      <w:r w:rsidRPr="00086D87">
        <w:rPr>
          <w:lang w:eastAsia="lv-LV"/>
        </w:rPr>
        <w:t>:</w:t>
      </w:r>
    </w:p>
    <w:p w14:paraId="7E3053F7" w14:textId="22D36DD5" w:rsidR="001F4210" w:rsidRPr="00086D87" w:rsidRDefault="001F4210" w:rsidP="00EB20AF">
      <w:pPr>
        <w:pStyle w:val="ListParagraph"/>
        <w:numPr>
          <w:ilvl w:val="2"/>
          <w:numId w:val="18"/>
        </w:numPr>
        <w:ind w:left="851" w:hanging="851"/>
        <w:contextualSpacing w:val="0"/>
        <w:jc w:val="both"/>
        <w:rPr>
          <w:lang w:eastAsia="lv-LV"/>
        </w:rPr>
      </w:pPr>
      <w:r w:rsidRPr="00BD2727">
        <w:rPr>
          <w:lang w:eastAsia="lv-LV"/>
        </w:rPr>
        <w:t>par tam piemērotajām sankcijām Starptautisko un Latvijas</w:t>
      </w:r>
      <w:r w:rsidRPr="009C6631">
        <w:rPr>
          <w:lang w:eastAsia="lv-LV"/>
        </w:rPr>
        <w:t xml:space="preserve"> Republikas nacionālo sankciju likuma izpratnē (tai skaitā arī, ja valdes vai padomes loceklim, patiesā labuma guvējam, </w:t>
      </w:r>
      <w:proofErr w:type="spellStart"/>
      <w:r w:rsidRPr="009C6631">
        <w:rPr>
          <w:lang w:eastAsia="lv-LV"/>
        </w:rPr>
        <w:t>pārstāvēttiesīgajai</w:t>
      </w:r>
      <w:proofErr w:type="spellEnd"/>
      <w:r w:rsidRPr="009C6631">
        <w:rPr>
          <w:lang w:eastAsia="lv-LV"/>
        </w:rPr>
        <w:t xml:space="preserve"> personai vai prokūristam, vai personai, kura ir pilnvarota pārstāvēt I</w:t>
      </w:r>
      <w:r w:rsidR="00661EA7">
        <w:rPr>
          <w:lang w:eastAsia="lv-LV"/>
        </w:rPr>
        <w:t>zpildītāju</w:t>
      </w:r>
      <w:r w:rsidRPr="009C6631">
        <w:rPr>
          <w:lang w:eastAsia="lv-LV"/>
        </w:rPr>
        <w:t xml:space="preserve"> darbībās, kas saistītas ar filiāli, vai personālsabiedrības biedru, tā valdes vai padomes locekli</w:t>
      </w:r>
      <w:r w:rsidR="00E52E37">
        <w:rPr>
          <w:lang w:eastAsia="lv-LV"/>
        </w:rPr>
        <w:t>m</w:t>
      </w:r>
      <w:r w:rsidRPr="009C6631">
        <w:rPr>
          <w:lang w:eastAsia="lv-LV"/>
        </w:rPr>
        <w:t>, paties</w:t>
      </w:r>
      <w:r w:rsidR="00E52E37">
        <w:rPr>
          <w:lang w:eastAsia="lv-LV"/>
        </w:rPr>
        <w:t>ā</w:t>
      </w:r>
      <w:r w:rsidRPr="009C6631">
        <w:rPr>
          <w:lang w:eastAsia="lv-LV"/>
        </w:rPr>
        <w:t xml:space="preserve"> labuma guvēj</w:t>
      </w:r>
      <w:r w:rsidR="00E52E37">
        <w:rPr>
          <w:lang w:eastAsia="lv-LV"/>
        </w:rPr>
        <w:t>am</w:t>
      </w:r>
      <w:r w:rsidRPr="009C6631">
        <w:rPr>
          <w:lang w:eastAsia="lv-LV"/>
        </w:rPr>
        <w:t xml:space="preserve">, </w:t>
      </w:r>
      <w:proofErr w:type="spellStart"/>
      <w:r w:rsidRPr="009C6631">
        <w:rPr>
          <w:lang w:eastAsia="lv-LV"/>
        </w:rPr>
        <w:t>pārstāvēttiesīg</w:t>
      </w:r>
      <w:r w:rsidR="00E52E37">
        <w:rPr>
          <w:lang w:eastAsia="lv-LV"/>
        </w:rPr>
        <w:t>ai</w:t>
      </w:r>
      <w:proofErr w:type="spellEnd"/>
      <w:r w:rsidRPr="009C6631">
        <w:rPr>
          <w:lang w:eastAsia="lv-LV"/>
        </w:rPr>
        <w:t xml:space="preserve"> person</w:t>
      </w:r>
      <w:r w:rsidR="00E52E37">
        <w:rPr>
          <w:lang w:eastAsia="lv-LV"/>
        </w:rPr>
        <w:t>ai</w:t>
      </w:r>
      <w:r w:rsidRPr="009C6631">
        <w:rPr>
          <w:lang w:eastAsia="lv-LV"/>
        </w:rPr>
        <w:t xml:space="preserve"> vai prokūrist</w:t>
      </w:r>
      <w:r w:rsidR="00E52E37">
        <w:rPr>
          <w:lang w:eastAsia="lv-LV"/>
        </w:rPr>
        <w:t>am</w:t>
      </w:r>
      <w:r w:rsidRPr="009C6631">
        <w:rPr>
          <w:lang w:eastAsia="lv-LV"/>
        </w:rPr>
        <w:t>, ja I</w:t>
      </w:r>
      <w:r w:rsidR="00661EA7">
        <w:rPr>
          <w:lang w:eastAsia="lv-LV"/>
        </w:rPr>
        <w:t>zpildītājs</w:t>
      </w:r>
      <w:r w:rsidRPr="009C6631">
        <w:rPr>
          <w:lang w:eastAsia="lv-LV"/>
        </w:rPr>
        <w:t xml:space="preserve"> ir personālsabiedrība, ir noteiktas starptautiskās vai nacionālās sankcijas vai būtiskas finanšu un kapitāla intereses ietekmējošas Eiropas Savienības un Ziemeļatlantijas līguma organizācijas dalībvalsts sankcijas);</w:t>
      </w:r>
    </w:p>
    <w:p w14:paraId="1F1237C0" w14:textId="3155A446" w:rsidR="001F4210" w:rsidRPr="00CF75E1" w:rsidRDefault="001F4210" w:rsidP="00EB20AF">
      <w:pPr>
        <w:pStyle w:val="ListParagraph"/>
        <w:numPr>
          <w:ilvl w:val="2"/>
          <w:numId w:val="18"/>
        </w:numPr>
        <w:ind w:left="851" w:hanging="851"/>
        <w:contextualSpacing w:val="0"/>
        <w:jc w:val="both"/>
        <w:rPr>
          <w:lang w:eastAsia="lv-LV"/>
        </w:rPr>
      </w:pPr>
      <w:r w:rsidRPr="009C6631">
        <w:rPr>
          <w:lang w:eastAsia="lv-LV"/>
        </w:rPr>
        <w:t>ja mainās I</w:t>
      </w:r>
      <w:r w:rsidR="00661EA7">
        <w:rPr>
          <w:lang w:eastAsia="lv-LV"/>
        </w:rPr>
        <w:t>zpildītāja</w:t>
      </w:r>
      <w:r w:rsidR="00E52E37">
        <w:rPr>
          <w:lang w:eastAsia="lv-LV"/>
        </w:rPr>
        <w:t xml:space="preserve"> </w:t>
      </w:r>
      <w:r w:rsidR="00CE730C">
        <w:rPr>
          <w:lang w:eastAsia="lv-LV"/>
        </w:rPr>
        <w:t xml:space="preserve">dalībnieki, </w:t>
      </w:r>
      <w:r w:rsidR="00CE730C" w:rsidRPr="00CE730C">
        <w:rPr>
          <w:lang w:eastAsia="lv-LV"/>
        </w:rPr>
        <w:t>kapitāla daļu īpašniek</w:t>
      </w:r>
      <w:r w:rsidR="00CE730C">
        <w:rPr>
          <w:lang w:eastAsia="lv-LV"/>
        </w:rPr>
        <w:t xml:space="preserve">i, </w:t>
      </w:r>
      <w:r w:rsidRPr="009C6631">
        <w:rPr>
          <w:lang w:eastAsia="lv-LV"/>
        </w:rPr>
        <w:t>valdes un padomes locekļi, patiesā labuma guvēji</w:t>
      </w:r>
      <w:r w:rsidR="00CE730C">
        <w:rPr>
          <w:lang w:eastAsia="lv-LV"/>
        </w:rPr>
        <w:t xml:space="preserve"> </w:t>
      </w:r>
      <w:r w:rsidR="00CE730C" w:rsidRPr="00CE730C">
        <w:rPr>
          <w:lang w:eastAsia="lv-LV"/>
        </w:rPr>
        <w:t>(ja saskaņā ar </w:t>
      </w:r>
      <w:hyperlink r:id="rId16" w:tgtFrame="_blank" w:history="1">
        <w:r w:rsidR="00CE730C" w:rsidRPr="00CE730C">
          <w:rPr>
            <w:rStyle w:val="Hyperlink"/>
            <w:lang w:eastAsia="lv-LV"/>
          </w:rPr>
          <w:t xml:space="preserve">Noziedzīgi iegūtu līdzekļu legalizācijas un terorisma un </w:t>
        </w:r>
        <w:proofErr w:type="spellStart"/>
        <w:r w:rsidR="00CE730C" w:rsidRPr="00CE730C">
          <w:rPr>
            <w:rStyle w:val="Hyperlink"/>
            <w:lang w:eastAsia="lv-LV"/>
          </w:rPr>
          <w:t>proliferācijas</w:t>
        </w:r>
        <w:proofErr w:type="spellEnd"/>
        <w:r w:rsidR="00CE730C" w:rsidRPr="00CE730C">
          <w:rPr>
            <w:rStyle w:val="Hyperlink"/>
            <w:lang w:eastAsia="lv-LV"/>
          </w:rPr>
          <w:t xml:space="preserve"> finansēšanas novēršanas likumu</w:t>
        </w:r>
      </w:hyperlink>
      <w:r w:rsidR="00CE730C" w:rsidRPr="00CE730C">
        <w:rPr>
          <w:lang w:eastAsia="lv-LV"/>
        </w:rPr>
        <w:t> patieso labuma guvēju ir iespējams noskaidrot)</w:t>
      </w:r>
      <w:r w:rsidRPr="009C6631">
        <w:rPr>
          <w:lang w:eastAsia="lv-LV"/>
        </w:rPr>
        <w:t xml:space="preserve">, </w:t>
      </w:r>
      <w:proofErr w:type="spellStart"/>
      <w:r w:rsidRPr="009C6631">
        <w:rPr>
          <w:lang w:eastAsia="lv-LV"/>
        </w:rPr>
        <w:t>pārstāvēttiesīgās</w:t>
      </w:r>
      <w:proofErr w:type="spellEnd"/>
      <w:r w:rsidRPr="009C6631">
        <w:rPr>
          <w:lang w:eastAsia="lv-LV"/>
        </w:rPr>
        <w:t xml:space="preserve"> personas, prokūristi vai personas, kuras ir pilnvarotas pārstāvēt I</w:t>
      </w:r>
      <w:r w:rsidR="00661EA7">
        <w:rPr>
          <w:lang w:eastAsia="lv-LV"/>
        </w:rPr>
        <w:t>zpildītāju</w:t>
      </w:r>
      <w:r w:rsidRPr="009C6631">
        <w:rPr>
          <w:lang w:eastAsia="lv-LV"/>
        </w:rPr>
        <w:t xml:space="preserve"> darbībās, kas saistītas ar filiāli, vai personālsabiedrības biedri, tās valdes vai padomes locekļi, patiesā labuma guvēji, </w:t>
      </w:r>
      <w:proofErr w:type="spellStart"/>
      <w:r w:rsidRPr="009C6631">
        <w:rPr>
          <w:lang w:eastAsia="lv-LV"/>
        </w:rPr>
        <w:t>pārstāvēttiesīgās</w:t>
      </w:r>
      <w:proofErr w:type="spellEnd"/>
      <w:r w:rsidRPr="009C6631">
        <w:rPr>
          <w:lang w:eastAsia="lv-LV"/>
        </w:rPr>
        <w:t xml:space="preserve"> personas vai prokūristi, ja Izpildītājs ir personālsabiedrība</w:t>
      </w:r>
      <w:r>
        <w:rPr>
          <w:lang w:eastAsia="lv-LV"/>
        </w:rPr>
        <w:t>;</w:t>
      </w:r>
    </w:p>
    <w:p w14:paraId="18F179EC" w14:textId="25DFEDC3" w:rsidR="001F4210" w:rsidRPr="00CF75E1" w:rsidRDefault="001F4210" w:rsidP="00EB20AF">
      <w:pPr>
        <w:pStyle w:val="ListParagraph"/>
        <w:numPr>
          <w:ilvl w:val="2"/>
          <w:numId w:val="18"/>
        </w:numPr>
        <w:ind w:left="851" w:hanging="851"/>
        <w:contextualSpacing w:val="0"/>
        <w:jc w:val="both"/>
        <w:rPr>
          <w:lang w:eastAsia="lv-LV"/>
        </w:rPr>
      </w:pPr>
      <w:r w:rsidRPr="00CF75E1">
        <w:rPr>
          <w:lang w:eastAsia="lv-LV"/>
        </w:rPr>
        <w:t>ja uz I</w:t>
      </w:r>
      <w:r w:rsidR="00661EA7">
        <w:rPr>
          <w:lang w:eastAsia="lv-LV"/>
        </w:rPr>
        <w:t>zpildītāju</w:t>
      </w:r>
      <w:r w:rsidRPr="00CF75E1">
        <w:rPr>
          <w:lang w:eastAsia="lv-LV"/>
        </w:rPr>
        <w:t xml:space="preserve"> L</w:t>
      </w:r>
      <w:r w:rsidR="00661EA7">
        <w:rPr>
          <w:lang w:eastAsia="lv-LV"/>
        </w:rPr>
        <w:t>īguma</w:t>
      </w:r>
      <w:r w:rsidRPr="00CF75E1">
        <w:rPr>
          <w:lang w:eastAsia="lv-LV"/>
        </w:rPr>
        <w:t xml:space="preserve"> spēkā esības laikā iestājas kāds no nosacījumiem, kas izriet no Padomes Regulas (ES) Nr. 833/2014 (2014. gada 31. jūlijs) 5.k. panta 1.punktā noteiktā.  </w:t>
      </w:r>
    </w:p>
    <w:p w14:paraId="10C1F71E" w14:textId="3A54F8AE" w:rsidR="001F4210" w:rsidRPr="00AF6589" w:rsidRDefault="001F4210" w:rsidP="001F4210">
      <w:pPr>
        <w:pStyle w:val="ListParagraph"/>
        <w:numPr>
          <w:ilvl w:val="1"/>
          <w:numId w:val="18"/>
        </w:numPr>
        <w:ind w:left="567" w:hanging="567"/>
        <w:contextualSpacing w:val="0"/>
        <w:jc w:val="both"/>
        <w:rPr>
          <w:lang w:eastAsia="lv-LV"/>
        </w:rPr>
      </w:pPr>
      <w:r w:rsidRPr="00CF75E1">
        <w:rPr>
          <w:lang w:eastAsia="lv-LV"/>
        </w:rPr>
        <w:t>I</w:t>
      </w:r>
      <w:r w:rsidR="00661EA7">
        <w:rPr>
          <w:lang w:eastAsia="lv-LV"/>
        </w:rPr>
        <w:t>zpildītājs</w:t>
      </w:r>
      <w:r w:rsidRPr="00CF75E1">
        <w:rPr>
          <w:lang w:eastAsia="lv-LV"/>
        </w:rPr>
        <w:t xml:space="preserve"> apliecina, ka L</w:t>
      </w:r>
      <w:r w:rsidR="00661EA7">
        <w:rPr>
          <w:lang w:eastAsia="lv-LV"/>
        </w:rPr>
        <w:t>īguma</w:t>
      </w:r>
      <w:r w:rsidRPr="00CF75E1">
        <w:rPr>
          <w:lang w:eastAsia="lv-LV"/>
        </w:rPr>
        <w:t xml:space="preserve"> saistību izpildē neveiks darījumus (neiegādāsies preces vai pakalpojumus) ar tādu fizisku vai juridisku personu, kurai ir piemērotas (tai skaitā tās valdes vai padomes loceklim, patiesā labuma guvējam, </w:t>
      </w:r>
      <w:proofErr w:type="spellStart"/>
      <w:r w:rsidRPr="00CF75E1">
        <w:rPr>
          <w:lang w:eastAsia="lv-LV"/>
        </w:rPr>
        <w:t>pārstāvēttiesīgai</w:t>
      </w:r>
      <w:proofErr w:type="spellEnd"/>
      <w:r w:rsidRPr="00CF75E1">
        <w:rPr>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CF75E1">
        <w:rPr>
          <w:lang w:eastAsia="lv-LV"/>
        </w:rPr>
        <w:t>pārstāvēttiesīgai</w:t>
      </w:r>
      <w:proofErr w:type="spellEnd"/>
      <w:r w:rsidRPr="00CF75E1">
        <w:rPr>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w:t>
      </w:r>
      <w:r w:rsidRPr="00AF6589">
        <w:rPr>
          <w:lang w:eastAsia="lv-LV"/>
        </w:rPr>
        <w:t>sankcijas.</w:t>
      </w:r>
    </w:p>
    <w:p w14:paraId="65015A89" w14:textId="47D7D3F1" w:rsidR="00BA0AA1" w:rsidRPr="00AF6589" w:rsidRDefault="00BA0AA1" w:rsidP="00EB20AF">
      <w:pPr>
        <w:pStyle w:val="ListParagraph"/>
        <w:numPr>
          <w:ilvl w:val="1"/>
          <w:numId w:val="18"/>
        </w:numPr>
        <w:spacing w:after="60"/>
        <w:ind w:left="567" w:hanging="567"/>
        <w:jc w:val="both"/>
        <w:rPr>
          <w:szCs w:val="24"/>
        </w:rPr>
      </w:pPr>
      <w:r w:rsidRPr="00AF6589">
        <w:rPr>
          <w:szCs w:val="24"/>
        </w:rPr>
        <w:t xml:space="preserve">Izpildītāja speciālisti </w:t>
      </w:r>
      <w:bookmarkStart w:id="8" w:name="_Hlk152235929"/>
      <w:r w:rsidR="00AF6589" w:rsidRPr="00EB20AF">
        <w:rPr>
          <w:szCs w:val="24"/>
        </w:rPr>
        <w:t>nav</w:t>
      </w:r>
      <w:r w:rsidRPr="00AF6589">
        <w:rPr>
          <w:szCs w:val="24"/>
        </w:rPr>
        <w:t xml:space="preserve"> </w:t>
      </w:r>
      <w:r w:rsidR="00B24602">
        <w:t xml:space="preserve">MK noteikumu Nr. 397 </w:t>
      </w:r>
      <w:r w:rsidR="00AF6589" w:rsidRPr="00EB20AF">
        <w:rPr>
          <w:szCs w:val="24"/>
        </w:rPr>
        <w:t>86.</w:t>
      </w:r>
      <w:r w:rsidR="00AF6589">
        <w:rPr>
          <w:szCs w:val="24"/>
        </w:rPr>
        <w:t>1</w:t>
      </w:r>
      <w:r w:rsidR="00AF6589" w:rsidRPr="00EB20AF">
        <w:rPr>
          <w:szCs w:val="24"/>
        </w:rPr>
        <w:t>.apakšpunktā norādīto valstu pilsoņi</w:t>
      </w:r>
      <w:r w:rsidR="00AF6589" w:rsidRPr="00EB20AF">
        <w:rPr>
          <w:color w:val="000000"/>
          <w:szCs w:val="24"/>
        </w:rPr>
        <w:t>.</w:t>
      </w:r>
      <w:bookmarkEnd w:id="8"/>
    </w:p>
    <w:p w14:paraId="082715EE" w14:textId="5DCAB9A6" w:rsidR="00241029" w:rsidRPr="00EB20AF" w:rsidRDefault="00241029" w:rsidP="00EB20AF">
      <w:pPr>
        <w:pStyle w:val="ListParagraph"/>
        <w:numPr>
          <w:ilvl w:val="1"/>
          <w:numId w:val="18"/>
        </w:numPr>
        <w:spacing w:after="60"/>
        <w:ind w:left="709" w:hanging="709"/>
        <w:jc w:val="both"/>
        <w:rPr>
          <w:szCs w:val="24"/>
        </w:rPr>
      </w:pPr>
      <w:bookmarkStart w:id="9" w:name="_Hlk58936493"/>
      <w:r w:rsidRPr="00AF6589">
        <w:rPr>
          <w:szCs w:val="24"/>
        </w:rPr>
        <w:t>Līgumā norādītie un Līguma</w:t>
      </w:r>
      <w:r w:rsidRPr="00241029">
        <w:rPr>
          <w:szCs w:val="24"/>
        </w:rPr>
        <w:t xml:space="preserve"> ietvaros saņemtie personas dati tiks apstrādāti, lai nodrošinātu Līguma izpildi. Personas datu pārzinis: </w:t>
      </w:r>
      <w:r>
        <w:rPr>
          <w:szCs w:val="24"/>
        </w:rPr>
        <w:t>Pasūtītājs</w:t>
      </w:r>
      <w:r w:rsidRPr="00241029">
        <w:rPr>
          <w:szCs w:val="24"/>
        </w:rPr>
        <w:t xml:space="preserve">. Papildu informāciju par personas datu apstrādi var iegūt </w:t>
      </w:r>
      <w:r>
        <w:rPr>
          <w:szCs w:val="24"/>
        </w:rPr>
        <w:t>Pasūtītāja</w:t>
      </w:r>
      <w:r w:rsidRPr="00241029">
        <w:rPr>
          <w:szCs w:val="24"/>
        </w:rPr>
        <w:t xml:space="preserve"> tīmekļvietnē (</w:t>
      </w:r>
      <w:hyperlink r:id="rId17" w:history="1">
        <w:r w:rsidRPr="00EB20AF">
          <w:t>https://www.vid.gov.lv/lv/personas-datu-apstrade-vid</w:t>
        </w:r>
      </w:hyperlink>
      <w:r w:rsidRPr="00241029">
        <w:rPr>
          <w:szCs w:val="24"/>
        </w:rPr>
        <w:t>).</w:t>
      </w:r>
      <w:bookmarkEnd w:id="9"/>
      <w:r w:rsidRPr="00241029">
        <w:rPr>
          <w:szCs w:val="24"/>
        </w:rPr>
        <w:t xml:space="preserve"> Personas datu apstrāde ir saskaņota ar </w:t>
      </w:r>
      <w:r>
        <w:rPr>
          <w:szCs w:val="24"/>
        </w:rPr>
        <w:t>Pasūtītāja</w:t>
      </w:r>
      <w:r w:rsidRPr="00241029">
        <w:rPr>
          <w:szCs w:val="24"/>
        </w:rPr>
        <w:t xml:space="preserve"> privātuma politiku. </w:t>
      </w:r>
      <w:r w:rsidRPr="00241029">
        <w:rPr>
          <w:szCs w:val="24"/>
        </w:rPr>
        <w:lastRenderedPageBreak/>
        <w:t>I</w:t>
      </w:r>
      <w:r>
        <w:rPr>
          <w:szCs w:val="24"/>
        </w:rPr>
        <w:t>zpildītājs</w:t>
      </w:r>
      <w:r w:rsidRPr="00241029">
        <w:rPr>
          <w:szCs w:val="24"/>
        </w:rPr>
        <w:t xml:space="preserve"> ir atbildīgs par datu subjektu informēšanu par personas datu nodošanu </w:t>
      </w:r>
      <w:r>
        <w:rPr>
          <w:szCs w:val="24"/>
        </w:rPr>
        <w:t>Pasūtītājam</w:t>
      </w:r>
      <w:r w:rsidRPr="00241029">
        <w:rPr>
          <w:szCs w:val="24"/>
        </w:rPr>
        <w:t xml:space="preserve"> Līguma ietvaros atbilstoši Datu regulas</w:t>
      </w:r>
      <w:r w:rsidRPr="00241029">
        <w:rPr>
          <w:szCs w:val="24"/>
          <w:vertAlign w:val="superscript"/>
        </w:rPr>
        <w:footnoteReference w:id="2"/>
      </w:r>
      <w:r w:rsidRPr="00EB20AF">
        <w:rPr>
          <w:szCs w:val="24"/>
          <w:vertAlign w:val="superscript"/>
        </w:rPr>
        <w:t xml:space="preserve"> </w:t>
      </w:r>
      <w:r w:rsidRPr="00241029">
        <w:rPr>
          <w:szCs w:val="24"/>
        </w:rPr>
        <w:t>13. pantā noteiktajam.</w:t>
      </w:r>
    </w:p>
    <w:p w14:paraId="5AD070C5" w14:textId="2B0C450E" w:rsidR="008C3D27" w:rsidRPr="004148CB" w:rsidRDefault="008C3D27" w:rsidP="00EB20AF">
      <w:pPr>
        <w:pStyle w:val="ListParagraph"/>
        <w:numPr>
          <w:ilvl w:val="1"/>
          <w:numId w:val="18"/>
        </w:numPr>
        <w:ind w:left="709" w:hanging="709"/>
        <w:contextualSpacing w:val="0"/>
        <w:jc w:val="both"/>
        <w:rPr>
          <w:b/>
          <w:lang w:eastAsia="lv-LV"/>
        </w:rPr>
      </w:pPr>
      <w:r w:rsidRPr="004148CB">
        <w:t>Visa Pušu savstarpējā sarakste Līguma priekšmeta sakarā, kā elektroniskā, tā izdrukas (papīra) formā nepieciešamības gadījum</w:t>
      </w:r>
      <w:r w:rsidR="00465E71" w:rsidRPr="004148CB">
        <w:t>ā</w:t>
      </w:r>
      <w:r w:rsidRPr="004148CB">
        <w:t xml:space="preserve"> var kalpot par pierādījumiem. Pušu savstarpējā elektroniskā sarakstē nosūtīto vēstuļu, pieteikumu, paziņojumu, saskaņojumu, pretenziju u.c. nosūtīšanas laiks tiek fiksēts uz Puses elektroniskā pasta atskaites par piegādāto e-pastu (piegāde uz adresāta serveri) izdrukas (e-pastam laiks tiek fiksēts un saglabāts arī elektroniskā formātā), kas nepieciešamības gadījumā katrai no Pusēm var kalpot par pierādījumu par attiecīgās elektroniskās vēstules nosūtīšanu.</w:t>
      </w:r>
    </w:p>
    <w:p w14:paraId="09831315" w14:textId="12FA5053" w:rsidR="008C3D27" w:rsidRPr="001F4210" w:rsidRDefault="008C3D27" w:rsidP="00CC6969">
      <w:pPr>
        <w:pStyle w:val="ListParagraph"/>
        <w:numPr>
          <w:ilvl w:val="1"/>
          <w:numId w:val="18"/>
        </w:numPr>
        <w:ind w:left="709" w:hanging="709"/>
        <w:contextualSpacing w:val="0"/>
        <w:jc w:val="both"/>
        <w:rPr>
          <w:b/>
          <w:lang w:eastAsia="lv-LV"/>
        </w:rPr>
      </w:pPr>
      <w:r w:rsidRPr="001F4210">
        <w:rPr>
          <w:color w:val="000000"/>
          <w:lang w:eastAsia="lv-LV"/>
        </w:rPr>
        <w:t xml:space="preserve">Jebkuri grozījumi Līgumā stājas spēkā tikai tad, ja tie noformēti </w:t>
      </w:r>
      <w:proofErr w:type="spellStart"/>
      <w:r w:rsidRPr="001F4210">
        <w:rPr>
          <w:color w:val="000000"/>
          <w:lang w:eastAsia="lv-LV"/>
        </w:rPr>
        <w:t>rakstveidā</w:t>
      </w:r>
      <w:proofErr w:type="spellEnd"/>
      <w:r w:rsidRPr="001F4210">
        <w:rPr>
          <w:color w:val="000000"/>
          <w:lang w:eastAsia="lv-LV"/>
        </w:rPr>
        <w:t xml:space="preserve"> un tos parakstījušas abas </w:t>
      </w:r>
      <w:r w:rsidRPr="00D931BF">
        <w:rPr>
          <w:color w:val="000000"/>
          <w:lang w:eastAsia="lv-LV"/>
        </w:rPr>
        <w:t xml:space="preserve">Puses, izņemot Līguma </w:t>
      </w:r>
      <w:r w:rsidR="003A1DBC" w:rsidRPr="00D931BF">
        <w:rPr>
          <w:color w:val="000000"/>
          <w:lang w:eastAsia="lv-LV"/>
        </w:rPr>
        <w:t xml:space="preserve">3.3. un </w:t>
      </w:r>
      <w:r w:rsidRPr="00D931BF">
        <w:rPr>
          <w:color w:val="000000"/>
          <w:lang w:eastAsia="lv-LV"/>
        </w:rPr>
        <w:t>10.3.</w:t>
      </w:r>
      <w:r w:rsidR="00465E71" w:rsidRPr="00D931BF">
        <w:rPr>
          <w:color w:val="000000"/>
          <w:lang w:eastAsia="lv-LV"/>
        </w:rPr>
        <w:t>apakš</w:t>
      </w:r>
      <w:r w:rsidRPr="00D931BF">
        <w:rPr>
          <w:color w:val="000000"/>
          <w:lang w:eastAsia="lv-LV"/>
        </w:rPr>
        <w:t>punktā noteikt</w:t>
      </w:r>
      <w:r w:rsidR="00290D3E" w:rsidRPr="00D931BF">
        <w:rPr>
          <w:color w:val="000000"/>
          <w:lang w:eastAsia="lv-LV"/>
        </w:rPr>
        <w:t>ajā</w:t>
      </w:r>
      <w:r w:rsidRPr="00D931BF">
        <w:rPr>
          <w:color w:val="000000"/>
          <w:lang w:eastAsia="lv-LV"/>
        </w:rPr>
        <w:t xml:space="preserve"> gadījumā</w:t>
      </w:r>
      <w:r w:rsidRPr="00D931BF">
        <w:rPr>
          <w:lang w:eastAsia="lv-LV"/>
        </w:rPr>
        <w:t>.</w:t>
      </w:r>
      <w:r w:rsidRPr="001F4210">
        <w:rPr>
          <w:lang w:eastAsia="lv-LV"/>
        </w:rPr>
        <w:t xml:space="preserve"> Līguma grozījumi </w:t>
      </w:r>
      <w:r w:rsidRPr="001F4210">
        <w:rPr>
          <w:color w:val="000000"/>
          <w:lang w:eastAsia="lv-LV"/>
        </w:rPr>
        <w:t xml:space="preserve">pēc </w:t>
      </w:r>
      <w:r w:rsidR="00772727" w:rsidRPr="001F4210">
        <w:rPr>
          <w:color w:val="000000"/>
          <w:lang w:eastAsia="lv-LV"/>
        </w:rPr>
        <w:t xml:space="preserve">abpusējas </w:t>
      </w:r>
      <w:r w:rsidRPr="001F4210">
        <w:rPr>
          <w:color w:val="000000"/>
          <w:lang w:eastAsia="lv-LV"/>
        </w:rPr>
        <w:t>parakstīšanas k</w:t>
      </w:r>
      <w:r w:rsidRPr="001F4210">
        <w:rPr>
          <w:lang w:eastAsia="lv-LV"/>
        </w:rPr>
        <w:t>ļūst par Līguma neatņemamu sastāvdaļu.</w:t>
      </w:r>
    </w:p>
    <w:p w14:paraId="047FB41F" w14:textId="0D6CF4C5" w:rsidR="008C3D27" w:rsidRPr="001F4210" w:rsidRDefault="008C3D27" w:rsidP="00086D87">
      <w:pPr>
        <w:pStyle w:val="ListParagraph"/>
        <w:numPr>
          <w:ilvl w:val="1"/>
          <w:numId w:val="18"/>
        </w:numPr>
        <w:ind w:left="709" w:hanging="709"/>
        <w:contextualSpacing w:val="0"/>
        <w:jc w:val="both"/>
        <w:rPr>
          <w:b/>
          <w:color w:val="FF0000"/>
          <w:lang w:eastAsia="lv-LV"/>
        </w:rPr>
      </w:pPr>
      <w:r w:rsidRPr="001F4210">
        <w:rPr>
          <w:lang w:eastAsia="lv-LV"/>
        </w:rPr>
        <w:t xml:space="preserve">Līgums ir sastādīts </w:t>
      </w:r>
      <w:r w:rsidR="00772727" w:rsidRPr="001F4210">
        <w:rPr>
          <w:lang w:eastAsia="lv-LV"/>
        </w:rPr>
        <w:t>latviešu valodā elektroniska dokumenta veidā un parakstīts ar drošu elektronisko parakstu</w:t>
      </w:r>
      <w:r w:rsidRPr="001F4210">
        <w:rPr>
          <w:lang w:eastAsia="lv-LV"/>
        </w:rPr>
        <w:t>.</w:t>
      </w:r>
    </w:p>
    <w:p w14:paraId="322DB22C" w14:textId="77777777" w:rsidR="008C3D27" w:rsidRPr="001F4210" w:rsidRDefault="008C3D27" w:rsidP="00011E1F">
      <w:pPr>
        <w:numPr>
          <w:ilvl w:val="0"/>
          <w:numId w:val="19"/>
        </w:numPr>
        <w:spacing w:before="240" w:after="120"/>
        <w:ind w:left="426" w:hanging="426"/>
        <w:jc w:val="center"/>
        <w:rPr>
          <w:b/>
          <w:szCs w:val="24"/>
          <w:lang w:eastAsia="lv-LV"/>
        </w:rPr>
      </w:pPr>
      <w:r w:rsidRPr="001F4210">
        <w:rPr>
          <w:b/>
          <w:szCs w:val="24"/>
          <w:lang w:eastAsia="lv-LV"/>
        </w:rPr>
        <w:t>Pušu rekvizīti un paraksti</w:t>
      </w:r>
    </w:p>
    <w:tbl>
      <w:tblPr>
        <w:tblW w:w="9072" w:type="dxa"/>
        <w:tblInd w:w="108" w:type="dxa"/>
        <w:tblLayout w:type="fixed"/>
        <w:tblLook w:val="0000" w:firstRow="0" w:lastRow="0" w:firstColumn="0" w:lastColumn="0" w:noHBand="0" w:noVBand="0"/>
      </w:tblPr>
      <w:tblGrid>
        <w:gridCol w:w="4536"/>
        <w:gridCol w:w="4536"/>
      </w:tblGrid>
      <w:tr w:rsidR="00B92EAD" w:rsidRPr="001F4210" w14:paraId="1E38E014" w14:textId="77777777" w:rsidTr="00B92EAD">
        <w:tc>
          <w:tcPr>
            <w:tcW w:w="4536" w:type="dxa"/>
          </w:tcPr>
          <w:p w14:paraId="1E192292" w14:textId="77777777" w:rsidR="00B92EAD" w:rsidRPr="001F4210" w:rsidRDefault="00B92EAD" w:rsidP="00B92EAD">
            <w:pPr>
              <w:ind w:right="-58"/>
              <w:jc w:val="both"/>
              <w:rPr>
                <w:rFonts w:eastAsia="Times New Roman" w:cs="Times New Roman"/>
                <w:szCs w:val="24"/>
              </w:rPr>
            </w:pPr>
            <w:r w:rsidRPr="001F4210">
              <w:rPr>
                <w:rFonts w:eastAsia="Times New Roman" w:cs="Times New Roman"/>
                <w:szCs w:val="24"/>
              </w:rPr>
              <w:t>Pasūtītājs:</w:t>
            </w:r>
          </w:p>
          <w:p w14:paraId="454FF3AF" w14:textId="77777777" w:rsidR="00B92EAD" w:rsidRPr="001F4210" w:rsidRDefault="00B92EAD" w:rsidP="00B92EAD">
            <w:pPr>
              <w:jc w:val="both"/>
              <w:rPr>
                <w:rFonts w:eastAsia="Times New Roman" w:cs="Times New Roman"/>
                <w:b/>
                <w:snapToGrid w:val="0"/>
                <w:szCs w:val="24"/>
              </w:rPr>
            </w:pPr>
            <w:r w:rsidRPr="001F4210">
              <w:rPr>
                <w:rFonts w:eastAsia="Times New Roman" w:cs="Times New Roman"/>
                <w:b/>
                <w:snapToGrid w:val="0"/>
                <w:szCs w:val="24"/>
              </w:rPr>
              <w:t>Valsts ieņēmumu dienests</w:t>
            </w:r>
          </w:p>
          <w:p w14:paraId="274466B4" w14:textId="77777777" w:rsidR="00B92EAD" w:rsidRPr="001F4210" w:rsidRDefault="00B92EAD" w:rsidP="00B92EAD">
            <w:pPr>
              <w:jc w:val="both"/>
              <w:rPr>
                <w:rFonts w:eastAsia="Times New Roman" w:cs="Times New Roman"/>
                <w:snapToGrid w:val="0"/>
                <w:szCs w:val="24"/>
              </w:rPr>
            </w:pPr>
            <w:r w:rsidRPr="001F4210">
              <w:rPr>
                <w:rFonts w:eastAsia="Times New Roman" w:cs="Times New Roman"/>
                <w:snapToGrid w:val="0"/>
                <w:szCs w:val="24"/>
              </w:rPr>
              <w:t>Talejas iela 1, Rīga, LV-1978</w:t>
            </w:r>
          </w:p>
          <w:p w14:paraId="0624D0F9" w14:textId="77777777" w:rsidR="00B92EAD" w:rsidRPr="001F4210" w:rsidRDefault="00B92EAD" w:rsidP="00B92EAD">
            <w:pPr>
              <w:jc w:val="both"/>
              <w:rPr>
                <w:rFonts w:eastAsia="Times New Roman" w:cs="Times New Roman"/>
                <w:snapToGrid w:val="0"/>
                <w:szCs w:val="24"/>
              </w:rPr>
            </w:pPr>
            <w:r w:rsidRPr="001F4210">
              <w:rPr>
                <w:rFonts w:eastAsia="Times New Roman" w:cs="Times New Roman"/>
                <w:snapToGrid w:val="0"/>
                <w:szCs w:val="24"/>
              </w:rPr>
              <w:t xml:space="preserve">Vienotais </w:t>
            </w:r>
            <w:proofErr w:type="spellStart"/>
            <w:r w:rsidRPr="001F4210">
              <w:rPr>
                <w:rFonts w:eastAsia="Times New Roman" w:cs="Times New Roman"/>
                <w:snapToGrid w:val="0"/>
                <w:szCs w:val="24"/>
              </w:rPr>
              <w:t>reģ</w:t>
            </w:r>
            <w:proofErr w:type="spellEnd"/>
            <w:r w:rsidRPr="001F4210">
              <w:rPr>
                <w:rFonts w:eastAsia="Times New Roman" w:cs="Times New Roman"/>
                <w:snapToGrid w:val="0"/>
                <w:szCs w:val="24"/>
              </w:rPr>
              <w:t>. Nr. 90000069281</w:t>
            </w:r>
          </w:p>
          <w:p w14:paraId="4D71A22B" w14:textId="77777777" w:rsidR="00B92EAD" w:rsidRPr="001F4210" w:rsidRDefault="00B92EAD" w:rsidP="00B92EAD">
            <w:pPr>
              <w:jc w:val="both"/>
              <w:rPr>
                <w:rFonts w:eastAsia="Times New Roman" w:cs="Times New Roman"/>
                <w:snapToGrid w:val="0"/>
                <w:szCs w:val="24"/>
              </w:rPr>
            </w:pPr>
            <w:r w:rsidRPr="001F4210">
              <w:rPr>
                <w:rFonts w:eastAsia="Times New Roman" w:cs="Times New Roman"/>
                <w:snapToGrid w:val="0"/>
                <w:szCs w:val="24"/>
              </w:rPr>
              <w:t>PVN maksātāja Nr. LV90000069281</w:t>
            </w:r>
          </w:p>
          <w:p w14:paraId="24A9E17D" w14:textId="27F6DDCB" w:rsidR="00BF582F" w:rsidRPr="00612F88" w:rsidRDefault="00B92EAD" w:rsidP="00BF582F">
            <w:pPr>
              <w:jc w:val="both"/>
              <w:rPr>
                <w:snapToGrid w:val="0"/>
                <w:szCs w:val="24"/>
              </w:rPr>
            </w:pPr>
            <w:r w:rsidRPr="001F4210">
              <w:rPr>
                <w:rFonts w:eastAsia="Times New Roman" w:cs="Times New Roman"/>
                <w:snapToGrid w:val="0"/>
                <w:szCs w:val="24"/>
              </w:rPr>
              <w:t>Tālr.:</w:t>
            </w:r>
            <w:r w:rsidR="00BF582F" w:rsidRPr="00135B8E">
              <w:rPr>
                <w:snapToGrid w:val="0"/>
                <w:szCs w:val="24"/>
              </w:rPr>
              <w:t xml:space="preserve"> </w:t>
            </w:r>
            <w:hyperlink r:id="rId18" w:history="1">
              <w:r w:rsidR="00BF582F" w:rsidRPr="0038178C">
                <w:rPr>
                  <w:snapToGrid w:val="0"/>
                  <w:szCs w:val="24"/>
                </w:rPr>
                <w:t>+371 67120000</w:t>
              </w:r>
            </w:hyperlink>
          </w:p>
          <w:p w14:paraId="60CCBDC0" w14:textId="1358C24F" w:rsidR="00B92EAD" w:rsidRPr="00CF75E1" w:rsidRDefault="00B92EAD" w:rsidP="00B92EAD">
            <w:pPr>
              <w:jc w:val="both"/>
              <w:rPr>
                <w:rFonts w:eastAsia="Times New Roman" w:cs="Times New Roman"/>
                <w:snapToGrid w:val="0"/>
                <w:szCs w:val="24"/>
              </w:rPr>
            </w:pPr>
            <w:r w:rsidRPr="001F4210">
              <w:rPr>
                <w:rFonts w:eastAsia="Times New Roman" w:cs="Times New Roman"/>
                <w:snapToGrid w:val="0"/>
                <w:szCs w:val="24"/>
              </w:rPr>
              <w:t xml:space="preserve">E-pasts: </w:t>
            </w:r>
            <w:hyperlink r:id="rId19" w:history="1">
              <w:r w:rsidR="001F4210" w:rsidRPr="00086D87">
                <w:rPr>
                  <w:rStyle w:val="Hyperlink"/>
                </w:rPr>
                <w:t>vid@vid.gov.lv</w:t>
              </w:r>
            </w:hyperlink>
          </w:p>
          <w:p w14:paraId="497AADF2" w14:textId="68CE5C6A" w:rsidR="001F4210" w:rsidRPr="00086D87" w:rsidRDefault="001F4210" w:rsidP="00086D87">
            <w:pPr>
              <w:rPr>
                <w:snapToGrid w:val="0"/>
              </w:rPr>
            </w:pPr>
            <w:proofErr w:type="spellStart"/>
            <w:r w:rsidRPr="001F4210">
              <w:rPr>
                <w:snapToGrid w:val="0"/>
              </w:rPr>
              <w:t>eAdrese</w:t>
            </w:r>
            <w:proofErr w:type="spellEnd"/>
            <w:r w:rsidRPr="001F4210">
              <w:rPr>
                <w:snapToGrid w:val="0"/>
              </w:rPr>
              <w:t xml:space="preserve">: </w:t>
            </w:r>
            <w:r w:rsidR="00164FBD">
              <w:rPr>
                <w:color w:val="212529"/>
                <w:shd w:val="clear" w:color="auto" w:fill="FFFFFF"/>
              </w:rPr>
              <w:t>aktīva</w:t>
            </w:r>
          </w:p>
          <w:p w14:paraId="29985DCC" w14:textId="77777777" w:rsidR="00B92EAD" w:rsidRPr="001F4210" w:rsidRDefault="00B92EAD" w:rsidP="00B92EAD">
            <w:pPr>
              <w:spacing w:before="120"/>
              <w:jc w:val="both"/>
              <w:rPr>
                <w:rFonts w:eastAsia="Times New Roman" w:cs="Times New Roman"/>
                <w:i/>
                <w:snapToGrid w:val="0"/>
                <w:szCs w:val="24"/>
              </w:rPr>
            </w:pPr>
            <w:r w:rsidRPr="001F4210">
              <w:rPr>
                <w:rFonts w:eastAsia="Times New Roman" w:cs="Times New Roman"/>
                <w:i/>
                <w:snapToGrid w:val="0"/>
                <w:szCs w:val="24"/>
              </w:rPr>
              <w:t xml:space="preserve">Norēķinu rekvizīti: </w:t>
            </w:r>
          </w:p>
          <w:p w14:paraId="555315ED" w14:textId="77777777" w:rsidR="00B92EAD" w:rsidRPr="001F4210" w:rsidRDefault="00B92EAD" w:rsidP="00B92EAD">
            <w:pPr>
              <w:jc w:val="both"/>
              <w:rPr>
                <w:rFonts w:eastAsia="Times New Roman" w:cs="Times New Roman"/>
                <w:snapToGrid w:val="0"/>
                <w:szCs w:val="24"/>
              </w:rPr>
            </w:pPr>
            <w:r w:rsidRPr="001F4210">
              <w:rPr>
                <w:rFonts w:eastAsia="Times New Roman" w:cs="Times New Roman"/>
                <w:snapToGrid w:val="0"/>
                <w:szCs w:val="24"/>
              </w:rPr>
              <w:t>Valsts kase</w:t>
            </w:r>
          </w:p>
          <w:p w14:paraId="6F7D157D" w14:textId="77777777" w:rsidR="00B92EAD" w:rsidRPr="001F4210" w:rsidRDefault="00B92EAD" w:rsidP="00B92EAD">
            <w:pPr>
              <w:jc w:val="both"/>
              <w:rPr>
                <w:rFonts w:eastAsia="Times New Roman" w:cs="Times New Roman"/>
                <w:snapToGrid w:val="0"/>
                <w:szCs w:val="24"/>
              </w:rPr>
            </w:pPr>
            <w:r w:rsidRPr="001F4210">
              <w:rPr>
                <w:rFonts w:eastAsia="Times New Roman" w:cs="Times New Roman"/>
                <w:snapToGrid w:val="0"/>
                <w:szCs w:val="24"/>
              </w:rPr>
              <w:t>Kods: TRELLV22</w:t>
            </w:r>
          </w:p>
          <w:p w14:paraId="2CAE47EF" w14:textId="77777777" w:rsidR="00B92EAD" w:rsidRPr="001F4210" w:rsidRDefault="00B92EAD" w:rsidP="00B92EAD">
            <w:pPr>
              <w:jc w:val="both"/>
              <w:rPr>
                <w:rFonts w:eastAsia="Times New Roman" w:cs="Times New Roman"/>
                <w:snapToGrid w:val="0"/>
                <w:szCs w:val="24"/>
              </w:rPr>
            </w:pPr>
            <w:r w:rsidRPr="001F4210">
              <w:rPr>
                <w:rFonts w:eastAsia="Times New Roman" w:cs="Times New Roman"/>
                <w:snapToGrid w:val="0"/>
                <w:szCs w:val="24"/>
              </w:rPr>
              <w:t>Konta Nr.: LV26TREL2130056037000</w:t>
            </w:r>
          </w:p>
        </w:tc>
        <w:tc>
          <w:tcPr>
            <w:tcW w:w="4536" w:type="dxa"/>
          </w:tcPr>
          <w:p w14:paraId="01D2EF2E" w14:textId="77777777" w:rsidR="00B92EAD" w:rsidRPr="001F4210" w:rsidRDefault="00B92EAD" w:rsidP="00B92EAD">
            <w:pPr>
              <w:jc w:val="both"/>
              <w:rPr>
                <w:rFonts w:eastAsia="Times New Roman" w:cs="Times New Roman"/>
                <w:szCs w:val="24"/>
              </w:rPr>
            </w:pPr>
            <w:r w:rsidRPr="001F4210">
              <w:rPr>
                <w:rFonts w:eastAsia="Times New Roman" w:cs="Times New Roman"/>
                <w:szCs w:val="24"/>
              </w:rPr>
              <w:t>Izpildītājs:</w:t>
            </w:r>
          </w:p>
          <w:p w14:paraId="14883F8F" w14:textId="77777777" w:rsidR="00164FBD" w:rsidRDefault="00164FBD" w:rsidP="001F4210">
            <w:pPr>
              <w:ind w:left="176" w:right="-250" w:hanging="176"/>
              <w:jc w:val="both"/>
            </w:pPr>
          </w:p>
          <w:p w14:paraId="0BF4E1F8" w14:textId="77777777" w:rsidR="00164FBD" w:rsidRDefault="00164FBD" w:rsidP="001F4210">
            <w:pPr>
              <w:ind w:left="176" w:right="-250" w:hanging="176"/>
              <w:jc w:val="both"/>
            </w:pPr>
          </w:p>
          <w:p w14:paraId="0E4B4415" w14:textId="03B34942" w:rsidR="001F4210" w:rsidRPr="001F4210" w:rsidRDefault="001F4210" w:rsidP="001F4210">
            <w:pPr>
              <w:ind w:left="176" w:right="-250" w:hanging="176"/>
              <w:jc w:val="both"/>
            </w:pPr>
            <w:r w:rsidRPr="001F4210">
              <w:t xml:space="preserve">Vienotais </w:t>
            </w:r>
            <w:proofErr w:type="spellStart"/>
            <w:r w:rsidRPr="001F4210">
              <w:t>reģ</w:t>
            </w:r>
            <w:proofErr w:type="spellEnd"/>
            <w:r w:rsidRPr="001F4210">
              <w:t>. Nr.:</w:t>
            </w:r>
            <w:r w:rsidR="00393EBA">
              <w:t xml:space="preserve"> </w:t>
            </w:r>
          </w:p>
          <w:p w14:paraId="787F81DD" w14:textId="0683758B" w:rsidR="001F4210" w:rsidRPr="001F4210" w:rsidRDefault="001F4210" w:rsidP="001F4210">
            <w:pPr>
              <w:ind w:left="176" w:right="-250" w:hanging="176"/>
              <w:jc w:val="both"/>
              <w:rPr>
                <w:b/>
              </w:rPr>
            </w:pPr>
            <w:r w:rsidRPr="001F4210">
              <w:t xml:space="preserve">PVN maksātāja Nr. </w:t>
            </w:r>
          </w:p>
          <w:p w14:paraId="79913DD9" w14:textId="77777777" w:rsidR="00164FBD" w:rsidRDefault="00164FBD" w:rsidP="001F4210">
            <w:pPr>
              <w:ind w:left="176" w:right="-250" w:hanging="176"/>
              <w:jc w:val="both"/>
            </w:pPr>
          </w:p>
          <w:p w14:paraId="0392D693" w14:textId="5F0D941D" w:rsidR="00164FBD" w:rsidRDefault="001F4210" w:rsidP="00164FBD">
            <w:pPr>
              <w:ind w:left="176" w:right="-250" w:hanging="176"/>
              <w:jc w:val="both"/>
            </w:pPr>
            <w:r w:rsidRPr="001F4210">
              <w:t xml:space="preserve">e-pasts: </w:t>
            </w:r>
          </w:p>
          <w:p w14:paraId="7BAB29E1" w14:textId="0B5CD638" w:rsidR="00B92EAD" w:rsidRPr="001F4210" w:rsidRDefault="001F4210" w:rsidP="00086D87">
            <w:pPr>
              <w:ind w:left="176" w:right="-250" w:hanging="176"/>
              <w:jc w:val="both"/>
              <w:rPr>
                <w:rFonts w:eastAsia="Times New Roman" w:cs="Times New Roman"/>
                <w:snapToGrid w:val="0"/>
                <w:szCs w:val="24"/>
              </w:rPr>
            </w:pPr>
            <w:proofErr w:type="spellStart"/>
            <w:r w:rsidRPr="001F4210">
              <w:t>eAdrese</w:t>
            </w:r>
            <w:proofErr w:type="spellEnd"/>
            <w:r w:rsidRPr="001F4210">
              <w:t xml:space="preserve">: </w:t>
            </w:r>
          </w:p>
          <w:p w14:paraId="7072A88D" w14:textId="77777777" w:rsidR="00B92EAD" w:rsidRPr="001F4210" w:rsidRDefault="00B92EAD" w:rsidP="00B92EAD">
            <w:pPr>
              <w:spacing w:before="120"/>
              <w:jc w:val="both"/>
              <w:rPr>
                <w:rFonts w:eastAsia="Times New Roman" w:cs="Times New Roman"/>
                <w:i/>
                <w:snapToGrid w:val="0"/>
                <w:szCs w:val="24"/>
              </w:rPr>
            </w:pPr>
            <w:r w:rsidRPr="001F4210">
              <w:rPr>
                <w:rFonts w:eastAsia="Times New Roman" w:cs="Times New Roman"/>
                <w:i/>
                <w:snapToGrid w:val="0"/>
                <w:szCs w:val="24"/>
              </w:rPr>
              <w:t>Norēķinu rekvizīti:</w:t>
            </w:r>
          </w:p>
          <w:p w14:paraId="26DBF5FC" w14:textId="77777777" w:rsidR="00164FBD" w:rsidRDefault="00164FBD" w:rsidP="00B92EAD">
            <w:pPr>
              <w:jc w:val="both"/>
              <w:rPr>
                <w:rFonts w:eastAsia="Times New Roman" w:cs="Times New Roman"/>
                <w:snapToGrid w:val="0"/>
                <w:szCs w:val="24"/>
              </w:rPr>
            </w:pPr>
          </w:p>
          <w:p w14:paraId="07F1F03C" w14:textId="41A4E973" w:rsidR="00164FBD" w:rsidRDefault="00B92EAD" w:rsidP="00B92EAD">
            <w:pPr>
              <w:jc w:val="both"/>
              <w:rPr>
                <w:rFonts w:cs="Times New Roman"/>
                <w:spacing w:val="6"/>
              </w:rPr>
            </w:pPr>
            <w:r w:rsidRPr="001F4210">
              <w:rPr>
                <w:rFonts w:eastAsia="Times New Roman" w:cs="Times New Roman"/>
                <w:snapToGrid w:val="0"/>
                <w:szCs w:val="24"/>
              </w:rPr>
              <w:t xml:space="preserve">Kods: </w:t>
            </w:r>
          </w:p>
          <w:p w14:paraId="17CB5BC7" w14:textId="6E9CA961" w:rsidR="00B92EAD" w:rsidRDefault="00B92EAD" w:rsidP="00B92EAD">
            <w:pPr>
              <w:jc w:val="both"/>
              <w:rPr>
                <w:rFonts w:eastAsia="Times New Roman" w:cs="Times New Roman"/>
                <w:szCs w:val="24"/>
              </w:rPr>
            </w:pPr>
            <w:r w:rsidRPr="001F4210">
              <w:rPr>
                <w:rFonts w:eastAsia="Times New Roman" w:cs="Times New Roman"/>
                <w:snapToGrid w:val="0"/>
                <w:szCs w:val="24"/>
              </w:rPr>
              <w:t xml:space="preserve">Konta Nr.: </w:t>
            </w:r>
          </w:p>
          <w:p w14:paraId="5D37F3EA" w14:textId="55A78CA4" w:rsidR="00393EBA" w:rsidRPr="001F4210" w:rsidRDefault="00393EBA" w:rsidP="00B92EAD">
            <w:pPr>
              <w:jc w:val="both"/>
              <w:rPr>
                <w:rFonts w:eastAsia="Times New Roman" w:cs="Times New Roman"/>
                <w:szCs w:val="24"/>
              </w:rPr>
            </w:pPr>
          </w:p>
        </w:tc>
      </w:tr>
      <w:tr w:rsidR="00B92EAD" w:rsidRPr="001F4210" w14:paraId="231378E2" w14:textId="77777777" w:rsidTr="00B92EAD">
        <w:trPr>
          <w:trHeight w:val="295"/>
        </w:trPr>
        <w:tc>
          <w:tcPr>
            <w:tcW w:w="4536" w:type="dxa"/>
          </w:tcPr>
          <w:p w14:paraId="2ADECE3B" w14:textId="0B1AEED2" w:rsidR="00164FBD" w:rsidRDefault="00164FBD" w:rsidP="001F4210">
            <w:pPr>
              <w:jc w:val="both"/>
              <w:rPr>
                <w:szCs w:val="24"/>
                <w:lang w:eastAsia="lv-LV"/>
              </w:rPr>
            </w:pPr>
            <w:r>
              <w:rPr>
                <w:szCs w:val="24"/>
                <w:lang w:eastAsia="lv-LV"/>
              </w:rPr>
              <w:t>ģ</w:t>
            </w:r>
            <w:r w:rsidR="00B92EAD" w:rsidRPr="001F4210">
              <w:rPr>
                <w:szCs w:val="24"/>
                <w:lang w:eastAsia="lv-LV"/>
              </w:rPr>
              <w:t>enerāldirektor</w:t>
            </w:r>
            <w:r w:rsidR="00C73613">
              <w:rPr>
                <w:szCs w:val="24"/>
                <w:lang w:eastAsia="lv-LV"/>
              </w:rPr>
              <w:t>a vietniek</w:t>
            </w:r>
            <w:r>
              <w:rPr>
                <w:szCs w:val="24"/>
                <w:lang w:eastAsia="lv-LV"/>
              </w:rPr>
              <w:t xml:space="preserve">s </w:t>
            </w:r>
          </w:p>
          <w:p w14:paraId="6EA50554" w14:textId="1832FE27" w:rsidR="001F4210" w:rsidRPr="001F4210" w:rsidRDefault="00164FBD" w:rsidP="001F4210">
            <w:pPr>
              <w:jc w:val="both"/>
              <w:rPr>
                <w:szCs w:val="24"/>
                <w:lang w:eastAsia="lv-LV"/>
              </w:rPr>
            </w:pPr>
            <w:r>
              <w:rPr>
                <w:szCs w:val="24"/>
                <w:lang w:eastAsia="lv-LV"/>
              </w:rPr>
              <w:t xml:space="preserve">Jānis </w:t>
            </w:r>
            <w:proofErr w:type="spellStart"/>
            <w:r>
              <w:rPr>
                <w:szCs w:val="24"/>
                <w:lang w:eastAsia="lv-LV"/>
              </w:rPr>
              <w:t>Upmanis</w:t>
            </w:r>
            <w:proofErr w:type="spellEnd"/>
          </w:p>
          <w:p w14:paraId="4AC29528" w14:textId="07C0B81A" w:rsidR="00B92EAD" w:rsidRPr="001F4210" w:rsidRDefault="00B92EAD" w:rsidP="001F4210">
            <w:pPr>
              <w:jc w:val="both"/>
              <w:rPr>
                <w:rFonts w:eastAsia="Times New Roman" w:cs="Times New Roman"/>
                <w:szCs w:val="24"/>
              </w:rPr>
            </w:pPr>
          </w:p>
        </w:tc>
        <w:tc>
          <w:tcPr>
            <w:tcW w:w="4536" w:type="dxa"/>
          </w:tcPr>
          <w:p w14:paraId="641F0995" w14:textId="77777777" w:rsidR="00B92EAD" w:rsidRPr="001F4210" w:rsidRDefault="00B92EAD" w:rsidP="00086D87">
            <w:pPr>
              <w:widowControl w:val="0"/>
              <w:rPr>
                <w:rFonts w:eastAsia="Times New Roman" w:cs="Times New Roman"/>
                <w:szCs w:val="24"/>
              </w:rPr>
            </w:pPr>
          </w:p>
        </w:tc>
      </w:tr>
    </w:tbl>
    <w:p w14:paraId="3D112B01" w14:textId="77777777" w:rsidR="00772727" w:rsidRPr="001F4210" w:rsidRDefault="00772727" w:rsidP="008C3D27">
      <w:pPr>
        <w:rPr>
          <w:szCs w:val="24"/>
          <w:lang w:eastAsia="lv-LV"/>
        </w:rPr>
      </w:pPr>
    </w:p>
    <w:p w14:paraId="56AB905E" w14:textId="77777777" w:rsidR="00772727" w:rsidRPr="001F4210" w:rsidRDefault="00772727" w:rsidP="008C3D27">
      <w:pPr>
        <w:rPr>
          <w:szCs w:val="24"/>
          <w:lang w:eastAsia="lv-LV"/>
        </w:rPr>
      </w:pPr>
    </w:p>
    <w:p w14:paraId="18740A5A" w14:textId="0A3C571E" w:rsidR="00772727" w:rsidRPr="001F4210" w:rsidRDefault="00772727" w:rsidP="00CF75E1">
      <w:pPr>
        <w:keepNext/>
        <w:ind w:left="567" w:right="-1" w:hanging="567"/>
        <w:jc w:val="center"/>
        <w:outlineLvl w:val="4"/>
        <w:rPr>
          <w:rFonts w:eastAsia="Times New Roman" w:cs="Times New Roman"/>
          <w:sz w:val="16"/>
          <w:szCs w:val="16"/>
        </w:rPr>
      </w:pPr>
      <w:r w:rsidRPr="001F4210">
        <w:rPr>
          <w:rFonts w:eastAsia="Times New Roman" w:cs="Times New Roman"/>
          <w:sz w:val="16"/>
          <w:szCs w:val="16"/>
        </w:rPr>
        <w:t>DOKUMENTS IR PARAKSTĪTS ELEKTRONISKI</w:t>
      </w:r>
      <w:r w:rsidR="002C3540" w:rsidRPr="001F4210">
        <w:rPr>
          <w:rFonts w:eastAsia="Times New Roman" w:cs="Times New Roman"/>
          <w:sz w:val="16"/>
          <w:szCs w:val="16"/>
        </w:rPr>
        <w:t xml:space="preserve"> </w:t>
      </w:r>
      <w:r w:rsidRPr="001F4210">
        <w:rPr>
          <w:rFonts w:eastAsia="Times New Roman" w:cs="Times New Roman"/>
          <w:sz w:val="16"/>
          <w:szCs w:val="16"/>
        </w:rPr>
        <w:t>AR DROŠU ELEKTRONISKO PARAKSTU UN SATUR LAIKA ZĪMOGU</w:t>
      </w:r>
    </w:p>
    <w:p w14:paraId="36BDEF78" w14:textId="77777777" w:rsidR="008C3D27" w:rsidRPr="001F4210" w:rsidRDefault="008C3D27" w:rsidP="008C3D27">
      <w:pPr>
        <w:rPr>
          <w:szCs w:val="24"/>
          <w:lang w:eastAsia="lv-LV"/>
        </w:rPr>
      </w:pPr>
      <w:r w:rsidRPr="001F4210">
        <w:rPr>
          <w:szCs w:val="24"/>
          <w:lang w:eastAsia="lv-LV"/>
        </w:rPr>
        <w:br w:type="page"/>
      </w:r>
    </w:p>
    <w:p w14:paraId="417804EC" w14:textId="77777777" w:rsidR="00077F49" w:rsidRDefault="00077F49" w:rsidP="00086D87">
      <w:pPr>
        <w:contextualSpacing/>
        <w:rPr>
          <w:sz w:val="20"/>
          <w:szCs w:val="20"/>
          <w:lang w:eastAsia="lv-LV"/>
        </w:rPr>
      </w:pPr>
    </w:p>
    <w:p w14:paraId="021C8FB8" w14:textId="77777777" w:rsidR="00077F49" w:rsidRPr="00744446" w:rsidRDefault="00077F49" w:rsidP="00077F49">
      <w:pPr>
        <w:ind w:left="720"/>
        <w:contextualSpacing/>
        <w:jc w:val="right"/>
        <w:rPr>
          <w:sz w:val="20"/>
          <w:szCs w:val="20"/>
          <w:lang w:eastAsia="lv-LV"/>
        </w:rPr>
      </w:pPr>
      <w:r w:rsidRPr="00744446">
        <w:rPr>
          <w:sz w:val="20"/>
          <w:szCs w:val="20"/>
          <w:lang w:eastAsia="lv-LV"/>
        </w:rPr>
        <w:t>1.pielikums</w:t>
      </w:r>
    </w:p>
    <w:p w14:paraId="1CC237E6" w14:textId="743DE329" w:rsidR="00077F49" w:rsidRPr="00744446" w:rsidRDefault="00077F49" w:rsidP="00077F49">
      <w:pPr>
        <w:ind w:right="-1"/>
        <w:jc w:val="right"/>
        <w:rPr>
          <w:sz w:val="20"/>
          <w:szCs w:val="20"/>
          <w:lang w:eastAsia="lv-LV"/>
        </w:rPr>
      </w:pPr>
      <w:r w:rsidRPr="00744446">
        <w:rPr>
          <w:sz w:val="20"/>
          <w:szCs w:val="20"/>
          <w:lang w:eastAsia="lv-LV"/>
        </w:rPr>
        <w:t>līgumam Nr. FM VID 202</w:t>
      </w:r>
      <w:r w:rsidR="00164FBD">
        <w:rPr>
          <w:sz w:val="20"/>
          <w:szCs w:val="20"/>
          <w:lang w:eastAsia="lv-LV"/>
        </w:rPr>
        <w:t>5</w:t>
      </w:r>
      <w:r w:rsidRPr="00744446">
        <w:rPr>
          <w:sz w:val="20"/>
          <w:szCs w:val="20"/>
          <w:lang w:eastAsia="lv-LV"/>
        </w:rPr>
        <w:t>/</w:t>
      </w:r>
      <w:r w:rsidRPr="00CF75E1">
        <w:rPr>
          <w:sz w:val="20"/>
          <w:szCs w:val="20"/>
          <w:lang w:eastAsia="lv-LV"/>
        </w:rPr>
        <w:t>16</w:t>
      </w:r>
      <w:r w:rsidR="00164FBD">
        <w:rPr>
          <w:sz w:val="20"/>
          <w:szCs w:val="20"/>
          <w:lang w:eastAsia="lv-LV"/>
        </w:rPr>
        <w:t>3</w:t>
      </w:r>
    </w:p>
    <w:p w14:paraId="61E732EB" w14:textId="77777777" w:rsidR="00077F49" w:rsidRPr="00744446" w:rsidRDefault="00077F49" w:rsidP="00077F49">
      <w:pPr>
        <w:ind w:right="-1"/>
        <w:jc w:val="right"/>
        <w:rPr>
          <w:sz w:val="20"/>
          <w:szCs w:val="20"/>
          <w:lang w:eastAsia="lv-LV"/>
        </w:rPr>
      </w:pPr>
    </w:p>
    <w:p w14:paraId="7D995355" w14:textId="77777777" w:rsidR="00077F49" w:rsidRPr="00744446" w:rsidRDefault="00077F49" w:rsidP="00077F49">
      <w:pPr>
        <w:jc w:val="right"/>
        <w:rPr>
          <w:iCs/>
          <w:color w:val="000000"/>
          <w:sz w:val="20"/>
          <w:szCs w:val="20"/>
        </w:rPr>
      </w:pPr>
      <w:r w:rsidRPr="00744446">
        <w:rPr>
          <w:iCs/>
          <w:color w:val="000000"/>
          <w:sz w:val="20"/>
          <w:szCs w:val="20"/>
        </w:rPr>
        <w:t>Dokumenta datums ir tā</w:t>
      </w:r>
    </w:p>
    <w:p w14:paraId="7E1EEEA5" w14:textId="77777777" w:rsidR="00077F49" w:rsidRPr="00744446" w:rsidRDefault="00077F49" w:rsidP="00077F49">
      <w:pPr>
        <w:ind w:right="-1"/>
        <w:jc w:val="right"/>
        <w:rPr>
          <w:szCs w:val="24"/>
          <w:lang w:eastAsia="lv-LV"/>
        </w:rPr>
      </w:pPr>
      <w:r w:rsidRPr="00744446">
        <w:rPr>
          <w:iCs/>
          <w:color w:val="000000"/>
          <w:sz w:val="20"/>
          <w:szCs w:val="20"/>
        </w:rPr>
        <w:t>elektroniskās parakstīšanas datums</w:t>
      </w:r>
    </w:p>
    <w:p w14:paraId="242D9EFD" w14:textId="77777777" w:rsidR="00077F49" w:rsidRDefault="00077F49" w:rsidP="008C3D27">
      <w:pPr>
        <w:ind w:left="720"/>
        <w:contextualSpacing/>
        <w:jc w:val="right"/>
        <w:rPr>
          <w:sz w:val="20"/>
          <w:szCs w:val="20"/>
          <w:lang w:eastAsia="lv-LV"/>
        </w:rPr>
      </w:pPr>
    </w:p>
    <w:p w14:paraId="781E34CE" w14:textId="002BD506" w:rsidR="00077F49" w:rsidRPr="00086D87" w:rsidRDefault="00077F49" w:rsidP="00086D87">
      <w:pPr>
        <w:ind w:left="720"/>
        <w:contextualSpacing/>
        <w:jc w:val="center"/>
        <w:rPr>
          <w:b/>
          <w:bCs/>
          <w:szCs w:val="24"/>
          <w:lang w:eastAsia="lv-LV"/>
        </w:rPr>
      </w:pPr>
      <w:r w:rsidRPr="00086D87">
        <w:rPr>
          <w:b/>
          <w:bCs/>
          <w:szCs w:val="24"/>
          <w:lang w:eastAsia="lv-LV"/>
        </w:rPr>
        <w:t>Tehniskais piedāvājums</w:t>
      </w:r>
    </w:p>
    <w:p w14:paraId="64307404" w14:textId="77777777" w:rsidR="00077F49" w:rsidRDefault="00077F49" w:rsidP="008C3D27">
      <w:pPr>
        <w:ind w:left="720"/>
        <w:contextualSpacing/>
        <w:jc w:val="right"/>
        <w:rPr>
          <w:sz w:val="20"/>
          <w:szCs w:val="20"/>
          <w:lang w:eastAsia="lv-LV"/>
        </w:rPr>
      </w:pPr>
    </w:p>
    <w:p w14:paraId="214A993F" w14:textId="77777777" w:rsidR="00077F49" w:rsidRDefault="00077F49" w:rsidP="008C3D27">
      <w:pPr>
        <w:ind w:left="720"/>
        <w:contextualSpacing/>
        <w:jc w:val="right"/>
        <w:rPr>
          <w:sz w:val="20"/>
          <w:szCs w:val="20"/>
          <w:lang w:eastAsia="lv-LV"/>
        </w:rPr>
      </w:pPr>
    </w:p>
    <w:p w14:paraId="1947137C" w14:textId="77777777" w:rsidR="00077F49" w:rsidRDefault="00077F49" w:rsidP="008C3D27">
      <w:pPr>
        <w:ind w:left="720"/>
        <w:contextualSpacing/>
        <w:jc w:val="right"/>
        <w:rPr>
          <w:sz w:val="20"/>
          <w:szCs w:val="20"/>
          <w:lang w:eastAsia="lv-LV"/>
        </w:rPr>
      </w:pPr>
    </w:p>
    <w:p w14:paraId="1BFCB715" w14:textId="77777777" w:rsidR="00077F49" w:rsidRDefault="00077F49" w:rsidP="008C3D27">
      <w:pPr>
        <w:ind w:left="720"/>
        <w:contextualSpacing/>
        <w:jc w:val="right"/>
        <w:rPr>
          <w:sz w:val="20"/>
          <w:szCs w:val="20"/>
          <w:lang w:eastAsia="lv-LV"/>
        </w:rPr>
      </w:pPr>
    </w:p>
    <w:p w14:paraId="628EDEF3" w14:textId="32278A6B" w:rsidR="00077F49" w:rsidRPr="00086D87" w:rsidRDefault="00077F49" w:rsidP="00086D87">
      <w:pPr>
        <w:ind w:left="720"/>
        <w:contextualSpacing/>
        <w:jc w:val="center"/>
        <w:rPr>
          <w:i/>
          <w:iCs/>
          <w:szCs w:val="24"/>
          <w:lang w:eastAsia="lv-LV"/>
        </w:rPr>
      </w:pPr>
      <w:r w:rsidRPr="00086D87">
        <w:rPr>
          <w:i/>
          <w:iCs/>
          <w:szCs w:val="24"/>
          <w:lang w:eastAsia="lv-LV"/>
        </w:rPr>
        <w:t xml:space="preserve">(Tiks papildināts atbilstoši </w:t>
      </w:r>
      <w:r>
        <w:rPr>
          <w:i/>
          <w:iCs/>
          <w:szCs w:val="24"/>
          <w:lang w:eastAsia="lv-LV"/>
        </w:rPr>
        <w:t>u</w:t>
      </w:r>
      <w:r w:rsidRPr="00086D87">
        <w:rPr>
          <w:i/>
          <w:iCs/>
          <w:szCs w:val="24"/>
          <w:lang w:eastAsia="lv-LV"/>
        </w:rPr>
        <w:t>zaicinājuma 1.tabulai un izvēlētā pretendenta piedāvājumam)</w:t>
      </w:r>
    </w:p>
    <w:p w14:paraId="348B0C3C" w14:textId="77777777" w:rsidR="00077F49" w:rsidRDefault="00077F49" w:rsidP="008C3D27">
      <w:pPr>
        <w:ind w:left="720"/>
        <w:contextualSpacing/>
        <w:jc w:val="right"/>
        <w:rPr>
          <w:sz w:val="20"/>
          <w:szCs w:val="20"/>
          <w:lang w:eastAsia="lv-LV"/>
        </w:rPr>
      </w:pPr>
    </w:p>
    <w:p w14:paraId="03AD76A5" w14:textId="77777777" w:rsidR="0065707C" w:rsidRDefault="0065707C" w:rsidP="008C3D27">
      <w:pPr>
        <w:ind w:left="720"/>
        <w:contextualSpacing/>
        <w:jc w:val="right"/>
        <w:rPr>
          <w:sz w:val="20"/>
          <w:szCs w:val="20"/>
          <w:lang w:eastAsia="lv-LV"/>
        </w:rPr>
      </w:pPr>
    </w:p>
    <w:p w14:paraId="68EE94A7" w14:textId="77777777" w:rsidR="0065707C" w:rsidRDefault="0065707C" w:rsidP="0065707C">
      <w:pPr>
        <w:widowControl w:val="0"/>
        <w:tabs>
          <w:tab w:val="left" w:pos="4320"/>
          <w:tab w:val="left" w:pos="5670"/>
          <w:tab w:val="left" w:pos="8640"/>
        </w:tabs>
        <w:spacing w:before="120" w:after="120"/>
        <w:jc w:val="center"/>
        <w:rPr>
          <w:b/>
          <w:bCs/>
          <w:szCs w:val="24"/>
          <w:lang w:eastAsia="lv-LV"/>
        </w:rPr>
      </w:pPr>
    </w:p>
    <w:p w14:paraId="669B36C1" w14:textId="77777777" w:rsidR="0065707C" w:rsidRDefault="0065707C" w:rsidP="0065707C">
      <w:pPr>
        <w:widowControl w:val="0"/>
        <w:tabs>
          <w:tab w:val="left" w:pos="4320"/>
          <w:tab w:val="left" w:pos="5670"/>
          <w:tab w:val="left" w:pos="8640"/>
        </w:tabs>
        <w:spacing w:before="120" w:after="120"/>
        <w:jc w:val="center"/>
        <w:rPr>
          <w:b/>
          <w:bCs/>
          <w:szCs w:val="24"/>
          <w:lang w:eastAsia="lv-LV"/>
        </w:rPr>
      </w:pPr>
    </w:p>
    <w:p w14:paraId="507AE548" w14:textId="77777777" w:rsidR="0065707C" w:rsidRDefault="0065707C" w:rsidP="0065707C">
      <w:pPr>
        <w:widowControl w:val="0"/>
        <w:tabs>
          <w:tab w:val="left" w:pos="4320"/>
          <w:tab w:val="left" w:pos="5670"/>
          <w:tab w:val="left" w:pos="8640"/>
        </w:tabs>
        <w:spacing w:before="120" w:after="120"/>
        <w:jc w:val="center"/>
        <w:rPr>
          <w:b/>
          <w:bCs/>
          <w:szCs w:val="24"/>
          <w:lang w:eastAsia="lv-LV"/>
        </w:rPr>
      </w:pPr>
    </w:p>
    <w:p w14:paraId="5F66677C" w14:textId="77777777" w:rsidR="0065707C" w:rsidRDefault="0065707C" w:rsidP="0065707C">
      <w:pPr>
        <w:widowControl w:val="0"/>
        <w:tabs>
          <w:tab w:val="left" w:pos="4320"/>
          <w:tab w:val="left" w:pos="5670"/>
          <w:tab w:val="left" w:pos="8640"/>
        </w:tabs>
        <w:spacing w:before="120" w:after="120"/>
        <w:jc w:val="center"/>
        <w:rPr>
          <w:b/>
          <w:bCs/>
          <w:szCs w:val="24"/>
          <w:lang w:eastAsia="lv-LV"/>
        </w:rPr>
      </w:pPr>
    </w:p>
    <w:p w14:paraId="5C83A5B1" w14:textId="77777777" w:rsidR="0065707C" w:rsidRDefault="0065707C" w:rsidP="0065707C">
      <w:pPr>
        <w:widowControl w:val="0"/>
        <w:tabs>
          <w:tab w:val="left" w:pos="4320"/>
          <w:tab w:val="left" w:pos="5670"/>
          <w:tab w:val="left" w:pos="8640"/>
        </w:tabs>
        <w:spacing w:before="120" w:after="120"/>
        <w:jc w:val="center"/>
        <w:rPr>
          <w:b/>
          <w:bCs/>
          <w:szCs w:val="24"/>
          <w:lang w:eastAsia="lv-LV"/>
        </w:rPr>
      </w:pPr>
    </w:p>
    <w:p w14:paraId="133B6EFA" w14:textId="4F2BC078" w:rsidR="0065707C" w:rsidRPr="00744446" w:rsidRDefault="0065707C" w:rsidP="0065707C">
      <w:pPr>
        <w:widowControl w:val="0"/>
        <w:tabs>
          <w:tab w:val="left" w:pos="4320"/>
          <w:tab w:val="left" w:pos="5670"/>
          <w:tab w:val="left" w:pos="8640"/>
        </w:tabs>
        <w:spacing w:before="120" w:after="120"/>
        <w:jc w:val="center"/>
        <w:rPr>
          <w:b/>
          <w:bCs/>
          <w:szCs w:val="24"/>
          <w:lang w:eastAsia="lv-LV"/>
        </w:rPr>
      </w:pPr>
      <w:r w:rsidRPr="00744446">
        <w:rPr>
          <w:b/>
          <w:bCs/>
          <w:szCs w:val="24"/>
          <w:lang w:eastAsia="lv-LV"/>
        </w:rPr>
        <w:t>Pušu paraksti:</w:t>
      </w:r>
    </w:p>
    <w:tbl>
      <w:tblPr>
        <w:tblW w:w="0" w:type="dxa"/>
        <w:tblInd w:w="-106" w:type="dxa"/>
        <w:tblLayout w:type="fixed"/>
        <w:tblLook w:val="04A0" w:firstRow="1" w:lastRow="0" w:firstColumn="1" w:lastColumn="0" w:noHBand="0" w:noVBand="1"/>
      </w:tblPr>
      <w:tblGrid>
        <w:gridCol w:w="4750"/>
        <w:gridCol w:w="4677"/>
      </w:tblGrid>
      <w:tr w:rsidR="0065707C" w:rsidRPr="00744446" w14:paraId="1B07C9A8" w14:textId="77777777" w:rsidTr="00FF3DC0">
        <w:tc>
          <w:tcPr>
            <w:tcW w:w="4750" w:type="dxa"/>
          </w:tcPr>
          <w:p w14:paraId="6A1D38DF" w14:textId="77777777" w:rsidR="0065707C" w:rsidRPr="00744446" w:rsidRDefault="0065707C" w:rsidP="00FF3DC0">
            <w:pPr>
              <w:keepNext/>
              <w:rPr>
                <w:b/>
                <w:bCs/>
                <w:szCs w:val="24"/>
                <w:lang w:eastAsia="lv-LV"/>
              </w:rPr>
            </w:pPr>
            <w:r w:rsidRPr="00744446">
              <w:rPr>
                <w:b/>
                <w:bCs/>
                <w:szCs w:val="24"/>
                <w:lang w:eastAsia="lv-LV"/>
              </w:rPr>
              <w:t>Pasūtītājs:</w:t>
            </w:r>
          </w:p>
          <w:p w14:paraId="7E1BAADC" w14:textId="77777777" w:rsidR="0065707C" w:rsidRPr="00744446" w:rsidRDefault="0065707C" w:rsidP="00FF3DC0">
            <w:pPr>
              <w:keepNext/>
              <w:jc w:val="center"/>
              <w:rPr>
                <w:szCs w:val="24"/>
                <w:lang w:eastAsia="lv-LV"/>
              </w:rPr>
            </w:pPr>
          </w:p>
          <w:p w14:paraId="0676B0B0" w14:textId="77777777" w:rsidR="0065707C" w:rsidRDefault="0065707C" w:rsidP="00FF3DC0">
            <w:pPr>
              <w:jc w:val="both"/>
              <w:rPr>
                <w:szCs w:val="24"/>
                <w:lang w:eastAsia="lv-LV"/>
              </w:rPr>
            </w:pPr>
            <w:r>
              <w:rPr>
                <w:szCs w:val="24"/>
                <w:lang w:eastAsia="lv-LV"/>
              </w:rPr>
              <w:t>ģ</w:t>
            </w:r>
            <w:r w:rsidRPr="00744446">
              <w:rPr>
                <w:szCs w:val="24"/>
                <w:lang w:eastAsia="lv-LV"/>
              </w:rPr>
              <w:t>enerāldirektor</w:t>
            </w:r>
            <w:r>
              <w:rPr>
                <w:szCs w:val="24"/>
                <w:lang w:eastAsia="lv-LV"/>
              </w:rPr>
              <w:t>a vietnieks</w:t>
            </w:r>
          </w:p>
          <w:p w14:paraId="1264FFAC" w14:textId="77777777" w:rsidR="0065707C" w:rsidRPr="00744446" w:rsidRDefault="0065707C" w:rsidP="00FF3DC0">
            <w:pPr>
              <w:jc w:val="both"/>
              <w:rPr>
                <w:szCs w:val="24"/>
                <w:lang w:eastAsia="lv-LV"/>
              </w:rPr>
            </w:pPr>
            <w:r>
              <w:rPr>
                <w:szCs w:val="24"/>
                <w:lang w:eastAsia="lv-LV"/>
              </w:rPr>
              <w:t xml:space="preserve">Jānis </w:t>
            </w:r>
            <w:proofErr w:type="spellStart"/>
            <w:r>
              <w:rPr>
                <w:szCs w:val="24"/>
                <w:lang w:eastAsia="lv-LV"/>
              </w:rPr>
              <w:t>Upmanis</w:t>
            </w:r>
            <w:proofErr w:type="spellEnd"/>
          </w:p>
          <w:p w14:paraId="47B111A5" w14:textId="77777777" w:rsidR="0065707C" w:rsidRPr="00744446" w:rsidRDefault="0065707C" w:rsidP="00FF3DC0">
            <w:pPr>
              <w:jc w:val="both"/>
              <w:rPr>
                <w:szCs w:val="24"/>
                <w:lang w:eastAsia="lv-LV"/>
              </w:rPr>
            </w:pPr>
          </w:p>
        </w:tc>
        <w:tc>
          <w:tcPr>
            <w:tcW w:w="4677" w:type="dxa"/>
          </w:tcPr>
          <w:p w14:paraId="6EFECE91" w14:textId="77777777" w:rsidR="0065707C" w:rsidRPr="00744446" w:rsidRDefault="0065707C" w:rsidP="00FF3DC0">
            <w:pPr>
              <w:keepNext/>
              <w:rPr>
                <w:b/>
                <w:bCs/>
                <w:szCs w:val="24"/>
                <w:lang w:eastAsia="lv-LV"/>
              </w:rPr>
            </w:pPr>
            <w:r w:rsidRPr="00744446">
              <w:rPr>
                <w:b/>
                <w:bCs/>
                <w:szCs w:val="24"/>
                <w:lang w:eastAsia="lv-LV"/>
              </w:rPr>
              <w:t>Izpildītājs:</w:t>
            </w:r>
          </w:p>
          <w:p w14:paraId="40477288" w14:textId="77777777" w:rsidR="0065707C" w:rsidRPr="00744446" w:rsidRDefault="0065707C" w:rsidP="00FF3DC0">
            <w:pPr>
              <w:jc w:val="both"/>
              <w:rPr>
                <w:szCs w:val="24"/>
              </w:rPr>
            </w:pPr>
          </w:p>
          <w:p w14:paraId="1001ADF1" w14:textId="77777777" w:rsidR="0065707C" w:rsidRPr="009D7D5A" w:rsidRDefault="0065707C" w:rsidP="00FF3DC0">
            <w:pPr>
              <w:widowControl w:val="0"/>
              <w:rPr>
                <w:szCs w:val="24"/>
              </w:rPr>
            </w:pPr>
          </w:p>
          <w:p w14:paraId="2B7AA48F" w14:textId="77777777" w:rsidR="0065707C" w:rsidRPr="00744446" w:rsidRDefault="0065707C" w:rsidP="00FF3DC0">
            <w:pPr>
              <w:jc w:val="both"/>
              <w:rPr>
                <w:szCs w:val="24"/>
                <w:lang w:eastAsia="lv-LV"/>
              </w:rPr>
            </w:pPr>
          </w:p>
        </w:tc>
      </w:tr>
    </w:tbl>
    <w:p w14:paraId="14D0055B" w14:textId="77777777" w:rsidR="0065707C" w:rsidRPr="00744446" w:rsidRDefault="0065707C" w:rsidP="0065707C">
      <w:pPr>
        <w:widowControl w:val="0"/>
        <w:numPr>
          <w:ilvl w:val="4"/>
          <w:numId w:val="0"/>
        </w:numPr>
        <w:autoSpaceDE w:val="0"/>
        <w:outlineLvl w:val="4"/>
        <w:rPr>
          <w:b/>
          <w:color w:val="000000"/>
          <w:lang w:eastAsia="zh-CN"/>
        </w:rPr>
      </w:pPr>
    </w:p>
    <w:p w14:paraId="0B6A26F0" w14:textId="77777777" w:rsidR="0065707C" w:rsidRPr="006012A1" w:rsidRDefault="0065707C" w:rsidP="0065707C">
      <w:pPr>
        <w:keepNext/>
        <w:ind w:left="567" w:right="-1" w:hanging="567"/>
        <w:jc w:val="center"/>
        <w:outlineLvl w:val="4"/>
        <w:rPr>
          <w:b/>
          <w:color w:val="000000"/>
          <w:sz w:val="16"/>
          <w:szCs w:val="16"/>
          <w:lang w:eastAsia="zh-CN"/>
        </w:rPr>
      </w:pPr>
      <w:r w:rsidRPr="00744446">
        <w:rPr>
          <w:rFonts w:eastAsia="Times New Roman" w:cs="Times New Roman"/>
          <w:sz w:val="16"/>
          <w:szCs w:val="16"/>
        </w:rPr>
        <w:t>DOKUMENTS IR PARAKSTĪTS ELEKTRONISKI AR DROŠU ELEKTRONISKO PARAKSTU UN SATUR LAIKA ZĪMOGU</w:t>
      </w:r>
    </w:p>
    <w:p w14:paraId="791F7054" w14:textId="77777777" w:rsidR="0065707C" w:rsidRDefault="0065707C" w:rsidP="008C3D27">
      <w:pPr>
        <w:ind w:left="720"/>
        <w:contextualSpacing/>
        <w:jc w:val="right"/>
        <w:rPr>
          <w:sz w:val="20"/>
          <w:szCs w:val="20"/>
          <w:lang w:eastAsia="lv-LV"/>
        </w:rPr>
      </w:pPr>
    </w:p>
    <w:p w14:paraId="098BADFB" w14:textId="77777777" w:rsidR="00077F49" w:rsidRDefault="00077F49" w:rsidP="008C3D27">
      <w:pPr>
        <w:ind w:left="720"/>
        <w:contextualSpacing/>
        <w:jc w:val="right"/>
        <w:rPr>
          <w:sz w:val="20"/>
          <w:szCs w:val="20"/>
          <w:lang w:eastAsia="lv-LV"/>
        </w:rPr>
      </w:pPr>
    </w:p>
    <w:p w14:paraId="6E8D126F" w14:textId="77777777" w:rsidR="00077F49" w:rsidRDefault="00077F49" w:rsidP="008C3D27">
      <w:pPr>
        <w:ind w:left="720"/>
        <w:contextualSpacing/>
        <w:jc w:val="right"/>
        <w:rPr>
          <w:sz w:val="20"/>
          <w:szCs w:val="20"/>
          <w:lang w:eastAsia="lv-LV"/>
        </w:rPr>
      </w:pPr>
    </w:p>
    <w:p w14:paraId="7E4C41C2" w14:textId="77777777" w:rsidR="0065707C" w:rsidRDefault="0065707C" w:rsidP="008C3D27">
      <w:pPr>
        <w:ind w:left="720"/>
        <w:contextualSpacing/>
        <w:jc w:val="right"/>
        <w:rPr>
          <w:sz w:val="20"/>
          <w:szCs w:val="20"/>
          <w:lang w:eastAsia="lv-LV"/>
        </w:rPr>
      </w:pPr>
    </w:p>
    <w:p w14:paraId="1F853844" w14:textId="77777777" w:rsidR="0065707C" w:rsidRDefault="0065707C" w:rsidP="008C3D27">
      <w:pPr>
        <w:ind w:left="720"/>
        <w:contextualSpacing/>
        <w:jc w:val="right"/>
        <w:rPr>
          <w:sz w:val="20"/>
          <w:szCs w:val="20"/>
          <w:lang w:eastAsia="lv-LV"/>
        </w:rPr>
      </w:pPr>
    </w:p>
    <w:p w14:paraId="7EFE7944" w14:textId="77777777" w:rsidR="0065707C" w:rsidRDefault="0065707C" w:rsidP="008C3D27">
      <w:pPr>
        <w:ind w:left="720"/>
        <w:contextualSpacing/>
        <w:jc w:val="right"/>
        <w:rPr>
          <w:sz w:val="20"/>
          <w:szCs w:val="20"/>
          <w:lang w:eastAsia="lv-LV"/>
        </w:rPr>
      </w:pPr>
    </w:p>
    <w:p w14:paraId="7CCAEAF6" w14:textId="77777777" w:rsidR="0065707C" w:rsidRDefault="0065707C" w:rsidP="008C3D27">
      <w:pPr>
        <w:ind w:left="720"/>
        <w:contextualSpacing/>
        <w:jc w:val="right"/>
        <w:rPr>
          <w:sz w:val="20"/>
          <w:szCs w:val="20"/>
          <w:lang w:eastAsia="lv-LV"/>
        </w:rPr>
      </w:pPr>
    </w:p>
    <w:p w14:paraId="368C146D" w14:textId="77777777" w:rsidR="0065707C" w:rsidRDefault="0065707C" w:rsidP="008C3D27">
      <w:pPr>
        <w:ind w:left="720"/>
        <w:contextualSpacing/>
        <w:jc w:val="right"/>
        <w:rPr>
          <w:sz w:val="20"/>
          <w:szCs w:val="20"/>
          <w:lang w:eastAsia="lv-LV"/>
        </w:rPr>
      </w:pPr>
    </w:p>
    <w:p w14:paraId="08FF7F36" w14:textId="77777777" w:rsidR="0065707C" w:rsidRDefault="0065707C" w:rsidP="008C3D27">
      <w:pPr>
        <w:ind w:left="720"/>
        <w:contextualSpacing/>
        <w:jc w:val="right"/>
        <w:rPr>
          <w:sz w:val="20"/>
          <w:szCs w:val="20"/>
          <w:lang w:eastAsia="lv-LV"/>
        </w:rPr>
      </w:pPr>
    </w:p>
    <w:p w14:paraId="0CDA7291" w14:textId="77777777" w:rsidR="0065707C" w:rsidRDefault="0065707C" w:rsidP="008C3D27">
      <w:pPr>
        <w:ind w:left="720"/>
        <w:contextualSpacing/>
        <w:jc w:val="right"/>
        <w:rPr>
          <w:sz w:val="20"/>
          <w:szCs w:val="20"/>
          <w:lang w:eastAsia="lv-LV"/>
        </w:rPr>
      </w:pPr>
    </w:p>
    <w:p w14:paraId="3768FC2B" w14:textId="77777777" w:rsidR="0065707C" w:rsidRDefault="0065707C" w:rsidP="008C3D27">
      <w:pPr>
        <w:ind w:left="720"/>
        <w:contextualSpacing/>
        <w:jc w:val="right"/>
        <w:rPr>
          <w:sz w:val="20"/>
          <w:szCs w:val="20"/>
          <w:lang w:eastAsia="lv-LV"/>
        </w:rPr>
      </w:pPr>
    </w:p>
    <w:p w14:paraId="3E690D8F" w14:textId="77777777" w:rsidR="0065707C" w:rsidRDefault="0065707C" w:rsidP="008C3D27">
      <w:pPr>
        <w:ind w:left="720"/>
        <w:contextualSpacing/>
        <w:jc w:val="right"/>
        <w:rPr>
          <w:sz w:val="20"/>
          <w:szCs w:val="20"/>
          <w:lang w:eastAsia="lv-LV"/>
        </w:rPr>
      </w:pPr>
    </w:p>
    <w:p w14:paraId="3DAE38E4" w14:textId="77777777" w:rsidR="0065707C" w:rsidRDefault="0065707C" w:rsidP="008C3D27">
      <w:pPr>
        <w:ind w:left="720"/>
        <w:contextualSpacing/>
        <w:jc w:val="right"/>
        <w:rPr>
          <w:sz w:val="20"/>
          <w:szCs w:val="20"/>
          <w:lang w:eastAsia="lv-LV"/>
        </w:rPr>
      </w:pPr>
    </w:p>
    <w:p w14:paraId="51834334" w14:textId="77777777" w:rsidR="0065707C" w:rsidRDefault="0065707C" w:rsidP="008C3D27">
      <w:pPr>
        <w:ind w:left="720"/>
        <w:contextualSpacing/>
        <w:jc w:val="right"/>
        <w:rPr>
          <w:sz w:val="20"/>
          <w:szCs w:val="20"/>
          <w:lang w:eastAsia="lv-LV"/>
        </w:rPr>
      </w:pPr>
    </w:p>
    <w:p w14:paraId="1A702C72" w14:textId="77777777" w:rsidR="0065707C" w:rsidRDefault="0065707C" w:rsidP="008C3D27">
      <w:pPr>
        <w:ind w:left="720"/>
        <w:contextualSpacing/>
        <w:jc w:val="right"/>
        <w:rPr>
          <w:sz w:val="20"/>
          <w:szCs w:val="20"/>
          <w:lang w:eastAsia="lv-LV"/>
        </w:rPr>
      </w:pPr>
    </w:p>
    <w:p w14:paraId="348B1B57" w14:textId="77777777" w:rsidR="0065707C" w:rsidRDefault="0065707C" w:rsidP="008C3D27">
      <w:pPr>
        <w:ind w:left="720"/>
        <w:contextualSpacing/>
        <w:jc w:val="right"/>
        <w:rPr>
          <w:sz w:val="20"/>
          <w:szCs w:val="20"/>
          <w:lang w:eastAsia="lv-LV"/>
        </w:rPr>
      </w:pPr>
    </w:p>
    <w:p w14:paraId="4919F87F" w14:textId="77777777" w:rsidR="0065707C" w:rsidRDefault="0065707C" w:rsidP="008C3D27">
      <w:pPr>
        <w:ind w:left="720"/>
        <w:contextualSpacing/>
        <w:jc w:val="right"/>
        <w:rPr>
          <w:sz w:val="20"/>
          <w:szCs w:val="20"/>
          <w:lang w:eastAsia="lv-LV"/>
        </w:rPr>
      </w:pPr>
    </w:p>
    <w:p w14:paraId="3A186259" w14:textId="77777777" w:rsidR="0065707C" w:rsidRDefault="0065707C" w:rsidP="008C3D27">
      <w:pPr>
        <w:ind w:left="720"/>
        <w:contextualSpacing/>
        <w:jc w:val="right"/>
        <w:rPr>
          <w:sz w:val="20"/>
          <w:szCs w:val="20"/>
          <w:lang w:eastAsia="lv-LV"/>
        </w:rPr>
      </w:pPr>
    </w:p>
    <w:p w14:paraId="3216049A" w14:textId="77777777" w:rsidR="0065707C" w:rsidRDefault="0065707C" w:rsidP="008C3D27">
      <w:pPr>
        <w:ind w:left="720"/>
        <w:contextualSpacing/>
        <w:jc w:val="right"/>
        <w:rPr>
          <w:sz w:val="20"/>
          <w:szCs w:val="20"/>
          <w:lang w:eastAsia="lv-LV"/>
        </w:rPr>
      </w:pPr>
    </w:p>
    <w:p w14:paraId="3B1AE31E" w14:textId="77777777" w:rsidR="0065707C" w:rsidRDefault="0065707C" w:rsidP="008C3D27">
      <w:pPr>
        <w:ind w:left="720"/>
        <w:contextualSpacing/>
        <w:jc w:val="right"/>
        <w:rPr>
          <w:sz w:val="20"/>
          <w:szCs w:val="20"/>
          <w:lang w:eastAsia="lv-LV"/>
        </w:rPr>
      </w:pPr>
    </w:p>
    <w:p w14:paraId="1700DC2A" w14:textId="77777777" w:rsidR="0065707C" w:rsidRDefault="0065707C" w:rsidP="008C3D27">
      <w:pPr>
        <w:ind w:left="720"/>
        <w:contextualSpacing/>
        <w:jc w:val="right"/>
        <w:rPr>
          <w:sz w:val="20"/>
          <w:szCs w:val="20"/>
          <w:lang w:eastAsia="lv-LV"/>
        </w:rPr>
      </w:pPr>
    </w:p>
    <w:p w14:paraId="205DFAB6" w14:textId="77777777" w:rsidR="0065707C" w:rsidRDefault="0065707C" w:rsidP="008C3D27">
      <w:pPr>
        <w:ind w:left="720"/>
        <w:contextualSpacing/>
        <w:jc w:val="right"/>
        <w:rPr>
          <w:sz w:val="20"/>
          <w:szCs w:val="20"/>
          <w:lang w:eastAsia="lv-LV"/>
        </w:rPr>
      </w:pPr>
    </w:p>
    <w:p w14:paraId="33958E0F" w14:textId="77777777" w:rsidR="00D931BF" w:rsidRDefault="00D931BF" w:rsidP="008C3D27">
      <w:pPr>
        <w:ind w:left="720"/>
        <w:contextualSpacing/>
        <w:jc w:val="right"/>
        <w:rPr>
          <w:sz w:val="20"/>
          <w:szCs w:val="20"/>
          <w:lang w:eastAsia="lv-LV"/>
        </w:rPr>
      </w:pPr>
    </w:p>
    <w:p w14:paraId="1E97264B" w14:textId="77777777" w:rsidR="00D931BF" w:rsidRDefault="00D931BF" w:rsidP="008C3D27">
      <w:pPr>
        <w:ind w:left="720"/>
        <w:contextualSpacing/>
        <w:jc w:val="right"/>
        <w:rPr>
          <w:sz w:val="20"/>
          <w:szCs w:val="20"/>
          <w:lang w:eastAsia="lv-LV"/>
        </w:rPr>
      </w:pPr>
    </w:p>
    <w:p w14:paraId="26E2F7E7" w14:textId="77777777" w:rsidR="00D931BF" w:rsidRDefault="00D931BF" w:rsidP="008C3D27">
      <w:pPr>
        <w:ind w:left="720"/>
        <w:contextualSpacing/>
        <w:jc w:val="right"/>
        <w:rPr>
          <w:sz w:val="20"/>
          <w:szCs w:val="20"/>
          <w:lang w:eastAsia="lv-LV"/>
        </w:rPr>
      </w:pPr>
    </w:p>
    <w:p w14:paraId="76B09DCD" w14:textId="77777777" w:rsidR="0065707C" w:rsidRDefault="0065707C" w:rsidP="008C3D27">
      <w:pPr>
        <w:ind w:left="720"/>
        <w:contextualSpacing/>
        <w:jc w:val="right"/>
        <w:rPr>
          <w:sz w:val="20"/>
          <w:szCs w:val="20"/>
          <w:lang w:eastAsia="lv-LV"/>
        </w:rPr>
      </w:pPr>
    </w:p>
    <w:p w14:paraId="47B53430" w14:textId="77777777" w:rsidR="0065707C" w:rsidRDefault="0065707C" w:rsidP="008C3D27">
      <w:pPr>
        <w:ind w:left="720"/>
        <w:contextualSpacing/>
        <w:jc w:val="right"/>
        <w:rPr>
          <w:sz w:val="20"/>
          <w:szCs w:val="20"/>
          <w:lang w:eastAsia="lv-LV"/>
        </w:rPr>
      </w:pPr>
    </w:p>
    <w:p w14:paraId="2F98A117" w14:textId="7E094347" w:rsidR="008C3D27" w:rsidRPr="00744446" w:rsidRDefault="00077F49" w:rsidP="008C3D27">
      <w:pPr>
        <w:ind w:left="720"/>
        <w:contextualSpacing/>
        <w:jc w:val="right"/>
        <w:rPr>
          <w:sz w:val="20"/>
          <w:szCs w:val="20"/>
          <w:lang w:eastAsia="lv-LV"/>
        </w:rPr>
      </w:pPr>
      <w:r>
        <w:rPr>
          <w:sz w:val="20"/>
          <w:szCs w:val="20"/>
          <w:lang w:eastAsia="lv-LV"/>
        </w:rPr>
        <w:lastRenderedPageBreak/>
        <w:t>2</w:t>
      </w:r>
      <w:r w:rsidR="008C3D27" w:rsidRPr="00744446">
        <w:rPr>
          <w:sz w:val="20"/>
          <w:szCs w:val="20"/>
          <w:lang w:eastAsia="lv-LV"/>
        </w:rPr>
        <w:t>.pielikums</w:t>
      </w:r>
    </w:p>
    <w:p w14:paraId="0D68C8AC" w14:textId="223028E6" w:rsidR="008C3D27" w:rsidRPr="00744446" w:rsidRDefault="008C3D27" w:rsidP="008C3D27">
      <w:pPr>
        <w:ind w:right="-1"/>
        <w:jc w:val="right"/>
        <w:rPr>
          <w:sz w:val="20"/>
          <w:szCs w:val="20"/>
          <w:lang w:eastAsia="lv-LV"/>
        </w:rPr>
      </w:pPr>
      <w:r w:rsidRPr="00744446">
        <w:rPr>
          <w:sz w:val="20"/>
          <w:szCs w:val="20"/>
          <w:lang w:eastAsia="lv-LV"/>
        </w:rPr>
        <w:t xml:space="preserve">līgumam Nr. FM VID </w:t>
      </w:r>
      <w:r w:rsidR="006D31AF" w:rsidRPr="00744446">
        <w:rPr>
          <w:sz w:val="20"/>
          <w:szCs w:val="20"/>
          <w:lang w:eastAsia="lv-LV"/>
        </w:rPr>
        <w:t>20</w:t>
      </w:r>
      <w:r w:rsidR="00666C03" w:rsidRPr="00744446">
        <w:rPr>
          <w:sz w:val="20"/>
          <w:szCs w:val="20"/>
          <w:lang w:eastAsia="lv-LV"/>
        </w:rPr>
        <w:t>2</w:t>
      </w:r>
      <w:r w:rsidR="00164FBD">
        <w:rPr>
          <w:sz w:val="20"/>
          <w:szCs w:val="20"/>
          <w:lang w:eastAsia="lv-LV"/>
        </w:rPr>
        <w:t>5</w:t>
      </w:r>
      <w:r w:rsidR="006D31AF" w:rsidRPr="00744446">
        <w:rPr>
          <w:sz w:val="20"/>
          <w:szCs w:val="20"/>
          <w:lang w:eastAsia="lv-LV"/>
        </w:rPr>
        <w:t>/</w:t>
      </w:r>
      <w:r w:rsidR="00744446" w:rsidRPr="00CF75E1">
        <w:rPr>
          <w:sz w:val="20"/>
          <w:szCs w:val="20"/>
          <w:lang w:eastAsia="lv-LV"/>
        </w:rPr>
        <w:t>16</w:t>
      </w:r>
      <w:r w:rsidR="00164FBD">
        <w:rPr>
          <w:sz w:val="20"/>
          <w:szCs w:val="20"/>
          <w:lang w:eastAsia="lv-LV"/>
        </w:rPr>
        <w:t>3</w:t>
      </w:r>
    </w:p>
    <w:p w14:paraId="07E735BF" w14:textId="77777777" w:rsidR="00011E1F" w:rsidRPr="00744446" w:rsidRDefault="00011E1F" w:rsidP="008C3D27">
      <w:pPr>
        <w:ind w:right="-1"/>
        <w:jc w:val="right"/>
        <w:rPr>
          <w:sz w:val="20"/>
          <w:szCs w:val="20"/>
          <w:lang w:eastAsia="lv-LV"/>
        </w:rPr>
      </w:pPr>
    </w:p>
    <w:p w14:paraId="4C0589E6" w14:textId="77777777" w:rsidR="00772727" w:rsidRPr="00744446" w:rsidRDefault="00772727" w:rsidP="00772727">
      <w:pPr>
        <w:jc w:val="right"/>
        <w:rPr>
          <w:iCs/>
          <w:color w:val="000000"/>
          <w:sz w:val="20"/>
          <w:szCs w:val="20"/>
        </w:rPr>
      </w:pPr>
      <w:r w:rsidRPr="00744446">
        <w:rPr>
          <w:iCs/>
          <w:color w:val="000000"/>
          <w:sz w:val="20"/>
          <w:szCs w:val="20"/>
        </w:rPr>
        <w:t>Dokumenta datums ir tā</w:t>
      </w:r>
    </w:p>
    <w:p w14:paraId="0B880829" w14:textId="77777777" w:rsidR="00772727" w:rsidRPr="00744446" w:rsidRDefault="00772727" w:rsidP="00772727">
      <w:pPr>
        <w:ind w:right="-1"/>
        <w:jc w:val="right"/>
        <w:rPr>
          <w:szCs w:val="24"/>
          <w:lang w:eastAsia="lv-LV"/>
        </w:rPr>
      </w:pPr>
      <w:r w:rsidRPr="00744446">
        <w:rPr>
          <w:iCs/>
          <w:color w:val="000000"/>
          <w:sz w:val="20"/>
          <w:szCs w:val="20"/>
        </w:rPr>
        <w:t>elektroniskās parakstīšanas datums</w:t>
      </w:r>
    </w:p>
    <w:p w14:paraId="7CADCAEF" w14:textId="77777777" w:rsidR="008C3D27" w:rsidRPr="00744446" w:rsidRDefault="008C3D27" w:rsidP="008C3D27">
      <w:pPr>
        <w:ind w:right="-1"/>
        <w:jc w:val="right"/>
        <w:rPr>
          <w:sz w:val="16"/>
          <w:szCs w:val="16"/>
          <w:lang w:eastAsia="lv-LV"/>
        </w:rPr>
      </w:pPr>
    </w:p>
    <w:p w14:paraId="324F1BF3" w14:textId="77777777" w:rsidR="008C3D27" w:rsidRPr="00744446" w:rsidRDefault="008C3D27" w:rsidP="008C3D27">
      <w:pPr>
        <w:ind w:right="-1"/>
        <w:jc w:val="center"/>
        <w:rPr>
          <w:b/>
          <w:szCs w:val="24"/>
          <w:lang w:eastAsia="lv-LV"/>
        </w:rPr>
      </w:pPr>
      <w:r w:rsidRPr="00744446">
        <w:rPr>
          <w:b/>
          <w:szCs w:val="24"/>
          <w:lang w:eastAsia="lv-LV"/>
        </w:rPr>
        <w:t xml:space="preserve">VID administratīvajā ēkā Talejas ielā 1, </w:t>
      </w:r>
      <w:r w:rsidR="0082204A" w:rsidRPr="00744446">
        <w:rPr>
          <w:b/>
          <w:szCs w:val="24"/>
          <w:lang w:eastAsia="lv-LV"/>
        </w:rPr>
        <w:t xml:space="preserve">Rīgā </w:t>
      </w:r>
      <w:r w:rsidRPr="00744446">
        <w:rPr>
          <w:b/>
          <w:szCs w:val="24"/>
          <w:lang w:eastAsia="lv-LV"/>
        </w:rPr>
        <w:t>ekspluatācijā esošais Aprīkojums</w:t>
      </w:r>
    </w:p>
    <w:p w14:paraId="1FF00D20" w14:textId="77777777" w:rsidR="008C3D27" w:rsidRDefault="008C3D27" w:rsidP="008C3D27">
      <w:pPr>
        <w:ind w:right="-1"/>
        <w:jc w:val="center"/>
        <w:rPr>
          <w:b/>
          <w:szCs w:val="24"/>
          <w:lang w:eastAsia="lv-LV"/>
        </w:rPr>
      </w:pPr>
    </w:p>
    <w:p w14:paraId="7BC72CA7" w14:textId="77777777" w:rsidR="00164FBD" w:rsidRDefault="00164FBD" w:rsidP="008C3D27">
      <w:pPr>
        <w:ind w:right="-1"/>
        <w:jc w:val="center"/>
        <w:rPr>
          <w:b/>
          <w:szCs w:val="24"/>
          <w:lang w:eastAsia="lv-LV"/>
        </w:rPr>
      </w:pPr>
    </w:p>
    <w:p w14:paraId="6938E58D" w14:textId="77777777" w:rsidR="00164FBD" w:rsidRPr="00744446" w:rsidRDefault="00164FBD" w:rsidP="008C3D27">
      <w:pPr>
        <w:ind w:right="-1"/>
        <w:jc w:val="center"/>
        <w:rPr>
          <w:b/>
          <w:szCs w:val="24"/>
          <w:lang w:eastAsia="lv-LV"/>
        </w:rPr>
      </w:pPr>
    </w:p>
    <w:p w14:paraId="209F78C2" w14:textId="647AB21C" w:rsidR="00561D64" w:rsidRPr="00086D87" w:rsidRDefault="0065707C" w:rsidP="00086D87">
      <w:pPr>
        <w:jc w:val="center"/>
        <w:rPr>
          <w:rFonts w:cs="Times New Roman"/>
          <w:i/>
          <w:iCs/>
          <w:szCs w:val="24"/>
        </w:rPr>
      </w:pPr>
      <w:r w:rsidRPr="00086D87">
        <w:rPr>
          <w:rFonts w:cs="Times New Roman"/>
          <w:i/>
          <w:iCs/>
          <w:szCs w:val="24"/>
        </w:rPr>
        <w:t>(Tiks papildināts ar Uzaicinājuma 2.tabulu)</w:t>
      </w:r>
    </w:p>
    <w:p w14:paraId="675FC4B5" w14:textId="11CE2016" w:rsidR="00150F54" w:rsidRDefault="00150F54" w:rsidP="00150F54"/>
    <w:p w14:paraId="5CC26869" w14:textId="77777777" w:rsidR="00164FBD" w:rsidRDefault="00164FBD" w:rsidP="00150F54"/>
    <w:p w14:paraId="7A9B3C6C" w14:textId="77777777" w:rsidR="00164FBD" w:rsidRDefault="00164FBD" w:rsidP="00150F54"/>
    <w:p w14:paraId="63480218" w14:textId="77777777" w:rsidR="00164FBD" w:rsidRDefault="00164FBD" w:rsidP="00150F54"/>
    <w:p w14:paraId="23EA27FD" w14:textId="77777777" w:rsidR="00164FBD" w:rsidRDefault="00164FBD" w:rsidP="00150F54"/>
    <w:p w14:paraId="7005715E" w14:textId="77777777" w:rsidR="00164FBD" w:rsidRDefault="00164FBD" w:rsidP="00150F54"/>
    <w:p w14:paraId="41BCF70E" w14:textId="77777777" w:rsidR="00164FBD" w:rsidRPr="0065707C" w:rsidRDefault="00164FBD" w:rsidP="00150F54"/>
    <w:p w14:paraId="04864F3C" w14:textId="77777777" w:rsidR="008C3D27" w:rsidRPr="00744446" w:rsidRDefault="008C3D27" w:rsidP="0065707C">
      <w:pPr>
        <w:widowControl w:val="0"/>
        <w:tabs>
          <w:tab w:val="left" w:pos="4320"/>
          <w:tab w:val="left" w:pos="5670"/>
          <w:tab w:val="left" w:pos="8640"/>
        </w:tabs>
        <w:spacing w:before="120" w:after="120"/>
        <w:jc w:val="center"/>
        <w:rPr>
          <w:b/>
          <w:bCs/>
          <w:szCs w:val="24"/>
          <w:lang w:eastAsia="lv-LV"/>
        </w:rPr>
      </w:pPr>
      <w:r w:rsidRPr="00744446">
        <w:rPr>
          <w:b/>
          <w:bCs/>
          <w:szCs w:val="24"/>
          <w:lang w:eastAsia="lv-LV"/>
        </w:rPr>
        <w:t>Pušu paraksti:</w:t>
      </w:r>
    </w:p>
    <w:tbl>
      <w:tblPr>
        <w:tblW w:w="0" w:type="dxa"/>
        <w:tblInd w:w="-106" w:type="dxa"/>
        <w:tblLayout w:type="fixed"/>
        <w:tblLook w:val="04A0" w:firstRow="1" w:lastRow="0" w:firstColumn="1" w:lastColumn="0" w:noHBand="0" w:noVBand="1"/>
      </w:tblPr>
      <w:tblGrid>
        <w:gridCol w:w="4750"/>
        <w:gridCol w:w="4677"/>
      </w:tblGrid>
      <w:tr w:rsidR="008C3D27" w:rsidRPr="00744446" w14:paraId="68B9313D" w14:textId="77777777" w:rsidTr="008C3D27">
        <w:tc>
          <w:tcPr>
            <w:tcW w:w="4750" w:type="dxa"/>
          </w:tcPr>
          <w:p w14:paraId="2F9A6BEB" w14:textId="77777777" w:rsidR="008C3D27" w:rsidRPr="00744446" w:rsidRDefault="008C3D27">
            <w:pPr>
              <w:keepNext/>
              <w:rPr>
                <w:b/>
                <w:bCs/>
                <w:szCs w:val="24"/>
                <w:lang w:eastAsia="lv-LV"/>
              </w:rPr>
            </w:pPr>
            <w:r w:rsidRPr="00744446">
              <w:rPr>
                <w:b/>
                <w:bCs/>
                <w:szCs w:val="24"/>
                <w:lang w:eastAsia="lv-LV"/>
              </w:rPr>
              <w:t>Pasūtītājs:</w:t>
            </w:r>
          </w:p>
          <w:p w14:paraId="522AD5E9" w14:textId="77777777" w:rsidR="008C3D27" w:rsidRPr="00744446" w:rsidRDefault="008C3D27">
            <w:pPr>
              <w:keepNext/>
              <w:jc w:val="center"/>
              <w:rPr>
                <w:szCs w:val="24"/>
                <w:lang w:eastAsia="lv-LV"/>
              </w:rPr>
            </w:pPr>
          </w:p>
          <w:p w14:paraId="5DBDB317" w14:textId="706D05C9" w:rsidR="0065707C" w:rsidRDefault="0065707C" w:rsidP="00744446">
            <w:pPr>
              <w:jc w:val="both"/>
              <w:rPr>
                <w:szCs w:val="24"/>
                <w:lang w:eastAsia="lv-LV"/>
              </w:rPr>
            </w:pPr>
            <w:r>
              <w:rPr>
                <w:szCs w:val="24"/>
                <w:lang w:eastAsia="lv-LV"/>
              </w:rPr>
              <w:t>ģ</w:t>
            </w:r>
            <w:r w:rsidR="00D802C1" w:rsidRPr="00744446">
              <w:rPr>
                <w:szCs w:val="24"/>
                <w:lang w:eastAsia="lv-LV"/>
              </w:rPr>
              <w:t>enerāldirektor</w:t>
            </w:r>
            <w:r w:rsidR="00C73613">
              <w:rPr>
                <w:szCs w:val="24"/>
                <w:lang w:eastAsia="lv-LV"/>
              </w:rPr>
              <w:t>a vietniek</w:t>
            </w:r>
            <w:r>
              <w:rPr>
                <w:szCs w:val="24"/>
                <w:lang w:eastAsia="lv-LV"/>
              </w:rPr>
              <w:t>s</w:t>
            </w:r>
          </w:p>
          <w:p w14:paraId="25B243F1" w14:textId="3B65DDB0" w:rsidR="00744446" w:rsidRPr="00744446" w:rsidRDefault="0065707C" w:rsidP="00744446">
            <w:pPr>
              <w:jc w:val="both"/>
              <w:rPr>
                <w:szCs w:val="24"/>
                <w:lang w:eastAsia="lv-LV"/>
              </w:rPr>
            </w:pPr>
            <w:r>
              <w:rPr>
                <w:szCs w:val="24"/>
                <w:lang w:eastAsia="lv-LV"/>
              </w:rPr>
              <w:t xml:space="preserve">Jānis </w:t>
            </w:r>
            <w:proofErr w:type="spellStart"/>
            <w:r>
              <w:rPr>
                <w:szCs w:val="24"/>
                <w:lang w:eastAsia="lv-LV"/>
              </w:rPr>
              <w:t>Upmanis</w:t>
            </w:r>
            <w:proofErr w:type="spellEnd"/>
          </w:p>
          <w:p w14:paraId="2E0242D6" w14:textId="618CDF67" w:rsidR="00150F54" w:rsidRPr="00744446" w:rsidRDefault="00150F54" w:rsidP="00744446">
            <w:pPr>
              <w:jc w:val="both"/>
              <w:rPr>
                <w:szCs w:val="24"/>
                <w:lang w:eastAsia="lv-LV"/>
              </w:rPr>
            </w:pPr>
          </w:p>
        </w:tc>
        <w:tc>
          <w:tcPr>
            <w:tcW w:w="4677" w:type="dxa"/>
          </w:tcPr>
          <w:p w14:paraId="27CAE74E" w14:textId="77777777" w:rsidR="008C3D27" w:rsidRPr="00744446" w:rsidRDefault="008C3D27">
            <w:pPr>
              <w:keepNext/>
              <w:rPr>
                <w:b/>
                <w:bCs/>
                <w:szCs w:val="24"/>
                <w:lang w:eastAsia="lv-LV"/>
              </w:rPr>
            </w:pPr>
            <w:r w:rsidRPr="00744446">
              <w:rPr>
                <w:b/>
                <w:bCs/>
                <w:szCs w:val="24"/>
                <w:lang w:eastAsia="lv-LV"/>
              </w:rPr>
              <w:t>Izpildītājs:</w:t>
            </w:r>
          </w:p>
          <w:p w14:paraId="1D8DD2BB" w14:textId="77777777" w:rsidR="00FD230D" w:rsidRPr="00744446" w:rsidRDefault="00FD230D" w:rsidP="00FD230D">
            <w:pPr>
              <w:jc w:val="both"/>
              <w:rPr>
                <w:szCs w:val="24"/>
              </w:rPr>
            </w:pPr>
          </w:p>
          <w:p w14:paraId="060BA3E2" w14:textId="52674D93" w:rsidR="00393EBA" w:rsidRPr="009D7D5A" w:rsidRDefault="00393EBA" w:rsidP="00393EBA">
            <w:pPr>
              <w:widowControl w:val="0"/>
              <w:rPr>
                <w:szCs w:val="24"/>
              </w:rPr>
            </w:pPr>
          </w:p>
          <w:p w14:paraId="1644CEAB" w14:textId="77777777" w:rsidR="008C3D27" w:rsidRPr="00744446" w:rsidRDefault="008C3D27" w:rsidP="00666C03">
            <w:pPr>
              <w:jc w:val="both"/>
              <w:rPr>
                <w:szCs w:val="24"/>
                <w:lang w:eastAsia="lv-LV"/>
              </w:rPr>
            </w:pPr>
          </w:p>
        </w:tc>
      </w:tr>
    </w:tbl>
    <w:p w14:paraId="23A2D711" w14:textId="77777777" w:rsidR="00744F94" w:rsidRPr="00744446" w:rsidRDefault="00744F94" w:rsidP="00246D07">
      <w:pPr>
        <w:widowControl w:val="0"/>
        <w:numPr>
          <w:ilvl w:val="4"/>
          <w:numId w:val="0"/>
        </w:numPr>
        <w:autoSpaceDE w:val="0"/>
        <w:outlineLvl w:val="4"/>
        <w:rPr>
          <w:b/>
          <w:color w:val="000000"/>
          <w:lang w:eastAsia="zh-CN"/>
        </w:rPr>
      </w:pPr>
    </w:p>
    <w:p w14:paraId="4FCD8845" w14:textId="1263A4C5" w:rsidR="00772727" w:rsidRPr="006012A1" w:rsidRDefault="00772727" w:rsidP="00CF75E1">
      <w:pPr>
        <w:keepNext/>
        <w:ind w:left="567" w:right="-1" w:hanging="567"/>
        <w:jc w:val="center"/>
        <w:outlineLvl w:val="4"/>
        <w:rPr>
          <w:b/>
          <w:color w:val="000000"/>
          <w:sz w:val="16"/>
          <w:szCs w:val="16"/>
          <w:lang w:eastAsia="zh-CN"/>
        </w:rPr>
      </w:pPr>
      <w:r w:rsidRPr="00744446">
        <w:rPr>
          <w:rFonts w:eastAsia="Times New Roman" w:cs="Times New Roman"/>
          <w:sz w:val="16"/>
          <w:szCs w:val="16"/>
        </w:rPr>
        <w:t>DOKUMENTS IR PARAKSTĪTS ELEKTRONISKI</w:t>
      </w:r>
      <w:r w:rsidR="00A5655D" w:rsidRPr="00744446">
        <w:rPr>
          <w:rFonts w:eastAsia="Times New Roman" w:cs="Times New Roman"/>
          <w:sz w:val="16"/>
          <w:szCs w:val="16"/>
        </w:rPr>
        <w:t xml:space="preserve"> </w:t>
      </w:r>
      <w:r w:rsidRPr="00744446">
        <w:rPr>
          <w:rFonts w:eastAsia="Times New Roman" w:cs="Times New Roman"/>
          <w:sz w:val="16"/>
          <w:szCs w:val="16"/>
        </w:rPr>
        <w:t>AR DROŠU ELEKTRONISKO PARAKSTU UN SATUR LAIKA ZĪMOGU</w:t>
      </w:r>
    </w:p>
    <w:sectPr w:rsidR="00772727" w:rsidRPr="006012A1" w:rsidSect="00923E8F">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1F18" w14:textId="77777777" w:rsidR="004408BE" w:rsidRDefault="004408BE" w:rsidP="00183526">
      <w:r>
        <w:separator/>
      </w:r>
    </w:p>
  </w:endnote>
  <w:endnote w:type="continuationSeparator" w:id="0">
    <w:p w14:paraId="5B560F1B" w14:textId="77777777" w:rsidR="004408BE" w:rsidRDefault="004408BE" w:rsidP="00183526">
      <w:r>
        <w:continuationSeparator/>
      </w:r>
    </w:p>
  </w:endnote>
  <w:endnote w:type="continuationNotice" w:id="1">
    <w:p w14:paraId="630E286C" w14:textId="77777777" w:rsidR="004408BE" w:rsidRDefault="00440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w:charset w:val="BA"/>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4A59" w14:textId="77777777" w:rsidR="004408BE" w:rsidRDefault="004408BE" w:rsidP="00183526">
      <w:r>
        <w:separator/>
      </w:r>
    </w:p>
  </w:footnote>
  <w:footnote w:type="continuationSeparator" w:id="0">
    <w:p w14:paraId="03212C9F" w14:textId="77777777" w:rsidR="004408BE" w:rsidRDefault="004408BE" w:rsidP="00183526">
      <w:r>
        <w:continuationSeparator/>
      </w:r>
    </w:p>
  </w:footnote>
  <w:footnote w:type="continuationNotice" w:id="1">
    <w:p w14:paraId="28517F54" w14:textId="77777777" w:rsidR="004408BE" w:rsidRDefault="004408BE"/>
  </w:footnote>
  <w:footnote w:id="2">
    <w:p w14:paraId="0FB83D9F" w14:textId="77777777" w:rsidR="00241029" w:rsidRDefault="00241029" w:rsidP="00241029">
      <w:pPr>
        <w:pStyle w:val="FootnoteText"/>
        <w:jc w:val="both"/>
      </w:pPr>
      <w:r>
        <w:rPr>
          <w:rStyle w:val="FootnoteReference"/>
        </w:rPr>
        <w:footnoteRef/>
      </w:r>
      <w:r>
        <w:t xml:space="preserve"> </w:t>
      </w:r>
      <w:hyperlink r:id="rId1" w:history="1">
        <w:r>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3107C1B" w14:textId="4850D50A" w:rsidR="007E669B" w:rsidRDefault="007E669B">
        <w:pPr>
          <w:pStyle w:val="Header"/>
          <w:jc w:val="center"/>
        </w:pPr>
        <w:r>
          <w:fldChar w:fldCharType="begin"/>
        </w:r>
        <w:r>
          <w:instrText xml:space="preserve"> PAGE   \* MERGEFORMAT </w:instrText>
        </w:r>
        <w:r>
          <w:fldChar w:fldCharType="separate"/>
        </w:r>
        <w:r w:rsidR="00951539">
          <w:rPr>
            <w:noProof/>
          </w:rPr>
          <w:t>7</w:t>
        </w:r>
        <w:r>
          <w:rPr>
            <w:noProof/>
          </w:rPr>
          <w:fldChar w:fldCharType="end"/>
        </w:r>
      </w:p>
    </w:sdtContent>
  </w:sdt>
  <w:p w14:paraId="6A75F7F0" w14:textId="77777777" w:rsidR="007E669B" w:rsidRPr="00B13704" w:rsidRDefault="007E669B"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rPr>
    </w:lvl>
    <w:lvl w:ilvl="1">
      <w:start w:val="4"/>
      <w:numFmt w:val="decimal"/>
      <w:lvlText w:val=" %1.%2."/>
      <w:lvlJc w:val="left"/>
      <w:pPr>
        <w:tabs>
          <w:tab w:val="num" w:pos="1080"/>
        </w:tabs>
        <w:ind w:left="1080" w:hanging="720"/>
      </w:pPr>
      <w:rPr>
        <w:b w:val="0"/>
        <w:bCs w:val="0"/>
        <w:i w:val="0"/>
        <w:iCs w:val="0"/>
      </w:rPr>
    </w:lvl>
    <w:lvl w:ilvl="2">
      <w:start w:val="1"/>
      <w:numFmt w:val="lowerLetter"/>
      <w:lvlText w:val=" %3)"/>
      <w:lvlJc w:val="left"/>
      <w:pPr>
        <w:tabs>
          <w:tab w:val="num" w:pos="1080"/>
        </w:tabs>
        <w:ind w:left="1080" w:hanging="720"/>
      </w:pPr>
      <w:rPr>
        <w:b w:val="0"/>
        <w:bCs w:val="0"/>
        <w:i w:val="0"/>
        <w:iCs w:val="0"/>
      </w:rPr>
    </w:lvl>
    <w:lvl w:ilvl="3">
      <w:start w:val="1"/>
      <w:numFmt w:val="bullet"/>
      <w:lvlText w:val=""/>
      <w:lvlJc w:val="left"/>
      <w:pPr>
        <w:tabs>
          <w:tab w:val="num" w:pos="1440"/>
        </w:tabs>
        <w:ind w:left="1440" w:hanging="1080"/>
      </w:pPr>
      <w:rPr>
        <w:rFonts w:ascii="Symbol" w:hAnsi="Symbol" w:cs="OpenSymbol"/>
      </w:rPr>
    </w:lvl>
    <w:lvl w:ilvl="4">
      <w:start w:val="1"/>
      <w:numFmt w:val="bullet"/>
      <w:lvlText w:val=""/>
      <w:lvlJc w:val="left"/>
      <w:pPr>
        <w:tabs>
          <w:tab w:val="num" w:pos="1440"/>
        </w:tabs>
        <w:ind w:left="1440" w:hanging="1080"/>
      </w:pPr>
      <w:rPr>
        <w:rFonts w:ascii="Symbol" w:hAnsi="Symbol" w:cs="OpenSymbol"/>
      </w:rPr>
    </w:lvl>
    <w:lvl w:ilvl="5">
      <w:start w:val="1"/>
      <w:numFmt w:val="bullet"/>
      <w:lvlText w:val=""/>
      <w:lvlJc w:val="left"/>
      <w:pPr>
        <w:tabs>
          <w:tab w:val="num" w:pos="1800"/>
        </w:tabs>
        <w:ind w:left="1800" w:hanging="1440"/>
      </w:pPr>
      <w:rPr>
        <w:rFonts w:ascii="Symbol" w:hAnsi="Symbol" w:cs="OpenSymbol"/>
      </w:rPr>
    </w:lvl>
    <w:lvl w:ilvl="6">
      <w:start w:val="1"/>
      <w:numFmt w:val="bullet"/>
      <w:lvlText w:val=""/>
      <w:lvlJc w:val="left"/>
      <w:pPr>
        <w:tabs>
          <w:tab w:val="num" w:pos="1800"/>
        </w:tabs>
        <w:ind w:left="1800" w:hanging="1440"/>
      </w:pPr>
      <w:rPr>
        <w:rFonts w:ascii="Symbol" w:hAnsi="Symbol" w:cs="OpenSymbol"/>
      </w:rPr>
    </w:lvl>
    <w:lvl w:ilvl="7">
      <w:start w:val="1"/>
      <w:numFmt w:val="bullet"/>
      <w:lvlText w:val=""/>
      <w:lvlJc w:val="left"/>
      <w:pPr>
        <w:tabs>
          <w:tab w:val="num" w:pos="2160"/>
        </w:tabs>
        <w:ind w:left="2160" w:hanging="1800"/>
      </w:pPr>
      <w:rPr>
        <w:rFonts w:ascii="Symbol" w:hAnsi="Symbol" w:cs="OpenSymbol"/>
      </w:rPr>
    </w:lvl>
    <w:lvl w:ilvl="8">
      <w:start w:val="1"/>
      <w:numFmt w:val="bullet"/>
      <w:lvlText w:val=""/>
      <w:lvlJc w:val="left"/>
      <w:pPr>
        <w:tabs>
          <w:tab w:val="num" w:pos="2160"/>
        </w:tabs>
        <w:ind w:left="2160" w:hanging="1800"/>
      </w:pPr>
      <w:rPr>
        <w:rFonts w:ascii="Symbol" w:hAnsi="Symbol" w:cs="OpenSymbol"/>
      </w:rPr>
    </w:lvl>
  </w:abstractNum>
  <w:abstractNum w:abstractNumId="1" w15:restartNumberingAfterBreak="0">
    <w:nsid w:val="00000004"/>
    <w:multiLevelType w:val="multilevel"/>
    <w:tmpl w:val="56C0806C"/>
    <w:name w:val="WW8Num4"/>
    <w:lvl w:ilvl="0">
      <w:start w:val="1"/>
      <w:numFmt w:val="decimal"/>
      <w:lvlText w:val="%1."/>
      <w:lvlJc w:val="left"/>
      <w:pPr>
        <w:tabs>
          <w:tab w:val="num" w:pos="0"/>
        </w:tabs>
        <w:ind w:left="360" w:hanging="360"/>
      </w:pPr>
      <w:rPr>
        <w:b/>
        <w:bCs/>
      </w:rPr>
    </w:lvl>
    <w:lvl w:ilvl="1">
      <w:start w:val="1"/>
      <w:numFmt w:val="decimal"/>
      <w:lvlText w:val="%1.%2."/>
      <w:lvlJc w:val="left"/>
      <w:pPr>
        <w:tabs>
          <w:tab w:val="num" w:pos="432"/>
        </w:tabs>
        <w:ind w:left="432" w:hanging="432"/>
      </w:pPr>
      <w:rPr>
        <w:b w:val="0"/>
        <w:color w:val="000000"/>
      </w:rPr>
    </w:lvl>
    <w:lvl w:ilvl="2">
      <w:start w:val="1"/>
      <w:numFmt w:val="decimal"/>
      <w:lvlText w:val="%1.%2.%3."/>
      <w:lvlJc w:val="left"/>
      <w:pPr>
        <w:tabs>
          <w:tab w:val="num" w:pos="0"/>
        </w:tabs>
        <w:ind w:left="1224" w:hanging="504"/>
      </w:pPr>
      <w:rPr>
        <w:rFonts w:ascii="Times New Roman" w:eastAsia="Arial"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0" w:firstLine="0"/>
      </w:pPr>
    </w:lvl>
    <w:lvl w:ilvl="1">
      <w:start w:val="1"/>
      <w:numFmt w:val="decimal"/>
      <w:lvlText w:val="%1.%2."/>
      <w:lvlJc w:val="left"/>
      <w:pPr>
        <w:tabs>
          <w:tab w:val="num" w:pos="792"/>
        </w:tabs>
        <w:ind w:left="0" w:firstLine="0"/>
      </w:pPr>
      <w:rPr>
        <w:color w:val="000000"/>
      </w:rPr>
    </w:lvl>
    <w:lvl w:ilvl="2">
      <w:start w:val="1"/>
      <w:numFmt w:val="decimal"/>
      <w:lvlText w:val="%1.%2.%3."/>
      <w:lvlJc w:val="left"/>
      <w:pPr>
        <w:tabs>
          <w:tab w:val="num" w:pos="1224"/>
        </w:tabs>
        <w:ind w:left="0" w:firstLine="0"/>
      </w:pPr>
      <w:rPr>
        <w:b w:val="0"/>
      </w:rPr>
    </w:lvl>
    <w:lvl w:ilvl="3">
      <w:start w:val="1"/>
      <w:numFmt w:val="decimal"/>
      <w:lvlText w:val="%1.%2.%3.%4."/>
      <w:lvlJc w:val="left"/>
      <w:pPr>
        <w:tabs>
          <w:tab w:val="num" w:pos="1728"/>
        </w:tabs>
        <w:ind w:left="0" w:firstLine="0"/>
      </w:pPr>
    </w:lvl>
    <w:lvl w:ilvl="4">
      <w:start w:val="1"/>
      <w:numFmt w:val="decimal"/>
      <w:lvlText w:val="%1.%2.%3.%4.%5."/>
      <w:lvlJc w:val="left"/>
      <w:pPr>
        <w:tabs>
          <w:tab w:val="num" w:pos="2232"/>
        </w:tabs>
        <w:ind w:left="0" w:firstLine="0"/>
      </w:pPr>
    </w:lvl>
    <w:lvl w:ilvl="5">
      <w:start w:val="1"/>
      <w:numFmt w:val="decimal"/>
      <w:lvlText w:val="%1.%2.%3.%4.%5.%6."/>
      <w:lvlJc w:val="left"/>
      <w:pPr>
        <w:tabs>
          <w:tab w:val="num" w:pos="2736"/>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744"/>
        </w:tabs>
        <w:ind w:left="0" w:firstLine="0"/>
      </w:pPr>
    </w:lvl>
    <w:lvl w:ilvl="8">
      <w:start w:val="1"/>
      <w:numFmt w:val="decimal"/>
      <w:lvlText w:val="%1.%2.%3.%4.%5.%6.%7.%8.%9."/>
      <w:lvlJc w:val="left"/>
      <w:pPr>
        <w:tabs>
          <w:tab w:val="num" w:pos="432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0" w:firstLine="0"/>
      </w:pPr>
      <w:rPr>
        <w:rFonts w:ascii="Arial" w:hAnsi="Arial" w:cs="Symbol"/>
        <w:sz w:val="22"/>
        <w:szCs w:val="22"/>
      </w:rPr>
    </w:lvl>
    <w:lvl w:ilvl="1">
      <w:start w:val="1"/>
      <w:numFmt w:val="decimal"/>
      <w:lvlText w:val="%1.%2."/>
      <w:lvlJc w:val="left"/>
      <w:pPr>
        <w:tabs>
          <w:tab w:val="num" w:pos="792"/>
        </w:tabs>
        <w:ind w:left="0" w:firstLine="0"/>
      </w:pPr>
      <w:rPr>
        <w:rFonts w:ascii="Arial" w:hAnsi="Arial" w:cs="Arial"/>
        <w:b w:val="0"/>
        <w:bCs w:val="0"/>
        <w:sz w:val="22"/>
        <w:szCs w:val="22"/>
      </w:rPr>
    </w:lvl>
    <w:lvl w:ilvl="2">
      <w:start w:val="1"/>
      <w:numFmt w:val="decimal"/>
      <w:lvlText w:val="%1.%2.%3."/>
      <w:lvlJc w:val="left"/>
      <w:pPr>
        <w:tabs>
          <w:tab w:val="num" w:pos="1224"/>
        </w:tabs>
        <w:ind w:left="0" w:firstLine="0"/>
      </w:pPr>
      <w:rPr>
        <w:rFonts w:ascii="Arial" w:hAnsi="Arial" w:cs="Symbol"/>
        <w:sz w:val="22"/>
        <w:szCs w:val="22"/>
      </w:rPr>
    </w:lvl>
    <w:lvl w:ilvl="3">
      <w:start w:val="1"/>
      <w:numFmt w:val="decimal"/>
      <w:lvlText w:val="%1.%2.%3.%4."/>
      <w:lvlJc w:val="left"/>
      <w:pPr>
        <w:tabs>
          <w:tab w:val="num" w:pos="1728"/>
        </w:tabs>
        <w:ind w:left="0" w:firstLine="0"/>
      </w:pPr>
    </w:lvl>
    <w:lvl w:ilvl="4">
      <w:start w:val="1"/>
      <w:numFmt w:val="decimal"/>
      <w:lvlText w:val="%1.%2.%3.%4.%5."/>
      <w:lvlJc w:val="left"/>
      <w:pPr>
        <w:tabs>
          <w:tab w:val="num" w:pos="2232"/>
        </w:tabs>
        <w:ind w:left="0" w:firstLine="0"/>
      </w:pPr>
    </w:lvl>
    <w:lvl w:ilvl="5">
      <w:start w:val="1"/>
      <w:numFmt w:val="decimal"/>
      <w:lvlText w:val="%1.%2.%3.%4.%5.%6."/>
      <w:lvlJc w:val="left"/>
      <w:pPr>
        <w:tabs>
          <w:tab w:val="num" w:pos="2736"/>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744"/>
        </w:tabs>
        <w:ind w:left="0" w:firstLine="0"/>
      </w:pPr>
    </w:lvl>
    <w:lvl w:ilvl="8">
      <w:start w:val="1"/>
      <w:numFmt w:val="decimal"/>
      <w:lvlText w:val="%1.%2.%3.%4.%5.%6.%7.%8.%9."/>
      <w:lvlJc w:val="left"/>
      <w:pPr>
        <w:tabs>
          <w:tab w:val="num" w:pos="4320"/>
        </w:tabs>
        <w:ind w:left="0" w:firstLine="0"/>
      </w:pPr>
    </w:lvl>
  </w:abstractNum>
  <w:abstractNum w:abstractNumId="4" w15:restartNumberingAfterBreak="0">
    <w:nsid w:val="0A3B1C58"/>
    <w:multiLevelType w:val="multilevel"/>
    <w:tmpl w:val="DC0413A4"/>
    <w:lvl w:ilvl="0">
      <w:start w:val="9"/>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none"/>
      <w:lvlText w:val="8.11.1."/>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5" w15:restartNumberingAfterBreak="0">
    <w:nsid w:val="10B76CCE"/>
    <w:multiLevelType w:val="multilevel"/>
    <w:tmpl w:val="70B449AC"/>
    <w:lvl w:ilvl="0">
      <w:start w:val="8"/>
      <w:numFmt w:val="decimal"/>
      <w:lvlText w:val="%1."/>
      <w:lvlJc w:val="left"/>
      <w:pPr>
        <w:ind w:left="660" w:hanging="660"/>
      </w:pPr>
      <w:rPr>
        <w:rFonts w:hint="default"/>
      </w:rPr>
    </w:lvl>
    <w:lvl w:ilvl="1">
      <w:start w:val="11"/>
      <w:numFmt w:val="decimal"/>
      <w:lvlText w:val="%1.%2."/>
      <w:lvlJc w:val="left"/>
      <w:pPr>
        <w:ind w:left="1372" w:hanging="660"/>
      </w:pPr>
      <w:rPr>
        <w:rFonts w:hint="default"/>
      </w:rPr>
    </w:lvl>
    <w:lvl w:ilvl="2">
      <w:start w:val="1"/>
      <w:numFmt w:val="decimal"/>
      <w:lvlText w:val="%1.10.%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 w15:restartNumberingAfterBreak="0">
    <w:nsid w:val="15BF07C6"/>
    <w:multiLevelType w:val="multilevel"/>
    <w:tmpl w:val="94B2FF40"/>
    <w:lvl w:ilvl="0">
      <w:start w:val="6"/>
      <w:numFmt w:val="decimal"/>
      <w:lvlText w:val="%1."/>
      <w:lvlJc w:val="left"/>
      <w:pPr>
        <w:ind w:left="360" w:hanging="360"/>
      </w:pPr>
    </w:lvl>
    <w:lvl w:ilvl="1">
      <w:start w:val="1"/>
      <w:numFmt w:val="decimal"/>
      <w:lvlText w:val="%1.%2."/>
      <w:lvlJc w:val="left"/>
      <w:pPr>
        <w:ind w:left="502" w:hanging="360"/>
      </w:pPr>
      <w:rPr>
        <w:b w:val="0"/>
        <w:strike w:val="0"/>
        <w:dstrike w:val="0"/>
        <w:sz w:val="24"/>
        <w:szCs w:val="24"/>
        <w:u w:val="none"/>
        <w:effect w:val="none"/>
      </w:rPr>
    </w:lvl>
    <w:lvl w:ilvl="2">
      <w:start w:val="1"/>
      <w:numFmt w:val="decimal"/>
      <w:lvlText w:val="%1.%2.%3."/>
      <w:lvlJc w:val="left"/>
      <w:pPr>
        <w:ind w:left="720" w:hanging="720"/>
      </w:pPr>
      <w:rPr>
        <w:b w:val="0"/>
        <w:i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285678"/>
    <w:multiLevelType w:val="multilevel"/>
    <w:tmpl w:val="7A00C6E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544"/>
        </w:tabs>
        <w:ind w:left="4544" w:hanging="432"/>
      </w:pPr>
      <w:rPr>
        <w:rFonts w:cs="Times New Roman"/>
        <w:i w:val="0"/>
        <w:iCs w:val="0"/>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8" w15:restartNumberingAfterBreak="0">
    <w:nsid w:val="212D7F96"/>
    <w:multiLevelType w:val="multilevel"/>
    <w:tmpl w:val="CC021EFC"/>
    <w:lvl w:ilvl="0">
      <w:start w:val="6"/>
      <w:numFmt w:val="decimal"/>
      <w:lvlText w:val="%1."/>
      <w:lvlJc w:val="left"/>
      <w:pPr>
        <w:ind w:left="360" w:hanging="360"/>
      </w:pPr>
      <w:rPr>
        <w:rFonts w:hint="default"/>
      </w:rPr>
    </w:lvl>
    <w:lvl w:ilvl="1">
      <w:start w:val="4"/>
      <w:numFmt w:val="decimal"/>
      <w:lvlText w:val="5.%2."/>
      <w:lvlJc w:val="left"/>
      <w:pPr>
        <w:ind w:left="360" w:hanging="360"/>
      </w:pPr>
      <w:rPr>
        <w:rFonts w:hint="default"/>
        <w:b/>
      </w:rPr>
    </w:lvl>
    <w:lvl w:ilvl="2">
      <w:start w:val="1"/>
      <w:numFmt w:val="decimal"/>
      <w:lvlText w:val="6.%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E53A3"/>
    <w:multiLevelType w:val="hybridMultilevel"/>
    <w:tmpl w:val="297E20B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FA20CC"/>
    <w:multiLevelType w:val="multilevel"/>
    <w:tmpl w:val="35961456"/>
    <w:lvl w:ilvl="0">
      <w:start w:val="7"/>
      <w:numFmt w:val="decimal"/>
      <w:lvlText w:val="%1."/>
      <w:lvlJc w:val="left"/>
      <w:pPr>
        <w:ind w:left="720" w:hanging="360"/>
      </w:pPr>
      <w:rPr>
        <w:rFonts w:hint="default"/>
      </w:rPr>
    </w:lvl>
    <w:lvl w:ilvl="1">
      <w:start w:val="1"/>
      <w:numFmt w:val="decimal"/>
      <w:isLgl/>
      <w:lvlText w:val="8.%2."/>
      <w:lvlJc w:val="left"/>
      <w:pPr>
        <w:ind w:left="36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1" w15:restartNumberingAfterBreak="0">
    <w:nsid w:val="26442D9A"/>
    <w:multiLevelType w:val="hybridMultilevel"/>
    <w:tmpl w:val="146CB96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368C4921"/>
    <w:multiLevelType w:val="multilevel"/>
    <w:tmpl w:val="A74A320E"/>
    <w:lvl w:ilvl="0">
      <w:start w:val="10"/>
      <w:numFmt w:val="decimal"/>
      <w:lvlText w:val="%1."/>
      <w:lvlJc w:val="left"/>
      <w:pPr>
        <w:ind w:left="720" w:hanging="360"/>
      </w:pPr>
      <w:rPr>
        <w:b/>
      </w:rPr>
    </w:lvl>
    <w:lvl w:ilvl="1">
      <w:start w:val="1"/>
      <w:numFmt w:val="decimal"/>
      <w:isLgl/>
      <w:lvlText w:val="%1.%2."/>
      <w:lvlJc w:val="left"/>
      <w:pPr>
        <w:ind w:left="1020" w:hanging="660"/>
      </w:pPr>
      <w:rPr>
        <w:b w:val="0"/>
        <w:color w:val="000000"/>
      </w:rPr>
    </w:lvl>
    <w:lvl w:ilvl="2">
      <w:start w:val="1"/>
      <w:numFmt w:val="decimal"/>
      <w:isLgl/>
      <w:lvlText w:val="%1.%2.%3."/>
      <w:lvlJc w:val="left"/>
      <w:pPr>
        <w:ind w:left="1080" w:hanging="720"/>
      </w:pPr>
      <w:rPr>
        <w:b w:val="0"/>
        <w:color w:val="000000"/>
      </w:rPr>
    </w:lvl>
    <w:lvl w:ilvl="3">
      <w:start w:val="1"/>
      <w:numFmt w:val="decimal"/>
      <w:isLgl/>
      <w:lvlText w:val="%1.%2.%3.%4."/>
      <w:lvlJc w:val="left"/>
      <w:pPr>
        <w:ind w:left="2280" w:hanging="720"/>
      </w:pPr>
      <w:rPr>
        <w:b w:val="0"/>
        <w:color w:val="000000"/>
      </w:rPr>
    </w:lvl>
    <w:lvl w:ilvl="4">
      <w:start w:val="1"/>
      <w:numFmt w:val="decimal"/>
      <w:isLgl/>
      <w:lvlText w:val="%1.%2.%3.%4.%5."/>
      <w:lvlJc w:val="left"/>
      <w:pPr>
        <w:ind w:left="1440" w:hanging="1080"/>
      </w:pPr>
      <w:rPr>
        <w:b w:val="0"/>
        <w:color w:val="000000"/>
      </w:rPr>
    </w:lvl>
    <w:lvl w:ilvl="5">
      <w:start w:val="1"/>
      <w:numFmt w:val="decimal"/>
      <w:isLgl/>
      <w:lvlText w:val="%1.%2.%3.%4.%5.%6."/>
      <w:lvlJc w:val="left"/>
      <w:pPr>
        <w:ind w:left="1440" w:hanging="1080"/>
      </w:pPr>
      <w:rPr>
        <w:b w:val="0"/>
        <w:color w:val="000000"/>
      </w:rPr>
    </w:lvl>
    <w:lvl w:ilvl="6">
      <w:start w:val="1"/>
      <w:numFmt w:val="decimal"/>
      <w:isLgl/>
      <w:lvlText w:val="%1.%2.%3.%4.%5.%6.%7."/>
      <w:lvlJc w:val="left"/>
      <w:pPr>
        <w:ind w:left="1800" w:hanging="1440"/>
      </w:pPr>
      <w:rPr>
        <w:b w:val="0"/>
        <w:color w:val="000000"/>
      </w:rPr>
    </w:lvl>
    <w:lvl w:ilvl="7">
      <w:start w:val="1"/>
      <w:numFmt w:val="decimal"/>
      <w:isLgl/>
      <w:lvlText w:val="%1.%2.%3.%4.%5.%6.%7.%8."/>
      <w:lvlJc w:val="left"/>
      <w:pPr>
        <w:ind w:left="1800" w:hanging="1440"/>
      </w:pPr>
      <w:rPr>
        <w:b w:val="0"/>
        <w:color w:val="000000"/>
      </w:rPr>
    </w:lvl>
    <w:lvl w:ilvl="8">
      <w:start w:val="1"/>
      <w:numFmt w:val="decimal"/>
      <w:isLgl/>
      <w:lvlText w:val="%1.%2.%3.%4.%5.%6.%7.%8.%9."/>
      <w:lvlJc w:val="left"/>
      <w:pPr>
        <w:ind w:left="2160" w:hanging="1800"/>
      </w:pPr>
      <w:rPr>
        <w:b w:val="0"/>
        <w:color w:val="000000"/>
      </w:rPr>
    </w:lvl>
  </w:abstractNum>
  <w:abstractNum w:abstractNumId="14" w15:restartNumberingAfterBreak="0">
    <w:nsid w:val="3744712C"/>
    <w:multiLevelType w:val="multilevel"/>
    <w:tmpl w:val="E76814F4"/>
    <w:lvl w:ilvl="0">
      <w:start w:val="1"/>
      <w:numFmt w:val="decimal"/>
      <w:lvlText w:val="%1."/>
      <w:lvlJc w:val="left"/>
      <w:pPr>
        <w:ind w:left="1494" w:hanging="360"/>
      </w:pPr>
      <w:rPr>
        <w:rFonts w:cs="Times New Roman" w:hint="default"/>
        <w:sz w:val="28"/>
        <w:szCs w:val="28"/>
      </w:rPr>
    </w:lvl>
    <w:lvl w:ilvl="1">
      <w:start w:val="1"/>
      <w:numFmt w:val="decimal"/>
      <w:isLgl/>
      <w:lvlText w:val="%1.%2."/>
      <w:lvlJc w:val="left"/>
      <w:pPr>
        <w:ind w:left="1561" w:hanging="360"/>
      </w:pPr>
      <w:rPr>
        <w:rFonts w:cs="Times New Roman" w:hint="default"/>
      </w:rPr>
    </w:lvl>
    <w:lvl w:ilvl="2">
      <w:start w:val="1"/>
      <w:numFmt w:val="decimal"/>
      <w:isLgl/>
      <w:lvlText w:val="%1.%2.%3."/>
      <w:lvlJc w:val="left"/>
      <w:pPr>
        <w:ind w:left="1988" w:hanging="720"/>
      </w:pPr>
      <w:rPr>
        <w:rFonts w:cs="Times New Roman" w:hint="default"/>
      </w:rPr>
    </w:lvl>
    <w:lvl w:ilvl="3">
      <w:start w:val="1"/>
      <w:numFmt w:val="decimal"/>
      <w:isLgl/>
      <w:lvlText w:val="%1.%2.%3.%4."/>
      <w:lvlJc w:val="left"/>
      <w:pPr>
        <w:ind w:left="2055" w:hanging="720"/>
      </w:pPr>
      <w:rPr>
        <w:rFonts w:cs="Times New Roman" w:hint="default"/>
      </w:rPr>
    </w:lvl>
    <w:lvl w:ilvl="4">
      <w:start w:val="1"/>
      <w:numFmt w:val="decimal"/>
      <w:isLgl/>
      <w:lvlText w:val="%1.%2.%3.%4.%5."/>
      <w:lvlJc w:val="left"/>
      <w:pPr>
        <w:ind w:left="2482" w:hanging="1080"/>
      </w:pPr>
      <w:rPr>
        <w:rFonts w:cs="Times New Roman" w:hint="default"/>
      </w:rPr>
    </w:lvl>
    <w:lvl w:ilvl="5">
      <w:start w:val="1"/>
      <w:numFmt w:val="decimal"/>
      <w:isLgl/>
      <w:lvlText w:val="%1.%2.%3.%4.%5.%6."/>
      <w:lvlJc w:val="left"/>
      <w:pPr>
        <w:ind w:left="2549" w:hanging="1080"/>
      </w:pPr>
      <w:rPr>
        <w:rFonts w:cs="Times New Roman" w:hint="default"/>
      </w:rPr>
    </w:lvl>
    <w:lvl w:ilvl="6">
      <w:start w:val="1"/>
      <w:numFmt w:val="decimal"/>
      <w:isLgl/>
      <w:lvlText w:val="%1.%2.%3.%4.%5.%6.%7."/>
      <w:lvlJc w:val="left"/>
      <w:pPr>
        <w:ind w:left="2976" w:hanging="1440"/>
      </w:pPr>
      <w:rPr>
        <w:rFonts w:cs="Times New Roman" w:hint="default"/>
      </w:rPr>
    </w:lvl>
    <w:lvl w:ilvl="7">
      <w:start w:val="1"/>
      <w:numFmt w:val="decimal"/>
      <w:isLgl/>
      <w:lvlText w:val="%1.%2.%3.%4.%5.%6.%7.%8."/>
      <w:lvlJc w:val="left"/>
      <w:pPr>
        <w:ind w:left="3043" w:hanging="1440"/>
      </w:pPr>
      <w:rPr>
        <w:rFonts w:cs="Times New Roman" w:hint="default"/>
      </w:rPr>
    </w:lvl>
    <w:lvl w:ilvl="8">
      <w:start w:val="1"/>
      <w:numFmt w:val="decimal"/>
      <w:isLgl/>
      <w:lvlText w:val="%1.%2.%3.%4.%5.%6.%7.%8.%9."/>
      <w:lvlJc w:val="left"/>
      <w:pPr>
        <w:ind w:left="3470" w:hanging="1800"/>
      </w:pPr>
      <w:rPr>
        <w:rFonts w:cs="Times New Roman" w:hint="default"/>
      </w:rPr>
    </w:lvl>
  </w:abstractNum>
  <w:abstractNum w:abstractNumId="15" w15:restartNumberingAfterBreak="0">
    <w:nsid w:val="389F6054"/>
    <w:multiLevelType w:val="multilevel"/>
    <w:tmpl w:val="91F4C9EA"/>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val="0"/>
        <w:i w:val="0"/>
        <w:iCs w:val="0"/>
        <w:color w:val="auto"/>
        <w:sz w:val="24"/>
        <w:szCs w:val="24"/>
        <w:lang w:val="lv-LV"/>
      </w:rPr>
    </w:lvl>
    <w:lvl w:ilvl="2">
      <w:start w:val="1"/>
      <w:numFmt w:val="decimal"/>
      <w:lvlText w:val="%1.%2.%3."/>
      <w:lvlJc w:val="left"/>
      <w:pPr>
        <w:ind w:left="1224" w:hanging="504"/>
      </w:pPr>
      <w:rPr>
        <w:b w:val="0"/>
        <w:strike w:val="0"/>
        <w:sz w:val="24"/>
        <w:szCs w:val="24"/>
        <w:lang w:val="lv-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841621"/>
    <w:multiLevelType w:val="hybridMultilevel"/>
    <w:tmpl w:val="23D0348E"/>
    <w:lvl w:ilvl="0" w:tplc="F0347AD6">
      <w:start w:val="1"/>
      <w:numFmt w:val="lowerLetter"/>
      <w:lvlText w:val="%1)"/>
      <w:lvlJc w:val="left"/>
      <w:pPr>
        <w:ind w:left="832" w:hanging="360"/>
      </w:pPr>
      <w:rPr>
        <w:b w:val="0"/>
      </w:rPr>
    </w:lvl>
    <w:lvl w:ilvl="1" w:tplc="04260019" w:tentative="1">
      <w:start w:val="1"/>
      <w:numFmt w:val="lowerLetter"/>
      <w:lvlText w:val="%2."/>
      <w:lvlJc w:val="left"/>
      <w:pPr>
        <w:ind w:left="1552" w:hanging="360"/>
      </w:pPr>
    </w:lvl>
    <w:lvl w:ilvl="2" w:tplc="0426001B" w:tentative="1">
      <w:start w:val="1"/>
      <w:numFmt w:val="lowerRoman"/>
      <w:lvlText w:val="%3."/>
      <w:lvlJc w:val="right"/>
      <w:pPr>
        <w:ind w:left="2272" w:hanging="180"/>
      </w:pPr>
    </w:lvl>
    <w:lvl w:ilvl="3" w:tplc="0426000F" w:tentative="1">
      <w:start w:val="1"/>
      <w:numFmt w:val="decimal"/>
      <w:lvlText w:val="%4."/>
      <w:lvlJc w:val="left"/>
      <w:pPr>
        <w:ind w:left="2992" w:hanging="360"/>
      </w:pPr>
    </w:lvl>
    <w:lvl w:ilvl="4" w:tplc="04260019" w:tentative="1">
      <w:start w:val="1"/>
      <w:numFmt w:val="lowerLetter"/>
      <w:lvlText w:val="%5."/>
      <w:lvlJc w:val="left"/>
      <w:pPr>
        <w:ind w:left="3712" w:hanging="360"/>
      </w:pPr>
    </w:lvl>
    <w:lvl w:ilvl="5" w:tplc="0426001B" w:tentative="1">
      <w:start w:val="1"/>
      <w:numFmt w:val="lowerRoman"/>
      <w:lvlText w:val="%6."/>
      <w:lvlJc w:val="right"/>
      <w:pPr>
        <w:ind w:left="4432" w:hanging="180"/>
      </w:pPr>
    </w:lvl>
    <w:lvl w:ilvl="6" w:tplc="0426000F" w:tentative="1">
      <w:start w:val="1"/>
      <w:numFmt w:val="decimal"/>
      <w:lvlText w:val="%7."/>
      <w:lvlJc w:val="left"/>
      <w:pPr>
        <w:ind w:left="5152" w:hanging="360"/>
      </w:pPr>
    </w:lvl>
    <w:lvl w:ilvl="7" w:tplc="04260019" w:tentative="1">
      <w:start w:val="1"/>
      <w:numFmt w:val="lowerLetter"/>
      <w:lvlText w:val="%8."/>
      <w:lvlJc w:val="left"/>
      <w:pPr>
        <w:ind w:left="5872" w:hanging="360"/>
      </w:pPr>
    </w:lvl>
    <w:lvl w:ilvl="8" w:tplc="0426001B" w:tentative="1">
      <w:start w:val="1"/>
      <w:numFmt w:val="lowerRoman"/>
      <w:lvlText w:val="%9."/>
      <w:lvlJc w:val="right"/>
      <w:pPr>
        <w:ind w:left="6592" w:hanging="180"/>
      </w:pPr>
    </w:lvl>
  </w:abstractNum>
  <w:abstractNum w:abstractNumId="17" w15:restartNumberingAfterBreak="0">
    <w:nsid w:val="411C0DE3"/>
    <w:multiLevelType w:val="multilevel"/>
    <w:tmpl w:val="4F00155E"/>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rFonts w:ascii="Times New Roman" w:hAnsi="Times New Roman" w:cs="Times New Roman" w:hint="default"/>
      </w:r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8" w15:restartNumberingAfterBreak="0">
    <w:nsid w:val="43E037D8"/>
    <w:multiLevelType w:val="hybridMultilevel"/>
    <w:tmpl w:val="1EDA15A2"/>
    <w:lvl w:ilvl="0" w:tplc="49ACADA4">
      <w:start w:val="1"/>
      <w:numFmt w:val="decimal"/>
      <w:lvlText w:val="%1."/>
      <w:lvlJc w:val="left"/>
      <w:pPr>
        <w:ind w:left="1020" w:hanging="360"/>
      </w:pPr>
    </w:lvl>
    <w:lvl w:ilvl="1" w:tplc="F54CF060">
      <w:start w:val="1"/>
      <w:numFmt w:val="decimal"/>
      <w:lvlText w:val="%2."/>
      <w:lvlJc w:val="left"/>
      <w:pPr>
        <w:ind w:left="1020" w:hanging="360"/>
      </w:pPr>
    </w:lvl>
    <w:lvl w:ilvl="2" w:tplc="21FC48E6">
      <w:start w:val="1"/>
      <w:numFmt w:val="decimal"/>
      <w:lvlText w:val="%3."/>
      <w:lvlJc w:val="left"/>
      <w:pPr>
        <w:ind w:left="1020" w:hanging="360"/>
      </w:pPr>
    </w:lvl>
    <w:lvl w:ilvl="3" w:tplc="223CBCCE">
      <w:start w:val="1"/>
      <w:numFmt w:val="decimal"/>
      <w:lvlText w:val="%4."/>
      <w:lvlJc w:val="left"/>
      <w:pPr>
        <w:ind w:left="1020" w:hanging="360"/>
      </w:pPr>
    </w:lvl>
    <w:lvl w:ilvl="4" w:tplc="ABDA3DCC">
      <w:start w:val="1"/>
      <w:numFmt w:val="decimal"/>
      <w:lvlText w:val="%5."/>
      <w:lvlJc w:val="left"/>
      <w:pPr>
        <w:ind w:left="1020" w:hanging="360"/>
      </w:pPr>
    </w:lvl>
    <w:lvl w:ilvl="5" w:tplc="40A2D346">
      <w:start w:val="1"/>
      <w:numFmt w:val="decimal"/>
      <w:lvlText w:val="%6."/>
      <w:lvlJc w:val="left"/>
      <w:pPr>
        <w:ind w:left="1020" w:hanging="360"/>
      </w:pPr>
    </w:lvl>
    <w:lvl w:ilvl="6" w:tplc="E21AB3B2">
      <w:start w:val="1"/>
      <w:numFmt w:val="decimal"/>
      <w:lvlText w:val="%7."/>
      <w:lvlJc w:val="left"/>
      <w:pPr>
        <w:ind w:left="1020" w:hanging="360"/>
      </w:pPr>
    </w:lvl>
    <w:lvl w:ilvl="7" w:tplc="59429244">
      <w:start w:val="1"/>
      <w:numFmt w:val="decimal"/>
      <w:lvlText w:val="%8."/>
      <w:lvlJc w:val="left"/>
      <w:pPr>
        <w:ind w:left="1020" w:hanging="360"/>
      </w:pPr>
    </w:lvl>
    <w:lvl w:ilvl="8" w:tplc="A210AF34">
      <w:start w:val="1"/>
      <w:numFmt w:val="decimal"/>
      <w:lvlText w:val="%9."/>
      <w:lvlJc w:val="left"/>
      <w:pPr>
        <w:ind w:left="1020" w:hanging="360"/>
      </w:pPr>
    </w:lvl>
  </w:abstractNum>
  <w:abstractNum w:abstractNumId="19" w15:restartNumberingAfterBreak="0">
    <w:nsid w:val="4DF57E3B"/>
    <w:multiLevelType w:val="hybridMultilevel"/>
    <w:tmpl w:val="144622A6"/>
    <w:lvl w:ilvl="0" w:tplc="3D0E8AD6">
      <w:start w:val="1"/>
      <w:numFmt w:val="decimal"/>
      <w:lvlText w:val="%1 "/>
      <w:lvlJc w:val="left"/>
      <w:pPr>
        <w:ind w:left="720" w:hanging="360"/>
      </w:pPr>
    </w:lvl>
    <w:lvl w:ilvl="1" w:tplc="BC0A700C">
      <w:start w:val="1"/>
      <w:numFmt w:val="decimal"/>
      <w:lvlText w:val="%2 "/>
      <w:lvlJc w:val="left"/>
      <w:pPr>
        <w:ind w:left="720" w:hanging="360"/>
      </w:pPr>
    </w:lvl>
    <w:lvl w:ilvl="2" w:tplc="C4CC6192">
      <w:start w:val="1"/>
      <w:numFmt w:val="decimal"/>
      <w:lvlText w:val="%3."/>
      <w:lvlJc w:val="left"/>
      <w:pPr>
        <w:ind w:left="720" w:hanging="360"/>
      </w:pPr>
    </w:lvl>
    <w:lvl w:ilvl="3" w:tplc="BACCCB0A">
      <w:start w:val="1"/>
      <w:numFmt w:val="decimal"/>
      <w:lvlText w:val="%4 "/>
      <w:lvlJc w:val="left"/>
      <w:pPr>
        <w:ind w:left="720" w:hanging="360"/>
      </w:pPr>
    </w:lvl>
    <w:lvl w:ilvl="4" w:tplc="C6A2E37A">
      <w:start w:val="1"/>
      <w:numFmt w:val="decimal"/>
      <w:lvlText w:val="%5 "/>
      <w:lvlJc w:val="left"/>
      <w:pPr>
        <w:ind w:left="720" w:hanging="360"/>
      </w:pPr>
    </w:lvl>
    <w:lvl w:ilvl="5" w:tplc="45683D72">
      <w:start w:val="1"/>
      <w:numFmt w:val="decimal"/>
      <w:lvlText w:val="%6 "/>
      <w:lvlJc w:val="left"/>
      <w:pPr>
        <w:ind w:left="720" w:hanging="360"/>
      </w:pPr>
    </w:lvl>
    <w:lvl w:ilvl="6" w:tplc="D0A26BF6">
      <w:start w:val="1"/>
      <w:numFmt w:val="decimal"/>
      <w:lvlText w:val="%7 "/>
      <w:lvlJc w:val="left"/>
      <w:pPr>
        <w:ind w:left="720" w:hanging="360"/>
      </w:pPr>
    </w:lvl>
    <w:lvl w:ilvl="7" w:tplc="36BA0042">
      <w:start w:val="1"/>
      <w:numFmt w:val="decimal"/>
      <w:lvlText w:val="%8 "/>
      <w:lvlJc w:val="left"/>
      <w:pPr>
        <w:ind w:left="720" w:hanging="360"/>
      </w:pPr>
    </w:lvl>
    <w:lvl w:ilvl="8" w:tplc="2CCAB1C4">
      <w:start w:val="1"/>
      <w:numFmt w:val="decimal"/>
      <w:lvlText w:val="%9 "/>
      <w:lvlJc w:val="left"/>
      <w:pPr>
        <w:ind w:left="720" w:hanging="360"/>
      </w:pPr>
    </w:lvl>
  </w:abstractNum>
  <w:abstractNum w:abstractNumId="20" w15:restartNumberingAfterBreak="0">
    <w:nsid w:val="522E0555"/>
    <w:multiLevelType w:val="multilevel"/>
    <w:tmpl w:val="60CCE4F2"/>
    <w:lvl w:ilvl="0">
      <w:start w:val="1"/>
      <w:numFmt w:val="decimal"/>
      <w:lvlText w:val="%1."/>
      <w:lvlJc w:val="left"/>
      <w:pPr>
        <w:ind w:left="510" w:hanging="510"/>
      </w:pPr>
      <w:rPr>
        <w:rFonts w:ascii="Times New Roman" w:hAnsi="Times New Roman" w:cs="Times New Roman" w:hint="default"/>
      </w:rPr>
    </w:lvl>
    <w:lvl w:ilvl="1">
      <w:start w:val="1"/>
      <w:numFmt w:val="decimal"/>
      <w:lvlText w:val="%1.%2."/>
      <w:lvlJc w:val="left"/>
      <w:pPr>
        <w:ind w:left="510" w:hanging="51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FD5EC1"/>
    <w:multiLevelType w:val="hybridMultilevel"/>
    <w:tmpl w:val="FCDC1648"/>
    <w:lvl w:ilvl="0" w:tplc="065E85E8">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567680"/>
    <w:multiLevelType w:val="multilevel"/>
    <w:tmpl w:val="D9C61DD2"/>
    <w:lvl w:ilvl="0">
      <w:start w:val="10"/>
      <w:numFmt w:val="decimal"/>
      <w:lvlText w:val="%1."/>
      <w:lvlJc w:val="left"/>
      <w:pPr>
        <w:ind w:left="480" w:hanging="48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3"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1">
    <w:nsid w:val="6983092C"/>
    <w:multiLevelType w:val="multilevel"/>
    <w:tmpl w:val="61A09B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9D0271B"/>
    <w:multiLevelType w:val="multilevel"/>
    <w:tmpl w:val="4B7086DA"/>
    <w:lvl w:ilvl="0">
      <w:start w:val="1"/>
      <w:numFmt w:val="decimal"/>
      <w:lvlText w:val="%1."/>
      <w:lvlJc w:val="left"/>
      <w:pPr>
        <w:ind w:left="750" w:hanging="390"/>
      </w:pPr>
      <w:rPr>
        <w:sz w:val="24"/>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26" w15:restartNumberingAfterBreak="0">
    <w:nsid w:val="6BFE376C"/>
    <w:multiLevelType w:val="multilevel"/>
    <w:tmpl w:val="825EF55E"/>
    <w:lvl w:ilvl="0">
      <w:start w:val="6"/>
      <w:numFmt w:val="decimal"/>
      <w:lvlText w:val="%1."/>
      <w:lvlJc w:val="left"/>
      <w:pPr>
        <w:ind w:left="360" w:hanging="360"/>
      </w:pPr>
      <w:rPr>
        <w:rFonts w:hint="default"/>
      </w:rPr>
    </w:lvl>
    <w:lvl w:ilvl="1">
      <w:start w:val="4"/>
      <w:numFmt w:val="decim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FB3FDC"/>
    <w:multiLevelType w:val="hybridMultilevel"/>
    <w:tmpl w:val="ACFCAB2C"/>
    <w:lvl w:ilvl="0" w:tplc="3F10C01A">
      <w:start w:val="1"/>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8E83AFB"/>
    <w:multiLevelType w:val="hybridMultilevel"/>
    <w:tmpl w:val="F56CE48A"/>
    <w:lvl w:ilvl="0" w:tplc="F0347AD6">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BA52FA3"/>
    <w:multiLevelType w:val="hybridMultilevel"/>
    <w:tmpl w:val="66E4BD0A"/>
    <w:lvl w:ilvl="0" w:tplc="D6BEB6C6">
      <w:start w:val="1"/>
      <w:numFmt w:val="decimal"/>
      <w:lvlText w:val="%1."/>
      <w:lvlJc w:val="left"/>
      <w:pPr>
        <w:ind w:left="6456" w:hanging="360"/>
      </w:pPr>
      <w:rPr>
        <w:rFonts w:cs="Times New Roman"/>
      </w:rPr>
    </w:lvl>
    <w:lvl w:ilvl="1" w:tplc="5AD2B5C4">
      <w:start w:val="1"/>
      <w:numFmt w:val="decimal"/>
      <w:lvlText w:val="%2."/>
      <w:lvlJc w:val="left"/>
      <w:pPr>
        <w:tabs>
          <w:tab w:val="num" w:pos="6711"/>
        </w:tabs>
        <w:ind w:left="6711" w:hanging="360"/>
      </w:pPr>
    </w:lvl>
    <w:lvl w:ilvl="2" w:tplc="9B661B62">
      <w:start w:val="1"/>
      <w:numFmt w:val="decimal"/>
      <w:lvlText w:val="%3."/>
      <w:lvlJc w:val="left"/>
      <w:pPr>
        <w:tabs>
          <w:tab w:val="num" w:pos="7431"/>
        </w:tabs>
        <w:ind w:left="7431" w:hanging="360"/>
      </w:pPr>
    </w:lvl>
    <w:lvl w:ilvl="3" w:tplc="FB8027C6">
      <w:start w:val="1"/>
      <w:numFmt w:val="decimal"/>
      <w:lvlText w:val="%4."/>
      <w:lvlJc w:val="left"/>
      <w:pPr>
        <w:tabs>
          <w:tab w:val="num" w:pos="8151"/>
        </w:tabs>
        <w:ind w:left="8151" w:hanging="360"/>
      </w:pPr>
    </w:lvl>
    <w:lvl w:ilvl="4" w:tplc="4B2C627E">
      <w:start w:val="1"/>
      <w:numFmt w:val="decimal"/>
      <w:lvlText w:val="%5."/>
      <w:lvlJc w:val="left"/>
      <w:pPr>
        <w:tabs>
          <w:tab w:val="num" w:pos="8871"/>
        </w:tabs>
        <w:ind w:left="8871" w:hanging="360"/>
      </w:pPr>
    </w:lvl>
    <w:lvl w:ilvl="5" w:tplc="082AA046">
      <w:start w:val="1"/>
      <w:numFmt w:val="decimal"/>
      <w:lvlText w:val="%6."/>
      <w:lvlJc w:val="left"/>
      <w:pPr>
        <w:tabs>
          <w:tab w:val="num" w:pos="9591"/>
        </w:tabs>
        <w:ind w:left="9591" w:hanging="360"/>
      </w:pPr>
    </w:lvl>
    <w:lvl w:ilvl="6" w:tplc="475019F4">
      <w:start w:val="1"/>
      <w:numFmt w:val="decimal"/>
      <w:lvlText w:val="%7."/>
      <w:lvlJc w:val="left"/>
      <w:pPr>
        <w:tabs>
          <w:tab w:val="num" w:pos="10311"/>
        </w:tabs>
        <w:ind w:left="10311" w:hanging="360"/>
      </w:pPr>
    </w:lvl>
    <w:lvl w:ilvl="7" w:tplc="EDEE4376">
      <w:start w:val="1"/>
      <w:numFmt w:val="decimal"/>
      <w:lvlText w:val="%8."/>
      <w:lvlJc w:val="left"/>
      <w:pPr>
        <w:tabs>
          <w:tab w:val="num" w:pos="11031"/>
        </w:tabs>
        <w:ind w:left="11031" w:hanging="360"/>
      </w:pPr>
    </w:lvl>
    <w:lvl w:ilvl="8" w:tplc="8F12493E">
      <w:start w:val="1"/>
      <w:numFmt w:val="decimal"/>
      <w:lvlText w:val="%9."/>
      <w:lvlJc w:val="left"/>
      <w:pPr>
        <w:tabs>
          <w:tab w:val="num" w:pos="11751"/>
        </w:tabs>
        <w:ind w:left="11751" w:hanging="360"/>
      </w:pPr>
    </w:lvl>
  </w:abstractNum>
  <w:num w:numId="1" w16cid:durableId="1305698170">
    <w:abstractNumId w:val="12"/>
  </w:num>
  <w:num w:numId="2" w16cid:durableId="2024740623">
    <w:abstractNumId w:val="23"/>
  </w:num>
  <w:num w:numId="3" w16cid:durableId="130095508">
    <w:abstractNumId w:val="0"/>
  </w:num>
  <w:num w:numId="4" w16cid:durableId="686173624">
    <w:abstractNumId w:val="3"/>
  </w:num>
  <w:num w:numId="5" w16cid:durableId="871916339">
    <w:abstractNumId w:val="1"/>
  </w:num>
  <w:num w:numId="6" w16cid:durableId="1940521180">
    <w:abstractNumId w:val="9"/>
  </w:num>
  <w:num w:numId="7" w16cid:durableId="897203395">
    <w:abstractNumId w:val="28"/>
  </w:num>
  <w:num w:numId="8" w16cid:durableId="1560356615">
    <w:abstractNumId w:val="16"/>
  </w:num>
  <w:num w:numId="9" w16cid:durableId="291862556">
    <w:abstractNumId w:val="8"/>
  </w:num>
  <w:num w:numId="10" w16cid:durableId="1568226083">
    <w:abstractNumId w:val="26"/>
  </w:num>
  <w:num w:numId="11" w16cid:durableId="474221674">
    <w:abstractNumId w:val="10"/>
  </w:num>
  <w:num w:numId="12" w16cid:durableId="753743912">
    <w:abstractNumId w:val="11"/>
  </w:num>
  <w:num w:numId="13" w16cid:durableId="1474370506">
    <w:abstractNumId w:val="4"/>
  </w:num>
  <w:num w:numId="14" w16cid:durableId="1437097526">
    <w:abstractNumId w:val="5"/>
  </w:num>
  <w:num w:numId="15" w16cid:durableId="482738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645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5509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44630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88236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123993">
    <w:abstractNumId w:val="14"/>
  </w:num>
  <w:num w:numId="21" w16cid:durableId="926425162">
    <w:abstractNumId w:val="17"/>
  </w:num>
  <w:num w:numId="22" w16cid:durableId="1031034912">
    <w:abstractNumId w:val="20"/>
  </w:num>
  <w:num w:numId="23" w16cid:durableId="824247508">
    <w:abstractNumId w:val="19"/>
  </w:num>
  <w:num w:numId="24" w16cid:durableId="140151735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1587258">
    <w:abstractNumId w:val="24"/>
  </w:num>
  <w:num w:numId="26" w16cid:durableId="17110316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786267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170658">
    <w:abstractNumId w:val="15"/>
  </w:num>
  <w:num w:numId="29" w16cid:durableId="1996645755">
    <w:abstractNumId w:val="18"/>
  </w:num>
  <w:num w:numId="30" w16cid:durableId="210260149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C7F"/>
    <w:rsid w:val="00001127"/>
    <w:rsid w:val="00002007"/>
    <w:rsid w:val="00002928"/>
    <w:rsid w:val="00002C22"/>
    <w:rsid w:val="00002CEF"/>
    <w:rsid w:val="000058F3"/>
    <w:rsid w:val="000059E0"/>
    <w:rsid w:val="00005E79"/>
    <w:rsid w:val="000063A9"/>
    <w:rsid w:val="00006C2C"/>
    <w:rsid w:val="00007175"/>
    <w:rsid w:val="000100AD"/>
    <w:rsid w:val="00010E04"/>
    <w:rsid w:val="00010EA7"/>
    <w:rsid w:val="00011E1F"/>
    <w:rsid w:val="000128BA"/>
    <w:rsid w:val="000134CD"/>
    <w:rsid w:val="00014CEA"/>
    <w:rsid w:val="00014DFD"/>
    <w:rsid w:val="00017F4A"/>
    <w:rsid w:val="000200F4"/>
    <w:rsid w:val="00020375"/>
    <w:rsid w:val="000212C3"/>
    <w:rsid w:val="00021310"/>
    <w:rsid w:val="00021858"/>
    <w:rsid w:val="000233ED"/>
    <w:rsid w:val="000253D3"/>
    <w:rsid w:val="00025B6C"/>
    <w:rsid w:val="00027216"/>
    <w:rsid w:val="0003152F"/>
    <w:rsid w:val="0003202C"/>
    <w:rsid w:val="00032351"/>
    <w:rsid w:val="00033219"/>
    <w:rsid w:val="000341F3"/>
    <w:rsid w:val="00034770"/>
    <w:rsid w:val="00035050"/>
    <w:rsid w:val="00036EE6"/>
    <w:rsid w:val="00037FCC"/>
    <w:rsid w:val="000439DD"/>
    <w:rsid w:val="00044270"/>
    <w:rsid w:val="00047251"/>
    <w:rsid w:val="000514F3"/>
    <w:rsid w:val="00051A6C"/>
    <w:rsid w:val="00054748"/>
    <w:rsid w:val="00055163"/>
    <w:rsid w:val="00056721"/>
    <w:rsid w:val="000602E3"/>
    <w:rsid w:val="000611D7"/>
    <w:rsid w:val="0006163F"/>
    <w:rsid w:val="00061AAB"/>
    <w:rsid w:val="000652B6"/>
    <w:rsid w:val="00065E42"/>
    <w:rsid w:val="000664A4"/>
    <w:rsid w:val="0006682F"/>
    <w:rsid w:val="0006774D"/>
    <w:rsid w:val="00067B8A"/>
    <w:rsid w:val="00070559"/>
    <w:rsid w:val="00070641"/>
    <w:rsid w:val="00070B01"/>
    <w:rsid w:val="00071661"/>
    <w:rsid w:val="0007215D"/>
    <w:rsid w:val="00072AD3"/>
    <w:rsid w:val="00072CAD"/>
    <w:rsid w:val="00076D11"/>
    <w:rsid w:val="000776A7"/>
    <w:rsid w:val="000777D1"/>
    <w:rsid w:val="00077F49"/>
    <w:rsid w:val="000810B0"/>
    <w:rsid w:val="00082D8F"/>
    <w:rsid w:val="00084A75"/>
    <w:rsid w:val="0008571A"/>
    <w:rsid w:val="00085BE6"/>
    <w:rsid w:val="00086D87"/>
    <w:rsid w:val="00086D94"/>
    <w:rsid w:val="00087D18"/>
    <w:rsid w:val="00090266"/>
    <w:rsid w:val="00090359"/>
    <w:rsid w:val="00090A01"/>
    <w:rsid w:val="0009245D"/>
    <w:rsid w:val="000924E3"/>
    <w:rsid w:val="00092A9E"/>
    <w:rsid w:val="000944DE"/>
    <w:rsid w:val="0009464F"/>
    <w:rsid w:val="00094C71"/>
    <w:rsid w:val="000A0838"/>
    <w:rsid w:val="000A0CB3"/>
    <w:rsid w:val="000A163C"/>
    <w:rsid w:val="000A212C"/>
    <w:rsid w:val="000A3F84"/>
    <w:rsid w:val="000A4118"/>
    <w:rsid w:val="000A6242"/>
    <w:rsid w:val="000A62B8"/>
    <w:rsid w:val="000B002C"/>
    <w:rsid w:val="000B0099"/>
    <w:rsid w:val="000B07F4"/>
    <w:rsid w:val="000B6EBB"/>
    <w:rsid w:val="000B7F2D"/>
    <w:rsid w:val="000C0771"/>
    <w:rsid w:val="000C16F2"/>
    <w:rsid w:val="000C1799"/>
    <w:rsid w:val="000C1B28"/>
    <w:rsid w:val="000C23CD"/>
    <w:rsid w:val="000C3849"/>
    <w:rsid w:val="000C556B"/>
    <w:rsid w:val="000C5FFC"/>
    <w:rsid w:val="000C6592"/>
    <w:rsid w:val="000D13C4"/>
    <w:rsid w:val="000D152B"/>
    <w:rsid w:val="000D19E7"/>
    <w:rsid w:val="000D1FDE"/>
    <w:rsid w:val="000D2092"/>
    <w:rsid w:val="000D2954"/>
    <w:rsid w:val="000D34DB"/>
    <w:rsid w:val="000D4FFF"/>
    <w:rsid w:val="000D51E7"/>
    <w:rsid w:val="000D6973"/>
    <w:rsid w:val="000D6D8F"/>
    <w:rsid w:val="000D7490"/>
    <w:rsid w:val="000D7A75"/>
    <w:rsid w:val="000E345B"/>
    <w:rsid w:val="000E35C0"/>
    <w:rsid w:val="000E447B"/>
    <w:rsid w:val="000E4835"/>
    <w:rsid w:val="000E7AF5"/>
    <w:rsid w:val="000F3FF4"/>
    <w:rsid w:val="000F4217"/>
    <w:rsid w:val="000F44B1"/>
    <w:rsid w:val="000F4582"/>
    <w:rsid w:val="000F4594"/>
    <w:rsid w:val="000F5054"/>
    <w:rsid w:val="000F70E3"/>
    <w:rsid w:val="000F77E7"/>
    <w:rsid w:val="001026E7"/>
    <w:rsid w:val="00102964"/>
    <w:rsid w:val="001031EF"/>
    <w:rsid w:val="0010542E"/>
    <w:rsid w:val="00106048"/>
    <w:rsid w:val="00107A5C"/>
    <w:rsid w:val="00110CD9"/>
    <w:rsid w:val="00111E6B"/>
    <w:rsid w:val="0011250A"/>
    <w:rsid w:val="00112522"/>
    <w:rsid w:val="00112AB8"/>
    <w:rsid w:val="00112C30"/>
    <w:rsid w:val="00113380"/>
    <w:rsid w:val="001156BA"/>
    <w:rsid w:val="00117838"/>
    <w:rsid w:val="00122319"/>
    <w:rsid w:val="00123564"/>
    <w:rsid w:val="00124461"/>
    <w:rsid w:val="00125BA6"/>
    <w:rsid w:val="001260F5"/>
    <w:rsid w:val="00127A17"/>
    <w:rsid w:val="00127DB0"/>
    <w:rsid w:val="00132289"/>
    <w:rsid w:val="001336DA"/>
    <w:rsid w:val="001338F7"/>
    <w:rsid w:val="001341E2"/>
    <w:rsid w:val="00134A6D"/>
    <w:rsid w:val="00135025"/>
    <w:rsid w:val="0013790B"/>
    <w:rsid w:val="00141235"/>
    <w:rsid w:val="001412FA"/>
    <w:rsid w:val="00145462"/>
    <w:rsid w:val="00145588"/>
    <w:rsid w:val="00145FDF"/>
    <w:rsid w:val="001474F2"/>
    <w:rsid w:val="00147A96"/>
    <w:rsid w:val="00150F54"/>
    <w:rsid w:val="00153494"/>
    <w:rsid w:val="00154282"/>
    <w:rsid w:val="00154725"/>
    <w:rsid w:val="00156BF7"/>
    <w:rsid w:val="001574FD"/>
    <w:rsid w:val="001578D6"/>
    <w:rsid w:val="001618CD"/>
    <w:rsid w:val="001623EF"/>
    <w:rsid w:val="00162A04"/>
    <w:rsid w:val="001632B7"/>
    <w:rsid w:val="0016383D"/>
    <w:rsid w:val="0016491C"/>
    <w:rsid w:val="00164C1B"/>
    <w:rsid w:val="00164FBD"/>
    <w:rsid w:val="00166847"/>
    <w:rsid w:val="0016742B"/>
    <w:rsid w:val="00167A4C"/>
    <w:rsid w:val="00170BEB"/>
    <w:rsid w:val="00171032"/>
    <w:rsid w:val="0017122C"/>
    <w:rsid w:val="001717F6"/>
    <w:rsid w:val="0017201C"/>
    <w:rsid w:val="00172200"/>
    <w:rsid w:val="001737B5"/>
    <w:rsid w:val="00173B6C"/>
    <w:rsid w:val="0017637F"/>
    <w:rsid w:val="0017771C"/>
    <w:rsid w:val="0018101C"/>
    <w:rsid w:val="00181372"/>
    <w:rsid w:val="001834F2"/>
    <w:rsid w:val="00183526"/>
    <w:rsid w:val="0018789D"/>
    <w:rsid w:val="00190CF3"/>
    <w:rsid w:val="00193220"/>
    <w:rsid w:val="001934DA"/>
    <w:rsid w:val="00193665"/>
    <w:rsid w:val="001936E5"/>
    <w:rsid w:val="00193FDF"/>
    <w:rsid w:val="001940CB"/>
    <w:rsid w:val="001945EA"/>
    <w:rsid w:val="00194A2E"/>
    <w:rsid w:val="001951DF"/>
    <w:rsid w:val="00195DE5"/>
    <w:rsid w:val="001964A2"/>
    <w:rsid w:val="001975E1"/>
    <w:rsid w:val="00197D5B"/>
    <w:rsid w:val="001A0021"/>
    <w:rsid w:val="001A00E5"/>
    <w:rsid w:val="001A1183"/>
    <w:rsid w:val="001A1CC5"/>
    <w:rsid w:val="001A4523"/>
    <w:rsid w:val="001A4AC3"/>
    <w:rsid w:val="001A52BF"/>
    <w:rsid w:val="001A545D"/>
    <w:rsid w:val="001A6228"/>
    <w:rsid w:val="001A644D"/>
    <w:rsid w:val="001A6972"/>
    <w:rsid w:val="001A7CA5"/>
    <w:rsid w:val="001B1734"/>
    <w:rsid w:val="001B25F3"/>
    <w:rsid w:val="001B293F"/>
    <w:rsid w:val="001B3229"/>
    <w:rsid w:val="001B37AE"/>
    <w:rsid w:val="001B37DD"/>
    <w:rsid w:val="001B400B"/>
    <w:rsid w:val="001B4351"/>
    <w:rsid w:val="001B5585"/>
    <w:rsid w:val="001B6D3D"/>
    <w:rsid w:val="001B77CF"/>
    <w:rsid w:val="001B7E7B"/>
    <w:rsid w:val="001C0042"/>
    <w:rsid w:val="001C0483"/>
    <w:rsid w:val="001C12CA"/>
    <w:rsid w:val="001C17D1"/>
    <w:rsid w:val="001C28B3"/>
    <w:rsid w:val="001C327F"/>
    <w:rsid w:val="001C359B"/>
    <w:rsid w:val="001C38F3"/>
    <w:rsid w:val="001C6371"/>
    <w:rsid w:val="001C6977"/>
    <w:rsid w:val="001D0800"/>
    <w:rsid w:val="001D08A3"/>
    <w:rsid w:val="001D4697"/>
    <w:rsid w:val="001D6A6E"/>
    <w:rsid w:val="001D6CA1"/>
    <w:rsid w:val="001D790C"/>
    <w:rsid w:val="001D7F8C"/>
    <w:rsid w:val="001E1C18"/>
    <w:rsid w:val="001E22B4"/>
    <w:rsid w:val="001E27A8"/>
    <w:rsid w:val="001E2E2B"/>
    <w:rsid w:val="001E6A6E"/>
    <w:rsid w:val="001F1B7B"/>
    <w:rsid w:val="001F4117"/>
    <w:rsid w:val="001F4210"/>
    <w:rsid w:val="001F6196"/>
    <w:rsid w:val="001F75B4"/>
    <w:rsid w:val="00200240"/>
    <w:rsid w:val="002031C4"/>
    <w:rsid w:val="00204469"/>
    <w:rsid w:val="00205BCA"/>
    <w:rsid w:val="00205F2D"/>
    <w:rsid w:val="00207455"/>
    <w:rsid w:val="00207472"/>
    <w:rsid w:val="002102DA"/>
    <w:rsid w:val="00211D3D"/>
    <w:rsid w:val="00212746"/>
    <w:rsid w:val="00212A63"/>
    <w:rsid w:val="00212C6A"/>
    <w:rsid w:val="00213DB7"/>
    <w:rsid w:val="00214218"/>
    <w:rsid w:val="00214D56"/>
    <w:rsid w:val="00214DB8"/>
    <w:rsid w:val="00217107"/>
    <w:rsid w:val="0021729A"/>
    <w:rsid w:val="00217AF0"/>
    <w:rsid w:val="00217E57"/>
    <w:rsid w:val="00221201"/>
    <w:rsid w:val="0022243F"/>
    <w:rsid w:val="00222716"/>
    <w:rsid w:val="002256C9"/>
    <w:rsid w:val="00225F99"/>
    <w:rsid w:val="002276CF"/>
    <w:rsid w:val="00227D10"/>
    <w:rsid w:val="002317A6"/>
    <w:rsid w:val="00231AAF"/>
    <w:rsid w:val="00233B16"/>
    <w:rsid w:val="00233CE4"/>
    <w:rsid w:val="00233DB3"/>
    <w:rsid w:val="00233F84"/>
    <w:rsid w:val="00235779"/>
    <w:rsid w:val="002358BA"/>
    <w:rsid w:val="00236B9A"/>
    <w:rsid w:val="00236C40"/>
    <w:rsid w:val="00240505"/>
    <w:rsid w:val="00240842"/>
    <w:rsid w:val="00241029"/>
    <w:rsid w:val="00243089"/>
    <w:rsid w:val="0024395C"/>
    <w:rsid w:val="00246D07"/>
    <w:rsid w:val="00247646"/>
    <w:rsid w:val="00247AE2"/>
    <w:rsid w:val="00251438"/>
    <w:rsid w:val="00252978"/>
    <w:rsid w:val="00252B63"/>
    <w:rsid w:val="00253706"/>
    <w:rsid w:val="002540C5"/>
    <w:rsid w:val="0025436F"/>
    <w:rsid w:val="00255349"/>
    <w:rsid w:val="0025652F"/>
    <w:rsid w:val="002570A4"/>
    <w:rsid w:val="00261EAA"/>
    <w:rsid w:val="00263A8B"/>
    <w:rsid w:val="00264ACD"/>
    <w:rsid w:val="002652F2"/>
    <w:rsid w:val="00266CC1"/>
    <w:rsid w:val="00267736"/>
    <w:rsid w:val="00267FDB"/>
    <w:rsid w:val="002714E6"/>
    <w:rsid w:val="002729D9"/>
    <w:rsid w:val="00272BF2"/>
    <w:rsid w:val="00273C05"/>
    <w:rsid w:val="00273FD8"/>
    <w:rsid w:val="00275CE1"/>
    <w:rsid w:val="002760D1"/>
    <w:rsid w:val="0027799E"/>
    <w:rsid w:val="00277CF9"/>
    <w:rsid w:val="002806C0"/>
    <w:rsid w:val="002807D9"/>
    <w:rsid w:val="002821EA"/>
    <w:rsid w:val="0028321B"/>
    <w:rsid w:val="00283F63"/>
    <w:rsid w:val="00284E54"/>
    <w:rsid w:val="002867D5"/>
    <w:rsid w:val="002872E9"/>
    <w:rsid w:val="00290D3E"/>
    <w:rsid w:val="00291262"/>
    <w:rsid w:val="00291D9B"/>
    <w:rsid w:val="0029358F"/>
    <w:rsid w:val="002936B3"/>
    <w:rsid w:val="00294418"/>
    <w:rsid w:val="00294911"/>
    <w:rsid w:val="002949F4"/>
    <w:rsid w:val="002954F1"/>
    <w:rsid w:val="002A03FE"/>
    <w:rsid w:val="002A0EE1"/>
    <w:rsid w:val="002A16CD"/>
    <w:rsid w:val="002A1811"/>
    <w:rsid w:val="002A2914"/>
    <w:rsid w:val="002A574D"/>
    <w:rsid w:val="002A5F52"/>
    <w:rsid w:val="002A630D"/>
    <w:rsid w:val="002A72E0"/>
    <w:rsid w:val="002A7507"/>
    <w:rsid w:val="002A793A"/>
    <w:rsid w:val="002B0B15"/>
    <w:rsid w:val="002B0FCF"/>
    <w:rsid w:val="002B19F1"/>
    <w:rsid w:val="002B30A5"/>
    <w:rsid w:val="002B54DF"/>
    <w:rsid w:val="002B6681"/>
    <w:rsid w:val="002B79AD"/>
    <w:rsid w:val="002B7D5A"/>
    <w:rsid w:val="002C1093"/>
    <w:rsid w:val="002C1ABD"/>
    <w:rsid w:val="002C2D30"/>
    <w:rsid w:val="002C3540"/>
    <w:rsid w:val="002C3A5A"/>
    <w:rsid w:val="002C3CA6"/>
    <w:rsid w:val="002C40B2"/>
    <w:rsid w:val="002C4BDC"/>
    <w:rsid w:val="002C5623"/>
    <w:rsid w:val="002C6243"/>
    <w:rsid w:val="002D061E"/>
    <w:rsid w:val="002D0B84"/>
    <w:rsid w:val="002D1238"/>
    <w:rsid w:val="002D2490"/>
    <w:rsid w:val="002D299B"/>
    <w:rsid w:val="002D3750"/>
    <w:rsid w:val="002D6B99"/>
    <w:rsid w:val="002D78C9"/>
    <w:rsid w:val="002E2252"/>
    <w:rsid w:val="002E4830"/>
    <w:rsid w:val="002E4EDA"/>
    <w:rsid w:val="002E4F68"/>
    <w:rsid w:val="002E7319"/>
    <w:rsid w:val="002E74A7"/>
    <w:rsid w:val="002F0BD9"/>
    <w:rsid w:val="002F1496"/>
    <w:rsid w:val="002F1C22"/>
    <w:rsid w:val="002F42A8"/>
    <w:rsid w:val="002F4891"/>
    <w:rsid w:val="002F7358"/>
    <w:rsid w:val="002F797F"/>
    <w:rsid w:val="0030053A"/>
    <w:rsid w:val="00303D14"/>
    <w:rsid w:val="00305419"/>
    <w:rsid w:val="0031099D"/>
    <w:rsid w:val="0031105D"/>
    <w:rsid w:val="00311DCC"/>
    <w:rsid w:val="003127E8"/>
    <w:rsid w:val="003128F7"/>
    <w:rsid w:val="00313B3B"/>
    <w:rsid w:val="00314036"/>
    <w:rsid w:val="003141A1"/>
    <w:rsid w:val="00316C78"/>
    <w:rsid w:val="00320940"/>
    <w:rsid w:val="00320A84"/>
    <w:rsid w:val="0032173D"/>
    <w:rsid w:val="00321BDF"/>
    <w:rsid w:val="0032216B"/>
    <w:rsid w:val="003241EC"/>
    <w:rsid w:val="00324CD7"/>
    <w:rsid w:val="00324E81"/>
    <w:rsid w:val="00325657"/>
    <w:rsid w:val="00326126"/>
    <w:rsid w:val="00326CFB"/>
    <w:rsid w:val="00326F16"/>
    <w:rsid w:val="00327DCF"/>
    <w:rsid w:val="00330BFD"/>
    <w:rsid w:val="00330FA9"/>
    <w:rsid w:val="00331763"/>
    <w:rsid w:val="0033222A"/>
    <w:rsid w:val="003326C8"/>
    <w:rsid w:val="00333C47"/>
    <w:rsid w:val="00334F2C"/>
    <w:rsid w:val="00335EAA"/>
    <w:rsid w:val="00337B84"/>
    <w:rsid w:val="00340507"/>
    <w:rsid w:val="00342ED9"/>
    <w:rsid w:val="00342F60"/>
    <w:rsid w:val="003435AD"/>
    <w:rsid w:val="00344079"/>
    <w:rsid w:val="00344A4E"/>
    <w:rsid w:val="00345984"/>
    <w:rsid w:val="00346C8B"/>
    <w:rsid w:val="00347231"/>
    <w:rsid w:val="0035235B"/>
    <w:rsid w:val="0035344F"/>
    <w:rsid w:val="00354222"/>
    <w:rsid w:val="00354517"/>
    <w:rsid w:val="00354E17"/>
    <w:rsid w:val="0035590C"/>
    <w:rsid w:val="00360229"/>
    <w:rsid w:val="00360B63"/>
    <w:rsid w:val="00361DFE"/>
    <w:rsid w:val="003620EB"/>
    <w:rsid w:val="003626B4"/>
    <w:rsid w:val="00363CC4"/>
    <w:rsid w:val="00363DA9"/>
    <w:rsid w:val="003647B5"/>
    <w:rsid w:val="00365D9B"/>
    <w:rsid w:val="00366C4E"/>
    <w:rsid w:val="00367D1C"/>
    <w:rsid w:val="00367D29"/>
    <w:rsid w:val="0037065F"/>
    <w:rsid w:val="00370BA0"/>
    <w:rsid w:val="0037158A"/>
    <w:rsid w:val="003723E1"/>
    <w:rsid w:val="00373A0B"/>
    <w:rsid w:val="00373DE8"/>
    <w:rsid w:val="00374562"/>
    <w:rsid w:val="00374F8B"/>
    <w:rsid w:val="0037512D"/>
    <w:rsid w:val="0038006D"/>
    <w:rsid w:val="00380212"/>
    <w:rsid w:val="003806B3"/>
    <w:rsid w:val="003818DF"/>
    <w:rsid w:val="00382116"/>
    <w:rsid w:val="003823D3"/>
    <w:rsid w:val="00384094"/>
    <w:rsid w:val="0038448D"/>
    <w:rsid w:val="003846C7"/>
    <w:rsid w:val="00385EAD"/>
    <w:rsid w:val="0038606F"/>
    <w:rsid w:val="0038612C"/>
    <w:rsid w:val="00390529"/>
    <w:rsid w:val="003915D0"/>
    <w:rsid w:val="00391B4E"/>
    <w:rsid w:val="00392BA6"/>
    <w:rsid w:val="00393EBA"/>
    <w:rsid w:val="003956BF"/>
    <w:rsid w:val="003A1DBC"/>
    <w:rsid w:val="003A2F30"/>
    <w:rsid w:val="003A3B43"/>
    <w:rsid w:val="003A4A86"/>
    <w:rsid w:val="003A58B5"/>
    <w:rsid w:val="003A76C0"/>
    <w:rsid w:val="003A7C8C"/>
    <w:rsid w:val="003B3847"/>
    <w:rsid w:val="003B3F08"/>
    <w:rsid w:val="003B426A"/>
    <w:rsid w:val="003B45AD"/>
    <w:rsid w:val="003B45F3"/>
    <w:rsid w:val="003B569E"/>
    <w:rsid w:val="003B5C4E"/>
    <w:rsid w:val="003B5E7F"/>
    <w:rsid w:val="003B60DC"/>
    <w:rsid w:val="003B75A9"/>
    <w:rsid w:val="003C0312"/>
    <w:rsid w:val="003C2032"/>
    <w:rsid w:val="003C2BE6"/>
    <w:rsid w:val="003C2C7B"/>
    <w:rsid w:val="003C3738"/>
    <w:rsid w:val="003C3BDC"/>
    <w:rsid w:val="003C60C8"/>
    <w:rsid w:val="003C7223"/>
    <w:rsid w:val="003D00B1"/>
    <w:rsid w:val="003D0C29"/>
    <w:rsid w:val="003D28A2"/>
    <w:rsid w:val="003D2944"/>
    <w:rsid w:val="003D409B"/>
    <w:rsid w:val="003D6569"/>
    <w:rsid w:val="003D6890"/>
    <w:rsid w:val="003D69BF"/>
    <w:rsid w:val="003E0104"/>
    <w:rsid w:val="003E0AF3"/>
    <w:rsid w:val="003E0AFC"/>
    <w:rsid w:val="003E1C19"/>
    <w:rsid w:val="003E20DD"/>
    <w:rsid w:val="003E3655"/>
    <w:rsid w:val="003E3739"/>
    <w:rsid w:val="003E39DD"/>
    <w:rsid w:val="003E3B48"/>
    <w:rsid w:val="003E3E3D"/>
    <w:rsid w:val="003E3F77"/>
    <w:rsid w:val="003E5C05"/>
    <w:rsid w:val="003E6286"/>
    <w:rsid w:val="003F08E4"/>
    <w:rsid w:val="003F3F2F"/>
    <w:rsid w:val="003F4237"/>
    <w:rsid w:val="003F4BD9"/>
    <w:rsid w:val="00400A3B"/>
    <w:rsid w:val="004014D7"/>
    <w:rsid w:val="00401F45"/>
    <w:rsid w:val="0040277E"/>
    <w:rsid w:val="004037CF"/>
    <w:rsid w:val="00403B33"/>
    <w:rsid w:val="0040461A"/>
    <w:rsid w:val="004060B7"/>
    <w:rsid w:val="004075FB"/>
    <w:rsid w:val="00407C0F"/>
    <w:rsid w:val="00410000"/>
    <w:rsid w:val="00410BA5"/>
    <w:rsid w:val="00411683"/>
    <w:rsid w:val="004121EB"/>
    <w:rsid w:val="00412D93"/>
    <w:rsid w:val="00413119"/>
    <w:rsid w:val="00413C43"/>
    <w:rsid w:val="004148CB"/>
    <w:rsid w:val="004200E7"/>
    <w:rsid w:val="00421687"/>
    <w:rsid w:val="00421DDA"/>
    <w:rsid w:val="0042318C"/>
    <w:rsid w:val="00424430"/>
    <w:rsid w:val="00425584"/>
    <w:rsid w:val="00425C2C"/>
    <w:rsid w:val="00427B21"/>
    <w:rsid w:val="004308E1"/>
    <w:rsid w:val="00431364"/>
    <w:rsid w:val="00431C7A"/>
    <w:rsid w:val="0043248E"/>
    <w:rsid w:val="00433E2B"/>
    <w:rsid w:val="00434CC9"/>
    <w:rsid w:val="004352B8"/>
    <w:rsid w:val="00436938"/>
    <w:rsid w:val="00437B95"/>
    <w:rsid w:val="00440262"/>
    <w:rsid w:val="004408BE"/>
    <w:rsid w:val="004417B8"/>
    <w:rsid w:val="00441FE0"/>
    <w:rsid w:val="00443A9C"/>
    <w:rsid w:val="00443C4E"/>
    <w:rsid w:val="00445A1A"/>
    <w:rsid w:val="00445EA4"/>
    <w:rsid w:val="00450B69"/>
    <w:rsid w:val="004536DC"/>
    <w:rsid w:val="00454942"/>
    <w:rsid w:val="00455185"/>
    <w:rsid w:val="0045587D"/>
    <w:rsid w:val="00456B7A"/>
    <w:rsid w:val="004576A5"/>
    <w:rsid w:val="0046140F"/>
    <w:rsid w:val="00461D74"/>
    <w:rsid w:val="00462E76"/>
    <w:rsid w:val="00465E71"/>
    <w:rsid w:val="00466A5A"/>
    <w:rsid w:val="00466C6B"/>
    <w:rsid w:val="00466CD3"/>
    <w:rsid w:val="004672FB"/>
    <w:rsid w:val="00467654"/>
    <w:rsid w:val="00467EA8"/>
    <w:rsid w:val="00471E10"/>
    <w:rsid w:val="00472F0C"/>
    <w:rsid w:val="00475B0E"/>
    <w:rsid w:val="004824B5"/>
    <w:rsid w:val="00483729"/>
    <w:rsid w:val="00483C24"/>
    <w:rsid w:val="0048494D"/>
    <w:rsid w:val="00484C79"/>
    <w:rsid w:val="00486094"/>
    <w:rsid w:val="0048621D"/>
    <w:rsid w:val="00486A8F"/>
    <w:rsid w:val="00486BEC"/>
    <w:rsid w:val="004915C5"/>
    <w:rsid w:val="0049218D"/>
    <w:rsid w:val="0049223D"/>
    <w:rsid w:val="004929F9"/>
    <w:rsid w:val="004930A3"/>
    <w:rsid w:val="004933CE"/>
    <w:rsid w:val="004936DB"/>
    <w:rsid w:val="00497900"/>
    <w:rsid w:val="004A01FA"/>
    <w:rsid w:val="004A0BDF"/>
    <w:rsid w:val="004A0ED3"/>
    <w:rsid w:val="004A20CE"/>
    <w:rsid w:val="004A3DB8"/>
    <w:rsid w:val="004A45B2"/>
    <w:rsid w:val="004A47E6"/>
    <w:rsid w:val="004A48B4"/>
    <w:rsid w:val="004A54BE"/>
    <w:rsid w:val="004A5C3F"/>
    <w:rsid w:val="004A6928"/>
    <w:rsid w:val="004A7703"/>
    <w:rsid w:val="004A7AF4"/>
    <w:rsid w:val="004B1098"/>
    <w:rsid w:val="004B2445"/>
    <w:rsid w:val="004B36DC"/>
    <w:rsid w:val="004B3C64"/>
    <w:rsid w:val="004B4149"/>
    <w:rsid w:val="004B47CE"/>
    <w:rsid w:val="004B4F1A"/>
    <w:rsid w:val="004B501C"/>
    <w:rsid w:val="004B631D"/>
    <w:rsid w:val="004B67A8"/>
    <w:rsid w:val="004B6E35"/>
    <w:rsid w:val="004B74B9"/>
    <w:rsid w:val="004B7A67"/>
    <w:rsid w:val="004C080E"/>
    <w:rsid w:val="004C0DBC"/>
    <w:rsid w:val="004C1777"/>
    <w:rsid w:val="004C17EA"/>
    <w:rsid w:val="004C1A0A"/>
    <w:rsid w:val="004C25C2"/>
    <w:rsid w:val="004C4561"/>
    <w:rsid w:val="004C5038"/>
    <w:rsid w:val="004C568B"/>
    <w:rsid w:val="004C7DB1"/>
    <w:rsid w:val="004D0215"/>
    <w:rsid w:val="004D277A"/>
    <w:rsid w:val="004D27CA"/>
    <w:rsid w:val="004D2A58"/>
    <w:rsid w:val="004D2AC6"/>
    <w:rsid w:val="004D2CB9"/>
    <w:rsid w:val="004D5614"/>
    <w:rsid w:val="004D79E1"/>
    <w:rsid w:val="004E01DC"/>
    <w:rsid w:val="004E0CF1"/>
    <w:rsid w:val="004E0DC3"/>
    <w:rsid w:val="004E1EC0"/>
    <w:rsid w:val="004E3229"/>
    <w:rsid w:val="004E4625"/>
    <w:rsid w:val="004E58DE"/>
    <w:rsid w:val="004E656C"/>
    <w:rsid w:val="004E66F4"/>
    <w:rsid w:val="004E7E1A"/>
    <w:rsid w:val="004F0060"/>
    <w:rsid w:val="004F074C"/>
    <w:rsid w:val="004F09B2"/>
    <w:rsid w:val="004F1B81"/>
    <w:rsid w:val="004F1FBD"/>
    <w:rsid w:val="004F2341"/>
    <w:rsid w:val="004F2FB9"/>
    <w:rsid w:val="004F42A7"/>
    <w:rsid w:val="004F4960"/>
    <w:rsid w:val="004F5582"/>
    <w:rsid w:val="004F669C"/>
    <w:rsid w:val="004F6E4A"/>
    <w:rsid w:val="004F7A0E"/>
    <w:rsid w:val="004F7F5C"/>
    <w:rsid w:val="005010A5"/>
    <w:rsid w:val="00501A12"/>
    <w:rsid w:val="00501FAC"/>
    <w:rsid w:val="0050373D"/>
    <w:rsid w:val="00503FF7"/>
    <w:rsid w:val="00504FD5"/>
    <w:rsid w:val="00505429"/>
    <w:rsid w:val="00505579"/>
    <w:rsid w:val="005057EB"/>
    <w:rsid w:val="00506FAA"/>
    <w:rsid w:val="00507668"/>
    <w:rsid w:val="0051158C"/>
    <w:rsid w:val="00512266"/>
    <w:rsid w:val="00514129"/>
    <w:rsid w:val="005142D9"/>
    <w:rsid w:val="00515958"/>
    <w:rsid w:val="00516440"/>
    <w:rsid w:val="005168C0"/>
    <w:rsid w:val="0051690F"/>
    <w:rsid w:val="005169C7"/>
    <w:rsid w:val="00517F86"/>
    <w:rsid w:val="0052064A"/>
    <w:rsid w:val="00522051"/>
    <w:rsid w:val="005226C2"/>
    <w:rsid w:val="00523BC3"/>
    <w:rsid w:val="00523D9A"/>
    <w:rsid w:val="0052527D"/>
    <w:rsid w:val="00526901"/>
    <w:rsid w:val="00531309"/>
    <w:rsid w:val="00531E9F"/>
    <w:rsid w:val="0053307D"/>
    <w:rsid w:val="00533AFB"/>
    <w:rsid w:val="005344F6"/>
    <w:rsid w:val="00535257"/>
    <w:rsid w:val="00536083"/>
    <w:rsid w:val="005400CC"/>
    <w:rsid w:val="005414C2"/>
    <w:rsid w:val="005437CD"/>
    <w:rsid w:val="00544072"/>
    <w:rsid w:val="005446B4"/>
    <w:rsid w:val="005449CA"/>
    <w:rsid w:val="00545201"/>
    <w:rsid w:val="005458D1"/>
    <w:rsid w:val="005459DC"/>
    <w:rsid w:val="005478D1"/>
    <w:rsid w:val="00547BCD"/>
    <w:rsid w:val="00550BE0"/>
    <w:rsid w:val="00550C85"/>
    <w:rsid w:val="005519D6"/>
    <w:rsid w:val="00552D7C"/>
    <w:rsid w:val="00553EC0"/>
    <w:rsid w:val="00554ACA"/>
    <w:rsid w:val="005573A4"/>
    <w:rsid w:val="00560D9C"/>
    <w:rsid w:val="00561457"/>
    <w:rsid w:val="005615D1"/>
    <w:rsid w:val="00561D64"/>
    <w:rsid w:val="0056285A"/>
    <w:rsid w:val="005641EB"/>
    <w:rsid w:val="00565858"/>
    <w:rsid w:val="00565D1A"/>
    <w:rsid w:val="00566785"/>
    <w:rsid w:val="00566939"/>
    <w:rsid w:val="0057003D"/>
    <w:rsid w:val="00574A4A"/>
    <w:rsid w:val="00575815"/>
    <w:rsid w:val="00576DD7"/>
    <w:rsid w:val="005774D6"/>
    <w:rsid w:val="0058223D"/>
    <w:rsid w:val="005831BA"/>
    <w:rsid w:val="00583375"/>
    <w:rsid w:val="005853A7"/>
    <w:rsid w:val="00590AFA"/>
    <w:rsid w:val="00591445"/>
    <w:rsid w:val="00591549"/>
    <w:rsid w:val="00592ECD"/>
    <w:rsid w:val="005933A4"/>
    <w:rsid w:val="00593531"/>
    <w:rsid w:val="005945D6"/>
    <w:rsid w:val="00594B18"/>
    <w:rsid w:val="005960BA"/>
    <w:rsid w:val="00596C40"/>
    <w:rsid w:val="00597BAA"/>
    <w:rsid w:val="005A19AF"/>
    <w:rsid w:val="005A31FC"/>
    <w:rsid w:val="005A4CC9"/>
    <w:rsid w:val="005A60C1"/>
    <w:rsid w:val="005A703E"/>
    <w:rsid w:val="005A7A46"/>
    <w:rsid w:val="005B010E"/>
    <w:rsid w:val="005B1695"/>
    <w:rsid w:val="005B1974"/>
    <w:rsid w:val="005B1B66"/>
    <w:rsid w:val="005B250E"/>
    <w:rsid w:val="005B43BD"/>
    <w:rsid w:val="005B49E3"/>
    <w:rsid w:val="005B4FED"/>
    <w:rsid w:val="005B5514"/>
    <w:rsid w:val="005B5784"/>
    <w:rsid w:val="005B5EAB"/>
    <w:rsid w:val="005C2607"/>
    <w:rsid w:val="005C4667"/>
    <w:rsid w:val="005C56F8"/>
    <w:rsid w:val="005C5CD8"/>
    <w:rsid w:val="005C6164"/>
    <w:rsid w:val="005C6571"/>
    <w:rsid w:val="005C6D5B"/>
    <w:rsid w:val="005C7125"/>
    <w:rsid w:val="005D3957"/>
    <w:rsid w:val="005D40C9"/>
    <w:rsid w:val="005D4D74"/>
    <w:rsid w:val="005D7B0B"/>
    <w:rsid w:val="005E49F1"/>
    <w:rsid w:val="005E4CA4"/>
    <w:rsid w:val="005E5ADC"/>
    <w:rsid w:val="005E63A5"/>
    <w:rsid w:val="005E65D1"/>
    <w:rsid w:val="005E6EE6"/>
    <w:rsid w:val="005E7470"/>
    <w:rsid w:val="005F01AC"/>
    <w:rsid w:val="005F04C7"/>
    <w:rsid w:val="005F0BBC"/>
    <w:rsid w:val="005F1C2B"/>
    <w:rsid w:val="005F2B2F"/>
    <w:rsid w:val="005F3C8C"/>
    <w:rsid w:val="005F4B0D"/>
    <w:rsid w:val="006012A1"/>
    <w:rsid w:val="00601696"/>
    <w:rsid w:val="0060292D"/>
    <w:rsid w:val="00603899"/>
    <w:rsid w:val="00604903"/>
    <w:rsid w:val="00604EB2"/>
    <w:rsid w:val="00604EC8"/>
    <w:rsid w:val="006051D5"/>
    <w:rsid w:val="00606434"/>
    <w:rsid w:val="00606590"/>
    <w:rsid w:val="00606598"/>
    <w:rsid w:val="00610F97"/>
    <w:rsid w:val="00612059"/>
    <w:rsid w:val="006137E4"/>
    <w:rsid w:val="00613CCD"/>
    <w:rsid w:val="00615E74"/>
    <w:rsid w:val="006167EF"/>
    <w:rsid w:val="00616A09"/>
    <w:rsid w:val="00617097"/>
    <w:rsid w:val="006170E0"/>
    <w:rsid w:val="00617AB0"/>
    <w:rsid w:val="006255FC"/>
    <w:rsid w:val="0063092F"/>
    <w:rsid w:val="006309B8"/>
    <w:rsid w:val="00631456"/>
    <w:rsid w:val="006317BA"/>
    <w:rsid w:val="006325A8"/>
    <w:rsid w:val="006328BE"/>
    <w:rsid w:val="00633BA3"/>
    <w:rsid w:val="00634028"/>
    <w:rsid w:val="00635D15"/>
    <w:rsid w:val="00636A5A"/>
    <w:rsid w:val="0063748D"/>
    <w:rsid w:val="00637E4B"/>
    <w:rsid w:val="006412DA"/>
    <w:rsid w:val="0064391A"/>
    <w:rsid w:val="006447C9"/>
    <w:rsid w:val="0064769A"/>
    <w:rsid w:val="006504FE"/>
    <w:rsid w:val="00652046"/>
    <w:rsid w:val="0065287B"/>
    <w:rsid w:val="0065496F"/>
    <w:rsid w:val="00654B90"/>
    <w:rsid w:val="006551FA"/>
    <w:rsid w:val="0065707C"/>
    <w:rsid w:val="00657462"/>
    <w:rsid w:val="006611D4"/>
    <w:rsid w:val="00661EA7"/>
    <w:rsid w:val="00662052"/>
    <w:rsid w:val="00662A90"/>
    <w:rsid w:val="00664DB9"/>
    <w:rsid w:val="00664EC8"/>
    <w:rsid w:val="0066558A"/>
    <w:rsid w:val="006660EF"/>
    <w:rsid w:val="0066623B"/>
    <w:rsid w:val="00666267"/>
    <w:rsid w:val="00666B46"/>
    <w:rsid w:val="00666C03"/>
    <w:rsid w:val="00666F1A"/>
    <w:rsid w:val="00667512"/>
    <w:rsid w:val="00670246"/>
    <w:rsid w:val="00670314"/>
    <w:rsid w:val="00671A63"/>
    <w:rsid w:val="0067249B"/>
    <w:rsid w:val="00672879"/>
    <w:rsid w:val="00672A73"/>
    <w:rsid w:val="00674450"/>
    <w:rsid w:val="00675333"/>
    <w:rsid w:val="00675604"/>
    <w:rsid w:val="006775A3"/>
    <w:rsid w:val="00677CB3"/>
    <w:rsid w:val="006816A5"/>
    <w:rsid w:val="00681909"/>
    <w:rsid w:val="00681A5B"/>
    <w:rsid w:val="006831B1"/>
    <w:rsid w:val="0068352A"/>
    <w:rsid w:val="00683F78"/>
    <w:rsid w:val="0068477F"/>
    <w:rsid w:val="00685A45"/>
    <w:rsid w:val="00692BD7"/>
    <w:rsid w:val="0069319E"/>
    <w:rsid w:val="00693A50"/>
    <w:rsid w:val="0069480B"/>
    <w:rsid w:val="0069694F"/>
    <w:rsid w:val="00697781"/>
    <w:rsid w:val="006A0282"/>
    <w:rsid w:val="006A0310"/>
    <w:rsid w:val="006A0E2B"/>
    <w:rsid w:val="006A0FDF"/>
    <w:rsid w:val="006A0FEE"/>
    <w:rsid w:val="006A1B64"/>
    <w:rsid w:val="006A1BF5"/>
    <w:rsid w:val="006A1EB2"/>
    <w:rsid w:val="006A3EE4"/>
    <w:rsid w:val="006A6D7C"/>
    <w:rsid w:val="006B02B7"/>
    <w:rsid w:val="006B0D9E"/>
    <w:rsid w:val="006B1235"/>
    <w:rsid w:val="006B167F"/>
    <w:rsid w:val="006B19B3"/>
    <w:rsid w:val="006B22D6"/>
    <w:rsid w:val="006B324C"/>
    <w:rsid w:val="006B3ACA"/>
    <w:rsid w:val="006B4686"/>
    <w:rsid w:val="006B4699"/>
    <w:rsid w:val="006B4756"/>
    <w:rsid w:val="006B509C"/>
    <w:rsid w:val="006B5BF8"/>
    <w:rsid w:val="006B6715"/>
    <w:rsid w:val="006C1BBB"/>
    <w:rsid w:val="006C6414"/>
    <w:rsid w:val="006D31AF"/>
    <w:rsid w:val="006D4543"/>
    <w:rsid w:val="006D580E"/>
    <w:rsid w:val="006D5B0E"/>
    <w:rsid w:val="006D614C"/>
    <w:rsid w:val="006D617D"/>
    <w:rsid w:val="006D6A70"/>
    <w:rsid w:val="006D6B57"/>
    <w:rsid w:val="006D7506"/>
    <w:rsid w:val="006E00C9"/>
    <w:rsid w:val="006E03B1"/>
    <w:rsid w:val="006E1284"/>
    <w:rsid w:val="006E1E21"/>
    <w:rsid w:val="006E1EED"/>
    <w:rsid w:val="006E1FA7"/>
    <w:rsid w:val="006E2C24"/>
    <w:rsid w:val="006E3CA1"/>
    <w:rsid w:val="006E51AE"/>
    <w:rsid w:val="006E5633"/>
    <w:rsid w:val="006E665E"/>
    <w:rsid w:val="006F0A78"/>
    <w:rsid w:val="006F1011"/>
    <w:rsid w:val="006F161F"/>
    <w:rsid w:val="006F2E42"/>
    <w:rsid w:val="006F3324"/>
    <w:rsid w:val="006F3434"/>
    <w:rsid w:val="006F3637"/>
    <w:rsid w:val="006F3D91"/>
    <w:rsid w:val="006F427F"/>
    <w:rsid w:val="006F7418"/>
    <w:rsid w:val="007001CE"/>
    <w:rsid w:val="0070154C"/>
    <w:rsid w:val="00703BD3"/>
    <w:rsid w:val="0070523D"/>
    <w:rsid w:val="00706B3F"/>
    <w:rsid w:val="00706E6A"/>
    <w:rsid w:val="0070790F"/>
    <w:rsid w:val="0071014E"/>
    <w:rsid w:val="0071119B"/>
    <w:rsid w:val="00712801"/>
    <w:rsid w:val="00712EC3"/>
    <w:rsid w:val="0071325D"/>
    <w:rsid w:val="0071542A"/>
    <w:rsid w:val="00716500"/>
    <w:rsid w:val="00716787"/>
    <w:rsid w:val="00717370"/>
    <w:rsid w:val="00720779"/>
    <w:rsid w:val="00720948"/>
    <w:rsid w:val="0072117B"/>
    <w:rsid w:val="0072469E"/>
    <w:rsid w:val="0072478C"/>
    <w:rsid w:val="007254B0"/>
    <w:rsid w:val="0072597F"/>
    <w:rsid w:val="00727DE0"/>
    <w:rsid w:val="0073106F"/>
    <w:rsid w:val="007312E1"/>
    <w:rsid w:val="007315BB"/>
    <w:rsid w:val="00731AF5"/>
    <w:rsid w:val="00736002"/>
    <w:rsid w:val="00736C4C"/>
    <w:rsid w:val="007370A2"/>
    <w:rsid w:val="0073718E"/>
    <w:rsid w:val="007401B5"/>
    <w:rsid w:val="00744446"/>
    <w:rsid w:val="00744976"/>
    <w:rsid w:val="00744F94"/>
    <w:rsid w:val="00745D21"/>
    <w:rsid w:val="00745DB5"/>
    <w:rsid w:val="00745E7A"/>
    <w:rsid w:val="007462BE"/>
    <w:rsid w:val="0074644B"/>
    <w:rsid w:val="007467D2"/>
    <w:rsid w:val="007473D4"/>
    <w:rsid w:val="0074767C"/>
    <w:rsid w:val="00747A1D"/>
    <w:rsid w:val="00750ACC"/>
    <w:rsid w:val="00750F70"/>
    <w:rsid w:val="0075257E"/>
    <w:rsid w:val="00752F53"/>
    <w:rsid w:val="0075423D"/>
    <w:rsid w:val="00755099"/>
    <w:rsid w:val="00757554"/>
    <w:rsid w:val="007615BE"/>
    <w:rsid w:val="00761FF8"/>
    <w:rsid w:val="00762080"/>
    <w:rsid w:val="007625D3"/>
    <w:rsid w:val="00763605"/>
    <w:rsid w:val="007636B3"/>
    <w:rsid w:val="0076424E"/>
    <w:rsid w:val="00767071"/>
    <w:rsid w:val="00767AEE"/>
    <w:rsid w:val="00767D50"/>
    <w:rsid w:val="0077090C"/>
    <w:rsid w:val="00770A69"/>
    <w:rsid w:val="00772727"/>
    <w:rsid w:val="007728B1"/>
    <w:rsid w:val="00772D76"/>
    <w:rsid w:val="00774771"/>
    <w:rsid w:val="007747DB"/>
    <w:rsid w:val="00776895"/>
    <w:rsid w:val="00776ADC"/>
    <w:rsid w:val="00776AFF"/>
    <w:rsid w:val="00777A43"/>
    <w:rsid w:val="00781B25"/>
    <w:rsid w:val="00783011"/>
    <w:rsid w:val="00783785"/>
    <w:rsid w:val="00784348"/>
    <w:rsid w:val="00784B6B"/>
    <w:rsid w:val="00787486"/>
    <w:rsid w:val="007877E1"/>
    <w:rsid w:val="00787C21"/>
    <w:rsid w:val="007904D3"/>
    <w:rsid w:val="007911DC"/>
    <w:rsid w:val="0079188C"/>
    <w:rsid w:val="00791F2E"/>
    <w:rsid w:val="00792541"/>
    <w:rsid w:val="007934DF"/>
    <w:rsid w:val="00793E8A"/>
    <w:rsid w:val="007945BE"/>
    <w:rsid w:val="00794D30"/>
    <w:rsid w:val="00794E85"/>
    <w:rsid w:val="007954AA"/>
    <w:rsid w:val="00795551"/>
    <w:rsid w:val="00795AC8"/>
    <w:rsid w:val="0079738E"/>
    <w:rsid w:val="007A2EF8"/>
    <w:rsid w:val="007A3B50"/>
    <w:rsid w:val="007A42DD"/>
    <w:rsid w:val="007B0103"/>
    <w:rsid w:val="007B0C99"/>
    <w:rsid w:val="007B1E82"/>
    <w:rsid w:val="007B1F53"/>
    <w:rsid w:val="007B22C7"/>
    <w:rsid w:val="007B2CA2"/>
    <w:rsid w:val="007B3954"/>
    <w:rsid w:val="007B4BA0"/>
    <w:rsid w:val="007B5852"/>
    <w:rsid w:val="007B5A60"/>
    <w:rsid w:val="007B6F22"/>
    <w:rsid w:val="007B7359"/>
    <w:rsid w:val="007B7CF5"/>
    <w:rsid w:val="007C0187"/>
    <w:rsid w:val="007C2B37"/>
    <w:rsid w:val="007C3840"/>
    <w:rsid w:val="007C40E4"/>
    <w:rsid w:val="007C4AC5"/>
    <w:rsid w:val="007C508A"/>
    <w:rsid w:val="007D0AA6"/>
    <w:rsid w:val="007D1803"/>
    <w:rsid w:val="007D2518"/>
    <w:rsid w:val="007D2A28"/>
    <w:rsid w:val="007D2A2A"/>
    <w:rsid w:val="007D3B8C"/>
    <w:rsid w:val="007D3FB1"/>
    <w:rsid w:val="007D6AF1"/>
    <w:rsid w:val="007D7458"/>
    <w:rsid w:val="007D7D25"/>
    <w:rsid w:val="007E0029"/>
    <w:rsid w:val="007E0AD0"/>
    <w:rsid w:val="007E10D3"/>
    <w:rsid w:val="007E180A"/>
    <w:rsid w:val="007E18F1"/>
    <w:rsid w:val="007E1ED8"/>
    <w:rsid w:val="007E2B85"/>
    <w:rsid w:val="007E33E6"/>
    <w:rsid w:val="007E35A7"/>
    <w:rsid w:val="007E3DB3"/>
    <w:rsid w:val="007E3FA1"/>
    <w:rsid w:val="007E3FDD"/>
    <w:rsid w:val="007E46DA"/>
    <w:rsid w:val="007E669B"/>
    <w:rsid w:val="007E71A5"/>
    <w:rsid w:val="007F6126"/>
    <w:rsid w:val="007F79AD"/>
    <w:rsid w:val="007F7F17"/>
    <w:rsid w:val="0080182F"/>
    <w:rsid w:val="00801D6B"/>
    <w:rsid w:val="00801FE9"/>
    <w:rsid w:val="00802419"/>
    <w:rsid w:val="00802627"/>
    <w:rsid w:val="008032CC"/>
    <w:rsid w:val="008041F2"/>
    <w:rsid w:val="00805617"/>
    <w:rsid w:val="0080703E"/>
    <w:rsid w:val="008073F2"/>
    <w:rsid w:val="00807DD5"/>
    <w:rsid w:val="00810CA5"/>
    <w:rsid w:val="00811B3D"/>
    <w:rsid w:val="00811D64"/>
    <w:rsid w:val="00812FAA"/>
    <w:rsid w:val="00814922"/>
    <w:rsid w:val="00814A93"/>
    <w:rsid w:val="008154C3"/>
    <w:rsid w:val="008165F8"/>
    <w:rsid w:val="00817CCD"/>
    <w:rsid w:val="00817F1A"/>
    <w:rsid w:val="00820B75"/>
    <w:rsid w:val="00820D0A"/>
    <w:rsid w:val="0082204A"/>
    <w:rsid w:val="008226B1"/>
    <w:rsid w:val="00823B5B"/>
    <w:rsid w:val="00823B60"/>
    <w:rsid w:val="008241F6"/>
    <w:rsid w:val="00827C45"/>
    <w:rsid w:val="008302D6"/>
    <w:rsid w:val="00830C4E"/>
    <w:rsid w:val="00831BD6"/>
    <w:rsid w:val="008342D8"/>
    <w:rsid w:val="008348D2"/>
    <w:rsid w:val="008348FB"/>
    <w:rsid w:val="00836729"/>
    <w:rsid w:val="00837516"/>
    <w:rsid w:val="00837E27"/>
    <w:rsid w:val="00842BC1"/>
    <w:rsid w:val="008439C2"/>
    <w:rsid w:val="00844C3B"/>
    <w:rsid w:val="008454B6"/>
    <w:rsid w:val="0084624E"/>
    <w:rsid w:val="00846ED3"/>
    <w:rsid w:val="008509F3"/>
    <w:rsid w:val="00854D49"/>
    <w:rsid w:val="0085521B"/>
    <w:rsid w:val="00855A52"/>
    <w:rsid w:val="0086004D"/>
    <w:rsid w:val="00860AAD"/>
    <w:rsid w:val="00861D32"/>
    <w:rsid w:val="00862024"/>
    <w:rsid w:val="00862903"/>
    <w:rsid w:val="00862AB8"/>
    <w:rsid w:val="00862D09"/>
    <w:rsid w:val="0086441C"/>
    <w:rsid w:val="00864BE0"/>
    <w:rsid w:val="008655F1"/>
    <w:rsid w:val="008659B4"/>
    <w:rsid w:val="0086657D"/>
    <w:rsid w:val="00866A61"/>
    <w:rsid w:val="0086718C"/>
    <w:rsid w:val="00867C42"/>
    <w:rsid w:val="0087071E"/>
    <w:rsid w:val="00870932"/>
    <w:rsid w:val="00871F0B"/>
    <w:rsid w:val="0087227E"/>
    <w:rsid w:val="00872C4D"/>
    <w:rsid w:val="00873629"/>
    <w:rsid w:val="008737C1"/>
    <w:rsid w:val="00873848"/>
    <w:rsid w:val="00874510"/>
    <w:rsid w:val="00880693"/>
    <w:rsid w:val="008812A2"/>
    <w:rsid w:val="00882603"/>
    <w:rsid w:val="00883353"/>
    <w:rsid w:val="00884D01"/>
    <w:rsid w:val="008859EE"/>
    <w:rsid w:val="00885E39"/>
    <w:rsid w:val="00891652"/>
    <w:rsid w:val="0089193F"/>
    <w:rsid w:val="00892C30"/>
    <w:rsid w:val="00896294"/>
    <w:rsid w:val="008973F2"/>
    <w:rsid w:val="008A1043"/>
    <w:rsid w:val="008A1D8A"/>
    <w:rsid w:val="008A26C4"/>
    <w:rsid w:val="008A4C62"/>
    <w:rsid w:val="008A5128"/>
    <w:rsid w:val="008A6314"/>
    <w:rsid w:val="008A6F76"/>
    <w:rsid w:val="008B1034"/>
    <w:rsid w:val="008B1B4E"/>
    <w:rsid w:val="008B1C2D"/>
    <w:rsid w:val="008B2EC3"/>
    <w:rsid w:val="008B4E9F"/>
    <w:rsid w:val="008B542D"/>
    <w:rsid w:val="008B5B7B"/>
    <w:rsid w:val="008B6917"/>
    <w:rsid w:val="008B7F46"/>
    <w:rsid w:val="008C04AF"/>
    <w:rsid w:val="008C10D7"/>
    <w:rsid w:val="008C1A96"/>
    <w:rsid w:val="008C228A"/>
    <w:rsid w:val="008C2B57"/>
    <w:rsid w:val="008C3592"/>
    <w:rsid w:val="008C3D27"/>
    <w:rsid w:val="008C3DBE"/>
    <w:rsid w:val="008C5281"/>
    <w:rsid w:val="008C5986"/>
    <w:rsid w:val="008C6A0C"/>
    <w:rsid w:val="008D1C23"/>
    <w:rsid w:val="008D3441"/>
    <w:rsid w:val="008D34D7"/>
    <w:rsid w:val="008D3B4B"/>
    <w:rsid w:val="008D3EC1"/>
    <w:rsid w:val="008D41FC"/>
    <w:rsid w:val="008D42CE"/>
    <w:rsid w:val="008D4FA6"/>
    <w:rsid w:val="008D571F"/>
    <w:rsid w:val="008D59B3"/>
    <w:rsid w:val="008D5D1B"/>
    <w:rsid w:val="008D6855"/>
    <w:rsid w:val="008D7989"/>
    <w:rsid w:val="008E00BA"/>
    <w:rsid w:val="008E206C"/>
    <w:rsid w:val="008E32C4"/>
    <w:rsid w:val="008E38C0"/>
    <w:rsid w:val="008E585B"/>
    <w:rsid w:val="008E6B31"/>
    <w:rsid w:val="008E7C6C"/>
    <w:rsid w:val="008E7E0F"/>
    <w:rsid w:val="008F2524"/>
    <w:rsid w:val="008F2653"/>
    <w:rsid w:val="008F2D18"/>
    <w:rsid w:val="008F5114"/>
    <w:rsid w:val="008F5C95"/>
    <w:rsid w:val="008F66FD"/>
    <w:rsid w:val="008F6BC8"/>
    <w:rsid w:val="00900B1B"/>
    <w:rsid w:val="00901E55"/>
    <w:rsid w:val="009028CC"/>
    <w:rsid w:val="00903AA4"/>
    <w:rsid w:val="00904D78"/>
    <w:rsid w:val="00905E6A"/>
    <w:rsid w:val="00906203"/>
    <w:rsid w:val="0090677C"/>
    <w:rsid w:val="0090759B"/>
    <w:rsid w:val="009100D2"/>
    <w:rsid w:val="00910E26"/>
    <w:rsid w:val="0091133B"/>
    <w:rsid w:val="009113AC"/>
    <w:rsid w:val="0091169E"/>
    <w:rsid w:val="00912D3D"/>
    <w:rsid w:val="00913516"/>
    <w:rsid w:val="00913E25"/>
    <w:rsid w:val="009166F3"/>
    <w:rsid w:val="00917641"/>
    <w:rsid w:val="00917921"/>
    <w:rsid w:val="00917F5F"/>
    <w:rsid w:val="00920E72"/>
    <w:rsid w:val="00921866"/>
    <w:rsid w:val="00921DFA"/>
    <w:rsid w:val="0092247C"/>
    <w:rsid w:val="0092250B"/>
    <w:rsid w:val="00922836"/>
    <w:rsid w:val="00923B47"/>
    <w:rsid w:val="00923E8F"/>
    <w:rsid w:val="009251E2"/>
    <w:rsid w:val="00925B61"/>
    <w:rsid w:val="00925E05"/>
    <w:rsid w:val="009263FA"/>
    <w:rsid w:val="00926CFC"/>
    <w:rsid w:val="009270A1"/>
    <w:rsid w:val="009302CD"/>
    <w:rsid w:val="00931626"/>
    <w:rsid w:val="0093187C"/>
    <w:rsid w:val="00932795"/>
    <w:rsid w:val="009328B9"/>
    <w:rsid w:val="00935F03"/>
    <w:rsid w:val="00936D42"/>
    <w:rsid w:val="00936DA3"/>
    <w:rsid w:val="00937017"/>
    <w:rsid w:val="009400EA"/>
    <w:rsid w:val="00940B37"/>
    <w:rsid w:val="00941248"/>
    <w:rsid w:val="00942A7B"/>
    <w:rsid w:val="00944453"/>
    <w:rsid w:val="00944BD9"/>
    <w:rsid w:val="009460F0"/>
    <w:rsid w:val="00947971"/>
    <w:rsid w:val="00947BE9"/>
    <w:rsid w:val="009505AF"/>
    <w:rsid w:val="009507EB"/>
    <w:rsid w:val="00950F93"/>
    <w:rsid w:val="00951539"/>
    <w:rsid w:val="0095342B"/>
    <w:rsid w:val="0095403E"/>
    <w:rsid w:val="00954A97"/>
    <w:rsid w:val="0095748D"/>
    <w:rsid w:val="00957EC8"/>
    <w:rsid w:val="00960656"/>
    <w:rsid w:val="00960CB5"/>
    <w:rsid w:val="009617C3"/>
    <w:rsid w:val="009626E8"/>
    <w:rsid w:val="00963357"/>
    <w:rsid w:val="0096341C"/>
    <w:rsid w:val="00963D28"/>
    <w:rsid w:val="009644B2"/>
    <w:rsid w:val="009646D1"/>
    <w:rsid w:val="00964EC2"/>
    <w:rsid w:val="00965C42"/>
    <w:rsid w:val="009711BF"/>
    <w:rsid w:val="009721DC"/>
    <w:rsid w:val="00973085"/>
    <w:rsid w:val="00973D4C"/>
    <w:rsid w:val="0097408D"/>
    <w:rsid w:val="0097453C"/>
    <w:rsid w:val="00975D97"/>
    <w:rsid w:val="0097653C"/>
    <w:rsid w:val="00977140"/>
    <w:rsid w:val="009772AC"/>
    <w:rsid w:val="00977382"/>
    <w:rsid w:val="009809E5"/>
    <w:rsid w:val="0098128B"/>
    <w:rsid w:val="00981937"/>
    <w:rsid w:val="00981EF2"/>
    <w:rsid w:val="00982845"/>
    <w:rsid w:val="00984514"/>
    <w:rsid w:val="00984DDA"/>
    <w:rsid w:val="00985191"/>
    <w:rsid w:val="009863DC"/>
    <w:rsid w:val="00987AE0"/>
    <w:rsid w:val="009905FC"/>
    <w:rsid w:val="00992481"/>
    <w:rsid w:val="00994B84"/>
    <w:rsid w:val="00995168"/>
    <w:rsid w:val="00995FC6"/>
    <w:rsid w:val="00996733"/>
    <w:rsid w:val="009A0415"/>
    <w:rsid w:val="009A1D13"/>
    <w:rsid w:val="009A1E10"/>
    <w:rsid w:val="009A2A1B"/>
    <w:rsid w:val="009A3CDE"/>
    <w:rsid w:val="009A4397"/>
    <w:rsid w:val="009A48A8"/>
    <w:rsid w:val="009A5406"/>
    <w:rsid w:val="009A758D"/>
    <w:rsid w:val="009B0CB4"/>
    <w:rsid w:val="009B164D"/>
    <w:rsid w:val="009B181B"/>
    <w:rsid w:val="009B1F8E"/>
    <w:rsid w:val="009B2996"/>
    <w:rsid w:val="009B3471"/>
    <w:rsid w:val="009B48AA"/>
    <w:rsid w:val="009B4A79"/>
    <w:rsid w:val="009B7E0C"/>
    <w:rsid w:val="009C054A"/>
    <w:rsid w:val="009C1A8C"/>
    <w:rsid w:val="009C269A"/>
    <w:rsid w:val="009C42BA"/>
    <w:rsid w:val="009D036C"/>
    <w:rsid w:val="009D053E"/>
    <w:rsid w:val="009D1B29"/>
    <w:rsid w:val="009D1F43"/>
    <w:rsid w:val="009D2D5F"/>
    <w:rsid w:val="009D33DD"/>
    <w:rsid w:val="009D4004"/>
    <w:rsid w:val="009D4CCF"/>
    <w:rsid w:val="009D508E"/>
    <w:rsid w:val="009D6934"/>
    <w:rsid w:val="009D7D6D"/>
    <w:rsid w:val="009E08E9"/>
    <w:rsid w:val="009E0935"/>
    <w:rsid w:val="009E1A23"/>
    <w:rsid w:val="009E1C82"/>
    <w:rsid w:val="009E4410"/>
    <w:rsid w:val="009E6A15"/>
    <w:rsid w:val="009E6ADA"/>
    <w:rsid w:val="009E6D9B"/>
    <w:rsid w:val="009E7D81"/>
    <w:rsid w:val="009F0135"/>
    <w:rsid w:val="009F0566"/>
    <w:rsid w:val="009F2814"/>
    <w:rsid w:val="009F3EE5"/>
    <w:rsid w:val="009F44C7"/>
    <w:rsid w:val="009F47D0"/>
    <w:rsid w:val="009F4972"/>
    <w:rsid w:val="009F5E5D"/>
    <w:rsid w:val="009F5FCF"/>
    <w:rsid w:val="00A00784"/>
    <w:rsid w:val="00A01148"/>
    <w:rsid w:val="00A0262C"/>
    <w:rsid w:val="00A035C9"/>
    <w:rsid w:val="00A03C6A"/>
    <w:rsid w:val="00A0540A"/>
    <w:rsid w:val="00A0587D"/>
    <w:rsid w:val="00A05A41"/>
    <w:rsid w:val="00A05E8C"/>
    <w:rsid w:val="00A06324"/>
    <w:rsid w:val="00A06979"/>
    <w:rsid w:val="00A0697A"/>
    <w:rsid w:val="00A1004A"/>
    <w:rsid w:val="00A100FC"/>
    <w:rsid w:val="00A12CD7"/>
    <w:rsid w:val="00A13C13"/>
    <w:rsid w:val="00A14D4C"/>
    <w:rsid w:val="00A16C75"/>
    <w:rsid w:val="00A17026"/>
    <w:rsid w:val="00A178CA"/>
    <w:rsid w:val="00A178E3"/>
    <w:rsid w:val="00A21A3A"/>
    <w:rsid w:val="00A23F26"/>
    <w:rsid w:val="00A2470C"/>
    <w:rsid w:val="00A24AFE"/>
    <w:rsid w:val="00A255B0"/>
    <w:rsid w:val="00A256CE"/>
    <w:rsid w:val="00A259CA"/>
    <w:rsid w:val="00A25FE2"/>
    <w:rsid w:val="00A27B31"/>
    <w:rsid w:val="00A31426"/>
    <w:rsid w:val="00A31996"/>
    <w:rsid w:val="00A31D0A"/>
    <w:rsid w:val="00A3409C"/>
    <w:rsid w:val="00A34E44"/>
    <w:rsid w:val="00A374F1"/>
    <w:rsid w:val="00A37581"/>
    <w:rsid w:val="00A42B7D"/>
    <w:rsid w:val="00A42BF2"/>
    <w:rsid w:val="00A43C35"/>
    <w:rsid w:val="00A441A9"/>
    <w:rsid w:val="00A456FE"/>
    <w:rsid w:val="00A45D21"/>
    <w:rsid w:val="00A46F54"/>
    <w:rsid w:val="00A47A1D"/>
    <w:rsid w:val="00A47AF8"/>
    <w:rsid w:val="00A47F92"/>
    <w:rsid w:val="00A53653"/>
    <w:rsid w:val="00A53A63"/>
    <w:rsid w:val="00A54F8B"/>
    <w:rsid w:val="00A5520F"/>
    <w:rsid w:val="00A553EE"/>
    <w:rsid w:val="00A56245"/>
    <w:rsid w:val="00A5655D"/>
    <w:rsid w:val="00A570C4"/>
    <w:rsid w:val="00A600AF"/>
    <w:rsid w:val="00A6066A"/>
    <w:rsid w:val="00A61EF9"/>
    <w:rsid w:val="00A671DC"/>
    <w:rsid w:val="00A6737F"/>
    <w:rsid w:val="00A70FAB"/>
    <w:rsid w:val="00A71C97"/>
    <w:rsid w:val="00A72334"/>
    <w:rsid w:val="00A7303D"/>
    <w:rsid w:val="00A731DA"/>
    <w:rsid w:val="00A7529C"/>
    <w:rsid w:val="00A769B8"/>
    <w:rsid w:val="00A815AA"/>
    <w:rsid w:val="00A82699"/>
    <w:rsid w:val="00A8417F"/>
    <w:rsid w:val="00A85113"/>
    <w:rsid w:val="00A85CE9"/>
    <w:rsid w:val="00A8645A"/>
    <w:rsid w:val="00A876E4"/>
    <w:rsid w:val="00A90686"/>
    <w:rsid w:val="00A939F5"/>
    <w:rsid w:val="00A942F5"/>
    <w:rsid w:val="00A95809"/>
    <w:rsid w:val="00A95BE6"/>
    <w:rsid w:val="00A95F88"/>
    <w:rsid w:val="00A9733B"/>
    <w:rsid w:val="00AA0235"/>
    <w:rsid w:val="00AA09B5"/>
    <w:rsid w:val="00AA0EE5"/>
    <w:rsid w:val="00AA1C75"/>
    <w:rsid w:val="00AA211A"/>
    <w:rsid w:val="00AA6719"/>
    <w:rsid w:val="00AB1352"/>
    <w:rsid w:val="00AB13BD"/>
    <w:rsid w:val="00AB26BC"/>
    <w:rsid w:val="00AB274C"/>
    <w:rsid w:val="00AB604F"/>
    <w:rsid w:val="00AB6357"/>
    <w:rsid w:val="00AB6F3F"/>
    <w:rsid w:val="00AC01D1"/>
    <w:rsid w:val="00AC06A7"/>
    <w:rsid w:val="00AC2751"/>
    <w:rsid w:val="00AC2D4D"/>
    <w:rsid w:val="00AC342E"/>
    <w:rsid w:val="00AC3AEF"/>
    <w:rsid w:val="00AC44D6"/>
    <w:rsid w:val="00AC56DA"/>
    <w:rsid w:val="00AC6559"/>
    <w:rsid w:val="00AC7651"/>
    <w:rsid w:val="00AD08F7"/>
    <w:rsid w:val="00AD172B"/>
    <w:rsid w:val="00AD37F3"/>
    <w:rsid w:val="00AD4496"/>
    <w:rsid w:val="00AD45AB"/>
    <w:rsid w:val="00AD5B07"/>
    <w:rsid w:val="00AE0EE4"/>
    <w:rsid w:val="00AE273B"/>
    <w:rsid w:val="00AE4B9A"/>
    <w:rsid w:val="00AE4FBC"/>
    <w:rsid w:val="00AE6031"/>
    <w:rsid w:val="00AE6581"/>
    <w:rsid w:val="00AE6A82"/>
    <w:rsid w:val="00AF1099"/>
    <w:rsid w:val="00AF1816"/>
    <w:rsid w:val="00AF2412"/>
    <w:rsid w:val="00AF2595"/>
    <w:rsid w:val="00AF2D56"/>
    <w:rsid w:val="00AF46A9"/>
    <w:rsid w:val="00AF47F0"/>
    <w:rsid w:val="00AF59FC"/>
    <w:rsid w:val="00AF6180"/>
    <w:rsid w:val="00AF6589"/>
    <w:rsid w:val="00AF76D0"/>
    <w:rsid w:val="00AF77B2"/>
    <w:rsid w:val="00B01677"/>
    <w:rsid w:val="00B01743"/>
    <w:rsid w:val="00B02FD9"/>
    <w:rsid w:val="00B03F07"/>
    <w:rsid w:val="00B03FD9"/>
    <w:rsid w:val="00B04E99"/>
    <w:rsid w:val="00B0728F"/>
    <w:rsid w:val="00B10528"/>
    <w:rsid w:val="00B10F44"/>
    <w:rsid w:val="00B11A6C"/>
    <w:rsid w:val="00B11B18"/>
    <w:rsid w:val="00B126E8"/>
    <w:rsid w:val="00B127A4"/>
    <w:rsid w:val="00B12892"/>
    <w:rsid w:val="00B13704"/>
    <w:rsid w:val="00B149A8"/>
    <w:rsid w:val="00B14DD6"/>
    <w:rsid w:val="00B16D27"/>
    <w:rsid w:val="00B216D8"/>
    <w:rsid w:val="00B21CE4"/>
    <w:rsid w:val="00B23FA3"/>
    <w:rsid w:val="00B24175"/>
    <w:rsid w:val="00B2424E"/>
    <w:rsid w:val="00B24602"/>
    <w:rsid w:val="00B2598E"/>
    <w:rsid w:val="00B271BF"/>
    <w:rsid w:val="00B27223"/>
    <w:rsid w:val="00B27307"/>
    <w:rsid w:val="00B31C7E"/>
    <w:rsid w:val="00B32B04"/>
    <w:rsid w:val="00B34373"/>
    <w:rsid w:val="00B358E5"/>
    <w:rsid w:val="00B35915"/>
    <w:rsid w:val="00B36E8E"/>
    <w:rsid w:val="00B36EBB"/>
    <w:rsid w:val="00B405D4"/>
    <w:rsid w:val="00B4212D"/>
    <w:rsid w:val="00B4243E"/>
    <w:rsid w:val="00B432A6"/>
    <w:rsid w:val="00B463CA"/>
    <w:rsid w:val="00B46466"/>
    <w:rsid w:val="00B47BD2"/>
    <w:rsid w:val="00B5543F"/>
    <w:rsid w:val="00B563AE"/>
    <w:rsid w:val="00B56A25"/>
    <w:rsid w:val="00B572B5"/>
    <w:rsid w:val="00B60115"/>
    <w:rsid w:val="00B60556"/>
    <w:rsid w:val="00B60812"/>
    <w:rsid w:val="00B63310"/>
    <w:rsid w:val="00B63CCF"/>
    <w:rsid w:val="00B6457F"/>
    <w:rsid w:val="00B64BE4"/>
    <w:rsid w:val="00B66938"/>
    <w:rsid w:val="00B6741A"/>
    <w:rsid w:val="00B674E6"/>
    <w:rsid w:val="00B67828"/>
    <w:rsid w:val="00B67E29"/>
    <w:rsid w:val="00B67FC9"/>
    <w:rsid w:val="00B73EA6"/>
    <w:rsid w:val="00B73F60"/>
    <w:rsid w:val="00B741AF"/>
    <w:rsid w:val="00B80A92"/>
    <w:rsid w:val="00B81403"/>
    <w:rsid w:val="00B81755"/>
    <w:rsid w:val="00B81A29"/>
    <w:rsid w:val="00B81FD1"/>
    <w:rsid w:val="00B823C7"/>
    <w:rsid w:val="00B86A8E"/>
    <w:rsid w:val="00B90255"/>
    <w:rsid w:val="00B90F18"/>
    <w:rsid w:val="00B92AB5"/>
    <w:rsid w:val="00B92B7E"/>
    <w:rsid w:val="00B92D61"/>
    <w:rsid w:val="00B92EAD"/>
    <w:rsid w:val="00B92F88"/>
    <w:rsid w:val="00B93489"/>
    <w:rsid w:val="00BA009C"/>
    <w:rsid w:val="00BA0AA1"/>
    <w:rsid w:val="00BA293F"/>
    <w:rsid w:val="00BA38CA"/>
    <w:rsid w:val="00BA4CA0"/>
    <w:rsid w:val="00BA5728"/>
    <w:rsid w:val="00BA5C96"/>
    <w:rsid w:val="00BA63DC"/>
    <w:rsid w:val="00BA777F"/>
    <w:rsid w:val="00BB0BDD"/>
    <w:rsid w:val="00BB0C77"/>
    <w:rsid w:val="00BB3080"/>
    <w:rsid w:val="00BB3091"/>
    <w:rsid w:val="00BB3147"/>
    <w:rsid w:val="00BB36C8"/>
    <w:rsid w:val="00BB4B00"/>
    <w:rsid w:val="00BB4F07"/>
    <w:rsid w:val="00BB54AD"/>
    <w:rsid w:val="00BB7FF9"/>
    <w:rsid w:val="00BC01F3"/>
    <w:rsid w:val="00BC02A9"/>
    <w:rsid w:val="00BC051E"/>
    <w:rsid w:val="00BC080B"/>
    <w:rsid w:val="00BC3E78"/>
    <w:rsid w:val="00BC4D51"/>
    <w:rsid w:val="00BC524E"/>
    <w:rsid w:val="00BC65A4"/>
    <w:rsid w:val="00BC6B5A"/>
    <w:rsid w:val="00BC725E"/>
    <w:rsid w:val="00BD0372"/>
    <w:rsid w:val="00BD0527"/>
    <w:rsid w:val="00BD1598"/>
    <w:rsid w:val="00BD2625"/>
    <w:rsid w:val="00BD269E"/>
    <w:rsid w:val="00BD2727"/>
    <w:rsid w:val="00BD2C2C"/>
    <w:rsid w:val="00BD3FC0"/>
    <w:rsid w:val="00BD4197"/>
    <w:rsid w:val="00BD5621"/>
    <w:rsid w:val="00BD59CB"/>
    <w:rsid w:val="00BD6EEC"/>
    <w:rsid w:val="00BD7BAC"/>
    <w:rsid w:val="00BE0F9D"/>
    <w:rsid w:val="00BE2FA6"/>
    <w:rsid w:val="00BE3015"/>
    <w:rsid w:val="00BE32EB"/>
    <w:rsid w:val="00BE53E8"/>
    <w:rsid w:val="00BE56E7"/>
    <w:rsid w:val="00BE6C0C"/>
    <w:rsid w:val="00BE733B"/>
    <w:rsid w:val="00BE7756"/>
    <w:rsid w:val="00BE7A1F"/>
    <w:rsid w:val="00BF0170"/>
    <w:rsid w:val="00BF1BF1"/>
    <w:rsid w:val="00BF315D"/>
    <w:rsid w:val="00BF3CE2"/>
    <w:rsid w:val="00BF4824"/>
    <w:rsid w:val="00BF48D5"/>
    <w:rsid w:val="00BF4E2D"/>
    <w:rsid w:val="00BF582F"/>
    <w:rsid w:val="00BF665E"/>
    <w:rsid w:val="00BF72B0"/>
    <w:rsid w:val="00BF7953"/>
    <w:rsid w:val="00C020E3"/>
    <w:rsid w:val="00C03717"/>
    <w:rsid w:val="00C03C05"/>
    <w:rsid w:val="00C041C1"/>
    <w:rsid w:val="00C04AC6"/>
    <w:rsid w:val="00C050CE"/>
    <w:rsid w:val="00C05E7A"/>
    <w:rsid w:val="00C0725C"/>
    <w:rsid w:val="00C07903"/>
    <w:rsid w:val="00C07BE2"/>
    <w:rsid w:val="00C10780"/>
    <w:rsid w:val="00C12AB5"/>
    <w:rsid w:val="00C1313D"/>
    <w:rsid w:val="00C14327"/>
    <w:rsid w:val="00C1541E"/>
    <w:rsid w:val="00C15993"/>
    <w:rsid w:val="00C15BDB"/>
    <w:rsid w:val="00C16552"/>
    <w:rsid w:val="00C16B7A"/>
    <w:rsid w:val="00C1700B"/>
    <w:rsid w:val="00C21854"/>
    <w:rsid w:val="00C23431"/>
    <w:rsid w:val="00C23883"/>
    <w:rsid w:val="00C2479E"/>
    <w:rsid w:val="00C24FB5"/>
    <w:rsid w:val="00C25DD5"/>
    <w:rsid w:val="00C26886"/>
    <w:rsid w:val="00C32006"/>
    <w:rsid w:val="00C32063"/>
    <w:rsid w:val="00C32954"/>
    <w:rsid w:val="00C32F23"/>
    <w:rsid w:val="00C333C6"/>
    <w:rsid w:val="00C3410C"/>
    <w:rsid w:val="00C35AA7"/>
    <w:rsid w:val="00C37123"/>
    <w:rsid w:val="00C37E5B"/>
    <w:rsid w:val="00C40780"/>
    <w:rsid w:val="00C40802"/>
    <w:rsid w:val="00C4082D"/>
    <w:rsid w:val="00C40C05"/>
    <w:rsid w:val="00C41BED"/>
    <w:rsid w:val="00C4211E"/>
    <w:rsid w:val="00C42B1A"/>
    <w:rsid w:val="00C42E31"/>
    <w:rsid w:val="00C44734"/>
    <w:rsid w:val="00C45842"/>
    <w:rsid w:val="00C45913"/>
    <w:rsid w:val="00C45F75"/>
    <w:rsid w:val="00C4665C"/>
    <w:rsid w:val="00C50B29"/>
    <w:rsid w:val="00C511DE"/>
    <w:rsid w:val="00C53108"/>
    <w:rsid w:val="00C550FA"/>
    <w:rsid w:val="00C56221"/>
    <w:rsid w:val="00C56A53"/>
    <w:rsid w:val="00C56E3F"/>
    <w:rsid w:val="00C573D2"/>
    <w:rsid w:val="00C62400"/>
    <w:rsid w:val="00C640C8"/>
    <w:rsid w:val="00C64F40"/>
    <w:rsid w:val="00C65870"/>
    <w:rsid w:val="00C65C2A"/>
    <w:rsid w:val="00C65CB7"/>
    <w:rsid w:val="00C66E4A"/>
    <w:rsid w:val="00C674A1"/>
    <w:rsid w:val="00C701A3"/>
    <w:rsid w:val="00C70A1D"/>
    <w:rsid w:val="00C71A5C"/>
    <w:rsid w:val="00C72A10"/>
    <w:rsid w:val="00C73613"/>
    <w:rsid w:val="00C7375F"/>
    <w:rsid w:val="00C7528F"/>
    <w:rsid w:val="00C75D29"/>
    <w:rsid w:val="00C75F9A"/>
    <w:rsid w:val="00C76264"/>
    <w:rsid w:val="00C766F8"/>
    <w:rsid w:val="00C76AF5"/>
    <w:rsid w:val="00C76FC9"/>
    <w:rsid w:val="00C775F7"/>
    <w:rsid w:val="00C77BCA"/>
    <w:rsid w:val="00C8067A"/>
    <w:rsid w:val="00C80EE4"/>
    <w:rsid w:val="00C81A02"/>
    <w:rsid w:val="00C83099"/>
    <w:rsid w:val="00C83737"/>
    <w:rsid w:val="00C85BDC"/>
    <w:rsid w:val="00C85F37"/>
    <w:rsid w:val="00C86AE8"/>
    <w:rsid w:val="00C8707D"/>
    <w:rsid w:val="00C8719A"/>
    <w:rsid w:val="00C91158"/>
    <w:rsid w:val="00C91249"/>
    <w:rsid w:val="00C91E57"/>
    <w:rsid w:val="00C921B6"/>
    <w:rsid w:val="00C94ABB"/>
    <w:rsid w:val="00C95EA1"/>
    <w:rsid w:val="00C95EEB"/>
    <w:rsid w:val="00CA0C22"/>
    <w:rsid w:val="00CA11D9"/>
    <w:rsid w:val="00CA1E80"/>
    <w:rsid w:val="00CA2A0F"/>
    <w:rsid w:val="00CA2C08"/>
    <w:rsid w:val="00CA462A"/>
    <w:rsid w:val="00CA4DC4"/>
    <w:rsid w:val="00CA5DC4"/>
    <w:rsid w:val="00CA5E86"/>
    <w:rsid w:val="00CA618F"/>
    <w:rsid w:val="00CB04DB"/>
    <w:rsid w:val="00CB0D70"/>
    <w:rsid w:val="00CB107A"/>
    <w:rsid w:val="00CB24B9"/>
    <w:rsid w:val="00CB4A24"/>
    <w:rsid w:val="00CB6136"/>
    <w:rsid w:val="00CB7C8F"/>
    <w:rsid w:val="00CC01D3"/>
    <w:rsid w:val="00CC05DF"/>
    <w:rsid w:val="00CC0C91"/>
    <w:rsid w:val="00CC0EF8"/>
    <w:rsid w:val="00CC1573"/>
    <w:rsid w:val="00CC192B"/>
    <w:rsid w:val="00CC1B7E"/>
    <w:rsid w:val="00CC22CA"/>
    <w:rsid w:val="00CC39C3"/>
    <w:rsid w:val="00CC3FD3"/>
    <w:rsid w:val="00CC4230"/>
    <w:rsid w:val="00CC5FC7"/>
    <w:rsid w:val="00CC6056"/>
    <w:rsid w:val="00CC6969"/>
    <w:rsid w:val="00CC6E35"/>
    <w:rsid w:val="00CC7947"/>
    <w:rsid w:val="00CD0506"/>
    <w:rsid w:val="00CD0621"/>
    <w:rsid w:val="00CD0847"/>
    <w:rsid w:val="00CD1D5D"/>
    <w:rsid w:val="00CD27F1"/>
    <w:rsid w:val="00CD5DE8"/>
    <w:rsid w:val="00CD6A46"/>
    <w:rsid w:val="00CD782F"/>
    <w:rsid w:val="00CD7CD6"/>
    <w:rsid w:val="00CE0759"/>
    <w:rsid w:val="00CE0883"/>
    <w:rsid w:val="00CE1199"/>
    <w:rsid w:val="00CE29FC"/>
    <w:rsid w:val="00CE31F3"/>
    <w:rsid w:val="00CE54BE"/>
    <w:rsid w:val="00CE5A7D"/>
    <w:rsid w:val="00CE5D3D"/>
    <w:rsid w:val="00CE63B4"/>
    <w:rsid w:val="00CE651A"/>
    <w:rsid w:val="00CE656F"/>
    <w:rsid w:val="00CE6B40"/>
    <w:rsid w:val="00CE6DAB"/>
    <w:rsid w:val="00CE730C"/>
    <w:rsid w:val="00CE7618"/>
    <w:rsid w:val="00CF2A59"/>
    <w:rsid w:val="00CF4164"/>
    <w:rsid w:val="00CF6924"/>
    <w:rsid w:val="00CF6BB0"/>
    <w:rsid w:val="00CF7024"/>
    <w:rsid w:val="00CF75E1"/>
    <w:rsid w:val="00D005D5"/>
    <w:rsid w:val="00D005E3"/>
    <w:rsid w:val="00D00A31"/>
    <w:rsid w:val="00D01AAD"/>
    <w:rsid w:val="00D026B4"/>
    <w:rsid w:val="00D043F0"/>
    <w:rsid w:val="00D04525"/>
    <w:rsid w:val="00D04800"/>
    <w:rsid w:val="00D06285"/>
    <w:rsid w:val="00D06510"/>
    <w:rsid w:val="00D06A35"/>
    <w:rsid w:val="00D079F8"/>
    <w:rsid w:val="00D10EE3"/>
    <w:rsid w:val="00D12A13"/>
    <w:rsid w:val="00D130A0"/>
    <w:rsid w:val="00D16179"/>
    <w:rsid w:val="00D204F3"/>
    <w:rsid w:val="00D2094B"/>
    <w:rsid w:val="00D21707"/>
    <w:rsid w:val="00D236FF"/>
    <w:rsid w:val="00D242B8"/>
    <w:rsid w:val="00D24D3B"/>
    <w:rsid w:val="00D251A0"/>
    <w:rsid w:val="00D27AA4"/>
    <w:rsid w:val="00D31986"/>
    <w:rsid w:val="00D32A05"/>
    <w:rsid w:val="00D32C97"/>
    <w:rsid w:val="00D3390F"/>
    <w:rsid w:val="00D36BCD"/>
    <w:rsid w:val="00D429DE"/>
    <w:rsid w:val="00D43130"/>
    <w:rsid w:val="00D440E5"/>
    <w:rsid w:val="00D46291"/>
    <w:rsid w:val="00D463CF"/>
    <w:rsid w:val="00D46CAF"/>
    <w:rsid w:val="00D50217"/>
    <w:rsid w:val="00D50C88"/>
    <w:rsid w:val="00D50D71"/>
    <w:rsid w:val="00D515C6"/>
    <w:rsid w:val="00D52A16"/>
    <w:rsid w:val="00D52EE7"/>
    <w:rsid w:val="00D54A26"/>
    <w:rsid w:val="00D560C7"/>
    <w:rsid w:val="00D57E75"/>
    <w:rsid w:val="00D57EE9"/>
    <w:rsid w:val="00D57F7E"/>
    <w:rsid w:val="00D61D4B"/>
    <w:rsid w:val="00D6478F"/>
    <w:rsid w:val="00D71476"/>
    <w:rsid w:val="00D72171"/>
    <w:rsid w:val="00D72922"/>
    <w:rsid w:val="00D734DD"/>
    <w:rsid w:val="00D74052"/>
    <w:rsid w:val="00D743EA"/>
    <w:rsid w:val="00D76408"/>
    <w:rsid w:val="00D7714F"/>
    <w:rsid w:val="00D779DC"/>
    <w:rsid w:val="00D802C1"/>
    <w:rsid w:val="00D8117D"/>
    <w:rsid w:val="00D834E2"/>
    <w:rsid w:val="00D84362"/>
    <w:rsid w:val="00D8521E"/>
    <w:rsid w:val="00D86B14"/>
    <w:rsid w:val="00D8716A"/>
    <w:rsid w:val="00D87D36"/>
    <w:rsid w:val="00D90BE7"/>
    <w:rsid w:val="00D913AD"/>
    <w:rsid w:val="00D931BF"/>
    <w:rsid w:val="00D931E8"/>
    <w:rsid w:val="00D93262"/>
    <w:rsid w:val="00D93C8B"/>
    <w:rsid w:val="00D93DCD"/>
    <w:rsid w:val="00D9431E"/>
    <w:rsid w:val="00D94515"/>
    <w:rsid w:val="00D9539C"/>
    <w:rsid w:val="00D95C74"/>
    <w:rsid w:val="00D96C47"/>
    <w:rsid w:val="00D9723F"/>
    <w:rsid w:val="00D9735F"/>
    <w:rsid w:val="00D97549"/>
    <w:rsid w:val="00DA0076"/>
    <w:rsid w:val="00DA0309"/>
    <w:rsid w:val="00DA0D4D"/>
    <w:rsid w:val="00DA1F52"/>
    <w:rsid w:val="00DA47F2"/>
    <w:rsid w:val="00DA55D8"/>
    <w:rsid w:val="00DA5E22"/>
    <w:rsid w:val="00DA7329"/>
    <w:rsid w:val="00DA7448"/>
    <w:rsid w:val="00DA7879"/>
    <w:rsid w:val="00DB0601"/>
    <w:rsid w:val="00DB0E74"/>
    <w:rsid w:val="00DB4062"/>
    <w:rsid w:val="00DB412B"/>
    <w:rsid w:val="00DB463C"/>
    <w:rsid w:val="00DB49E1"/>
    <w:rsid w:val="00DB5504"/>
    <w:rsid w:val="00DB55F0"/>
    <w:rsid w:val="00DB596A"/>
    <w:rsid w:val="00DB6ABE"/>
    <w:rsid w:val="00DB71A8"/>
    <w:rsid w:val="00DB7774"/>
    <w:rsid w:val="00DC0400"/>
    <w:rsid w:val="00DC040B"/>
    <w:rsid w:val="00DC25CC"/>
    <w:rsid w:val="00DC355F"/>
    <w:rsid w:val="00DC3F51"/>
    <w:rsid w:val="00DC4648"/>
    <w:rsid w:val="00DC4805"/>
    <w:rsid w:val="00DC56E3"/>
    <w:rsid w:val="00DC5DF7"/>
    <w:rsid w:val="00DC6BFC"/>
    <w:rsid w:val="00DC7682"/>
    <w:rsid w:val="00DC7D53"/>
    <w:rsid w:val="00DD1123"/>
    <w:rsid w:val="00DD2488"/>
    <w:rsid w:val="00DD3966"/>
    <w:rsid w:val="00DD4355"/>
    <w:rsid w:val="00DD4D1B"/>
    <w:rsid w:val="00DD5DD9"/>
    <w:rsid w:val="00DD750C"/>
    <w:rsid w:val="00DE0AA1"/>
    <w:rsid w:val="00DE0CB2"/>
    <w:rsid w:val="00DE2AD7"/>
    <w:rsid w:val="00DE2D9C"/>
    <w:rsid w:val="00DE303C"/>
    <w:rsid w:val="00DE3277"/>
    <w:rsid w:val="00DE36BC"/>
    <w:rsid w:val="00DE55D1"/>
    <w:rsid w:val="00DE766A"/>
    <w:rsid w:val="00DF0691"/>
    <w:rsid w:val="00DF1187"/>
    <w:rsid w:val="00DF3FBD"/>
    <w:rsid w:val="00DF55E9"/>
    <w:rsid w:val="00DF686D"/>
    <w:rsid w:val="00E005AD"/>
    <w:rsid w:val="00E00EB7"/>
    <w:rsid w:val="00E01BCC"/>
    <w:rsid w:val="00E02166"/>
    <w:rsid w:val="00E03D3A"/>
    <w:rsid w:val="00E057D8"/>
    <w:rsid w:val="00E05A8D"/>
    <w:rsid w:val="00E05FE0"/>
    <w:rsid w:val="00E069EB"/>
    <w:rsid w:val="00E06EB1"/>
    <w:rsid w:val="00E07F0A"/>
    <w:rsid w:val="00E10153"/>
    <w:rsid w:val="00E10491"/>
    <w:rsid w:val="00E12107"/>
    <w:rsid w:val="00E13738"/>
    <w:rsid w:val="00E13CE1"/>
    <w:rsid w:val="00E14D66"/>
    <w:rsid w:val="00E1503A"/>
    <w:rsid w:val="00E179B4"/>
    <w:rsid w:val="00E21016"/>
    <w:rsid w:val="00E21063"/>
    <w:rsid w:val="00E25679"/>
    <w:rsid w:val="00E25D85"/>
    <w:rsid w:val="00E26554"/>
    <w:rsid w:val="00E26969"/>
    <w:rsid w:val="00E2783D"/>
    <w:rsid w:val="00E3434D"/>
    <w:rsid w:val="00E34600"/>
    <w:rsid w:val="00E34BB3"/>
    <w:rsid w:val="00E3533B"/>
    <w:rsid w:val="00E36FA0"/>
    <w:rsid w:val="00E370F7"/>
    <w:rsid w:val="00E37691"/>
    <w:rsid w:val="00E37E47"/>
    <w:rsid w:val="00E40412"/>
    <w:rsid w:val="00E41032"/>
    <w:rsid w:val="00E41A1D"/>
    <w:rsid w:val="00E4216B"/>
    <w:rsid w:val="00E43751"/>
    <w:rsid w:val="00E43C1E"/>
    <w:rsid w:val="00E43E86"/>
    <w:rsid w:val="00E4630A"/>
    <w:rsid w:val="00E4669A"/>
    <w:rsid w:val="00E46711"/>
    <w:rsid w:val="00E46C96"/>
    <w:rsid w:val="00E47790"/>
    <w:rsid w:val="00E47CD6"/>
    <w:rsid w:val="00E47D70"/>
    <w:rsid w:val="00E5157B"/>
    <w:rsid w:val="00E52E37"/>
    <w:rsid w:val="00E52F86"/>
    <w:rsid w:val="00E52FA0"/>
    <w:rsid w:val="00E535D2"/>
    <w:rsid w:val="00E54612"/>
    <w:rsid w:val="00E549BC"/>
    <w:rsid w:val="00E54F30"/>
    <w:rsid w:val="00E56642"/>
    <w:rsid w:val="00E61101"/>
    <w:rsid w:val="00E6350A"/>
    <w:rsid w:val="00E6491D"/>
    <w:rsid w:val="00E656C2"/>
    <w:rsid w:val="00E67C4D"/>
    <w:rsid w:val="00E709E4"/>
    <w:rsid w:val="00E72ABF"/>
    <w:rsid w:val="00E7466B"/>
    <w:rsid w:val="00E7473B"/>
    <w:rsid w:val="00E7532A"/>
    <w:rsid w:val="00E770FD"/>
    <w:rsid w:val="00E77445"/>
    <w:rsid w:val="00E80B04"/>
    <w:rsid w:val="00E826EE"/>
    <w:rsid w:val="00E82744"/>
    <w:rsid w:val="00E82882"/>
    <w:rsid w:val="00E82FCD"/>
    <w:rsid w:val="00E84EAF"/>
    <w:rsid w:val="00E850EC"/>
    <w:rsid w:val="00E856B4"/>
    <w:rsid w:val="00E861A3"/>
    <w:rsid w:val="00E86B03"/>
    <w:rsid w:val="00E870C7"/>
    <w:rsid w:val="00E87E0D"/>
    <w:rsid w:val="00E90E42"/>
    <w:rsid w:val="00E910F0"/>
    <w:rsid w:val="00E9125F"/>
    <w:rsid w:val="00E91A85"/>
    <w:rsid w:val="00E9201C"/>
    <w:rsid w:val="00E93E00"/>
    <w:rsid w:val="00E95265"/>
    <w:rsid w:val="00E962AD"/>
    <w:rsid w:val="00E975B7"/>
    <w:rsid w:val="00EA21E2"/>
    <w:rsid w:val="00EA53D3"/>
    <w:rsid w:val="00EA667A"/>
    <w:rsid w:val="00EA7843"/>
    <w:rsid w:val="00EB0827"/>
    <w:rsid w:val="00EB0CDA"/>
    <w:rsid w:val="00EB0F07"/>
    <w:rsid w:val="00EB0FFF"/>
    <w:rsid w:val="00EB15BE"/>
    <w:rsid w:val="00EB20AF"/>
    <w:rsid w:val="00EB292B"/>
    <w:rsid w:val="00EB3854"/>
    <w:rsid w:val="00EB448C"/>
    <w:rsid w:val="00EB5745"/>
    <w:rsid w:val="00EB75A0"/>
    <w:rsid w:val="00EC030A"/>
    <w:rsid w:val="00EC0324"/>
    <w:rsid w:val="00EC089F"/>
    <w:rsid w:val="00EC3B7D"/>
    <w:rsid w:val="00EC4D7F"/>
    <w:rsid w:val="00EC6138"/>
    <w:rsid w:val="00EC6D11"/>
    <w:rsid w:val="00ED15FB"/>
    <w:rsid w:val="00ED22E0"/>
    <w:rsid w:val="00ED2B01"/>
    <w:rsid w:val="00ED4B77"/>
    <w:rsid w:val="00ED6E01"/>
    <w:rsid w:val="00EE0105"/>
    <w:rsid w:val="00EE02A0"/>
    <w:rsid w:val="00EE05B7"/>
    <w:rsid w:val="00EE135F"/>
    <w:rsid w:val="00EE18C9"/>
    <w:rsid w:val="00EE19F2"/>
    <w:rsid w:val="00EE2459"/>
    <w:rsid w:val="00EE27ED"/>
    <w:rsid w:val="00EE2B87"/>
    <w:rsid w:val="00EE306E"/>
    <w:rsid w:val="00EE3582"/>
    <w:rsid w:val="00EE40A2"/>
    <w:rsid w:val="00EE4D10"/>
    <w:rsid w:val="00EE6BEC"/>
    <w:rsid w:val="00EE7080"/>
    <w:rsid w:val="00EE7108"/>
    <w:rsid w:val="00EE76A0"/>
    <w:rsid w:val="00EE77E1"/>
    <w:rsid w:val="00EE7803"/>
    <w:rsid w:val="00EE7C1B"/>
    <w:rsid w:val="00EF1159"/>
    <w:rsid w:val="00EF2924"/>
    <w:rsid w:val="00EF2D6E"/>
    <w:rsid w:val="00EF322D"/>
    <w:rsid w:val="00EF36C3"/>
    <w:rsid w:val="00EF4161"/>
    <w:rsid w:val="00EF4D35"/>
    <w:rsid w:val="00EF6B8E"/>
    <w:rsid w:val="00EF6DC9"/>
    <w:rsid w:val="00EF76A3"/>
    <w:rsid w:val="00F00565"/>
    <w:rsid w:val="00F00950"/>
    <w:rsid w:val="00F02A7F"/>
    <w:rsid w:val="00F03CB2"/>
    <w:rsid w:val="00F04947"/>
    <w:rsid w:val="00F05274"/>
    <w:rsid w:val="00F1169F"/>
    <w:rsid w:val="00F117FB"/>
    <w:rsid w:val="00F12251"/>
    <w:rsid w:val="00F124D7"/>
    <w:rsid w:val="00F1382C"/>
    <w:rsid w:val="00F13A58"/>
    <w:rsid w:val="00F13BC0"/>
    <w:rsid w:val="00F15ABD"/>
    <w:rsid w:val="00F161BB"/>
    <w:rsid w:val="00F1725E"/>
    <w:rsid w:val="00F17573"/>
    <w:rsid w:val="00F204C8"/>
    <w:rsid w:val="00F2346B"/>
    <w:rsid w:val="00F237EB"/>
    <w:rsid w:val="00F2541A"/>
    <w:rsid w:val="00F2549E"/>
    <w:rsid w:val="00F26233"/>
    <w:rsid w:val="00F26B78"/>
    <w:rsid w:val="00F32707"/>
    <w:rsid w:val="00F328A2"/>
    <w:rsid w:val="00F347E2"/>
    <w:rsid w:val="00F35938"/>
    <w:rsid w:val="00F35C16"/>
    <w:rsid w:val="00F360D3"/>
    <w:rsid w:val="00F36609"/>
    <w:rsid w:val="00F36C50"/>
    <w:rsid w:val="00F40AB6"/>
    <w:rsid w:val="00F42CE6"/>
    <w:rsid w:val="00F430CE"/>
    <w:rsid w:val="00F43B4F"/>
    <w:rsid w:val="00F442E3"/>
    <w:rsid w:val="00F454A9"/>
    <w:rsid w:val="00F478E7"/>
    <w:rsid w:val="00F47C0C"/>
    <w:rsid w:val="00F5122E"/>
    <w:rsid w:val="00F52730"/>
    <w:rsid w:val="00F5526A"/>
    <w:rsid w:val="00F55BE8"/>
    <w:rsid w:val="00F5609B"/>
    <w:rsid w:val="00F5717C"/>
    <w:rsid w:val="00F57A79"/>
    <w:rsid w:val="00F604C9"/>
    <w:rsid w:val="00F614EF"/>
    <w:rsid w:val="00F61D38"/>
    <w:rsid w:val="00F62F4B"/>
    <w:rsid w:val="00F632E4"/>
    <w:rsid w:val="00F63462"/>
    <w:rsid w:val="00F63498"/>
    <w:rsid w:val="00F64ABA"/>
    <w:rsid w:val="00F65636"/>
    <w:rsid w:val="00F6608A"/>
    <w:rsid w:val="00F70C28"/>
    <w:rsid w:val="00F71438"/>
    <w:rsid w:val="00F733FA"/>
    <w:rsid w:val="00F74201"/>
    <w:rsid w:val="00F7464B"/>
    <w:rsid w:val="00F80119"/>
    <w:rsid w:val="00F81BFA"/>
    <w:rsid w:val="00F8380D"/>
    <w:rsid w:val="00F841E8"/>
    <w:rsid w:val="00F84C8A"/>
    <w:rsid w:val="00F8522E"/>
    <w:rsid w:val="00F85575"/>
    <w:rsid w:val="00F8606C"/>
    <w:rsid w:val="00F87CA2"/>
    <w:rsid w:val="00F903BC"/>
    <w:rsid w:val="00F90FA5"/>
    <w:rsid w:val="00F91800"/>
    <w:rsid w:val="00F92819"/>
    <w:rsid w:val="00F92922"/>
    <w:rsid w:val="00F92DDF"/>
    <w:rsid w:val="00F93565"/>
    <w:rsid w:val="00F94286"/>
    <w:rsid w:val="00F9474E"/>
    <w:rsid w:val="00F94CDE"/>
    <w:rsid w:val="00F97126"/>
    <w:rsid w:val="00F97F08"/>
    <w:rsid w:val="00FA0C3E"/>
    <w:rsid w:val="00FA0EF8"/>
    <w:rsid w:val="00FA1211"/>
    <w:rsid w:val="00FA1C1F"/>
    <w:rsid w:val="00FA2434"/>
    <w:rsid w:val="00FA26FE"/>
    <w:rsid w:val="00FA3F53"/>
    <w:rsid w:val="00FA56AF"/>
    <w:rsid w:val="00FA7294"/>
    <w:rsid w:val="00FB0259"/>
    <w:rsid w:val="00FB1AFE"/>
    <w:rsid w:val="00FB2B3F"/>
    <w:rsid w:val="00FB3D75"/>
    <w:rsid w:val="00FB42B7"/>
    <w:rsid w:val="00FB5AC1"/>
    <w:rsid w:val="00FB6A95"/>
    <w:rsid w:val="00FB6AFF"/>
    <w:rsid w:val="00FB7253"/>
    <w:rsid w:val="00FC3829"/>
    <w:rsid w:val="00FC3EED"/>
    <w:rsid w:val="00FC3F44"/>
    <w:rsid w:val="00FC46D3"/>
    <w:rsid w:val="00FC4917"/>
    <w:rsid w:val="00FC4EE5"/>
    <w:rsid w:val="00FC5F3A"/>
    <w:rsid w:val="00FC64DE"/>
    <w:rsid w:val="00FC66C5"/>
    <w:rsid w:val="00FC7100"/>
    <w:rsid w:val="00FD08AC"/>
    <w:rsid w:val="00FD0903"/>
    <w:rsid w:val="00FD1342"/>
    <w:rsid w:val="00FD1B57"/>
    <w:rsid w:val="00FD230D"/>
    <w:rsid w:val="00FD282B"/>
    <w:rsid w:val="00FD2941"/>
    <w:rsid w:val="00FD3E1E"/>
    <w:rsid w:val="00FD44CC"/>
    <w:rsid w:val="00FD5149"/>
    <w:rsid w:val="00FD5453"/>
    <w:rsid w:val="00FD56B5"/>
    <w:rsid w:val="00FD649B"/>
    <w:rsid w:val="00FD683C"/>
    <w:rsid w:val="00FD6A0F"/>
    <w:rsid w:val="00FD7449"/>
    <w:rsid w:val="00FE0A79"/>
    <w:rsid w:val="00FE20DC"/>
    <w:rsid w:val="00FE2A27"/>
    <w:rsid w:val="00FE3086"/>
    <w:rsid w:val="00FE4452"/>
    <w:rsid w:val="00FE4BEB"/>
    <w:rsid w:val="00FE5495"/>
    <w:rsid w:val="00FE6FDF"/>
    <w:rsid w:val="00FF0031"/>
    <w:rsid w:val="00FF35A0"/>
    <w:rsid w:val="00FF37BD"/>
    <w:rsid w:val="00FF3858"/>
    <w:rsid w:val="00FF38AE"/>
    <w:rsid w:val="00FF4703"/>
    <w:rsid w:val="00FF4EA4"/>
    <w:rsid w:val="00FF6245"/>
    <w:rsid w:val="00FF759A"/>
    <w:rsid w:val="00FF786E"/>
    <w:rsid w:val="00FF7E7B"/>
    <w:rsid w:val="00FF7E8F"/>
    <w:rsid w:val="376429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BB40D"/>
  <w15:docId w15:val="{CC64FD6A-2138-4D7D-A69F-DB4EF2BF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8D3B4B"/>
    <w:pPr>
      <w:keepNext/>
      <w:tabs>
        <w:tab w:val="num" w:pos="375"/>
      </w:tabs>
      <w:ind w:left="375" w:hanging="375"/>
      <w:jc w:val="both"/>
      <w:outlineLvl w:val="0"/>
    </w:pPr>
    <w:rPr>
      <w:rFonts w:eastAsia="Times New Roman" w:cs="Times New Roman"/>
      <w:b/>
      <w:sz w:val="32"/>
      <w:szCs w:val="20"/>
    </w:rPr>
  </w:style>
  <w:style w:type="paragraph" w:styleId="Heading2">
    <w:name w:val="heading 2"/>
    <w:basedOn w:val="Normal"/>
    <w:next w:val="Normal"/>
    <w:link w:val="Heading2Char"/>
    <w:unhideWhenUsed/>
    <w:qFormat/>
    <w:rsid w:val="008D3B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36FA0"/>
    <w:pPr>
      <w:keepNext/>
      <w:tabs>
        <w:tab w:val="num" w:pos="0"/>
      </w:tabs>
      <w:suppressAutoHyphens/>
      <w:jc w:val="right"/>
      <w:outlineLvl w:val="2"/>
    </w:pPr>
    <w:rPr>
      <w:rFonts w:ascii="Arial" w:eastAsia="Times New Roman" w:hAnsi="Arial" w:cs="Times New Roman"/>
      <w:sz w:val="20"/>
      <w:szCs w:val="19"/>
      <w:lang w:val="x-none" w:eastAsia="zh-CN"/>
    </w:rPr>
  </w:style>
  <w:style w:type="paragraph" w:styleId="Heading4">
    <w:name w:val="heading 4"/>
    <w:basedOn w:val="Normal"/>
    <w:next w:val="Normal"/>
    <w:link w:val="Heading4Char"/>
    <w:qFormat/>
    <w:rsid w:val="00E36FA0"/>
    <w:pPr>
      <w:keepNext/>
      <w:tabs>
        <w:tab w:val="num" w:pos="0"/>
      </w:tabs>
      <w:suppressAutoHyphens/>
      <w:spacing w:after="120"/>
      <w:jc w:val="both"/>
      <w:outlineLvl w:val="3"/>
    </w:pPr>
    <w:rPr>
      <w:rFonts w:eastAsia="Times New Roman" w:cs="Times New Roman"/>
      <w:color w:val="000000"/>
      <w:sz w:val="20"/>
      <w:szCs w:val="20"/>
      <w:lang w:val="x-none" w:eastAsia="zh-CN"/>
    </w:rPr>
  </w:style>
  <w:style w:type="paragraph" w:styleId="Heading5">
    <w:name w:val="heading 5"/>
    <w:basedOn w:val="Normal"/>
    <w:next w:val="Normal"/>
    <w:link w:val="Heading5Char"/>
    <w:uiPriority w:val="9"/>
    <w:qFormat/>
    <w:rsid w:val="00E36FA0"/>
    <w:pPr>
      <w:keepNext/>
      <w:keepLines/>
      <w:spacing w:before="200"/>
      <w:outlineLvl w:val="4"/>
    </w:pPr>
    <w:rPr>
      <w:rFonts w:ascii="Cambria" w:eastAsia="Times New Roman" w:hAnsi="Cambria" w:cs="Times New Roman"/>
      <w:color w:val="243F60"/>
      <w:sz w:val="20"/>
      <w:szCs w:val="24"/>
      <w:lang w:val="en-GB" w:eastAsia="x-none"/>
    </w:rPr>
  </w:style>
  <w:style w:type="paragraph" w:styleId="Heading6">
    <w:name w:val="heading 6"/>
    <w:basedOn w:val="Normal"/>
    <w:next w:val="Normal"/>
    <w:link w:val="Heading6Char"/>
    <w:qFormat/>
    <w:rsid w:val="00E36FA0"/>
    <w:pPr>
      <w:keepNext/>
      <w:widowControl w:val="0"/>
      <w:tabs>
        <w:tab w:val="num" w:pos="0"/>
      </w:tabs>
      <w:suppressAutoHyphens/>
      <w:spacing w:before="120"/>
      <w:ind w:right="-11"/>
      <w:jc w:val="both"/>
      <w:outlineLvl w:val="5"/>
    </w:pPr>
    <w:rPr>
      <w:rFonts w:eastAsia="Times New Roman" w:cs="Times New Roman"/>
      <w:color w:val="000000"/>
      <w:sz w:val="20"/>
      <w:szCs w:val="19"/>
      <w:lang w:val="x-none" w:eastAsia="zh-CN"/>
    </w:rPr>
  </w:style>
  <w:style w:type="paragraph" w:styleId="Heading7">
    <w:name w:val="heading 7"/>
    <w:basedOn w:val="Normal"/>
    <w:next w:val="Normal"/>
    <w:link w:val="Heading7Char"/>
    <w:qFormat/>
    <w:rsid w:val="00E36FA0"/>
    <w:pPr>
      <w:tabs>
        <w:tab w:val="num" w:pos="0"/>
      </w:tabs>
      <w:suppressAutoHyphens/>
      <w:spacing w:before="240" w:after="60"/>
      <w:outlineLvl w:val="6"/>
    </w:pPr>
    <w:rPr>
      <w:rFonts w:eastAsia="Times New Roman" w:cs="Times New Roman"/>
      <w:bCs/>
      <w:sz w:val="20"/>
      <w:szCs w:val="24"/>
      <w:lang w:val="x-none" w:eastAsia="zh-CN"/>
    </w:rPr>
  </w:style>
  <w:style w:type="paragraph" w:styleId="Heading8">
    <w:name w:val="heading 8"/>
    <w:basedOn w:val="Normal"/>
    <w:next w:val="Normal"/>
    <w:link w:val="Heading8Char"/>
    <w:qFormat/>
    <w:rsid w:val="00E36FA0"/>
    <w:pPr>
      <w:keepNext/>
      <w:tabs>
        <w:tab w:val="num" w:pos="0"/>
        <w:tab w:val="center" w:pos="2454"/>
      </w:tabs>
      <w:suppressAutoHyphens/>
      <w:outlineLvl w:val="7"/>
    </w:pPr>
    <w:rPr>
      <w:rFonts w:ascii="Arial" w:eastAsia="Times New Roman" w:hAnsi="Arial" w:cs="Times New Roman"/>
      <w:color w:val="000000"/>
      <w:sz w:val="26"/>
      <w:szCs w:val="20"/>
      <w:lang w:val="x-none" w:eastAsia="zh-CN"/>
    </w:rPr>
  </w:style>
  <w:style w:type="paragraph" w:styleId="Heading9">
    <w:name w:val="heading 9"/>
    <w:basedOn w:val="Normal"/>
    <w:next w:val="Normal"/>
    <w:link w:val="Heading9Char"/>
    <w:qFormat/>
    <w:rsid w:val="00E36FA0"/>
    <w:pPr>
      <w:tabs>
        <w:tab w:val="num" w:pos="0"/>
      </w:tabs>
      <w:suppressAutoHyphens/>
      <w:spacing w:before="240" w:after="60"/>
      <w:outlineLvl w:val="8"/>
    </w:pPr>
    <w:rPr>
      <w:rFonts w:ascii="Arial" w:eastAsia="Times New Roman" w:hAnsi="Arial" w:cs="Times New Roman"/>
      <w:bCs/>
      <w:sz w:val="22"/>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Saistīto dokumentu saraksts,PPS_Bullet,2,Syle 1,Numurets,H&amp;P List Paragraph,Strip,Colorful List - Accent 12,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qFormat/>
    <w:rsid w:val="008165F8"/>
    <w:rPr>
      <w:sz w:val="20"/>
      <w:szCs w:val="20"/>
    </w:rPr>
  </w:style>
  <w:style w:type="character" w:customStyle="1" w:styleId="CommentTextChar">
    <w:name w:val="Comment Text Char"/>
    <w:basedOn w:val="DefaultParagraphFont"/>
    <w:link w:val="CommentText"/>
    <w:uiPriority w:val="99"/>
    <w:qFormat/>
    <w:rsid w:val="008165F8"/>
    <w:rPr>
      <w:sz w:val="20"/>
      <w:szCs w:val="20"/>
    </w:rPr>
  </w:style>
  <w:style w:type="paragraph" w:styleId="CommentSubject">
    <w:name w:val="annotation subject"/>
    <w:basedOn w:val="CommentText"/>
    <w:next w:val="CommentText"/>
    <w:link w:val="CommentSubjectChar"/>
    <w:unhideWhenUsed/>
    <w:rsid w:val="008165F8"/>
    <w:rPr>
      <w:b/>
      <w:bCs/>
    </w:rPr>
  </w:style>
  <w:style w:type="character" w:customStyle="1" w:styleId="CommentSubjectChar">
    <w:name w:val="Comment Subject Char"/>
    <w:basedOn w:val="CommentTextChar"/>
    <w:link w:val="CommentSubject"/>
    <w:rsid w:val="008165F8"/>
    <w:rPr>
      <w:b/>
      <w:bCs/>
      <w:sz w:val="20"/>
      <w:szCs w:val="20"/>
    </w:rPr>
  </w:style>
  <w:style w:type="paragraph" w:styleId="BalloonText">
    <w:name w:val="Balloon Text"/>
    <w:basedOn w:val="Normal"/>
    <w:link w:val="BalloonTextChar"/>
    <w:unhideWhenUsed/>
    <w:rsid w:val="008165F8"/>
    <w:rPr>
      <w:rFonts w:ascii="Tahoma" w:hAnsi="Tahoma" w:cs="Tahoma"/>
      <w:sz w:val="16"/>
      <w:szCs w:val="16"/>
    </w:rPr>
  </w:style>
  <w:style w:type="character" w:customStyle="1" w:styleId="BalloonTextChar">
    <w:name w:val="Balloon Text Char"/>
    <w:basedOn w:val="DefaultParagraphFont"/>
    <w:link w:val="BalloonText"/>
    <w:rsid w:val="008165F8"/>
    <w:rPr>
      <w:rFonts w:ascii="Tahoma" w:hAnsi="Tahoma" w:cs="Tahoma"/>
      <w:sz w:val="16"/>
      <w:szCs w:val="16"/>
    </w:rPr>
  </w:style>
  <w:style w:type="paragraph" w:styleId="Header">
    <w:name w:val="header"/>
    <w:basedOn w:val="Normal"/>
    <w:link w:val="HeaderChar"/>
    <w:unhideWhenUsed/>
    <w:rsid w:val="00183526"/>
    <w:pPr>
      <w:tabs>
        <w:tab w:val="center" w:pos="4153"/>
        <w:tab w:val="right" w:pos="8306"/>
      </w:tabs>
    </w:pPr>
  </w:style>
  <w:style w:type="character" w:customStyle="1" w:styleId="HeaderChar">
    <w:name w:val="Header Char"/>
    <w:basedOn w:val="DefaultParagraphFont"/>
    <w:link w:val="Header"/>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qFormat/>
    <w:rsid w:val="00B73EA6"/>
    <w:rPr>
      <w:b/>
      <w:bCs/>
      <w:i w:val="0"/>
      <w:iCs w:val="0"/>
    </w:rPr>
  </w:style>
  <w:style w:type="paragraph" w:styleId="Revision">
    <w:name w:val="Revision"/>
    <w: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nhideWhenUsed/>
    <w:rsid w:val="000F4217"/>
    <w:rPr>
      <w:sz w:val="20"/>
      <w:szCs w:val="20"/>
    </w:rPr>
  </w:style>
  <w:style w:type="character" w:customStyle="1" w:styleId="FootnoteTextChar">
    <w:name w:val="Footnote Text Char"/>
    <w:basedOn w:val="DefaultParagraphFont"/>
    <w:link w:val="FootnoteText"/>
    <w:rsid w:val="000F4217"/>
    <w:rPr>
      <w:sz w:val="20"/>
      <w:szCs w:val="20"/>
    </w:rPr>
  </w:style>
  <w:style w:type="character" w:styleId="FootnoteReference">
    <w:name w:val="footnote reference"/>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Saistīto dokumentu saraksts Char,PPS_Bullet Char,2 Char,Syle 1 Char,Numurets Char,H&amp;P List Paragraph Char,Strip Char,Colorful List - Accent 12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2Char">
    <w:name w:val="Heading 2 Char"/>
    <w:basedOn w:val="DefaultParagraphFont"/>
    <w:link w:val="Heading2"/>
    <w:rsid w:val="008D3B4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D3B4B"/>
    <w:rPr>
      <w:rFonts w:eastAsia="Times New Roman" w:cs="Times New Roman"/>
      <w:b/>
      <w:sz w:val="32"/>
      <w:szCs w:val="20"/>
    </w:rPr>
  </w:style>
  <w:style w:type="character" w:customStyle="1" w:styleId="Heading3Char">
    <w:name w:val="Heading 3 Char"/>
    <w:basedOn w:val="DefaultParagraphFont"/>
    <w:link w:val="Heading3"/>
    <w:rsid w:val="00E36FA0"/>
    <w:rPr>
      <w:rFonts w:ascii="Arial" w:eastAsia="Times New Roman" w:hAnsi="Arial" w:cs="Times New Roman"/>
      <w:sz w:val="20"/>
      <w:szCs w:val="19"/>
      <w:lang w:val="x-none" w:eastAsia="zh-CN"/>
    </w:rPr>
  </w:style>
  <w:style w:type="character" w:customStyle="1" w:styleId="Heading4Char">
    <w:name w:val="Heading 4 Char"/>
    <w:basedOn w:val="DefaultParagraphFont"/>
    <w:link w:val="Heading4"/>
    <w:rsid w:val="00E36FA0"/>
    <w:rPr>
      <w:rFonts w:eastAsia="Times New Roman" w:cs="Times New Roman"/>
      <w:color w:val="000000"/>
      <w:sz w:val="20"/>
      <w:szCs w:val="20"/>
      <w:lang w:val="x-none" w:eastAsia="zh-CN"/>
    </w:rPr>
  </w:style>
  <w:style w:type="character" w:customStyle="1" w:styleId="Heading5Char">
    <w:name w:val="Heading 5 Char"/>
    <w:basedOn w:val="DefaultParagraphFont"/>
    <w:link w:val="Heading5"/>
    <w:uiPriority w:val="9"/>
    <w:rsid w:val="00E36FA0"/>
    <w:rPr>
      <w:rFonts w:ascii="Cambria" w:eastAsia="Times New Roman" w:hAnsi="Cambria" w:cs="Times New Roman"/>
      <w:color w:val="243F60"/>
      <w:sz w:val="20"/>
      <w:szCs w:val="24"/>
      <w:lang w:val="en-GB" w:eastAsia="x-none"/>
    </w:rPr>
  </w:style>
  <w:style w:type="character" w:customStyle="1" w:styleId="Heading6Char">
    <w:name w:val="Heading 6 Char"/>
    <w:basedOn w:val="DefaultParagraphFont"/>
    <w:link w:val="Heading6"/>
    <w:rsid w:val="00E36FA0"/>
    <w:rPr>
      <w:rFonts w:eastAsia="Times New Roman" w:cs="Times New Roman"/>
      <w:color w:val="000000"/>
      <w:sz w:val="20"/>
      <w:szCs w:val="19"/>
      <w:lang w:val="x-none" w:eastAsia="zh-CN"/>
    </w:rPr>
  </w:style>
  <w:style w:type="character" w:customStyle="1" w:styleId="Heading7Char">
    <w:name w:val="Heading 7 Char"/>
    <w:basedOn w:val="DefaultParagraphFont"/>
    <w:link w:val="Heading7"/>
    <w:rsid w:val="00E36FA0"/>
    <w:rPr>
      <w:rFonts w:eastAsia="Times New Roman" w:cs="Times New Roman"/>
      <w:bCs/>
      <w:sz w:val="20"/>
      <w:szCs w:val="24"/>
      <w:lang w:val="x-none" w:eastAsia="zh-CN"/>
    </w:rPr>
  </w:style>
  <w:style w:type="character" w:customStyle="1" w:styleId="Heading8Char">
    <w:name w:val="Heading 8 Char"/>
    <w:basedOn w:val="DefaultParagraphFont"/>
    <w:link w:val="Heading8"/>
    <w:rsid w:val="00E36FA0"/>
    <w:rPr>
      <w:rFonts w:ascii="Arial" w:eastAsia="Times New Roman" w:hAnsi="Arial" w:cs="Times New Roman"/>
      <w:color w:val="000000"/>
      <w:sz w:val="26"/>
      <w:szCs w:val="20"/>
      <w:lang w:val="x-none" w:eastAsia="zh-CN"/>
    </w:rPr>
  </w:style>
  <w:style w:type="character" w:customStyle="1" w:styleId="Heading9Char">
    <w:name w:val="Heading 9 Char"/>
    <w:basedOn w:val="DefaultParagraphFont"/>
    <w:link w:val="Heading9"/>
    <w:rsid w:val="00E36FA0"/>
    <w:rPr>
      <w:rFonts w:ascii="Arial" w:eastAsia="Times New Roman" w:hAnsi="Arial" w:cs="Times New Roman"/>
      <w:bCs/>
      <w:sz w:val="22"/>
      <w:szCs w:val="20"/>
      <w:lang w:val="x-none" w:eastAsia="zh-CN"/>
    </w:rPr>
  </w:style>
  <w:style w:type="paragraph" w:styleId="BodyText">
    <w:name w:val="Body Text"/>
    <w:basedOn w:val="Normal"/>
    <w:link w:val="BodyTextChar"/>
    <w:uiPriority w:val="99"/>
    <w:rsid w:val="00E36FA0"/>
    <w:pPr>
      <w:spacing w:after="120"/>
    </w:pPr>
    <w:rPr>
      <w:rFonts w:eastAsia="Times New Roman" w:cs="Times New Roman"/>
      <w:sz w:val="20"/>
      <w:szCs w:val="20"/>
      <w:lang w:val="en-GB" w:eastAsia="x-none"/>
    </w:rPr>
  </w:style>
  <w:style w:type="character" w:customStyle="1" w:styleId="BodyTextChar">
    <w:name w:val="Body Text Char"/>
    <w:basedOn w:val="DefaultParagraphFont"/>
    <w:link w:val="BodyText"/>
    <w:uiPriority w:val="99"/>
    <w:rsid w:val="00E36FA0"/>
    <w:rPr>
      <w:rFonts w:eastAsia="Times New Roman" w:cs="Times New Roman"/>
      <w:sz w:val="20"/>
      <w:szCs w:val="20"/>
      <w:lang w:val="en-GB" w:eastAsia="x-none"/>
    </w:rPr>
  </w:style>
  <w:style w:type="paragraph" w:styleId="BodyText3">
    <w:name w:val="Body Text 3"/>
    <w:basedOn w:val="Normal"/>
    <w:link w:val="BodyText3Char"/>
    <w:rsid w:val="00E36FA0"/>
    <w:pPr>
      <w:jc w:val="center"/>
    </w:pPr>
    <w:rPr>
      <w:rFonts w:ascii="Arial" w:eastAsia="Times New Roman" w:hAnsi="Arial" w:cs="Times New Roman"/>
      <w:b/>
      <w:sz w:val="20"/>
      <w:szCs w:val="20"/>
      <w:lang w:val="en-GB" w:eastAsia="x-none"/>
    </w:rPr>
  </w:style>
  <w:style w:type="character" w:customStyle="1" w:styleId="BodyText3Char">
    <w:name w:val="Body Text 3 Char"/>
    <w:basedOn w:val="DefaultParagraphFont"/>
    <w:link w:val="BodyText3"/>
    <w:rsid w:val="00E36FA0"/>
    <w:rPr>
      <w:rFonts w:ascii="Arial" w:eastAsia="Times New Roman" w:hAnsi="Arial" w:cs="Times New Roman"/>
      <w:b/>
      <w:sz w:val="20"/>
      <w:szCs w:val="20"/>
      <w:lang w:val="en-GB" w:eastAsia="x-none"/>
    </w:rPr>
  </w:style>
  <w:style w:type="paragraph" w:styleId="BodyTextIndent3">
    <w:name w:val="Body Text Indent 3"/>
    <w:basedOn w:val="Normal"/>
    <w:link w:val="BodyTextIndent3Char"/>
    <w:rsid w:val="00E36FA0"/>
    <w:pPr>
      <w:spacing w:after="120"/>
      <w:ind w:left="283"/>
    </w:pPr>
    <w:rPr>
      <w:rFonts w:eastAsia="Times New Roman" w:cs="Times New Roman"/>
      <w:sz w:val="16"/>
      <w:szCs w:val="16"/>
      <w:lang w:val="en-GB" w:eastAsia="x-none"/>
    </w:rPr>
  </w:style>
  <w:style w:type="character" w:customStyle="1" w:styleId="BodyTextIndent3Char">
    <w:name w:val="Body Text Indent 3 Char"/>
    <w:basedOn w:val="DefaultParagraphFont"/>
    <w:link w:val="BodyTextIndent3"/>
    <w:rsid w:val="00E36FA0"/>
    <w:rPr>
      <w:rFonts w:eastAsia="Times New Roman" w:cs="Times New Roman"/>
      <w:sz w:val="16"/>
      <w:szCs w:val="16"/>
      <w:lang w:val="en-GB" w:eastAsia="x-none"/>
    </w:rPr>
  </w:style>
  <w:style w:type="paragraph" w:customStyle="1" w:styleId="StyleHeading1RightLeft0cmHanging375cmAfter6">
    <w:name w:val="Style Heading 1 + Right Left:  0 cm Hanging:  3.75 cm After:  6 ..."/>
    <w:basedOn w:val="Heading1"/>
    <w:autoRedefine/>
    <w:rsid w:val="00E36FA0"/>
    <w:pPr>
      <w:tabs>
        <w:tab w:val="clear" w:pos="375"/>
      </w:tabs>
      <w:ind w:left="2127" w:hanging="2127"/>
      <w:jc w:val="right"/>
    </w:pPr>
    <w:rPr>
      <w:b w:val="0"/>
      <w:bCs/>
      <w:sz w:val="28"/>
      <w:szCs w:val="28"/>
      <w:lang w:eastAsia="x-none"/>
    </w:rPr>
  </w:style>
  <w:style w:type="character" w:customStyle="1" w:styleId="CommentSubjectChar1">
    <w:name w:val="Comment Subject Char1"/>
    <w:basedOn w:val="CommentTextChar"/>
    <w:uiPriority w:val="99"/>
    <w:semiHidden/>
    <w:rsid w:val="00E36FA0"/>
    <w:rPr>
      <w:rFonts w:eastAsia="Times New Roman"/>
      <w:b/>
      <w:bCs/>
      <w:sz w:val="20"/>
      <w:szCs w:val="20"/>
      <w:lang w:val="en-GB" w:eastAsia="x-none"/>
    </w:rPr>
  </w:style>
  <w:style w:type="paragraph" w:styleId="BodyTextIndent">
    <w:name w:val="Body Text Indent"/>
    <w:basedOn w:val="Normal"/>
    <w:link w:val="BodyTextIndentChar"/>
    <w:uiPriority w:val="99"/>
    <w:unhideWhenUsed/>
    <w:rsid w:val="00E36FA0"/>
    <w:pPr>
      <w:spacing w:after="120"/>
      <w:ind w:left="283"/>
    </w:pPr>
    <w:rPr>
      <w:rFonts w:eastAsia="Times New Roman" w:cs="Times New Roman"/>
      <w:sz w:val="20"/>
      <w:szCs w:val="24"/>
      <w:lang w:val="en-GB" w:eastAsia="x-none"/>
    </w:rPr>
  </w:style>
  <w:style w:type="character" w:customStyle="1" w:styleId="BodyTextIndentChar">
    <w:name w:val="Body Text Indent Char"/>
    <w:basedOn w:val="DefaultParagraphFont"/>
    <w:link w:val="BodyTextIndent"/>
    <w:uiPriority w:val="99"/>
    <w:rsid w:val="00E36FA0"/>
    <w:rPr>
      <w:rFonts w:eastAsia="Times New Roman" w:cs="Times New Roman"/>
      <w:sz w:val="20"/>
      <w:szCs w:val="24"/>
      <w:lang w:val="en-GB" w:eastAsia="x-none"/>
    </w:rPr>
  </w:style>
  <w:style w:type="paragraph" w:styleId="BodyTextIndent2">
    <w:name w:val="Body Text Indent 2"/>
    <w:basedOn w:val="Normal"/>
    <w:link w:val="BodyTextIndent2Char"/>
    <w:uiPriority w:val="99"/>
    <w:rsid w:val="00E36FA0"/>
    <w:pPr>
      <w:spacing w:after="120" w:line="480" w:lineRule="auto"/>
      <w:ind w:left="283"/>
    </w:pPr>
    <w:rPr>
      <w:rFonts w:eastAsia="Times New Roman" w:cs="Times New Roman"/>
      <w:sz w:val="20"/>
      <w:szCs w:val="24"/>
      <w:lang w:val="en-GB" w:eastAsia="x-none"/>
    </w:rPr>
  </w:style>
  <w:style w:type="character" w:customStyle="1" w:styleId="BodyTextIndent2Char">
    <w:name w:val="Body Text Indent 2 Char"/>
    <w:basedOn w:val="DefaultParagraphFont"/>
    <w:link w:val="BodyTextIndent2"/>
    <w:uiPriority w:val="99"/>
    <w:rsid w:val="00E36FA0"/>
    <w:rPr>
      <w:rFonts w:eastAsia="Times New Roman" w:cs="Times New Roman"/>
      <w:sz w:val="20"/>
      <w:szCs w:val="24"/>
      <w:lang w:val="en-GB" w:eastAsia="x-none"/>
    </w:rPr>
  </w:style>
  <w:style w:type="paragraph" w:styleId="PlainText">
    <w:name w:val="Plain Text"/>
    <w:basedOn w:val="Normal"/>
    <w:link w:val="PlainTextChar"/>
    <w:uiPriority w:val="99"/>
    <w:rsid w:val="00E36FA0"/>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E36FA0"/>
    <w:rPr>
      <w:rFonts w:ascii="Consolas" w:eastAsia="Times New Roman" w:hAnsi="Consolas" w:cs="Times New Roman"/>
      <w:sz w:val="21"/>
      <w:szCs w:val="21"/>
      <w:lang w:val="x-none" w:eastAsia="x-none"/>
    </w:rPr>
  </w:style>
  <w:style w:type="paragraph" w:customStyle="1" w:styleId="Default">
    <w:name w:val="Default"/>
    <w:rsid w:val="00E36FA0"/>
    <w:pPr>
      <w:autoSpaceDE w:val="0"/>
      <w:autoSpaceDN w:val="0"/>
      <w:adjustRightInd w:val="0"/>
    </w:pPr>
    <w:rPr>
      <w:rFonts w:eastAsia="Calibri" w:cs="Times New Roman"/>
      <w:color w:val="000000"/>
      <w:szCs w:val="24"/>
    </w:rPr>
  </w:style>
  <w:style w:type="paragraph" w:customStyle="1" w:styleId="FR1">
    <w:name w:val="FR1"/>
    <w:rsid w:val="00E36FA0"/>
    <w:pPr>
      <w:widowControl w:val="0"/>
      <w:snapToGrid w:val="0"/>
      <w:jc w:val="both"/>
    </w:pPr>
    <w:rPr>
      <w:rFonts w:ascii="Arial" w:eastAsia="Times New Roman" w:hAnsi="Arial" w:cs="Times New Roman"/>
      <w:sz w:val="28"/>
      <w:szCs w:val="20"/>
    </w:rPr>
  </w:style>
  <w:style w:type="paragraph" w:styleId="TOCHeading">
    <w:name w:val="TOC Heading"/>
    <w:basedOn w:val="Heading1"/>
    <w:next w:val="Normal"/>
    <w:uiPriority w:val="39"/>
    <w:qFormat/>
    <w:rsid w:val="00E36FA0"/>
    <w:pPr>
      <w:keepLines/>
      <w:tabs>
        <w:tab w:val="clear" w:pos="375"/>
      </w:tabs>
      <w:spacing w:before="480" w:line="276" w:lineRule="auto"/>
      <w:ind w:left="0" w:firstLine="0"/>
      <w:jc w:val="left"/>
      <w:outlineLvl w:val="9"/>
    </w:pPr>
    <w:rPr>
      <w:rFonts w:ascii="Cambria" w:hAnsi="Cambria"/>
      <w:bCs/>
      <w:color w:val="365F91"/>
      <w:sz w:val="28"/>
      <w:szCs w:val="28"/>
      <w:lang w:val="en-US" w:eastAsia="ja-JP"/>
    </w:rPr>
  </w:style>
  <w:style w:type="paragraph" w:styleId="TOC1">
    <w:name w:val="toc 1"/>
    <w:basedOn w:val="Normal"/>
    <w:next w:val="Normal"/>
    <w:autoRedefine/>
    <w:uiPriority w:val="39"/>
    <w:unhideWhenUsed/>
    <w:qFormat/>
    <w:rsid w:val="00E36FA0"/>
    <w:pPr>
      <w:tabs>
        <w:tab w:val="left" w:pos="440"/>
        <w:tab w:val="right" w:leader="dot" w:pos="9487"/>
      </w:tabs>
      <w:spacing w:after="100"/>
    </w:pPr>
    <w:rPr>
      <w:rFonts w:eastAsia="Times New Roman" w:cs="Times New Roman"/>
      <w:b/>
      <w:noProof/>
      <w:szCs w:val="24"/>
    </w:rPr>
  </w:style>
  <w:style w:type="paragraph" w:styleId="TOC2">
    <w:name w:val="toc 2"/>
    <w:basedOn w:val="Normal"/>
    <w:next w:val="Normal"/>
    <w:autoRedefine/>
    <w:uiPriority w:val="39"/>
    <w:unhideWhenUsed/>
    <w:qFormat/>
    <w:rsid w:val="00E36FA0"/>
    <w:pPr>
      <w:tabs>
        <w:tab w:val="left" w:pos="880"/>
        <w:tab w:val="right" w:leader="dot" w:pos="9487"/>
      </w:tabs>
      <w:spacing w:after="100"/>
      <w:ind w:left="851" w:hanging="611"/>
    </w:pPr>
    <w:rPr>
      <w:rFonts w:eastAsia="Times New Roman" w:cs="Times New Roman"/>
      <w:noProof/>
      <w:szCs w:val="24"/>
    </w:rPr>
  </w:style>
  <w:style w:type="paragraph" w:styleId="TOC3">
    <w:name w:val="toc 3"/>
    <w:basedOn w:val="Normal"/>
    <w:next w:val="Normal"/>
    <w:autoRedefine/>
    <w:uiPriority w:val="39"/>
    <w:unhideWhenUsed/>
    <w:qFormat/>
    <w:rsid w:val="00E36FA0"/>
    <w:pPr>
      <w:spacing w:after="100" w:line="276" w:lineRule="auto"/>
      <w:ind w:left="440"/>
    </w:pPr>
    <w:rPr>
      <w:rFonts w:ascii="Calibri" w:eastAsia="Times New Roman" w:hAnsi="Calibri" w:cs="Times New Roman"/>
      <w:sz w:val="22"/>
      <w:lang w:val="en-US" w:eastAsia="ja-JP"/>
    </w:rPr>
  </w:style>
  <w:style w:type="paragraph" w:customStyle="1" w:styleId="Punkts">
    <w:name w:val="Punkts"/>
    <w:basedOn w:val="Normal"/>
    <w:rsid w:val="00E36FA0"/>
    <w:pPr>
      <w:tabs>
        <w:tab w:val="num" w:pos="360"/>
      </w:tabs>
      <w:ind w:left="567" w:hanging="567"/>
      <w:jc w:val="both"/>
    </w:pPr>
    <w:rPr>
      <w:rFonts w:ascii="Arial" w:eastAsia="Times New Roman" w:hAnsi="Arial" w:cs="Tahoma"/>
      <w:bCs/>
      <w:color w:val="000000"/>
      <w:sz w:val="22"/>
      <w:lang w:eastAsia="zh-CN"/>
    </w:rPr>
  </w:style>
  <w:style w:type="numbering" w:customStyle="1" w:styleId="NoList1">
    <w:name w:val="No List1"/>
    <w:next w:val="NoList"/>
    <w:uiPriority w:val="99"/>
    <w:semiHidden/>
    <w:unhideWhenUsed/>
    <w:rsid w:val="00E36FA0"/>
  </w:style>
  <w:style w:type="character" w:customStyle="1" w:styleId="WW8Num2z0">
    <w:name w:val="WW8Num2z0"/>
    <w:rsid w:val="00E36FA0"/>
    <w:rPr>
      <w:rFonts w:ascii="Arial" w:hAnsi="Arial" w:cs="Arial"/>
    </w:rPr>
  </w:style>
  <w:style w:type="character" w:customStyle="1" w:styleId="WW8Num2z1">
    <w:name w:val="WW8Num2z1"/>
    <w:rsid w:val="00E36FA0"/>
    <w:rPr>
      <w:b w:val="0"/>
      <w:bCs w:val="0"/>
      <w:i w:val="0"/>
      <w:iCs w:val="0"/>
    </w:rPr>
  </w:style>
  <w:style w:type="character" w:customStyle="1" w:styleId="WW8Num2z3">
    <w:name w:val="WW8Num2z3"/>
    <w:rsid w:val="00E36FA0"/>
    <w:rPr>
      <w:rFonts w:ascii="Symbol" w:hAnsi="Symbol" w:cs="OpenSymbol"/>
    </w:rPr>
  </w:style>
  <w:style w:type="character" w:customStyle="1" w:styleId="WW8Num4z0">
    <w:name w:val="WW8Num4z0"/>
    <w:rsid w:val="00E36FA0"/>
    <w:rPr>
      <w:b/>
      <w:bCs/>
    </w:rPr>
  </w:style>
  <w:style w:type="character" w:customStyle="1" w:styleId="WW8Num4z1">
    <w:name w:val="WW8Num4z1"/>
    <w:rsid w:val="00E36FA0"/>
    <w:rPr>
      <w:color w:val="000000"/>
    </w:rPr>
  </w:style>
  <w:style w:type="character" w:customStyle="1" w:styleId="WW8Num4z2">
    <w:name w:val="WW8Num4z2"/>
    <w:rsid w:val="00E36FA0"/>
    <w:rPr>
      <w:rFonts w:ascii="Arial" w:eastAsia="Arial" w:hAnsi="Arial" w:cs="Arial"/>
    </w:rPr>
  </w:style>
  <w:style w:type="character" w:customStyle="1" w:styleId="WW8Num5z1">
    <w:name w:val="WW8Num5z1"/>
    <w:rsid w:val="00E36FA0"/>
    <w:rPr>
      <w:color w:val="000000"/>
    </w:rPr>
  </w:style>
  <w:style w:type="character" w:customStyle="1" w:styleId="WW8Num5z2">
    <w:name w:val="WW8Num5z2"/>
    <w:rsid w:val="00E36FA0"/>
    <w:rPr>
      <w:b w:val="0"/>
    </w:rPr>
  </w:style>
  <w:style w:type="character" w:customStyle="1" w:styleId="WW8Num6z0">
    <w:name w:val="WW8Num6z0"/>
    <w:rsid w:val="00E36FA0"/>
    <w:rPr>
      <w:rFonts w:ascii="Arial" w:hAnsi="Arial" w:cs="Symbol"/>
      <w:sz w:val="22"/>
      <w:szCs w:val="22"/>
    </w:rPr>
  </w:style>
  <w:style w:type="character" w:customStyle="1" w:styleId="WW8Num6z1">
    <w:name w:val="WW8Num6z1"/>
    <w:rsid w:val="00E36FA0"/>
    <w:rPr>
      <w:rFonts w:ascii="Arial" w:hAnsi="Arial" w:cs="Arial"/>
      <w:b w:val="0"/>
      <w:bCs w:val="0"/>
      <w:sz w:val="22"/>
      <w:szCs w:val="22"/>
    </w:rPr>
  </w:style>
  <w:style w:type="character" w:customStyle="1" w:styleId="WW8Num9z0">
    <w:name w:val="WW8Num9z0"/>
    <w:rsid w:val="00E36FA0"/>
    <w:rPr>
      <w:rFonts w:ascii="Symbol" w:hAnsi="Symbol" w:cs="Symbol"/>
    </w:rPr>
  </w:style>
  <w:style w:type="character" w:customStyle="1" w:styleId="WW8Num9z2">
    <w:name w:val="WW8Num9z2"/>
    <w:rsid w:val="00E36FA0"/>
    <w:rPr>
      <w:rFonts w:ascii="Arial" w:hAnsi="Arial" w:cs="Arial"/>
      <w:b w:val="0"/>
      <w:sz w:val="22"/>
      <w:szCs w:val="22"/>
    </w:rPr>
  </w:style>
  <w:style w:type="character" w:customStyle="1" w:styleId="WW-DefaultParagraphFont">
    <w:name w:val="WW-Default Paragraph Font"/>
    <w:rsid w:val="00E36FA0"/>
  </w:style>
  <w:style w:type="character" w:customStyle="1" w:styleId="Absatz-Standardschriftart">
    <w:name w:val="Absatz-Standardschriftart"/>
    <w:rsid w:val="00E36FA0"/>
  </w:style>
  <w:style w:type="character" w:customStyle="1" w:styleId="WW-Absatz-Standardschriftart">
    <w:name w:val="WW-Absatz-Standardschriftart"/>
    <w:rsid w:val="00E36FA0"/>
  </w:style>
  <w:style w:type="character" w:customStyle="1" w:styleId="WW8Num8z0">
    <w:name w:val="WW8Num8z0"/>
    <w:rsid w:val="00E36FA0"/>
    <w:rPr>
      <w:rFonts w:ascii="Arial" w:hAnsi="Arial" w:cs="Symbol"/>
      <w:sz w:val="22"/>
      <w:szCs w:val="22"/>
    </w:rPr>
  </w:style>
  <w:style w:type="character" w:customStyle="1" w:styleId="WW8Num8z2">
    <w:name w:val="WW8Num8z2"/>
    <w:rsid w:val="00E36FA0"/>
    <w:rPr>
      <w:rFonts w:ascii="Arial" w:hAnsi="Arial" w:cs="Arial"/>
      <w:sz w:val="22"/>
      <w:szCs w:val="22"/>
    </w:rPr>
  </w:style>
  <w:style w:type="character" w:customStyle="1" w:styleId="WW-Absatz-Standardschriftart1">
    <w:name w:val="WW-Absatz-Standardschriftart1"/>
    <w:rsid w:val="00E36FA0"/>
  </w:style>
  <w:style w:type="character" w:customStyle="1" w:styleId="WW-Absatz-Standardschriftart11">
    <w:name w:val="WW-Absatz-Standardschriftart11"/>
    <w:rsid w:val="00E36FA0"/>
  </w:style>
  <w:style w:type="character" w:customStyle="1" w:styleId="WW8Num7z0">
    <w:name w:val="WW8Num7z0"/>
    <w:rsid w:val="00E36FA0"/>
    <w:rPr>
      <w:rFonts w:ascii="Arial" w:hAnsi="Arial" w:cs="Symbol"/>
    </w:rPr>
  </w:style>
  <w:style w:type="character" w:customStyle="1" w:styleId="WW8Num7z1">
    <w:name w:val="WW8Num7z1"/>
    <w:rsid w:val="00E36FA0"/>
    <w:rPr>
      <w:rFonts w:ascii="Arial" w:hAnsi="Arial" w:cs="Arial"/>
      <w:b w:val="0"/>
      <w:bCs w:val="0"/>
      <w:sz w:val="22"/>
      <w:szCs w:val="22"/>
    </w:rPr>
  </w:style>
  <w:style w:type="character" w:customStyle="1" w:styleId="WW8Num7z2">
    <w:name w:val="WW8Num7z2"/>
    <w:rsid w:val="00E36FA0"/>
    <w:rPr>
      <w:rFonts w:ascii="Arial" w:hAnsi="Arial" w:cs="Symbol"/>
      <w:sz w:val="22"/>
      <w:szCs w:val="22"/>
    </w:rPr>
  </w:style>
  <w:style w:type="character" w:customStyle="1" w:styleId="WW-Absatz-Standardschriftart111">
    <w:name w:val="WW-Absatz-Standardschriftart111"/>
    <w:rsid w:val="00E36FA0"/>
  </w:style>
  <w:style w:type="character" w:customStyle="1" w:styleId="WW-Absatz-Standardschriftart1111">
    <w:name w:val="WW-Absatz-Standardschriftart1111"/>
    <w:rsid w:val="00E36FA0"/>
  </w:style>
  <w:style w:type="character" w:customStyle="1" w:styleId="WW-Absatz-Standardschriftart11111">
    <w:name w:val="WW-Absatz-Standardschriftart11111"/>
    <w:rsid w:val="00E36FA0"/>
  </w:style>
  <w:style w:type="character" w:customStyle="1" w:styleId="WW-Absatz-Standardschriftart111111">
    <w:name w:val="WW-Absatz-Standardschriftart111111"/>
    <w:rsid w:val="00E36FA0"/>
  </w:style>
  <w:style w:type="character" w:customStyle="1" w:styleId="WW8Num6z2">
    <w:name w:val="WW8Num6z2"/>
    <w:rsid w:val="00E36FA0"/>
    <w:rPr>
      <w:rFonts w:ascii="Arial" w:hAnsi="Arial" w:cs="Symbol"/>
      <w:sz w:val="22"/>
      <w:szCs w:val="22"/>
    </w:rPr>
  </w:style>
  <w:style w:type="character" w:customStyle="1" w:styleId="WW8Num8z1">
    <w:name w:val="WW8Num8z1"/>
    <w:rsid w:val="00E36FA0"/>
    <w:rPr>
      <w:rFonts w:ascii="Arial" w:hAnsi="Arial" w:cs="Arial"/>
      <w:b w:val="0"/>
      <w:bCs w:val="0"/>
      <w:sz w:val="22"/>
      <w:szCs w:val="22"/>
    </w:rPr>
  </w:style>
  <w:style w:type="character" w:customStyle="1" w:styleId="WW-Absatz-Standardschriftart1111111">
    <w:name w:val="WW-Absatz-Standardschriftart1111111"/>
    <w:rsid w:val="00E36FA0"/>
  </w:style>
  <w:style w:type="character" w:customStyle="1" w:styleId="WW-Absatz-Standardschriftart11111111">
    <w:name w:val="WW-Absatz-Standardschriftart11111111"/>
    <w:rsid w:val="00E36FA0"/>
  </w:style>
  <w:style w:type="character" w:customStyle="1" w:styleId="WW-Absatz-Standardschriftart111111111">
    <w:name w:val="WW-Absatz-Standardschriftart111111111"/>
    <w:rsid w:val="00E36FA0"/>
  </w:style>
  <w:style w:type="character" w:customStyle="1" w:styleId="WW-Absatz-Standardschriftart1111111111">
    <w:name w:val="WW-Absatz-Standardschriftart1111111111"/>
    <w:rsid w:val="00E36FA0"/>
  </w:style>
  <w:style w:type="character" w:customStyle="1" w:styleId="WW-Absatz-Standardschriftart11111111111">
    <w:name w:val="WW-Absatz-Standardschriftart11111111111"/>
    <w:rsid w:val="00E36FA0"/>
  </w:style>
  <w:style w:type="character" w:customStyle="1" w:styleId="WW-Absatz-Standardschriftart111111111111">
    <w:name w:val="WW-Absatz-Standardschriftart111111111111"/>
    <w:rsid w:val="00E36FA0"/>
  </w:style>
  <w:style w:type="character" w:customStyle="1" w:styleId="WW-DefaultParagraphFont1">
    <w:name w:val="WW-Default Paragraph Font1"/>
    <w:rsid w:val="00E36FA0"/>
  </w:style>
  <w:style w:type="character" w:customStyle="1" w:styleId="WW8Num10z2">
    <w:name w:val="WW8Num10z2"/>
    <w:rsid w:val="00E36FA0"/>
    <w:rPr>
      <w:rFonts w:ascii="Symbol" w:hAnsi="Symbol" w:cs="Symbol"/>
    </w:rPr>
  </w:style>
  <w:style w:type="character" w:customStyle="1" w:styleId="WW8Num15z1">
    <w:name w:val="WW8Num15z1"/>
    <w:rsid w:val="00E36FA0"/>
    <w:rPr>
      <w:color w:val="000000"/>
    </w:rPr>
  </w:style>
  <w:style w:type="character" w:customStyle="1" w:styleId="WW8Num17z1">
    <w:name w:val="WW8Num17z1"/>
    <w:rsid w:val="00E36FA0"/>
    <w:rPr>
      <w:rFonts w:ascii="Symbol" w:hAnsi="Symbol" w:cs="Symbol"/>
    </w:rPr>
  </w:style>
  <w:style w:type="character" w:customStyle="1" w:styleId="WW-DefaultParagraphFont11">
    <w:name w:val="WW-Default Paragraph Font11"/>
    <w:rsid w:val="00E36FA0"/>
  </w:style>
  <w:style w:type="character" w:customStyle="1" w:styleId="WW8Num1z0">
    <w:name w:val="WW8Num1z0"/>
    <w:rsid w:val="00E36FA0"/>
    <w:rPr>
      <w:rFonts w:ascii="Symbol" w:hAnsi="Symbol" w:cs="Symbol"/>
    </w:rPr>
  </w:style>
  <w:style w:type="character" w:customStyle="1" w:styleId="WW8Num1z2">
    <w:name w:val="WW8Num1z2"/>
    <w:rsid w:val="00E36FA0"/>
    <w:rPr>
      <w:rFonts w:ascii="Courier New" w:hAnsi="Courier New" w:cs="Courier New"/>
    </w:rPr>
  </w:style>
  <w:style w:type="character" w:customStyle="1" w:styleId="WW8Num1z3">
    <w:name w:val="WW8Num1z3"/>
    <w:rsid w:val="00E36FA0"/>
    <w:rPr>
      <w:rFonts w:ascii="Wingdings" w:hAnsi="Wingdings" w:cs="Wingdings"/>
    </w:rPr>
  </w:style>
  <w:style w:type="character" w:customStyle="1" w:styleId="WW8Num11z0">
    <w:name w:val="WW8Num11z0"/>
    <w:rsid w:val="00E36FA0"/>
    <w:rPr>
      <w:rFonts w:ascii="Symbol" w:hAnsi="Symbol" w:cs="Symbol"/>
    </w:rPr>
  </w:style>
  <w:style w:type="character" w:customStyle="1" w:styleId="WW8Num14z0">
    <w:name w:val="WW8Num14z0"/>
    <w:rsid w:val="00E36FA0"/>
    <w:rPr>
      <w:b/>
    </w:rPr>
  </w:style>
  <w:style w:type="character" w:customStyle="1" w:styleId="DefaultParagraphFont2">
    <w:name w:val="Default Paragraph Font2"/>
    <w:rsid w:val="00E36FA0"/>
  </w:style>
  <w:style w:type="character" w:styleId="PageNumber">
    <w:name w:val="page number"/>
    <w:basedOn w:val="DefaultParagraphFont2"/>
    <w:rsid w:val="00E36FA0"/>
  </w:style>
  <w:style w:type="character" w:styleId="FollowedHyperlink">
    <w:name w:val="FollowedHyperlink"/>
    <w:rsid w:val="00E36FA0"/>
    <w:rPr>
      <w:color w:val="800080"/>
      <w:u w:val="single"/>
    </w:rPr>
  </w:style>
  <w:style w:type="character" w:customStyle="1" w:styleId="Beiguvresrakstzme">
    <w:name w:val="Beigu vēres rakstzīme"/>
    <w:rsid w:val="00E36FA0"/>
    <w:rPr>
      <w:vertAlign w:val="superscript"/>
    </w:rPr>
  </w:style>
  <w:style w:type="character" w:customStyle="1" w:styleId="RakstzRakstz1">
    <w:name w:val="Rakstz. Rakstz.1"/>
    <w:rsid w:val="00E36FA0"/>
    <w:rPr>
      <w:sz w:val="24"/>
      <w:szCs w:val="19"/>
    </w:rPr>
  </w:style>
  <w:style w:type="character" w:customStyle="1" w:styleId="RakstzRakstz">
    <w:name w:val="Rakstz. Rakstz."/>
    <w:rsid w:val="00E36FA0"/>
    <w:rPr>
      <w:sz w:val="24"/>
      <w:szCs w:val="19"/>
    </w:rPr>
  </w:style>
  <w:style w:type="character" w:customStyle="1" w:styleId="FootnoteCharacters">
    <w:name w:val="Footnote Characters"/>
    <w:rsid w:val="00E36FA0"/>
    <w:rPr>
      <w:vertAlign w:val="superscript"/>
    </w:rPr>
  </w:style>
  <w:style w:type="character" w:customStyle="1" w:styleId="WW8Num12z1">
    <w:name w:val="WW8Num12z1"/>
    <w:rsid w:val="00E36FA0"/>
    <w:rPr>
      <w:color w:val="1F497D"/>
    </w:rPr>
  </w:style>
  <w:style w:type="character" w:customStyle="1" w:styleId="RTFNum21">
    <w:name w:val="RTF_Num 2 1"/>
    <w:rsid w:val="00E36FA0"/>
  </w:style>
  <w:style w:type="character" w:customStyle="1" w:styleId="RTFNum22">
    <w:name w:val="RTF_Num 2 2"/>
    <w:rsid w:val="00E36FA0"/>
    <w:rPr>
      <w:rFonts w:ascii="Arial" w:hAnsi="Arial" w:cs="Arial"/>
    </w:rPr>
  </w:style>
  <w:style w:type="character" w:customStyle="1" w:styleId="RTFNum23">
    <w:name w:val="RTF_Num 2 3"/>
    <w:rsid w:val="00E36FA0"/>
  </w:style>
  <w:style w:type="character" w:customStyle="1" w:styleId="RTFNum24">
    <w:name w:val="RTF_Num 2 4"/>
    <w:rsid w:val="00E36FA0"/>
  </w:style>
  <w:style w:type="character" w:customStyle="1" w:styleId="RTFNum25">
    <w:name w:val="RTF_Num 2 5"/>
    <w:rsid w:val="00E36FA0"/>
  </w:style>
  <w:style w:type="character" w:customStyle="1" w:styleId="RTFNum26">
    <w:name w:val="RTF_Num 2 6"/>
    <w:rsid w:val="00E36FA0"/>
  </w:style>
  <w:style w:type="character" w:customStyle="1" w:styleId="RTFNum27">
    <w:name w:val="RTF_Num 2 7"/>
    <w:rsid w:val="00E36FA0"/>
  </w:style>
  <w:style w:type="character" w:customStyle="1" w:styleId="RTFNum28">
    <w:name w:val="RTF_Num 2 8"/>
    <w:rsid w:val="00E36FA0"/>
  </w:style>
  <w:style w:type="character" w:customStyle="1" w:styleId="RTFNum29">
    <w:name w:val="RTF_Num 2 9"/>
    <w:rsid w:val="00E36FA0"/>
  </w:style>
  <w:style w:type="character" w:customStyle="1" w:styleId="RTFNum31">
    <w:name w:val="RTF_Num 3 1"/>
    <w:rsid w:val="00E36FA0"/>
  </w:style>
  <w:style w:type="character" w:customStyle="1" w:styleId="RTFNum32">
    <w:name w:val="RTF_Num 3 2"/>
    <w:rsid w:val="00E36FA0"/>
  </w:style>
  <w:style w:type="character" w:customStyle="1" w:styleId="RTFNum33">
    <w:name w:val="RTF_Num 3 3"/>
    <w:rsid w:val="00E36FA0"/>
  </w:style>
  <w:style w:type="character" w:customStyle="1" w:styleId="RTFNum34">
    <w:name w:val="RTF_Num 3 4"/>
    <w:rsid w:val="00E36FA0"/>
  </w:style>
  <w:style w:type="character" w:customStyle="1" w:styleId="RTFNum35">
    <w:name w:val="RTF_Num 3 5"/>
    <w:rsid w:val="00E36FA0"/>
  </w:style>
  <w:style w:type="character" w:customStyle="1" w:styleId="RTFNum36">
    <w:name w:val="RTF_Num 3 6"/>
    <w:rsid w:val="00E36FA0"/>
  </w:style>
  <w:style w:type="character" w:customStyle="1" w:styleId="RTFNum37">
    <w:name w:val="RTF_Num 3 7"/>
    <w:rsid w:val="00E36FA0"/>
  </w:style>
  <w:style w:type="character" w:customStyle="1" w:styleId="RTFNum38">
    <w:name w:val="RTF_Num 3 8"/>
    <w:rsid w:val="00E36FA0"/>
  </w:style>
  <w:style w:type="character" w:customStyle="1" w:styleId="RTFNum39">
    <w:name w:val="RTF_Num 3 9"/>
    <w:rsid w:val="00E36FA0"/>
  </w:style>
  <w:style w:type="character" w:customStyle="1" w:styleId="EndnoteCharacters">
    <w:name w:val="Endnote Characters"/>
    <w:rsid w:val="00E36FA0"/>
    <w:rPr>
      <w:vertAlign w:val="superscript"/>
    </w:rPr>
  </w:style>
  <w:style w:type="character" w:customStyle="1" w:styleId="WW-EndnoteCharacters">
    <w:name w:val="WW-Endnote Characters"/>
    <w:rsid w:val="00E36FA0"/>
  </w:style>
  <w:style w:type="character" w:customStyle="1" w:styleId="WW-EndnoteCharacters1">
    <w:name w:val="WW-Endnote Characters1"/>
    <w:rsid w:val="00E36FA0"/>
  </w:style>
  <w:style w:type="character" w:customStyle="1" w:styleId="WW-FootnoteCharacters">
    <w:name w:val="WW-Footnote Characters"/>
    <w:rsid w:val="00E36FA0"/>
    <w:rPr>
      <w:position w:val="2"/>
    </w:rPr>
  </w:style>
  <w:style w:type="character" w:customStyle="1" w:styleId="WW8Num6z3">
    <w:name w:val="WW8Num6z3"/>
    <w:rsid w:val="00E36FA0"/>
    <w:rPr>
      <w:rFonts w:ascii="Symbol" w:eastAsia="OpenSymbol" w:hAnsi="Symbol" w:cs="Symbol"/>
    </w:rPr>
  </w:style>
  <w:style w:type="character" w:customStyle="1" w:styleId="WW8Num5z3">
    <w:name w:val="WW8Num5z3"/>
    <w:rsid w:val="00E36FA0"/>
    <w:rPr>
      <w:rFonts w:ascii="Symbol" w:eastAsia="OpenSymbol" w:hAnsi="Symbol" w:cs="Symbol"/>
    </w:rPr>
  </w:style>
  <w:style w:type="character" w:customStyle="1" w:styleId="WW-Absatz-Standardschriftart1111111111111">
    <w:name w:val="WW-Absatz-Standardschriftart1111111111111"/>
    <w:rsid w:val="00E36FA0"/>
  </w:style>
  <w:style w:type="character" w:customStyle="1" w:styleId="WW-Absatz-Standardschriftart11111111112">
    <w:name w:val="WW-Absatz-Standardschriftart11111111112"/>
    <w:rsid w:val="00E36FA0"/>
  </w:style>
  <w:style w:type="character" w:customStyle="1" w:styleId="WW-Absatz-Standardschriftart1111111112">
    <w:name w:val="WW-Absatz-Standardschriftart1111111112"/>
    <w:rsid w:val="00E36FA0"/>
  </w:style>
  <w:style w:type="character" w:customStyle="1" w:styleId="WW-Absatz-Standardschriftart111111112">
    <w:name w:val="WW-Absatz-Standardschriftart111111112"/>
    <w:rsid w:val="00E36FA0"/>
  </w:style>
  <w:style w:type="character" w:customStyle="1" w:styleId="WW-Absatz-Standardschriftart11111112">
    <w:name w:val="WW-Absatz-Standardschriftart11111112"/>
    <w:rsid w:val="00E36FA0"/>
  </w:style>
  <w:style w:type="character" w:customStyle="1" w:styleId="WW-Absatz-Standardschriftart1111112">
    <w:name w:val="WW-Absatz-Standardschriftart1111112"/>
    <w:rsid w:val="00E36FA0"/>
  </w:style>
  <w:style w:type="character" w:customStyle="1" w:styleId="WW-Absatz-Standardschriftart111112">
    <w:name w:val="WW-Absatz-Standardschriftart111112"/>
    <w:rsid w:val="00E36FA0"/>
  </w:style>
  <w:style w:type="character" w:customStyle="1" w:styleId="WW-Absatz-Standardschriftart11112">
    <w:name w:val="WW-Absatz-Standardschriftart11112"/>
    <w:rsid w:val="00E36FA0"/>
  </w:style>
  <w:style w:type="character" w:customStyle="1" w:styleId="WW-Absatz-Standardschriftart1112">
    <w:name w:val="WW-Absatz-Standardschriftart1112"/>
    <w:rsid w:val="00E36FA0"/>
  </w:style>
  <w:style w:type="character" w:customStyle="1" w:styleId="WW-Absatz-Standardschriftart112">
    <w:name w:val="WW-Absatz-Standardschriftart112"/>
    <w:rsid w:val="00E36FA0"/>
  </w:style>
  <w:style w:type="character" w:customStyle="1" w:styleId="WW-Absatz-Standardschriftart12">
    <w:name w:val="WW-Absatz-Standardschriftart12"/>
    <w:rsid w:val="00E36FA0"/>
  </w:style>
  <w:style w:type="character" w:customStyle="1" w:styleId="NumberingSymbols">
    <w:name w:val="Numbering Symbols"/>
    <w:rsid w:val="00E36FA0"/>
    <w:rPr>
      <w:rFonts w:ascii="Arial" w:hAnsi="Arial" w:cs="Arial"/>
    </w:rPr>
  </w:style>
  <w:style w:type="character" w:customStyle="1" w:styleId="Bullets">
    <w:name w:val="Bullets"/>
    <w:rsid w:val="00E36FA0"/>
    <w:rPr>
      <w:rFonts w:ascii="OpenSymbol" w:eastAsia="OpenSymbol" w:hAnsi="OpenSymbol" w:cs="OpenSymbol"/>
    </w:rPr>
  </w:style>
  <w:style w:type="character" w:styleId="EndnoteReference">
    <w:name w:val="endnote reference"/>
    <w:rsid w:val="00E36FA0"/>
    <w:rPr>
      <w:vertAlign w:val="superscript"/>
    </w:rPr>
  </w:style>
  <w:style w:type="character" w:customStyle="1" w:styleId="ListLabel3">
    <w:name w:val="ListLabel 3"/>
    <w:rsid w:val="00E36FA0"/>
    <w:rPr>
      <w:color w:val="00000A"/>
    </w:rPr>
  </w:style>
  <w:style w:type="character" w:customStyle="1" w:styleId="ListLabel4">
    <w:name w:val="ListLabel 4"/>
    <w:rsid w:val="00E36FA0"/>
    <w:rPr>
      <w:rFonts w:cs="Symbol"/>
      <w:sz w:val="22"/>
      <w:szCs w:val="22"/>
    </w:rPr>
  </w:style>
  <w:style w:type="character" w:customStyle="1" w:styleId="WW8Num10z0">
    <w:name w:val="WW8Num10z0"/>
    <w:rsid w:val="00E36FA0"/>
    <w:rPr>
      <w:rFonts w:ascii="Arial" w:hAnsi="Arial" w:cs="Arial"/>
      <w:b w:val="0"/>
      <w:bCs w:val="0"/>
      <w:sz w:val="22"/>
      <w:szCs w:val="22"/>
    </w:rPr>
  </w:style>
  <w:style w:type="character" w:customStyle="1" w:styleId="WW-RTFNum21">
    <w:name w:val="WW-RTF_Num 2 1"/>
    <w:rsid w:val="00E36FA0"/>
  </w:style>
  <w:style w:type="character" w:customStyle="1" w:styleId="WW-RTFNum22">
    <w:name w:val="WW-RTF_Num 2 2"/>
    <w:rsid w:val="00E36FA0"/>
  </w:style>
  <w:style w:type="character" w:customStyle="1" w:styleId="WW-RTFNum23">
    <w:name w:val="WW-RTF_Num 2 3"/>
    <w:rsid w:val="00E36FA0"/>
  </w:style>
  <w:style w:type="character" w:customStyle="1" w:styleId="WW-RTFNum24">
    <w:name w:val="WW-RTF_Num 2 4"/>
    <w:rsid w:val="00E36FA0"/>
  </w:style>
  <w:style w:type="character" w:customStyle="1" w:styleId="WW-RTFNum25">
    <w:name w:val="WW-RTF_Num 2 5"/>
    <w:rsid w:val="00E36FA0"/>
  </w:style>
  <w:style w:type="character" w:customStyle="1" w:styleId="WW-RTFNum26">
    <w:name w:val="WW-RTF_Num 2 6"/>
    <w:rsid w:val="00E36FA0"/>
  </w:style>
  <w:style w:type="character" w:customStyle="1" w:styleId="WW-RTFNum27">
    <w:name w:val="WW-RTF_Num 2 7"/>
    <w:rsid w:val="00E36FA0"/>
  </w:style>
  <w:style w:type="character" w:customStyle="1" w:styleId="WW-RTFNum28">
    <w:name w:val="WW-RTF_Num 2 8"/>
    <w:rsid w:val="00E36FA0"/>
  </w:style>
  <w:style w:type="character" w:customStyle="1" w:styleId="WW-RTFNum29">
    <w:name w:val="WW-RTF_Num 2 9"/>
    <w:rsid w:val="00E36FA0"/>
  </w:style>
  <w:style w:type="character" w:customStyle="1" w:styleId="WW-RTFNum31">
    <w:name w:val="WW-RTF_Num 3 1"/>
    <w:rsid w:val="00E36FA0"/>
    <w:rPr>
      <w:rFonts w:eastAsia="Arial"/>
      <w:b w:val="0"/>
      <w:bCs w:val="0"/>
    </w:rPr>
  </w:style>
  <w:style w:type="character" w:customStyle="1" w:styleId="WW-RTFNum32">
    <w:name w:val="WW-RTF_Num 3 2"/>
    <w:rsid w:val="00E36FA0"/>
    <w:rPr>
      <w:rFonts w:eastAsia="Arial"/>
      <w:b w:val="0"/>
      <w:bCs w:val="0"/>
    </w:rPr>
  </w:style>
  <w:style w:type="character" w:customStyle="1" w:styleId="WW-RTFNum33">
    <w:name w:val="WW-RTF_Num 3 3"/>
    <w:rsid w:val="00E36FA0"/>
    <w:rPr>
      <w:rFonts w:eastAsia="Arial"/>
    </w:rPr>
  </w:style>
  <w:style w:type="character" w:customStyle="1" w:styleId="WW-RTFNum34">
    <w:name w:val="WW-RTF_Num 3 4"/>
    <w:rsid w:val="00E36FA0"/>
  </w:style>
  <w:style w:type="character" w:customStyle="1" w:styleId="WW-RTFNum35">
    <w:name w:val="WW-RTF_Num 3 5"/>
    <w:rsid w:val="00E36FA0"/>
  </w:style>
  <w:style w:type="character" w:customStyle="1" w:styleId="WW-RTFNum36">
    <w:name w:val="WW-RTF_Num 3 6"/>
    <w:rsid w:val="00E36FA0"/>
  </w:style>
  <w:style w:type="character" w:customStyle="1" w:styleId="WW-RTFNum37">
    <w:name w:val="WW-RTF_Num 3 7"/>
    <w:rsid w:val="00E36FA0"/>
  </w:style>
  <w:style w:type="character" w:customStyle="1" w:styleId="WW-RTFNum38">
    <w:name w:val="WW-RTF_Num 3 8"/>
    <w:rsid w:val="00E36FA0"/>
  </w:style>
  <w:style w:type="character" w:customStyle="1" w:styleId="WW-RTFNum39">
    <w:name w:val="WW-RTF_Num 3 9"/>
    <w:rsid w:val="00E36FA0"/>
  </w:style>
  <w:style w:type="character" w:customStyle="1" w:styleId="WW-FootnoteCharacters123456">
    <w:name w:val="WW-Footnote Characters123456"/>
    <w:rsid w:val="00E36FA0"/>
    <w:rPr>
      <w:position w:val="0"/>
      <w:sz w:val="24"/>
      <w:vertAlign w:val="baseline"/>
    </w:rPr>
  </w:style>
  <w:style w:type="character" w:customStyle="1" w:styleId="WW-EndnoteCharacters12345">
    <w:name w:val="WW-Endnote Characters12345"/>
    <w:rsid w:val="00E36FA0"/>
    <w:rPr>
      <w:position w:val="0"/>
      <w:sz w:val="24"/>
      <w:vertAlign w:val="baseline"/>
    </w:rPr>
  </w:style>
  <w:style w:type="character" w:customStyle="1" w:styleId="WW-CharChar21">
    <w:name w:val="WW-Char Char21"/>
    <w:rsid w:val="00E36FA0"/>
    <w:rPr>
      <w:rFonts w:ascii="Tahoma" w:eastAsia="Andale Sans UI" w:hAnsi="Tahoma" w:cs="Tahoma"/>
      <w:kern w:val="1"/>
      <w:sz w:val="16"/>
    </w:rPr>
  </w:style>
  <w:style w:type="character" w:customStyle="1" w:styleId="WW-CharChar11">
    <w:name w:val="WW-Char Char11"/>
    <w:rsid w:val="00E36FA0"/>
    <w:rPr>
      <w:rFonts w:eastAsia="Andale Sans UI"/>
      <w:kern w:val="1"/>
    </w:rPr>
  </w:style>
  <w:style w:type="character" w:customStyle="1" w:styleId="WW-CharChar12">
    <w:name w:val="WW-Char Char12"/>
    <w:rsid w:val="00E36FA0"/>
    <w:rPr>
      <w:rFonts w:eastAsia="Andale Sans UI"/>
      <w:b/>
      <w:bCs/>
      <w:kern w:val="1"/>
    </w:rPr>
  </w:style>
  <w:style w:type="character" w:customStyle="1" w:styleId="WW-RTFNum291">
    <w:name w:val="WW-RTF_Num 2 91"/>
    <w:rsid w:val="00E36FA0"/>
  </w:style>
  <w:style w:type="character" w:customStyle="1" w:styleId="WW-RTFNum281">
    <w:name w:val="WW-RTF_Num 2 81"/>
    <w:rsid w:val="00E36FA0"/>
  </w:style>
  <w:style w:type="character" w:customStyle="1" w:styleId="WW-RTFNum271">
    <w:name w:val="WW-RTF_Num 2 71"/>
    <w:rsid w:val="00E36FA0"/>
  </w:style>
  <w:style w:type="character" w:customStyle="1" w:styleId="WW-RTFNum261">
    <w:name w:val="WW-RTF_Num 2 61"/>
    <w:rsid w:val="00E36FA0"/>
  </w:style>
  <w:style w:type="character" w:customStyle="1" w:styleId="WW-RTFNum251">
    <w:name w:val="WW-RTF_Num 2 51"/>
    <w:rsid w:val="00E36FA0"/>
  </w:style>
  <w:style w:type="character" w:customStyle="1" w:styleId="WW-RTFNum241">
    <w:name w:val="WW-RTF_Num 2 41"/>
    <w:rsid w:val="00E36FA0"/>
  </w:style>
  <w:style w:type="character" w:customStyle="1" w:styleId="WW-RTFNum231">
    <w:name w:val="WW-RTF_Num 2 31"/>
    <w:rsid w:val="00E36FA0"/>
  </w:style>
  <w:style w:type="character" w:customStyle="1" w:styleId="WW-RTFNum221">
    <w:name w:val="WW-RTF_Num 2 21"/>
    <w:rsid w:val="00E36FA0"/>
  </w:style>
  <w:style w:type="character" w:customStyle="1" w:styleId="WW-RTFNum211">
    <w:name w:val="WW-RTF_Num 2 11"/>
    <w:rsid w:val="00E36FA0"/>
  </w:style>
  <w:style w:type="character" w:customStyle="1" w:styleId="WW-FootnoteCharacters12345">
    <w:name w:val="WW-Footnote Characters12345"/>
    <w:rsid w:val="00E36FA0"/>
    <w:rPr>
      <w:position w:val="0"/>
      <w:sz w:val="24"/>
      <w:vertAlign w:val="baseline"/>
    </w:rPr>
  </w:style>
  <w:style w:type="character" w:customStyle="1" w:styleId="WW-Absatz-Standardschriftart111111111111112">
    <w:name w:val="WW-Absatz-Standardschriftart111111111111112"/>
    <w:rsid w:val="00E36FA0"/>
  </w:style>
  <w:style w:type="character" w:customStyle="1" w:styleId="WW-Absatz-Standardschriftart1111111111111112">
    <w:name w:val="WW-Absatz-Standardschriftart1111111111111112"/>
    <w:rsid w:val="00E36FA0"/>
  </w:style>
  <w:style w:type="character" w:customStyle="1" w:styleId="WW-Absatz-Standardschriftart11111111111111112">
    <w:name w:val="WW-Absatz-Standardschriftart11111111111111112"/>
    <w:rsid w:val="00E36FA0"/>
  </w:style>
  <w:style w:type="character" w:customStyle="1" w:styleId="WW-Absatz-Standardschriftart1111111111111111111111">
    <w:name w:val="WW-Absatz-Standardschriftart1111111111111111111111"/>
    <w:rsid w:val="00E36FA0"/>
  </w:style>
  <w:style w:type="character" w:customStyle="1" w:styleId="WW-FootnoteCharacters1234">
    <w:name w:val="WW-Footnote Characters1234"/>
    <w:rsid w:val="00E36FA0"/>
    <w:rPr>
      <w:position w:val="0"/>
      <w:sz w:val="24"/>
      <w:vertAlign w:val="baseline"/>
    </w:rPr>
  </w:style>
  <w:style w:type="character" w:customStyle="1" w:styleId="WW-EndnoteCharacters1234">
    <w:name w:val="WW-Endnote Characters1234"/>
    <w:rsid w:val="00E36FA0"/>
    <w:rPr>
      <w:position w:val="0"/>
      <w:sz w:val="24"/>
      <w:vertAlign w:val="baseline"/>
    </w:rPr>
  </w:style>
  <w:style w:type="character" w:customStyle="1" w:styleId="RTFNum129">
    <w:name w:val="RTF_Num 12 9"/>
    <w:rsid w:val="00E36FA0"/>
  </w:style>
  <w:style w:type="character" w:customStyle="1" w:styleId="RTFNum128">
    <w:name w:val="RTF_Num 12 8"/>
    <w:rsid w:val="00E36FA0"/>
  </w:style>
  <w:style w:type="character" w:customStyle="1" w:styleId="RTFNum127">
    <w:name w:val="RTF_Num 12 7"/>
    <w:rsid w:val="00E36FA0"/>
  </w:style>
  <w:style w:type="character" w:customStyle="1" w:styleId="RTFNum126">
    <w:name w:val="RTF_Num 12 6"/>
    <w:rsid w:val="00E36FA0"/>
  </w:style>
  <w:style w:type="character" w:customStyle="1" w:styleId="RTFNum125">
    <w:name w:val="RTF_Num 12 5"/>
    <w:rsid w:val="00E36FA0"/>
  </w:style>
  <w:style w:type="character" w:customStyle="1" w:styleId="RTFNum124">
    <w:name w:val="RTF_Num 12 4"/>
    <w:rsid w:val="00E36FA0"/>
  </w:style>
  <w:style w:type="character" w:customStyle="1" w:styleId="RTFNum123">
    <w:name w:val="RTF_Num 12 3"/>
    <w:rsid w:val="00E36FA0"/>
  </w:style>
  <w:style w:type="character" w:customStyle="1" w:styleId="RTFNum122">
    <w:name w:val="RTF_Num 12 2"/>
    <w:rsid w:val="00E36FA0"/>
  </w:style>
  <w:style w:type="character" w:customStyle="1" w:styleId="RTFNum121">
    <w:name w:val="RTF_Num 12 1"/>
    <w:rsid w:val="00E36FA0"/>
  </w:style>
  <w:style w:type="character" w:customStyle="1" w:styleId="RTFNum119">
    <w:name w:val="RTF_Num 11 9"/>
    <w:rsid w:val="00E36FA0"/>
  </w:style>
  <w:style w:type="character" w:customStyle="1" w:styleId="RTFNum118">
    <w:name w:val="RTF_Num 11 8"/>
    <w:rsid w:val="00E36FA0"/>
  </w:style>
  <w:style w:type="character" w:customStyle="1" w:styleId="RTFNum117">
    <w:name w:val="RTF_Num 11 7"/>
    <w:rsid w:val="00E36FA0"/>
  </w:style>
  <w:style w:type="character" w:customStyle="1" w:styleId="RTFNum116">
    <w:name w:val="RTF_Num 11 6"/>
    <w:rsid w:val="00E36FA0"/>
  </w:style>
  <w:style w:type="character" w:customStyle="1" w:styleId="RTFNum115">
    <w:name w:val="RTF_Num 11 5"/>
    <w:rsid w:val="00E36FA0"/>
  </w:style>
  <w:style w:type="character" w:customStyle="1" w:styleId="RTFNum114">
    <w:name w:val="RTF_Num 11 4"/>
    <w:rsid w:val="00E36FA0"/>
  </w:style>
  <w:style w:type="character" w:customStyle="1" w:styleId="RTFNum113">
    <w:name w:val="RTF_Num 11 3"/>
    <w:rsid w:val="00E36FA0"/>
  </w:style>
  <w:style w:type="character" w:customStyle="1" w:styleId="RTFNum112">
    <w:name w:val="RTF_Num 11 2"/>
    <w:rsid w:val="00E36FA0"/>
  </w:style>
  <w:style w:type="character" w:customStyle="1" w:styleId="RTFNum111">
    <w:name w:val="RTF_Num 11 1"/>
    <w:rsid w:val="00E36FA0"/>
  </w:style>
  <w:style w:type="character" w:customStyle="1" w:styleId="WW-FootnoteCharacters123">
    <w:name w:val="WW-Footnote Characters123"/>
    <w:rsid w:val="00E36FA0"/>
    <w:rPr>
      <w:position w:val="0"/>
      <w:sz w:val="24"/>
      <w:vertAlign w:val="baseline"/>
    </w:rPr>
  </w:style>
  <w:style w:type="character" w:customStyle="1" w:styleId="RTFNum109">
    <w:name w:val="RTF_Num 10 9"/>
    <w:rsid w:val="00E36FA0"/>
  </w:style>
  <w:style w:type="character" w:customStyle="1" w:styleId="RTFNum108">
    <w:name w:val="RTF_Num 10 8"/>
    <w:rsid w:val="00E36FA0"/>
  </w:style>
  <w:style w:type="character" w:customStyle="1" w:styleId="RTFNum107">
    <w:name w:val="RTF_Num 10 7"/>
    <w:rsid w:val="00E36FA0"/>
  </w:style>
  <w:style w:type="character" w:customStyle="1" w:styleId="RTFNum106">
    <w:name w:val="RTF_Num 10 6"/>
    <w:rsid w:val="00E36FA0"/>
  </w:style>
  <w:style w:type="character" w:customStyle="1" w:styleId="RTFNum105">
    <w:name w:val="RTF_Num 10 5"/>
    <w:rsid w:val="00E36FA0"/>
  </w:style>
  <w:style w:type="character" w:customStyle="1" w:styleId="RTFNum104">
    <w:name w:val="RTF_Num 10 4"/>
    <w:rsid w:val="00E36FA0"/>
  </w:style>
  <w:style w:type="character" w:customStyle="1" w:styleId="RTFNum103">
    <w:name w:val="RTF_Num 10 3"/>
    <w:rsid w:val="00E36FA0"/>
  </w:style>
  <w:style w:type="character" w:customStyle="1" w:styleId="RTFNum102">
    <w:name w:val="RTF_Num 10 2"/>
    <w:rsid w:val="00E36FA0"/>
  </w:style>
  <w:style w:type="character" w:customStyle="1" w:styleId="RTFNum101">
    <w:name w:val="RTF_Num 10 1"/>
    <w:rsid w:val="00E36FA0"/>
  </w:style>
  <w:style w:type="character" w:customStyle="1" w:styleId="RTFNum99">
    <w:name w:val="RTF_Num 9 9"/>
    <w:rsid w:val="00E36FA0"/>
  </w:style>
  <w:style w:type="character" w:customStyle="1" w:styleId="RTFNum98">
    <w:name w:val="RTF_Num 9 8"/>
    <w:rsid w:val="00E36FA0"/>
  </w:style>
  <w:style w:type="character" w:customStyle="1" w:styleId="RTFNum97">
    <w:name w:val="RTF_Num 9 7"/>
    <w:rsid w:val="00E36FA0"/>
  </w:style>
  <w:style w:type="character" w:customStyle="1" w:styleId="RTFNum96">
    <w:name w:val="RTF_Num 9 6"/>
    <w:rsid w:val="00E36FA0"/>
  </w:style>
  <w:style w:type="character" w:customStyle="1" w:styleId="RTFNum95">
    <w:name w:val="RTF_Num 9 5"/>
    <w:rsid w:val="00E36FA0"/>
  </w:style>
  <w:style w:type="character" w:customStyle="1" w:styleId="RTFNum94">
    <w:name w:val="RTF_Num 9 4"/>
    <w:rsid w:val="00E36FA0"/>
  </w:style>
  <w:style w:type="character" w:customStyle="1" w:styleId="RTFNum93">
    <w:name w:val="RTF_Num 9 3"/>
    <w:rsid w:val="00E36FA0"/>
  </w:style>
  <w:style w:type="character" w:customStyle="1" w:styleId="RTFNum92">
    <w:name w:val="RTF_Num 9 2"/>
    <w:rsid w:val="00E36FA0"/>
  </w:style>
  <w:style w:type="character" w:customStyle="1" w:styleId="RTFNum91">
    <w:name w:val="RTF_Num 9 1"/>
    <w:rsid w:val="00E36FA0"/>
  </w:style>
  <w:style w:type="character" w:customStyle="1" w:styleId="WW-FootnoteCharacters12">
    <w:name w:val="WW-Footnote Characters12"/>
    <w:rsid w:val="00E36FA0"/>
    <w:rPr>
      <w:position w:val="0"/>
      <w:sz w:val="24"/>
      <w:vertAlign w:val="baseline"/>
    </w:rPr>
  </w:style>
  <w:style w:type="character" w:customStyle="1" w:styleId="WW-EndnoteCharacters123">
    <w:name w:val="WW-Endnote Characters123"/>
    <w:rsid w:val="00E36FA0"/>
    <w:rPr>
      <w:position w:val="0"/>
      <w:sz w:val="24"/>
      <w:vertAlign w:val="baseline"/>
    </w:rPr>
  </w:style>
  <w:style w:type="character" w:customStyle="1" w:styleId="WW-CharChar2">
    <w:name w:val="WW-Char Char2"/>
    <w:rsid w:val="00E36FA0"/>
    <w:rPr>
      <w:rFonts w:ascii="Tahoma" w:eastAsia="Andale Sans UI" w:hAnsi="Tahoma" w:cs="Tahoma"/>
      <w:kern w:val="1"/>
      <w:sz w:val="16"/>
    </w:rPr>
  </w:style>
  <w:style w:type="character" w:customStyle="1" w:styleId="WW-CharChar1">
    <w:name w:val="WW-Char Char1"/>
    <w:rsid w:val="00E36FA0"/>
    <w:rPr>
      <w:rFonts w:eastAsia="Andale Sans UI"/>
      <w:kern w:val="1"/>
    </w:rPr>
  </w:style>
  <w:style w:type="character" w:customStyle="1" w:styleId="WW-CharChar">
    <w:name w:val="WW-Char Char"/>
    <w:rsid w:val="00E36FA0"/>
    <w:rPr>
      <w:rFonts w:eastAsia="Andale Sans UI"/>
      <w:b/>
      <w:bCs/>
      <w:kern w:val="1"/>
    </w:rPr>
  </w:style>
  <w:style w:type="character" w:customStyle="1" w:styleId="RTFNum89">
    <w:name w:val="RTF_Num 8 9"/>
    <w:rsid w:val="00E36FA0"/>
  </w:style>
  <w:style w:type="character" w:customStyle="1" w:styleId="RTFNum88">
    <w:name w:val="RTF_Num 8 8"/>
    <w:rsid w:val="00E36FA0"/>
  </w:style>
  <w:style w:type="character" w:customStyle="1" w:styleId="RTFNum87">
    <w:name w:val="RTF_Num 8 7"/>
    <w:rsid w:val="00E36FA0"/>
  </w:style>
  <w:style w:type="character" w:customStyle="1" w:styleId="RTFNum86">
    <w:name w:val="RTF_Num 8 6"/>
    <w:rsid w:val="00E36FA0"/>
  </w:style>
  <w:style w:type="character" w:customStyle="1" w:styleId="RTFNum85">
    <w:name w:val="RTF_Num 8 5"/>
    <w:rsid w:val="00E36FA0"/>
  </w:style>
  <w:style w:type="character" w:customStyle="1" w:styleId="RTFNum84">
    <w:name w:val="RTF_Num 8 4"/>
    <w:rsid w:val="00E36FA0"/>
  </w:style>
  <w:style w:type="character" w:customStyle="1" w:styleId="RTFNum83">
    <w:name w:val="RTF_Num 8 3"/>
    <w:rsid w:val="00E36FA0"/>
  </w:style>
  <w:style w:type="character" w:customStyle="1" w:styleId="RTFNum82">
    <w:name w:val="RTF_Num 8 2"/>
    <w:rsid w:val="00E36FA0"/>
  </w:style>
  <w:style w:type="character" w:customStyle="1" w:styleId="RTFNum81">
    <w:name w:val="RTF_Num 8 1"/>
    <w:rsid w:val="00E36FA0"/>
  </w:style>
  <w:style w:type="character" w:customStyle="1" w:styleId="WW-FootnoteCharacters1">
    <w:name w:val="WW-Footnote Characters1"/>
    <w:rsid w:val="00E36FA0"/>
    <w:rPr>
      <w:position w:val="0"/>
      <w:sz w:val="24"/>
      <w:vertAlign w:val="baseline"/>
    </w:rPr>
  </w:style>
  <w:style w:type="character" w:customStyle="1" w:styleId="WW-EndnoteCharacters12">
    <w:name w:val="WW-Endnote Characters12"/>
    <w:rsid w:val="00E36FA0"/>
    <w:rPr>
      <w:position w:val="0"/>
      <w:sz w:val="24"/>
      <w:vertAlign w:val="baseline"/>
    </w:rPr>
  </w:style>
  <w:style w:type="character" w:customStyle="1" w:styleId="CharChar2">
    <w:name w:val="Char Char2"/>
    <w:rsid w:val="00E36FA0"/>
    <w:rPr>
      <w:rFonts w:ascii="Tahoma" w:eastAsia="Andale Sans UI" w:hAnsi="Tahoma" w:cs="Tahoma"/>
      <w:kern w:val="1"/>
      <w:sz w:val="16"/>
    </w:rPr>
  </w:style>
  <w:style w:type="character" w:customStyle="1" w:styleId="CharChar1">
    <w:name w:val="Char Char1"/>
    <w:rsid w:val="00E36FA0"/>
    <w:rPr>
      <w:rFonts w:eastAsia="Andale Sans UI"/>
      <w:kern w:val="1"/>
    </w:rPr>
  </w:style>
  <w:style w:type="character" w:customStyle="1" w:styleId="CharChar">
    <w:name w:val="Char Char"/>
    <w:rsid w:val="00E36FA0"/>
    <w:rPr>
      <w:rFonts w:eastAsia="Andale Sans UI"/>
      <w:b/>
      <w:bCs/>
      <w:kern w:val="1"/>
    </w:rPr>
  </w:style>
  <w:style w:type="character" w:customStyle="1" w:styleId="RTFNum79">
    <w:name w:val="RTF_Num 7 9"/>
    <w:rsid w:val="00E36FA0"/>
  </w:style>
  <w:style w:type="character" w:customStyle="1" w:styleId="RTFNum78">
    <w:name w:val="RTF_Num 7 8"/>
    <w:rsid w:val="00E36FA0"/>
  </w:style>
  <w:style w:type="character" w:customStyle="1" w:styleId="RTFNum77">
    <w:name w:val="RTF_Num 7 7"/>
    <w:rsid w:val="00E36FA0"/>
  </w:style>
  <w:style w:type="character" w:customStyle="1" w:styleId="RTFNum76">
    <w:name w:val="RTF_Num 7 6"/>
    <w:rsid w:val="00E36FA0"/>
  </w:style>
  <w:style w:type="character" w:customStyle="1" w:styleId="RTFNum75">
    <w:name w:val="RTF_Num 7 5"/>
    <w:rsid w:val="00E36FA0"/>
  </w:style>
  <w:style w:type="character" w:customStyle="1" w:styleId="RTFNum74">
    <w:name w:val="RTF_Num 7 4"/>
    <w:rsid w:val="00E36FA0"/>
  </w:style>
  <w:style w:type="character" w:customStyle="1" w:styleId="RTFNum73">
    <w:name w:val="RTF_Num 7 3"/>
    <w:rsid w:val="00E36FA0"/>
  </w:style>
  <w:style w:type="character" w:customStyle="1" w:styleId="RTFNum72">
    <w:name w:val="RTF_Num 7 2"/>
    <w:rsid w:val="00E36FA0"/>
  </w:style>
  <w:style w:type="character" w:customStyle="1" w:styleId="RTFNum71">
    <w:name w:val="RTF_Num 7 1"/>
    <w:rsid w:val="00E36FA0"/>
  </w:style>
  <w:style w:type="character" w:customStyle="1" w:styleId="RTFNum69">
    <w:name w:val="RTF_Num 6 9"/>
    <w:rsid w:val="00E36FA0"/>
  </w:style>
  <w:style w:type="character" w:customStyle="1" w:styleId="RTFNum68">
    <w:name w:val="RTF_Num 6 8"/>
    <w:rsid w:val="00E36FA0"/>
  </w:style>
  <w:style w:type="character" w:customStyle="1" w:styleId="RTFNum67">
    <w:name w:val="RTF_Num 6 7"/>
    <w:rsid w:val="00E36FA0"/>
  </w:style>
  <w:style w:type="character" w:customStyle="1" w:styleId="RTFNum66">
    <w:name w:val="RTF_Num 6 6"/>
    <w:rsid w:val="00E36FA0"/>
  </w:style>
  <w:style w:type="character" w:customStyle="1" w:styleId="RTFNum65">
    <w:name w:val="RTF_Num 6 5"/>
    <w:rsid w:val="00E36FA0"/>
  </w:style>
  <w:style w:type="character" w:customStyle="1" w:styleId="RTFNum64">
    <w:name w:val="RTF_Num 6 4"/>
    <w:rsid w:val="00E36FA0"/>
  </w:style>
  <w:style w:type="character" w:customStyle="1" w:styleId="RTFNum63">
    <w:name w:val="RTF_Num 6 3"/>
    <w:rsid w:val="00E36FA0"/>
    <w:rPr>
      <w:b w:val="0"/>
      <w:bCs w:val="0"/>
      <w:i w:val="0"/>
      <w:iCs w:val="0"/>
    </w:rPr>
  </w:style>
  <w:style w:type="character" w:customStyle="1" w:styleId="RTFNum62">
    <w:name w:val="RTF_Num 6 2"/>
    <w:rsid w:val="00E36FA0"/>
    <w:rPr>
      <w:b w:val="0"/>
      <w:bCs w:val="0"/>
      <w:i w:val="0"/>
      <w:iCs w:val="0"/>
    </w:rPr>
  </w:style>
  <w:style w:type="character" w:customStyle="1" w:styleId="RTFNum61">
    <w:name w:val="RTF_Num 6 1"/>
    <w:rsid w:val="00E36FA0"/>
    <w:rPr>
      <w:i w:val="0"/>
      <w:iCs w:val="0"/>
    </w:rPr>
  </w:style>
  <w:style w:type="character" w:customStyle="1" w:styleId="RTFNum59">
    <w:name w:val="RTF_Num 5 9"/>
    <w:rsid w:val="00E36FA0"/>
  </w:style>
  <w:style w:type="character" w:customStyle="1" w:styleId="RTFNum58">
    <w:name w:val="RTF_Num 5 8"/>
    <w:rsid w:val="00E36FA0"/>
  </w:style>
  <w:style w:type="character" w:customStyle="1" w:styleId="RTFNum57">
    <w:name w:val="RTF_Num 5 7"/>
    <w:rsid w:val="00E36FA0"/>
  </w:style>
  <w:style w:type="character" w:customStyle="1" w:styleId="RTFNum56">
    <w:name w:val="RTF_Num 5 6"/>
    <w:rsid w:val="00E36FA0"/>
  </w:style>
  <w:style w:type="character" w:customStyle="1" w:styleId="RTFNum55">
    <w:name w:val="RTF_Num 5 5"/>
    <w:rsid w:val="00E36FA0"/>
  </w:style>
  <w:style w:type="character" w:customStyle="1" w:styleId="RTFNum54">
    <w:name w:val="RTF_Num 5 4"/>
    <w:rsid w:val="00E36FA0"/>
  </w:style>
  <w:style w:type="character" w:customStyle="1" w:styleId="RTFNum53">
    <w:name w:val="RTF_Num 5 3"/>
    <w:rsid w:val="00E36FA0"/>
  </w:style>
  <w:style w:type="character" w:customStyle="1" w:styleId="RTFNum52">
    <w:name w:val="RTF_Num 5 2"/>
    <w:rsid w:val="00E36FA0"/>
  </w:style>
  <w:style w:type="character" w:customStyle="1" w:styleId="RTFNum51">
    <w:name w:val="RTF_Num 5 1"/>
    <w:rsid w:val="00E36FA0"/>
  </w:style>
  <w:style w:type="character" w:customStyle="1" w:styleId="WW8Num4z3">
    <w:name w:val="WW8Num4z3"/>
    <w:rsid w:val="00E36FA0"/>
    <w:rPr>
      <w:rFonts w:ascii="Arial" w:eastAsia="Arial" w:hAnsi="Arial" w:cs="Arial"/>
      <w:b w:val="0"/>
      <w:bCs w:val="0"/>
    </w:rPr>
  </w:style>
  <w:style w:type="character" w:customStyle="1" w:styleId="WW8Num4z4">
    <w:name w:val="WW8Num4z4"/>
    <w:rsid w:val="00E36FA0"/>
    <w:rPr>
      <w:rFonts w:ascii="Times New Roman" w:eastAsia="Times New Roman" w:hAnsi="Times New Roman" w:cs="Times New Roman"/>
    </w:rPr>
  </w:style>
  <w:style w:type="character" w:customStyle="1" w:styleId="RTFNum49">
    <w:name w:val="RTF_Num 4 9"/>
    <w:rsid w:val="00E36FA0"/>
  </w:style>
  <w:style w:type="character" w:customStyle="1" w:styleId="RTFNum48">
    <w:name w:val="RTF_Num 4 8"/>
    <w:rsid w:val="00E36FA0"/>
  </w:style>
  <w:style w:type="character" w:customStyle="1" w:styleId="RTFNum47">
    <w:name w:val="RTF_Num 4 7"/>
    <w:rsid w:val="00E36FA0"/>
  </w:style>
  <w:style w:type="character" w:customStyle="1" w:styleId="RTFNum46">
    <w:name w:val="RTF_Num 4 6"/>
    <w:rsid w:val="00E36FA0"/>
  </w:style>
  <w:style w:type="character" w:customStyle="1" w:styleId="RTFNum45">
    <w:name w:val="RTF_Num 4 5"/>
    <w:rsid w:val="00E36FA0"/>
  </w:style>
  <w:style w:type="character" w:customStyle="1" w:styleId="RTFNum44">
    <w:name w:val="RTF_Num 4 4"/>
    <w:rsid w:val="00E36FA0"/>
  </w:style>
  <w:style w:type="character" w:customStyle="1" w:styleId="RTFNum43">
    <w:name w:val="RTF_Num 4 3"/>
    <w:rsid w:val="00E36FA0"/>
  </w:style>
  <w:style w:type="character" w:customStyle="1" w:styleId="RTFNum42">
    <w:name w:val="RTF_Num 4 2"/>
    <w:rsid w:val="00E36FA0"/>
  </w:style>
  <w:style w:type="character" w:customStyle="1" w:styleId="RTFNum41">
    <w:name w:val="RTF_Num 4 1"/>
    <w:rsid w:val="00E36FA0"/>
  </w:style>
  <w:style w:type="character" w:customStyle="1" w:styleId="WW-DefaultParagraphFont111">
    <w:name w:val="WW-Default Paragraph Font111"/>
    <w:rsid w:val="00E36FA0"/>
  </w:style>
  <w:style w:type="character" w:customStyle="1" w:styleId="WW-DefaultParagraphFont112">
    <w:name w:val="WW-Default Paragraph Font112"/>
    <w:rsid w:val="00E36FA0"/>
  </w:style>
  <w:style w:type="character" w:customStyle="1" w:styleId="WW-EndnoteReference">
    <w:name w:val="WW-Endnote Reference"/>
    <w:rsid w:val="00E36FA0"/>
    <w:rPr>
      <w:position w:val="2"/>
    </w:rPr>
  </w:style>
  <w:style w:type="character" w:customStyle="1" w:styleId="WW-FootnoteReference">
    <w:name w:val="WW-Footnote Reference"/>
    <w:rsid w:val="00E36FA0"/>
    <w:rPr>
      <w:position w:val="2"/>
    </w:rPr>
  </w:style>
  <w:style w:type="character" w:customStyle="1" w:styleId="WW-CharChar123">
    <w:name w:val="WW-Char Char123"/>
    <w:rsid w:val="00E36FA0"/>
    <w:rPr>
      <w:rFonts w:cs="Andale Sans UI"/>
      <w:b/>
      <w:bCs/>
      <w:kern w:val="1"/>
    </w:rPr>
  </w:style>
  <w:style w:type="character" w:customStyle="1" w:styleId="WW-CharChar112">
    <w:name w:val="WW-Char Char112"/>
    <w:rsid w:val="00E36FA0"/>
    <w:rPr>
      <w:rFonts w:cs="Andale Sans UI"/>
      <w:kern w:val="1"/>
    </w:rPr>
  </w:style>
  <w:style w:type="character" w:customStyle="1" w:styleId="WW-CharChar212">
    <w:name w:val="WW-Char Char212"/>
    <w:rsid w:val="00E36FA0"/>
    <w:rPr>
      <w:rFonts w:ascii="Tahoma" w:eastAsia="Tahoma" w:hAnsi="Tahoma" w:cs="Andale Sans UI"/>
      <w:kern w:val="1"/>
      <w:sz w:val="16"/>
    </w:rPr>
  </w:style>
  <w:style w:type="character" w:customStyle="1" w:styleId="WW-EndnoteCharacters123456">
    <w:name w:val="WW-Endnote Characters123456"/>
    <w:rsid w:val="00E36FA0"/>
    <w:rPr>
      <w:position w:val="2"/>
    </w:rPr>
  </w:style>
  <w:style w:type="character" w:customStyle="1" w:styleId="WW-FootnoteCharacters1234567">
    <w:name w:val="WW-Footnote Characters1234567"/>
    <w:rsid w:val="00E36FA0"/>
    <w:rPr>
      <w:position w:val="2"/>
    </w:rPr>
  </w:style>
  <w:style w:type="character" w:customStyle="1" w:styleId="ListLabel10">
    <w:name w:val="ListLabel 10"/>
    <w:rsid w:val="00E36FA0"/>
    <w:rPr>
      <w:rFonts w:eastAsia="Symbol"/>
    </w:rPr>
  </w:style>
  <w:style w:type="character" w:customStyle="1" w:styleId="ListLabel8">
    <w:name w:val="ListLabel 8"/>
    <w:rsid w:val="00E36FA0"/>
    <w:rPr>
      <w:sz w:val="22"/>
      <w:szCs w:val="22"/>
    </w:rPr>
  </w:style>
  <w:style w:type="character" w:customStyle="1" w:styleId="apple-style-span">
    <w:name w:val="apple-style-span"/>
    <w:rsid w:val="00E36FA0"/>
  </w:style>
  <w:style w:type="character" w:customStyle="1" w:styleId="ListLabel9">
    <w:name w:val="ListLabel 9"/>
    <w:rsid w:val="00E36FA0"/>
    <w:rPr>
      <w:b w:val="0"/>
      <w:bCs w:val="0"/>
    </w:rPr>
  </w:style>
  <w:style w:type="character" w:customStyle="1" w:styleId="ListLabel7">
    <w:name w:val="ListLabel 7"/>
    <w:rsid w:val="00E36FA0"/>
    <w:rPr>
      <w:b w:val="0"/>
      <w:bCs w:val="0"/>
      <w:color w:val="000000"/>
    </w:rPr>
  </w:style>
  <w:style w:type="character" w:customStyle="1" w:styleId="ListLabel6">
    <w:name w:val="ListLabel 6"/>
    <w:rsid w:val="00E36FA0"/>
    <w:rPr>
      <w:b/>
      <w:bCs/>
    </w:rPr>
  </w:style>
  <w:style w:type="character" w:customStyle="1" w:styleId="WW-Absatz-Standardschriftart111111111111111111111">
    <w:name w:val="WW-Absatz-Standardschriftart111111111111111111111"/>
    <w:rsid w:val="00E36FA0"/>
  </w:style>
  <w:style w:type="character" w:customStyle="1" w:styleId="WW-Absatz-Standardschriftart11111111111111111111">
    <w:name w:val="WW-Absatz-Standardschriftart11111111111111111111"/>
    <w:rsid w:val="00E36FA0"/>
  </w:style>
  <w:style w:type="character" w:customStyle="1" w:styleId="WW8Num7z3">
    <w:name w:val="WW8Num7z3"/>
    <w:rsid w:val="00E36FA0"/>
    <w:rPr>
      <w:rFonts w:ascii="Symbol" w:eastAsia="OpenSymbol" w:hAnsi="Symbol" w:cs="Symbol"/>
    </w:rPr>
  </w:style>
  <w:style w:type="character" w:customStyle="1" w:styleId="WW8Num5z0">
    <w:name w:val="WW8Num5z0"/>
    <w:rsid w:val="00E36FA0"/>
    <w:rPr>
      <w:sz w:val="22"/>
      <w:szCs w:val="22"/>
    </w:rPr>
  </w:style>
  <w:style w:type="character" w:customStyle="1" w:styleId="WW-Absatz-Standardschriftart1111111111111111111">
    <w:name w:val="WW-Absatz-Standardschriftart1111111111111111111"/>
    <w:rsid w:val="00E36FA0"/>
  </w:style>
  <w:style w:type="character" w:customStyle="1" w:styleId="WW-Absatz-Standardschriftart111111111111111111">
    <w:name w:val="WW-Absatz-Standardschriftart111111111111111111"/>
    <w:rsid w:val="00E36FA0"/>
  </w:style>
  <w:style w:type="character" w:customStyle="1" w:styleId="WW-Absatz-Standardschriftart11111111111111111">
    <w:name w:val="WW-Absatz-Standardschriftart11111111111111111"/>
    <w:rsid w:val="00E36FA0"/>
  </w:style>
  <w:style w:type="character" w:customStyle="1" w:styleId="WW-Absatz-Standardschriftart1111111111111111">
    <w:name w:val="WW-Absatz-Standardschriftart1111111111111111"/>
    <w:rsid w:val="00E36FA0"/>
  </w:style>
  <w:style w:type="character" w:customStyle="1" w:styleId="WW-Absatz-Standardschriftart111111111111111">
    <w:name w:val="WW-Absatz-Standardschriftart111111111111111"/>
    <w:rsid w:val="00E36FA0"/>
  </w:style>
  <w:style w:type="character" w:customStyle="1" w:styleId="WW-Absatz-Standardschriftart11111111111111">
    <w:name w:val="WW-Absatz-Standardschriftart11111111111111"/>
    <w:rsid w:val="00E36FA0"/>
  </w:style>
  <w:style w:type="character" w:customStyle="1" w:styleId="WW-Absatz-Standardschriftart1111111111111123">
    <w:name w:val="WW-Absatz-Standardschriftart1111111111111123"/>
    <w:rsid w:val="00E36FA0"/>
  </w:style>
  <w:style w:type="character" w:customStyle="1" w:styleId="WW-Absatz-Standardschriftart11111111111112">
    <w:name w:val="WW-Absatz-Standardschriftart11111111111112"/>
    <w:rsid w:val="00E36FA0"/>
  </w:style>
  <w:style w:type="character" w:customStyle="1" w:styleId="WW8Num9z1">
    <w:name w:val="WW8Num9z1"/>
    <w:rsid w:val="00E36FA0"/>
    <w:rPr>
      <w:rFonts w:ascii="Arial" w:eastAsia="Arial" w:hAnsi="Arial" w:cs="Arial"/>
      <w:b w:val="0"/>
      <w:bCs w:val="0"/>
      <w:color w:val="000000"/>
    </w:rPr>
  </w:style>
  <w:style w:type="character" w:customStyle="1" w:styleId="WW8Num3z2">
    <w:name w:val="WW8Num3z2"/>
    <w:rsid w:val="00E36FA0"/>
    <w:rPr>
      <w:rFonts w:ascii="Arial" w:eastAsia="Arial" w:hAnsi="Arial" w:cs="Arial"/>
      <w:b w:val="0"/>
      <w:bCs w:val="0"/>
      <w:sz w:val="22"/>
    </w:rPr>
  </w:style>
  <w:style w:type="character" w:customStyle="1" w:styleId="WW8Num3z1">
    <w:name w:val="WW8Num3z1"/>
    <w:rsid w:val="00E36FA0"/>
    <w:rPr>
      <w:rFonts w:ascii="Arial" w:eastAsia="Arial" w:hAnsi="Arial" w:cs="Arial"/>
      <w:b w:val="0"/>
      <w:bCs w:val="0"/>
      <w:color w:val="000000"/>
    </w:rPr>
  </w:style>
  <w:style w:type="character" w:customStyle="1" w:styleId="WW8Num3z0">
    <w:name w:val="WW8Num3z0"/>
    <w:rsid w:val="00E36FA0"/>
    <w:rPr>
      <w:rFonts w:ascii="Arial" w:eastAsia="Arial" w:hAnsi="Arial" w:cs="Arial"/>
      <w:b/>
      <w:bCs/>
    </w:rPr>
  </w:style>
  <w:style w:type="character" w:customStyle="1" w:styleId="WW-FootnoteReference1">
    <w:name w:val="WW-Footnote Reference1"/>
    <w:rsid w:val="00E36FA0"/>
    <w:rPr>
      <w:vertAlign w:val="superscript"/>
    </w:rPr>
  </w:style>
  <w:style w:type="character" w:customStyle="1" w:styleId="WW-EndnoteReference1">
    <w:name w:val="WW-Endnote Reference1"/>
    <w:rsid w:val="00E36FA0"/>
    <w:rPr>
      <w:vertAlign w:val="superscript"/>
    </w:rPr>
  </w:style>
  <w:style w:type="paragraph" w:customStyle="1" w:styleId="Heading">
    <w:name w:val="Heading"/>
    <w:basedOn w:val="Normal"/>
    <w:next w:val="BodyText"/>
    <w:rsid w:val="00E36FA0"/>
    <w:pPr>
      <w:keepNext/>
      <w:suppressAutoHyphens/>
      <w:spacing w:before="240" w:after="120"/>
    </w:pPr>
    <w:rPr>
      <w:rFonts w:ascii="Arial" w:eastAsia="Arial Unicode MS" w:hAnsi="Arial" w:cs="Arial Unicode MS"/>
      <w:bCs/>
      <w:sz w:val="28"/>
      <w:szCs w:val="28"/>
      <w:lang w:eastAsia="zh-CN"/>
    </w:rPr>
  </w:style>
  <w:style w:type="paragraph" w:styleId="List">
    <w:name w:val="List"/>
    <w:basedOn w:val="BodyText"/>
    <w:rsid w:val="00E36FA0"/>
    <w:pPr>
      <w:tabs>
        <w:tab w:val="left" w:leader="underscore" w:pos="8222"/>
      </w:tabs>
      <w:suppressAutoHyphens/>
      <w:spacing w:after="0"/>
      <w:jc w:val="both"/>
    </w:pPr>
    <w:rPr>
      <w:rFonts w:cs="Mangal"/>
      <w:color w:val="000000"/>
      <w:sz w:val="24"/>
      <w:szCs w:val="19"/>
      <w:lang w:val="lv-LV" w:eastAsia="zh-CN"/>
    </w:rPr>
  </w:style>
  <w:style w:type="paragraph" w:styleId="Caption">
    <w:name w:val="caption"/>
    <w:basedOn w:val="Normal"/>
    <w:qFormat/>
    <w:rsid w:val="00E36FA0"/>
    <w:pPr>
      <w:suppressLineNumbers/>
      <w:suppressAutoHyphens/>
      <w:spacing w:before="120" w:after="120"/>
    </w:pPr>
    <w:rPr>
      <w:rFonts w:ascii="Arial" w:eastAsia="Times New Roman" w:hAnsi="Arial" w:cs="Mangal"/>
      <w:bCs/>
      <w:i/>
      <w:iCs/>
      <w:szCs w:val="24"/>
      <w:lang w:eastAsia="zh-CN"/>
    </w:rPr>
  </w:style>
  <w:style w:type="paragraph" w:customStyle="1" w:styleId="Index">
    <w:name w:val="Index"/>
    <w:basedOn w:val="Normal"/>
    <w:rsid w:val="00E36FA0"/>
    <w:pPr>
      <w:suppressLineNumbers/>
      <w:suppressAutoHyphens/>
    </w:pPr>
    <w:rPr>
      <w:rFonts w:eastAsia="Times New Roman" w:cs="Times New Roman"/>
      <w:color w:val="000000"/>
      <w:szCs w:val="24"/>
      <w:lang w:eastAsia="zh-CN"/>
    </w:rPr>
  </w:style>
  <w:style w:type="paragraph" w:customStyle="1" w:styleId="Virsraksts">
    <w:name w:val="Virsraksts"/>
    <w:basedOn w:val="Normal"/>
    <w:next w:val="BodyText"/>
    <w:rsid w:val="00E36FA0"/>
    <w:pPr>
      <w:keepNext/>
      <w:suppressAutoHyphens/>
      <w:spacing w:before="240" w:after="120"/>
    </w:pPr>
    <w:rPr>
      <w:rFonts w:ascii="Arial" w:eastAsia="Microsoft YaHei" w:hAnsi="Arial" w:cs="Mangal"/>
      <w:bCs/>
      <w:sz w:val="28"/>
      <w:szCs w:val="28"/>
      <w:lang w:eastAsia="zh-CN"/>
    </w:rPr>
  </w:style>
  <w:style w:type="paragraph" w:customStyle="1" w:styleId="Rdtjs">
    <w:name w:val="Rādītājs"/>
    <w:basedOn w:val="Normal"/>
    <w:rsid w:val="00E36FA0"/>
    <w:pPr>
      <w:suppressLineNumbers/>
      <w:suppressAutoHyphens/>
    </w:pPr>
    <w:rPr>
      <w:rFonts w:ascii="Arial" w:eastAsia="Times New Roman" w:hAnsi="Arial" w:cs="Mangal"/>
      <w:bCs/>
      <w:sz w:val="22"/>
      <w:szCs w:val="19"/>
      <w:lang w:eastAsia="zh-CN"/>
    </w:rPr>
  </w:style>
  <w:style w:type="paragraph" w:customStyle="1" w:styleId="Balonteksts">
    <w:name w:val="Balonteksts"/>
    <w:basedOn w:val="Normal"/>
    <w:rsid w:val="00E36FA0"/>
    <w:pPr>
      <w:suppressAutoHyphens/>
    </w:pPr>
    <w:rPr>
      <w:rFonts w:ascii="Arial" w:eastAsia="Times New Roman" w:hAnsi="Arial" w:cs="Tahoma"/>
      <w:bCs/>
      <w:sz w:val="22"/>
      <w:szCs w:val="16"/>
      <w:lang w:eastAsia="zh-CN"/>
    </w:rPr>
  </w:style>
  <w:style w:type="paragraph" w:customStyle="1" w:styleId="Komentratma">
    <w:name w:val="Komentāra tēma"/>
    <w:basedOn w:val="CommentText"/>
    <w:next w:val="CommentText"/>
    <w:rsid w:val="00E36FA0"/>
    <w:pPr>
      <w:suppressAutoHyphens/>
    </w:pPr>
    <w:rPr>
      <w:rFonts w:ascii="Tahoma" w:eastAsia="Times New Roman" w:hAnsi="Tahoma" w:cs="Tahoma"/>
      <w:b/>
      <w:bCs/>
      <w:color w:val="506070"/>
      <w:lang w:eastAsia="zh-CN"/>
    </w:rPr>
  </w:style>
  <w:style w:type="paragraph" w:styleId="BlockText">
    <w:name w:val="Block Text"/>
    <w:basedOn w:val="Normal"/>
    <w:rsid w:val="00E36FA0"/>
    <w:pPr>
      <w:widowControl w:val="0"/>
      <w:tabs>
        <w:tab w:val="left" w:pos="720"/>
        <w:tab w:val="left" w:leader="underscore" w:pos="8222"/>
      </w:tabs>
      <w:suppressAutoHyphens/>
      <w:spacing w:after="60"/>
      <w:ind w:left="720" w:right="-14" w:hanging="720"/>
      <w:jc w:val="both"/>
    </w:pPr>
    <w:rPr>
      <w:rFonts w:eastAsia="Times New Roman" w:cs="Times New Roman"/>
      <w:color w:val="000000"/>
      <w:szCs w:val="19"/>
      <w:lang w:eastAsia="zh-CN"/>
    </w:rPr>
  </w:style>
  <w:style w:type="paragraph" w:styleId="EndnoteText">
    <w:name w:val="endnote text"/>
    <w:basedOn w:val="Normal"/>
    <w:link w:val="EndnoteTextChar"/>
    <w:rsid w:val="00E36FA0"/>
    <w:pPr>
      <w:suppressAutoHyphens/>
    </w:pPr>
    <w:rPr>
      <w:rFonts w:ascii="Arial" w:eastAsia="Times New Roman" w:hAnsi="Arial" w:cs="Times New Roman"/>
      <w:bCs/>
      <w:sz w:val="20"/>
      <w:szCs w:val="20"/>
      <w:lang w:val="x-none" w:eastAsia="zh-CN"/>
    </w:rPr>
  </w:style>
  <w:style w:type="character" w:customStyle="1" w:styleId="EndnoteTextChar">
    <w:name w:val="Endnote Text Char"/>
    <w:basedOn w:val="DefaultParagraphFont"/>
    <w:link w:val="EndnoteText"/>
    <w:rsid w:val="00E36FA0"/>
    <w:rPr>
      <w:rFonts w:ascii="Arial" w:eastAsia="Times New Roman" w:hAnsi="Arial" w:cs="Times New Roman"/>
      <w:bCs/>
      <w:sz w:val="20"/>
      <w:szCs w:val="20"/>
      <w:lang w:val="x-none" w:eastAsia="zh-CN"/>
    </w:rPr>
  </w:style>
  <w:style w:type="paragraph" w:customStyle="1" w:styleId="Saturardtjs">
    <w:name w:val="Satura rādītājs"/>
    <w:basedOn w:val="Normal"/>
    <w:rsid w:val="00E36FA0"/>
    <w:pPr>
      <w:suppressLineNumbers/>
      <w:suppressAutoHyphens/>
    </w:pPr>
    <w:rPr>
      <w:rFonts w:ascii="Arial" w:eastAsia="Times New Roman" w:hAnsi="Arial" w:cs="Tahoma"/>
      <w:bCs/>
      <w:sz w:val="22"/>
      <w:szCs w:val="19"/>
      <w:lang w:eastAsia="zh-CN"/>
    </w:rPr>
  </w:style>
  <w:style w:type="paragraph" w:customStyle="1" w:styleId="Tabulasvirsraksts">
    <w:name w:val="Tabulas virsraksts"/>
    <w:basedOn w:val="Saturardtjs"/>
    <w:rsid w:val="00E36FA0"/>
    <w:pPr>
      <w:jc w:val="center"/>
    </w:pPr>
    <w:rPr>
      <w:b/>
    </w:rPr>
  </w:style>
  <w:style w:type="paragraph" w:customStyle="1" w:styleId="TableContents">
    <w:name w:val="Table Contents"/>
    <w:basedOn w:val="Normal"/>
    <w:rsid w:val="00E36FA0"/>
    <w:pPr>
      <w:widowControl w:val="0"/>
      <w:suppressLineNumbers/>
      <w:suppressAutoHyphens/>
    </w:pPr>
    <w:rPr>
      <w:rFonts w:eastAsia="Lucida Sans Unicode" w:cs="Times New Roman"/>
      <w:color w:val="000000"/>
      <w:kern w:val="1"/>
      <w:szCs w:val="24"/>
      <w:lang w:eastAsia="zh-CN"/>
    </w:rPr>
  </w:style>
  <w:style w:type="paragraph" w:customStyle="1" w:styleId="TableHeading">
    <w:name w:val="Table Heading"/>
    <w:basedOn w:val="TableContents"/>
    <w:rsid w:val="00E36FA0"/>
    <w:pPr>
      <w:jc w:val="center"/>
    </w:pPr>
    <w:rPr>
      <w:b/>
      <w:bCs/>
    </w:rPr>
  </w:style>
  <w:style w:type="paragraph" w:customStyle="1" w:styleId="FrameContents">
    <w:name w:val="Frame Contents"/>
    <w:basedOn w:val="BodyText"/>
    <w:rsid w:val="00E36FA0"/>
    <w:pPr>
      <w:tabs>
        <w:tab w:val="left" w:leader="underscore" w:pos="8222"/>
      </w:tabs>
      <w:suppressAutoHyphens/>
      <w:spacing w:after="0"/>
      <w:jc w:val="both"/>
    </w:pPr>
    <w:rPr>
      <w:color w:val="000000"/>
      <w:sz w:val="24"/>
      <w:szCs w:val="19"/>
      <w:lang w:val="lv-LV" w:eastAsia="zh-CN"/>
    </w:rPr>
  </w:style>
  <w:style w:type="paragraph" w:customStyle="1" w:styleId="tabletext">
    <w:name w:val="tabletext"/>
    <w:basedOn w:val="Normal"/>
    <w:rsid w:val="00E36FA0"/>
    <w:pPr>
      <w:suppressAutoHyphens/>
      <w:spacing w:before="280" w:after="280"/>
    </w:pPr>
    <w:rPr>
      <w:rFonts w:ascii="Arial Unicode MS" w:eastAsia="Lucida Sans Unicode" w:hAnsi="Arial Unicode MS" w:cs="Arial Unicode MS"/>
      <w:bCs/>
      <w:sz w:val="22"/>
      <w:szCs w:val="19"/>
      <w:lang w:eastAsia="zh-CN"/>
    </w:rPr>
  </w:style>
  <w:style w:type="paragraph" w:customStyle="1" w:styleId="xl26">
    <w:name w:val="xl26"/>
    <w:basedOn w:val="Normal"/>
    <w:rsid w:val="00E36FA0"/>
    <w:pPr>
      <w:suppressAutoHyphens/>
      <w:spacing w:before="280" w:after="280"/>
    </w:pPr>
    <w:rPr>
      <w:rFonts w:ascii="Arial Unicode MS" w:eastAsia="Lucida Sans Unicode" w:hAnsi="Arial Unicode MS" w:cs="Arial Unicode MS"/>
      <w:bCs/>
      <w:sz w:val="22"/>
      <w:szCs w:val="19"/>
      <w:lang w:eastAsia="zh-CN"/>
    </w:rPr>
  </w:style>
  <w:style w:type="paragraph" w:customStyle="1" w:styleId="Tabletext0">
    <w:name w:val="Tabletext"/>
    <w:basedOn w:val="Normal"/>
    <w:rsid w:val="00E36FA0"/>
    <w:pPr>
      <w:keepLines/>
      <w:suppressAutoHyphens/>
      <w:spacing w:after="120" w:line="240" w:lineRule="atLeast"/>
      <w:jc w:val="both"/>
    </w:pPr>
    <w:rPr>
      <w:rFonts w:eastAsia="Lucida Sans Unicode" w:cs="Times New Roman"/>
      <w:bCs/>
      <w:sz w:val="20"/>
      <w:szCs w:val="19"/>
      <w:lang w:eastAsia="zh-CN"/>
    </w:rPr>
  </w:style>
  <w:style w:type="paragraph" w:customStyle="1" w:styleId="western">
    <w:name w:val="western"/>
    <w:basedOn w:val="Normal"/>
    <w:rsid w:val="00E36FA0"/>
    <w:pPr>
      <w:spacing w:before="100" w:after="119"/>
    </w:pPr>
    <w:rPr>
      <w:rFonts w:ascii="Arial" w:eastAsia="Times New Roman" w:hAnsi="Arial" w:cs="Arial"/>
      <w:bCs/>
      <w:color w:val="000000"/>
      <w:sz w:val="22"/>
      <w:szCs w:val="19"/>
      <w:lang w:val="ru-RU" w:eastAsia="zh-CN"/>
    </w:rPr>
  </w:style>
  <w:style w:type="table" w:customStyle="1" w:styleId="TableGrid2">
    <w:name w:val="Table Grid2"/>
    <w:basedOn w:val="TableNormal"/>
    <w:next w:val="TableGrid"/>
    <w:uiPriority w:val="59"/>
    <w:rsid w:val="00AF1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10E26"/>
    <w:pPr>
      <w:spacing w:before="120"/>
      <w:jc w:val="both"/>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 Style61"/>
    <w:basedOn w:val="DefaultParagraphFont"/>
    <w:uiPriority w:val="99"/>
    <w:rsid w:val="008F66FD"/>
    <w:rPr>
      <w:rFonts w:ascii="Times New Roman" w:hAnsi="Times New Roman" w:cs="Times New Roman"/>
      <w:sz w:val="22"/>
      <w:szCs w:val="22"/>
    </w:rPr>
  </w:style>
  <w:style w:type="paragraph" w:customStyle="1" w:styleId="Style20">
    <w:name w:val="Style20"/>
    <w:basedOn w:val="Normal"/>
    <w:uiPriority w:val="99"/>
    <w:rsid w:val="006D5B0E"/>
    <w:pPr>
      <w:widowControl w:val="0"/>
      <w:autoSpaceDE w:val="0"/>
      <w:autoSpaceDN w:val="0"/>
      <w:adjustRightInd w:val="0"/>
      <w:spacing w:line="274" w:lineRule="exact"/>
      <w:jc w:val="both"/>
    </w:pPr>
    <w:rPr>
      <w:rFonts w:eastAsiaTheme="minorEastAsia" w:cs="Times New Roman"/>
      <w:szCs w:val="24"/>
      <w:lang w:eastAsia="lv-LV"/>
    </w:rPr>
  </w:style>
  <w:style w:type="character" w:customStyle="1" w:styleId="FontStyle41">
    <w:name w:val="Font Style41"/>
    <w:basedOn w:val="DefaultParagraphFont"/>
    <w:uiPriority w:val="99"/>
    <w:rsid w:val="006D5B0E"/>
    <w:rPr>
      <w:rFonts w:ascii="Times New Roman" w:hAnsi="Times New Roman" w:cs="Times New Roman"/>
      <w:b/>
      <w:bCs/>
      <w:sz w:val="22"/>
      <w:szCs w:val="22"/>
    </w:rPr>
  </w:style>
  <w:style w:type="character" w:customStyle="1" w:styleId="UnresolvedMention1">
    <w:name w:val="Unresolved Mention1"/>
    <w:basedOn w:val="DefaultParagraphFont"/>
    <w:uiPriority w:val="99"/>
    <w:semiHidden/>
    <w:unhideWhenUsed/>
    <w:rsid w:val="00FE2A27"/>
    <w:rPr>
      <w:color w:val="605E5C"/>
      <w:shd w:val="clear" w:color="auto" w:fill="E1DFDD"/>
    </w:rPr>
  </w:style>
  <w:style w:type="character" w:styleId="UnresolvedMention">
    <w:name w:val="Unresolved Mention"/>
    <w:basedOn w:val="DefaultParagraphFont"/>
    <w:uiPriority w:val="99"/>
    <w:semiHidden/>
    <w:unhideWhenUsed/>
    <w:rsid w:val="001F4210"/>
    <w:rPr>
      <w:color w:val="605E5C"/>
      <w:shd w:val="clear" w:color="auto" w:fill="E1DFDD"/>
    </w:rPr>
  </w:style>
  <w:style w:type="paragraph" w:styleId="NormalWeb">
    <w:name w:val="Normal (Web)"/>
    <w:basedOn w:val="Normal"/>
    <w:uiPriority w:val="99"/>
    <w:semiHidden/>
    <w:unhideWhenUsed/>
    <w:rsid w:val="00DF1187"/>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DA74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6370">
      <w:bodyDiv w:val="1"/>
      <w:marLeft w:val="0"/>
      <w:marRight w:val="0"/>
      <w:marTop w:val="0"/>
      <w:marBottom w:val="0"/>
      <w:divBdr>
        <w:top w:val="none" w:sz="0" w:space="0" w:color="auto"/>
        <w:left w:val="none" w:sz="0" w:space="0" w:color="auto"/>
        <w:bottom w:val="none" w:sz="0" w:space="0" w:color="auto"/>
        <w:right w:val="none" w:sz="0" w:space="0" w:color="auto"/>
      </w:divBdr>
    </w:div>
    <w:div w:id="167645713">
      <w:bodyDiv w:val="1"/>
      <w:marLeft w:val="0"/>
      <w:marRight w:val="0"/>
      <w:marTop w:val="0"/>
      <w:marBottom w:val="0"/>
      <w:divBdr>
        <w:top w:val="none" w:sz="0" w:space="0" w:color="auto"/>
        <w:left w:val="none" w:sz="0" w:space="0" w:color="auto"/>
        <w:bottom w:val="none" w:sz="0" w:space="0" w:color="auto"/>
        <w:right w:val="none" w:sz="0" w:space="0" w:color="auto"/>
      </w:divBdr>
    </w:div>
    <w:div w:id="225800013">
      <w:bodyDiv w:val="1"/>
      <w:marLeft w:val="0"/>
      <w:marRight w:val="0"/>
      <w:marTop w:val="0"/>
      <w:marBottom w:val="0"/>
      <w:divBdr>
        <w:top w:val="none" w:sz="0" w:space="0" w:color="auto"/>
        <w:left w:val="none" w:sz="0" w:space="0" w:color="auto"/>
        <w:bottom w:val="none" w:sz="0" w:space="0" w:color="auto"/>
        <w:right w:val="none" w:sz="0" w:space="0" w:color="auto"/>
      </w:divBdr>
    </w:div>
    <w:div w:id="300379055">
      <w:bodyDiv w:val="1"/>
      <w:marLeft w:val="0"/>
      <w:marRight w:val="0"/>
      <w:marTop w:val="0"/>
      <w:marBottom w:val="0"/>
      <w:divBdr>
        <w:top w:val="none" w:sz="0" w:space="0" w:color="auto"/>
        <w:left w:val="none" w:sz="0" w:space="0" w:color="auto"/>
        <w:bottom w:val="none" w:sz="0" w:space="0" w:color="auto"/>
        <w:right w:val="none" w:sz="0" w:space="0" w:color="auto"/>
      </w:divBdr>
    </w:div>
    <w:div w:id="448740764">
      <w:bodyDiv w:val="1"/>
      <w:marLeft w:val="0"/>
      <w:marRight w:val="0"/>
      <w:marTop w:val="0"/>
      <w:marBottom w:val="0"/>
      <w:divBdr>
        <w:top w:val="none" w:sz="0" w:space="0" w:color="auto"/>
        <w:left w:val="none" w:sz="0" w:space="0" w:color="auto"/>
        <w:bottom w:val="none" w:sz="0" w:space="0" w:color="auto"/>
        <w:right w:val="none" w:sz="0" w:space="0" w:color="auto"/>
      </w:divBdr>
    </w:div>
    <w:div w:id="715856442">
      <w:bodyDiv w:val="1"/>
      <w:marLeft w:val="0"/>
      <w:marRight w:val="0"/>
      <w:marTop w:val="0"/>
      <w:marBottom w:val="0"/>
      <w:divBdr>
        <w:top w:val="none" w:sz="0" w:space="0" w:color="auto"/>
        <w:left w:val="none" w:sz="0" w:space="0" w:color="auto"/>
        <w:bottom w:val="none" w:sz="0" w:space="0" w:color="auto"/>
        <w:right w:val="none" w:sz="0" w:space="0" w:color="auto"/>
      </w:divBdr>
    </w:div>
    <w:div w:id="823007863">
      <w:bodyDiv w:val="1"/>
      <w:marLeft w:val="0"/>
      <w:marRight w:val="0"/>
      <w:marTop w:val="0"/>
      <w:marBottom w:val="0"/>
      <w:divBdr>
        <w:top w:val="none" w:sz="0" w:space="0" w:color="auto"/>
        <w:left w:val="none" w:sz="0" w:space="0" w:color="auto"/>
        <w:bottom w:val="none" w:sz="0" w:space="0" w:color="auto"/>
        <w:right w:val="none" w:sz="0" w:space="0" w:color="auto"/>
      </w:divBdr>
    </w:div>
    <w:div w:id="921916805">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52726093">
      <w:bodyDiv w:val="1"/>
      <w:marLeft w:val="0"/>
      <w:marRight w:val="0"/>
      <w:marTop w:val="0"/>
      <w:marBottom w:val="0"/>
      <w:divBdr>
        <w:top w:val="none" w:sz="0" w:space="0" w:color="auto"/>
        <w:left w:val="none" w:sz="0" w:space="0" w:color="auto"/>
        <w:bottom w:val="none" w:sz="0" w:space="0" w:color="auto"/>
        <w:right w:val="none" w:sz="0" w:space="0" w:color="auto"/>
      </w:divBdr>
    </w:div>
    <w:div w:id="1140197266">
      <w:bodyDiv w:val="1"/>
      <w:marLeft w:val="0"/>
      <w:marRight w:val="0"/>
      <w:marTop w:val="0"/>
      <w:marBottom w:val="0"/>
      <w:divBdr>
        <w:top w:val="none" w:sz="0" w:space="0" w:color="auto"/>
        <w:left w:val="none" w:sz="0" w:space="0" w:color="auto"/>
        <w:bottom w:val="none" w:sz="0" w:space="0" w:color="auto"/>
        <w:right w:val="none" w:sz="0" w:space="0" w:color="auto"/>
      </w:divBdr>
    </w:div>
    <w:div w:id="1189216662">
      <w:bodyDiv w:val="1"/>
      <w:marLeft w:val="0"/>
      <w:marRight w:val="0"/>
      <w:marTop w:val="0"/>
      <w:marBottom w:val="0"/>
      <w:divBdr>
        <w:top w:val="none" w:sz="0" w:space="0" w:color="auto"/>
        <w:left w:val="none" w:sz="0" w:space="0" w:color="auto"/>
        <w:bottom w:val="none" w:sz="0" w:space="0" w:color="auto"/>
        <w:right w:val="none" w:sz="0" w:space="0" w:color="auto"/>
      </w:divBdr>
    </w:div>
    <w:div w:id="1382629016">
      <w:bodyDiv w:val="1"/>
      <w:marLeft w:val="0"/>
      <w:marRight w:val="0"/>
      <w:marTop w:val="0"/>
      <w:marBottom w:val="0"/>
      <w:divBdr>
        <w:top w:val="none" w:sz="0" w:space="0" w:color="auto"/>
        <w:left w:val="none" w:sz="0" w:space="0" w:color="auto"/>
        <w:bottom w:val="none" w:sz="0" w:space="0" w:color="auto"/>
        <w:right w:val="none" w:sz="0" w:space="0" w:color="auto"/>
      </w:divBdr>
    </w:div>
    <w:div w:id="1415474825">
      <w:bodyDiv w:val="1"/>
      <w:marLeft w:val="0"/>
      <w:marRight w:val="0"/>
      <w:marTop w:val="0"/>
      <w:marBottom w:val="0"/>
      <w:divBdr>
        <w:top w:val="none" w:sz="0" w:space="0" w:color="auto"/>
        <w:left w:val="none" w:sz="0" w:space="0" w:color="auto"/>
        <w:bottom w:val="none" w:sz="0" w:space="0" w:color="auto"/>
        <w:right w:val="none" w:sz="0" w:space="0" w:color="auto"/>
      </w:divBdr>
    </w:div>
    <w:div w:id="1510680402">
      <w:bodyDiv w:val="1"/>
      <w:marLeft w:val="0"/>
      <w:marRight w:val="0"/>
      <w:marTop w:val="0"/>
      <w:marBottom w:val="0"/>
      <w:divBdr>
        <w:top w:val="none" w:sz="0" w:space="0" w:color="auto"/>
        <w:left w:val="none" w:sz="0" w:space="0" w:color="auto"/>
        <w:bottom w:val="none" w:sz="0" w:space="0" w:color="auto"/>
        <w:right w:val="none" w:sz="0" w:space="0" w:color="auto"/>
      </w:divBdr>
    </w:div>
    <w:div w:id="1547067491">
      <w:bodyDiv w:val="1"/>
      <w:marLeft w:val="0"/>
      <w:marRight w:val="0"/>
      <w:marTop w:val="0"/>
      <w:marBottom w:val="0"/>
      <w:divBdr>
        <w:top w:val="none" w:sz="0" w:space="0" w:color="auto"/>
        <w:left w:val="none" w:sz="0" w:space="0" w:color="auto"/>
        <w:bottom w:val="none" w:sz="0" w:space="0" w:color="auto"/>
        <w:right w:val="none" w:sz="0" w:space="0" w:color="auto"/>
      </w:divBdr>
    </w:div>
    <w:div w:id="1619218434">
      <w:bodyDiv w:val="1"/>
      <w:marLeft w:val="0"/>
      <w:marRight w:val="0"/>
      <w:marTop w:val="0"/>
      <w:marBottom w:val="0"/>
      <w:divBdr>
        <w:top w:val="none" w:sz="0" w:space="0" w:color="auto"/>
        <w:left w:val="none" w:sz="0" w:space="0" w:color="auto"/>
        <w:bottom w:val="none" w:sz="0" w:space="0" w:color="auto"/>
        <w:right w:val="none" w:sz="0" w:space="0" w:color="auto"/>
      </w:divBdr>
    </w:div>
    <w:div w:id="17640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is.Ozols@vid.gov.lv" TargetMode="External"/><Relationship Id="rId18" Type="http://schemas.openxmlformats.org/officeDocument/2006/relationships/hyperlink" Target="tel:+371%206712000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gis.Vangalis@vid.gov.lv" TargetMode="External"/><Relationship Id="rId17" Type="http://schemas.openxmlformats.org/officeDocument/2006/relationships/hyperlink" Target="https://www.vid.gov.lv/lv/personas-datu-apstrade-vid" TargetMode="External"/><Relationship Id="rId2" Type="http://schemas.openxmlformats.org/officeDocument/2006/relationships/customXml" Target="../customXml/item2.xml"/><Relationship Id="rId16" Type="http://schemas.openxmlformats.org/officeDocument/2006/relationships/hyperlink" Target="https://likumi.lv/ta/id/178987-noziedzigi-iegutu-lidzeklu-legalizacijas-un-terorisma-un-proliferacijas-finansesanas-noversanas-liku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s.vp@biroteh.lv" TargetMode="External"/><Relationship Id="rId5" Type="http://schemas.openxmlformats.org/officeDocument/2006/relationships/numbering" Target="numbering.xml"/><Relationship Id="rId15" Type="http://schemas.openxmlformats.org/officeDocument/2006/relationships/hyperlink" Target="mailto:info@biroteh.lv" TargetMode="External"/><Relationship Id="rId10" Type="http://schemas.openxmlformats.org/officeDocument/2006/relationships/endnotes" Target="endnotes.xml"/><Relationship Id="rId19" Type="http://schemas.openxmlformats.org/officeDocument/2006/relationships/hyperlink" Target="mailto:vid@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jana.Devjatnikova@vid.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95BFA5ECC1DC84E957A654383DEE503" ma:contentTypeVersion="0" ma:contentTypeDescription="Izveidot jaunu dokumentu." ma:contentTypeScope="" ma:versionID="d1cc4c5e8c4a9760690930f1616dd02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2AC849AA-64C2-43A0-BE93-65AE1927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0B8D87-075D-431C-9C88-BDB6203B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16350</Words>
  <Characters>9321</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Ramona Jurķe</cp:lastModifiedBy>
  <cp:revision>4</cp:revision>
  <cp:lastPrinted>2017-10-06T07:38:00Z</cp:lastPrinted>
  <dcterms:created xsi:type="dcterms:W3CDTF">2025-11-05T12:39:00Z</dcterms:created>
  <dcterms:modified xsi:type="dcterms:W3CDTF">2025-11-06T14:11:00Z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0x010100595BFA5ECC1DC84E957A654383DEE503</vt:lpwstr>
  </property>
</Properties>
</file>