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19FE3" w14:textId="1DDBA16B" w:rsidR="00314D9F" w:rsidRPr="00A10FA8" w:rsidRDefault="00550F92" w:rsidP="00A232C4">
      <w:pPr>
        <w:jc w:val="right"/>
      </w:pPr>
      <w:bookmarkStart w:id="0" w:name="_Toc37835426"/>
      <w:bookmarkStart w:id="1" w:name="_Toc54773347"/>
      <w:bookmarkStart w:id="2" w:name="_Toc136200642"/>
      <w:bookmarkStart w:id="3" w:name="_Toc136935393"/>
      <w:bookmarkStart w:id="4" w:name="_Toc234830779"/>
      <w:r w:rsidRPr="001B3BC3">
        <w:rPr>
          <w:bCs/>
        </w:rPr>
        <w:t>P</w:t>
      </w:r>
      <w:r w:rsidR="00314D9F" w:rsidRPr="001B3BC3">
        <w:rPr>
          <w:bCs/>
        </w:rPr>
        <w:t>ielikums</w:t>
      </w:r>
      <w:r>
        <w:rPr>
          <w:b/>
        </w:rPr>
        <w:t xml:space="preserve"> </w:t>
      </w:r>
      <w:r w:rsidR="001B3BC3">
        <w:t xml:space="preserve">iepirkuma </w:t>
      </w:r>
      <w:r>
        <w:t>uzaicinājumam</w:t>
      </w:r>
    </w:p>
    <w:p w14:paraId="28AFC10A" w14:textId="0583A4AE" w:rsidR="00314D9F" w:rsidRPr="00A10FA8" w:rsidRDefault="00314D9F" w:rsidP="00626342">
      <w:pPr>
        <w:ind w:right="-1"/>
        <w:jc w:val="right"/>
        <w:rPr>
          <w:b/>
          <w:bCs/>
        </w:rPr>
      </w:pPr>
      <w:r w:rsidRPr="00A10FA8">
        <w:rPr>
          <w:b/>
          <w:bCs/>
        </w:rPr>
        <w:t>“</w:t>
      </w:r>
      <w:r w:rsidR="00550F92" w:rsidRPr="00550F92">
        <w:rPr>
          <w:b/>
          <w:bCs/>
        </w:rPr>
        <w:t>Konsultatīvā tālruņa kvalitātes un efektivitātes nodrošināšana</w:t>
      </w:r>
      <w:r w:rsidRPr="00A10FA8">
        <w:rPr>
          <w:b/>
          <w:bCs/>
        </w:rPr>
        <w:t>”</w:t>
      </w:r>
    </w:p>
    <w:p w14:paraId="798D5859" w14:textId="26515F56" w:rsidR="00314D9F" w:rsidRPr="00A10FA8" w:rsidRDefault="00314D9F" w:rsidP="00626342">
      <w:pPr>
        <w:ind w:right="-1"/>
        <w:jc w:val="right"/>
      </w:pPr>
      <w:r w:rsidRPr="00A10FA8">
        <w:t>iepirkuma identifikācijas Nr. FM VID 202</w:t>
      </w:r>
      <w:r>
        <w:t>5</w:t>
      </w:r>
      <w:r w:rsidRPr="00A10FA8">
        <w:t>/</w:t>
      </w:r>
      <w:r w:rsidR="00550F92">
        <w:t>232</w:t>
      </w:r>
    </w:p>
    <w:p w14:paraId="55F60FDF" w14:textId="77777777" w:rsidR="00314D9F" w:rsidRDefault="00314D9F" w:rsidP="00A232C4">
      <w:pPr>
        <w:jc w:val="center"/>
        <w:rPr>
          <w:b/>
          <w:sz w:val="24"/>
          <w:szCs w:val="24"/>
        </w:rPr>
      </w:pPr>
    </w:p>
    <w:p w14:paraId="50400D17" w14:textId="77777777" w:rsidR="00314D9F" w:rsidRDefault="00314D9F" w:rsidP="00A232C4">
      <w:pPr>
        <w:jc w:val="center"/>
        <w:rPr>
          <w:b/>
          <w:sz w:val="24"/>
          <w:szCs w:val="24"/>
        </w:rPr>
      </w:pPr>
    </w:p>
    <w:p w14:paraId="4C94E8BE" w14:textId="6D305143" w:rsidR="001B5EE9" w:rsidRPr="00135B8E" w:rsidRDefault="00B00542" w:rsidP="00A232C4">
      <w:pPr>
        <w:jc w:val="center"/>
        <w:rPr>
          <w:b/>
          <w:sz w:val="24"/>
          <w:szCs w:val="24"/>
        </w:rPr>
      </w:pPr>
      <w:r w:rsidRPr="00135B8E">
        <w:rPr>
          <w:b/>
          <w:sz w:val="24"/>
          <w:szCs w:val="24"/>
        </w:rPr>
        <w:t xml:space="preserve">LĪGUMS Nr. FM VID </w:t>
      </w:r>
      <w:r w:rsidR="002377DE" w:rsidRPr="00135B8E">
        <w:rPr>
          <w:b/>
          <w:sz w:val="24"/>
          <w:szCs w:val="24"/>
        </w:rPr>
        <w:t>20</w:t>
      </w:r>
      <w:r w:rsidR="007E0F0B" w:rsidRPr="00135B8E">
        <w:rPr>
          <w:b/>
          <w:sz w:val="24"/>
          <w:szCs w:val="24"/>
        </w:rPr>
        <w:t>2</w:t>
      </w:r>
      <w:r w:rsidR="00CC40E7">
        <w:rPr>
          <w:b/>
          <w:sz w:val="24"/>
          <w:szCs w:val="24"/>
        </w:rPr>
        <w:t>5</w:t>
      </w:r>
      <w:r w:rsidR="002377DE" w:rsidRPr="00135B8E">
        <w:rPr>
          <w:b/>
          <w:sz w:val="24"/>
          <w:szCs w:val="24"/>
        </w:rPr>
        <w:t>/</w:t>
      </w:r>
      <w:r w:rsidR="00550F92">
        <w:rPr>
          <w:b/>
          <w:sz w:val="24"/>
          <w:szCs w:val="24"/>
        </w:rPr>
        <w:t>232</w:t>
      </w:r>
    </w:p>
    <w:p w14:paraId="07B193E6" w14:textId="3DAE18EA" w:rsidR="001B5EE9" w:rsidRPr="00135B8E" w:rsidRDefault="00B00542" w:rsidP="00A232C4">
      <w:pPr>
        <w:ind w:right="-2"/>
        <w:jc w:val="center"/>
        <w:rPr>
          <w:b/>
          <w:sz w:val="24"/>
          <w:szCs w:val="24"/>
        </w:rPr>
      </w:pPr>
      <w:r w:rsidRPr="00135B8E">
        <w:rPr>
          <w:b/>
          <w:sz w:val="24"/>
          <w:szCs w:val="24"/>
        </w:rPr>
        <w:t>“</w:t>
      </w:r>
      <w:r w:rsidR="00550F92" w:rsidRPr="00550F92">
        <w:rPr>
          <w:b/>
          <w:sz w:val="24"/>
          <w:szCs w:val="24"/>
        </w:rPr>
        <w:t>Konsultatīvā tālruņa kvalitātes un efektivitātes nodrošināšana</w:t>
      </w:r>
      <w:r w:rsidR="00550F92" w:rsidRPr="00550F92" w:rsidDel="00550F92">
        <w:rPr>
          <w:b/>
          <w:sz w:val="24"/>
          <w:szCs w:val="24"/>
        </w:rPr>
        <w:t xml:space="preserve"> </w:t>
      </w:r>
      <w:r w:rsidRPr="00135B8E">
        <w:rPr>
          <w:b/>
          <w:sz w:val="24"/>
          <w:szCs w:val="24"/>
        </w:rPr>
        <w:t>”</w:t>
      </w:r>
    </w:p>
    <w:p w14:paraId="42838DFC" w14:textId="579494EC" w:rsidR="001B5EE9" w:rsidRPr="00135B8E" w:rsidRDefault="001B5EE9" w:rsidP="00A232C4">
      <w:pPr>
        <w:rPr>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0"/>
      </w:tblGrid>
      <w:tr w:rsidR="00010483" w:rsidRPr="00135B8E" w14:paraId="076FDC0B" w14:textId="77777777" w:rsidTr="002B70E0">
        <w:tc>
          <w:tcPr>
            <w:tcW w:w="4536" w:type="dxa"/>
          </w:tcPr>
          <w:p w14:paraId="67B48F61" w14:textId="77777777" w:rsidR="00CA165C" w:rsidRPr="00135B8E" w:rsidRDefault="00B00542" w:rsidP="00626342">
            <w:pPr>
              <w:ind w:right="-113"/>
              <w:rPr>
                <w:sz w:val="24"/>
                <w:szCs w:val="24"/>
              </w:rPr>
            </w:pPr>
            <w:r w:rsidRPr="00135B8E">
              <w:rPr>
                <w:sz w:val="24"/>
                <w:szCs w:val="24"/>
              </w:rPr>
              <w:t>Rīgā</w:t>
            </w:r>
          </w:p>
        </w:tc>
        <w:tc>
          <w:tcPr>
            <w:tcW w:w="4530" w:type="dxa"/>
          </w:tcPr>
          <w:p w14:paraId="14ED69A3" w14:textId="77777777" w:rsidR="00CA165C" w:rsidRPr="00135B8E" w:rsidRDefault="00B00542" w:rsidP="00626342">
            <w:pPr>
              <w:ind w:right="-113"/>
              <w:jc w:val="right"/>
              <w:rPr>
                <w:sz w:val="24"/>
                <w:szCs w:val="24"/>
              </w:rPr>
            </w:pPr>
            <w:r w:rsidRPr="00135B8E">
              <w:rPr>
                <w:sz w:val="24"/>
                <w:szCs w:val="24"/>
              </w:rPr>
              <w:t>Dokumenta datums ir tā</w:t>
            </w:r>
          </w:p>
          <w:p w14:paraId="72FA4D2E" w14:textId="77777777" w:rsidR="00CA165C" w:rsidRPr="00135B8E" w:rsidRDefault="00B00542" w:rsidP="00626342">
            <w:pPr>
              <w:ind w:right="-113"/>
              <w:jc w:val="right"/>
              <w:rPr>
                <w:sz w:val="24"/>
                <w:szCs w:val="24"/>
              </w:rPr>
            </w:pPr>
            <w:r w:rsidRPr="00135B8E">
              <w:rPr>
                <w:sz w:val="24"/>
                <w:szCs w:val="24"/>
              </w:rPr>
              <w:t>elektroniskās parakstīšanas datums</w:t>
            </w:r>
          </w:p>
        </w:tc>
      </w:tr>
    </w:tbl>
    <w:p w14:paraId="1D64AD6C" w14:textId="77777777" w:rsidR="007D64B7" w:rsidRPr="00135B8E" w:rsidRDefault="007D64B7" w:rsidP="00A232C4">
      <w:pPr>
        <w:rPr>
          <w:sz w:val="24"/>
          <w:szCs w:val="24"/>
        </w:rPr>
      </w:pPr>
    </w:p>
    <w:bookmarkEnd w:id="0"/>
    <w:bookmarkEnd w:id="1"/>
    <w:bookmarkEnd w:id="2"/>
    <w:bookmarkEnd w:id="3"/>
    <w:bookmarkEnd w:id="4"/>
    <w:p w14:paraId="693EB4AB" w14:textId="73CFA18B" w:rsidR="000443DD" w:rsidRPr="00135B8E" w:rsidRDefault="00B00542" w:rsidP="00626342">
      <w:pPr>
        <w:ind w:right="-1"/>
        <w:jc w:val="both"/>
        <w:rPr>
          <w:sz w:val="24"/>
          <w:szCs w:val="24"/>
          <w:lang w:eastAsia="lv-LV"/>
        </w:rPr>
      </w:pPr>
      <w:r w:rsidRPr="00135B8E">
        <w:rPr>
          <w:b/>
          <w:sz w:val="24"/>
          <w:szCs w:val="24"/>
          <w:lang w:eastAsia="lv-LV"/>
        </w:rPr>
        <w:t>Valsts ieņēmumu dienests</w:t>
      </w:r>
      <w:r w:rsidRPr="00135B8E">
        <w:rPr>
          <w:sz w:val="24"/>
          <w:szCs w:val="24"/>
          <w:lang w:eastAsia="lv-LV"/>
        </w:rPr>
        <w:t>, tā</w:t>
      </w:r>
      <w:r w:rsidRPr="00135B8E">
        <w:rPr>
          <w:rFonts w:eastAsia="Arial Unicode MS"/>
          <w:sz w:val="24"/>
          <w:szCs w:val="24"/>
          <w:bdr w:val="nil"/>
        </w:rPr>
        <w:t xml:space="preserve"> ģenerāldirektor</w:t>
      </w:r>
      <w:r w:rsidR="00550F92">
        <w:rPr>
          <w:rFonts w:eastAsia="Arial Unicode MS"/>
          <w:sz w:val="24"/>
          <w:szCs w:val="24"/>
          <w:bdr w:val="nil"/>
        </w:rPr>
        <w:t>__</w:t>
      </w:r>
      <w:r w:rsidR="009D5EC0">
        <w:rPr>
          <w:rFonts w:eastAsia="Arial Unicode MS"/>
          <w:sz w:val="24"/>
          <w:szCs w:val="24"/>
          <w:bdr w:val="nil"/>
        </w:rPr>
        <w:t xml:space="preserve"> </w:t>
      </w:r>
      <w:r w:rsidRPr="00135B8E">
        <w:rPr>
          <w:rFonts w:eastAsia="Arial Unicode MS"/>
          <w:sz w:val="24"/>
          <w:szCs w:val="24"/>
          <w:bdr w:val="nil"/>
        </w:rPr>
        <w:t>personā, kur</w:t>
      </w:r>
      <w:r w:rsidR="009D5EC0">
        <w:rPr>
          <w:rFonts w:eastAsia="Arial Unicode MS"/>
          <w:sz w:val="24"/>
          <w:szCs w:val="24"/>
          <w:bdr w:val="nil"/>
        </w:rPr>
        <w:t>a</w:t>
      </w:r>
      <w:r w:rsidRPr="00135B8E">
        <w:rPr>
          <w:rFonts w:eastAsia="Arial Unicode MS"/>
          <w:sz w:val="24"/>
          <w:szCs w:val="24"/>
          <w:bdr w:val="nil"/>
        </w:rPr>
        <w:t xml:space="preserve"> rīkojas saskaņā ar</w:t>
      </w:r>
      <w:r w:rsidR="007664B9" w:rsidRPr="00135B8E">
        <w:rPr>
          <w:rFonts w:eastAsia="Arial Unicode MS"/>
          <w:sz w:val="24"/>
          <w:szCs w:val="24"/>
          <w:bdr w:val="nil"/>
        </w:rPr>
        <w:t xml:space="preserve"> </w:t>
      </w:r>
      <w:r w:rsidR="00550F92">
        <w:rPr>
          <w:rFonts w:eastAsia="Arial Unicode MS"/>
          <w:sz w:val="24"/>
          <w:szCs w:val="24"/>
          <w:bdr w:val="nil"/>
        </w:rPr>
        <w:t>_________________________________</w:t>
      </w:r>
      <w:r w:rsidR="009A7DAF" w:rsidRPr="009A7DAF">
        <w:rPr>
          <w:rFonts w:eastAsia="Arial Unicode MS"/>
          <w:sz w:val="24"/>
          <w:szCs w:val="24"/>
          <w:bdr w:val="nil"/>
        </w:rPr>
        <w:t xml:space="preserve"> </w:t>
      </w:r>
      <w:r w:rsidR="00926655" w:rsidRPr="00135B8E">
        <w:rPr>
          <w:sz w:val="24"/>
          <w:szCs w:val="24"/>
          <w:lang w:eastAsia="lv-LV"/>
        </w:rPr>
        <w:t>(</w:t>
      </w:r>
      <w:r w:rsidRPr="00135B8E">
        <w:rPr>
          <w:sz w:val="24"/>
          <w:szCs w:val="24"/>
          <w:lang w:eastAsia="lv-LV"/>
        </w:rPr>
        <w:t>turpmāk</w:t>
      </w:r>
      <w:r w:rsidR="00926655" w:rsidRPr="00135B8E">
        <w:rPr>
          <w:sz w:val="24"/>
          <w:szCs w:val="24"/>
          <w:lang w:eastAsia="lv-LV"/>
        </w:rPr>
        <w:t xml:space="preserve"> </w:t>
      </w:r>
      <w:r w:rsidRPr="00135B8E">
        <w:rPr>
          <w:sz w:val="24"/>
          <w:szCs w:val="24"/>
          <w:lang w:eastAsia="lv-LV"/>
        </w:rPr>
        <w:t>– Pasūtītājs vai VID</w:t>
      </w:r>
      <w:r w:rsidR="00926655" w:rsidRPr="00135B8E">
        <w:rPr>
          <w:sz w:val="24"/>
          <w:szCs w:val="24"/>
          <w:lang w:eastAsia="lv-LV"/>
        </w:rPr>
        <w:t>)</w:t>
      </w:r>
      <w:r w:rsidRPr="00135B8E">
        <w:rPr>
          <w:sz w:val="24"/>
          <w:szCs w:val="24"/>
          <w:lang w:eastAsia="lv-LV"/>
        </w:rPr>
        <w:t>, no vienas puses, un</w:t>
      </w:r>
    </w:p>
    <w:p w14:paraId="7CCF1384" w14:textId="33F247B2" w:rsidR="009F23C2" w:rsidRPr="00135B8E" w:rsidRDefault="00314D9F" w:rsidP="00626342">
      <w:pPr>
        <w:ind w:right="-1"/>
        <w:jc w:val="both"/>
        <w:rPr>
          <w:sz w:val="24"/>
          <w:szCs w:val="24"/>
          <w:lang w:eastAsia="lv-LV"/>
        </w:rPr>
      </w:pPr>
      <w:r>
        <w:rPr>
          <w:b/>
          <w:sz w:val="24"/>
          <w:szCs w:val="24"/>
          <w:lang w:eastAsia="lv-LV"/>
        </w:rPr>
        <w:t>_________</w:t>
      </w:r>
      <w:r w:rsidR="009317F0" w:rsidRPr="00135B8E">
        <w:rPr>
          <w:sz w:val="24"/>
          <w:szCs w:val="24"/>
          <w:lang w:eastAsia="lv-LV"/>
        </w:rPr>
        <w:t>, kur</w:t>
      </w:r>
      <w:r>
        <w:rPr>
          <w:sz w:val="24"/>
          <w:szCs w:val="24"/>
          <w:lang w:eastAsia="lv-LV"/>
        </w:rPr>
        <w:t>_</w:t>
      </w:r>
      <w:r w:rsidR="00313E45" w:rsidRPr="00135B8E">
        <w:rPr>
          <w:sz w:val="24"/>
          <w:szCs w:val="24"/>
          <w:lang w:eastAsia="lv-LV"/>
        </w:rPr>
        <w:t xml:space="preserve"> vārdā saskaņā ar </w:t>
      </w:r>
      <w:r>
        <w:rPr>
          <w:sz w:val="24"/>
          <w:szCs w:val="24"/>
          <w:lang w:eastAsia="lv-LV"/>
        </w:rPr>
        <w:t>_______</w:t>
      </w:r>
      <w:r w:rsidRPr="00135B8E">
        <w:rPr>
          <w:sz w:val="24"/>
          <w:szCs w:val="24"/>
          <w:lang w:eastAsia="lv-LV"/>
        </w:rPr>
        <w:t xml:space="preserve"> </w:t>
      </w:r>
      <w:r w:rsidR="00313E45" w:rsidRPr="00135B8E">
        <w:rPr>
          <w:sz w:val="24"/>
          <w:szCs w:val="24"/>
          <w:lang w:eastAsia="lv-LV"/>
        </w:rPr>
        <w:t xml:space="preserve">rīkojas </w:t>
      </w:r>
      <w:r>
        <w:rPr>
          <w:sz w:val="24"/>
          <w:szCs w:val="24"/>
          <w:lang w:eastAsia="lv-LV"/>
        </w:rPr>
        <w:t>___________________</w:t>
      </w:r>
      <w:r w:rsidR="007C6FBA" w:rsidRPr="00135B8E">
        <w:rPr>
          <w:sz w:val="24"/>
          <w:szCs w:val="24"/>
          <w:lang w:eastAsia="lv-LV"/>
        </w:rPr>
        <w:t xml:space="preserve"> </w:t>
      </w:r>
      <w:r w:rsidR="00926655" w:rsidRPr="00135B8E">
        <w:rPr>
          <w:sz w:val="24"/>
          <w:szCs w:val="24"/>
          <w:lang w:eastAsia="lv-LV"/>
        </w:rPr>
        <w:t>(</w:t>
      </w:r>
      <w:r w:rsidR="00313E45" w:rsidRPr="00135B8E">
        <w:rPr>
          <w:sz w:val="24"/>
          <w:szCs w:val="24"/>
          <w:lang w:eastAsia="lv-LV"/>
        </w:rPr>
        <w:t>turpmāk</w:t>
      </w:r>
      <w:r w:rsidR="00926655" w:rsidRPr="00135B8E">
        <w:rPr>
          <w:sz w:val="24"/>
          <w:szCs w:val="24"/>
          <w:lang w:eastAsia="lv-LV"/>
        </w:rPr>
        <w:t xml:space="preserve"> </w:t>
      </w:r>
      <w:r w:rsidR="00313E45" w:rsidRPr="00135B8E">
        <w:rPr>
          <w:sz w:val="24"/>
          <w:szCs w:val="24"/>
          <w:lang w:eastAsia="lv-LV"/>
        </w:rPr>
        <w:t>– Izpildītājs</w:t>
      </w:r>
      <w:r w:rsidR="00926655" w:rsidRPr="00135B8E">
        <w:rPr>
          <w:sz w:val="24"/>
          <w:szCs w:val="24"/>
          <w:lang w:eastAsia="lv-LV"/>
        </w:rPr>
        <w:t>)</w:t>
      </w:r>
      <w:r w:rsidR="00313E45" w:rsidRPr="00135B8E">
        <w:rPr>
          <w:sz w:val="24"/>
          <w:szCs w:val="24"/>
          <w:lang w:eastAsia="lv-LV"/>
        </w:rPr>
        <w:t xml:space="preserve">, no otras puses, abi kopā saukti arī kā Puses, bet atsevišķi kā Puse, pamatojoties uz Valsts ieņēmumu dienesta rīkotā </w:t>
      </w:r>
      <w:r w:rsidR="00D17419" w:rsidRPr="00135B8E">
        <w:rPr>
          <w:sz w:val="24"/>
          <w:szCs w:val="24"/>
          <w:lang w:eastAsia="lv-LV"/>
        </w:rPr>
        <w:t>atklātā konkursa</w:t>
      </w:r>
      <w:r w:rsidR="00313E45" w:rsidRPr="00135B8E">
        <w:rPr>
          <w:sz w:val="24"/>
          <w:szCs w:val="24"/>
          <w:lang w:eastAsia="lv-LV"/>
        </w:rPr>
        <w:t xml:space="preserve"> “</w:t>
      </w:r>
      <w:r w:rsidR="00550F92" w:rsidRPr="00550F92">
        <w:rPr>
          <w:sz w:val="24"/>
          <w:szCs w:val="24"/>
          <w:lang w:eastAsia="lv-LV"/>
        </w:rPr>
        <w:t>Konsultatīvā tālruņa kvalitātes un efektivitātes nodrošināšana</w:t>
      </w:r>
      <w:r w:rsidR="00550F92" w:rsidRPr="00550F92" w:rsidDel="00550F92">
        <w:rPr>
          <w:sz w:val="24"/>
          <w:szCs w:val="24"/>
          <w:lang w:eastAsia="lv-LV"/>
        </w:rPr>
        <w:t xml:space="preserve"> </w:t>
      </w:r>
      <w:r w:rsidR="00313E45" w:rsidRPr="00135B8E">
        <w:rPr>
          <w:sz w:val="24"/>
          <w:szCs w:val="24"/>
          <w:lang w:eastAsia="lv-LV"/>
        </w:rPr>
        <w:t>”, iepirkuma identifikācijas Nr.</w:t>
      </w:r>
      <w:r w:rsidR="001D652C" w:rsidRPr="00135B8E">
        <w:rPr>
          <w:sz w:val="24"/>
          <w:szCs w:val="24"/>
          <w:lang w:eastAsia="lv-LV"/>
        </w:rPr>
        <w:t> FM </w:t>
      </w:r>
      <w:r w:rsidR="00313E45" w:rsidRPr="00135B8E">
        <w:rPr>
          <w:sz w:val="24"/>
          <w:szCs w:val="24"/>
          <w:lang w:eastAsia="lv-LV"/>
        </w:rPr>
        <w:t>VID</w:t>
      </w:r>
      <w:r w:rsidR="001D652C" w:rsidRPr="00135B8E">
        <w:rPr>
          <w:sz w:val="24"/>
          <w:szCs w:val="24"/>
          <w:lang w:eastAsia="lv-LV"/>
        </w:rPr>
        <w:t> </w:t>
      </w:r>
      <w:r w:rsidR="009317F0" w:rsidRPr="00135B8E">
        <w:rPr>
          <w:sz w:val="24"/>
          <w:szCs w:val="24"/>
          <w:lang w:eastAsia="lv-LV"/>
        </w:rPr>
        <w:t>20</w:t>
      </w:r>
      <w:r w:rsidR="007E0F0B" w:rsidRPr="00135B8E">
        <w:rPr>
          <w:sz w:val="24"/>
          <w:szCs w:val="24"/>
          <w:lang w:eastAsia="lv-LV"/>
        </w:rPr>
        <w:t>2</w:t>
      </w:r>
      <w:r>
        <w:rPr>
          <w:sz w:val="24"/>
          <w:szCs w:val="24"/>
          <w:lang w:eastAsia="lv-LV"/>
        </w:rPr>
        <w:t>5</w:t>
      </w:r>
      <w:r w:rsidR="009317F0" w:rsidRPr="00135B8E">
        <w:rPr>
          <w:sz w:val="24"/>
          <w:szCs w:val="24"/>
          <w:lang w:eastAsia="lv-LV"/>
        </w:rPr>
        <w:t>/</w:t>
      </w:r>
      <w:r w:rsidR="00550F92">
        <w:rPr>
          <w:sz w:val="24"/>
          <w:szCs w:val="24"/>
          <w:lang w:eastAsia="lv-LV"/>
        </w:rPr>
        <w:t>232</w:t>
      </w:r>
      <w:r w:rsidR="00926655" w:rsidRPr="00135B8E">
        <w:rPr>
          <w:sz w:val="24"/>
          <w:szCs w:val="24"/>
          <w:lang w:eastAsia="lv-LV"/>
        </w:rPr>
        <w:t>,</w:t>
      </w:r>
      <w:r w:rsidR="00313E45" w:rsidRPr="00135B8E">
        <w:rPr>
          <w:sz w:val="24"/>
          <w:szCs w:val="24"/>
          <w:lang w:eastAsia="lv-LV"/>
        </w:rPr>
        <w:t xml:space="preserve"> rezultātiem, noslēdz šādu līgumu (turpmāk – Līgums):</w:t>
      </w:r>
    </w:p>
    <w:p w14:paraId="2F2CA292" w14:textId="77777777" w:rsidR="009F23C2" w:rsidRPr="00135B8E" w:rsidRDefault="00B00542" w:rsidP="00626342">
      <w:pPr>
        <w:numPr>
          <w:ilvl w:val="0"/>
          <w:numId w:val="16"/>
        </w:numPr>
        <w:tabs>
          <w:tab w:val="clear" w:pos="360"/>
        </w:tabs>
        <w:spacing w:before="360" w:after="120"/>
        <w:ind w:left="0" w:firstLine="0"/>
        <w:jc w:val="center"/>
        <w:outlineLvl w:val="0"/>
        <w:rPr>
          <w:b/>
          <w:sz w:val="24"/>
          <w:szCs w:val="24"/>
          <w:lang w:eastAsia="lv-LV"/>
        </w:rPr>
      </w:pPr>
      <w:r w:rsidRPr="00135B8E">
        <w:rPr>
          <w:b/>
          <w:sz w:val="24"/>
          <w:szCs w:val="24"/>
          <w:lang w:eastAsia="lv-LV"/>
        </w:rPr>
        <w:t>LĪGUMA PRIEKŠMETS</w:t>
      </w:r>
    </w:p>
    <w:p w14:paraId="320CC48B" w14:textId="24772198" w:rsidR="00550F92" w:rsidRPr="00135B8E" w:rsidRDefault="00B00542" w:rsidP="00626342">
      <w:pPr>
        <w:numPr>
          <w:ilvl w:val="1"/>
          <w:numId w:val="16"/>
        </w:numPr>
        <w:tabs>
          <w:tab w:val="clear" w:pos="574"/>
        </w:tabs>
        <w:spacing w:after="20"/>
        <w:ind w:left="0" w:firstLine="0"/>
        <w:jc w:val="both"/>
        <w:rPr>
          <w:sz w:val="24"/>
          <w:szCs w:val="24"/>
          <w:lang w:eastAsia="lv-LV"/>
        </w:rPr>
      </w:pPr>
      <w:r w:rsidRPr="00135B8E">
        <w:rPr>
          <w:sz w:val="24"/>
          <w:szCs w:val="24"/>
          <w:lang w:eastAsia="lv-LV"/>
        </w:rPr>
        <w:t xml:space="preserve">Izpildītājs apņemas </w:t>
      </w:r>
      <w:r w:rsidR="00550F92">
        <w:rPr>
          <w:sz w:val="24"/>
          <w:szCs w:val="24"/>
          <w:lang w:eastAsia="lv-LV"/>
        </w:rPr>
        <w:t xml:space="preserve">nodrošināt </w:t>
      </w:r>
      <w:r w:rsidR="00550F92" w:rsidRPr="00550F92">
        <w:rPr>
          <w:sz w:val="24"/>
          <w:szCs w:val="24"/>
          <w:lang w:eastAsia="lv-LV"/>
        </w:rPr>
        <w:t>gatavu programmatūras risinājumu (</w:t>
      </w:r>
      <w:proofErr w:type="spellStart"/>
      <w:r w:rsidR="00550F92" w:rsidRPr="00550F92">
        <w:rPr>
          <w:sz w:val="24"/>
          <w:szCs w:val="24"/>
          <w:lang w:eastAsia="lv-LV"/>
        </w:rPr>
        <w:t>out-of-the-box</w:t>
      </w:r>
      <w:proofErr w:type="spellEnd"/>
      <w:r w:rsidR="00550F92" w:rsidRPr="00550F92">
        <w:rPr>
          <w:sz w:val="24"/>
          <w:szCs w:val="24"/>
          <w:lang w:eastAsia="lv-LV"/>
        </w:rPr>
        <w:t>), kas nodrošina automatizētu klientu konsultāciju zvanu analīzi, kvalitātes kontroli un komandas snieguma uzlabošanu, izmantojot mākslīgā intelekta (turpmāk – mākslīgais intelekts vai MI) tehnoloģijas (turpmāk – Risinājums)</w:t>
      </w:r>
      <w:r w:rsidR="006C1892" w:rsidRPr="00135B8E">
        <w:rPr>
          <w:sz w:val="24"/>
          <w:szCs w:val="24"/>
          <w:lang w:eastAsia="lv-LV"/>
        </w:rPr>
        <w:t xml:space="preserve"> </w:t>
      </w:r>
      <w:r w:rsidR="00550F92">
        <w:rPr>
          <w:sz w:val="24"/>
          <w:szCs w:val="24"/>
          <w:lang w:eastAsia="lv-LV"/>
        </w:rPr>
        <w:t>piegādi</w:t>
      </w:r>
      <w:r w:rsidR="00836E2B">
        <w:rPr>
          <w:sz w:val="24"/>
          <w:szCs w:val="24"/>
          <w:lang w:eastAsia="lv-LV"/>
        </w:rPr>
        <w:t xml:space="preserve">, </w:t>
      </w:r>
      <w:r w:rsidR="00836E2B" w:rsidRPr="00836E2B">
        <w:rPr>
          <w:sz w:val="24"/>
          <w:szCs w:val="24"/>
          <w:lang w:eastAsia="lv-LV"/>
        </w:rPr>
        <w:t>ieviešan</w:t>
      </w:r>
      <w:r w:rsidR="00836E2B">
        <w:rPr>
          <w:sz w:val="24"/>
          <w:szCs w:val="24"/>
          <w:lang w:eastAsia="lv-LV"/>
        </w:rPr>
        <w:t>u</w:t>
      </w:r>
      <w:r w:rsidR="00836E2B" w:rsidRPr="00836E2B">
        <w:rPr>
          <w:sz w:val="24"/>
          <w:szCs w:val="24"/>
          <w:lang w:eastAsia="lv-LV"/>
        </w:rPr>
        <w:t>, uzturēšan</w:t>
      </w:r>
      <w:r w:rsidR="00836E2B">
        <w:rPr>
          <w:sz w:val="24"/>
          <w:szCs w:val="24"/>
          <w:lang w:eastAsia="lv-LV"/>
        </w:rPr>
        <w:t>u</w:t>
      </w:r>
      <w:r w:rsidR="00836E2B" w:rsidRPr="00836E2B">
        <w:rPr>
          <w:sz w:val="24"/>
          <w:szCs w:val="24"/>
          <w:lang w:eastAsia="lv-LV"/>
        </w:rPr>
        <w:t xml:space="preserve"> un tehnisk</w:t>
      </w:r>
      <w:r w:rsidR="00836E2B">
        <w:rPr>
          <w:sz w:val="24"/>
          <w:szCs w:val="24"/>
          <w:lang w:eastAsia="lv-LV"/>
        </w:rPr>
        <w:t>o</w:t>
      </w:r>
      <w:r w:rsidR="00836E2B" w:rsidRPr="00836E2B">
        <w:rPr>
          <w:sz w:val="24"/>
          <w:szCs w:val="24"/>
          <w:lang w:eastAsia="lv-LV"/>
        </w:rPr>
        <w:t xml:space="preserve"> atbalst</w:t>
      </w:r>
      <w:r w:rsidR="00836E2B">
        <w:rPr>
          <w:sz w:val="24"/>
          <w:szCs w:val="24"/>
          <w:lang w:eastAsia="lv-LV"/>
        </w:rPr>
        <w:t>u (turpmāk – Pakalpojums)</w:t>
      </w:r>
      <w:r w:rsidR="00550F92" w:rsidRPr="00135B8E">
        <w:rPr>
          <w:sz w:val="24"/>
          <w:szCs w:val="24"/>
          <w:lang w:eastAsia="lv-LV"/>
        </w:rPr>
        <w:t xml:space="preserve"> </w:t>
      </w:r>
      <w:r w:rsidRPr="00135B8E">
        <w:rPr>
          <w:sz w:val="24"/>
          <w:szCs w:val="24"/>
          <w:lang w:eastAsia="lv-LV"/>
        </w:rPr>
        <w:t>atbilstoši Līg</w:t>
      </w:r>
      <w:r w:rsidR="006C1892" w:rsidRPr="00135B8E">
        <w:rPr>
          <w:sz w:val="24"/>
          <w:szCs w:val="24"/>
          <w:lang w:eastAsia="lv-LV"/>
        </w:rPr>
        <w:t>uma un tā pielikumu noteikumiem.</w:t>
      </w:r>
    </w:p>
    <w:p w14:paraId="660E0BF0" w14:textId="77777777" w:rsidR="00550F92" w:rsidRDefault="00550F92" w:rsidP="00626342">
      <w:pPr>
        <w:numPr>
          <w:ilvl w:val="1"/>
          <w:numId w:val="16"/>
        </w:numPr>
        <w:tabs>
          <w:tab w:val="clear" w:pos="574"/>
        </w:tabs>
        <w:spacing w:after="20"/>
        <w:ind w:left="0" w:firstLine="0"/>
        <w:jc w:val="both"/>
        <w:rPr>
          <w:sz w:val="24"/>
          <w:szCs w:val="24"/>
          <w:lang w:eastAsia="lv-LV"/>
        </w:rPr>
      </w:pPr>
      <w:r w:rsidRPr="00550F92">
        <w:rPr>
          <w:sz w:val="24"/>
          <w:szCs w:val="24"/>
          <w:lang w:eastAsia="lv-LV"/>
        </w:rPr>
        <w:t>Izpildītājs apņemas nodrošināt:</w:t>
      </w:r>
    </w:p>
    <w:p w14:paraId="5E768C45" w14:textId="486B4823" w:rsidR="2D4C3099" w:rsidRPr="00626342" w:rsidRDefault="00550F92" w:rsidP="00626342">
      <w:pPr>
        <w:numPr>
          <w:ilvl w:val="2"/>
          <w:numId w:val="16"/>
        </w:numPr>
        <w:spacing w:after="20" w:line="259" w:lineRule="auto"/>
        <w:ind w:left="0" w:firstLine="0"/>
        <w:jc w:val="both"/>
        <w:rPr>
          <w:sz w:val="24"/>
          <w:szCs w:val="24"/>
          <w:lang w:eastAsia="lv-LV"/>
        </w:rPr>
      </w:pPr>
      <w:r w:rsidRPr="00550F92">
        <w:rPr>
          <w:sz w:val="24"/>
          <w:szCs w:val="24"/>
          <w:lang w:eastAsia="lv-LV"/>
        </w:rPr>
        <w:t>Risinājum</w:t>
      </w:r>
      <w:r w:rsidR="00836E2B">
        <w:rPr>
          <w:sz w:val="24"/>
          <w:szCs w:val="24"/>
          <w:lang w:eastAsia="lv-LV"/>
        </w:rPr>
        <w:t>a</w:t>
      </w:r>
      <w:r w:rsidRPr="00550F92">
        <w:rPr>
          <w:sz w:val="24"/>
          <w:szCs w:val="24"/>
          <w:lang w:eastAsia="lv-LV"/>
        </w:rPr>
        <w:t xml:space="preserve"> </w:t>
      </w:r>
      <w:r w:rsidR="00836E2B">
        <w:rPr>
          <w:sz w:val="24"/>
          <w:szCs w:val="24"/>
          <w:lang w:eastAsia="lv-LV"/>
        </w:rPr>
        <w:t>pilnīgo</w:t>
      </w:r>
      <w:r w:rsidRPr="00550F92">
        <w:rPr>
          <w:sz w:val="24"/>
          <w:szCs w:val="24"/>
          <w:lang w:eastAsia="lv-LV"/>
        </w:rPr>
        <w:t xml:space="preserve"> funkcionāl</w:t>
      </w:r>
      <w:r w:rsidR="00836E2B">
        <w:rPr>
          <w:sz w:val="24"/>
          <w:szCs w:val="24"/>
          <w:lang w:eastAsia="lv-LV"/>
        </w:rPr>
        <w:t>o</w:t>
      </w:r>
      <w:r w:rsidRPr="00550F92">
        <w:rPr>
          <w:sz w:val="24"/>
          <w:szCs w:val="24"/>
          <w:lang w:eastAsia="lv-LV"/>
        </w:rPr>
        <w:t xml:space="preserve">s </w:t>
      </w:r>
      <w:r w:rsidR="00836E2B">
        <w:rPr>
          <w:sz w:val="24"/>
          <w:szCs w:val="24"/>
          <w:lang w:eastAsia="lv-LV"/>
        </w:rPr>
        <w:t>gatavību</w:t>
      </w:r>
      <w:r w:rsidRPr="00550F92">
        <w:rPr>
          <w:sz w:val="24"/>
          <w:szCs w:val="24"/>
          <w:lang w:eastAsia="lv-LV"/>
        </w:rPr>
        <w:t xml:space="preserve"> lietošanai uzreiz pēc piegādes</w:t>
      </w:r>
      <w:r w:rsidR="00786F4B">
        <w:rPr>
          <w:sz w:val="24"/>
          <w:szCs w:val="24"/>
          <w:lang w:eastAsia="lv-LV"/>
        </w:rPr>
        <w:t>;</w:t>
      </w:r>
    </w:p>
    <w:p w14:paraId="4ABEFE66" w14:textId="6DFF20B2" w:rsidR="00550F92" w:rsidRDefault="00550F92" w:rsidP="00626342">
      <w:pPr>
        <w:numPr>
          <w:ilvl w:val="2"/>
          <w:numId w:val="16"/>
        </w:numPr>
        <w:spacing w:after="20"/>
        <w:ind w:left="0" w:firstLine="0"/>
        <w:jc w:val="both"/>
        <w:rPr>
          <w:sz w:val="24"/>
          <w:szCs w:val="24"/>
          <w:lang w:eastAsia="lv-LV"/>
        </w:rPr>
      </w:pPr>
      <w:r w:rsidRPr="00550F92">
        <w:rPr>
          <w:sz w:val="24"/>
          <w:szCs w:val="24"/>
          <w:lang w:eastAsia="lv-LV"/>
        </w:rPr>
        <w:t>atbalst</w:t>
      </w:r>
      <w:r>
        <w:rPr>
          <w:sz w:val="24"/>
          <w:szCs w:val="24"/>
          <w:lang w:eastAsia="lv-LV"/>
        </w:rPr>
        <w:t>u</w:t>
      </w:r>
      <w:r w:rsidRPr="00550F92">
        <w:rPr>
          <w:sz w:val="24"/>
          <w:szCs w:val="24"/>
          <w:lang w:eastAsia="lv-LV"/>
        </w:rPr>
        <w:t xml:space="preserve"> un konsultācijas Risinājuma konfigurēšanā atbilstoši Pasūtītāja vajadzībām</w:t>
      </w:r>
      <w:r w:rsidR="00786F4B">
        <w:rPr>
          <w:sz w:val="24"/>
          <w:szCs w:val="24"/>
          <w:lang w:eastAsia="lv-LV"/>
        </w:rPr>
        <w:t>;</w:t>
      </w:r>
      <w:r w:rsidRPr="00550F92">
        <w:rPr>
          <w:sz w:val="24"/>
          <w:szCs w:val="24"/>
          <w:lang w:eastAsia="lv-LV"/>
        </w:rPr>
        <w:t xml:space="preserve"> </w:t>
      </w:r>
    </w:p>
    <w:p w14:paraId="3815C85C" w14:textId="77777777" w:rsidR="00C00C1D" w:rsidRDefault="00550F92" w:rsidP="00626342">
      <w:pPr>
        <w:numPr>
          <w:ilvl w:val="2"/>
          <w:numId w:val="16"/>
        </w:numPr>
        <w:spacing w:after="20"/>
        <w:ind w:left="0" w:firstLine="0"/>
        <w:jc w:val="both"/>
        <w:rPr>
          <w:sz w:val="24"/>
          <w:szCs w:val="24"/>
          <w:lang w:eastAsia="lv-LV"/>
        </w:rPr>
      </w:pPr>
      <w:r w:rsidRPr="00550F92">
        <w:rPr>
          <w:sz w:val="24"/>
          <w:szCs w:val="24"/>
          <w:lang w:eastAsia="lv-LV"/>
        </w:rPr>
        <w:t>Risinājuma spēj</w:t>
      </w:r>
      <w:r w:rsidR="00C00C1D">
        <w:rPr>
          <w:sz w:val="24"/>
          <w:szCs w:val="24"/>
          <w:lang w:eastAsia="lv-LV"/>
        </w:rPr>
        <w:t>u</w:t>
      </w:r>
      <w:r w:rsidRPr="00550F92">
        <w:rPr>
          <w:sz w:val="24"/>
          <w:szCs w:val="24"/>
          <w:lang w:eastAsia="lv-LV"/>
        </w:rPr>
        <w:t xml:space="preserve"> darboties </w:t>
      </w:r>
      <w:proofErr w:type="spellStart"/>
      <w:r w:rsidRPr="00550F92">
        <w:rPr>
          <w:sz w:val="24"/>
          <w:szCs w:val="24"/>
          <w:lang w:eastAsia="lv-LV"/>
        </w:rPr>
        <w:t>Mākoņplatformā</w:t>
      </w:r>
      <w:proofErr w:type="spellEnd"/>
      <w:r w:rsidRPr="00550F92">
        <w:rPr>
          <w:sz w:val="24"/>
          <w:szCs w:val="24"/>
          <w:lang w:eastAsia="lv-LV"/>
        </w:rPr>
        <w:t xml:space="preserve"> – izvietojot to atsevišķi izdalītā un pārvaldītā Microsoft </w:t>
      </w:r>
      <w:proofErr w:type="spellStart"/>
      <w:r w:rsidRPr="00550F92">
        <w:rPr>
          <w:sz w:val="24"/>
          <w:szCs w:val="24"/>
          <w:lang w:eastAsia="lv-LV"/>
        </w:rPr>
        <w:t>Azure</w:t>
      </w:r>
      <w:proofErr w:type="spellEnd"/>
      <w:r w:rsidRPr="00550F92">
        <w:rPr>
          <w:sz w:val="24"/>
          <w:szCs w:val="24"/>
          <w:lang w:eastAsia="lv-LV"/>
        </w:rPr>
        <w:t xml:space="preserve"> </w:t>
      </w:r>
      <w:proofErr w:type="spellStart"/>
      <w:r w:rsidRPr="00550F92">
        <w:rPr>
          <w:sz w:val="24"/>
          <w:szCs w:val="24"/>
          <w:lang w:eastAsia="lv-LV"/>
        </w:rPr>
        <w:t>mākoņvidē</w:t>
      </w:r>
      <w:proofErr w:type="spellEnd"/>
      <w:r w:rsidRPr="00550F92">
        <w:rPr>
          <w:sz w:val="24"/>
          <w:szCs w:val="24"/>
          <w:lang w:eastAsia="lv-LV"/>
        </w:rPr>
        <w:t xml:space="preserve"> (</w:t>
      </w:r>
      <w:proofErr w:type="spellStart"/>
      <w:r w:rsidRPr="00550F92">
        <w:rPr>
          <w:sz w:val="24"/>
          <w:szCs w:val="24"/>
          <w:lang w:eastAsia="lv-LV"/>
        </w:rPr>
        <w:t>tenantā</w:t>
      </w:r>
      <w:proofErr w:type="spellEnd"/>
      <w:r w:rsidRPr="00550F92">
        <w:rPr>
          <w:sz w:val="24"/>
          <w:szCs w:val="24"/>
          <w:lang w:eastAsia="lv-LV"/>
        </w:rPr>
        <w:t>) vai Valsts datu centrā – izvietojot Risinājumu Latvijas Valsts radio un televīzijas centra (LVRTC) uzturētajā Valsts informācijas un komunikācijas tehnoloģiju infrastruktūrā.</w:t>
      </w:r>
    </w:p>
    <w:p w14:paraId="69D3A660" w14:textId="7314AAE8" w:rsidR="004A16AE" w:rsidRPr="00550F92" w:rsidRDefault="004A16AE" w:rsidP="00626342">
      <w:pPr>
        <w:numPr>
          <w:ilvl w:val="1"/>
          <w:numId w:val="16"/>
        </w:numPr>
        <w:tabs>
          <w:tab w:val="clear" w:pos="574"/>
        </w:tabs>
        <w:spacing w:after="20"/>
        <w:ind w:left="0" w:firstLine="0"/>
        <w:jc w:val="both"/>
        <w:rPr>
          <w:sz w:val="24"/>
          <w:szCs w:val="24"/>
          <w:lang w:eastAsia="lv-LV"/>
        </w:rPr>
      </w:pPr>
      <w:r w:rsidRPr="00550F92">
        <w:rPr>
          <w:sz w:val="24"/>
          <w:szCs w:val="24"/>
          <w:lang w:eastAsia="lv-LV"/>
        </w:rPr>
        <w:t>Detalizēt</w:t>
      </w:r>
      <w:r w:rsidR="00C00C1D">
        <w:rPr>
          <w:sz w:val="24"/>
          <w:szCs w:val="24"/>
          <w:lang w:eastAsia="lv-LV"/>
        </w:rPr>
        <w:t>s</w:t>
      </w:r>
      <w:r w:rsidRPr="00550F92">
        <w:rPr>
          <w:sz w:val="24"/>
          <w:szCs w:val="24"/>
          <w:lang w:eastAsia="lv-LV"/>
        </w:rPr>
        <w:t xml:space="preserve"> </w:t>
      </w:r>
      <w:r w:rsidR="00836E2B">
        <w:rPr>
          <w:sz w:val="24"/>
          <w:szCs w:val="24"/>
          <w:lang w:eastAsia="lv-LV"/>
        </w:rPr>
        <w:t>P</w:t>
      </w:r>
      <w:r w:rsidRPr="00550F92">
        <w:rPr>
          <w:sz w:val="24"/>
          <w:szCs w:val="24"/>
          <w:lang w:eastAsia="lv-LV"/>
        </w:rPr>
        <w:t>akalpojuma apraksts ir norādīts Līguma 1.pielikumā “Tehniskais piedāvājums”.</w:t>
      </w:r>
    </w:p>
    <w:p w14:paraId="66573600" w14:textId="6B03ABDE" w:rsidR="009F23C2" w:rsidRPr="00135B8E" w:rsidRDefault="00B00542" w:rsidP="00626342">
      <w:pPr>
        <w:numPr>
          <w:ilvl w:val="0"/>
          <w:numId w:val="16"/>
        </w:numPr>
        <w:tabs>
          <w:tab w:val="clear" w:pos="360"/>
        </w:tabs>
        <w:spacing w:before="360" w:after="120"/>
        <w:ind w:left="0" w:firstLine="0"/>
        <w:jc w:val="center"/>
        <w:outlineLvl w:val="0"/>
        <w:rPr>
          <w:b/>
          <w:sz w:val="24"/>
          <w:szCs w:val="24"/>
          <w:lang w:eastAsia="lv-LV"/>
        </w:rPr>
      </w:pPr>
      <w:r w:rsidRPr="00135B8E">
        <w:rPr>
          <w:b/>
          <w:sz w:val="24"/>
          <w:szCs w:val="24"/>
          <w:lang w:eastAsia="lv-LV"/>
        </w:rPr>
        <w:t>LĪGUMA SUMMA UN NORĒĶINU KĀRTĪBA</w:t>
      </w:r>
    </w:p>
    <w:p w14:paraId="3ABF8477" w14:textId="0881D82C" w:rsidR="009F23C2" w:rsidRPr="00135B8E" w:rsidRDefault="00B00542" w:rsidP="00626342">
      <w:pPr>
        <w:numPr>
          <w:ilvl w:val="1"/>
          <w:numId w:val="16"/>
        </w:numPr>
        <w:tabs>
          <w:tab w:val="clear" w:pos="574"/>
        </w:tabs>
        <w:spacing w:after="20"/>
        <w:ind w:left="0" w:firstLine="0"/>
        <w:jc w:val="both"/>
        <w:rPr>
          <w:bCs/>
          <w:sz w:val="24"/>
          <w:szCs w:val="24"/>
          <w:lang w:eastAsia="lv-LV"/>
        </w:rPr>
      </w:pPr>
      <w:r w:rsidRPr="00135B8E">
        <w:rPr>
          <w:sz w:val="24"/>
          <w:szCs w:val="24"/>
          <w:lang w:eastAsia="lv-LV"/>
        </w:rPr>
        <w:t xml:space="preserve">Līguma kopējā summa ir </w:t>
      </w:r>
      <w:r w:rsidR="002464FA">
        <w:rPr>
          <w:b/>
          <w:sz w:val="24"/>
          <w:szCs w:val="24"/>
          <w:lang w:eastAsia="lv-LV"/>
        </w:rPr>
        <w:t>_________</w:t>
      </w:r>
      <w:r w:rsidR="009A7DAF" w:rsidRPr="00135B8E">
        <w:rPr>
          <w:b/>
          <w:sz w:val="24"/>
          <w:szCs w:val="24"/>
          <w:lang w:eastAsia="lv-LV"/>
        </w:rPr>
        <w:t> </w:t>
      </w:r>
      <w:r w:rsidRPr="00135B8E">
        <w:rPr>
          <w:b/>
          <w:sz w:val="24"/>
          <w:szCs w:val="24"/>
          <w:lang w:eastAsia="lv-LV"/>
        </w:rPr>
        <w:t>EUR</w:t>
      </w:r>
      <w:r w:rsidRPr="00135B8E">
        <w:rPr>
          <w:bCs/>
          <w:sz w:val="24"/>
          <w:szCs w:val="24"/>
          <w:lang w:eastAsia="lv-LV"/>
        </w:rPr>
        <w:t xml:space="preserve"> (</w:t>
      </w:r>
      <w:r w:rsidR="002464FA">
        <w:rPr>
          <w:bCs/>
          <w:sz w:val="24"/>
          <w:szCs w:val="24"/>
          <w:lang w:eastAsia="lv-LV"/>
        </w:rPr>
        <w:t>_________</w:t>
      </w:r>
      <w:r w:rsidR="009A7DAF">
        <w:rPr>
          <w:bCs/>
          <w:sz w:val="24"/>
          <w:szCs w:val="24"/>
          <w:lang w:eastAsia="lv-LV"/>
        </w:rPr>
        <w:t xml:space="preserve"> </w:t>
      </w:r>
      <w:proofErr w:type="spellStart"/>
      <w:r w:rsidRPr="00135B8E">
        <w:rPr>
          <w:bCs/>
          <w:i/>
          <w:sz w:val="24"/>
          <w:szCs w:val="24"/>
          <w:lang w:eastAsia="lv-LV"/>
        </w:rPr>
        <w:t>euro</w:t>
      </w:r>
      <w:proofErr w:type="spellEnd"/>
      <w:r w:rsidR="0035047D" w:rsidRPr="00135B8E">
        <w:rPr>
          <w:bCs/>
          <w:sz w:val="24"/>
          <w:szCs w:val="24"/>
          <w:lang w:eastAsia="lv-LV"/>
        </w:rPr>
        <w:t xml:space="preserve"> un</w:t>
      </w:r>
      <w:r w:rsidR="004E5E9F" w:rsidRPr="00135B8E">
        <w:rPr>
          <w:bCs/>
          <w:sz w:val="24"/>
          <w:szCs w:val="24"/>
          <w:lang w:eastAsia="lv-LV"/>
        </w:rPr>
        <w:t xml:space="preserve"> </w:t>
      </w:r>
      <w:r w:rsidR="002464FA">
        <w:rPr>
          <w:bCs/>
          <w:sz w:val="24"/>
          <w:szCs w:val="24"/>
          <w:lang w:eastAsia="lv-LV"/>
        </w:rPr>
        <w:t>__</w:t>
      </w:r>
      <w:r w:rsidR="0035047D" w:rsidRPr="00135B8E">
        <w:rPr>
          <w:bCs/>
          <w:sz w:val="24"/>
          <w:szCs w:val="24"/>
          <w:lang w:eastAsia="lv-LV"/>
        </w:rPr>
        <w:t xml:space="preserve"> cent</w:t>
      </w:r>
      <w:r w:rsidR="005B2CD5" w:rsidRPr="00135B8E">
        <w:rPr>
          <w:bCs/>
          <w:sz w:val="24"/>
          <w:szCs w:val="24"/>
          <w:lang w:eastAsia="lv-LV"/>
        </w:rPr>
        <w:t>i</w:t>
      </w:r>
      <w:r w:rsidRPr="00135B8E">
        <w:rPr>
          <w:bCs/>
          <w:sz w:val="24"/>
          <w:szCs w:val="24"/>
          <w:lang w:eastAsia="lv-LV"/>
        </w:rPr>
        <w:t>)</w:t>
      </w:r>
      <w:r w:rsidR="002464FA">
        <w:rPr>
          <w:bCs/>
          <w:sz w:val="24"/>
          <w:szCs w:val="24"/>
          <w:lang w:eastAsia="lv-LV"/>
        </w:rPr>
        <w:t xml:space="preserve"> </w:t>
      </w:r>
      <w:r w:rsidR="002464FA" w:rsidRPr="00BD3B9D">
        <w:rPr>
          <w:bCs/>
          <w:i/>
          <w:iCs/>
          <w:sz w:val="24"/>
          <w:szCs w:val="24"/>
          <w:lang w:eastAsia="lv-LV"/>
        </w:rPr>
        <w:t>(Tiks papildināts atbilstoši izvēlētā pretendenta piedāvājumam)</w:t>
      </w:r>
      <w:r w:rsidRPr="00135B8E">
        <w:rPr>
          <w:bCs/>
          <w:sz w:val="24"/>
          <w:szCs w:val="24"/>
          <w:lang w:eastAsia="lv-LV"/>
        </w:rPr>
        <w:t xml:space="preserve"> bez pievienotās vērtības nodokļa (turpmāk – PVN)</w:t>
      </w:r>
      <w:r w:rsidRPr="00135B8E">
        <w:rPr>
          <w:sz w:val="24"/>
          <w:szCs w:val="24"/>
          <w:lang w:eastAsia="lv-LV"/>
        </w:rPr>
        <w:t xml:space="preserve">. </w:t>
      </w:r>
      <w:r w:rsidRPr="00135B8E">
        <w:rPr>
          <w:bCs/>
          <w:sz w:val="24"/>
          <w:szCs w:val="24"/>
          <w:lang w:eastAsia="lv-LV"/>
        </w:rPr>
        <w:t xml:space="preserve">PVN tiek maksāts papildus saskaņā ar </w:t>
      </w:r>
      <w:r w:rsidR="005B2CD5" w:rsidRPr="00135B8E">
        <w:rPr>
          <w:bCs/>
          <w:sz w:val="24"/>
          <w:szCs w:val="24"/>
          <w:lang w:eastAsia="lv-LV"/>
        </w:rPr>
        <w:t xml:space="preserve">Latvijas Republikā </w:t>
      </w:r>
      <w:r w:rsidRPr="00135B8E">
        <w:rPr>
          <w:bCs/>
          <w:sz w:val="24"/>
          <w:szCs w:val="24"/>
          <w:lang w:eastAsia="lv-LV"/>
        </w:rPr>
        <w:t>spēkā esoš</w:t>
      </w:r>
      <w:r w:rsidR="005B2CD5" w:rsidRPr="00135B8E">
        <w:rPr>
          <w:bCs/>
          <w:sz w:val="24"/>
          <w:szCs w:val="24"/>
          <w:lang w:eastAsia="lv-LV"/>
        </w:rPr>
        <w:t>ajiem</w:t>
      </w:r>
      <w:r w:rsidRPr="00135B8E">
        <w:rPr>
          <w:bCs/>
          <w:sz w:val="24"/>
          <w:szCs w:val="24"/>
          <w:lang w:eastAsia="lv-LV"/>
        </w:rPr>
        <w:t xml:space="preserve"> no</w:t>
      </w:r>
      <w:r w:rsidR="005B2CD5" w:rsidRPr="00135B8E">
        <w:rPr>
          <w:bCs/>
          <w:sz w:val="24"/>
          <w:szCs w:val="24"/>
          <w:lang w:eastAsia="lv-LV"/>
        </w:rPr>
        <w:t>rmatīvajiem aktiem</w:t>
      </w:r>
      <w:r w:rsidRPr="00135B8E">
        <w:rPr>
          <w:bCs/>
          <w:sz w:val="24"/>
          <w:szCs w:val="24"/>
          <w:lang w:eastAsia="lv-LV"/>
        </w:rPr>
        <w:t>.</w:t>
      </w:r>
    </w:p>
    <w:p w14:paraId="60499EF2" w14:textId="1C8AD53D" w:rsidR="009F23C2" w:rsidRDefault="00B00542" w:rsidP="00626342">
      <w:pPr>
        <w:numPr>
          <w:ilvl w:val="1"/>
          <w:numId w:val="16"/>
        </w:numPr>
        <w:tabs>
          <w:tab w:val="clear" w:pos="574"/>
        </w:tabs>
        <w:spacing w:after="20"/>
        <w:ind w:left="0" w:firstLine="0"/>
        <w:jc w:val="both"/>
        <w:rPr>
          <w:bCs/>
          <w:sz w:val="24"/>
          <w:szCs w:val="24"/>
          <w:lang w:eastAsia="lv-LV"/>
        </w:rPr>
      </w:pPr>
      <w:r w:rsidRPr="00135B8E">
        <w:rPr>
          <w:bCs/>
          <w:sz w:val="24"/>
          <w:szCs w:val="24"/>
          <w:lang w:eastAsia="lv-LV"/>
        </w:rPr>
        <w:t xml:space="preserve">Līguma </w:t>
      </w:r>
      <w:r w:rsidR="0005418A" w:rsidRPr="00135B8E">
        <w:rPr>
          <w:sz w:val="24"/>
          <w:szCs w:val="24"/>
          <w:lang w:eastAsia="lv-LV"/>
        </w:rPr>
        <w:t xml:space="preserve">kopējā summā </w:t>
      </w:r>
      <w:r w:rsidRPr="00135B8E">
        <w:rPr>
          <w:bCs/>
          <w:sz w:val="24"/>
          <w:szCs w:val="24"/>
          <w:lang w:eastAsia="lv-LV"/>
        </w:rPr>
        <w:t>ir ietvertas visas izmaksas, kas saistītas ar</w:t>
      </w:r>
      <w:r w:rsidR="00C96C95" w:rsidRPr="00135B8E">
        <w:rPr>
          <w:bCs/>
          <w:sz w:val="24"/>
          <w:szCs w:val="24"/>
          <w:lang w:eastAsia="lv-LV"/>
        </w:rPr>
        <w:t xml:space="preserve"> </w:t>
      </w:r>
      <w:r w:rsidR="00C00C1D">
        <w:rPr>
          <w:sz w:val="24"/>
        </w:rPr>
        <w:t>Risinājuma</w:t>
      </w:r>
      <w:r w:rsidR="00127E61" w:rsidRPr="00135B8E">
        <w:rPr>
          <w:bCs/>
          <w:sz w:val="24"/>
          <w:szCs w:val="24"/>
          <w:lang w:eastAsia="lv-LV"/>
        </w:rPr>
        <w:t xml:space="preserve"> abonēšan</w:t>
      </w:r>
      <w:r w:rsidR="00261E8B" w:rsidRPr="00135B8E">
        <w:rPr>
          <w:bCs/>
          <w:sz w:val="24"/>
          <w:szCs w:val="24"/>
          <w:lang w:eastAsia="lv-LV"/>
        </w:rPr>
        <w:t>u</w:t>
      </w:r>
      <w:r w:rsidR="00F30E11" w:rsidRPr="00135B8E">
        <w:rPr>
          <w:bCs/>
          <w:sz w:val="24"/>
          <w:szCs w:val="24"/>
          <w:lang w:eastAsia="lv-LV"/>
        </w:rPr>
        <w:t xml:space="preserve">, </w:t>
      </w:r>
      <w:bookmarkStart w:id="5" w:name="_Hlk103850734"/>
      <w:r w:rsidR="00A20510" w:rsidRPr="00804F19">
        <w:rPr>
          <w:sz w:val="24"/>
          <w:szCs w:val="24"/>
        </w:rPr>
        <w:t xml:space="preserve">atbalsta sniegšanu turpmākajā </w:t>
      </w:r>
      <w:r w:rsidR="00C00C1D" w:rsidRPr="00804F19">
        <w:rPr>
          <w:sz w:val="24"/>
          <w:szCs w:val="24"/>
        </w:rPr>
        <w:t>Risinājuma</w:t>
      </w:r>
      <w:r w:rsidR="00A20510" w:rsidRPr="00804F19">
        <w:rPr>
          <w:sz w:val="24"/>
          <w:szCs w:val="24"/>
        </w:rPr>
        <w:t xml:space="preserve"> </w:t>
      </w:r>
      <w:r w:rsidR="00C00C1D" w:rsidRPr="00804F19">
        <w:rPr>
          <w:sz w:val="24"/>
          <w:szCs w:val="24"/>
        </w:rPr>
        <w:t>uzturēšana un tehniskajā atbalstā</w:t>
      </w:r>
      <w:r w:rsidR="00A20510" w:rsidRPr="00804F19">
        <w:rPr>
          <w:bCs/>
          <w:sz w:val="24"/>
          <w:szCs w:val="24"/>
          <w:lang w:eastAsia="lv-LV"/>
        </w:rPr>
        <w:t xml:space="preserve">, </w:t>
      </w:r>
      <w:bookmarkEnd w:id="5"/>
      <w:r w:rsidR="0035047D" w:rsidRPr="00804F19">
        <w:rPr>
          <w:bCs/>
          <w:sz w:val="24"/>
          <w:szCs w:val="24"/>
          <w:lang w:eastAsia="lv-LV"/>
        </w:rPr>
        <w:t xml:space="preserve">defektu un bojājumu novēršanu, </w:t>
      </w:r>
      <w:r w:rsidR="00E9696B" w:rsidRPr="00E9696B">
        <w:rPr>
          <w:bCs/>
          <w:sz w:val="24"/>
          <w:szCs w:val="24"/>
          <w:lang w:eastAsia="lv-LV"/>
        </w:rPr>
        <w:t>papildu abonēšanas maks</w:t>
      </w:r>
      <w:r w:rsidR="001B6FFA">
        <w:rPr>
          <w:bCs/>
          <w:sz w:val="24"/>
          <w:szCs w:val="24"/>
          <w:lang w:eastAsia="lv-LV"/>
        </w:rPr>
        <w:t>u</w:t>
      </w:r>
      <w:r w:rsidR="00E9696B" w:rsidRPr="00E9696B">
        <w:rPr>
          <w:bCs/>
          <w:sz w:val="24"/>
          <w:szCs w:val="24"/>
          <w:lang w:eastAsia="lv-LV"/>
        </w:rPr>
        <w:t xml:space="preserve"> par atsevišķiem pakalpojumiem, servisu (t.sk. MI un lielo valodu modeļu) izsaukumu </w:t>
      </w:r>
      <w:r w:rsidR="0035047D" w:rsidRPr="00804F19">
        <w:rPr>
          <w:bCs/>
          <w:sz w:val="24"/>
          <w:szCs w:val="24"/>
          <w:lang w:eastAsia="lv-LV"/>
        </w:rPr>
        <w:t xml:space="preserve">un citiem </w:t>
      </w:r>
      <w:r w:rsidR="005939CF" w:rsidRPr="00804F19">
        <w:rPr>
          <w:bCs/>
          <w:sz w:val="24"/>
          <w:szCs w:val="24"/>
          <w:lang w:eastAsia="lv-LV"/>
        </w:rPr>
        <w:t>Līguma</w:t>
      </w:r>
      <w:r w:rsidR="005939CF" w:rsidRPr="00135B8E">
        <w:rPr>
          <w:bCs/>
          <w:sz w:val="24"/>
          <w:szCs w:val="24"/>
          <w:lang w:eastAsia="lv-LV"/>
        </w:rPr>
        <w:t xml:space="preserve"> priekšmeta izpildes </w:t>
      </w:r>
      <w:r w:rsidR="0035047D" w:rsidRPr="00135B8E">
        <w:rPr>
          <w:bCs/>
          <w:sz w:val="24"/>
          <w:szCs w:val="24"/>
          <w:lang w:eastAsia="lv-LV"/>
        </w:rPr>
        <w:t xml:space="preserve">ietvaros </w:t>
      </w:r>
      <w:r w:rsidR="008A4BFA" w:rsidRPr="00135B8E">
        <w:rPr>
          <w:bCs/>
          <w:sz w:val="24"/>
          <w:szCs w:val="24"/>
          <w:lang w:eastAsia="lv-LV"/>
        </w:rPr>
        <w:t>veicamiem darbiem</w:t>
      </w:r>
      <w:r w:rsidR="0035047D" w:rsidRPr="00135B8E">
        <w:rPr>
          <w:bCs/>
          <w:sz w:val="24"/>
          <w:szCs w:val="24"/>
          <w:lang w:eastAsia="lv-LV"/>
        </w:rPr>
        <w:t xml:space="preserve">, muitas maksājumiem, nodokļiem (izņemot PVN), nodevām, kā arī </w:t>
      </w:r>
      <w:r w:rsidR="008A4BFA" w:rsidRPr="00135B8E">
        <w:rPr>
          <w:bCs/>
          <w:sz w:val="24"/>
          <w:szCs w:val="24"/>
          <w:lang w:eastAsia="lv-LV"/>
        </w:rPr>
        <w:t xml:space="preserve">ar </w:t>
      </w:r>
      <w:r w:rsidR="0035047D" w:rsidRPr="00135B8E">
        <w:rPr>
          <w:bCs/>
          <w:sz w:val="24"/>
          <w:szCs w:val="24"/>
          <w:lang w:eastAsia="lv-LV"/>
        </w:rPr>
        <w:t>nepieciešamo atļauju iegūšanu no trešajām personām</w:t>
      </w:r>
      <w:r w:rsidR="006A15B4" w:rsidRPr="00135B8E">
        <w:rPr>
          <w:bCs/>
          <w:sz w:val="24"/>
          <w:szCs w:val="24"/>
          <w:lang w:eastAsia="lv-LV"/>
        </w:rPr>
        <w:t xml:space="preserve"> saistītās izmaksas</w:t>
      </w:r>
      <w:r w:rsidR="0035047D" w:rsidRPr="00135B8E">
        <w:rPr>
          <w:bCs/>
          <w:sz w:val="24"/>
          <w:szCs w:val="24"/>
          <w:lang w:eastAsia="lv-LV"/>
        </w:rPr>
        <w:t>, transport</w:t>
      </w:r>
      <w:r w:rsidR="002464FA">
        <w:rPr>
          <w:bCs/>
          <w:sz w:val="24"/>
          <w:szCs w:val="24"/>
          <w:lang w:eastAsia="lv-LV"/>
        </w:rPr>
        <w:t>a izmaksas</w:t>
      </w:r>
      <w:r w:rsidR="0035047D" w:rsidRPr="00135B8E">
        <w:rPr>
          <w:bCs/>
          <w:sz w:val="24"/>
          <w:szCs w:val="24"/>
          <w:lang w:eastAsia="lv-LV"/>
        </w:rPr>
        <w:t>, un vis</w:t>
      </w:r>
      <w:r w:rsidR="008A4BFA" w:rsidRPr="00135B8E">
        <w:rPr>
          <w:bCs/>
          <w:sz w:val="24"/>
          <w:szCs w:val="24"/>
          <w:lang w:eastAsia="lv-LV"/>
        </w:rPr>
        <w:t>as</w:t>
      </w:r>
      <w:r w:rsidR="0035047D" w:rsidRPr="00135B8E">
        <w:rPr>
          <w:bCs/>
          <w:sz w:val="24"/>
          <w:szCs w:val="24"/>
          <w:lang w:eastAsia="lv-LV"/>
        </w:rPr>
        <w:t xml:space="preserve"> cit</w:t>
      </w:r>
      <w:r w:rsidR="008A4BFA" w:rsidRPr="00135B8E">
        <w:rPr>
          <w:bCs/>
          <w:sz w:val="24"/>
          <w:szCs w:val="24"/>
          <w:lang w:eastAsia="lv-LV"/>
        </w:rPr>
        <w:t>as</w:t>
      </w:r>
      <w:r w:rsidR="0035047D" w:rsidRPr="00135B8E">
        <w:rPr>
          <w:bCs/>
          <w:sz w:val="24"/>
          <w:szCs w:val="24"/>
          <w:lang w:eastAsia="lv-LV"/>
        </w:rPr>
        <w:t xml:space="preserve"> izmaks</w:t>
      </w:r>
      <w:r w:rsidR="008A4BFA" w:rsidRPr="00135B8E">
        <w:rPr>
          <w:bCs/>
          <w:sz w:val="24"/>
          <w:szCs w:val="24"/>
          <w:lang w:eastAsia="lv-LV"/>
        </w:rPr>
        <w:t>as</w:t>
      </w:r>
      <w:r w:rsidR="0035047D" w:rsidRPr="00135B8E">
        <w:rPr>
          <w:bCs/>
          <w:sz w:val="24"/>
          <w:szCs w:val="24"/>
          <w:lang w:eastAsia="lv-LV"/>
        </w:rPr>
        <w:t>, kas nepieciešamas Līguma savlaicīgai un kvalitatīvai izpildei</w:t>
      </w:r>
      <w:r w:rsidRPr="00135B8E">
        <w:rPr>
          <w:bCs/>
          <w:sz w:val="24"/>
          <w:szCs w:val="24"/>
          <w:lang w:eastAsia="lv-LV"/>
        </w:rPr>
        <w:t>.</w:t>
      </w:r>
    </w:p>
    <w:p w14:paraId="166F2BD2" w14:textId="0969059A" w:rsidR="002464FA" w:rsidRPr="00BD3B9D" w:rsidRDefault="002464FA" w:rsidP="00626342">
      <w:pPr>
        <w:widowControl w:val="0"/>
        <w:numPr>
          <w:ilvl w:val="1"/>
          <w:numId w:val="16"/>
        </w:numPr>
        <w:tabs>
          <w:tab w:val="clear" w:pos="574"/>
          <w:tab w:val="num" w:pos="426"/>
        </w:tabs>
        <w:ind w:left="0" w:firstLine="0"/>
        <w:jc w:val="both"/>
        <w:rPr>
          <w:sz w:val="24"/>
        </w:rPr>
      </w:pPr>
      <w:r>
        <w:rPr>
          <w:bCs/>
          <w:sz w:val="24"/>
          <w:lang w:eastAsia="ar-SA"/>
        </w:rPr>
        <w:t xml:space="preserve">Par </w:t>
      </w:r>
      <w:r w:rsidR="00C00C1D">
        <w:rPr>
          <w:bCs/>
          <w:sz w:val="24"/>
          <w:lang w:eastAsia="ar-SA"/>
        </w:rPr>
        <w:t>Risinājuma</w:t>
      </w:r>
      <w:r>
        <w:rPr>
          <w:bCs/>
          <w:sz w:val="24"/>
          <w:lang w:eastAsia="ar-SA"/>
        </w:rPr>
        <w:t xml:space="preserve"> abonēšan</w:t>
      </w:r>
      <w:r w:rsidR="001F057D">
        <w:rPr>
          <w:bCs/>
          <w:sz w:val="24"/>
          <w:lang w:eastAsia="ar-SA"/>
        </w:rPr>
        <w:t>u</w:t>
      </w:r>
      <w:r>
        <w:rPr>
          <w:bCs/>
          <w:sz w:val="24"/>
          <w:lang w:eastAsia="ar-SA"/>
        </w:rPr>
        <w:t xml:space="preserve"> </w:t>
      </w:r>
      <w:r w:rsidRPr="00C05B20">
        <w:rPr>
          <w:bCs/>
          <w:sz w:val="24"/>
          <w:lang w:eastAsia="ar-SA"/>
        </w:rPr>
        <w:t xml:space="preserve">Izpildītājs </w:t>
      </w:r>
      <w:r>
        <w:rPr>
          <w:bCs/>
          <w:sz w:val="24"/>
          <w:lang w:eastAsia="ar-SA"/>
        </w:rPr>
        <w:t xml:space="preserve">atbilstoši normatīvo aktu prasībām </w:t>
      </w:r>
      <w:r w:rsidRPr="00C05B20">
        <w:rPr>
          <w:bCs/>
          <w:sz w:val="24"/>
          <w:lang w:eastAsia="ar-SA"/>
        </w:rPr>
        <w:t xml:space="preserve">sagatavo </w:t>
      </w:r>
      <w:r>
        <w:rPr>
          <w:bCs/>
          <w:sz w:val="24"/>
          <w:lang w:eastAsia="ar-SA"/>
        </w:rPr>
        <w:t xml:space="preserve">strukturētu elektronisko </w:t>
      </w:r>
      <w:r w:rsidRPr="00C05B20">
        <w:rPr>
          <w:bCs/>
          <w:sz w:val="24"/>
          <w:lang w:eastAsia="ar-SA"/>
        </w:rPr>
        <w:t>rēķinu</w:t>
      </w:r>
      <w:r>
        <w:rPr>
          <w:bCs/>
          <w:sz w:val="24"/>
          <w:lang w:eastAsia="ar-SA"/>
        </w:rPr>
        <w:t xml:space="preserve"> (e-rēķins)</w:t>
      </w:r>
      <w:r w:rsidRPr="00C05B20">
        <w:rPr>
          <w:bCs/>
          <w:sz w:val="24"/>
          <w:lang w:eastAsia="ar-SA"/>
        </w:rPr>
        <w:t xml:space="preserve"> </w:t>
      </w:r>
      <w:r>
        <w:rPr>
          <w:bCs/>
          <w:sz w:val="24"/>
          <w:lang w:eastAsia="ar-SA"/>
        </w:rPr>
        <w:t xml:space="preserve">un </w:t>
      </w:r>
      <w:proofErr w:type="spellStart"/>
      <w:r>
        <w:rPr>
          <w:bCs/>
          <w:sz w:val="24"/>
          <w:lang w:eastAsia="ar-SA"/>
        </w:rPr>
        <w:t>nosūta</w:t>
      </w:r>
      <w:proofErr w:type="spellEnd"/>
      <w:r>
        <w:rPr>
          <w:bCs/>
          <w:sz w:val="24"/>
          <w:lang w:eastAsia="ar-SA"/>
        </w:rPr>
        <w:t xml:space="preserve"> to</w:t>
      </w:r>
      <w:r w:rsidRPr="00C05B20">
        <w:rPr>
          <w:bCs/>
          <w:sz w:val="24"/>
          <w:lang w:eastAsia="ar-SA"/>
        </w:rPr>
        <w:t xml:space="preserve"> Pasūtītājam uz</w:t>
      </w:r>
      <w:r w:rsidRPr="001D7997">
        <w:rPr>
          <w:sz w:val="24"/>
        </w:rPr>
        <w:t xml:space="preserve"> e-adresi </w:t>
      </w:r>
      <w:r w:rsidRPr="001D7997">
        <w:rPr>
          <w:sz w:val="24"/>
        </w:rPr>
        <w:lastRenderedPageBreak/>
        <w:t>EINVOICE_VID@ 90000069281.</w:t>
      </w:r>
      <w:r>
        <w:rPr>
          <w:sz w:val="24"/>
        </w:rPr>
        <w:t xml:space="preserve"> E-r</w:t>
      </w:r>
      <w:r w:rsidRPr="00C05B20">
        <w:rPr>
          <w:sz w:val="24"/>
        </w:rPr>
        <w:t xml:space="preserve">ēķinu uzskata par saņemtu nākamajā darba dienā pēc tā nosūtīšanas uz šajā apakšpunktā norādīto </w:t>
      </w:r>
      <w:r>
        <w:rPr>
          <w:sz w:val="24"/>
        </w:rPr>
        <w:t>e-adresi</w:t>
      </w:r>
      <w:r w:rsidRPr="00C05B20">
        <w:rPr>
          <w:bCs/>
          <w:sz w:val="24"/>
          <w:lang w:eastAsia="ar-SA"/>
        </w:rPr>
        <w:t xml:space="preserve">. </w:t>
      </w:r>
    </w:p>
    <w:p w14:paraId="7D17D181" w14:textId="7DCD4301" w:rsidR="002464FA" w:rsidRPr="001B3EA7" w:rsidRDefault="00FA49CC" w:rsidP="00626342">
      <w:pPr>
        <w:widowControl w:val="0"/>
        <w:numPr>
          <w:ilvl w:val="1"/>
          <w:numId w:val="16"/>
        </w:numPr>
        <w:tabs>
          <w:tab w:val="clear" w:pos="574"/>
          <w:tab w:val="num" w:pos="426"/>
        </w:tabs>
        <w:ind w:left="0" w:firstLine="0"/>
        <w:jc w:val="both"/>
        <w:rPr>
          <w:sz w:val="24"/>
        </w:rPr>
      </w:pPr>
      <w:r w:rsidRPr="00CF1E02">
        <w:rPr>
          <w:bCs/>
          <w:sz w:val="24"/>
          <w:szCs w:val="24"/>
          <w:lang w:eastAsia="lv-LV"/>
        </w:rPr>
        <w:t xml:space="preserve">Par </w:t>
      </w:r>
      <w:r w:rsidR="00C00C1D">
        <w:rPr>
          <w:bCs/>
          <w:sz w:val="24"/>
          <w:szCs w:val="24"/>
          <w:lang w:eastAsia="lv-LV"/>
        </w:rPr>
        <w:t>Risinājuma</w:t>
      </w:r>
      <w:r w:rsidR="00E17202" w:rsidRPr="00CF1E02">
        <w:rPr>
          <w:bCs/>
          <w:sz w:val="24"/>
          <w:szCs w:val="24"/>
          <w:lang w:eastAsia="lv-LV"/>
        </w:rPr>
        <w:t xml:space="preserve"> </w:t>
      </w:r>
      <w:r w:rsidR="00127E61" w:rsidRPr="00CF1E02">
        <w:rPr>
          <w:bCs/>
          <w:sz w:val="24"/>
          <w:szCs w:val="24"/>
          <w:lang w:eastAsia="lv-LV"/>
        </w:rPr>
        <w:t>abonēšan</w:t>
      </w:r>
      <w:r w:rsidR="001F057D">
        <w:rPr>
          <w:bCs/>
          <w:sz w:val="24"/>
          <w:szCs w:val="24"/>
          <w:lang w:eastAsia="lv-LV"/>
        </w:rPr>
        <w:t>u</w:t>
      </w:r>
      <w:r w:rsidR="00011ABC" w:rsidRPr="00CF1E02">
        <w:rPr>
          <w:bCs/>
          <w:sz w:val="24"/>
          <w:szCs w:val="24"/>
          <w:lang w:eastAsia="lv-LV"/>
        </w:rPr>
        <w:t xml:space="preserve"> </w:t>
      </w:r>
      <w:r w:rsidRPr="00CF1E02">
        <w:rPr>
          <w:bCs/>
          <w:sz w:val="24"/>
          <w:szCs w:val="24"/>
          <w:lang w:eastAsia="lv-LV"/>
        </w:rPr>
        <w:t xml:space="preserve">Pasūtītājs veic samaksu 30 (trīsdesmit) kalendāro dienu laikā no </w:t>
      </w:r>
      <w:r w:rsidR="00CF1E02" w:rsidRPr="001B3EA7">
        <w:rPr>
          <w:bCs/>
          <w:sz w:val="24"/>
          <w:szCs w:val="24"/>
          <w:lang w:eastAsia="lv-LV"/>
        </w:rPr>
        <w:t>atbilstoša e-rēķina saņemšanas dienas</w:t>
      </w:r>
      <w:r w:rsidR="0070275A" w:rsidRPr="001B3EA7">
        <w:t>.</w:t>
      </w:r>
    </w:p>
    <w:p w14:paraId="2BD77FE3" w14:textId="512B3F95" w:rsidR="001F31FF" w:rsidRDefault="00FB51C1" w:rsidP="00626342">
      <w:pPr>
        <w:pStyle w:val="ListParagraph"/>
        <w:widowControl w:val="0"/>
        <w:numPr>
          <w:ilvl w:val="1"/>
          <w:numId w:val="16"/>
        </w:numPr>
        <w:tabs>
          <w:tab w:val="clear" w:pos="574"/>
          <w:tab w:val="num" w:pos="0"/>
        </w:tabs>
        <w:ind w:left="0" w:right="-1" w:firstLine="0"/>
        <w:jc w:val="both"/>
        <w:outlineLvl w:val="1"/>
        <w:rPr>
          <w:lang w:val="lv-LV"/>
        </w:rPr>
      </w:pPr>
      <w:r>
        <w:rPr>
          <w:lang w:val="lv-LV"/>
        </w:rPr>
        <w:t>M</w:t>
      </w:r>
      <w:r w:rsidR="001F31FF" w:rsidRPr="001B3EA7">
        <w:rPr>
          <w:lang w:val="lv-LV"/>
        </w:rPr>
        <w:t>aksājumu Pasūtītājs veic saskaņā ar Līgumā un tā 2.pielikumā noteiktajām cenām</w:t>
      </w:r>
      <w:r w:rsidR="001F31FF" w:rsidRPr="00135B8E">
        <w:rPr>
          <w:lang w:val="lv-LV"/>
        </w:rPr>
        <w:t xml:space="preserve"> ar pārskaitījumu uz Izpildītāja norēķinu kontu bankā. Ja piemēroto sankciju dēļ Pasūtītājam nav tiesības veikt samaksu Izpildītājam, Pasūtītājs atliek samaksas veikšanu un samaksai noteiktie termiņi tiek apturēti līdz brīdim, kad pret Līguma </w:t>
      </w:r>
      <w:r w:rsidR="0004355F" w:rsidRPr="00135B8E">
        <w:rPr>
          <w:lang w:val="lv-LV"/>
        </w:rPr>
        <w:t>4.2.</w:t>
      </w:r>
      <w:r w:rsidR="00060EB6" w:rsidRPr="00135B8E">
        <w:rPr>
          <w:lang w:val="lv-LV"/>
        </w:rPr>
        <w:t>1.</w:t>
      </w:r>
      <w:r w:rsidR="0004355F" w:rsidRPr="00135B8E">
        <w:rPr>
          <w:lang w:val="lv-LV"/>
        </w:rPr>
        <w:t>apakš</w:t>
      </w:r>
      <w:r w:rsidR="001F31FF" w:rsidRPr="00135B8E">
        <w:rPr>
          <w:lang w:val="lv-LV"/>
        </w:rPr>
        <w:t>punktā norādītajiem sankciju subjektiem tiek atceltas sankcijas un maksājumus ir iespējams veikt.</w:t>
      </w:r>
    </w:p>
    <w:p w14:paraId="63093A20" w14:textId="03331625" w:rsidR="00665C15" w:rsidRPr="00BD3B9D" w:rsidRDefault="00665C15" w:rsidP="00626342">
      <w:pPr>
        <w:pStyle w:val="ListParagraph"/>
        <w:widowControl w:val="0"/>
        <w:numPr>
          <w:ilvl w:val="1"/>
          <w:numId w:val="16"/>
        </w:numPr>
        <w:tabs>
          <w:tab w:val="clear" w:pos="574"/>
          <w:tab w:val="num" w:pos="0"/>
        </w:tabs>
        <w:ind w:left="0" w:right="-1" w:firstLine="0"/>
        <w:jc w:val="both"/>
        <w:outlineLvl w:val="1"/>
        <w:rPr>
          <w:lang w:val="lv-LV"/>
        </w:rPr>
      </w:pPr>
      <w:r w:rsidRPr="00BD3B9D">
        <w:rPr>
          <w:lang w:val="lv-LV"/>
        </w:rPr>
        <w:t>Cenas Līguma</w:t>
      </w:r>
      <w:r>
        <w:rPr>
          <w:lang w:val="lv-LV"/>
        </w:rPr>
        <w:t xml:space="preserve"> 2</w:t>
      </w:r>
      <w:r w:rsidRPr="00BD3B9D">
        <w:rPr>
          <w:lang w:val="lv-LV"/>
        </w:rPr>
        <w:t>.pielikumā ir norādītas, paredzot prognozējamo cenu svārstību risku, un ir nemainīgas visā Līguma darbības laikā</w:t>
      </w:r>
      <w:r>
        <w:rPr>
          <w:lang w:val="lv-LV"/>
        </w:rPr>
        <w:t>.</w:t>
      </w:r>
    </w:p>
    <w:p w14:paraId="49743FCD" w14:textId="01FF53CD" w:rsidR="009F23C2" w:rsidRPr="000973BC" w:rsidRDefault="00B00542" w:rsidP="00626342">
      <w:pPr>
        <w:numPr>
          <w:ilvl w:val="0"/>
          <w:numId w:val="16"/>
        </w:numPr>
        <w:tabs>
          <w:tab w:val="clear" w:pos="360"/>
        </w:tabs>
        <w:spacing w:before="360" w:after="120"/>
        <w:ind w:left="0" w:firstLine="0"/>
        <w:jc w:val="center"/>
        <w:outlineLvl w:val="0"/>
        <w:rPr>
          <w:b/>
          <w:lang w:eastAsia="lv-LV"/>
        </w:rPr>
      </w:pPr>
      <w:r w:rsidRPr="00BD3B9D">
        <w:rPr>
          <w:b/>
          <w:sz w:val="24"/>
          <w:szCs w:val="24"/>
          <w:lang w:eastAsia="lv-LV"/>
        </w:rPr>
        <w:t>LĪGUMA DARBĪBAS TERMIŅŠ</w:t>
      </w:r>
    </w:p>
    <w:p w14:paraId="0BC0691A" w14:textId="09CAA974" w:rsidR="009F23C2" w:rsidRPr="00135B8E" w:rsidRDefault="00B00542" w:rsidP="00626342">
      <w:pPr>
        <w:numPr>
          <w:ilvl w:val="1"/>
          <w:numId w:val="16"/>
        </w:numPr>
        <w:tabs>
          <w:tab w:val="clear" w:pos="574"/>
        </w:tabs>
        <w:spacing w:after="20"/>
        <w:ind w:left="0" w:firstLine="0"/>
        <w:jc w:val="both"/>
        <w:outlineLvl w:val="0"/>
        <w:rPr>
          <w:sz w:val="24"/>
          <w:szCs w:val="24"/>
          <w:lang w:eastAsia="lv-LV"/>
        </w:rPr>
      </w:pPr>
      <w:r w:rsidRPr="00135B8E">
        <w:rPr>
          <w:sz w:val="24"/>
          <w:szCs w:val="24"/>
        </w:rPr>
        <w:t>Līgums stājas spēkā ar pēdējā pievienotā droša elektroniskā paraksta un tā laika zīmoga datumu</w:t>
      </w:r>
      <w:r w:rsidRPr="00135B8E">
        <w:rPr>
          <w:sz w:val="24"/>
          <w:szCs w:val="24"/>
          <w:lang w:eastAsia="lv-LV"/>
        </w:rPr>
        <w:t>.</w:t>
      </w:r>
    </w:p>
    <w:p w14:paraId="0CBE021B" w14:textId="77777777" w:rsidR="00D3542D" w:rsidRPr="00135B8E" w:rsidRDefault="00B00542" w:rsidP="00626342">
      <w:pPr>
        <w:numPr>
          <w:ilvl w:val="1"/>
          <w:numId w:val="16"/>
        </w:numPr>
        <w:tabs>
          <w:tab w:val="clear" w:pos="574"/>
        </w:tabs>
        <w:spacing w:after="20"/>
        <w:ind w:left="0" w:firstLine="0"/>
        <w:jc w:val="both"/>
        <w:rPr>
          <w:sz w:val="24"/>
          <w:lang w:eastAsia="lv-LV"/>
        </w:rPr>
      </w:pPr>
      <w:r w:rsidRPr="00135B8E">
        <w:rPr>
          <w:sz w:val="24"/>
          <w:lang w:eastAsia="lv-LV"/>
        </w:rPr>
        <w:t>Līgums ir spēkā līdz Pušu saistību pilnīgai izpildei.</w:t>
      </w:r>
    </w:p>
    <w:p w14:paraId="75360805" w14:textId="407F2A57" w:rsidR="009F1993" w:rsidRPr="00135B8E" w:rsidRDefault="00B00542" w:rsidP="00626342">
      <w:pPr>
        <w:numPr>
          <w:ilvl w:val="1"/>
          <w:numId w:val="16"/>
        </w:numPr>
        <w:tabs>
          <w:tab w:val="clear" w:pos="574"/>
        </w:tabs>
        <w:spacing w:after="20"/>
        <w:ind w:left="0" w:firstLine="0"/>
        <w:jc w:val="both"/>
        <w:rPr>
          <w:sz w:val="24"/>
          <w:szCs w:val="24"/>
          <w:lang w:eastAsia="lv-LV"/>
        </w:rPr>
      </w:pPr>
      <w:r w:rsidRPr="00135B8E">
        <w:rPr>
          <w:sz w:val="24"/>
          <w:szCs w:val="24"/>
          <w:lang w:eastAsia="lv-LV"/>
        </w:rPr>
        <w:t xml:space="preserve">Pusēm ir tiesības izbeigt Līguma darbību, vismaz 30 (trīsdesmit) kalendārās dienas iepriekš rakstiski paziņojot par to otrai Pusei. Ja kāda no Pusēm izbeidz Līgumu saskaņā ar šī apakšpunkta nosacījumiem, otrai Pusei nav tiesības celt nekādas pretenzijas un/vai pieprasīt zaudējumu segšanu saistībā ar Līguma izbeigšanu, izņemot Līguma 3.5.apakšpunktā noteikto Izpildītāja pienākumu atmaksāt saņemto samaksu par nenodrošināto </w:t>
      </w:r>
      <w:r w:rsidR="001264C7">
        <w:rPr>
          <w:sz w:val="24"/>
          <w:szCs w:val="24"/>
          <w:lang w:eastAsia="lv-LV"/>
        </w:rPr>
        <w:t>Risinājuma</w:t>
      </w:r>
      <w:r w:rsidR="0070275A" w:rsidRPr="00135B8E" w:rsidDel="0070275A">
        <w:rPr>
          <w:sz w:val="24"/>
          <w:szCs w:val="24"/>
          <w:lang w:eastAsia="lv-LV"/>
        </w:rPr>
        <w:t xml:space="preserve"> </w:t>
      </w:r>
      <w:r w:rsidR="00EA6059" w:rsidRPr="00135B8E">
        <w:rPr>
          <w:sz w:val="24"/>
          <w:szCs w:val="24"/>
          <w:lang w:eastAsia="lv-LV"/>
        </w:rPr>
        <w:t>abonēšanu</w:t>
      </w:r>
      <w:r w:rsidRPr="00135B8E">
        <w:rPr>
          <w:sz w:val="24"/>
          <w:szCs w:val="24"/>
          <w:lang w:eastAsia="lv-LV"/>
        </w:rPr>
        <w:t>.</w:t>
      </w:r>
      <w:r w:rsidRPr="00135B8E">
        <w:rPr>
          <w:color w:val="FF0000"/>
          <w:sz w:val="24"/>
          <w:szCs w:val="24"/>
          <w:lang w:eastAsia="lv-LV"/>
        </w:rPr>
        <w:t xml:space="preserve"> </w:t>
      </w:r>
    </w:p>
    <w:p w14:paraId="613F79CF" w14:textId="77777777" w:rsidR="005B2CD5" w:rsidRPr="00135B8E" w:rsidRDefault="001F31FF" w:rsidP="00626342">
      <w:pPr>
        <w:numPr>
          <w:ilvl w:val="1"/>
          <w:numId w:val="16"/>
        </w:numPr>
        <w:tabs>
          <w:tab w:val="clear" w:pos="574"/>
        </w:tabs>
        <w:spacing w:after="20"/>
        <w:ind w:left="0" w:firstLine="0"/>
        <w:jc w:val="both"/>
        <w:rPr>
          <w:lang w:eastAsia="lv-LV"/>
        </w:rPr>
      </w:pPr>
      <w:r w:rsidRPr="00135B8E">
        <w:rPr>
          <w:sz w:val="24"/>
          <w:szCs w:val="24"/>
          <w:lang w:eastAsia="lv-LV"/>
        </w:rPr>
        <w:t>Pasūtītājam ir tiesības vienpusēji izbeigt Līguma darbību, vismaz 1 (vienu) darba dienu iepriekš rakstiski paziņojot par to Izpildītājam, ja</w:t>
      </w:r>
      <w:r w:rsidR="005B2CD5" w:rsidRPr="00135B8E">
        <w:rPr>
          <w:sz w:val="24"/>
          <w:szCs w:val="24"/>
          <w:lang w:eastAsia="lv-LV"/>
        </w:rPr>
        <w:t>:</w:t>
      </w:r>
    </w:p>
    <w:p w14:paraId="43DFC5D4" w14:textId="68C09640" w:rsidR="001F31FF" w:rsidRPr="00135B8E" w:rsidRDefault="008A2348" w:rsidP="00626342">
      <w:pPr>
        <w:pStyle w:val="ListParagraph"/>
        <w:numPr>
          <w:ilvl w:val="2"/>
          <w:numId w:val="16"/>
        </w:numPr>
        <w:spacing w:after="20"/>
        <w:ind w:left="0" w:firstLine="0"/>
        <w:jc w:val="both"/>
        <w:rPr>
          <w:lang w:val="lv-LV" w:eastAsia="lv-LV"/>
        </w:rPr>
      </w:pPr>
      <w:r w:rsidRPr="00135B8E">
        <w:rPr>
          <w:lang w:val="lv-LV" w:eastAsia="lv-LV"/>
        </w:rPr>
        <w:t xml:space="preserve">ja </w:t>
      </w:r>
      <w:r w:rsidR="001F31FF" w:rsidRPr="00135B8E">
        <w:rPr>
          <w:lang w:val="lv-LV" w:eastAsia="lv-LV"/>
        </w:rPr>
        <w:t xml:space="preserve">atbilstoši Starptautisko un Latvijas Republikas nacionālo sankciju likumam Līguma </w:t>
      </w:r>
      <w:r w:rsidR="0004355F" w:rsidRPr="00135B8E">
        <w:rPr>
          <w:lang w:val="lv-LV" w:eastAsia="lv-LV"/>
        </w:rPr>
        <w:t>4.2</w:t>
      </w:r>
      <w:r w:rsidR="001F31FF" w:rsidRPr="00135B8E">
        <w:rPr>
          <w:lang w:val="lv-LV" w:eastAsia="lv-LV"/>
        </w:rPr>
        <w:t>.</w:t>
      </w:r>
      <w:r w:rsidR="00060EB6" w:rsidRPr="00135B8E">
        <w:rPr>
          <w:lang w:val="lv-LV" w:eastAsia="lv-LV"/>
        </w:rPr>
        <w:t>1.</w:t>
      </w:r>
      <w:r w:rsidR="0004355F" w:rsidRPr="00135B8E">
        <w:rPr>
          <w:lang w:val="lv-LV" w:eastAsia="lv-LV"/>
        </w:rPr>
        <w:t>apakš</w:t>
      </w:r>
      <w:r w:rsidR="001F31FF" w:rsidRPr="00135B8E">
        <w:rPr>
          <w:lang w:val="lv-LV" w:eastAsia="lv-LV"/>
        </w:rPr>
        <w:t>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005B2CD5" w:rsidRPr="00135B8E">
        <w:rPr>
          <w:lang w:val="lv-LV" w:eastAsia="lv-LV"/>
        </w:rPr>
        <w:t>;</w:t>
      </w:r>
    </w:p>
    <w:p w14:paraId="3E648A76" w14:textId="5B7CE38D" w:rsidR="005B2CD5" w:rsidRPr="00135B8E" w:rsidRDefault="008A2348" w:rsidP="00626342">
      <w:pPr>
        <w:pStyle w:val="ListParagraph"/>
        <w:numPr>
          <w:ilvl w:val="2"/>
          <w:numId w:val="16"/>
        </w:numPr>
        <w:autoSpaceDN w:val="0"/>
        <w:spacing w:before="120"/>
        <w:ind w:left="0" w:firstLine="0"/>
        <w:jc w:val="both"/>
        <w:rPr>
          <w:lang w:val="lv-LV" w:eastAsia="lv-LV"/>
        </w:rPr>
      </w:pPr>
      <w:bookmarkStart w:id="6" w:name="_Hlk103009075"/>
      <w:r w:rsidRPr="00135B8E">
        <w:rPr>
          <w:color w:val="000000"/>
          <w:lang w:val="lv-LV"/>
        </w:rPr>
        <w:t xml:space="preserve">ja uz </w:t>
      </w:r>
      <w:r w:rsidRPr="00135B8E">
        <w:rPr>
          <w:lang w:val="lv-LV"/>
        </w:rPr>
        <w:t>Izpildītāju Līguma spēkā esības laikā iestājas kāds no nosacījumiem, kas izriet no Padomes Regulas (ES) Nr. 833/2014 (2014. gada 31. jūlijs) 5.k.panta 1.punktā noteiktā.</w:t>
      </w:r>
      <w:bookmarkEnd w:id="6"/>
    </w:p>
    <w:p w14:paraId="43EEF543" w14:textId="4AD823B2" w:rsidR="009F23C2" w:rsidRPr="00135B8E" w:rsidRDefault="00B00542" w:rsidP="00626342">
      <w:pPr>
        <w:numPr>
          <w:ilvl w:val="1"/>
          <w:numId w:val="16"/>
        </w:numPr>
        <w:tabs>
          <w:tab w:val="clear" w:pos="574"/>
        </w:tabs>
        <w:spacing w:after="20"/>
        <w:ind w:left="0" w:firstLine="0"/>
        <w:jc w:val="both"/>
        <w:rPr>
          <w:sz w:val="24"/>
          <w:lang w:eastAsia="lv-LV"/>
        </w:rPr>
      </w:pPr>
      <w:r w:rsidRPr="00135B8E">
        <w:rPr>
          <w:sz w:val="24"/>
          <w:szCs w:val="24"/>
        </w:rPr>
        <w:t xml:space="preserve">Ja Līguma darbība tiek izbeigta Līguma 3.3.apakšpunktā noteiktajā kārtībā Izpildītāja iniciatīvas vai </w:t>
      </w:r>
      <w:r w:rsidR="00261E8B" w:rsidRPr="00135B8E">
        <w:rPr>
          <w:sz w:val="24"/>
          <w:szCs w:val="24"/>
        </w:rPr>
        <w:t xml:space="preserve">Līguma </w:t>
      </w:r>
      <w:r w:rsidR="009F1993" w:rsidRPr="00135B8E">
        <w:rPr>
          <w:sz w:val="24"/>
          <w:szCs w:val="24"/>
        </w:rPr>
        <w:t>3.</w:t>
      </w:r>
      <w:r w:rsidR="00E10CD8" w:rsidRPr="00135B8E">
        <w:rPr>
          <w:sz w:val="24"/>
          <w:szCs w:val="24"/>
        </w:rPr>
        <w:t>4</w:t>
      </w:r>
      <w:r w:rsidR="009F1993" w:rsidRPr="00135B8E">
        <w:rPr>
          <w:sz w:val="24"/>
          <w:szCs w:val="24"/>
        </w:rPr>
        <w:t xml:space="preserve">.apakšpunktā noteiktajā gadījumā </w:t>
      </w:r>
      <w:r w:rsidR="00261E8B" w:rsidRPr="00135B8E">
        <w:rPr>
          <w:sz w:val="24"/>
          <w:szCs w:val="24"/>
        </w:rPr>
        <w:t xml:space="preserve">Izpildītāja vainas dēļ, </w:t>
      </w:r>
      <w:r w:rsidR="009F1993" w:rsidRPr="00135B8E">
        <w:rPr>
          <w:sz w:val="24"/>
          <w:szCs w:val="24"/>
        </w:rPr>
        <w:t>Izpildītājs 30 </w:t>
      </w:r>
      <w:r w:rsidRPr="00135B8E">
        <w:rPr>
          <w:sz w:val="24"/>
          <w:szCs w:val="24"/>
        </w:rPr>
        <w:t>(trīsdesmit) kalendāro dienu laikā atmaksā Pasūtītājam saņemto samaksu par attiecīgi nesniegt</w:t>
      </w:r>
      <w:r w:rsidR="001264C7">
        <w:rPr>
          <w:sz w:val="24"/>
          <w:szCs w:val="24"/>
        </w:rPr>
        <w:t>ā</w:t>
      </w:r>
      <w:r w:rsidRPr="00135B8E">
        <w:rPr>
          <w:sz w:val="24"/>
          <w:szCs w:val="24"/>
        </w:rPr>
        <w:t xml:space="preserve"> </w:t>
      </w:r>
      <w:r w:rsidR="001264C7">
        <w:rPr>
          <w:sz w:val="24"/>
          <w:szCs w:val="24"/>
          <w:lang w:eastAsia="lv-LV"/>
        </w:rPr>
        <w:t>Risinājuma</w:t>
      </w:r>
      <w:r w:rsidR="00B92ADF" w:rsidRPr="00135B8E" w:rsidDel="0070275A">
        <w:rPr>
          <w:sz w:val="24"/>
          <w:szCs w:val="24"/>
          <w:lang w:eastAsia="lv-LV"/>
        </w:rPr>
        <w:t xml:space="preserve"> </w:t>
      </w:r>
      <w:r w:rsidR="00EA6059" w:rsidRPr="00135B8E">
        <w:rPr>
          <w:sz w:val="24"/>
          <w:szCs w:val="24"/>
          <w:lang w:eastAsia="lv-LV"/>
        </w:rPr>
        <w:t>abonēšanu</w:t>
      </w:r>
      <w:r w:rsidRPr="00135B8E">
        <w:rPr>
          <w:sz w:val="24"/>
          <w:szCs w:val="24"/>
        </w:rPr>
        <w:t xml:space="preserve">. Atmaksājamā summa tiek aprēķināta, dalot </w:t>
      </w:r>
      <w:r w:rsidR="001264C7">
        <w:rPr>
          <w:sz w:val="24"/>
          <w:szCs w:val="24"/>
          <w:lang w:eastAsia="lv-LV"/>
        </w:rPr>
        <w:t>Risinājuma</w:t>
      </w:r>
      <w:r w:rsidR="00F4717B" w:rsidRPr="00135B8E" w:rsidDel="0070275A">
        <w:rPr>
          <w:sz w:val="24"/>
          <w:szCs w:val="24"/>
          <w:lang w:eastAsia="lv-LV"/>
        </w:rPr>
        <w:t xml:space="preserve"> </w:t>
      </w:r>
      <w:r w:rsidR="00EA6059" w:rsidRPr="00135B8E">
        <w:rPr>
          <w:sz w:val="24"/>
          <w:szCs w:val="24"/>
          <w:lang w:eastAsia="lv-LV"/>
        </w:rPr>
        <w:t>abonēšanas</w:t>
      </w:r>
      <w:r w:rsidR="00610CE0" w:rsidRPr="00135B8E">
        <w:rPr>
          <w:sz w:val="24"/>
          <w:szCs w:val="24"/>
        </w:rPr>
        <w:t xml:space="preserve"> </w:t>
      </w:r>
      <w:r w:rsidRPr="00135B8E">
        <w:rPr>
          <w:sz w:val="24"/>
          <w:szCs w:val="24"/>
        </w:rPr>
        <w:t xml:space="preserve">izmaksas attiecīgajam periodam ar dienu skaitu attiecīgajā </w:t>
      </w:r>
      <w:r w:rsidR="00EA6059" w:rsidRPr="00135B8E">
        <w:rPr>
          <w:sz w:val="24"/>
          <w:szCs w:val="24"/>
        </w:rPr>
        <w:t>abonēšanas</w:t>
      </w:r>
      <w:r w:rsidR="00127E61" w:rsidRPr="00135B8E">
        <w:rPr>
          <w:sz w:val="24"/>
          <w:szCs w:val="24"/>
        </w:rPr>
        <w:t xml:space="preserve"> </w:t>
      </w:r>
      <w:r w:rsidRPr="00135B8E">
        <w:rPr>
          <w:sz w:val="24"/>
          <w:szCs w:val="24"/>
        </w:rPr>
        <w:t xml:space="preserve">periodā un reizinot ar to dienu skaitu, kad iepriekš apmaksātā </w:t>
      </w:r>
      <w:r w:rsidR="001264C7">
        <w:rPr>
          <w:sz w:val="24"/>
          <w:szCs w:val="24"/>
          <w:lang w:eastAsia="lv-LV"/>
        </w:rPr>
        <w:t>Risinājuma</w:t>
      </w:r>
      <w:r w:rsidR="00F4717B" w:rsidRPr="00135B8E" w:rsidDel="0070275A">
        <w:rPr>
          <w:sz w:val="24"/>
          <w:szCs w:val="24"/>
          <w:lang w:eastAsia="lv-LV"/>
        </w:rPr>
        <w:t xml:space="preserve"> </w:t>
      </w:r>
      <w:r w:rsidR="00EA6059" w:rsidRPr="00135B8E">
        <w:rPr>
          <w:sz w:val="24"/>
          <w:szCs w:val="24"/>
          <w:lang w:eastAsia="lv-LV"/>
        </w:rPr>
        <w:t>abonēšana</w:t>
      </w:r>
      <w:r w:rsidR="00610CE0" w:rsidRPr="00135B8E">
        <w:rPr>
          <w:sz w:val="24"/>
          <w:szCs w:val="24"/>
          <w:lang w:eastAsia="lv-LV"/>
        </w:rPr>
        <w:t xml:space="preserve"> </w:t>
      </w:r>
      <w:r w:rsidRPr="00135B8E">
        <w:rPr>
          <w:sz w:val="24"/>
          <w:szCs w:val="24"/>
        </w:rPr>
        <w:t>netiek nodrošināta.</w:t>
      </w:r>
    </w:p>
    <w:p w14:paraId="4143E39B" w14:textId="77777777" w:rsidR="009F23C2" w:rsidRPr="00135B8E" w:rsidRDefault="00B00542" w:rsidP="00626342">
      <w:pPr>
        <w:numPr>
          <w:ilvl w:val="0"/>
          <w:numId w:val="16"/>
        </w:numPr>
        <w:tabs>
          <w:tab w:val="clear" w:pos="360"/>
        </w:tabs>
        <w:spacing w:before="360" w:after="120"/>
        <w:ind w:left="0" w:firstLine="0"/>
        <w:jc w:val="center"/>
        <w:outlineLvl w:val="0"/>
        <w:rPr>
          <w:b/>
          <w:sz w:val="24"/>
          <w:szCs w:val="24"/>
          <w:lang w:eastAsia="lv-LV"/>
        </w:rPr>
      </w:pPr>
      <w:r w:rsidRPr="00135B8E">
        <w:rPr>
          <w:b/>
          <w:sz w:val="24"/>
          <w:szCs w:val="24"/>
          <w:lang w:eastAsia="lv-LV"/>
        </w:rPr>
        <w:t>PUŠU SAISTĪBAS</w:t>
      </w:r>
    </w:p>
    <w:p w14:paraId="647F8A19" w14:textId="0C8BDA59" w:rsidR="009F23C2" w:rsidRPr="00135B8E" w:rsidRDefault="00B00542" w:rsidP="00626342">
      <w:pPr>
        <w:widowControl w:val="0"/>
        <w:numPr>
          <w:ilvl w:val="1"/>
          <w:numId w:val="16"/>
        </w:numPr>
        <w:tabs>
          <w:tab w:val="clear" w:pos="574"/>
          <w:tab w:val="left" w:pos="567"/>
          <w:tab w:val="left" w:pos="8640"/>
        </w:tabs>
        <w:spacing w:after="20"/>
        <w:ind w:left="0" w:firstLine="0"/>
        <w:jc w:val="both"/>
        <w:outlineLvl w:val="1"/>
        <w:rPr>
          <w:sz w:val="24"/>
          <w:szCs w:val="24"/>
          <w:lang w:eastAsia="lv-LV"/>
        </w:rPr>
      </w:pPr>
      <w:r w:rsidRPr="00135B8E">
        <w:rPr>
          <w:sz w:val="24"/>
          <w:szCs w:val="24"/>
          <w:lang w:eastAsia="lv-LV"/>
        </w:rPr>
        <w:t>Izpildītājs</w:t>
      </w:r>
      <w:r w:rsidR="005B65FD" w:rsidRPr="00135B8E">
        <w:rPr>
          <w:sz w:val="24"/>
          <w:szCs w:val="24"/>
          <w:lang w:eastAsia="lv-LV"/>
        </w:rPr>
        <w:t xml:space="preserve"> apņemas</w:t>
      </w:r>
      <w:r w:rsidRPr="00135B8E">
        <w:rPr>
          <w:sz w:val="24"/>
          <w:szCs w:val="24"/>
          <w:lang w:eastAsia="lv-LV"/>
        </w:rPr>
        <w:t>:</w:t>
      </w:r>
    </w:p>
    <w:p w14:paraId="6EE5B7A1" w14:textId="35B69B33" w:rsidR="00762931" w:rsidRPr="00762931" w:rsidRDefault="00762931" w:rsidP="00626342">
      <w:pPr>
        <w:pStyle w:val="ListParagraph"/>
        <w:numPr>
          <w:ilvl w:val="2"/>
          <w:numId w:val="16"/>
        </w:numPr>
        <w:ind w:left="0" w:firstLine="0"/>
        <w:rPr>
          <w:lang w:val="lv-LV" w:eastAsia="lv-LV"/>
        </w:rPr>
      </w:pPr>
      <w:r>
        <w:rPr>
          <w:lang w:val="lv-LV" w:eastAsia="lv-LV"/>
        </w:rPr>
        <w:t>p</w:t>
      </w:r>
      <w:r w:rsidRPr="00762931">
        <w:rPr>
          <w:lang w:val="lv-LV" w:eastAsia="lv-LV"/>
        </w:rPr>
        <w:t>irms Risinājuma piegādes veikšanas Izpildītājs apņemas sagatavot un saskaņot ar Pasūtītāju veicamo aktivitāšu laika plānu.</w:t>
      </w:r>
    </w:p>
    <w:p w14:paraId="0BE1C44A" w14:textId="0EF52D80" w:rsidR="009F23C2" w:rsidRPr="00135B8E" w:rsidRDefault="00B00542" w:rsidP="00626342">
      <w:pPr>
        <w:numPr>
          <w:ilvl w:val="2"/>
          <w:numId w:val="16"/>
        </w:numPr>
        <w:tabs>
          <w:tab w:val="clear" w:pos="1288"/>
        </w:tabs>
        <w:spacing w:after="20"/>
        <w:ind w:left="0" w:firstLine="0"/>
        <w:jc w:val="both"/>
        <w:rPr>
          <w:sz w:val="24"/>
          <w:szCs w:val="24"/>
          <w:lang w:eastAsia="lv-LV"/>
        </w:rPr>
      </w:pPr>
      <w:r w:rsidRPr="00135B8E">
        <w:rPr>
          <w:sz w:val="24"/>
          <w:szCs w:val="24"/>
          <w:lang w:eastAsia="lv-LV"/>
        </w:rPr>
        <w:t xml:space="preserve">savlaicīgi un kvalitatīvi </w:t>
      </w:r>
      <w:r w:rsidR="00CF1E02">
        <w:rPr>
          <w:sz w:val="24"/>
          <w:szCs w:val="24"/>
          <w:lang w:eastAsia="lv-LV"/>
        </w:rPr>
        <w:t>nodrošināt</w:t>
      </w:r>
      <w:r w:rsidRPr="00135B8E">
        <w:rPr>
          <w:sz w:val="24"/>
          <w:szCs w:val="24"/>
          <w:lang w:eastAsia="lv-LV"/>
        </w:rPr>
        <w:t xml:space="preserve"> </w:t>
      </w:r>
      <w:r w:rsidR="00F71792">
        <w:rPr>
          <w:sz w:val="24"/>
          <w:szCs w:val="24"/>
          <w:lang w:eastAsia="lv-LV"/>
        </w:rPr>
        <w:t>Risinājuma</w:t>
      </w:r>
      <w:r w:rsidRPr="00135B8E">
        <w:rPr>
          <w:sz w:val="24"/>
          <w:szCs w:val="24"/>
          <w:lang w:eastAsia="lv-LV"/>
        </w:rPr>
        <w:t xml:space="preserve"> </w:t>
      </w:r>
      <w:r w:rsidR="00127E61" w:rsidRPr="00135B8E">
        <w:rPr>
          <w:sz w:val="24"/>
          <w:szCs w:val="24"/>
          <w:lang w:eastAsia="lv-LV"/>
        </w:rPr>
        <w:t>abonēšan</w:t>
      </w:r>
      <w:r w:rsidR="00CF1E02">
        <w:rPr>
          <w:sz w:val="24"/>
          <w:szCs w:val="24"/>
          <w:lang w:eastAsia="lv-LV"/>
        </w:rPr>
        <w:t>u</w:t>
      </w:r>
      <w:r w:rsidR="00127E61" w:rsidRPr="00135B8E">
        <w:rPr>
          <w:sz w:val="24"/>
          <w:szCs w:val="24"/>
          <w:lang w:eastAsia="lv-LV"/>
        </w:rPr>
        <w:t xml:space="preserve"> </w:t>
      </w:r>
      <w:r w:rsidRPr="00135B8E">
        <w:rPr>
          <w:sz w:val="24"/>
          <w:szCs w:val="24"/>
          <w:lang w:eastAsia="lv-LV"/>
        </w:rPr>
        <w:t>saskaņā ar Līguma un tā pielikumu noteikumiem;</w:t>
      </w:r>
    </w:p>
    <w:p w14:paraId="2D48D168" w14:textId="0E745611" w:rsidR="00C61E3B" w:rsidRDefault="00B00542" w:rsidP="00626342">
      <w:pPr>
        <w:numPr>
          <w:ilvl w:val="2"/>
          <w:numId w:val="16"/>
        </w:numPr>
        <w:tabs>
          <w:tab w:val="clear" w:pos="1288"/>
        </w:tabs>
        <w:spacing w:after="20"/>
        <w:ind w:left="0" w:firstLine="0"/>
        <w:jc w:val="both"/>
        <w:rPr>
          <w:sz w:val="24"/>
          <w:szCs w:val="24"/>
          <w:lang w:eastAsia="lv-LV"/>
        </w:rPr>
      </w:pPr>
      <w:r w:rsidRPr="00135B8E">
        <w:rPr>
          <w:sz w:val="24"/>
          <w:szCs w:val="24"/>
          <w:lang w:eastAsia="lv-LV"/>
        </w:rPr>
        <w:t>veikt pieteikt</w:t>
      </w:r>
      <w:r w:rsidR="00CF1E02">
        <w:rPr>
          <w:sz w:val="24"/>
          <w:szCs w:val="24"/>
          <w:lang w:eastAsia="lv-LV"/>
        </w:rPr>
        <w:t>o</w:t>
      </w:r>
      <w:r w:rsidRPr="00135B8E">
        <w:rPr>
          <w:sz w:val="24"/>
          <w:szCs w:val="24"/>
          <w:lang w:eastAsia="lv-LV"/>
        </w:rPr>
        <w:t xml:space="preserve"> problēmu novēršanu saskaņā ar Līguma </w:t>
      </w:r>
      <w:r w:rsidR="002F73FA">
        <w:rPr>
          <w:sz w:val="24"/>
          <w:szCs w:val="24"/>
          <w:lang w:eastAsia="lv-LV"/>
        </w:rPr>
        <w:t>1</w:t>
      </w:r>
      <w:r w:rsidRPr="00135B8E">
        <w:rPr>
          <w:sz w:val="24"/>
          <w:szCs w:val="24"/>
          <w:lang w:eastAsia="lv-LV"/>
        </w:rPr>
        <w:t>.pielikumā noteikto;</w:t>
      </w:r>
    </w:p>
    <w:p w14:paraId="09042D16" w14:textId="77777777" w:rsidR="007D72A3" w:rsidRDefault="00C61E3B" w:rsidP="00626342">
      <w:pPr>
        <w:numPr>
          <w:ilvl w:val="2"/>
          <w:numId w:val="16"/>
        </w:numPr>
        <w:tabs>
          <w:tab w:val="clear" w:pos="1288"/>
        </w:tabs>
        <w:spacing w:after="20"/>
        <w:ind w:left="0" w:firstLine="0"/>
        <w:jc w:val="both"/>
        <w:rPr>
          <w:sz w:val="24"/>
          <w:szCs w:val="24"/>
          <w:lang w:eastAsia="lv-LV"/>
        </w:rPr>
      </w:pPr>
      <w:r w:rsidRPr="007D72A3">
        <w:rPr>
          <w:sz w:val="24"/>
          <w:szCs w:val="24"/>
          <w:lang w:eastAsia="lv-LV"/>
        </w:rPr>
        <w:t xml:space="preserve">visus datus, kas ģenerēti Pasūtītāja darbības rezultātā </w:t>
      </w:r>
      <w:r w:rsidR="007D72A3" w:rsidRPr="003D3D71">
        <w:rPr>
          <w:sz w:val="24"/>
          <w:szCs w:val="24"/>
          <w:lang w:eastAsia="lv-LV"/>
        </w:rPr>
        <w:t>apstrād</w:t>
      </w:r>
      <w:r w:rsidR="007D72A3">
        <w:rPr>
          <w:sz w:val="24"/>
          <w:szCs w:val="24"/>
          <w:lang w:eastAsia="lv-LV"/>
        </w:rPr>
        <w:t>āt, ievērojot Līguma 3.pielikuma noteikumus.</w:t>
      </w:r>
    </w:p>
    <w:p w14:paraId="4805F8E9" w14:textId="20168E37" w:rsidR="0075617B" w:rsidRPr="007D72A3" w:rsidRDefault="00710514" w:rsidP="00626342">
      <w:pPr>
        <w:numPr>
          <w:ilvl w:val="2"/>
          <w:numId w:val="16"/>
        </w:numPr>
        <w:tabs>
          <w:tab w:val="clear" w:pos="1288"/>
        </w:tabs>
        <w:spacing w:after="20"/>
        <w:ind w:left="0" w:firstLine="0"/>
        <w:jc w:val="both"/>
        <w:rPr>
          <w:sz w:val="24"/>
          <w:szCs w:val="24"/>
          <w:lang w:eastAsia="lv-LV"/>
        </w:rPr>
      </w:pPr>
      <w:r w:rsidRPr="007D72A3">
        <w:rPr>
          <w:sz w:val="24"/>
          <w:szCs w:val="24"/>
        </w:rPr>
        <w:t xml:space="preserve">Līguma izpildē iesaistīt </w:t>
      </w:r>
      <w:r w:rsidR="0075617B" w:rsidRPr="007D72A3">
        <w:rPr>
          <w:sz w:val="24"/>
          <w:szCs w:val="24"/>
        </w:rPr>
        <w:t xml:space="preserve">šādus </w:t>
      </w:r>
      <w:r w:rsidRPr="007D72A3">
        <w:rPr>
          <w:sz w:val="24"/>
          <w:szCs w:val="24"/>
        </w:rPr>
        <w:t>speciālistus</w:t>
      </w:r>
      <w:r w:rsidR="0075617B" w:rsidRPr="007D72A3">
        <w:rPr>
          <w:sz w:val="24"/>
          <w:szCs w:val="24"/>
        </w:rPr>
        <w:t xml:space="preserve">: ____________________ </w:t>
      </w:r>
      <w:r w:rsidR="0075617B" w:rsidRPr="007D72A3">
        <w:rPr>
          <w:i/>
          <w:sz w:val="24"/>
          <w:szCs w:val="24"/>
        </w:rPr>
        <w:t>(Tiks papildināts atbilstoši izvēlētā pretendenta piedāvājumam)</w:t>
      </w:r>
      <w:r w:rsidR="0075617B" w:rsidRPr="007D72A3">
        <w:rPr>
          <w:sz w:val="24"/>
          <w:szCs w:val="24"/>
        </w:rPr>
        <w:t xml:space="preserve">. Nepieciešamības gadījumā Izpildītājs saskaņā ar Publisko iepirkumu likuma (turpmāk - PIL) 62.pantu ir tiesīgs nomainīt šajā apakšpunktā </w:t>
      </w:r>
      <w:r w:rsidR="0075617B" w:rsidRPr="00436125">
        <w:rPr>
          <w:sz w:val="24"/>
          <w:szCs w:val="24"/>
        </w:rPr>
        <w:lastRenderedPageBreak/>
        <w:t xml:space="preserve">sākotnēji minētos speciālistus ar citiem speciālistiem vai piesaistīt papildu speciālistus, to rakstiski saskaņojot </w:t>
      </w:r>
      <w:r w:rsidR="0075617B" w:rsidRPr="00921BCA">
        <w:rPr>
          <w:sz w:val="24"/>
          <w:szCs w:val="24"/>
        </w:rPr>
        <w:t>ar VID Informā</w:t>
      </w:r>
      <w:r w:rsidR="00391B5C" w:rsidRPr="00921BCA">
        <w:rPr>
          <w:sz w:val="24"/>
          <w:szCs w:val="24"/>
        </w:rPr>
        <w:t>cijas tehnoloģiju</w:t>
      </w:r>
      <w:r w:rsidR="0075617B" w:rsidRPr="00921BCA">
        <w:rPr>
          <w:sz w:val="24"/>
          <w:szCs w:val="24"/>
        </w:rPr>
        <w:t xml:space="preserve"> pārvaldes direktoru vai personu, kura pilda viņa pienākumus.</w:t>
      </w:r>
      <w:r w:rsidR="0075617B" w:rsidRPr="00436125">
        <w:rPr>
          <w:sz w:val="24"/>
          <w:szCs w:val="24"/>
        </w:rPr>
        <w:t xml:space="preserve"> Informāciju par vēlmi nomainīt šajā apakšpunktā sākotnēji minētos speciālistus ar citiem speciālistiem vai piesaistīt papildu speciālistus Izpildītājs </w:t>
      </w:r>
      <w:proofErr w:type="spellStart"/>
      <w:r w:rsidR="0075617B" w:rsidRPr="00436125">
        <w:rPr>
          <w:sz w:val="24"/>
          <w:szCs w:val="24"/>
        </w:rPr>
        <w:t>nosūta</w:t>
      </w:r>
      <w:proofErr w:type="spellEnd"/>
      <w:r w:rsidR="0075617B" w:rsidRPr="00436125">
        <w:rPr>
          <w:sz w:val="24"/>
          <w:szCs w:val="24"/>
        </w:rPr>
        <w:t xml:space="preserve"> </w:t>
      </w:r>
      <w:r w:rsidR="0075617B" w:rsidRPr="00921BCA">
        <w:rPr>
          <w:sz w:val="24"/>
          <w:szCs w:val="24"/>
        </w:rPr>
        <w:t>VID Informā</w:t>
      </w:r>
      <w:r w:rsidR="00391B5C" w:rsidRPr="00921BCA">
        <w:rPr>
          <w:sz w:val="24"/>
          <w:szCs w:val="24"/>
        </w:rPr>
        <w:t>cijas tehnoloģiju</w:t>
      </w:r>
      <w:r w:rsidR="0075617B" w:rsidRPr="00921BCA">
        <w:rPr>
          <w:sz w:val="24"/>
          <w:szCs w:val="24"/>
        </w:rPr>
        <w:t xml:space="preserve"> pārvaldei uz elektroniskā pasta adresi: I</w:t>
      </w:r>
      <w:r w:rsidR="00391B5C" w:rsidRPr="00921BCA">
        <w:rPr>
          <w:sz w:val="24"/>
          <w:szCs w:val="24"/>
        </w:rPr>
        <w:t>T</w:t>
      </w:r>
      <w:r w:rsidR="0075617B" w:rsidRPr="00921BCA">
        <w:rPr>
          <w:sz w:val="24"/>
          <w:szCs w:val="24"/>
        </w:rPr>
        <w:t>P.lietvediba@vid.gov.lv.</w:t>
      </w:r>
      <w:r w:rsidR="0075617B" w:rsidRPr="007D72A3">
        <w:rPr>
          <w:sz w:val="24"/>
          <w:szCs w:val="24"/>
        </w:rPr>
        <w:t xml:space="preserve"> Izpildītājs, rakstiski saskaņojot speciālistu nomaiņu un papildus speciālistu piesaisti, norāda piedāvātā speciālista vārdu, uzvārdu, personas kodu un esošo vai prognozējamo darba tiesisko attiecību veidu, </w:t>
      </w:r>
      <w:r w:rsidR="00812170" w:rsidRPr="007D72A3">
        <w:rPr>
          <w:sz w:val="24"/>
          <w:szCs w:val="24"/>
        </w:rPr>
        <w:t xml:space="preserve">skaidrojumu attiecīgā speciālista iesaistei Līguma izpildē un </w:t>
      </w:r>
      <w:r w:rsidR="0075617B" w:rsidRPr="007D72A3">
        <w:rPr>
          <w:sz w:val="24"/>
          <w:szCs w:val="24"/>
        </w:rPr>
        <w:t xml:space="preserve">apliecina, </w:t>
      </w:r>
      <w:bookmarkStart w:id="7" w:name="_Hlk210632597"/>
      <w:r w:rsidR="0075617B" w:rsidRPr="007D72A3">
        <w:rPr>
          <w:sz w:val="24"/>
          <w:szCs w:val="24"/>
        </w:rPr>
        <w:t>ka uz piedāvāto speciālistu neattiecas Ministru kabineta 2025.gada 25.jūnija noteikumu Nr. 397 “Minimālās kiberdrošības prasības”</w:t>
      </w:r>
      <w:r w:rsidR="00FB51C1" w:rsidRPr="007D72A3">
        <w:rPr>
          <w:sz w:val="24"/>
          <w:szCs w:val="24"/>
        </w:rPr>
        <w:t xml:space="preserve"> (turpmāk – MK noteikumi Nr. 397)</w:t>
      </w:r>
      <w:r w:rsidR="0075617B" w:rsidRPr="007D72A3">
        <w:rPr>
          <w:sz w:val="24"/>
          <w:szCs w:val="24"/>
        </w:rPr>
        <w:t xml:space="preserve"> 86.4.apakšpunktā noteiktais ierobežojums, proti, speciālists nav </w:t>
      </w:r>
      <w:r w:rsidR="00AA76F5" w:rsidRPr="007D72A3">
        <w:rPr>
          <w:sz w:val="24"/>
          <w:szCs w:val="24"/>
        </w:rPr>
        <w:t xml:space="preserve">MK noteikumu Nr. 397 </w:t>
      </w:r>
      <w:r w:rsidR="0075617B" w:rsidRPr="007D72A3">
        <w:rPr>
          <w:sz w:val="24"/>
          <w:szCs w:val="24"/>
        </w:rPr>
        <w:t>86.1.</w:t>
      </w:r>
      <w:r w:rsidR="00436125">
        <w:rPr>
          <w:sz w:val="24"/>
          <w:szCs w:val="24"/>
        </w:rPr>
        <w:t xml:space="preserve"> un 94.2.</w:t>
      </w:r>
      <w:r w:rsidR="0075617B" w:rsidRPr="007D72A3">
        <w:rPr>
          <w:sz w:val="24"/>
          <w:szCs w:val="24"/>
        </w:rPr>
        <w:t>apakšpunktā minētās valsts pilsonis</w:t>
      </w:r>
      <w:r w:rsidR="00436125">
        <w:rPr>
          <w:sz w:val="24"/>
          <w:szCs w:val="24"/>
        </w:rPr>
        <w:t xml:space="preserve">, </w:t>
      </w:r>
      <w:bookmarkEnd w:id="7"/>
      <w:r w:rsidR="0075617B" w:rsidRPr="007D72A3">
        <w:rPr>
          <w:sz w:val="24"/>
          <w:szCs w:val="24"/>
        </w:rPr>
        <w:t xml:space="preserve">kā arī iesniedz Pasūtītājam attiecīgā speciālista personīgo apliecinājumu, ka viņš </w:t>
      </w:r>
      <w:r w:rsidR="008F38A8" w:rsidRPr="007D72A3">
        <w:rPr>
          <w:sz w:val="24"/>
          <w:szCs w:val="24"/>
        </w:rPr>
        <w:t xml:space="preserve">ir informēts par </w:t>
      </w:r>
      <w:r w:rsidR="0075617B" w:rsidRPr="007D72A3">
        <w:rPr>
          <w:sz w:val="24"/>
          <w:szCs w:val="24"/>
        </w:rPr>
        <w:t>fizisko personu datu apstrādi ar mērķi pārliecināties par piedāvātā speciālista atbilstību kiberdrošības prasībām</w:t>
      </w:r>
      <w:r w:rsidR="008F38A8" w:rsidRPr="007D72A3">
        <w:rPr>
          <w:sz w:val="24"/>
          <w:szCs w:val="24"/>
        </w:rPr>
        <w:t xml:space="preserve"> un piekrīt šādas pārbaudes veikšanai</w:t>
      </w:r>
      <w:r w:rsidR="0075617B" w:rsidRPr="007D72A3">
        <w:rPr>
          <w:sz w:val="24"/>
          <w:szCs w:val="24"/>
        </w:rPr>
        <w:t xml:space="preserve">. Pasūtītājs pārbauda piedāvātā speciālista atbilstību </w:t>
      </w:r>
      <w:r w:rsidR="0075617B" w:rsidRPr="007D72A3">
        <w:rPr>
          <w:color w:val="000000"/>
          <w:sz w:val="24"/>
          <w:szCs w:val="24"/>
        </w:rPr>
        <w:t xml:space="preserve">un atbilstības gadījumā, </w:t>
      </w:r>
      <w:r w:rsidR="0075617B" w:rsidRPr="007D72A3">
        <w:rPr>
          <w:sz w:val="24"/>
          <w:szCs w:val="24"/>
        </w:rPr>
        <w:t>speciālista nomaiņu vai papildu speciālista iesaisti Līguma izpildē saskaņo. Šādā gadījumā nav nepieciešams veikt Līguma grozījumus</w:t>
      </w:r>
      <w:r w:rsidR="00A03B5E" w:rsidRPr="007D72A3">
        <w:rPr>
          <w:sz w:val="24"/>
          <w:szCs w:val="24"/>
        </w:rPr>
        <w:t>;</w:t>
      </w:r>
    </w:p>
    <w:p w14:paraId="0499CD6A" w14:textId="04FCB948" w:rsidR="00A03B5E" w:rsidRPr="00A03B5E" w:rsidRDefault="00A03B5E" w:rsidP="00626342">
      <w:pPr>
        <w:numPr>
          <w:ilvl w:val="2"/>
          <w:numId w:val="16"/>
        </w:numPr>
        <w:tabs>
          <w:tab w:val="clear" w:pos="1288"/>
        </w:tabs>
        <w:spacing w:after="20"/>
        <w:ind w:left="0" w:firstLine="0"/>
        <w:jc w:val="both"/>
        <w:rPr>
          <w:sz w:val="24"/>
          <w:szCs w:val="24"/>
          <w:lang w:eastAsia="lv-LV"/>
        </w:rPr>
      </w:pPr>
      <w:r w:rsidRPr="00550F92">
        <w:rPr>
          <w:rStyle w:val="cf01"/>
          <w:rFonts w:ascii="Times New Roman" w:hAnsi="Times New Roman" w:cs="Times New Roman"/>
          <w:sz w:val="24"/>
          <w:szCs w:val="24"/>
        </w:rPr>
        <w:t xml:space="preserve">nekavējoties paziņot Pasūtītājam par konstatēto </w:t>
      </w:r>
      <w:proofErr w:type="spellStart"/>
      <w:r w:rsidRPr="00550F92">
        <w:rPr>
          <w:rStyle w:val="cf01"/>
          <w:rFonts w:ascii="Times New Roman" w:hAnsi="Times New Roman" w:cs="Times New Roman"/>
          <w:sz w:val="24"/>
          <w:szCs w:val="24"/>
        </w:rPr>
        <w:t>kiberincidentu</w:t>
      </w:r>
      <w:proofErr w:type="spellEnd"/>
      <w:r w:rsidRPr="00550F92">
        <w:rPr>
          <w:rStyle w:val="cf01"/>
          <w:rFonts w:ascii="Times New Roman" w:hAnsi="Times New Roman" w:cs="Times New Roman"/>
          <w:sz w:val="24"/>
          <w:szCs w:val="24"/>
        </w:rPr>
        <w:t>, ja tas ietekmē vai var ietekmēt Pasūtītāja darbību vai Līguma izpildes kvalitāti, k</w:t>
      </w:r>
      <w:r w:rsidR="00CB7E75">
        <w:rPr>
          <w:rStyle w:val="cf01"/>
          <w:rFonts w:ascii="Times New Roman" w:hAnsi="Times New Roman" w:cs="Times New Roman"/>
          <w:sz w:val="24"/>
          <w:szCs w:val="24"/>
        </w:rPr>
        <w:t>ā</w:t>
      </w:r>
      <w:r w:rsidRPr="00550F92">
        <w:rPr>
          <w:rStyle w:val="cf01"/>
          <w:rFonts w:ascii="Times New Roman" w:hAnsi="Times New Roman" w:cs="Times New Roman"/>
          <w:sz w:val="24"/>
          <w:szCs w:val="24"/>
        </w:rPr>
        <w:t xml:space="preserve"> arī veic visas </w:t>
      </w:r>
      <w:proofErr w:type="spellStart"/>
      <w:r w:rsidRPr="00550F92">
        <w:rPr>
          <w:rStyle w:val="cf01"/>
          <w:rFonts w:ascii="Times New Roman" w:hAnsi="Times New Roman" w:cs="Times New Roman"/>
          <w:sz w:val="24"/>
          <w:szCs w:val="24"/>
        </w:rPr>
        <w:t>kiberincidenta</w:t>
      </w:r>
      <w:proofErr w:type="spellEnd"/>
      <w:r w:rsidRPr="00550F92">
        <w:rPr>
          <w:rStyle w:val="cf01"/>
          <w:rFonts w:ascii="Times New Roman" w:hAnsi="Times New Roman" w:cs="Times New Roman"/>
          <w:sz w:val="24"/>
          <w:szCs w:val="24"/>
        </w:rPr>
        <w:t xml:space="preserve"> novēršanai nepieciešamās darbības.</w:t>
      </w:r>
    </w:p>
    <w:p w14:paraId="28666FE9" w14:textId="77777777" w:rsidR="001F31FF" w:rsidRPr="00135B8E" w:rsidRDefault="001F31FF" w:rsidP="00626342">
      <w:pPr>
        <w:widowControl w:val="0"/>
        <w:numPr>
          <w:ilvl w:val="1"/>
          <w:numId w:val="16"/>
        </w:numPr>
        <w:tabs>
          <w:tab w:val="clear" w:pos="574"/>
          <w:tab w:val="left" w:pos="567"/>
          <w:tab w:val="left" w:pos="8640"/>
        </w:tabs>
        <w:spacing w:after="20"/>
        <w:ind w:left="0" w:firstLine="0"/>
        <w:jc w:val="both"/>
        <w:outlineLvl w:val="1"/>
        <w:rPr>
          <w:lang w:eastAsia="lv-LV"/>
        </w:rPr>
      </w:pPr>
      <w:r w:rsidRPr="00135B8E">
        <w:rPr>
          <w:sz w:val="24"/>
          <w:szCs w:val="24"/>
          <w:lang w:eastAsia="lv-LV"/>
        </w:rPr>
        <w:t>Izpildītājs 2 (divu) darba dienu laikā rakstveidā informē Pasūtītāju:</w:t>
      </w:r>
    </w:p>
    <w:p w14:paraId="7CDFFD8E" w14:textId="508A814F" w:rsidR="001F31FF" w:rsidRPr="00135B8E" w:rsidRDefault="001F31FF" w:rsidP="00626342">
      <w:pPr>
        <w:numPr>
          <w:ilvl w:val="2"/>
          <w:numId w:val="16"/>
        </w:numPr>
        <w:tabs>
          <w:tab w:val="clear" w:pos="1288"/>
        </w:tabs>
        <w:spacing w:after="20"/>
        <w:ind w:left="0" w:firstLine="0"/>
        <w:jc w:val="both"/>
        <w:rPr>
          <w:lang w:eastAsia="lv-LV"/>
        </w:rPr>
      </w:pPr>
      <w:r w:rsidRPr="00135B8E">
        <w:rPr>
          <w:sz w:val="24"/>
          <w:szCs w:val="24"/>
          <w:lang w:eastAsia="lv-LV"/>
        </w:rPr>
        <w:t xml:space="preserve">par tam piemērotajām sankcijām Starptautisko un Latvijas Republikas nacionālo sankciju likuma izpratnē (tai skaitā arī, ja valdes vai padomes loceklim, patiesā labuma guvējam, </w:t>
      </w:r>
      <w:proofErr w:type="spellStart"/>
      <w:r w:rsidRPr="00135B8E">
        <w:rPr>
          <w:sz w:val="24"/>
          <w:szCs w:val="24"/>
          <w:lang w:eastAsia="lv-LV"/>
        </w:rPr>
        <w:t>pārstāvēttiesīgajai</w:t>
      </w:r>
      <w:proofErr w:type="spellEnd"/>
      <w:r w:rsidRPr="00135B8E">
        <w:rPr>
          <w:sz w:val="24"/>
          <w:szCs w:val="24"/>
          <w:lang w:eastAsia="lv-LV"/>
        </w:rPr>
        <w:t xml:space="preserve"> personai vai prokūristam, vai personai, kura ir pilnvarota pārstāvēt Izpildītāju darbībās, kas saistītas ar filiāli, vai personālsabiedrības biedr</w:t>
      </w:r>
      <w:r w:rsidR="008F4776">
        <w:rPr>
          <w:sz w:val="24"/>
          <w:szCs w:val="24"/>
          <w:lang w:eastAsia="lv-LV"/>
        </w:rPr>
        <w:t>am</w:t>
      </w:r>
      <w:r w:rsidRPr="00135B8E">
        <w:rPr>
          <w:sz w:val="24"/>
          <w:szCs w:val="24"/>
          <w:lang w:eastAsia="lv-LV"/>
        </w:rPr>
        <w:t>, tā valdes vai padomes locekli</w:t>
      </w:r>
      <w:r w:rsidR="008F4776">
        <w:rPr>
          <w:sz w:val="24"/>
          <w:szCs w:val="24"/>
          <w:lang w:eastAsia="lv-LV"/>
        </w:rPr>
        <w:t>m</w:t>
      </w:r>
      <w:r w:rsidRPr="00135B8E">
        <w:rPr>
          <w:sz w:val="24"/>
          <w:szCs w:val="24"/>
          <w:lang w:eastAsia="lv-LV"/>
        </w:rPr>
        <w:t>, paties</w:t>
      </w:r>
      <w:r w:rsidR="008F4776">
        <w:rPr>
          <w:sz w:val="24"/>
          <w:szCs w:val="24"/>
          <w:lang w:eastAsia="lv-LV"/>
        </w:rPr>
        <w:t>ā</w:t>
      </w:r>
      <w:r w:rsidRPr="00135B8E">
        <w:rPr>
          <w:sz w:val="24"/>
          <w:szCs w:val="24"/>
          <w:lang w:eastAsia="lv-LV"/>
        </w:rPr>
        <w:t xml:space="preserve"> labuma guvēj</w:t>
      </w:r>
      <w:r w:rsidR="008F4776">
        <w:rPr>
          <w:sz w:val="24"/>
          <w:szCs w:val="24"/>
          <w:lang w:eastAsia="lv-LV"/>
        </w:rPr>
        <w:t>am</w:t>
      </w:r>
      <w:r w:rsidRPr="00135B8E">
        <w:rPr>
          <w:sz w:val="24"/>
          <w:szCs w:val="24"/>
          <w:lang w:eastAsia="lv-LV"/>
        </w:rPr>
        <w:t xml:space="preserve">, </w:t>
      </w:r>
      <w:proofErr w:type="spellStart"/>
      <w:r w:rsidRPr="00135B8E">
        <w:rPr>
          <w:sz w:val="24"/>
          <w:szCs w:val="24"/>
          <w:lang w:eastAsia="lv-LV"/>
        </w:rPr>
        <w:t>pārstāvēttiesīg</w:t>
      </w:r>
      <w:r w:rsidR="008F4776">
        <w:rPr>
          <w:sz w:val="24"/>
          <w:szCs w:val="24"/>
          <w:lang w:eastAsia="lv-LV"/>
        </w:rPr>
        <w:t>ai</w:t>
      </w:r>
      <w:proofErr w:type="spellEnd"/>
      <w:r w:rsidRPr="00135B8E">
        <w:rPr>
          <w:sz w:val="24"/>
          <w:szCs w:val="24"/>
          <w:lang w:eastAsia="lv-LV"/>
        </w:rPr>
        <w:t xml:space="preserve"> person</w:t>
      </w:r>
      <w:r w:rsidR="008F4776">
        <w:rPr>
          <w:sz w:val="24"/>
          <w:szCs w:val="24"/>
          <w:lang w:eastAsia="lv-LV"/>
        </w:rPr>
        <w:t>ai</w:t>
      </w:r>
      <w:r w:rsidRPr="00135B8E">
        <w:rPr>
          <w:sz w:val="24"/>
          <w:szCs w:val="24"/>
          <w:lang w:eastAsia="lv-LV"/>
        </w:rPr>
        <w:t xml:space="preserve"> vai prokūrist</w:t>
      </w:r>
      <w:r w:rsidR="008F4776">
        <w:rPr>
          <w:sz w:val="24"/>
          <w:szCs w:val="24"/>
          <w:lang w:eastAsia="lv-LV"/>
        </w:rPr>
        <w:t>am</w:t>
      </w:r>
      <w:r w:rsidRPr="00135B8E">
        <w:rPr>
          <w:sz w:val="24"/>
          <w:szCs w:val="24"/>
          <w:lang w:eastAsia="lv-LV"/>
        </w:rPr>
        <w:t>, ja Izpildītājs ir personālsabiedrība, ir noteiktas starptautiskās vai nacionālās sankcijas vai būtiskas finanšu un kapitāla intereses ietekmējošas Eiropas Savienības un Ziemeļatlantijas līguma organizācijas dalībvalsts sankcijas)</w:t>
      </w:r>
      <w:r w:rsidR="008A2348" w:rsidRPr="00135B8E">
        <w:rPr>
          <w:sz w:val="24"/>
          <w:szCs w:val="24"/>
          <w:lang w:eastAsia="lv-LV"/>
        </w:rPr>
        <w:t>;</w:t>
      </w:r>
    </w:p>
    <w:p w14:paraId="4B481BFC" w14:textId="19E604CB" w:rsidR="001F31FF" w:rsidRPr="00135B8E" w:rsidRDefault="001F31FF" w:rsidP="00626342">
      <w:pPr>
        <w:numPr>
          <w:ilvl w:val="2"/>
          <w:numId w:val="16"/>
        </w:numPr>
        <w:tabs>
          <w:tab w:val="clear" w:pos="1288"/>
        </w:tabs>
        <w:spacing w:after="20"/>
        <w:ind w:left="0" w:firstLine="0"/>
        <w:jc w:val="both"/>
        <w:rPr>
          <w:lang w:eastAsia="lv-LV"/>
        </w:rPr>
      </w:pPr>
      <w:r w:rsidRPr="00135B8E">
        <w:rPr>
          <w:sz w:val="24"/>
          <w:szCs w:val="24"/>
          <w:lang w:eastAsia="lv-LV"/>
        </w:rPr>
        <w:t xml:space="preserve">ja mainās Izpildītāja </w:t>
      </w:r>
      <w:r w:rsidR="00FB51C1">
        <w:rPr>
          <w:sz w:val="24"/>
          <w:szCs w:val="24"/>
          <w:lang w:eastAsia="lv-LV"/>
        </w:rPr>
        <w:t xml:space="preserve">dalībnieki, kapitāla daļu īpašnieki, </w:t>
      </w:r>
      <w:r w:rsidRPr="00135B8E">
        <w:rPr>
          <w:sz w:val="24"/>
          <w:szCs w:val="24"/>
          <w:lang w:eastAsia="lv-LV"/>
        </w:rPr>
        <w:t xml:space="preserve">valdes un padomes locekļi, patiesā labuma guvēji, </w:t>
      </w:r>
      <w:proofErr w:type="spellStart"/>
      <w:r w:rsidRPr="00135B8E">
        <w:rPr>
          <w:sz w:val="24"/>
          <w:szCs w:val="24"/>
          <w:lang w:eastAsia="lv-LV"/>
        </w:rPr>
        <w:t>pārstāvēttiesīgās</w:t>
      </w:r>
      <w:proofErr w:type="spellEnd"/>
      <w:r w:rsidRPr="00135B8E">
        <w:rPr>
          <w:sz w:val="24"/>
          <w:szCs w:val="24"/>
          <w:lang w:eastAsia="lv-LV"/>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135B8E">
        <w:rPr>
          <w:sz w:val="24"/>
          <w:szCs w:val="24"/>
          <w:lang w:eastAsia="lv-LV"/>
        </w:rPr>
        <w:t>pārstāvēttiesīgās</w:t>
      </w:r>
      <w:proofErr w:type="spellEnd"/>
      <w:r w:rsidRPr="00135B8E">
        <w:rPr>
          <w:sz w:val="24"/>
          <w:szCs w:val="24"/>
          <w:lang w:eastAsia="lv-LV"/>
        </w:rPr>
        <w:t xml:space="preserve"> personas vai prokūristi, ja Izpildītājs ir personālsabiedrība</w:t>
      </w:r>
      <w:r w:rsidR="00090090" w:rsidRPr="00135B8E">
        <w:rPr>
          <w:sz w:val="24"/>
          <w:szCs w:val="24"/>
          <w:lang w:eastAsia="lv-LV"/>
        </w:rPr>
        <w:t>;</w:t>
      </w:r>
    </w:p>
    <w:p w14:paraId="3A14EAB0" w14:textId="11A9DB69" w:rsidR="008A2348" w:rsidRPr="00135B8E" w:rsidRDefault="008A2348" w:rsidP="00626342">
      <w:pPr>
        <w:pStyle w:val="ListParagraph"/>
        <w:numPr>
          <w:ilvl w:val="2"/>
          <w:numId w:val="16"/>
        </w:numPr>
        <w:ind w:left="0" w:firstLine="0"/>
        <w:jc w:val="both"/>
        <w:rPr>
          <w:lang w:val="lv-LV" w:eastAsia="lv-LV"/>
        </w:rPr>
      </w:pPr>
      <w:r w:rsidRPr="00135B8E">
        <w:rPr>
          <w:lang w:val="lv-LV"/>
        </w:rPr>
        <w:t xml:space="preserve">ja uz Izpildītāju Līguma spēkā esības laikā iestājas kāds no nosacījumiem, kas izriet no Padomes Regulas (ES) Nr. 833/2014 (2014. gada 31. jūlijs) 5.k.panta 1.punktā noteiktā. </w:t>
      </w:r>
    </w:p>
    <w:p w14:paraId="45087B67" w14:textId="0B4F5D11" w:rsidR="001F31FF" w:rsidRPr="00135B8E" w:rsidRDefault="001F31FF" w:rsidP="00626342">
      <w:pPr>
        <w:numPr>
          <w:ilvl w:val="1"/>
          <w:numId w:val="16"/>
        </w:numPr>
        <w:tabs>
          <w:tab w:val="clear" w:pos="574"/>
          <w:tab w:val="left" w:pos="851"/>
        </w:tabs>
        <w:spacing w:after="20"/>
        <w:ind w:left="0" w:firstLine="0"/>
        <w:jc w:val="both"/>
        <w:outlineLvl w:val="1"/>
        <w:rPr>
          <w:sz w:val="24"/>
          <w:szCs w:val="24"/>
          <w:lang w:eastAsia="lv-LV"/>
        </w:rPr>
      </w:pPr>
      <w:r w:rsidRPr="00135B8E">
        <w:rPr>
          <w:sz w:val="24"/>
          <w:szCs w:val="24"/>
          <w:lang w:eastAsia="lv-LV"/>
        </w:rPr>
        <w:t xml:space="preserve">Izpildītājs apliecina, ka Līguma saistību izpildē neveiks darījumus (neiegādāsies preces vai pakalpojumus) ar tādu fizisku vai juridisku personu, kurai ir piemērotas (tai skaitā tās valdes vai padomes loceklim, patiesā labuma guvējam, </w:t>
      </w:r>
      <w:proofErr w:type="spellStart"/>
      <w:r w:rsidRPr="00135B8E">
        <w:rPr>
          <w:sz w:val="24"/>
          <w:szCs w:val="24"/>
          <w:lang w:eastAsia="lv-LV"/>
        </w:rPr>
        <w:t>pārstāvēttiesīgai</w:t>
      </w:r>
      <w:proofErr w:type="spellEnd"/>
      <w:r w:rsidRPr="00135B8E">
        <w:rPr>
          <w:sz w:val="24"/>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135B8E">
        <w:rPr>
          <w:sz w:val="24"/>
          <w:szCs w:val="24"/>
          <w:lang w:eastAsia="lv-LV"/>
        </w:rPr>
        <w:t>pārstāvēttiesīgai</w:t>
      </w:r>
      <w:proofErr w:type="spellEnd"/>
      <w:r w:rsidRPr="00135B8E">
        <w:rPr>
          <w:sz w:val="24"/>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55E1C63C" w14:textId="28528F7B" w:rsidR="009F23C2" w:rsidRDefault="00B00542" w:rsidP="00626342">
      <w:pPr>
        <w:numPr>
          <w:ilvl w:val="1"/>
          <w:numId w:val="16"/>
        </w:numPr>
        <w:tabs>
          <w:tab w:val="clear" w:pos="574"/>
          <w:tab w:val="left" w:pos="426"/>
        </w:tabs>
        <w:spacing w:after="20"/>
        <w:ind w:left="0" w:firstLine="0"/>
        <w:jc w:val="both"/>
        <w:outlineLvl w:val="1"/>
        <w:rPr>
          <w:sz w:val="24"/>
          <w:szCs w:val="24"/>
          <w:lang w:eastAsia="lv-LV"/>
        </w:rPr>
      </w:pPr>
      <w:r w:rsidRPr="00135B8E">
        <w:rPr>
          <w:sz w:val="24"/>
          <w:szCs w:val="24"/>
          <w:lang w:eastAsia="lv-LV"/>
        </w:rPr>
        <w:t>Pasūtītājs apņemas savlaicīgi veikt samaksu Līguma 2.</w:t>
      </w:r>
      <w:r w:rsidR="008F4776">
        <w:rPr>
          <w:sz w:val="24"/>
          <w:szCs w:val="24"/>
          <w:lang w:eastAsia="lv-LV"/>
        </w:rPr>
        <w:t>4</w:t>
      </w:r>
      <w:r w:rsidR="006F42FF" w:rsidRPr="00135B8E">
        <w:rPr>
          <w:sz w:val="24"/>
          <w:szCs w:val="24"/>
          <w:lang w:eastAsia="lv-LV"/>
        </w:rPr>
        <w:t>.</w:t>
      </w:r>
      <w:r w:rsidRPr="00135B8E">
        <w:rPr>
          <w:sz w:val="24"/>
          <w:szCs w:val="24"/>
          <w:lang w:eastAsia="lv-LV"/>
        </w:rPr>
        <w:t>apakšpunktā noteiktajā kārtībā.</w:t>
      </w:r>
    </w:p>
    <w:p w14:paraId="6820451F" w14:textId="77777777" w:rsidR="00855220" w:rsidRPr="00381078" w:rsidRDefault="00855220" w:rsidP="00626342">
      <w:pPr>
        <w:numPr>
          <w:ilvl w:val="1"/>
          <w:numId w:val="16"/>
        </w:numPr>
        <w:tabs>
          <w:tab w:val="clear" w:pos="574"/>
          <w:tab w:val="left" w:pos="567"/>
          <w:tab w:val="left" w:pos="8640"/>
        </w:tabs>
        <w:ind w:left="0" w:right="-1" w:firstLine="0"/>
        <w:jc w:val="both"/>
        <w:outlineLvl w:val="1"/>
        <w:rPr>
          <w:sz w:val="24"/>
        </w:rPr>
      </w:pPr>
      <w:r w:rsidRPr="00D72EC7">
        <w:rPr>
          <w:sz w:val="24"/>
        </w:rPr>
        <w:t>Pasūtītājam ir tiesības pastāvīgi uzraudzīt Līguma izpildes kvalitāti. Pēc Pasūtītāja pieprasījuma, Izpildītājs sniedz Līguma izpildes uzraudzībai nepieciešamo informāciju, tai skaitā žurnālfailus.</w:t>
      </w:r>
    </w:p>
    <w:p w14:paraId="3908AB13" w14:textId="70C13FCA" w:rsidR="00855220" w:rsidRPr="00D72EC7" w:rsidRDefault="00855220" w:rsidP="00626342">
      <w:pPr>
        <w:numPr>
          <w:ilvl w:val="1"/>
          <w:numId w:val="16"/>
        </w:numPr>
        <w:tabs>
          <w:tab w:val="clear" w:pos="574"/>
          <w:tab w:val="left" w:pos="426"/>
          <w:tab w:val="left" w:pos="8640"/>
        </w:tabs>
        <w:ind w:left="0" w:right="-1" w:firstLine="0"/>
        <w:jc w:val="both"/>
        <w:outlineLvl w:val="1"/>
        <w:rPr>
          <w:sz w:val="24"/>
        </w:rPr>
      </w:pPr>
      <w:r w:rsidRPr="00F75CA5">
        <w:rPr>
          <w:sz w:val="24"/>
        </w:rPr>
        <w:lastRenderedPageBreak/>
        <w:t>Līguma izpildē Puses ievēro Nacionālā</w:t>
      </w:r>
      <w:r>
        <w:rPr>
          <w:sz w:val="24"/>
        </w:rPr>
        <w:t>s</w:t>
      </w:r>
      <w:r w:rsidRPr="00F75CA5">
        <w:rPr>
          <w:sz w:val="24"/>
        </w:rPr>
        <w:t xml:space="preserve"> kiberdrošības likuma un </w:t>
      </w:r>
      <w:r w:rsidR="00AA76F5">
        <w:rPr>
          <w:sz w:val="24"/>
        </w:rPr>
        <w:t>MK noteikumu Nr. 397</w:t>
      </w:r>
      <w:r>
        <w:rPr>
          <w:rFonts w:eastAsia="Calibri"/>
          <w:sz w:val="24"/>
        </w:rPr>
        <w:t xml:space="preserve"> prasības</w:t>
      </w:r>
      <w:r w:rsidRPr="00F75CA5">
        <w:rPr>
          <w:rFonts w:eastAsia="Calibri"/>
          <w:sz w:val="24"/>
        </w:rPr>
        <w:t>.</w:t>
      </w:r>
    </w:p>
    <w:p w14:paraId="78466B22" w14:textId="653EAEEE" w:rsidR="00855220" w:rsidRPr="00626342" w:rsidRDefault="00855220" w:rsidP="00626342">
      <w:pPr>
        <w:pStyle w:val="ListParagraph"/>
        <w:numPr>
          <w:ilvl w:val="1"/>
          <w:numId w:val="16"/>
        </w:numPr>
        <w:tabs>
          <w:tab w:val="clear" w:pos="574"/>
          <w:tab w:val="left" w:pos="426"/>
          <w:tab w:val="left" w:pos="8640"/>
        </w:tabs>
        <w:spacing w:after="60"/>
        <w:ind w:left="0" w:right="-1" w:firstLine="0"/>
        <w:contextualSpacing w:val="0"/>
        <w:jc w:val="both"/>
        <w:outlineLvl w:val="1"/>
        <w:rPr>
          <w:rFonts w:eastAsiaTheme="minorEastAsia"/>
          <w:color w:val="000000" w:themeColor="text1"/>
          <w:sz w:val="22"/>
          <w:szCs w:val="22"/>
          <w:lang w:val="lv-LV" w:eastAsia="lv-LV"/>
        </w:rPr>
      </w:pPr>
      <w:r w:rsidRPr="00855220">
        <w:rPr>
          <w:rFonts w:eastAsia="Calibri"/>
          <w:lang w:val="lv-LV" w:eastAsia="lv-LV"/>
        </w:rPr>
        <w:t xml:space="preserve">Saskaņā ar </w:t>
      </w:r>
      <w:r w:rsidR="00AA76F5" w:rsidRPr="00550F92">
        <w:rPr>
          <w:lang w:val="lv-LV"/>
        </w:rPr>
        <w:t>MK noteikum</w:t>
      </w:r>
      <w:r w:rsidR="00AA76F5">
        <w:rPr>
          <w:lang w:val="lv-LV"/>
        </w:rPr>
        <w:t>u</w:t>
      </w:r>
      <w:r w:rsidR="00AA76F5" w:rsidRPr="00550F92">
        <w:rPr>
          <w:lang w:val="lv-LV"/>
        </w:rPr>
        <w:t xml:space="preserve"> Nr. 397</w:t>
      </w:r>
      <w:r w:rsidRPr="00855220">
        <w:rPr>
          <w:rFonts w:eastAsia="Calibri"/>
          <w:lang w:val="lv-LV" w:eastAsia="lv-LV"/>
        </w:rPr>
        <w:t xml:space="preserve"> 92.punktu Līgumā izpildes uzraudzību kiberdrošības jomā nodrošina Informācijas drošības vadītājs.</w:t>
      </w:r>
    </w:p>
    <w:p w14:paraId="517ED093" w14:textId="7E0C7E18" w:rsidR="009F23C2" w:rsidRPr="00135B8E" w:rsidRDefault="00D9544F" w:rsidP="00626342">
      <w:pPr>
        <w:numPr>
          <w:ilvl w:val="0"/>
          <w:numId w:val="16"/>
        </w:numPr>
        <w:tabs>
          <w:tab w:val="clear" w:pos="360"/>
        </w:tabs>
        <w:spacing w:before="360" w:after="120"/>
        <w:ind w:left="0" w:firstLine="0"/>
        <w:jc w:val="center"/>
        <w:outlineLvl w:val="0"/>
        <w:rPr>
          <w:b/>
          <w:sz w:val="24"/>
          <w:szCs w:val="24"/>
          <w:lang w:eastAsia="lv-LV"/>
        </w:rPr>
      </w:pPr>
      <w:r>
        <w:rPr>
          <w:b/>
          <w:sz w:val="24"/>
          <w:szCs w:val="24"/>
          <w:lang w:eastAsia="lv-LV"/>
        </w:rPr>
        <w:t>RISINĀJUMA</w:t>
      </w:r>
      <w:r w:rsidR="00B00542" w:rsidRPr="00135B8E">
        <w:rPr>
          <w:b/>
          <w:sz w:val="24"/>
          <w:szCs w:val="24"/>
          <w:lang w:eastAsia="lv-LV"/>
        </w:rPr>
        <w:t xml:space="preserve"> </w:t>
      </w:r>
      <w:r w:rsidR="00090090" w:rsidRPr="00135B8E">
        <w:rPr>
          <w:b/>
          <w:sz w:val="24"/>
          <w:szCs w:val="24"/>
          <w:lang w:eastAsia="lv-LV"/>
        </w:rPr>
        <w:t>ABONĒŠANAS</w:t>
      </w:r>
      <w:r w:rsidR="006F42FF" w:rsidRPr="00135B8E">
        <w:rPr>
          <w:b/>
          <w:sz w:val="24"/>
          <w:szCs w:val="24"/>
          <w:lang w:eastAsia="lv-LV"/>
        </w:rPr>
        <w:t xml:space="preserve"> </w:t>
      </w:r>
      <w:r w:rsidR="00B00542" w:rsidRPr="00135B8E">
        <w:rPr>
          <w:b/>
          <w:sz w:val="24"/>
          <w:szCs w:val="24"/>
          <w:lang w:eastAsia="lv-LV"/>
        </w:rPr>
        <w:t>KĀRTĪBA</w:t>
      </w:r>
    </w:p>
    <w:p w14:paraId="145CC2CB" w14:textId="799864C0" w:rsidR="004A16AE" w:rsidRPr="004A16AE" w:rsidRDefault="00621D79" w:rsidP="00626342">
      <w:pPr>
        <w:numPr>
          <w:ilvl w:val="1"/>
          <w:numId w:val="16"/>
        </w:numPr>
        <w:tabs>
          <w:tab w:val="clear" w:pos="574"/>
        </w:tabs>
        <w:spacing w:after="20"/>
        <w:ind w:left="0" w:firstLine="0"/>
        <w:jc w:val="both"/>
        <w:rPr>
          <w:sz w:val="24"/>
          <w:szCs w:val="24"/>
          <w:lang w:eastAsia="lv-LV"/>
        </w:rPr>
      </w:pPr>
      <w:r w:rsidRPr="00135B8E">
        <w:rPr>
          <w:sz w:val="24"/>
          <w:szCs w:val="24"/>
          <w:lang w:eastAsia="lv-LV"/>
        </w:rPr>
        <w:t xml:space="preserve">Izpildītājs nodrošina </w:t>
      </w:r>
      <w:r w:rsidR="00D9544F">
        <w:rPr>
          <w:sz w:val="24"/>
          <w:szCs w:val="24"/>
          <w:lang w:eastAsia="lv-LV"/>
        </w:rPr>
        <w:t>Risinājum</w:t>
      </w:r>
      <w:r w:rsidR="00DB6F86">
        <w:rPr>
          <w:sz w:val="24"/>
          <w:szCs w:val="24"/>
          <w:lang w:eastAsia="lv-LV"/>
        </w:rPr>
        <w:t>a</w:t>
      </w:r>
      <w:r w:rsidR="00FE7522" w:rsidRPr="00135B8E">
        <w:rPr>
          <w:sz w:val="24"/>
          <w:szCs w:val="24"/>
          <w:lang w:eastAsia="lv-LV"/>
        </w:rPr>
        <w:t>, kas norādīt</w:t>
      </w:r>
      <w:r w:rsidR="00D9544F">
        <w:rPr>
          <w:sz w:val="24"/>
          <w:szCs w:val="24"/>
          <w:lang w:eastAsia="lv-LV"/>
        </w:rPr>
        <w:t>s</w:t>
      </w:r>
      <w:r w:rsidR="00FE7522" w:rsidRPr="00135B8E">
        <w:rPr>
          <w:sz w:val="24"/>
          <w:szCs w:val="24"/>
          <w:lang w:eastAsia="lv-LV"/>
        </w:rPr>
        <w:t xml:space="preserve"> </w:t>
      </w:r>
      <w:r w:rsidRPr="00135B8E">
        <w:rPr>
          <w:sz w:val="24"/>
          <w:szCs w:val="24"/>
          <w:lang w:eastAsia="lv-LV"/>
        </w:rPr>
        <w:t xml:space="preserve">Līguma 1.pielikuma </w:t>
      </w:r>
      <w:r w:rsidR="002C6C8E" w:rsidRPr="00135B8E">
        <w:rPr>
          <w:sz w:val="24"/>
          <w:szCs w:val="24"/>
          <w:lang w:eastAsia="lv-LV"/>
        </w:rPr>
        <w:t>1</w:t>
      </w:r>
      <w:r w:rsidRPr="00135B8E">
        <w:rPr>
          <w:sz w:val="24"/>
          <w:szCs w:val="24"/>
          <w:lang w:eastAsia="lv-LV"/>
        </w:rPr>
        <w:t>.punktā</w:t>
      </w:r>
      <w:r w:rsidR="00FE7522" w:rsidRPr="00135B8E">
        <w:rPr>
          <w:sz w:val="24"/>
          <w:szCs w:val="24"/>
          <w:lang w:eastAsia="lv-LV"/>
        </w:rPr>
        <w:t>,</w:t>
      </w:r>
      <w:r w:rsidRPr="00135B8E">
        <w:rPr>
          <w:sz w:val="24"/>
          <w:szCs w:val="24"/>
          <w:lang w:eastAsia="lv-LV"/>
        </w:rPr>
        <w:t xml:space="preserve"> </w:t>
      </w:r>
      <w:r w:rsidR="00090090" w:rsidRPr="00135B8E">
        <w:rPr>
          <w:sz w:val="24"/>
          <w:szCs w:val="24"/>
          <w:lang w:eastAsia="lv-LV"/>
        </w:rPr>
        <w:t>abonēšanu</w:t>
      </w:r>
      <w:r w:rsidR="006B0C90">
        <w:rPr>
          <w:sz w:val="24"/>
          <w:szCs w:val="24"/>
          <w:lang w:eastAsia="lv-LV"/>
        </w:rPr>
        <w:t xml:space="preserve"> 9 (deviņu) mēnešu laikā</w:t>
      </w:r>
      <w:r w:rsidR="00090090" w:rsidRPr="00135B8E">
        <w:rPr>
          <w:sz w:val="24"/>
          <w:szCs w:val="24"/>
          <w:lang w:eastAsia="lv-LV"/>
        </w:rPr>
        <w:t xml:space="preserve"> </w:t>
      </w:r>
      <w:r w:rsidRPr="00135B8E">
        <w:rPr>
          <w:sz w:val="24"/>
          <w:szCs w:val="24"/>
          <w:lang w:eastAsia="lv-LV"/>
        </w:rPr>
        <w:t xml:space="preserve">no </w:t>
      </w:r>
      <w:r w:rsidR="006B0C90">
        <w:rPr>
          <w:sz w:val="24"/>
          <w:szCs w:val="24"/>
          <w:lang w:eastAsia="lv-LV"/>
        </w:rPr>
        <w:t xml:space="preserve">Līguma noslēgšanas brīža </w:t>
      </w:r>
      <w:r w:rsidR="00EB5599">
        <w:rPr>
          <w:sz w:val="24"/>
          <w:szCs w:val="24"/>
          <w:lang w:eastAsia="lv-LV"/>
        </w:rPr>
        <w:t>Līguma 1.pielikumā noteiktajā kārtībā un apjomā</w:t>
      </w:r>
      <w:r w:rsidR="00D93808" w:rsidRPr="00135B8E">
        <w:rPr>
          <w:sz w:val="24"/>
          <w:szCs w:val="24"/>
          <w:lang w:eastAsia="lv-LV"/>
        </w:rPr>
        <w:t xml:space="preserve">. </w:t>
      </w:r>
    </w:p>
    <w:p w14:paraId="340C2A61" w14:textId="665E1694" w:rsidR="009F23C2" w:rsidRPr="00135B8E" w:rsidRDefault="00D9544F" w:rsidP="00626342">
      <w:pPr>
        <w:numPr>
          <w:ilvl w:val="1"/>
          <w:numId w:val="16"/>
        </w:numPr>
        <w:tabs>
          <w:tab w:val="clear" w:pos="574"/>
        </w:tabs>
        <w:spacing w:after="20"/>
        <w:ind w:left="0" w:firstLine="0"/>
        <w:jc w:val="both"/>
        <w:rPr>
          <w:sz w:val="24"/>
          <w:szCs w:val="24"/>
          <w:lang w:eastAsia="lv-LV"/>
        </w:rPr>
      </w:pPr>
      <w:r>
        <w:rPr>
          <w:sz w:val="24"/>
          <w:szCs w:val="24"/>
        </w:rPr>
        <w:t>Risinājuma</w:t>
      </w:r>
      <w:r w:rsidR="00B00542" w:rsidRPr="00135B8E">
        <w:rPr>
          <w:sz w:val="24"/>
          <w:szCs w:val="24"/>
        </w:rPr>
        <w:t xml:space="preserve"> problēmu pieteikšanas un novēršanas kārtība </w:t>
      </w:r>
      <w:r w:rsidR="006B77C6" w:rsidRPr="00135B8E">
        <w:rPr>
          <w:sz w:val="24"/>
          <w:szCs w:val="24"/>
        </w:rPr>
        <w:t xml:space="preserve">abonēšanas </w:t>
      </w:r>
      <w:r w:rsidR="00FF5A23" w:rsidRPr="00135B8E">
        <w:rPr>
          <w:sz w:val="24"/>
          <w:szCs w:val="24"/>
        </w:rPr>
        <w:t xml:space="preserve">ietvaros </w:t>
      </w:r>
      <w:r w:rsidR="00B00542" w:rsidRPr="00135B8E">
        <w:rPr>
          <w:sz w:val="24"/>
          <w:szCs w:val="24"/>
        </w:rPr>
        <w:t xml:space="preserve">ir noteikta Līguma </w:t>
      </w:r>
      <w:r w:rsidR="006A5C76">
        <w:rPr>
          <w:sz w:val="24"/>
          <w:szCs w:val="24"/>
        </w:rPr>
        <w:t>1</w:t>
      </w:r>
      <w:r w:rsidR="00B00542" w:rsidRPr="00135B8E">
        <w:rPr>
          <w:sz w:val="24"/>
          <w:szCs w:val="24"/>
        </w:rPr>
        <w:t>.pielikumā.</w:t>
      </w:r>
    </w:p>
    <w:p w14:paraId="701ED710" w14:textId="77777777" w:rsidR="009F23C2" w:rsidRPr="00135B8E" w:rsidRDefault="00B00542" w:rsidP="00626342">
      <w:pPr>
        <w:keepNext/>
        <w:numPr>
          <w:ilvl w:val="0"/>
          <w:numId w:val="16"/>
        </w:numPr>
        <w:tabs>
          <w:tab w:val="clear" w:pos="360"/>
        </w:tabs>
        <w:spacing w:before="360" w:after="120"/>
        <w:ind w:left="0" w:firstLine="0"/>
        <w:jc w:val="center"/>
        <w:outlineLvl w:val="0"/>
        <w:rPr>
          <w:b/>
          <w:sz w:val="24"/>
          <w:szCs w:val="24"/>
          <w:lang w:eastAsia="lv-LV"/>
        </w:rPr>
      </w:pPr>
      <w:r w:rsidRPr="00135B8E">
        <w:rPr>
          <w:b/>
          <w:sz w:val="24"/>
          <w:szCs w:val="24"/>
          <w:lang w:eastAsia="lv-LV"/>
        </w:rPr>
        <w:t>PUŠU ATBILDĪBA</w:t>
      </w:r>
    </w:p>
    <w:p w14:paraId="6A2D66DD" w14:textId="77777777" w:rsidR="009F23C2" w:rsidRPr="00135B8E" w:rsidRDefault="00B00542" w:rsidP="00626342">
      <w:pPr>
        <w:widowControl w:val="0"/>
        <w:numPr>
          <w:ilvl w:val="1"/>
          <w:numId w:val="16"/>
        </w:numPr>
        <w:tabs>
          <w:tab w:val="clear" w:pos="574"/>
          <w:tab w:val="left" w:pos="4320"/>
          <w:tab w:val="left" w:pos="8640"/>
        </w:tabs>
        <w:spacing w:after="20"/>
        <w:ind w:left="0" w:firstLine="0"/>
        <w:jc w:val="both"/>
        <w:outlineLvl w:val="1"/>
        <w:rPr>
          <w:sz w:val="24"/>
          <w:szCs w:val="24"/>
          <w:lang w:eastAsia="lv-LV"/>
        </w:rPr>
      </w:pPr>
      <w:r w:rsidRPr="00135B8E">
        <w:rPr>
          <w:sz w:val="24"/>
          <w:szCs w:val="24"/>
          <w:lang w:eastAsia="lv-LV"/>
        </w:rPr>
        <w:t>Par Līguma noteikumu neizpildi vai nepienācīgu izpildi Puses ir atbildīgas Līgumā un Latvijas Republikā spēkā esošajos normatīvajos aktos noteiktajā kārtībā.</w:t>
      </w:r>
    </w:p>
    <w:p w14:paraId="6AD01568" w14:textId="77777777" w:rsidR="009F23C2" w:rsidRPr="00135B8E" w:rsidRDefault="00B00542" w:rsidP="00626342">
      <w:pPr>
        <w:widowControl w:val="0"/>
        <w:numPr>
          <w:ilvl w:val="1"/>
          <w:numId w:val="16"/>
        </w:numPr>
        <w:tabs>
          <w:tab w:val="clear" w:pos="574"/>
          <w:tab w:val="left" w:pos="4320"/>
          <w:tab w:val="left" w:pos="8640"/>
        </w:tabs>
        <w:spacing w:after="20"/>
        <w:ind w:left="0" w:firstLine="0"/>
        <w:jc w:val="both"/>
        <w:outlineLvl w:val="1"/>
        <w:rPr>
          <w:sz w:val="24"/>
          <w:szCs w:val="24"/>
          <w:lang w:eastAsia="lv-LV"/>
        </w:rPr>
      </w:pPr>
      <w:r w:rsidRPr="00135B8E">
        <w:rPr>
          <w:sz w:val="24"/>
          <w:szCs w:val="24"/>
          <w:lang w:eastAsia="lv-LV"/>
        </w:rPr>
        <w:t>Pasūtītāja atbildība:</w:t>
      </w:r>
    </w:p>
    <w:p w14:paraId="4BD230EA" w14:textId="1F42EDAA" w:rsidR="009F23C2" w:rsidRPr="00135B8E" w:rsidRDefault="00B00542" w:rsidP="00626342">
      <w:pPr>
        <w:widowControl w:val="0"/>
        <w:numPr>
          <w:ilvl w:val="2"/>
          <w:numId w:val="16"/>
        </w:numPr>
        <w:tabs>
          <w:tab w:val="clear" w:pos="1288"/>
        </w:tabs>
        <w:spacing w:after="20"/>
        <w:ind w:left="0" w:firstLine="0"/>
        <w:jc w:val="both"/>
        <w:outlineLvl w:val="1"/>
        <w:rPr>
          <w:sz w:val="24"/>
          <w:szCs w:val="24"/>
          <w:lang w:eastAsia="lv-LV"/>
        </w:rPr>
      </w:pPr>
      <w:r w:rsidRPr="00135B8E">
        <w:rPr>
          <w:sz w:val="24"/>
          <w:szCs w:val="24"/>
        </w:rPr>
        <w:t>par Līguma 2.</w:t>
      </w:r>
      <w:r w:rsidR="00B13815">
        <w:rPr>
          <w:sz w:val="24"/>
          <w:szCs w:val="24"/>
        </w:rPr>
        <w:t>4</w:t>
      </w:r>
      <w:r w:rsidRPr="00135B8E">
        <w:rPr>
          <w:sz w:val="24"/>
          <w:szCs w:val="24"/>
        </w:rPr>
        <w:t>.apakšpunktā noteiktā maksājuma termiņa nokavējumu Izpildītāj</w:t>
      </w:r>
      <w:r w:rsidR="005D3DE9" w:rsidRPr="00135B8E">
        <w:rPr>
          <w:sz w:val="24"/>
          <w:szCs w:val="24"/>
        </w:rPr>
        <w:t>s</w:t>
      </w:r>
      <w:r w:rsidRPr="00135B8E">
        <w:rPr>
          <w:sz w:val="24"/>
          <w:szCs w:val="24"/>
        </w:rPr>
        <w:t xml:space="preserve"> pras</w:t>
      </w:r>
      <w:r w:rsidR="005D3DE9" w:rsidRPr="00135B8E">
        <w:rPr>
          <w:sz w:val="24"/>
          <w:szCs w:val="24"/>
        </w:rPr>
        <w:t>a</w:t>
      </w:r>
      <w:r w:rsidRPr="00135B8E">
        <w:rPr>
          <w:sz w:val="24"/>
          <w:szCs w:val="24"/>
        </w:rPr>
        <w:t xml:space="preserve"> </w:t>
      </w:r>
      <w:r w:rsidR="00A23BBF">
        <w:rPr>
          <w:sz w:val="24"/>
          <w:szCs w:val="24"/>
        </w:rPr>
        <w:t xml:space="preserve">un </w:t>
      </w:r>
      <w:r w:rsidRPr="00135B8E">
        <w:rPr>
          <w:sz w:val="24"/>
          <w:szCs w:val="24"/>
        </w:rPr>
        <w:t>Pasūtītāj</w:t>
      </w:r>
      <w:r w:rsidR="00A23BBF">
        <w:rPr>
          <w:sz w:val="24"/>
          <w:szCs w:val="24"/>
        </w:rPr>
        <w:t>s</w:t>
      </w:r>
      <w:r w:rsidRPr="00135B8E">
        <w:rPr>
          <w:sz w:val="24"/>
          <w:szCs w:val="24"/>
        </w:rPr>
        <w:t xml:space="preserve"> maksā līgumsodu 0,1 % (procenta vienas desmitās daļas) apmērā no termiņā nesamaksātās summas bez PVN par katru nokavējuma dienu, bet ne vairāk kā 10 % (desmit procentu) apmērā no neapmaksātās summas bez PVN.</w:t>
      </w:r>
    </w:p>
    <w:p w14:paraId="59AB5DD8" w14:textId="77777777" w:rsidR="009F23C2" w:rsidRPr="00135B8E" w:rsidRDefault="00B00542" w:rsidP="00626342">
      <w:pPr>
        <w:widowControl w:val="0"/>
        <w:numPr>
          <w:ilvl w:val="1"/>
          <w:numId w:val="16"/>
        </w:numPr>
        <w:tabs>
          <w:tab w:val="clear" w:pos="574"/>
          <w:tab w:val="left" w:pos="4320"/>
          <w:tab w:val="left" w:pos="8640"/>
        </w:tabs>
        <w:spacing w:after="20"/>
        <w:ind w:left="0" w:firstLine="0"/>
        <w:jc w:val="both"/>
        <w:outlineLvl w:val="1"/>
        <w:rPr>
          <w:sz w:val="24"/>
          <w:szCs w:val="24"/>
          <w:lang w:eastAsia="lv-LV"/>
        </w:rPr>
      </w:pPr>
      <w:r w:rsidRPr="00135B8E">
        <w:rPr>
          <w:sz w:val="24"/>
          <w:szCs w:val="24"/>
          <w:lang w:eastAsia="lv-LV"/>
        </w:rPr>
        <w:t>Izpildītāja atbildība:</w:t>
      </w:r>
    </w:p>
    <w:p w14:paraId="15D73872" w14:textId="50903F93" w:rsidR="00364A50" w:rsidRPr="00135B8E" w:rsidRDefault="00B00542" w:rsidP="00626342">
      <w:pPr>
        <w:widowControl w:val="0"/>
        <w:numPr>
          <w:ilvl w:val="2"/>
          <w:numId w:val="16"/>
        </w:numPr>
        <w:tabs>
          <w:tab w:val="clear" w:pos="1288"/>
        </w:tabs>
        <w:spacing w:after="20"/>
        <w:ind w:left="0" w:firstLine="0"/>
        <w:jc w:val="both"/>
        <w:outlineLvl w:val="1"/>
        <w:rPr>
          <w:sz w:val="24"/>
          <w:szCs w:val="24"/>
          <w:lang w:eastAsia="lv-LV"/>
        </w:rPr>
      </w:pPr>
      <w:r w:rsidRPr="00135B8E">
        <w:rPr>
          <w:sz w:val="24"/>
          <w:szCs w:val="24"/>
          <w:lang w:eastAsia="lv-LV"/>
        </w:rPr>
        <w:t>ja Izpildītājs kavē kādas/-u Līgumā noteikt</w:t>
      </w:r>
      <w:r w:rsidR="001B19F7" w:rsidRPr="00135B8E">
        <w:rPr>
          <w:sz w:val="24"/>
          <w:szCs w:val="24"/>
          <w:lang w:eastAsia="lv-LV"/>
        </w:rPr>
        <w:t>ā</w:t>
      </w:r>
      <w:r w:rsidRPr="00135B8E">
        <w:rPr>
          <w:sz w:val="24"/>
          <w:szCs w:val="24"/>
          <w:lang w:eastAsia="lv-LV"/>
        </w:rPr>
        <w:t xml:space="preserve"> </w:t>
      </w:r>
      <w:r w:rsidR="00565D3E">
        <w:rPr>
          <w:sz w:val="24"/>
          <w:szCs w:val="24"/>
          <w:lang w:eastAsia="lv-LV"/>
        </w:rPr>
        <w:t>Risinājuma</w:t>
      </w:r>
      <w:r w:rsidRPr="00135B8E">
        <w:rPr>
          <w:sz w:val="24"/>
          <w:szCs w:val="24"/>
          <w:lang w:eastAsia="lv-LV"/>
        </w:rPr>
        <w:t xml:space="preserve"> </w:t>
      </w:r>
      <w:r w:rsidR="00BA28C0" w:rsidRPr="00135B8E">
        <w:rPr>
          <w:sz w:val="24"/>
          <w:szCs w:val="24"/>
          <w:lang w:eastAsia="lv-LV"/>
        </w:rPr>
        <w:t xml:space="preserve">abonēšanas </w:t>
      </w:r>
      <w:r w:rsidR="006F045F" w:rsidRPr="00135B8E">
        <w:rPr>
          <w:sz w:val="24"/>
          <w:szCs w:val="24"/>
          <w:lang w:eastAsia="lv-LV"/>
        </w:rPr>
        <w:t>termiņu</w:t>
      </w:r>
      <w:r w:rsidR="00E42661" w:rsidRPr="00135B8E">
        <w:rPr>
          <w:sz w:val="24"/>
          <w:szCs w:val="24"/>
          <w:lang w:eastAsia="lv-LV"/>
        </w:rPr>
        <w:t xml:space="preserve">, </w:t>
      </w:r>
      <w:r w:rsidRPr="00135B8E">
        <w:rPr>
          <w:sz w:val="24"/>
          <w:szCs w:val="24"/>
          <w:lang w:eastAsia="lv-LV"/>
        </w:rPr>
        <w:t xml:space="preserve">tad </w:t>
      </w:r>
      <w:r w:rsidR="00313E45" w:rsidRPr="00135B8E">
        <w:rPr>
          <w:sz w:val="24"/>
          <w:szCs w:val="24"/>
          <w:lang w:eastAsia="lv-LV"/>
        </w:rPr>
        <w:t>Pasūtītāj</w:t>
      </w:r>
      <w:r w:rsidR="005D3DE9" w:rsidRPr="00135B8E">
        <w:rPr>
          <w:sz w:val="24"/>
          <w:szCs w:val="24"/>
          <w:lang w:eastAsia="lv-LV"/>
        </w:rPr>
        <w:t xml:space="preserve">s </w:t>
      </w:r>
      <w:r w:rsidR="00313E45" w:rsidRPr="00135B8E">
        <w:rPr>
          <w:sz w:val="24"/>
          <w:szCs w:val="24"/>
          <w:lang w:eastAsia="lv-LV"/>
        </w:rPr>
        <w:t>pras</w:t>
      </w:r>
      <w:r w:rsidR="005D3DE9" w:rsidRPr="00135B8E">
        <w:rPr>
          <w:sz w:val="24"/>
          <w:szCs w:val="24"/>
          <w:lang w:eastAsia="lv-LV"/>
        </w:rPr>
        <w:t>a</w:t>
      </w:r>
      <w:r w:rsidR="00313E45" w:rsidRPr="00135B8E">
        <w:rPr>
          <w:sz w:val="24"/>
          <w:szCs w:val="24"/>
          <w:lang w:eastAsia="lv-LV"/>
        </w:rPr>
        <w:t xml:space="preserve"> </w:t>
      </w:r>
      <w:r w:rsidR="00A23BBF">
        <w:rPr>
          <w:sz w:val="24"/>
          <w:szCs w:val="24"/>
          <w:lang w:eastAsia="lv-LV"/>
        </w:rPr>
        <w:t xml:space="preserve">un </w:t>
      </w:r>
      <w:r w:rsidR="00313E45" w:rsidRPr="00135B8E">
        <w:rPr>
          <w:sz w:val="24"/>
          <w:szCs w:val="24"/>
          <w:lang w:eastAsia="lv-LV"/>
        </w:rPr>
        <w:t>Izpildītāj</w:t>
      </w:r>
      <w:r w:rsidR="00A23BBF">
        <w:rPr>
          <w:sz w:val="24"/>
          <w:szCs w:val="24"/>
          <w:lang w:eastAsia="lv-LV"/>
        </w:rPr>
        <w:t>s</w:t>
      </w:r>
      <w:r w:rsidR="00313E45" w:rsidRPr="00135B8E">
        <w:rPr>
          <w:sz w:val="24"/>
          <w:szCs w:val="24"/>
          <w:lang w:eastAsia="lv-LV"/>
        </w:rPr>
        <w:t xml:space="preserve"> maksā līgumsodu 0,1 % (procenta vienas desmitās daļas) apmērā no savlaicīgi nenodrošinātās </w:t>
      </w:r>
      <w:r w:rsidR="00565D3E">
        <w:rPr>
          <w:sz w:val="24"/>
          <w:szCs w:val="24"/>
          <w:lang w:eastAsia="lv-LV"/>
        </w:rPr>
        <w:t>Risinājuma</w:t>
      </w:r>
      <w:r w:rsidR="00313E45" w:rsidRPr="00135B8E">
        <w:rPr>
          <w:sz w:val="24"/>
          <w:szCs w:val="24"/>
          <w:lang w:eastAsia="lv-LV"/>
        </w:rPr>
        <w:t xml:space="preserve"> </w:t>
      </w:r>
      <w:r w:rsidR="00BA28C0" w:rsidRPr="00135B8E">
        <w:rPr>
          <w:sz w:val="24"/>
          <w:szCs w:val="24"/>
          <w:lang w:eastAsia="lv-LV"/>
        </w:rPr>
        <w:t xml:space="preserve">abonēšanas </w:t>
      </w:r>
      <w:r w:rsidR="00313E45" w:rsidRPr="00135B8E">
        <w:rPr>
          <w:sz w:val="24"/>
          <w:szCs w:val="24"/>
          <w:lang w:eastAsia="lv-LV"/>
        </w:rPr>
        <w:t xml:space="preserve">cenas </w:t>
      </w:r>
      <w:r w:rsidR="004C65C7" w:rsidRPr="00135B8E">
        <w:rPr>
          <w:sz w:val="24"/>
          <w:szCs w:val="24"/>
          <w:lang w:eastAsia="lv-LV"/>
        </w:rPr>
        <w:t xml:space="preserve">bez PVN </w:t>
      </w:r>
      <w:r w:rsidR="00313E45" w:rsidRPr="00135B8E">
        <w:rPr>
          <w:sz w:val="24"/>
          <w:szCs w:val="24"/>
          <w:lang w:eastAsia="lv-LV"/>
        </w:rPr>
        <w:t xml:space="preserve">par katru nokavēto </w:t>
      </w:r>
      <w:r w:rsidR="00BA28C0" w:rsidRPr="00135B8E">
        <w:rPr>
          <w:sz w:val="24"/>
          <w:szCs w:val="24"/>
          <w:lang w:eastAsia="lv-LV"/>
        </w:rPr>
        <w:t xml:space="preserve">abonēšanas </w:t>
      </w:r>
      <w:r w:rsidR="00313E45" w:rsidRPr="00135B8E">
        <w:rPr>
          <w:sz w:val="24"/>
          <w:szCs w:val="24"/>
          <w:lang w:eastAsia="lv-LV"/>
        </w:rPr>
        <w:t xml:space="preserve">dienu, bet ne vairāk kā 10 % (desmit procentu) apmērā no </w:t>
      </w:r>
      <w:r w:rsidR="00E42661" w:rsidRPr="00135B8E">
        <w:rPr>
          <w:sz w:val="24"/>
          <w:szCs w:val="24"/>
          <w:lang w:eastAsia="lv-LV"/>
        </w:rPr>
        <w:t>attiecīg</w:t>
      </w:r>
      <w:r w:rsidR="001264C7">
        <w:rPr>
          <w:sz w:val="24"/>
          <w:szCs w:val="24"/>
          <w:lang w:eastAsia="lv-LV"/>
        </w:rPr>
        <w:t>a</w:t>
      </w:r>
      <w:r w:rsidR="00E42661" w:rsidRPr="00135B8E">
        <w:rPr>
          <w:sz w:val="24"/>
          <w:szCs w:val="24"/>
          <w:lang w:eastAsia="lv-LV"/>
        </w:rPr>
        <w:t xml:space="preserve"> </w:t>
      </w:r>
      <w:r w:rsidR="00BA28C0" w:rsidRPr="00135B8E">
        <w:rPr>
          <w:sz w:val="24"/>
          <w:szCs w:val="24"/>
          <w:lang w:eastAsia="lv-LV"/>
        </w:rPr>
        <w:t>abonēt</w:t>
      </w:r>
      <w:r w:rsidR="001264C7">
        <w:rPr>
          <w:sz w:val="24"/>
          <w:szCs w:val="24"/>
          <w:lang w:eastAsia="lv-LV"/>
        </w:rPr>
        <w:t>a</w:t>
      </w:r>
      <w:r w:rsidR="00BA28C0" w:rsidRPr="00135B8E">
        <w:rPr>
          <w:sz w:val="24"/>
          <w:szCs w:val="24"/>
          <w:lang w:eastAsia="lv-LV"/>
        </w:rPr>
        <w:t xml:space="preserve"> </w:t>
      </w:r>
      <w:r w:rsidR="00565D3E">
        <w:rPr>
          <w:sz w:val="24"/>
          <w:szCs w:val="24"/>
          <w:lang w:eastAsia="lv-LV"/>
        </w:rPr>
        <w:t>Risin</w:t>
      </w:r>
      <w:r w:rsidR="001264C7">
        <w:rPr>
          <w:sz w:val="24"/>
          <w:szCs w:val="24"/>
          <w:lang w:eastAsia="lv-LV"/>
        </w:rPr>
        <w:t>ā</w:t>
      </w:r>
      <w:r w:rsidR="00565D3E">
        <w:rPr>
          <w:sz w:val="24"/>
          <w:szCs w:val="24"/>
          <w:lang w:eastAsia="lv-LV"/>
        </w:rPr>
        <w:t>juma</w:t>
      </w:r>
      <w:r w:rsidR="00E42661" w:rsidRPr="00135B8E">
        <w:rPr>
          <w:sz w:val="24"/>
          <w:szCs w:val="24"/>
          <w:lang w:eastAsia="lv-LV"/>
        </w:rPr>
        <w:t xml:space="preserve">, kuru abonēšanas termiņš ir kavēts, </w:t>
      </w:r>
      <w:r w:rsidR="00313E45" w:rsidRPr="00135B8E">
        <w:rPr>
          <w:sz w:val="24"/>
          <w:szCs w:val="24"/>
          <w:lang w:eastAsia="lv-LV"/>
        </w:rPr>
        <w:t>cenas</w:t>
      </w:r>
      <w:r w:rsidR="004C65C7" w:rsidRPr="00135B8E">
        <w:rPr>
          <w:sz w:val="24"/>
          <w:szCs w:val="24"/>
          <w:lang w:eastAsia="lv-LV"/>
        </w:rPr>
        <w:t xml:space="preserve"> bez PVN</w:t>
      </w:r>
      <w:r w:rsidR="00313E45" w:rsidRPr="00135B8E">
        <w:rPr>
          <w:sz w:val="24"/>
          <w:szCs w:val="24"/>
          <w:lang w:eastAsia="lv-LV"/>
        </w:rPr>
        <w:t>.</w:t>
      </w:r>
    </w:p>
    <w:p w14:paraId="064711F4" w14:textId="4765C47D" w:rsidR="009F23C2" w:rsidRPr="00135B8E" w:rsidRDefault="00B00542" w:rsidP="00626342">
      <w:pPr>
        <w:widowControl w:val="0"/>
        <w:numPr>
          <w:ilvl w:val="2"/>
          <w:numId w:val="16"/>
        </w:numPr>
        <w:tabs>
          <w:tab w:val="clear" w:pos="1288"/>
        </w:tabs>
        <w:spacing w:after="20"/>
        <w:ind w:left="0" w:firstLine="0"/>
        <w:jc w:val="both"/>
        <w:outlineLvl w:val="1"/>
        <w:rPr>
          <w:sz w:val="24"/>
          <w:szCs w:val="24"/>
          <w:lang w:eastAsia="lv-LV"/>
        </w:rPr>
      </w:pPr>
      <w:r w:rsidRPr="00135B8E">
        <w:rPr>
          <w:sz w:val="24"/>
          <w:szCs w:val="24"/>
        </w:rPr>
        <w:t xml:space="preserve">par Līguma 7.punktā noteiktās informācijas </w:t>
      </w:r>
      <w:proofErr w:type="spellStart"/>
      <w:r w:rsidRPr="00135B8E">
        <w:rPr>
          <w:sz w:val="24"/>
          <w:szCs w:val="24"/>
        </w:rPr>
        <w:t>neizpaužamības</w:t>
      </w:r>
      <w:proofErr w:type="spellEnd"/>
      <w:r w:rsidRPr="00135B8E">
        <w:rPr>
          <w:sz w:val="24"/>
          <w:szCs w:val="24"/>
        </w:rPr>
        <w:t xml:space="preserve"> saistību neievērošanu Pasūtītājs pras</w:t>
      </w:r>
      <w:r w:rsidR="006F045F" w:rsidRPr="00135B8E">
        <w:rPr>
          <w:sz w:val="24"/>
          <w:szCs w:val="24"/>
        </w:rPr>
        <w:t>a</w:t>
      </w:r>
      <w:r w:rsidRPr="00135B8E">
        <w:rPr>
          <w:sz w:val="24"/>
          <w:szCs w:val="24"/>
        </w:rPr>
        <w:t xml:space="preserve"> </w:t>
      </w:r>
      <w:r w:rsidR="00A23BBF">
        <w:rPr>
          <w:sz w:val="24"/>
          <w:szCs w:val="24"/>
        </w:rPr>
        <w:t xml:space="preserve">un </w:t>
      </w:r>
      <w:r w:rsidRPr="00135B8E">
        <w:rPr>
          <w:sz w:val="24"/>
          <w:szCs w:val="24"/>
        </w:rPr>
        <w:t>Izpildītāj</w:t>
      </w:r>
      <w:r w:rsidR="00A23BBF">
        <w:rPr>
          <w:sz w:val="24"/>
          <w:szCs w:val="24"/>
        </w:rPr>
        <w:t>s</w:t>
      </w:r>
      <w:r w:rsidRPr="00135B8E">
        <w:rPr>
          <w:sz w:val="24"/>
          <w:szCs w:val="24"/>
        </w:rPr>
        <w:t xml:space="preserve"> maksā vienreizēju līgumsodu 300 EUR (trīs simti </w:t>
      </w:r>
      <w:proofErr w:type="spellStart"/>
      <w:r w:rsidRPr="00135B8E">
        <w:rPr>
          <w:i/>
          <w:sz w:val="24"/>
          <w:szCs w:val="24"/>
        </w:rPr>
        <w:t>euro</w:t>
      </w:r>
      <w:proofErr w:type="spellEnd"/>
      <w:r w:rsidRPr="00135B8E">
        <w:rPr>
          <w:sz w:val="24"/>
          <w:szCs w:val="24"/>
        </w:rPr>
        <w:t>) apmērā par katru šādu gadījumu.</w:t>
      </w:r>
    </w:p>
    <w:p w14:paraId="7749601F" w14:textId="5E44C910" w:rsidR="004A16AE" w:rsidRPr="00B9268C" w:rsidRDefault="00E42661" w:rsidP="00626342">
      <w:pPr>
        <w:widowControl w:val="0"/>
        <w:numPr>
          <w:ilvl w:val="1"/>
          <w:numId w:val="16"/>
        </w:numPr>
        <w:tabs>
          <w:tab w:val="clear" w:pos="574"/>
        </w:tabs>
        <w:spacing w:after="20"/>
        <w:ind w:left="0" w:firstLine="0"/>
        <w:jc w:val="both"/>
        <w:outlineLvl w:val="1"/>
      </w:pPr>
      <w:r w:rsidRPr="00BD3B9D">
        <w:rPr>
          <w:sz w:val="24"/>
          <w:szCs w:val="24"/>
        </w:rPr>
        <w:t xml:space="preserve">Par </w:t>
      </w:r>
      <w:r w:rsidRPr="00B9268C">
        <w:rPr>
          <w:sz w:val="24"/>
          <w:szCs w:val="24"/>
        </w:rPr>
        <w:t xml:space="preserve">Izpildītāja Līgumā noteikto nosacījumu pārkāpumu Pasūtītājs Izpildītājam aprēķina līgumsodu un izraksta </w:t>
      </w:r>
      <w:r w:rsidR="004A16AE" w:rsidRPr="00B9268C">
        <w:rPr>
          <w:sz w:val="24"/>
          <w:szCs w:val="24"/>
        </w:rPr>
        <w:t>e-</w:t>
      </w:r>
      <w:r w:rsidRPr="00B9268C">
        <w:rPr>
          <w:sz w:val="24"/>
          <w:szCs w:val="24"/>
        </w:rPr>
        <w:t xml:space="preserve">rēķinu. </w:t>
      </w:r>
      <w:r w:rsidR="004A16AE" w:rsidRPr="00B9268C">
        <w:rPr>
          <w:sz w:val="24"/>
          <w:szCs w:val="24"/>
        </w:rPr>
        <w:t xml:space="preserve">Izpildītājs </w:t>
      </w:r>
      <w:r w:rsidR="00E82523">
        <w:rPr>
          <w:sz w:val="24"/>
          <w:szCs w:val="24"/>
        </w:rPr>
        <w:t xml:space="preserve">to </w:t>
      </w:r>
      <w:r w:rsidR="004A16AE" w:rsidRPr="00B9268C">
        <w:rPr>
          <w:sz w:val="24"/>
          <w:szCs w:val="24"/>
        </w:rPr>
        <w:t>nomaksā šādos termiņos, nepārsniedzot Līguma spēkā esamības termiņu:</w:t>
      </w:r>
    </w:p>
    <w:p w14:paraId="54F96BFD" w14:textId="1DA6EC76" w:rsidR="004A16AE" w:rsidRPr="00B9268C" w:rsidRDefault="004A16AE" w:rsidP="00626342">
      <w:pPr>
        <w:widowControl w:val="0"/>
        <w:numPr>
          <w:ilvl w:val="2"/>
          <w:numId w:val="16"/>
        </w:numPr>
        <w:tabs>
          <w:tab w:val="clear" w:pos="1288"/>
        </w:tabs>
        <w:spacing w:after="20"/>
        <w:ind w:left="0" w:firstLine="0"/>
        <w:jc w:val="both"/>
        <w:outlineLvl w:val="1"/>
        <w:rPr>
          <w:sz w:val="24"/>
          <w:szCs w:val="24"/>
        </w:rPr>
      </w:pPr>
      <w:r w:rsidRPr="00B9268C">
        <w:rPr>
          <w:sz w:val="24"/>
          <w:szCs w:val="24"/>
        </w:rPr>
        <w:t xml:space="preserve">1 (vienā) mēnesī, ja līgumsoda apmērs nepārsniedz 1000 EUR (vienu tūkstoti </w:t>
      </w:r>
      <w:proofErr w:type="spellStart"/>
      <w:r w:rsidRPr="00BD3B9D">
        <w:rPr>
          <w:i/>
          <w:iCs/>
          <w:sz w:val="24"/>
          <w:szCs w:val="24"/>
        </w:rPr>
        <w:t>euro</w:t>
      </w:r>
      <w:proofErr w:type="spellEnd"/>
      <w:r w:rsidRPr="00B9268C">
        <w:rPr>
          <w:sz w:val="24"/>
          <w:szCs w:val="24"/>
        </w:rPr>
        <w:t>);</w:t>
      </w:r>
    </w:p>
    <w:p w14:paraId="34CB5736" w14:textId="5906D367" w:rsidR="00E42661" w:rsidRPr="00B9268C" w:rsidRDefault="004A16AE" w:rsidP="00626342">
      <w:pPr>
        <w:widowControl w:val="0"/>
        <w:numPr>
          <w:ilvl w:val="2"/>
          <w:numId w:val="16"/>
        </w:numPr>
        <w:tabs>
          <w:tab w:val="clear" w:pos="1288"/>
        </w:tabs>
        <w:spacing w:after="20"/>
        <w:ind w:left="0" w:firstLine="0"/>
        <w:jc w:val="both"/>
        <w:outlineLvl w:val="1"/>
        <w:rPr>
          <w:sz w:val="24"/>
          <w:szCs w:val="24"/>
        </w:rPr>
      </w:pPr>
      <w:r w:rsidRPr="00B9268C">
        <w:rPr>
          <w:sz w:val="24"/>
          <w:szCs w:val="24"/>
        </w:rPr>
        <w:t xml:space="preserve">3 (trīs) mēnešos, ja līgumsoda apmērs ir no 1001 EUR (viena tūkstoša viena </w:t>
      </w:r>
      <w:proofErr w:type="spellStart"/>
      <w:r w:rsidRPr="00BD3B9D">
        <w:rPr>
          <w:i/>
          <w:iCs/>
          <w:sz w:val="24"/>
          <w:szCs w:val="24"/>
        </w:rPr>
        <w:t>euro</w:t>
      </w:r>
      <w:proofErr w:type="spellEnd"/>
      <w:r w:rsidRPr="00B9268C">
        <w:rPr>
          <w:sz w:val="24"/>
          <w:szCs w:val="24"/>
        </w:rPr>
        <w:t>) un vairāk.</w:t>
      </w:r>
    </w:p>
    <w:p w14:paraId="057F650D" w14:textId="6BBF6B1A" w:rsidR="00E42661" w:rsidRDefault="00B9268C" w:rsidP="00626342">
      <w:pPr>
        <w:widowControl w:val="0"/>
        <w:numPr>
          <w:ilvl w:val="1"/>
          <w:numId w:val="16"/>
        </w:numPr>
        <w:tabs>
          <w:tab w:val="clear" w:pos="574"/>
        </w:tabs>
        <w:spacing w:after="20"/>
        <w:ind w:left="0" w:firstLine="0"/>
        <w:jc w:val="both"/>
        <w:outlineLvl w:val="1"/>
        <w:rPr>
          <w:sz w:val="24"/>
          <w:szCs w:val="24"/>
        </w:rPr>
      </w:pPr>
      <w:r w:rsidRPr="00E92040">
        <w:rPr>
          <w:sz w:val="24"/>
        </w:rPr>
        <w:t xml:space="preserve">Ja </w:t>
      </w:r>
      <w:r w:rsidR="00E42661" w:rsidRPr="00B9268C">
        <w:rPr>
          <w:sz w:val="24"/>
          <w:szCs w:val="24"/>
        </w:rPr>
        <w:t xml:space="preserve">līgumsoda summa pārsniedz EUR 1001 (vienu tūkstoti un vienu </w:t>
      </w:r>
      <w:proofErr w:type="spellStart"/>
      <w:r w:rsidR="00E42661" w:rsidRPr="00B9268C">
        <w:rPr>
          <w:sz w:val="24"/>
          <w:szCs w:val="24"/>
        </w:rPr>
        <w:t>euro</w:t>
      </w:r>
      <w:proofErr w:type="spellEnd"/>
      <w:r w:rsidR="00E42661" w:rsidRPr="00B9268C">
        <w:rPr>
          <w:sz w:val="24"/>
          <w:szCs w:val="24"/>
        </w:rPr>
        <w:t>), tad Izpildītājs ir tiesīgs lūgt sadalīt līgumsoda samaksu pa daļām. Šādā gadījumā Puses noslēdz vienošanos par līgumsoda samaksas grafiku un kopējais līgumsoda samaksas termiņš nevar pārsniegt Līguma darbības termiņu.</w:t>
      </w:r>
    </w:p>
    <w:p w14:paraId="4838197A" w14:textId="711BDDFD" w:rsidR="00E42661" w:rsidRPr="00135B8E" w:rsidRDefault="00B00542" w:rsidP="00626342">
      <w:pPr>
        <w:widowControl w:val="0"/>
        <w:numPr>
          <w:ilvl w:val="1"/>
          <w:numId w:val="16"/>
        </w:numPr>
        <w:tabs>
          <w:tab w:val="clear" w:pos="574"/>
        </w:tabs>
        <w:spacing w:after="20"/>
        <w:ind w:left="0" w:firstLine="0"/>
        <w:jc w:val="both"/>
        <w:outlineLvl w:val="1"/>
        <w:rPr>
          <w:sz w:val="24"/>
          <w:szCs w:val="24"/>
          <w:lang w:eastAsia="lv-LV"/>
        </w:rPr>
      </w:pPr>
      <w:r w:rsidRPr="00135B8E">
        <w:rPr>
          <w:sz w:val="24"/>
          <w:szCs w:val="24"/>
          <w:lang w:eastAsia="lv-LV"/>
        </w:rPr>
        <w:t>Ja tiek nokavēta kādas Līgumā noteiktās saistības izpilde, līgumsods aprēķināms par periodu, kas sākas nākamajā dienā pēc Līgumā noteiktā saistības izpildes termiņa un ietver dienu, kurā saistība izpildīta.</w:t>
      </w:r>
    </w:p>
    <w:p w14:paraId="052DABF2" w14:textId="77777777" w:rsidR="00216B13" w:rsidRPr="00135B8E" w:rsidRDefault="00216B13" w:rsidP="00626342">
      <w:pPr>
        <w:widowControl w:val="0"/>
        <w:numPr>
          <w:ilvl w:val="1"/>
          <w:numId w:val="16"/>
        </w:numPr>
        <w:tabs>
          <w:tab w:val="clear" w:pos="574"/>
        </w:tabs>
        <w:spacing w:after="20"/>
        <w:ind w:left="0" w:firstLine="0"/>
        <w:jc w:val="both"/>
        <w:outlineLvl w:val="1"/>
        <w:rPr>
          <w:sz w:val="24"/>
          <w:szCs w:val="24"/>
        </w:rPr>
      </w:pPr>
      <w:r w:rsidRPr="00135B8E">
        <w:rPr>
          <w:sz w:val="24"/>
          <w:szCs w:val="24"/>
        </w:rPr>
        <w:t>Līgumsoda samaksa neatbrīvo Puses no Līguma saistību izpildes un zaudējumu atlīdzināšanas.</w:t>
      </w:r>
    </w:p>
    <w:p w14:paraId="015A3DC5" w14:textId="26377C36" w:rsidR="009F23C2" w:rsidRPr="00550F92" w:rsidRDefault="00B00542" w:rsidP="00626342">
      <w:pPr>
        <w:widowControl w:val="0"/>
        <w:numPr>
          <w:ilvl w:val="1"/>
          <w:numId w:val="16"/>
        </w:numPr>
        <w:tabs>
          <w:tab w:val="clear" w:pos="574"/>
        </w:tabs>
        <w:spacing w:after="20"/>
        <w:ind w:left="0" w:firstLine="0"/>
        <w:jc w:val="both"/>
        <w:outlineLvl w:val="1"/>
        <w:rPr>
          <w:sz w:val="24"/>
          <w:szCs w:val="24"/>
        </w:rPr>
      </w:pPr>
      <w:r w:rsidRPr="00135B8E">
        <w:rPr>
          <w:sz w:val="24"/>
          <w:szCs w:val="24"/>
        </w:rPr>
        <w:t>Pusēm ir pienākums atlīdzināt otrai Pusei nodarītos zaudējumus, ja tādi ir radušies Puses darbības vai bezdarbības rezultātā, un ir konstatēts un pierādīts zaudējumu esamības fakts un zaudējumu apmērs, kā arī cēloniskais sakars starp attiecīgo darbību vai bezdarbību un nodarītajiem zaudējumiem.</w:t>
      </w:r>
      <w:r w:rsidR="00216B13">
        <w:rPr>
          <w:sz w:val="24"/>
          <w:szCs w:val="24"/>
        </w:rPr>
        <w:t xml:space="preserve"> </w:t>
      </w:r>
      <w:r w:rsidR="00216B13" w:rsidRPr="00550F92">
        <w:rPr>
          <w:sz w:val="24"/>
          <w:szCs w:val="24"/>
        </w:rPr>
        <w:t>Puses nav atbildīgas par nejaušu zaudējumu atlīdzināšanu.</w:t>
      </w:r>
    </w:p>
    <w:p w14:paraId="179CDB6B" w14:textId="262FD47E" w:rsidR="005C4346" w:rsidRPr="00A23BBF" w:rsidRDefault="00B00542" w:rsidP="00626342">
      <w:pPr>
        <w:widowControl w:val="0"/>
        <w:numPr>
          <w:ilvl w:val="1"/>
          <w:numId w:val="16"/>
        </w:numPr>
        <w:tabs>
          <w:tab w:val="clear" w:pos="574"/>
        </w:tabs>
        <w:spacing w:after="20"/>
        <w:ind w:left="0" w:firstLine="0"/>
        <w:jc w:val="both"/>
        <w:outlineLvl w:val="1"/>
        <w:rPr>
          <w:sz w:val="24"/>
          <w:szCs w:val="24"/>
        </w:rPr>
      </w:pPr>
      <w:r w:rsidRPr="00135B8E">
        <w:rPr>
          <w:sz w:val="24"/>
          <w:szCs w:val="24"/>
        </w:rPr>
        <w:lastRenderedPageBreak/>
        <w:t>Izpildītājs attiecībā pret Pasūtītāju ir atbildīgs arī par savu apakšuzņēmēju veiktajām darbībām ciktāl tās ietekmē Līguma izpildi no Izpildītāja puses.</w:t>
      </w:r>
    </w:p>
    <w:p w14:paraId="6EF7BA97" w14:textId="77777777" w:rsidR="009F23C2" w:rsidRPr="00135B8E" w:rsidRDefault="00B00542" w:rsidP="00626342">
      <w:pPr>
        <w:numPr>
          <w:ilvl w:val="0"/>
          <w:numId w:val="16"/>
        </w:numPr>
        <w:tabs>
          <w:tab w:val="clear" w:pos="360"/>
        </w:tabs>
        <w:spacing w:before="360" w:after="120"/>
        <w:ind w:left="0" w:firstLine="0"/>
        <w:jc w:val="center"/>
        <w:outlineLvl w:val="0"/>
        <w:rPr>
          <w:b/>
          <w:sz w:val="24"/>
          <w:szCs w:val="24"/>
          <w:lang w:eastAsia="lv-LV"/>
        </w:rPr>
      </w:pPr>
      <w:r w:rsidRPr="00135B8E">
        <w:rPr>
          <w:b/>
          <w:sz w:val="24"/>
          <w:szCs w:val="24"/>
          <w:lang w:eastAsia="lv-LV"/>
        </w:rPr>
        <w:t>INFORMĀCIJAS NEIZPAUŽAMĪBA</w:t>
      </w:r>
    </w:p>
    <w:p w14:paraId="0D36138F" w14:textId="501E42A0" w:rsidR="0076581A" w:rsidRDefault="00B00542" w:rsidP="00626342">
      <w:pPr>
        <w:numPr>
          <w:ilvl w:val="1"/>
          <w:numId w:val="16"/>
        </w:numPr>
        <w:tabs>
          <w:tab w:val="clear" w:pos="574"/>
          <w:tab w:val="num" w:pos="284"/>
          <w:tab w:val="num" w:pos="792"/>
        </w:tabs>
        <w:ind w:left="0" w:right="-1" w:firstLine="0"/>
        <w:jc w:val="both"/>
        <w:rPr>
          <w:sz w:val="24"/>
          <w:szCs w:val="24"/>
        </w:rPr>
      </w:pPr>
      <w:r w:rsidRPr="00135B8E">
        <w:rPr>
          <w:sz w:val="24"/>
          <w:szCs w:val="24"/>
          <w:lang w:eastAsia="lv-LV"/>
        </w:rPr>
        <w:t>Izpildītājs apņemas visā Līguma darbības laikā, kā arī pēc tam neizpaust trešajām personām Līguma tekstu, kā arī sakarā ar Līguma izpildi iegūto, tā rīcībā esošo tehnisko, finansiālo un citu informāciju par Pasūtītāju vai trešajām personām. Visa informācija, ko Pasūtītājs sniedz Izpildītājam Līguma izpildes laikā, tiek uzskatīta par neizpaužamu un nevar tikt izpausta vai padarīta publiski pieejama bez Pasūtītāja rakstiskas piekrišanas.</w:t>
      </w:r>
    </w:p>
    <w:p w14:paraId="1E812FDF" w14:textId="6736A35B" w:rsidR="00183574" w:rsidRPr="00135B8E" w:rsidRDefault="00183574" w:rsidP="00626342">
      <w:pPr>
        <w:numPr>
          <w:ilvl w:val="1"/>
          <w:numId w:val="16"/>
        </w:numPr>
        <w:tabs>
          <w:tab w:val="clear" w:pos="574"/>
          <w:tab w:val="num" w:pos="284"/>
          <w:tab w:val="num" w:pos="792"/>
        </w:tabs>
        <w:ind w:left="0" w:right="-1" w:firstLine="0"/>
        <w:jc w:val="both"/>
        <w:rPr>
          <w:sz w:val="24"/>
          <w:szCs w:val="24"/>
        </w:rPr>
      </w:pPr>
      <w:r w:rsidRPr="00135B8E">
        <w:rPr>
          <w:sz w:val="24"/>
          <w:szCs w:val="24"/>
          <w:lang w:eastAsia="lv-LV"/>
        </w:rPr>
        <w:t xml:space="preserve">Izpildītājs apņemas </w:t>
      </w:r>
      <w:r>
        <w:rPr>
          <w:sz w:val="24"/>
          <w:szCs w:val="24"/>
          <w:lang w:eastAsia="lv-LV"/>
        </w:rPr>
        <w:t xml:space="preserve">nodrošināt, ka </w:t>
      </w:r>
      <w:r w:rsidRPr="00135B8E">
        <w:rPr>
          <w:sz w:val="24"/>
          <w:szCs w:val="24"/>
          <w:lang w:eastAsia="lv-LV"/>
        </w:rPr>
        <w:t>visā Līguma darbības laikā</w:t>
      </w:r>
      <w:r w:rsidRPr="00183574">
        <w:rPr>
          <w:sz w:val="24"/>
          <w:szCs w:val="24"/>
        </w:rPr>
        <w:t xml:space="preserve"> </w:t>
      </w:r>
      <w:r>
        <w:rPr>
          <w:sz w:val="24"/>
          <w:szCs w:val="24"/>
        </w:rPr>
        <w:t>iegūta i</w:t>
      </w:r>
      <w:r w:rsidRPr="00183574">
        <w:rPr>
          <w:sz w:val="24"/>
          <w:szCs w:val="24"/>
        </w:rPr>
        <w:t xml:space="preserve">nformācija </w:t>
      </w:r>
      <w:r>
        <w:rPr>
          <w:sz w:val="24"/>
          <w:szCs w:val="24"/>
        </w:rPr>
        <w:t xml:space="preserve">ir </w:t>
      </w:r>
      <w:r w:rsidRPr="00183574">
        <w:rPr>
          <w:sz w:val="24"/>
          <w:szCs w:val="24"/>
        </w:rPr>
        <w:t xml:space="preserve">pieejama </w:t>
      </w:r>
      <w:r>
        <w:rPr>
          <w:sz w:val="24"/>
          <w:szCs w:val="24"/>
        </w:rPr>
        <w:t>L</w:t>
      </w:r>
      <w:r w:rsidRPr="00183574">
        <w:rPr>
          <w:sz w:val="24"/>
          <w:szCs w:val="24"/>
        </w:rPr>
        <w:t xml:space="preserve">īguma izpildē iesaistītām personām, tikai </w:t>
      </w:r>
      <w:r>
        <w:rPr>
          <w:sz w:val="24"/>
          <w:szCs w:val="24"/>
        </w:rPr>
        <w:t>L</w:t>
      </w:r>
      <w:r w:rsidRPr="00183574">
        <w:rPr>
          <w:sz w:val="24"/>
          <w:szCs w:val="24"/>
        </w:rPr>
        <w:t>īguma izpildei nepieciešamā apjomā.</w:t>
      </w:r>
    </w:p>
    <w:p w14:paraId="6E98FE88" w14:textId="77777777" w:rsidR="0076581A" w:rsidRDefault="00B00542" w:rsidP="00626342">
      <w:pPr>
        <w:numPr>
          <w:ilvl w:val="1"/>
          <w:numId w:val="16"/>
        </w:numPr>
        <w:tabs>
          <w:tab w:val="clear" w:pos="574"/>
          <w:tab w:val="num" w:pos="284"/>
          <w:tab w:val="num" w:pos="792"/>
        </w:tabs>
        <w:ind w:left="0" w:right="-1" w:firstLine="0"/>
        <w:jc w:val="both"/>
        <w:rPr>
          <w:sz w:val="24"/>
          <w:szCs w:val="24"/>
        </w:rPr>
      </w:pPr>
      <w:r w:rsidRPr="00135B8E">
        <w:rPr>
          <w:sz w:val="24"/>
          <w:szCs w:val="24"/>
          <w:lang w:eastAsia="lv-LV"/>
        </w:rPr>
        <w:t>Augstāk minētā informācija netiek uzskatīta par neizpaužamu, ja tā kļuvusi publiski pieejama saskaņā ar Latvijas Republikas normatīvajos aktos noteiktajām prasībām (iekļauta Pasūtītāja administrācijas un grāmatvedības sagatavotos publiska rakstura pārskatos un atskaitēs u.tml.)</w:t>
      </w:r>
      <w:r w:rsidRPr="00135B8E">
        <w:rPr>
          <w:sz w:val="24"/>
          <w:szCs w:val="24"/>
        </w:rPr>
        <w:t>.</w:t>
      </w:r>
    </w:p>
    <w:p w14:paraId="105C1895" w14:textId="3395204A" w:rsidR="00A03B5E" w:rsidRDefault="00A03B5E" w:rsidP="00626342">
      <w:pPr>
        <w:pStyle w:val="ListParagraph"/>
        <w:numPr>
          <w:ilvl w:val="1"/>
          <w:numId w:val="16"/>
        </w:numPr>
        <w:tabs>
          <w:tab w:val="clear" w:pos="574"/>
        </w:tabs>
        <w:ind w:left="0" w:firstLine="0"/>
        <w:contextualSpacing w:val="0"/>
        <w:jc w:val="both"/>
        <w:rPr>
          <w:lang w:val="lv-LV"/>
        </w:rPr>
      </w:pPr>
      <w:r w:rsidRPr="00A03B5E">
        <w:rPr>
          <w:lang w:val="lv-LV"/>
        </w:rPr>
        <w:t xml:space="preserve">Ne vēlāk kā 5 (piecu) darba dienu laikā pēc Līgumā noteikto Pušu saistību pilnīgas izpildes Izpildītājam ir pienākums dzēst visus Līguma izpildes laikā iegūtos un uzglabātos datus. Līguma spēkā esamības laikā Izpildītājs pēc Pasūtītāja pilnvarotās personas norādījumiem dzēš (iznīcina) datus. </w:t>
      </w:r>
    </w:p>
    <w:p w14:paraId="28ED23F6" w14:textId="6F2ACB66" w:rsidR="000C1B28" w:rsidRDefault="000C1B28" w:rsidP="00626342">
      <w:pPr>
        <w:pStyle w:val="ListParagraph"/>
        <w:numPr>
          <w:ilvl w:val="1"/>
          <w:numId w:val="16"/>
        </w:numPr>
        <w:tabs>
          <w:tab w:val="clear" w:pos="574"/>
        </w:tabs>
        <w:ind w:left="0" w:firstLine="0"/>
        <w:contextualSpacing w:val="0"/>
        <w:jc w:val="both"/>
        <w:rPr>
          <w:lang w:val="lv-LV"/>
        </w:rPr>
      </w:pPr>
      <w:r>
        <w:rPr>
          <w:lang w:val="lv-LV"/>
        </w:rPr>
        <w:t>Izpildītājs</w:t>
      </w:r>
      <w:r w:rsidRPr="000C1B28">
        <w:rPr>
          <w:lang w:val="lv-LV"/>
        </w:rPr>
        <w:t xml:space="preserve"> nodrošina, ka sistēmā iekļautie </w:t>
      </w:r>
      <w:r>
        <w:rPr>
          <w:lang w:val="lv-LV"/>
        </w:rPr>
        <w:t>mākslīgā intelekta</w:t>
      </w:r>
      <w:r w:rsidRPr="000C1B28">
        <w:rPr>
          <w:lang w:val="lv-LV"/>
        </w:rPr>
        <w:t xml:space="preserve"> modeļi vai ārējie pakalpojumi nekopē un neizmanto Pasūtītāja zvanu saturu savām vajadzībām (t.i., dati nedrīkst tikt izmantoti ārpus šī Risinājuma robežām bez atļaujas).</w:t>
      </w:r>
    </w:p>
    <w:p w14:paraId="59AA7EC4" w14:textId="207DEB9E" w:rsidR="00135213" w:rsidRPr="001A5C90" w:rsidRDefault="00135213" w:rsidP="00626342">
      <w:pPr>
        <w:pStyle w:val="ListParagraph"/>
        <w:numPr>
          <w:ilvl w:val="1"/>
          <w:numId w:val="16"/>
        </w:numPr>
        <w:tabs>
          <w:tab w:val="clear" w:pos="574"/>
        </w:tabs>
        <w:ind w:left="0" w:firstLine="0"/>
        <w:contextualSpacing w:val="0"/>
        <w:jc w:val="both"/>
        <w:rPr>
          <w:lang w:val="lv-LV"/>
        </w:rPr>
      </w:pPr>
      <w:r>
        <w:rPr>
          <w:lang w:val="lv-LV"/>
        </w:rPr>
        <w:t>Izpildītājam</w:t>
      </w:r>
      <w:r w:rsidRPr="00135213">
        <w:rPr>
          <w:lang w:val="lv-LV"/>
        </w:rPr>
        <w:t xml:space="preserve"> ir pienākums nodrošināt, ka visos transkribētajos tekstos netiek glabāta, apstrādāta vai atspoguļota informācija, kas satur personas kodu vai citus unikālus identifikatorus, kas var tieši identificēt fizisku personu. Pakalpojuma sniedzējam jāievieš tehniski un organizatoriski pasākumi, lai šāda informācija tiktu automātiski </w:t>
      </w:r>
      <w:proofErr w:type="spellStart"/>
      <w:r w:rsidRPr="00135213">
        <w:rPr>
          <w:lang w:val="lv-LV"/>
        </w:rPr>
        <w:t>anonimizēta</w:t>
      </w:r>
      <w:proofErr w:type="spellEnd"/>
      <w:r w:rsidRPr="00135213">
        <w:rPr>
          <w:lang w:val="lv-LV"/>
        </w:rPr>
        <w:t xml:space="preserve"> vai dzēsta pirms datu saglabāšanas vai analīzes.</w:t>
      </w:r>
    </w:p>
    <w:p w14:paraId="7041B723" w14:textId="77777777" w:rsidR="009F23C2" w:rsidRPr="00135B8E" w:rsidRDefault="00B00542" w:rsidP="00626342">
      <w:pPr>
        <w:keepNext/>
        <w:numPr>
          <w:ilvl w:val="0"/>
          <w:numId w:val="16"/>
        </w:numPr>
        <w:tabs>
          <w:tab w:val="clear" w:pos="360"/>
        </w:tabs>
        <w:spacing w:before="360" w:after="120"/>
        <w:ind w:left="0" w:firstLine="0"/>
        <w:jc w:val="center"/>
        <w:outlineLvl w:val="0"/>
        <w:rPr>
          <w:b/>
          <w:snapToGrid w:val="0"/>
          <w:sz w:val="24"/>
          <w:szCs w:val="24"/>
          <w:lang w:eastAsia="lv-LV"/>
        </w:rPr>
      </w:pPr>
      <w:r w:rsidRPr="00135B8E">
        <w:rPr>
          <w:b/>
          <w:sz w:val="24"/>
          <w:szCs w:val="24"/>
          <w:lang w:eastAsia="lv-LV"/>
        </w:rPr>
        <w:t>NEPĀRVARAMA VARA</w:t>
      </w:r>
    </w:p>
    <w:p w14:paraId="5FAE126C" w14:textId="77777777" w:rsidR="00423784" w:rsidRPr="00135B8E" w:rsidRDefault="00B00542" w:rsidP="00626342">
      <w:pPr>
        <w:widowControl w:val="0"/>
        <w:numPr>
          <w:ilvl w:val="1"/>
          <w:numId w:val="16"/>
        </w:numPr>
        <w:tabs>
          <w:tab w:val="clear" w:pos="574"/>
          <w:tab w:val="left" w:pos="567"/>
          <w:tab w:val="left" w:pos="8640"/>
        </w:tabs>
        <w:ind w:left="0" w:right="-1" w:firstLine="0"/>
        <w:jc w:val="both"/>
        <w:outlineLvl w:val="1"/>
        <w:rPr>
          <w:sz w:val="24"/>
          <w:szCs w:val="24"/>
        </w:rPr>
      </w:pPr>
      <w:r w:rsidRPr="00135B8E">
        <w:rPr>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135B8E">
        <w:rPr>
          <w:i/>
          <w:sz w:val="24"/>
          <w:szCs w:val="24"/>
        </w:rPr>
        <w:t>Force</w:t>
      </w:r>
      <w:proofErr w:type="spellEnd"/>
      <w:r w:rsidRPr="00135B8E">
        <w:rPr>
          <w:i/>
          <w:sz w:val="24"/>
          <w:szCs w:val="24"/>
        </w:rPr>
        <w:t xml:space="preserve"> </w:t>
      </w:r>
      <w:proofErr w:type="spellStart"/>
      <w:r w:rsidRPr="00135B8E">
        <w:rPr>
          <w:i/>
          <w:sz w:val="24"/>
          <w:szCs w:val="24"/>
        </w:rPr>
        <w:t>majeure</w:t>
      </w:r>
      <w:proofErr w:type="spellEnd"/>
      <w:r w:rsidRPr="00135B8E">
        <w:rPr>
          <w:sz w:val="24"/>
          <w:szCs w:val="24"/>
        </w:rPr>
        <w:t>) rezultātā.</w:t>
      </w:r>
    </w:p>
    <w:p w14:paraId="3405B47E" w14:textId="4962E3E1" w:rsidR="00423784" w:rsidRPr="00135B8E" w:rsidRDefault="00B00542" w:rsidP="00626342">
      <w:pPr>
        <w:widowControl w:val="0"/>
        <w:numPr>
          <w:ilvl w:val="1"/>
          <w:numId w:val="16"/>
        </w:numPr>
        <w:tabs>
          <w:tab w:val="clear" w:pos="574"/>
          <w:tab w:val="num" w:pos="426"/>
          <w:tab w:val="left" w:pos="4320"/>
          <w:tab w:val="left" w:pos="8640"/>
        </w:tabs>
        <w:ind w:left="0" w:right="-1" w:firstLine="0"/>
        <w:jc w:val="both"/>
        <w:outlineLvl w:val="1"/>
        <w:rPr>
          <w:sz w:val="24"/>
          <w:szCs w:val="24"/>
        </w:rPr>
      </w:pPr>
      <w:r w:rsidRPr="00135B8E">
        <w:rPr>
          <w:sz w:val="24"/>
          <w:szCs w:val="24"/>
        </w:rPr>
        <w:t>Par nepārvaramu varu netiek uzskatīt</w:t>
      </w:r>
      <w:r w:rsidR="00312A2A" w:rsidRPr="00135B8E">
        <w:rPr>
          <w:sz w:val="24"/>
          <w:szCs w:val="24"/>
        </w:rPr>
        <w:t>a</w:t>
      </w:r>
      <w:r w:rsidRPr="00135B8E">
        <w:rPr>
          <w:sz w:val="24"/>
          <w:szCs w:val="24"/>
        </w:rPr>
        <w:t xml:space="preserve"> Izpildītāja speciālistu nepieejamība darba nespējas vai citu iemeslu dēļ (ja vien minētās problēmas tieši neizriet no nepārvaramas varas).</w:t>
      </w:r>
    </w:p>
    <w:p w14:paraId="59EA17E5" w14:textId="77777777" w:rsidR="00423784" w:rsidRPr="00135B8E" w:rsidRDefault="00B00542" w:rsidP="00626342">
      <w:pPr>
        <w:widowControl w:val="0"/>
        <w:numPr>
          <w:ilvl w:val="1"/>
          <w:numId w:val="16"/>
        </w:numPr>
        <w:tabs>
          <w:tab w:val="clear" w:pos="574"/>
          <w:tab w:val="num" w:pos="426"/>
          <w:tab w:val="left" w:pos="4320"/>
          <w:tab w:val="left" w:pos="8640"/>
        </w:tabs>
        <w:ind w:left="0" w:right="-1" w:firstLine="0"/>
        <w:jc w:val="both"/>
        <w:outlineLvl w:val="1"/>
        <w:rPr>
          <w:sz w:val="24"/>
          <w:szCs w:val="24"/>
        </w:rPr>
      </w:pPr>
      <w:r w:rsidRPr="00135B8E">
        <w:rPr>
          <w:sz w:val="24"/>
          <w:szCs w:val="24"/>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4A38908" w14:textId="77777777" w:rsidR="00423784" w:rsidRPr="00135B8E" w:rsidRDefault="00B00542" w:rsidP="00626342">
      <w:pPr>
        <w:widowControl w:val="0"/>
        <w:numPr>
          <w:ilvl w:val="1"/>
          <w:numId w:val="16"/>
        </w:numPr>
        <w:tabs>
          <w:tab w:val="clear" w:pos="574"/>
          <w:tab w:val="num" w:pos="426"/>
          <w:tab w:val="left" w:pos="4320"/>
          <w:tab w:val="left" w:pos="8640"/>
        </w:tabs>
        <w:ind w:left="0" w:right="-1" w:firstLine="0"/>
        <w:jc w:val="both"/>
        <w:outlineLvl w:val="1"/>
        <w:rPr>
          <w:sz w:val="24"/>
          <w:szCs w:val="24"/>
        </w:rPr>
      </w:pPr>
      <w:r w:rsidRPr="00135B8E">
        <w:rPr>
          <w:sz w:val="24"/>
          <w:szCs w:val="24"/>
        </w:rPr>
        <w:t>Puses tiek atbrīvotas no atbildības saskaņā ar Līguma 8.1.apakšpunktu tikai par to laiku, kurā pastāv nepārvaramas varas apstākļi. Ja šie apstākļi turpinās ilgāk par 2 (diviem) mēnešiem no Līguma 8.3.apakšpunktā minētā paziņojuma saņemšanas dienas, katrai Pusei ir tiesības vienpusēji izbeigt Līgumu saistībā ar tā izpildīšanas neiespējamību.</w:t>
      </w:r>
    </w:p>
    <w:p w14:paraId="10CCAD69" w14:textId="77777777" w:rsidR="00423784" w:rsidRPr="00135B8E" w:rsidRDefault="00B00542" w:rsidP="00626342">
      <w:pPr>
        <w:widowControl w:val="0"/>
        <w:numPr>
          <w:ilvl w:val="1"/>
          <w:numId w:val="16"/>
        </w:numPr>
        <w:tabs>
          <w:tab w:val="clear" w:pos="574"/>
          <w:tab w:val="num" w:pos="426"/>
          <w:tab w:val="left" w:pos="4320"/>
          <w:tab w:val="left" w:pos="8640"/>
        </w:tabs>
        <w:ind w:left="0" w:right="-1" w:firstLine="0"/>
        <w:jc w:val="both"/>
        <w:outlineLvl w:val="1"/>
        <w:rPr>
          <w:sz w:val="24"/>
          <w:szCs w:val="24"/>
        </w:rPr>
      </w:pPr>
      <w:r w:rsidRPr="00135B8E">
        <w:rPr>
          <w:sz w:val="24"/>
          <w:szCs w:val="24"/>
        </w:rPr>
        <w:t>Iestājoties nepārvaramas varas apstākļiem, Līgums var tikt izbeigts nekavējoties, par to Pusēm rakstiski vienojoties.</w:t>
      </w:r>
    </w:p>
    <w:p w14:paraId="66DE62AE" w14:textId="77777777" w:rsidR="009F23C2" w:rsidRPr="006F1AD3" w:rsidRDefault="00B00542" w:rsidP="00626342">
      <w:pPr>
        <w:numPr>
          <w:ilvl w:val="0"/>
          <w:numId w:val="16"/>
        </w:numPr>
        <w:tabs>
          <w:tab w:val="clear" w:pos="360"/>
        </w:tabs>
        <w:spacing w:before="360" w:after="120"/>
        <w:ind w:left="0" w:firstLine="0"/>
        <w:jc w:val="center"/>
        <w:outlineLvl w:val="0"/>
        <w:rPr>
          <w:b/>
          <w:sz w:val="24"/>
          <w:szCs w:val="24"/>
          <w:lang w:eastAsia="lv-LV"/>
        </w:rPr>
      </w:pPr>
      <w:r w:rsidRPr="006F1AD3">
        <w:rPr>
          <w:b/>
          <w:sz w:val="24"/>
          <w:szCs w:val="24"/>
          <w:lang w:eastAsia="lv-LV"/>
        </w:rPr>
        <w:t>CITI NOTEIKUMI</w:t>
      </w:r>
    </w:p>
    <w:p w14:paraId="7C7C9BE0" w14:textId="638537FD" w:rsidR="009F23C2" w:rsidRPr="00135B8E" w:rsidRDefault="001264C7" w:rsidP="00626342">
      <w:pPr>
        <w:keepNext/>
        <w:numPr>
          <w:ilvl w:val="1"/>
          <w:numId w:val="16"/>
        </w:numPr>
        <w:tabs>
          <w:tab w:val="clear" w:pos="574"/>
        </w:tabs>
        <w:spacing w:after="20"/>
        <w:ind w:left="0" w:firstLine="0"/>
        <w:jc w:val="both"/>
        <w:rPr>
          <w:sz w:val="24"/>
          <w:szCs w:val="24"/>
          <w:lang w:eastAsia="lv-LV"/>
        </w:rPr>
      </w:pPr>
      <w:r>
        <w:rPr>
          <w:sz w:val="24"/>
          <w:szCs w:val="24"/>
          <w:lang w:eastAsia="lv-LV"/>
        </w:rPr>
        <w:lastRenderedPageBreak/>
        <w:t>R</w:t>
      </w:r>
      <w:r w:rsidR="00B00542" w:rsidRPr="006F1AD3">
        <w:rPr>
          <w:sz w:val="24"/>
          <w:szCs w:val="24"/>
          <w:lang w:eastAsia="lv-LV"/>
        </w:rPr>
        <w:t xml:space="preserve">isināt citus organizatoriskos jautājumus, </w:t>
      </w:r>
      <w:r w:rsidR="00B37669" w:rsidRPr="006F1AD3">
        <w:rPr>
          <w:sz w:val="24"/>
          <w:szCs w:val="24"/>
          <w:lang w:eastAsia="lv-LV"/>
        </w:rPr>
        <w:t>kas saistīti ar Līguma izpildi</w:t>
      </w:r>
      <w:r w:rsidR="00B00542" w:rsidRPr="006F1AD3">
        <w:rPr>
          <w:sz w:val="24"/>
          <w:szCs w:val="24"/>
          <w:lang w:eastAsia="lv-LV"/>
        </w:rPr>
        <w:t>, ir tiesīgas šādas</w:t>
      </w:r>
      <w:r w:rsidR="00B00542" w:rsidRPr="00135B8E">
        <w:rPr>
          <w:sz w:val="24"/>
          <w:szCs w:val="24"/>
          <w:lang w:eastAsia="lv-LV"/>
        </w:rPr>
        <w:t xml:space="preserve"> Pušu pilnvarotās personas:</w:t>
      </w:r>
      <w:r w:rsidR="00B00542" w:rsidRPr="00135B8E">
        <w:rPr>
          <w:sz w:val="24"/>
          <w:szCs w:val="24"/>
        </w:rPr>
        <w:t xml:space="preserve"> </w:t>
      </w:r>
    </w:p>
    <w:p w14:paraId="5374EB71" w14:textId="7B736520" w:rsidR="009F23C2" w:rsidRPr="00135B8E" w:rsidRDefault="00B00542" w:rsidP="00626342">
      <w:pPr>
        <w:keepNext/>
        <w:numPr>
          <w:ilvl w:val="2"/>
          <w:numId w:val="16"/>
        </w:numPr>
        <w:spacing w:after="20"/>
        <w:ind w:left="0" w:firstLine="0"/>
        <w:jc w:val="both"/>
        <w:rPr>
          <w:sz w:val="24"/>
          <w:szCs w:val="24"/>
          <w:lang w:eastAsia="lv-LV"/>
        </w:rPr>
      </w:pPr>
      <w:r w:rsidRPr="00135B8E">
        <w:rPr>
          <w:sz w:val="24"/>
          <w:szCs w:val="24"/>
          <w:lang w:eastAsia="lv-LV"/>
        </w:rPr>
        <w:t>no Pasūtītāja puses:</w:t>
      </w:r>
      <w:r w:rsidR="00DC4828" w:rsidRPr="00135B8E">
        <w:rPr>
          <w:sz w:val="24"/>
          <w:szCs w:val="24"/>
          <w:lang w:eastAsia="lv-LV"/>
        </w:rPr>
        <w:t xml:space="preserve"> </w:t>
      </w:r>
      <w:r w:rsidR="001264C7">
        <w:rPr>
          <w:sz w:val="24"/>
          <w:szCs w:val="24"/>
          <w:lang w:eastAsia="lv-LV"/>
        </w:rPr>
        <w:t>____________ (</w:t>
      </w:r>
      <w:proofErr w:type="spellStart"/>
      <w:r w:rsidR="001264C7">
        <w:rPr>
          <w:sz w:val="24"/>
          <w:szCs w:val="24"/>
          <w:lang w:eastAsia="lv-LV"/>
        </w:rPr>
        <w:t>tālr</w:t>
      </w:r>
      <w:proofErr w:type="spellEnd"/>
      <w:r w:rsidR="001264C7">
        <w:rPr>
          <w:sz w:val="24"/>
          <w:szCs w:val="24"/>
          <w:lang w:eastAsia="lv-LV"/>
        </w:rPr>
        <w:t>:</w:t>
      </w:r>
      <w:r w:rsidR="001264C7">
        <w:rPr>
          <w:sz w:val="24"/>
          <w:szCs w:val="24"/>
          <w:lang w:eastAsia="lv-LV"/>
        </w:rPr>
        <w:softHyphen/>
      </w:r>
      <w:r w:rsidR="001264C7">
        <w:rPr>
          <w:sz w:val="24"/>
          <w:szCs w:val="24"/>
          <w:lang w:eastAsia="lv-LV"/>
        </w:rPr>
        <w:softHyphen/>
      </w:r>
      <w:r w:rsidR="001264C7">
        <w:rPr>
          <w:sz w:val="24"/>
          <w:szCs w:val="24"/>
          <w:lang w:eastAsia="lv-LV"/>
        </w:rPr>
        <w:softHyphen/>
      </w:r>
      <w:r w:rsidR="001264C7">
        <w:rPr>
          <w:sz w:val="24"/>
          <w:szCs w:val="24"/>
          <w:lang w:eastAsia="lv-LV"/>
        </w:rPr>
        <w:softHyphen/>
      </w:r>
      <w:r w:rsidR="001264C7">
        <w:rPr>
          <w:sz w:val="24"/>
          <w:szCs w:val="24"/>
          <w:lang w:eastAsia="lv-LV"/>
        </w:rPr>
        <w:softHyphen/>
      </w:r>
      <w:r w:rsidR="001264C7">
        <w:rPr>
          <w:sz w:val="24"/>
          <w:szCs w:val="24"/>
          <w:lang w:eastAsia="lv-LV"/>
        </w:rPr>
        <w:softHyphen/>
      </w:r>
      <w:r w:rsidR="001264C7">
        <w:rPr>
          <w:sz w:val="24"/>
          <w:szCs w:val="24"/>
          <w:lang w:eastAsia="lv-LV"/>
        </w:rPr>
        <w:softHyphen/>
      </w:r>
      <w:r w:rsidR="001264C7">
        <w:rPr>
          <w:sz w:val="24"/>
          <w:szCs w:val="24"/>
          <w:lang w:eastAsia="lv-LV"/>
        </w:rPr>
        <w:softHyphen/>
      </w:r>
      <w:r w:rsidR="001264C7">
        <w:rPr>
          <w:sz w:val="24"/>
          <w:szCs w:val="24"/>
          <w:lang w:eastAsia="lv-LV"/>
        </w:rPr>
        <w:softHyphen/>
      </w:r>
      <w:r w:rsidR="001264C7">
        <w:rPr>
          <w:sz w:val="24"/>
          <w:szCs w:val="24"/>
          <w:lang w:eastAsia="lv-LV"/>
        </w:rPr>
        <w:softHyphen/>
      </w:r>
      <w:r w:rsidR="001264C7">
        <w:rPr>
          <w:sz w:val="24"/>
          <w:szCs w:val="24"/>
          <w:lang w:eastAsia="lv-LV"/>
        </w:rPr>
        <w:softHyphen/>
      </w:r>
      <w:r w:rsidR="001264C7">
        <w:rPr>
          <w:sz w:val="24"/>
          <w:szCs w:val="24"/>
          <w:lang w:eastAsia="lv-LV"/>
        </w:rPr>
        <w:softHyphen/>
      </w:r>
      <w:r w:rsidR="001264C7">
        <w:rPr>
          <w:sz w:val="24"/>
          <w:szCs w:val="24"/>
          <w:lang w:eastAsia="lv-LV"/>
        </w:rPr>
        <w:softHyphen/>
      </w:r>
      <w:r w:rsidR="001264C7">
        <w:rPr>
          <w:sz w:val="24"/>
          <w:szCs w:val="24"/>
          <w:lang w:eastAsia="lv-LV"/>
        </w:rPr>
        <w:softHyphen/>
      </w:r>
      <w:r w:rsidR="001264C7">
        <w:rPr>
          <w:sz w:val="24"/>
          <w:szCs w:val="24"/>
          <w:lang w:eastAsia="lv-LV"/>
        </w:rPr>
        <w:softHyphen/>
        <w:t xml:space="preserve">_________, e-pasts: </w:t>
      </w:r>
      <w:r w:rsidR="001264C7">
        <w:rPr>
          <w:rStyle w:val="Hyperlink"/>
          <w:sz w:val="24"/>
          <w:szCs w:val="24"/>
          <w:lang w:eastAsia="lv-LV"/>
        </w:rPr>
        <w:t>____</w:t>
      </w:r>
      <w:r w:rsidR="001264C7">
        <w:rPr>
          <w:sz w:val="24"/>
          <w:szCs w:val="24"/>
          <w:lang w:eastAsia="lv-LV"/>
        </w:rPr>
        <w:t>);</w:t>
      </w:r>
    </w:p>
    <w:p w14:paraId="47792CAF" w14:textId="0017F134" w:rsidR="009F23C2" w:rsidRPr="00135B8E" w:rsidRDefault="00B00542" w:rsidP="00626342">
      <w:pPr>
        <w:keepNext/>
        <w:numPr>
          <w:ilvl w:val="2"/>
          <w:numId w:val="16"/>
        </w:numPr>
        <w:spacing w:after="20"/>
        <w:ind w:left="0" w:firstLine="0"/>
        <w:jc w:val="both"/>
        <w:rPr>
          <w:sz w:val="24"/>
          <w:szCs w:val="24"/>
          <w:lang w:eastAsia="lv-LV"/>
        </w:rPr>
      </w:pPr>
      <w:r w:rsidRPr="00135B8E">
        <w:rPr>
          <w:sz w:val="24"/>
          <w:szCs w:val="24"/>
          <w:lang w:eastAsia="lv-LV"/>
        </w:rPr>
        <w:t>no Izpildītāja puses:</w:t>
      </w:r>
      <w:r w:rsidR="00C50E54" w:rsidRPr="00135B8E">
        <w:rPr>
          <w:sz w:val="24"/>
          <w:szCs w:val="24"/>
          <w:lang w:eastAsia="lv-LV"/>
        </w:rPr>
        <w:t xml:space="preserve"> </w:t>
      </w:r>
      <w:r w:rsidR="00C00D95">
        <w:rPr>
          <w:sz w:val="24"/>
          <w:szCs w:val="24"/>
          <w:lang w:eastAsia="lv-LV"/>
        </w:rPr>
        <w:t>____________</w:t>
      </w:r>
      <w:r w:rsidR="00C45AFF">
        <w:rPr>
          <w:sz w:val="24"/>
          <w:szCs w:val="24"/>
          <w:lang w:eastAsia="lv-LV"/>
        </w:rPr>
        <w:t xml:space="preserve"> (</w:t>
      </w:r>
      <w:proofErr w:type="spellStart"/>
      <w:r w:rsidR="00C45AFF">
        <w:rPr>
          <w:sz w:val="24"/>
          <w:szCs w:val="24"/>
          <w:lang w:eastAsia="lv-LV"/>
        </w:rPr>
        <w:t>tālr</w:t>
      </w:r>
      <w:proofErr w:type="spellEnd"/>
      <w:r w:rsidR="00C00D95">
        <w:rPr>
          <w:sz w:val="24"/>
          <w:szCs w:val="24"/>
          <w:lang w:eastAsia="lv-LV"/>
        </w:rPr>
        <w:t>:</w:t>
      </w:r>
      <w:r w:rsidR="00C00D95">
        <w:rPr>
          <w:sz w:val="24"/>
          <w:szCs w:val="24"/>
          <w:lang w:eastAsia="lv-LV"/>
        </w:rPr>
        <w:softHyphen/>
      </w:r>
      <w:r w:rsidR="00C00D95">
        <w:rPr>
          <w:sz w:val="24"/>
          <w:szCs w:val="24"/>
          <w:lang w:eastAsia="lv-LV"/>
        </w:rPr>
        <w:softHyphen/>
      </w:r>
      <w:r w:rsidR="00C00D95">
        <w:rPr>
          <w:sz w:val="24"/>
          <w:szCs w:val="24"/>
          <w:lang w:eastAsia="lv-LV"/>
        </w:rPr>
        <w:softHyphen/>
      </w:r>
      <w:r w:rsidR="00C00D95">
        <w:rPr>
          <w:sz w:val="24"/>
          <w:szCs w:val="24"/>
          <w:lang w:eastAsia="lv-LV"/>
        </w:rPr>
        <w:softHyphen/>
      </w:r>
      <w:r w:rsidR="00C00D95">
        <w:rPr>
          <w:sz w:val="24"/>
          <w:szCs w:val="24"/>
          <w:lang w:eastAsia="lv-LV"/>
        </w:rPr>
        <w:softHyphen/>
      </w:r>
      <w:r w:rsidR="00C00D95">
        <w:rPr>
          <w:sz w:val="24"/>
          <w:szCs w:val="24"/>
          <w:lang w:eastAsia="lv-LV"/>
        </w:rPr>
        <w:softHyphen/>
      </w:r>
      <w:r w:rsidR="00C00D95">
        <w:rPr>
          <w:sz w:val="24"/>
          <w:szCs w:val="24"/>
          <w:lang w:eastAsia="lv-LV"/>
        </w:rPr>
        <w:softHyphen/>
      </w:r>
      <w:r w:rsidR="00C00D95">
        <w:rPr>
          <w:sz w:val="24"/>
          <w:szCs w:val="24"/>
          <w:lang w:eastAsia="lv-LV"/>
        </w:rPr>
        <w:softHyphen/>
      </w:r>
      <w:r w:rsidR="00C00D95">
        <w:rPr>
          <w:sz w:val="24"/>
          <w:szCs w:val="24"/>
          <w:lang w:eastAsia="lv-LV"/>
        </w:rPr>
        <w:softHyphen/>
      </w:r>
      <w:r w:rsidR="00C00D95">
        <w:rPr>
          <w:sz w:val="24"/>
          <w:szCs w:val="24"/>
          <w:lang w:eastAsia="lv-LV"/>
        </w:rPr>
        <w:softHyphen/>
      </w:r>
      <w:r w:rsidR="00C00D95">
        <w:rPr>
          <w:sz w:val="24"/>
          <w:szCs w:val="24"/>
          <w:lang w:eastAsia="lv-LV"/>
        </w:rPr>
        <w:softHyphen/>
      </w:r>
      <w:r w:rsidR="00C00D95">
        <w:rPr>
          <w:sz w:val="24"/>
          <w:szCs w:val="24"/>
          <w:lang w:eastAsia="lv-LV"/>
        </w:rPr>
        <w:softHyphen/>
      </w:r>
      <w:r w:rsidR="00C00D95">
        <w:rPr>
          <w:sz w:val="24"/>
          <w:szCs w:val="24"/>
          <w:lang w:eastAsia="lv-LV"/>
        </w:rPr>
        <w:softHyphen/>
      </w:r>
      <w:r w:rsidR="00C00D95">
        <w:rPr>
          <w:sz w:val="24"/>
          <w:szCs w:val="24"/>
          <w:lang w:eastAsia="lv-LV"/>
        </w:rPr>
        <w:softHyphen/>
      </w:r>
      <w:r w:rsidR="00C00D95">
        <w:rPr>
          <w:sz w:val="24"/>
          <w:szCs w:val="24"/>
          <w:lang w:eastAsia="lv-LV"/>
        </w:rPr>
        <w:softHyphen/>
        <w:t>_________</w:t>
      </w:r>
      <w:r w:rsidR="00C45AFF">
        <w:rPr>
          <w:sz w:val="24"/>
          <w:szCs w:val="24"/>
          <w:lang w:eastAsia="lv-LV"/>
        </w:rPr>
        <w:t xml:space="preserve">, e-pasts: </w:t>
      </w:r>
      <w:r w:rsidR="006F1AD3">
        <w:rPr>
          <w:rStyle w:val="Hyperlink"/>
          <w:sz w:val="24"/>
          <w:szCs w:val="24"/>
          <w:lang w:eastAsia="lv-LV"/>
        </w:rPr>
        <w:t>____</w:t>
      </w:r>
      <w:r w:rsidR="006B2E2F">
        <w:rPr>
          <w:sz w:val="24"/>
          <w:szCs w:val="24"/>
          <w:lang w:eastAsia="lv-LV"/>
        </w:rPr>
        <w:t>)</w:t>
      </w:r>
      <w:r w:rsidR="00C45AFF">
        <w:rPr>
          <w:sz w:val="24"/>
          <w:szCs w:val="24"/>
          <w:lang w:eastAsia="lv-LV"/>
        </w:rPr>
        <w:t>.</w:t>
      </w:r>
      <w:r w:rsidR="006B2E2F">
        <w:rPr>
          <w:sz w:val="24"/>
          <w:szCs w:val="24"/>
          <w:lang w:eastAsia="lv-LV"/>
        </w:rPr>
        <w:t xml:space="preserve"> </w:t>
      </w:r>
    </w:p>
    <w:p w14:paraId="0EB41F3A" w14:textId="77777777" w:rsidR="009F23C2" w:rsidRPr="00135B8E" w:rsidRDefault="00B00542" w:rsidP="00626342">
      <w:pPr>
        <w:numPr>
          <w:ilvl w:val="1"/>
          <w:numId w:val="16"/>
        </w:numPr>
        <w:tabs>
          <w:tab w:val="clear" w:pos="574"/>
        </w:tabs>
        <w:spacing w:after="20"/>
        <w:ind w:left="0" w:firstLine="0"/>
        <w:jc w:val="both"/>
        <w:rPr>
          <w:sz w:val="24"/>
          <w:szCs w:val="24"/>
          <w:lang w:eastAsia="lv-LV"/>
        </w:rPr>
      </w:pPr>
      <w:r w:rsidRPr="00135B8E">
        <w:rPr>
          <w:sz w:val="24"/>
          <w:szCs w:val="24"/>
          <w:lang w:eastAsia="lv-LV"/>
        </w:rPr>
        <w:t>Kādam no Līguma noteikumiem zaudējot spēku normatīvo aktu grozījumu gadījumā, Līgums nezaudē spēku tā pārējos punktos, un šajā gadījumā Pušu pienākums ir piemērot Līgumu atbilstoši spēkā esošajiem normatīvajiem aktiem.</w:t>
      </w:r>
    </w:p>
    <w:p w14:paraId="2F1EABE5" w14:textId="6D91341C" w:rsidR="009F23C2" w:rsidRDefault="00B00542" w:rsidP="00626342">
      <w:pPr>
        <w:numPr>
          <w:ilvl w:val="1"/>
          <w:numId w:val="16"/>
        </w:numPr>
        <w:tabs>
          <w:tab w:val="clear" w:pos="574"/>
        </w:tabs>
        <w:spacing w:after="20"/>
        <w:ind w:left="0" w:firstLine="0"/>
        <w:jc w:val="both"/>
        <w:rPr>
          <w:sz w:val="24"/>
          <w:szCs w:val="24"/>
          <w:lang w:eastAsia="lv-LV"/>
        </w:rPr>
      </w:pPr>
      <w:r w:rsidRPr="00135B8E">
        <w:rPr>
          <w:sz w:val="24"/>
          <w:szCs w:val="24"/>
          <w:lang w:eastAsia="lv-LV"/>
        </w:rPr>
        <w:t>Ja kādai no Pusēm tiek mainīt</w:t>
      </w:r>
      <w:r w:rsidR="00A23BBF">
        <w:rPr>
          <w:sz w:val="24"/>
          <w:szCs w:val="24"/>
          <w:lang w:eastAsia="lv-LV"/>
        </w:rPr>
        <w:t xml:space="preserve">as </w:t>
      </w:r>
      <w:r w:rsidRPr="00135B8E">
        <w:rPr>
          <w:sz w:val="24"/>
          <w:szCs w:val="24"/>
          <w:lang w:eastAsia="lv-LV"/>
        </w:rPr>
        <w:t>Pušu pilnvarotās personas</w:t>
      </w:r>
      <w:r w:rsidR="00A23BBF">
        <w:rPr>
          <w:sz w:val="24"/>
          <w:szCs w:val="24"/>
          <w:lang w:eastAsia="lv-LV"/>
        </w:rPr>
        <w:t xml:space="preserve"> </w:t>
      </w:r>
      <w:r w:rsidRPr="00135B8E">
        <w:rPr>
          <w:sz w:val="24"/>
          <w:szCs w:val="24"/>
          <w:lang w:eastAsia="lv-LV"/>
        </w:rPr>
        <w:t xml:space="preserve">vai kādi Līgumā minētie Pušu vai to pilnvaroto personu rekvizīti, tālruņa numuri, elektroniskā pasta adreses, adreses, amati, struktūrvienību nosaukumi u.c., tad tā nekavējoties rakstiski paziņo par to otrai Pusei. Ja Puse neizpilda šī apakšpunkta noteikumus, uzskatāms, ka otra Puse ir pilnībā izpildījusi savas saistības, lietojot šajā Līgumā esošo informāciju par otru Pusi. Šajā punktā minētie nosacījumi attiecas arī uz visiem Līgumā un tā pielikumos minētajiem Pušu pārstāvjiem un to rekvizītiem. Vēstuli par Pasūtītāja pilnvaroto personu vai to rekvizītu maiņu ir tiesības parakstīt Valsts ieņēmumu dienesta ģenerāldirektora vietniekam, </w:t>
      </w:r>
      <w:r w:rsidR="00671904">
        <w:rPr>
          <w:sz w:val="24"/>
          <w:szCs w:val="24"/>
          <w:lang w:eastAsia="lv-LV"/>
        </w:rPr>
        <w:t xml:space="preserve">Valsts ieņēmumu dienesta </w:t>
      </w:r>
      <w:r w:rsidRPr="00135B8E">
        <w:rPr>
          <w:sz w:val="24"/>
          <w:szCs w:val="24"/>
          <w:lang w:eastAsia="lv-LV"/>
        </w:rPr>
        <w:t xml:space="preserve">Informātikas pārvaldes direktoram vai </w:t>
      </w:r>
      <w:r w:rsidRPr="00135B8E">
        <w:rPr>
          <w:sz w:val="24"/>
          <w:szCs w:val="24"/>
        </w:rPr>
        <w:t>Valsts ieņēmumu dienesta Informātikas pārvaldes direktora vietniekam</w:t>
      </w:r>
      <w:r w:rsidR="00A23BBF">
        <w:rPr>
          <w:sz w:val="24"/>
          <w:szCs w:val="24"/>
        </w:rPr>
        <w:t xml:space="preserve"> vai personām, kuras viņus aizvieto</w:t>
      </w:r>
      <w:r w:rsidRPr="00135B8E">
        <w:rPr>
          <w:sz w:val="24"/>
          <w:szCs w:val="24"/>
          <w:lang w:eastAsia="lv-LV"/>
        </w:rPr>
        <w:t>.</w:t>
      </w:r>
    </w:p>
    <w:p w14:paraId="79084B3D" w14:textId="77777777" w:rsidR="00665C15" w:rsidRPr="00665C15" w:rsidRDefault="00665C15" w:rsidP="00626342">
      <w:pPr>
        <w:numPr>
          <w:ilvl w:val="1"/>
          <w:numId w:val="16"/>
        </w:numPr>
        <w:tabs>
          <w:tab w:val="clear" w:pos="574"/>
        </w:tabs>
        <w:spacing w:after="20"/>
        <w:ind w:left="0" w:firstLine="0"/>
        <w:jc w:val="both"/>
        <w:rPr>
          <w:bCs/>
          <w:iCs/>
          <w:sz w:val="24"/>
        </w:rPr>
      </w:pPr>
      <w:r w:rsidRPr="00665C15">
        <w:rPr>
          <w:bCs/>
          <w:iCs/>
          <w:sz w:val="24"/>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Izpildītājam nav tiesību atteikt grozījumu veikšanai Līgumā šādos gadījumos, kā arī Izpildītājs apņemas bez ierunām apstiprināt Pasūtītāja un Pasūtītāja tiesību pārņēmēja Līguma tiesību un pienākumu sadalījumu atbilstoši Pasūtītāja reorganizācijai. </w:t>
      </w:r>
    </w:p>
    <w:p w14:paraId="30007375" w14:textId="5172D0AB" w:rsidR="009F23C2" w:rsidRPr="00135B8E" w:rsidRDefault="00B00542" w:rsidP="00626342">
      <w:pPr>
        <w:numPr>
          <w:ilvl w:val="1"/>
          <w:numId w:val="16"/>
        </w:numPr>
        <w:tabs>
          <w:tab w:val="clear" w:pos="574"/>
        </w:tabs>
        <w:spacing w:after="20"/>
        <w:ind w:left="0" w:firstLine="0"/>
        <w:jc w:val="both"/>
        <w:outlineLvl w:val="1"/>
        <w:rPr>
          <w:sz w:val="24"/>
          <w:szCs w:val="24"/>
          <w:lang w:eastAsia="lv-LV"/>
        </w:rPr>
      </w:pPr>
      <w:r w:rsidRPr="00135B8E">
        <w:rPr>
          <w:sz w:val="24"/>
          <w:szCs w:val="24"/>
          <w:lang w:eastAsia="lv-LV"/>
        </w:rPr>
        <w:t>Strīdus, kas var rasties Līguma izpildes rezultātā vai sakarā ar Līgumu, Puses risina savstarpējo pārrunu ceļā. Ja vienošanās netiek panākta, tad strīd</w:t>
      </w:r>
      <w:r w:rsidR="00364A50" w:rsidRPr="00135B8E">
        <w:rPr>
          <w:sz w:val="24"/>
          <w:szCs w:val="24"/>
          <w:lang w:eastAsia="lv-LV"/>
        </w:rPr>
        <w:t xml:space="preserve">u </w:t>
      </w:r>
      <w:r w:rsidRPr="00135B8E">
        <w:rPr>
          <w:sz w:val="24"/>
          <w:szCs w:val="24"/>
          <w:lang w:eastAsia="lv-LV"/>
        </w:rPr>
        <w:t>risin</w:t>
      </w:r>
      <w:r w:rsidR="00364A50" w:rsidRPr="00135B8E">
        <w:rPr>
          <w:sz w:val="24"/>
          <w:szCs w:val="24"/>
          <w:lang w:eastAsia="lv-LV"/>
        </w:rPr>
        <w:t>a</w:t>
      </w:r>
      <w:r w:rsidRPr="00135B8E">
        <w:rPr>
          <w:sz w:val="24"/>
          <w:szCs w:val="24"/>
          <w:lang w:eastAsia="lv-LV"/>
        </w:rPr>
        <w:t xml:space="preserve"> tiesā Latvijas Republikas normatīvajos aktos noteiktajā kārtībā. </w:t>
      </w:r>
    </w:p>
    <w:p w14:paraId="3141FF87" w14:textId="5F4203CC" w:rsidR="004453E1" w:rsidRDefault="00B00542" w:rsidP="00626342">
      <w:pPr>
        <w:numPr>
          <w:ilvl w:val="1"/>
          <w:numId w:val="16"/>
        </w:numPr>
        <w:tabs>
          <w:tab w:val="clear" w:pos="574"/>
          <w:tab w:val="left" w:pos="284"/>
        </w:tabs>
        <w:spacing w:after="20"/>
        <w:ind w:left="0" w:firstLine="0"/>
        <w:jc w:val="both"/>
        <w:outlineLvl w:val="1"/>
        <w:rPr>
          <w:sz w:val="24"/>
          <w:szCs w:val="24"/>
          <w:lang w:eastAsia="lv-LV"/>
        </w:rPr>
      </w:pPr>
      <w:r w:rsidRPr="00135B8E">
        <w:rPr>
          <w:sz w:val="24"/>
          <w:szCs w:val="24"/>
          <w:lang w:eastAsia="lv-LV"/>
        </w:rPr>
        <w:t>Visa Pušu savstarpējā sarakste Līguma priekšmeta sakarā, kā elektroniskā, tā izdrukas (papīra) formā nepieciešamības gadījuma var kalpot par pierādījumiem.</w:t>
      </w:r>
    </w:p>
    <w:p w14:paraId="6DCC1039" w14:textId="77777777" w:rsidR="00A347B7" w:rsidRPr="00A347B7" w:rsidRDefault="00A347B7" w:rsidP="00626342">
      <w:pPr>
        <w:numPr>
          <w:ilvl w:val="1"/>
          <w:numId w:val="16"/>
        </w:numPr>
        <w:tabs>
          <w:tab w:val="clear" w:pos="574"/>
          <w:tab w:val="left" w:pos="284"/>
        </w:tabs>
        <w:spacing w:after="20"/>
        <w:ind w:left="0" w:firstLine="0"/>
        <w:jc w:val="both"/>
        <w:outlineLvl w:val="1"/>
        <w:rPr>
          <w:color w:val="000000"/>
          <w:sz w:val="24"/>
          <w:lang w:eastAsia="lv-LV"/>
        </w:rPr>
      </w:pPr>
      <w:r w:rsidRPr="00A347B7">
        <w:rPr>
          <w:color w:val="000000"/>
          <w:sz w:val="24"/>
          <w:lang w:eastAsia="lv-LV"/>
        </w:rPr>
        <w:t>Izpildītājs, tā speciālisti un apakšuzņēmēji ir atbilstoši Latvijas Republikā spēkā esošajiem normatīvajiem aktiem par minimālajām kiberdrošības prasībām.</w:t>
      </w:r>
    </w:p>
    <w:p w14:paraId="0B48B8EF" w14:textId="72E2BAD1" w:rsidR="00A347B7" w:rsidRPr="00550F92" w:rsidRDefault="00A347B7" w:rsidP="00626342">
      <w:pPr>
        <w:numPr>
          <w:ilvl w:val="1"/>
          <w:numId w:val="16"/>
        </w:numPr>
        <w:tabs>
          <w:tab w:val="clear" w:pos="574"/>
        </w:tabs>
        <w:spacing w:after="20"/>
        <w:ind w:left="0" w:firstLine="0"/>
        <w:jc w:val="both"/>
        <w:rPr>
          <w:sz w:val="24"/>
          <w:szCs w:val="24"/>
          <w:lang w:eastAsia="lv-LV"/>
        </w:rPr>
      </w:pPr>
      <w:r w:rsidRPr="00550F92">
        <w:rPr>
          <w:sz w:val="24"/>
          <w:szCs w:val="24"/>
          <w:lang w:eastAsia="lv-LV"/>
        </w:rPr>
        <w:t xml:space="preserve">Izpildītājam ir pienākums informēt Pasūtītāju par jaunu apakšuzņēmēju piesaisti un to atbilstību Līguma 9.7.apakšpunktā noteiktajām prasībām. Izpildītājam ir pienākums, nodrošinot </w:t>
      </w:r>
      <w:r w:rsidR="00AA76F5">
        <w:rPr>
          <w:sz w:val="24"/>
        </w:rPr>
        <w:t xml:space="preserve">MK noteikumu Nr. 397 </w:t>
      </w:r>
      <w:r w:rsidRPr="00550F92">
        <w:rPr>
          <w:sz w:val="24"/>
          <w:szCs w:val="24"/>
          <w:lang w:eastAsia="lv-LV"/>
        </w:rPr>
        <w:t xml:space="preserve">90.punktā noteikto, nomainīt Izpildītāja piesaistīto apakšuzņēmēju, ja attiecībā uz apakšuzņēmēja jauno valdes vai padomes locekli, dalībnieku, kapitāla daļu īpašnieku, patiesā labuma guvēju iestājas </w:t>
      </w:r>
      <w:r w:rsidR="00AA76F5">
        <w:rPr>
          <w:sz w:val="24"/>
        </w:rPr>
        <w:t xml:space="preserve">MK noteikumu Nr. 397 </w:t>
      </w:r>
      <w:r w:rsidRPr="00550F92">
        <w:rPr>
          <w:sz w:val="24"/>
          <w:szCs w:val="24"/>
          <w:lang w:eastAsia="lv-LV"/>
        </w:rPr>
        <w:t>86.</w:t>
      </w:r>
      <w:r w:rsidR="00436125">
        <w:rPr>
          <w:sz w:val="24"/>
          <w:szCs w:val="24"/>
          <w:lang w:eastAsia="lv-LV"/>
        </w:rPr>
        <w:t xml:space="preserve"> un 94.1.</w:t>
      </w:r>
      <w:r w:rsidRPr="00550F92">
        <w:rPr>
          <w:sz w:val="24"/>
          <w:szCs w:val="24"/>
          <w:lang w:eastAsia="lv-LV"/>
        </w:rPr>
        <w:t>punktā noteiktais ierobežojums.</w:t>
      </w:r>
    </w:p>
    <w:p w14:paraId="1B331C9D" w14:textId="72309967" w:rsidR="00793D1F" w:rsidRPr="00135B8E" w:rsidRDefault="00793D1F" w:rsidP="00626342">
      <w:pPr>
        <w:numPr>
          <w:ilvl w:val="1"/>
          <w:numId w:val="16"/>
        </w:numPr>
        <w:tabs>
          <w:tab w:val="clear" w:pos="574"/>
        </w:tabs>
        <w:spacing w:after="20"/>
        <w:ind w:left="0" w:firstLine="0"/>
        <w:jc w:val="both"/>
        <w:rPr>
          <w:sz w:val="24"/>
          <w:szCs w:val="24"/>
          <w:lang w:eastAsia="lv-LV"/>
        </w:rPr>
      </w:pPr>
      <w:r w:rsidRPr="00135B8E">
        <w:rPr>
          <w:sz w:val="24"/>
          <w:szCs w:val="24"/>
          <w:lang w:eastAsia="lv-LV"/>
        </w:rPr>
        <w:t>Izpildītājs nav tiesīgs bez saskaņošanas ar Pasūtītāju veikt apakšuzņēmēju nomaiņu, kā arī papildu apakšuzņēmēju iesaistīšanu Līguma izpildē</w:t>
      </w:r>
      <w:r w:rsidR="008A2348" w:rsidRPr="00135B8E">
        <w:rPr>
          <w:sz w:val="24"/>
          <w:szCs w:val="24"/>
          <w:lang w:eastAsia="lv-LV"/>
        </w:rPr>
        <w:t>.</w:t>
      </w:r>
    </w:p>
    <w:p w14:paraId="7998ABCF" w14:textId="107565EA" w:rsidR="00001B42" w:rsidRPr="00550F92" w:rsidRDefault="008A2348" w:rsidP="00626342">
      <w:pPr>
        <w:numPr>
          <w:ilvl w:val="1"/>
          <w:numId w:val="16"/>
        </w:numPr>
        <w:tabs>
          <w:tab w:val="clear" w:pos="574"/>
        </w:tabs>
        <w:spacing w:after="20"/>
        <w:ind w:left="0" w:firstLine="0"/>
        <w:jc w:val="both"/>
        <w:rPr>
          <w:lang w:eastAsia="lv-LV"/>
        </w:rPr>
      </w:pPr>
      <w:r w:rsidRPr="00135B8E">
        <w:rPr>
          <w:sz w:val="24"/>
          <w:szCs w:val="24"/>
          <w:lang w:eastAsia="lv-LV"/>
        </w:rPr>
        <w:t xml:space="preserve">Piedāvājot apakšuzņēmēju nomaiņu </w:t>
      </w:r>
      <w:r w:rsidR="002D577F">
        <w:rPr>
          <w:sz w:val="24"/>
          <w:szCs w:val="24"/>
          <w:lang w:eastAsia="lv-LV"/>
        </w:rPr>
        <w:t xml:space="preserve">vai jaunu apakšuzņēmēju iesaisti </w:t>
      </w:r>
      <w:r w:rsidR="003C0725" w:rsidRPr="00135B8E">
        <w:rPr>
          <w:sz w:val="24"/>
          <w:szCs w:val="24"/>
          <w:lang w:eastAsia="lv-LV"/>
        </w:rPr>
        <w:t>Izpildītājs</w:t>
      </w:r>
      <w:r w:rsidRPr="00135B8E">
        <w:rPr>
          <w:sz w:val="24"/>
          <w:szCs w:val="24"/>
          <w:lang w:eastAsia="lv-LV"/>
        </w:rPr>
        <w:t xml:space="preserve"> iesniedz Pasūtītājam</w:t>
      </w:r>
      <w:r w:rsidR="00001B42">
        <w:rPr>
          <w:sz w:val="24"/>
          <w:szCs w:val="24"/>
          <w:lang w:eastAsia="lv-LV"/>
        </w:rPr>
        <w:t>:</w:t>
      </w:r>
    </w:p>
    <w:p w14:paraId="0B41ED83" w14:textId="5E29CCD5" w:rsidR="00600BB8" w:rsidRPr="00626342" w:rsidRDefault="008A2348" w:rsidP="00626342">
      <w:pPr>
        <w:pStyle w:val="ListParagraph"/>
        <w:numPr>
          <w:ilvl w:val="2"/>
          <w:numId w:val="16"/>
        </w:numPr>
        <w:ind w:left="0" w:firstLine="0"/>
        <w:jc w:val="both"/>
        <w:rPr>
          <w:lang w:val="lv-LV"/>
        </w:rPr>
      </w:pPr>
      <w:r w:rsidRPr="00550F92">
        <w:rPr>
          <w:lang w:val="lv-LV"/>
        </w:rPr>
        <w:t>apliecinājumu, ka uz piedāvāto apakšuzņēmēju neattiecas Padomes Regulas (ES) Nr. 833/2014 (2014. gada 31. jūlijs) 5.k. panta 1.punktā noteiktais</w:t>
      </w:r>
      <w:r w:rsidR="00001B42" w:rsidRPr="00550F92">
        <w:rPr>
          <w:lang w:val="lv-LV"/>
        </w:rPr>
        <w:t>;</w:t>
      </w:r>
    </w:p>
    <w:p w14:paraId="75A6EAB2" w14:textId="2E865B06" w:rsidR="00001B42" w:rsidRPr="00626342" w:rsidRDefault="00001B42" w:rsidP="00626342">
      <w:pPr>
        <w:pStyle w:val="ListParagraph"/>
        <w:numPr>
          <w:ilvl w:val="2"/>
          <w:numId w:val="16"/>
        </w:numPr>
        <w:ind w:left="0" w:firstLine="0"/>
        <w:jc w:val="both"/>
        <w:rPr>
          <w:lang w:val="lv-LV"/>
        </w:rPr>
      </w:pPr>
      <w:r w:rsidRPr="00550F92">
        <w:rPr>
          <w:lang w:val="lv-LV"/>
        </w:rPr>
        <w:t xml:space="preserve">apliecinājumu saskaņā ar </w:t>
      </w:r>
      <w:r w:rsidR="00AA76F5" w:rsidRPr="00550F92">
        <w:rPr>
          <w:lang w:val="lv-LV"/>
        </w:rPr>
        <w:t>MK noteikum</w:t>
      </w:r>
      <w:r w:rsidR="00AA76F5">
        <w:rPr>
          <w:lang w:val="lv-LV"/>
        </w:rPr>
        <w:t>u</w:t>
      </w:r>
      <w:r w:rsidR="00AA76F5" w:rsidRPr="00550F92">
        <w:rPr>
          <w:lang w:val="lv-LV"/>
        </w:rPr>
        <w:t xml:space="preserve"> Nr. 397</w:t>
      </w:r>
      <w:r w:rsidR="00AA76F5">
        <w:rPr>
          <w:lang w:val="lv-LV"/>
        </w:rPr>
        <w:t xml:space="preserve"> </w:t>
      </w:r>
      <w:r w:rsidRPr="00550F92">
        <w:rPr>
          <w:lang w:val="lv-LV"/>
        </w:rPr>
        <w:t xml:space="preserve">90.punktu, ka uz piedāvāto apakšuzņēmēju neattiecas </w:t>
      </w:r>
      <w:r w:rsidR="00AA76F5" w:rsidRPr="00550F92">
        <w:rPr>
          <w:lang w:val="lv-LV"/>
        </w:rPr>
        <w:t>MK noteikum</w:t>
      </w:r>
      <w:r w:rsidR="00AA76F5">
        <w:rPr>
          <w:lang w:val="lv-LV"/>
        </w:rPr>
        <w:t>u</w:t>
      </w:r>
      <w:r w:rsidR="00AA76F5" w:rsidRPr="00550F92">
        <w:rPr>
          <w:lang w:val="lv-LV"/>
        </w:rPr>
        <w:t xml:space="preserve"> Nr. 397</w:t>
      </w:r>
      <w:r w:rsidRPr="00550F92">
        <w:rPr>
          <w:lang w:val="lv-LV"/>
        </w:rPr>
        <w:t xml:space="preserve"> 86.</w:t>
      </w:r>
      <w:r w:rsidR="00436125">
        <w:rPr>
          <w:lang w:val="lv-LV"/>
        </w:rPr>
        <w:t xml:space="preserve"> un 94.1.</w:t>
      </w:r>
      <w:r w:rsidRPr="00550F92">
        <w:rPr>
          <w:lang w:val="lv-LV"/>
        </w:rPr>
        <w:t>punktā noteiktie ierobežojumi.</w:t>
      </w:r>
    </w:p>
    <w:p w14:paraId="12DD829D" w14:textId="04A3F9E0" w:rsidR="00793D1F" w:rsidRPr="00135B8E" w:rsidRDefault="00793D1F" w:rsidP="00626342">
      <w:pPr>
        <w:numPr>
          <w:ilvl w:val="1"/>
          <w:numId w:val="16"/>
        </w:numPr>
        <w:tabs>
          <w:tab w:val="clear" w:pos="574"/>
        </w:tabs>
        <w:spacing w:after="20"/>
        <w:ind w:left="0" w:firstLine="0"/>
        <w:jc w:val="both"/>
        <w:rPr>
          <w:sz w:val="24"/>
          <w:szCs w:val="24"/>
          <w:lang w:eastAsia="lv-LV"/>
        </w:rPr>
      </w:pPr>
      <w:r w:rsidRPr="00135B8E">
        <w:rPr>
          <w:sz w:val="24"/>
          <w:szCs w:val="24"/>
          <w:lang w:eastAsia="lv-LV"/>
        </w:rPr>
        <w:t xml:space="preserve">Pasūtītājs nepiekrīt minētajai apakšuzņēmēju </w:t>
      </w:r>
      <w:r w:rsidR="002D577F">
        <w:rPr>
          <w:sz w:val="24"/>
          <w:szCs w:val="24"/>
          <w:lang w:eastAsia="lv-LV"/>
        </w:rPr>
        <w:t>nomaiņai vai jaunu apakšuzņēmēju iesaistei</w:t>
      </w:r>
      <w:r w:rsidRPr="00135B8E">
        <w:rPr>
          <w:sz w:val="24"/>
          <w:szCs w:val="24"/>
          <w:lang w:eastAsia="lv-LV"/>
        </w:rPr>
        <w:t>, ja pastāv kāds no šādiem nosacījumiem:</w:t>
      </w:r>
    </w:p>
    <w:p w14:paraId="686DB492" w14:textId="046B6FC8" w:rsidR="00600BB8" w:rsidRPr="00135B8E" w:rsidRDefault="00793D1F" w:rsidP="00626342">
      <w:pPr>
        <w:pStyle w:val="ListParagraph"/>
        <w:numPr>
          <w:ilvl w:val="2"/>
          <w:numId w:val="16"/>
        </w:numPr>
        <w:ind w:left="0" w:firstLine="0"/>
        <w:jc w:val="both"/>
        <w:rPr>
          <w:snapToGrid w:val="0"/>
          <w:lang w:val="lv-LV"/>
        </w:rPr>
      </w:pPr>
      <w:r w:rsidRPr="00135B8E">
        <w:rPr>
          <w:lang w:val="lv-LV"/>
        </w:rPr>
        <w:t>piedāvātais apakšuzņēmējs neatbilst iepirkuma dokumentos apakšuzņēmējiem izvirzītajām prasībām</w:t>
      </w:r>
      <w:r w:rsidR="008A2348" w:rsidRPr="00135B8E">
        <w:rPr>
          <w:lang w:val="lv-LV"/>
        </w:rPr>
        <w:t xml:space="preserve"> (</w:t>
      </w:r>
      <w:r w:rsidR="008A2348" w:rsidRPr="00135B8E">
        <w:rPr>
          <w:color w:val="000000"/>
          <w:lang w:val="lv-LV"/>
        </w:rPr>
        <w:t xml:space="preserve">tajā skaitā, ja nav iesniegts </w:t>
      </w:r>
      <w:r w:rsidR="003C0725" w:rsidRPr="00135B8E">
        <w:rPr>
          <w:color w:val="000000"/>
          <w:lang w:val="lv-LV"/>
        </w:rPr>
        <w:t>Līguma 9.</w:t>
      </w:r>
      <w:r w:rsidR="00B95710">
        <w:rPr>
          <w:color w:val="000000"/>
          <w:lang w:val="lv-LV"/>
        </w:rPr>
        <w:t>10.1</w:t>
      </w:r>
      <w:r w:rsidR="008A2348" w:rsidRPr="00135B8E">
        <w:rPr>
          <w:color w:val="000000"/>
          <w:lang w:val="lv-LV"/>
        </w:rPr>
        <w:t>.apakšpunktā noteiktais apliecinājums)</w:t>
      </w:r>
      <w:r w:rsidRPr="00135B8E">
        <w:rPr>
          <w:lang w:val="lv-LV"/>
        </w:rPr>
        <w:t>;</w:t>
      </w:r>
    </w:p>
    <w:p w14:paraId="122F0882" w14:textId="28ABF7CA" w:rsidR="00793D1F" w:rsidRDefault="00793D1F" w:rsidP="00626342">
      <w:pPr>
        <w:pStyle w:val="ListParagraph"/>
        <w:numPr>
          <w:ilvl w:val="2"/>
          <w:numId w:val="16"/>
        </w:numPr>
        <w:ind w:left="0" w:firstLine="0"/>
        <w:jc w:val="both"/>
        <w:rPr>
          <w:lang w:val="lv-LV"/>
        </w:rPr>
      </w:pPr>
      <w:r w:rsidRPr="00135B8E">
        <w:rPr>
          <w:lang w:val="lv-LV"/>
        </w:rPr>
        <w:lastRenderedPageBreak/>
        <w:t xml:space="preserve">apakšuzņēmēja maiņas rezultātā tiktu izdarīti tādi grozījumi </w:t>
      </w:r>
      <w:r w:rsidRPr="00135B8E">
        <w:rPr>
          <w:rStyle w:val="FontStyle41"/>
          <w:b w:val="0"/>
          <w:bCs w:val="0"/>
          <w:sz w:val="24"/>
          <w:szCs w:val="24"/>
          <w:lang w:val="lv-LV"/>
        </w:rPr>
        <w:t xml:space="preserve">Izpildītāja </w:t>
      </w:r>
      <w:r w:rsidRPr="00135B8E">
        <w:rPr>
          <w:lang w:val="lv-LV"/>
        </w:rPr>
        <w:t>piedāvājumā, kuri, ja sākotnēji būtu tajā iekļauti, ietekmētu piedāvājuma izvēli atbilstoši iepirkuma procedūras dokumentos noteiktajiem piedāvājuma izvērtēšanas kritērijiem</w:t>
      </w:r>
      <w:r w:rsidR="00A62FBF">
        <w:rPr>
          <w:lang w:val="lv-LV"/>
        </w:rPr>
        <w:t>;</w:t>
      </w:r>
    </w:p>
    <w:p w14:paraId="778EA006" w14:textId="63972317" w:rsidR="00A62FBF" w:rsidRDefault="00A62FBF" w:rsidP="00626342">
      <w:pPr>
        <w:pStyle w:val="ListParagraph"/>
        <w:numPr>
          <w:ilvl w:val="2"/>
          <w:numId w:val="16"/>
        </w:numPr>
        <w:ind w:left="0" w:firstLine="0"/>
        <w:jc w:val="both"/>
        <w:rPr>
          <w:lang w:val="lv-LV"/>
        </w:rPr>
      </w:pPr>
      <w:r>
        <w:rPr>
          <w:lang w:val="lv-LV"/>
        </w:rPr>
        <w:t xml:space="preserve">ja par apakšuzņēmēju tika saņemts negatīvs </w:t>
      </w:r>
      <w:r w:rsidRPr="00A62FBF">
        <w:rPr>
          <w:lang w:val="lv-LV"/>
        </w:rPr>
        <w:t>Satversmes aizsardzības biroja atzinum</w:t>
      </w:r>
      <w:r>
        <w:rPr>
          <w:lang w:val="lv-LV"/>
        </w:rPr>
        <w:t>s.</w:t>
      </w:r>
    </w:p>
    <w:p w14:paraId="6987D4AF" w14:textId="1D0C0DDD" w:rsidR="00A62FBF" w:rsidRPr="00135B8E" w:rsidRDefault="00A62FBF" w:rsidP="00921BCA">
      <w:pPr>
        <w:pStyle w:val="ListParagraph"/>
        <w:numPr>
          <w:ilvl w:val="1"/>
          <w:numId w:val="16"/>
        </w:numPr>
        <w:tabs>
          <w:tab w:val="clear" w:pos="574"/>
          <w:tab w:val="num" w:pos="0"/>
        </w:tabs>
        <w:ind w:left="0" w:firstLine="0"/>
        <w:jc w:val="both"/>
        <w:rPr>
          <w:lang w:val="lv-LV"/>
        </w:rPr>
      </w:pPr>
      <w:r w:rsidRPr="00A62FBF">
        <w:rPr>
          <w:lang w:val="lv-LV"/>
        </w:rPr>
        <w:t>Gadījumā, ja Satversmes aizsardzības biroj</w:t>
      </w:r>
      <w:r>
        <w:rPr>
          <w:lang w:val="lv-LV"/>
        </w:rPr>
        <w:t>s</w:t>
      </w:r>
      <w:r w:rsidRPr="00A62FBF">
        <w:rPr>
          <w:lang w:val="lv-LV"/>
        </w:rPr>
        <w:t xml:space="preserve"> saskaņo </w:t>
      </w:r>
      <w:r w:rsidR="00DA09DD">
        <w:rPr>
          <w:lang w:val="lv-LV"/>
        </w:rPr>
        <w:t xml:space="preserve">Risinājuma </w:t>
      </w:r>
      <w:r w:rsidRPr="00A62FBF">
        <w:rPr>
          <w:lang w:val="lv-LV"/>
        </w:rPr>
        <w:t xml:space="preserve">zemāku sistēmas drošības klasi, </w:t>
      </w:r>
      <w:r>
        <w:rPr>
          <w:lang w:val="lv-LV"/>
        </w:rPr>
        <w:t>Līguma izpildes laik</w:t>
      </w:r>
      <w:r w:rsidR="00154587">
        <w:rPr>
          <w:lang w:val="lv-LV"/>
        </w:rPr>
        <w:t>ā</w:t>
      </w:r>
      <w:r>
        <w:rPr>
          <w:lang w:val="lv-LV"/>
        </w:rPr>
        <w:t xml:space="preserve"> tiks </w:t>
      </w:r>
      <w:r w:rsidRPr="00A62FBF">
        <w:rPr>
          <w:lang w:val="lv-LV"/>
        </w:rPr>
        <w:t>veik</w:t>
      </w:r>
      <w:r>
        <w:rPr>
          <w:lang w:val="lv-LV"/>
        </w:rPr>
        <w:t>ta</w:t>
      </w:r>
      <w:r w:rsidRPr="00A62FBF">
        <w:rPr>
          <w:lang w:val="lv-LV"/>
        </w:rPr>
        <w:t xml:space="preserve"> pārbaud</w:t>
      </w:r>
      <w:r>
        <w:rPr>
          <w:lang w:val="lv-LV"/>
        </w:rPr>
        <w:t>e</w:t>
      </w:r>
      <w:r w:rsidRPr="00A62FBF">
        <w:rPr>
          <w:lang w:val="lv-LV"/>
        </w:rPr>
        <w:t xml:space="preserve"> atbilstoši </w:t>
      </w:r>
      <w:r>
        <w:rPr>
          <w:lang w:val="lv-LV"/>
        </w:rPr>
        <w:t>MK n</w:t>
      </w:r>
      <w:r w:rsidRPr="00A62FBF">
        <w:rPr>
          <w:lang w:val="lv-LV"/>
        </w:rPr>
        <w:t>oteikumu</w:t>
      </w:r>
      <w:r>
        <w:rPr>
          <w:lang w:val="lv-LV"/>
        </w:rPr>
        <w:t xml:space="preserve"> </w:t>
      </w:r>
      <w:r w:rsidRPr="00550F92">
        <w:rPr>
          <w:lang w:val="lv-LV"/>
        </w:rPr>
        <w:t>Nr. 397</w:t>
      </w:r>
      <w:r>
        <w:rPr>
          <w:lang w:val="lv-LV"/>
        </w:rPr>
        <w:t xml:space="preserve"> </w:t>
      </w:r>
      <w:r w:rsidRPr="00A62FBF">
        <w:rPr>
          <w:lang w:val="lv-LV"/>
        </w:rPr>
        <w:t xml:space="preserve">86. punktam, un Satversmes aizsardzības biroja atzinums par </w:t>
      </w:r>
      <w:r>
        <w:rPr>
          <w:lang w:val="lv-LV"/>
        </w:rPr>
        <w:t>Izpildītāja</w:t>
      </w:r>
      <w:r w:rsidRPr="00A62FBF">
        <w:rPr>
          <w:lang w:val="lv-LV"/>
        </w:rPr>
        <w:t xml:space="preserve"> </w:t>
      </w:r>
      <w:r>
        <w:rPr>
          <w:lang w:val="lv-LV"/>
        </w:rPr>
        <w:t>apakšuzņēmēja</w:t>
      </w:r>
      <w:r w:rsidRPr="00A62FBF">
        <w:rPr>
          <w:lang w:val="lv-LV"/>
        </w:rPr>
        <w:t xml:space="preserve"> un speciālistu atbilstību netiks pieprasīts.</w:t>
      </w:r>
    </w:p>
    <w:p w14:paraId="3AA4AC8F" w14:textId="1D0D1052" w:rsidR="006E2BA5" w:rsidRPr="00135B8E" w:rsidRDefault="00B00542" w:rsidP="00626342">
      <w:pPr>
        <w:numPr>
          <w:ilvl w:val="1"/>
          <w:numId w:val="16"/>
        </w:numPr>
        <w:tabs>
          <w:tab w:val="clear" w:pos="574"/>
          <w:tab w:val="left" w:pos="284"/>
          <w:tab w:val="num" w:pos="426"/>
        </w:tabs>
        <w:spacing w:after="20"/>
        <w:ind w:left="0" w:firstLine="0"/>
        <w:jc w:val="both"/>
        <w:outlineLvl w:val="1"/>
        <w:rPr>
          <w:sz w:val="24"/>
          <w:szCs w:val="24"/>
          <w:lang w:eastAsia="lv-LV"/>
        </w:rPr>
      </w:pPr>
      <w:r w:rsidRPr="00135B8E">
        <w:rPr>
          <w:sz w:val="24"/>
          <w:szCs w:val="24"/>
          <w:lang w:eastAsia="lv-LV"/>
        </w:rPr>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621CC44A" w14:textId="0CFDABD2" w:rsidR="00C974A0" w:rsidRPr="00135B8E" w:rsidRDefault="00B00542" w:rsidP="00626342">
      <w:pPr>
        <w:numPr>
          <w:ilvl w:val="1"/>
          <w:numId w:val="16"/>
        </w:numPr>
        <w:tabs>
          <w:tab w:val="clear" w:pos="574"/>
          <w:tab w:val="left" w:pos="284"/>
          <w:tab w:val="num" w:pos="426"/>
        </w:tabs>
        <w:spacing w:after="20"/>
        <w:ind w:left="0" w:firstLine="0"/>
        <w:jc w:val="both"/>
        <w:outlineLvl w:val="1"/>
        <w:rPr>
          <w:sz w:val="24"/>
          <w:szCs w:val="24"/>
          <w:lang w:eastAsia="lv-LV"/>
        </w:rPr>
      </w:pPr>
      <w:r w:rsidRPr="00135B8E">
        <w:rPr>
          <w:sz w:val="24"/>
          <w:szCs w:val="24"/>
          <w:lang w:eastAsia="lv-LV"/>
        </w:rPr>
        <w:t xml:space="preserve">Par Līguma grozījumiem Puses vienojas rakstiski, izņemot Līguma </w:t>
      </w:r>
      <w:r w:rsidR="00866568">
        <w:rPr>
          <w:sz w:val="24"/>
          <w:szCs w:val="24"/>
          <w:lang w:eastAsia="lv-LV"/>
        </w:rPr>
        <w:t xml:space="preserve">4.1.4., </w:t>
      </w:r>
      <w:r w:rsidR="00932472" w:rsidRPr="00135B8E">
        <w:rPr>
          <w:sz w:val="24"/>
          <w:szCs w:val="24"/>
          <w:lang w:eastAsia="lv-LV"/>
        </w:rPr>
        <w:t>9</w:t>
      </w:r>
      <w:r w:rsidRPr="00135B8E">
        <w:rPr>
          <w:sz w:val="24"/>
          <w:szCs w:val="24"/>
          <w:lang w:eastAsia="lv-LV"/>
        </w:rPr>
        <w:t>.3.</w:t>
      </w:r>
      <w:r w:rsidR="00A23BBF">
        <w:rPr>
          <w:sz w:val="24"/>
          <w:szCs w:val="24"/>
          <w:lang w:eastAsia="lv-LV"/>
        </w:rPr>
        <w:t>, 9.8., 9.9.</w:t>
      </w:r>
      <w:r w:rsidR="00125E0E">
        <w:rPr>
          <w:sz w:val="24"/>
          <w:szCs w:val="24"/>
          <w:lang w:eastAsia="lv-LV"/>
        </w:rPr>
        <w:t xml:space="preserve"> un 9.10.</w:t>
      </w:r>
      <w:r w:rsidRPr="00135B8E">
        <w:rPr>
          <w:sz w:val="24"/>
          <w:szCs w:val="24"/>
          <w:lang w:eastAsia="lv-LV"/>
        </w:rPr>
        <w:t>apakšpunktā</w:t>
      </w:r>
      <w:r w:rsidR="00E82523">
        <w:rPr>
          <w:sz w:val="24"/>
          <w:szCs w:val="24"/>
          <w:lang w:eastAsia="lv-LV"/>
        </w:rPr>
        <w:t xml:space="preserve"> </w:t>
      </w:r>
      <w:r w:rsidRPr="00135B8E">
        <w:rPr>
          <w:sz w:val="24"/>
          <w:szCs w:val="24"/>
          <w:lang w:eastAsia="lv-LV"/>
        </w:rPr>
        <w:t>minētās informācijas nomaiņas gadījumos. Rakstiskās vienošanās pievienojamas Līgumam un tās kļūst par Līguma neatņemam</w:t>
      </w:r>
      <w:r w:rsidR="00663D8B" w:rsidRPr="00135B8E">
        <w:rPr>
          <w:sz w:val="24"/>
          <w:szCs w:val="24"/>
          <w:lang w:eastAsia="lv-LV"/>
        </w:rPr>
        <w:t>ām sastāvdaļā</w:t>
      </w:r>
      <w:r w:rsidR="00CE55E7">
        <w:rPr>
          <w:sz w:val="24"/>
          <w:szCs w:val="24"/>
          <w:lang w:eastAsia="lv-LV"/>
        </w:rPr>
        <w:t>m</w:t>
      </w:r>
      <w:r w:rsidR="002913C9" w:rsidRPr="00135B8E">
        <w:rPr>
          <w:sz w:val="24"/>
          <w:szCs w:val="24"/>
          <w:lang w:eastAsia="lv-LV"/>
        </w:rPr>
        <w:t xml:space="preserve">. </w:t>
      </w:r>
      <w:r w:rsidRPr="00135B8E">
        <w:rPr>
          <w:sz w:val="24"/>
          <w:szCs w:val="24"/>
          <w:lang w:eastAsia="lv-LV"/>
        </w:rPr>
        <w:t xml:space="preserve"> </w:t>
      </w:r>
    </w:p>
    <w:p w14:paraId="580DEB61" w14:textId="684DD9B2" w:rsidR="00866568" w:rsidRPr="00135B8E" w:rsidRDefault="00866568" w:rsidP="00626342">
      <w:pPr>
        <w:numPr>
          <w:ilvl w:val="1"/>
          <w:numId w:val="16"/>
        </w:numPr>
        <w:tabs>
          <w:tab w:val="clear" w:pos="574"/>
          <w:tab w:val="left" w:pos="284"/>
          <w:tab w:val="num" w:pos="426"/>
        </w:tabs>
        <w:spacing w:after="20"/>
        <w:ind w:left="0" w:firstLine="0"/>
        <w:jc w:val="both"/>
        <w:outlineLvl w:val="1"/>
        <w:rPr>
          <w:sz w:val="24"/>
          <w:szCs w:val="24"/>
          <w:lang w:eastAsia="lv-LV"/>
        </w:rPr>
      </w:pPr>
      <w:bookmarkStart w:id="8" w:name="_Hlk58936493"/>
      <w:r w:rsidRPr="00B51C80">
        <w:rPr>
          <w:iCs/>
          <w:sz w:val="24"/>
          <w:szCs w:val="24"/>
        </w:rPr>
        <w:t>Līgumā norādītie un Līguma ietvaros saņemtie personas dati tiks apstrādāti, lai nodrošinātu Līguma izpildi. Personas datu pārzinis: VID. Papildu informāciju par personas datu apstrādi VID var iegūt VID tīmekļvietnē (</w:t>
      </w:r>
      <w:hyperlink r:id="rId11" w:history="1">
        <w:r w:rsidRPr="00B51C80">
          <w:rPr>
            <w:rStyle w:val="Hyperlink"/>
            <w:iCs/>
            <w:sz w:val="24"/>
            <w:szCs w:val="24"/>
          </w:rPr>
          <w:t>https://www.vid.gov.lv/lv/personas-datu-apstrade-vid</w:t>
        </w:r>
      </w:hyperlink>
      <w:r w:rsidRPr="00B51C80">
        <w:rPr>
          <w:iCs/>
          <w:sz w:val="24"/>
          <w:szCs w:val="24"/>
        </w:rPr>
        <w:t>).</w:t>
      </w:r>
      <w:bookmarkEnd w:id="8"/>
      <w:r w:rsidRPr="00B51C80">
        <w:rPr>
          <w:iCs/>
          <w:sz w:val="24"/>
          <w:szCs w:val="24"/>
        </w:rPr>
        <w:t xml:space="preserve"> </w:t>
      </w:r>
      <w:r w:rsidRPr="00B51C80">
        <w:rPr>
          <w:sz w:val="24"/>
          <w:szCs w:val="24"/>
        </w:rPr>
        <w:t xml:space="preserve">Personas datu apstrāde </w:t>
      </w:r>
      <w:r w:rsidR="00BB1855">
        <w:rPr>
          <w:sz w:val="24"/>
          <w:szCs w:val="24"/>
        </w:rPr>
        <w:t>tiek veikta</w:t>
      </w:r>
      <w:r w:rsidRPr="00B51C80">
        <w:rPr>
          <w:sz w:val="24"/>
          <w:szCs w:val="24"/>
        </w:rPr>
        <w:t xml:space="preserve"> </w:t>
      </w:r>
      <w:r w:rsidR="00BB1855">
        <w:rPr>
          <w:sz w:val="24"/>
          <w:szCs w:val="24"/>
        </w:rPr>
        <w:t>saskaņā</w:t>
      </w:r>
      <w:r w:rsidRPr="00B51C80">
        <w:rPr>
          <w:sz w:val="24"/>
          <w:szCs w:val="24"/>
        </w:rPr>
        <w:t xml:space="preserve"> ar VID privātuma politiku. IZPILDĪTĀJS ir atbildīgs par datu subjektu informēšanu par personas datu nodošanu VID Līguma ietvaros atbilstoši Datu regulas</w:t>
      </w:r>
      <w:r w:rsidRPr="00B51C80">
        <w:rPr>
          <w:rStyle w:val="FootnoteReference"/>
          <w:sz w:val="24"/>
          <w:szCs w:val="24"/>
        </w:rPr>
        <w:footnoteReference w:id="2"/>
      </w:r>
      <w:r w:rsidRPr="00B51C80">
        <w:rPr>
          <w:sz w:val="24"/>
          <w:szCs w:val="24"/>
        </w:rPr>
        <w:t xml:space="preserve"> 13. pantā noteiktajam</w:t>
      </w:r>
      <w:r>
        <w:rPr>
          <w:sz w:val="24"/>
          <w:szCs w:val="24"/>
        </w:rPr>
        <w:t>.</w:t>
      </w:r>
    </w:p>
    <w:p w14:paraId="0B61979D" w14:textId="39A869B0" w:rsidR="009F23C2" w:rsidRPr="00135B8E" w:rsidRDefault="00B00542" w:rsidP="00626342">
      <w:pPr>
        <w:numPr>
          <w:ilvl w:val="1"/>
          <w:numId w:val="16"/>
        </w:numPr>
        <w:tabs>
          <w:tab w:val="clear" w:pos="574"/>
          <w:tab w:val="left" w:pos="284"/>
          <w:tab w:val="num" w:pos="426"/>
        </w:tabs>
        <w:spacing w:after="20"/>
        <w:ind w:left="0" w:firstLine="0"/>
        <w:jc w:val="both"/>
        <w:outlineLvl w:val="1"/>
        <w:rPr>
          <w:sz w:val="24"/>
          <w:szCs w:val="24"/>
          <w:lang w:eastAsia="lv-LV"/>
        </w:rPr>
      </w:pPr>
      <w:r w:rsidRPr="00135B8E">
        <w:rPr>
          <w:sz w:val="24"/>
          <w:szCs w:val="24"/>
          <w:lang w:eastAsia="lv-LV"/>
        </w:rPr>
        <w:t xml:space="preserve">Līgums </w:t>
      </w:r>
      <w:r w:rsidR="00C6592B">
        <w:rPr>
          <w:sz w:val="24"/>
          <w:szCs w:val="24"/>
          <w:lang w:eastAsia="lv-LV"/>
        </w:rPr>
        <w:t xml:space="preserve">un tā pielikumi </w:t>
      </w:r>
      <w:r w:rsidRPr="00135B8E">
        <w:rPr>
          <w:sz w:val="24"/>
          <w:szCs w:val="24"/>
          <w:lang w:eastAsia="lv-LV"/>
        </w:rPr>
        <w:t>ir sa</w:t>
      </w:r>
      <w:r w:rsidR="00C6592B">
        <w:rPr>
          <w:sz w:val="24"/>
          <w:szCs w:val="24"/>
          <w:lang w:eastAsia="lv-LV"/>
        </w:rPr>
        <w:t>gatavot</w:t>
      </w:r>
      <w:r w:rsidR="00665C15">
        <w:rPr>
          <w:sz w:val="24"/>
          <w:szCs w:val="24"/>
          <w:lang w:eastAsia="lv-LV"/>
        </w:rPr>
        <w:t>i</w:t>
      </w:r>
      <w:r w:rsidRPr="00135B8E">
        <w:rPr>
          <w:sz w:val="24"/>
          <w:szCs w:val="24"/>
          <w:lang w:eastAsia="lv-LV"/>
        </w:rPr>
        <w:t xml:space="preserve"> </w:t>
      </w:r>
      <w:r w:rsidR="00CA165C" w:rsidRPr="00135B8E">
        <w:rPr>
          <w:sz w:val="24"/>
          <w:szCs w:val="24"/>
          <w:lang w:eastAsia="lv-LV"/>
        </w:rPr>
        <w:t>latviešu valodā elektroniska dokumenta veidā un parakstīt</w:t>
      </w:r>
      <w:r w:rsidR="00665C15">
        <w:rPr>
          <w:sz w:val="24"/>
          <w:szCs w:val="24"/>
          <w:lang w:eastAsia="lv-LV"/>
        </w:rPr>
        <w:t>i</w:t>
      </w:r>
      <w:r w:rsidR="00CA165C" w:rsidRPr="00135B8E">
        <w:rPr>
          <w:sz w:val="24"/>
          <w:szCs w:val="24"/>
          <w:lang w:eastAsia="lv-LV"/>
        </w:rPr>
        <w:t xml:space="preserve"> ar drošu elektronisko parakstu.</w:t>
      </w:r>
    </w:p>
    <w:p w14:paraId="7C6A9AFC" w14:textId="6249A650" w:rsidR="009F23C2" w:rsidRPr="00135B8E" w:rsidRDefault="00B00542" w:rsidP="00626342">
      <w:pPr>
        <w:numPr>
          <w:ilvl w:val="0"/>
          <w:numId w:val="16"/>
        </w:numPr>
        <w:tabs>
          <w:tab w:val="clear" w:pos="360"/>
        </w:tabs>
        <w:spacing w:before="360" w:after="120"/>
        <w:ind w:left="0" w:firstLine="0"/>
        <w:jc w:val="center"/>
        <w:outlineLvl w:val="0"/>
        <w:rPr>
          <w:b/>
          <w:sz w:val="24"/>
          <w:szCs w:val="24"/>
          <w:lang w:eastAsia="lv-LV"/>
        </w:rPr>
      </w:pPr>
      <w:r w:rsidRPr="00135B8E">
        <w:rPr>
          <w:b/>
          <w:sz w:val="24"/>
          <w:szCs w:val="24"/>
          <w:lang w:eastAsia="lv-LV"/>
        </w:rPr>
        <w:t>PUŠU REKVIZĪTI UN PARAKSTI</w:t>
      </w:r>
    </w:p>
    <w:tbl>
      <w:tblPr>
        <w:tblW w:w="9072" w:type="dxa"/>
        <w:tblInd w:w="108" w:type="dxa"/>
        <w:tblLayout w:type="fixed"/>
        <w:tblLook w:val="0000" w:firstRow="0" w:lastRow="0" w:firstColumn="0" w:lastColumn="0" w:noHBand="0" w:noVBand="0"/>
      </w:tblPr>
      <w:tblGrid>
        <w:gridCol w:w="4536"/>
        <w:gridCol w:w="4536"/>
      </w:tblGrid>
      <w:tr w:rsidR="00010483" w:rsidRPr="00135B8E" w14:paraId="55F22430" w14:textId="77777777" w:rsidTr="008C59B4">
        <w:tc>
          <w:tcPr>
            <w:tcW w:w="4536" w:type="dxa"/>
          </w:tcPr>
          <w:p w14:paraId="3CE463B9" w14:textId="1F63235D" w:rsidR="00932472" w:rsidRPr="00135B8E" w:rsidRDefault="00B00542" w:rsidP="00A232C4">
            <w:pPr>
              <w:ind w:right="-58"/>
              <w:jc w:val="both"/>
              <w:rPr>
                <w:snapToGrid w:val="0"/>
                <w:sz w:val="24"/>
                <w:szCs w:val="24"/>
              </w:rPr>
            </w:pPr>
            <w:r w:rsidRPr="00135B8E">
              <w:rPr>
                <w:snapToGrid w:val="0"/>
                <w:sz w:val="24"/>
                <w:szCs w:val="24"/>
              </w:rPr>
              <w:t>Pasūtītājs:</w:t>
            </w:r>
          </w:p>
          <w:p w14:paraId="20D274C5" w14:textId="77777777" w:rsidR="00932472" w:rsidRPr="004B0587" w:rsidRDefault="00B00542" w:rsidP="00A232C4">
            <w:pPr>
              <w:jc w:val="both"/>
              <w:rPr>
                <w:b/>
                <w:bCs/>
                <w:snapToGrid w:val="0"/>
                <w:sz w:val="24"/>
                <w:szCs w:val="24"/>
              </w:rPr>
            </w:pPr>
            <w:r w:rsidRPr="004B0587">
              <w:rPr>
                <w:b/>
                <w:bCs/>
                <w:snapToGrid w:val="0"/>
                <w:sz w:val="24"/>
                <w:szCs w:val="24"/>
              </w:rPr>
              <w:t>Valsts ieņēmumu dienests</w:t>
            </w:r>
          </w:p>
          <w:p w14:paraId="44D664C3" w14:textId="77777777" w:rsidR="00932472" w:rsidRPr="00135B8E" w:rsidRDefault="00B00542" w:rsidP="00A232C4">
            <w:pPr>
              <w:jc w:val="both"/>
              <w:rPr>
                <w:snapToGrid w:val="0"/>
                <w:sz w:val="24"/>
                <w:szCs w:val="24"/>
              </w:rPr>
            </w:pPr>
            <w:r w:rsidRPr="00135B8E">
              <w:rPr>
                <w:snapToGrid w:val="0"/>
                <w:sz w:val="24"/>
                <w:szCs w:val="24"/>
              </w:rPr>
              <w:t>Talejas iela 1, Rīga, LV-1978</w:t>
            </w:r>
          </w:p>
          <w:p w14:paraId="6FE45358" w14:textId="44CF7939" w:rsidR="00932472" w:rsidRPr="00135B8E" w:rsidRDefault="00A23BBF" w:rsidP="00A232C4">
            <w:pPr>
              <w:jc w:val="both"/>
              <w:rPr>
                <w:snapToGrid w:val="0"/>
                <w:sz w:val="24"/>
                <w:szCs w:val="24"/>
              </w:rPr>
            </w:pPr>
            <w:proofErr w:type="spellStart"/>
            <w:r>
              <w:rPr>
                <w:snapToGrid w:val="0"/>
                <w:sz w:val="24"/>
                <w:szCs w:val="24"/>
              </w:rPr>
              <w:t>Reģ</w:t>
            </w:r>
            <w:proofErr w:type="spellEnd"/>
            <w:r>
              <w:rPr>
                <w:snapToGrid w:val="0"/>
                <w:sz w:val="24"/>
                <w:szCs w:val="24"/>
              </w:rPr>
              <w:t>. Nr.</w:t>
            </w:r>
            <w:r w:rsidR="00B00542" w:rsidRPr="00135B8E">
              <w:rPr>
                <w:snapToGrid w:val="0"/>
                <w:sz w:val="24"/>
                <w:szCs w:val="24"/>
              </w:rPr>
              <w:t>:</w:t>
            </w:r>
            <w:r w:rsidR="00313E45" w:rsidRPr="00135B8E">
              <w:rPr>
                <w:snapToGrid w:val="0"/>
                <w:sz w:val="24"/>
                <w:szCs w:val="24"/>
              </w:rPr>
              <w:t xml:space="preserve"> 90000069281</w:t>
            </w:r>
          </w:p>
          <w:p w14:paraId="255E5440" w14:textId="77777777" w:rsidR="00932472" w:rsidRPr="00135B8E" w:rsidRDefault="00B00542" w:rsidP="00A232C4">
            <w:pPr>
              <w:jc w:val="both"/>
              <w:rPr>
                <w:snapToGrid w:val="0"/>
                <w:sz w:val="24"/>
                <w:szCs w:val="24"/>
              </w:rPr>
            </w:pPr>
            <w:r w:rsidRPr="00135B8E">
              <w:rPr>
                <w:snapToGrid w:val="0"/>
                <w:sz w:val="24"/>
                <w:szCs w:val="24"/>
              </w:rPr>
              <w:t>PVN maksātāja Nr. LV90000069281</w:t>
            </w:r>
          </w:p>
          <w:p w14:paraId="52DDB536" w14:textId="0CEB5C4F" w:rsidR="00C966DF" w:rsidRPr="00CE55E7" w:rsidRDefault="00B00542" w:rsidP="00A232C4">
            <w:pPr>
              <w:jc w:val="both"/>
              <w:rPr>
                <w:snapToGrid w:val="0"/>
                <w:sz w:val="24"/>
              </w:rPr>
            </w:pPr>
            <w:r w:rsidRPr="00135B8E">
              <w:rPr>
                <w:snapToGrid w:val="0"/>
                <w:sz w:val="24"/>
                <w:szCs w:val="24"/>
              </w:rPr>
              <w:t xml:space="preserve">Tālr.: </w:t>
            </w:r>
            <w:r w:rsidR="00CE55E7" w:rsidRPr="0012111D">
              <w:rPr>
                <w:sz w:val="24"/>
              </w:rPr>
              <w:t>+371 67120000</w:t>
            </w:r>
          </w:p>
          <w:p w14:paraId="304F2FBE" w14:textId="3C40EE3C" w:rsidR="00C966DF" w:rsidRPr="00135B8E" w:rsidRDefault="00C966DF" w:rsidP="00A232C4">
            <w:pPr>
              <w:rPr>
                <w:snapToGrid w:val="0"/>
                <w:sz w:val="24"/>
                <w:szCs w:val="24"/>
              </w:rPr>
            </w:pPr>
            <w:proofErr w:type="spellStart"/>
            <w:r w:rsidRPr="00135B8E">
              <w:rPr>
                <w:snapToGrid w:val="0"/>
                <w:sz w:val="24"/>
                <w:szCs w:val="24"/>
              </w:rPr>
              <w:t>eAdrese</w:t>
            </w:r>
            <w:proofErr w:type="spellEnd"/>
            <w:r w:rsidRPr="00135B8E">
              <w:rPr>
                <w:snapToGrid w:val="0"/>
                <w:sz w:val="24"/>
                <w:szCs w:val="24"/>
              </w:rPr>
              <w:t>:</w:t>
            </w:r>
            <w:r w:rsidRPr="00135B8E">
              <w:rPr>
                <w:snapToGrid w:val="0"/>
                <w:szCs w:val="24"/>
              </w:rPr>
              <w:t xml:space="preserve"> </w:t>
            </w:r>
            <w:r w:rsidR="00CE55E7">
              <w:rPr>
                <w:snapToGrid w:val="0"/>
                <w:sz w:val="24"/>
                <w:szCs w:val="24"/>
              </w:rPr>
              <w:t>aktīva</w:t>
            </w:r>
          </w:p>
          <w:p w14:paraId="6C5C58AF" w14:textId="592D0CC1" w:rsidR="00932472" w:rsidRPr="00135B8E" w:rsidRDefault="00B00542" w:rsidP="00A232C4">
            <w:pPr>
              <w:jc w:val="both"/>
              <w:rPr>
                <w:snapToGrid w:val="0"/>
                <w:sz w:val="24"/>
                <w:szCs w:val="24"/>
              </w:rPr>
            </w:pPr>
            <w:r w:rsidRPr="00135B8E">
              <w:rPr>
                <w:snapToGrid w:val="0"/>
                <w:sz w:val="24"/>
                <w:szCs w:val="24"/>
              </w:rPr>
              <w:t>E-pasts: vid@vid.gov.lv</w:t>
            </w:r>
          </w:p>
          <w:p w14:paraId="2DC3178E" w14:textId="77777777" w:rsidR="00932472" w:rsidRPr="00135B8E" w:rsidRDefault="00B00542" w:rsidP="00A232C4">
            <w:pPr>
              <w:spacing w:before="120"/>
              <w:jc w:val="both"/>
              <w:rPr>
                <w:snapToGrid w:val="0"/>
                <w:sz w:val="24"/>
                <w:szCs w:val="24"/>
              </w:rPr>
            </w:pPr>
            <w:r w:rsidRPr="00135B8E">
              <w:rPr>
                <w:snapToGrid w:val="0"/>
                <w:sz w:val="24"/>
                <w:szCs w:val="24"/>
              </w:rPr>
              <w:t xml:space="preserve">Norēķinu rekvizīti: </w:t>
            </w:r>
          </w:p>
          <w:p w14:paraId="306B5E4E" w14:textId="77777777" w:rsidR="00932472" w:rsidRPr="00135B8E" w:rsidRDefault="00B00542" w:rsidP="00A232C4">
            <w:pPr>
              <w:jc w:val="both"/>
              <w:rPr>
                <w:snapToGrid w:val="0"/>
                <w:sz w:val="24"/>
                <w:szCs w:val="24"/>
              </w:rPr>
            </w:pPr>
            <w:r w:rsidRPr="00135B8E">
              <w:rPr>
                <w:snapToGrid w:val="0"/>
                <w:sz w:val="24"/>
                <w:szCs w:val="24"/>
              </w:rPr>
              <w:t>Valsts kase</w:t>
            </w:r>
          </w:p>
          <w:p w14:paraId="220DA743" w14:textId="77777777" w:rsidR="00932472" w:rsidRPr="00135B8E" w:rsidRDefault="00B00542" w:rsidP="00A232C4">
            <w:pPr>
              <w:jc w:val="both"/>
              <w:rPr>
                <w:snapToGrid w:val="0"/>
                <w:sz w:val="24"/>
                <w:szCs w:val="24"/>
              </w:rPr>
            </w:pPr>
            <w:r w:rsidRPr="00135B8E">
              <w:rPr>
                <w:snapToGrid w:val="0"/>
                <w:sz w:val="24"/>
                <w:szCs w:val="24"/>
              </w:rPr>
              <w:t>Kods: TRELLV22</w:t>
            </w:r>
          </w:p>
          <w:p w14:paraId="00D66F6A" w14:textId="77777777" w:rsidR="00932472" w:rsidRPr="00135B8E" w:rsidRDefault="00B00542" w:rsidP="00A232C4">
            <w:pPr>
              <w:jc w:val="both"/>
              <w:rPr>
                <w:snapToGrid w:val="0"/>
                <w:sz w:val="24"/>
                <w:szCs w:val="24"/>
              </w:rPr>
            </w:pPr>
            <w:r w:rsidRPr="00135B8E">
              <w:rPr>
                <w:snapToGrid w:val="0"/>
                <w:sz w:val="24"/>
                <w:szCs w:val="24"/>
              </w:rPr>
              <w:t>Konta Nr.: LV26TREL2130056037000</w:t>
            </w:r>
          </w:p>
        </w:tc>
        <w:tc>
          <w:tcPr>
            <w:tcW w:w="4536" w:type="dxa"/>
          </w:tcPr>
          <w:p w14:paraId="3D7CE038" w14:textId="4D4DED30" w:rsidR="00932472" w:rsidRPr="00135B8E" w:rsidRDefault="00B00542" w:rsidP="00A232C4">
            <w:pPr>
              <w:jc w:val="both"/>
              <w:rPr>
                <w:sz w:val="24"/>
                <w:szCs w:val="24"/>
              </w:rPr>
            </w:pPr>
            <w:r w:rsidRPr="00135B8E">
              <w:rPr>
                <w:sz w:val="24"/>
                <w:szCs w:val="24"/>
              </w:rPr>
              <w:t>Izpildītājs:</w:t>
            </w:r>
          </w:p>
          <w:p w14:paraId="68CD3283" w14:textId="77777777" w:rsidR="00C6592B" w:rsidRDefault="00C6592B" w:rsidP="00A232C4">
            <w:pPr>
              <w:widowControl w:val="0"/>
              <w:tabs>
                <w:tab w:val="left" w:pos="4320"/>
                <w:tab w:val="left" w:pos="8640"/>
              </w:tabs>
              <w:rPr>
                <w:b/>
                <w:sz w:val="24"/>
                <w:szCs w:val="24"/>
                <w:lang w:eastAsia="lv-LV"/>
              </w:rPr>
            </w:pPr>
          </w:p>
          <w:p w14:paraId="538327D0" w14:textId="77777777" w:rsidR="00C6592B" w:rsidRPr="00135B8E" w:rsidRDefault="00C6592B" w:rsidP="00A232C4">
            <w:pPr>
              <w:widowControl w:val="0"/>
              <w:tabs>
                <w:tab w:val="left" w:pos="4320"/>
                <w:tab w:val="left" w:pos="8640"/>
              </w:tabs>
              <w:rPr>
                <w:b/>
                <w:sz w:val="24"/>
                <w:szCs w:val="24"/>
                <w:lang w:eastAsia="lv-LV"/>
              </w:rPr>
            </w:pPr>
          </w:p>
          <w:p w14:paraId="00CB3334" w14:textId="1F8CF453" w:rsidR="00C6592B" w:rsidRDefault="00A23BBF" w:rsidP="00A232C4">
            <w:pPr>
              <w:widowControl w:val="0"/>
              <w:tabs>
                <w:tab w:val="left" w:pos="4320"/>
                <w:tab w:val="left" w:pos="8640"/>
              </w:tabs>
              <w:rPr>
                <w:sz w:val="24"/>
                <w:szCs w:val="24"/>
              </w:rPr>
            </w:pPr>
            <w:proofErr w:type="spellStart"/>
            <w:r>
              <w:rPr>
                <w:snapToGrid w:val="0"/>
                <w:sz w:val="24"/>
                <w:szCs w:val="24"/>
              </w:rPr>
              <w:t>R</w:t>
            </w:r>
            <w:r w:rsidR="00B00542" w:rsidRPr="00135B8E">
              <w:rPr>
                <w:sz w:val="24"/>
                <w:szCs w:val="24"/>
                <w:lang w:eastAsia="lv-LV"/>
              </w:rPr>
              <w:t>eģ</w:t>
            </w:r>
            <w:proofErr w:type="spellEnd"/>
            <w:r w:rsidR="00B00542" w:rsidRPr="00135B8E">
              <w:rPr>
                <w:sz w:val="24"/>
                <w:szCs w:val="24"/>
                <w:lang w:eastAsia="lv-LV"/>
              </w:rPr>
              <w:t xml:space="preserve">. Nr.: </w:t>
            </w:r>
          </w:p>
          <w:p w14:paraId="31CFC933" w14:textId="220B16E5" w:rsidR="00C6592B" w:rsidRDefault="00B00542" w:rsidP="00A232C4">
            <w:pPr>
              <w:widowControl w:val="0"/>
              <w:tabs>
                <w:tab w:val="left" w:pos="4320"/>
                <w:tab w:val="left" w:pos="8640"/>
              </w:tabs>
              <w:rPr>
                <w:snapToGrid w:val="0"/>
                <w:sz w:val="24"/>
                <w:szCs w:val="24"/>
              </w:rPr>
            </w:pPr>
            <w:r w:rsidRPr="00205C75">
              <w:rPr>
                <w:snapToGrid w:val="0"/>
                <w:sz w:val="24"/>
                <w:szCs w:val="24"/>
              </w:rPr>
              <w:t xml:space="preserve">PVN maksātāja Nr.: </w:t>
            </w:r>
          </w:p>
          <w:p w14:paraId="381A4EBE" w14:textId="1E7A1C12" w:rsidR="00C6592B" w:rsidRPr="00205C75" w:rsidRDefault="00B00542" w:rsidP="00A232C4">
            <w:pPr>
              <w:widowControl w:val="0"/>
              <w:tabs>
                <w:tab w:val="left" w:pos="4320"/>
                <w:tab w:val="left" w:pos="8640"/>
              </w:tabs>
              <w:rPr>
                <w:sz w:val="24"/>
                <w:szCs w:val="24"/>
              </w:rPr>
            </w:pPr>
            <w:r w:rsidRPr="00205C75">
              <w:rPr>
                <w:sz w:val="24"/>
                <w:szCs w:val="24"/>
                <w:lang w:eastAsia="lv-LV"/>
              </w:rPr>
              <w:t xml:space="preserve">Tālr.: </w:t>
            </w:r>
          </w:p>
          <w:p w14:paraId="500F80AF" w14:textId="4D939FF3" w:rsidR="00C966DF" w:rsidRPr="00205C75" w:rsidRDefault="00C966DF" w:rsidP="00A232C4">
            <w:pPr>
              <w:widowControl w:val="0"/>
              <w:tabs>
                <w:tab w:val="left" w:pos="4320"/>
                <w:tab w:val="left" w:pos="8640"/>
              </w:tabs>
              <w:rPr>
                <w:sz w:val="24"/>
                <w:szCs w:val="24"/>
                <w:lang w:eastAsia="lv-LV"/>
              </w:rPr>
            </w:pPr>
            <w:proofErr w:type="spellStart"/>
            <w:r w:rsidRPr="00205C75">
              <w:rPr>
                <w:sz w:val="24"/>
                <w:szCs w:val="24"/>
                <w:lang w:eastAsia="lv-LV"/>
              </w:rPr>
              <w:t>eAdrese</w:t>
            </w:r>
            <w:proofErr w:type="spellEnd"/>
            <w:r w:rsidRPr="00205C75">
              <w:rPr>
                <w:sz w:val="24"/>
                <w:szCs w:val="24"/>
                <w:lang w:eastAsia="lv-LV"/>
              </w:rPr>
              <w:t>:</w:t>
            </w:r>
            <w:r w:rsidR="001347BA">
              <w:rPr>
                <w:sz w:val="24"/>
                <w:szCs w:val="24"/>
                <w:lang w:eastAsia="lv-LV"/>
              </w:rPr>
              <w:t xml:space="preserve"> </w:t>
            </w:r>
          </w:p>
          <w:p w14:paraId="0AFA673B" w14:textId="336C1D12" w:rsidR="000443DD" w:rsidRPr="00205C75" w:rsidRDefault="00B00542" w:rsidP="00A232C4">
            <w:pPr>
              <w:widowControl w:val="0"/>
              <w:tabs>
                <w:tab w:val="left" w:pos="4320"/>
                <w:tab w:val="left" w:pos="8640"/>
              </w:tabs>
              <w:rPr>
                <w:sz w:val="24"/>
                <w:szCs w:val="24"/>
                <w:lang w:eastAsia="lv-LV"/>
              </w:rPr>
            </w:pPr>
            <w:r w:rsidRPr="00205C75">
              <w:rPr>
                <w:snapToGrid w:val="0"/>
                <w:sz w:val="24"/>
                <w:szCs w:val="24"/>
              </w:rPr>
              <w:t>E-pasts:</w:t>
            </w:r>
            <w:r w:rsidR="00730446" w:rsidRPr="00205C75">
              <w:rPr>
                <w:snapToGrid w:val="0"/>
                <w:sz w:val="24"/>
                <w:szCs w:val="24"/>
              </w:rPr>
              <w:t xml:space="preserve"> </w:t>
            </w:r>
          </w:p>
          <w:p w14:paraId="4357020C" w14:textId="77777777" w:rsidR="000443DD" w:rsidRPr="00205C75" w:rsidRDefault="00B00542" w:rsidP="00A232C4">
            <w:pPr>
              <w:widowControl w:val="0"/>
              <w:tabs>
                <w:tab w:val="left" w:pos="4320"/>
                <w:tab w:val="left" w:pos="8640"/>
              </w:tabs>
              <w:spacing w:before="120"/>
              <w:rPr>
                <w:i/>
                <w:sz w:val="24"/>
                <w:szCs w:val="24"/>
                <w:lang w:eastAsia="lv-LV"/>
              </w:rPr>
            </w:pPr>
            <w:r w:rsidRPr="00205C75">
              <w:rPr>
                <w:i/>
                <w:sz w:val="24"/>
                <w:szCs w:val="24"/>
                <w:lang w:eastAsia="lv-LV"/>
              </w:rPr>
              <w:t>Norēķinu rekvizīti:</w:t>
            </w:r>
          </w:p>
          <w:p w14:paraId="549622D0" w14:textId="55A415AD" w:rsidR="00C966DF" w:rsidRPr="00205C75" w:rsidRDefault="00FE14B2" w:rsidP="00A232C4">
            <w:pPr>
              <w:widowControl w:val="0"/>
              <w:tabs>
                <w:tab w:val="left" w:pos="4320"/>
                <w:tab w:val="left" w:pos="8640"/>
              </w:tabs>
              <w:rPr>
                <w:sz w:val="24"/>
                <w:szCs w:val="24"/>
                <w:lang w:eastAsia="lv-LV"/>
              </w:rPr>
            </w:pPr>
            <w:r w:rsidRPr="006B2E2F">
              <w:rPr>
                <w:sz w:val="24"/>
                <w:szCs w:val="24"/>
              </w:rPr>
              <w:t xml:space="preserve"> </w:t>
            </w:r>
          </w:p>
          <w:p w14:paraId="50BEB0F7" w14:textId="12E07B65" w:rsidR="00C966DF" w:rsidRPr="00205C75" w:rsidRDefault="00B00542" w:rsidP="00A232C4">
            <w:pPr>
              <w:widowControl w:val="0"/>
              <w:tabs>
                <w:tab w:val="left" w:pos="4320"/>
                <w:tab w:val="left" w:pos="8640"/>
              </w:tabs>
              <w:rPr>
                <w:sz w:val="24"/>
                <w:szCs w:val="24"/>
                <w:lang w:eastAsia="lv-LV"/>
              </w:rPr>
            </w:pPr>
            <w:r w:rsidRPr="00205C75">
              <w:rPr>
                <w:sz w:val="24"/>
                <w:szCs w:val="24"/>
                <w:lang w:eastAsia="lv-LV"/>
              </w:rPr>
              <w:t xml:space="preserve">Kods: </w:t>
            </w:r>
          </w:p>
          <w:p w14:paraId="0FC36479" w14:textId="48EA9A99" w:rsidR="00932472" w:rsidRPr="00135B8E" w:rsidRDefault="00B00542" w:rsidP="00A232C4">
            <w:pPr>
              <w:widowControl w:val="0"/>
              <w:tabs>
                <w:tab w:val="left" w:pos="4320"/>
                <w:tab w:val="left" w:pos="8640"/>
              </w:tabs>
              <w:rPr>
                <w:b/>
                <w:sz w:val="24"/>
                <w:szCs w:val="24"/>
              </w:rPr>
            </w:pPr>
            <w:r w:rsidRPr="00205C75">
              <w:rPr>
                <w:sz w:val="24"/>
                <w:szCs w:val="24"/>
                <w:lang w:eastAsia="lv-LV"/>
              </w:rPr>
              <w:t xml:space="preserve">Konta Nr.: </w:t>
            </w:r>
          </w:p>
        </w:tc>
      </w:tr>
      <w:tr w:rsidR="00010483" w:rsidRPr="00135B8E" w14:paraId="31E18E99" w14:textId="77777777" w:rsidTr="008C59B4">
        <w:trPr>
          <w:trHeight w:val="1437"/>
        </w:trPr>
        <w:tc>
          <w:tcPr>
            <w:tcW w:w="4536" w:type="dxa"/>
          </w:tcPr>
          <w:p w14:paraId="3718E77D" w14:textId="0E654ADC" w:rsidR="00932472" w:rsidRPr="00135B8E" w:rsidRDefault="00932472" w:rsidP="00A232C4">
            <w:pPr>
              <w:ind w:right="-58"/>
              <w:jc w:val="both"/>
              <w:rPr>
                <w:sz w:val="24"/>
                <w:szCs w:val="24"/>
              </w:rPr>
            </w:pPr>
          </w:p>
        </w:tc>
        <w:tc>
          <w:tcPr>
            <w:tcW w:w="4536" w:type="dxa"/>
          </w:tcPr>
          <w:p w14:paraId="7D7CA562" w14:textId="5703FB18" w:rsidR="00932472" w:rsidRPr="00135B8E" w:rsidRDefault="00932472" w:rsidP="00A232C4">
            <w:pPr>
              <w:jc w:val="both"/>
              <w:rPr>
                <w:sz w:val="24"/>
                <w:szCs w:val="24"/>
              </w:rPr>
            </w:pPr>
          </w:p>
        </w:tc>
      </w:tr>
    </w:tbl>
    <w:p w14:paraId="4F0BCF66" w14:textId="2BC6092A" w:rsidR="009F23C2" w:rsidRPr="00135B8E" w:rsidRDefault="00B00542" w:rsidP="00626342">
      <w:pPr>
        <w:keepNext/>
        <w:jc w:val="right"/>
        <w:outlineLvl w:val="4"/>
        <w:rPr>
          <w:sz w:val="24"/>
          <w:szCs w:val="24"/>
          <w:lang w:eastAsia="lv-LV"/>
        </w:rPr>
      </w:pPr>
      <w:r w:rsidRPr="00135B8E">
        <w:rPr>
          <w:b/>
          <w:sz w:val="24"/>
          <w:szCs w:val="24"/>
          <w:lang w:eastAsia="lv-LV"/>
        </w:rPr>
        <w:br w:type="page"/>
      </w:r>
    </w:p>
    <w:p w14:paraId="190CC0F5" w14:textId="3B74C1AB" w:rsidR="00CA165C" w:rsidRPr="00135B8E" w:rsidRDefault="00B00542" w:rsidP="00626342">
      <w:pPr>
        <w:keepNext/>
        <w:widowControl w:val="0"/>
        <w:tabs>
          <w:tab w:val="left" w:pos="4320"/>
          <w:tab w:val="left" w:pos="8640"/>
        </w:tabs>
        <w:ind w:right="-108"/>
        <w:jc w:val="right"/>
        <w:rPr>
          <w:b/>
          <w:bCs/>
          <w:sz w:val="22"/>
          <w:szCs w:val="22"/>
          <w:lang w:eastAsia="lv-LV"/>
        </w:rPr>
      </w:pPr>
      <w:r w:rsidRPr="00135B8E">
        <w:rPr>
          <w:b/>
          <w:bCs/>
          <w:sz w:val="22"/>
          <w:szCs w:val="22"/>
          <w:lang w:eastAsia="lv-LV"/>
        </w:rPr>
        <w:lastRenderedPageBreak/>
        <w:t>1.pielikums</w:t>
      </w:r>
    </w:p>
    <w:p w14:paraId="1953356C" w14:textId="6C604A41" w:rsidR="00CA165C" w:rsidRPr="00135B8E" w:rsidRDefault="00B00542" w:rsidP="00A232C4">
      <w:pPr>
        <w:keepNext/>
        <w:widowControl w:val="0"/>
        <w:tabs>
          <w:tab w:val="left" w:pos="4320"/>
          <w:tab w:val="left" w:pos="8640"/>
        </w:tabs>
        <w:ind w:right="-108"/>
        <w:jc w:val="right"/>
        <w:rPr>
          <w:i/>
          <w:iCs/>
          <w:sz w:val="22"/>
          <w:szCs w:val="22"/>
          <w:lang w:eastAsia="lv-LV"/>
        </w:rPr>
      </w:pPr>
      <w:r w:rsidRPr="00135B8E">
        <w:rPr>
          <w:i/>
          <w:iCs/>
          <w:sz w:val="22"/>
          <w:szCs w:val="22"/>
          <w:lang w:eastAsia="lv-LV"/>
        </w:rPr>
        <w:t xml:space="preserve">līgumam Nr. FM VID </w:t>
      </w:r>
      <w:r w:rsidR="00E964BB" w:rsidRPr="00135B8E">
        <w:rPr>
          <w:i/>
          <w:sz w:val="22"/>
          <w:szCs w:val="22"/>
          <w:lang w:eastAsia="lv-LV"/>
        </w:rPr>
        <w:t>20</w:t>
      </w:r>
      <w:r w:rsidR="00793D1F" w:rsidRPr="00135B8E">
        <w:rPr>
          <w:i/>
          <w:sz w:val="22"/>
          <w:szCs w:val="22"/>
          <w:lang w:eastAsia="lv-LV"/>
        </w:rPr>
        <w:t>2</w:t>
      </w:r>
      <w:r w:rsidR="00B13815">
        <w:rPr>
          <w:i/>
          <w:sz w:val="22"/>
          <w:szCs w:val="22"/>
          <w:lang w:eastAsia="lv-LV"/>
        </w:rPr>
        <w:t>5</w:t>
      </w:r>
      <w:r w:rsidR="00E964BB" w:rsidRPr="00135B8E">
        <w:rPr>
          <w:i/>
          <w:sz w:val="22"/>
          <w:szCs w:val="22"/>
          <w:lang w:eastAsia="lv-LV"/>
        </w:rPr>
        <w:t>/</w:t>
      </w:r>
      <w:r w:rsidR="006B5DA4">
        <w:rPr>
          <w:i/>
          <w:sz w:val="22"/>
          <w:szCs w:val="22"/>
          <w:lang w:eastAsia="lv-LV"/>
        </w:rPr>
        <w:t>232</w:t>
      </w:r>
    </w:p>
    <w:p w14:paraId="28352F7A" w14:textId="77777777" w:rsidR="00CA165C" w:rsidRPr="00135B8E" w:rsidRDefault="00CA165C" w:rsidP="00A232C4">
      <w:pPr>
        <w:keepNext/>
        <w:widowControl w:val="0"/>
        <w:tabs>
          <w:tab w:val="left" w:pos="4320"/>
          <w:tab w:val="left" w:pos="8640"/>
        </w:tabs>
        <w:ind w:right="-108"/>
        <w:jc w:val="right"/>
        <w:rPr>
          <w:i/>
          <w:iCs/>
          <w:sz w:val="22"/>
          <w:szCs w:val="22"/>
          <w:lang w:eastAsia="lv-LV"/>
        </w:rPr>
      </w:pPr>
    </w:p>
    <w:p w14:paraId="1B6B1A7D" w14:textId="77777777" w:rsidR="00CA165C" w:rsidRPr="00135B8E" w:rsidRDefault="00B00542" w:rsidP="00A232C4">
      <w:pPr>
        <w:keepNext/>
        <w:widowControl w:val="0"/>
        <w:tabs>
          <w:tab w:val="left" w:pos="4320"/>
          <w:tab w:val="left" w:pos="8640"/>
        </w:tabs>
        <w:ind w:right="-108"/>
        <w:jc w:val="right"/>
        <w:rPr>
          <w:i/>
          <w:iCs/>
          <w:sz w:val="22"/>
          <w:szCs w:val="22"/>
          <w:lang w:eastAsia="lv-LV"/>
        </w:rPr>
      </w:pPr>
      <w:r w:rsidRPr="00135B8E">
        <w:rPr>
          <w:i/>
          <w:iCs/>
          <w:sz w:val="22"/>
          <w:szCs w:val="22"/>
          <w:lang w:eastAsia="lv-LV"/>
        </w:rPr>
        <w:t>Dokumenta datums ir tā</w:t>
      </w:r>
    </w:p>
    <w:p w14:paraId="777604B3" w14:textId="66DEAA91" w:rsidR="00CA165C" w:rsidRPr="00135B8E" w:rsidRDefault="00B00542" w:rsidP="00A232C4">
      <w:pPr>
        <w:keepNext/>
        <w:widowControl w:val="0"/>
        <w:tabs>
          <w:tab w:val="left" w:pos="4320"/>
          <w:tab w:val="left" w:pos="8640"/>
        </w:tabs>
        <w:ind w:right="-108"/>
        <w:jc w:val="right"/>
        <w:rPr>
          <w:sz w:val="24"/>
          <w:szCs w:val="24"/>
          <w:lang w:eastAsia="lv-LV"/>
        </w:rPr>
      </w:pPr>
      <w:r w:rsidRPr="00135B8E">
        <w:rPr>
          <w:i/>
          <w:iCs/>
          <w:sz w:val="22"/>
          <w:szCs w:val="22"/>
          <w:lang w:eastAsia="lv-LV"/>
        </w:rPr>
        <w:t>elektroniskās parakstīšanas datums</w:t>
      </w:r>
    </w:p>
    <w:p w14:paraId="5E4658ED" w14:textId="77777777" w:rsidR="009F23C2" w:rsidRPr="00135B8E" w:rsidRDefault="009F23C2" w:rsidP="00626342">
      <w:pPr>
        <w:keepNext/>
        <w:jc w:val="both"/>
        <w:rPr>
          <w:sz w:val="24"/>
          <w:szCs w:val="24"/>
          <w:lang w:eastAsia="lv-LV"/>
        </w:rPr>
      </w:pPr>
    </w:p>
    <w:p w14:paraId="4BCE6260" w14:textId="319F69F6" w:rsidR="009F23C2" w:rsidRPr="00135B8E" w:rsidRDefault="000217DD" w:rsidP="00626342">
      <w:pPr>
        <w:keepNext/>
        <w:jc w:val="center"/>
        <w:outlineLvl w:val="5"/>
        <w:rPr>
          <w:b/>
          <w:sz w:val="24"/>
          <w:szCs w:val="24"/>
          <w:lang w:eastAsia="lv-LV"/>
        </w:rPr>
      </w:pPr>
      <w:r w:rsidRPr="00135B8E">
        <w:rPr>
          <w:b/>
          <w:sz w:val="24"/>
          <w:szCs w:val="24"/>
          <w:lang w:eastAsia="lv-LV"/>
        </w:rPr>
        <w:t>TEHNISK</w:t>
      </w:r>
      <w:r w:rsidR="00A15F31">
        <w:rPr>
          <w:b/>
          <w:sz w:val="24"/>
          <w:szCs w:val="24"/>
          <w:lang w:eastAsia="lv-LV"/>
        </w:rPr>
        <w:t>AIS PIEDĀVĀJUMS</w:t>
      </w:r>
    </w:p>
    <w:p w14:paraId="47A0D464" w14:textId="77777777" w:rsidR="009F23C2" w:rsidRPr="00135B8E" w:rsidRDefault="009F23C2" w:rsidP="00A232C4">
      <w:pPr>
        <w:keepNext/>
        <w:jc w:val="center"/>
        <w:rPr>
          <w:b/>
          <w:sz w:val="24"/>
          <w:szCs w:val="24"/>
          <w:lang w:eastAsia="lv-LV"/>
        </w:rPr>
      </w:pPr>
    </w:p>
    <w:p w14:paraId="4ACA4A12" w14:textId="77777777" w:rsidR="006B5DA4" w:rsidRPr="00135B8E" w:rsidRDefault="006B5DA4" w:rsidP="00626342">
      <w:pPr>
        <w:ind w:right="-1"/>
        <w:jc w:val="both"/>
        <w:rPr>
          <w:sz w:val="24"/>
          <w:szCs w:val="24"/>
          <w:lang w:eastAsia="lv-LV"/>
        </w:rPr>
      </w:pPr>
      <w:r w:rsidRPr="00135B8E">
        <w:rPr>
          <w:b/>
          <w:sz w:val="24"/>
          <w:szCs w:val="24"/>
          <w:lang w:eastAsia="lv-LV"/>
        </w:rPr>
        <w:t>Valsts ieņēmumu dienests</w:t>
      </w:r>
      <w:r w:rsidRPr="00135B8E">
        <w:rPr>
          <w:sz w:val="24"/>
          <w:szCs w:val="24"/>
          <w:lang w:eastAsia="lv-LV"/>
        </w:rPr>
        <w:t>, tā</w:t>
      </w:r>
      <w:r w:rsidRPr="00135B8E">
        <w:rPr>
          <w:rFonts w:eastAsia="Arial Unicode MS"/>
          <w:sz w:val="24"/>
          <w:szCs w:val="24"/>
          <w:bdr w:val="nil"/>
        </w:rPr>
        <w:t xml:space="preserve"> ģenerāldirektor</w:t>
      </w:r>
      <w:r>
        <w:rPr>
          <w:rFonts w:eastAsia="Arial Unicode MS"/>
          <w:sz w:val="24"/>
          <w:szCs w:val="24"/>
          <w:bdr w:val="nil"/>
        </w:rPr>
        <w:t xml:space="preserve">__ </w:t>
      </w:r>
      <w:r w:rsidRPr="00135B8E">
        <w:rPr>
          <w:rFonts w:eastAsia="Arial Unicode MS"/>
          <w:sz w:val="24"/>
          <w:szCs w:val="24"/>
          <w:bdr w:val="nil"/>
        </w:rPr>
        <w:t>personā, kur</w:t>
      </w:r>
      <w:r>
        <w:rPr>
          <w:rFonts w:eastAsia="Arial Unicode MS"/>
          <w:sz w:val="24"/>
          <w:szCs w:val="24"/>
          <w:bdr w:val="nil"/>
        </w:rPr>
        <w:t>a</w:t>
      </w:r>
      <w:r w:rsidRPr="00135B8E">
        <w:rPr>
          <w:rFonts w:eastAsia="Arial Unicode MS"/>
          <w:sz w:val="24"/>
          <w:szCs w:val="24"/>
          <w:bdr w:val="nil"/>
        </w:rPr>
        <w:t xml:space="preserve"> rīkojas saskaņā ar </w:t>
      </w:r>
      <w:r>
        <w:rPr>
          <w:rFonts w:eastAsia="Arial Unicode MS"/>
          <w:sz w:val="24"/>
          <w:szCs w:val="24"/>
          <w:bdr w:val="nil"/>
        </w:rPr>
        <w:t>_________________________________</w:t>
      </w:r>
      <w:r w:rsidRPr="009A7DAF">
        <w:rPr>
          <w:rFonts w:eastAsia="Arial Unicode MS"/>
          <w:sz w:val="24"/>
          <w:szCs w:val="24"/>
          <w:bdr w:val="nil"/>
        </w:rPr>
        <w:t xml:space="preserve"> </w:t>
      </w:r>
      <w:r w:rsidRPr="00135B8E">
        <w:rPr>
          <w:sz w:val="24"/>
          <w:szCs w:val="24"/>
          <w:lang w:eastAsia="lv-LV"/>
        </w:rPr>
        <w:t>(turpmāk – Pasūtītājs vai VID), no vienas puses, un</w:t>
      </w:r>
    </w:p>
    <w:p w14:paraId="3CA46AF3" w14:textId="4D886E74" w:rsidR="009F23C2" w:rsidRPr="00135B8E" w:rsidRDefault="006B5DA4" w:rsidP="00626342">
      <w:pPr>
        <w:ind w:right="-1"/>
        <w:jc w:val="both"/>
        <w:rPr>
          <w:sz w:val="24"/>
          <w:szCs w:val="24"/>
          <w:lang w:eastAsia="lv-LV"/>
        </w:rPr>
      </w:pPr>
      <w:r>
        <w:rPr>
          <w:b/>
          <w:sz w:val="24"/>
          <w:szCs w:val="24"/>
          <w:lang w:eastAsia="lv-LV"/>
        </w:rPr>
        <w:t>_________</w:t>
      </w:r>
      <w:r w:rsidRPr="00135B8E">
        <w:rPr>
          <w:sz w:val="24"/>
          <w:szCs w:val="24"/>
          <w:lang w:eastAsia="lv-LV"/>
        </w:rPr>
        <w:t>, kur</w:t>
      </w:r>
      <w:r>
        <w:rPr>
          <w:sz w:val="24"/>
          <w:szCs w:val="24"/>
          <w:lang w:eastAsia="lv-LV"/>
        </w:rPr>
        <w:t>_</w:t>
      </w:r>
      <w:r w:rsidRPr="00135B8E">
        <w:rPr>
          <w:sz w:val="24"/>
          <w:szCs w:val="24"/>
          <w:lang w:eastAsia="lv-LV"/>
        </w:rPr>
        <w:t xml:space="preserve"> vārdā saskaņā ar </w:t>
      </w:r>
      <w:r>
        <w:rPr>
          <w:sz w:val="24"/>
          <w:szCs w:val="24"/>
          <w:lang w:eastAsia="lv-LV"/>
        </w:rPr>
        <w:t>_______</w:t>
      </w:r>
      <w:r w:rsidRPr="00135B8E">
        <w:rPr>
          <w:sz w:val="24"/>
          <w:szCs w:val="24"/>
          <w:lang w:eastAsia="lv-LV"/>
        </w:rPr>
        <w:t xml:space="preserve"> rīkojas </w:t>
      </w:r>
      <w:r>
        <w:rPr>
          <w:sz w:val="24"/>
          <w:szCs w:val="24"/>
          <w:lang w:eastAsia="lv-LV"/>
        </w:rPr>
        <w:t>___________________</w:t>
      </w:r>
      <w:r w:rsidRPr="00135B8E">
        <w:rPr>
          <w:sz w:val="24"/>
          <w:szCs w:val="24"/>
          <w:lang w:eastAsia="lv-LV"/>
        </w:rPr>
        <w:t xml:space="preserve"> (turpmāk – Izpildītājs), no otras puses, abi kopā saukti arī kā Puses, bet atsevišķi kā Puse, pamatojoties uz Valsts ieņēmumu dienesta rīkotā atklātā konkursa “</w:t>
      </w:r>
      <w:r w:rsidRPr="00550F92">
        <w:rPr>
          <w:sz w:val="24"/>
          <w:szCs w:val="24"/>
          <w:lang w:eastAsia="lv-LV"/>
        </w:rPr>
        <w:t>Konsultatīvā tālruņa kvalitātes un efektivitātes nodrošināšana</w:t>
      </w:r>
      <w:r w:rsidRPr="00550F92" w:rsidDel="00550F92">
        <w:rPr>
          <w:sz w:val="24"/>
          <w:szCs w:val="24"/>
          <w:lang w:eastAsia="lv-LV"/>
        </w:rPr>
        <w:t xml:space="preserve"> </w:t>
      </w:r>
      <w:r w:rsidRPr="00135B8E">
        <w:rPr>
          <w:sz w:val="24"/>
          <w:szCs w:val="24"/>
          <w:lang w:eastAsia="lv-LV"/>
        </w:rPr>
        <w:t>”, iepirkuma identifikācijas Nr. FM VID 202</w:t>
      </w:r>
      <w:r>
        <w:rPr>
          <w:sz w:val="24"/>
          <w:szCs w:val="24"/>
          <w:lang w:eastAsia="lv-LV"/>
        </w:rPr>
        <w:t>5</w:t>
      </w:r>
      <w:r w:rsidRPr="00135B8E">
        <w:rPr>
          <w:sz w:val="24"/>
          <w:szCs w:val="24"/>
          <w:lang w:eastAsia="lv-LV"/>
        </w:rPr>
        <w:t>/</w:t>
      </w:r>
      <w:r>
        <w:rPr>
          <w:sz w:val="24"/>
          <w:szCs w:val="24"/>
          <w:lang w:eastAsia="lv-LV"/>
        </w:rPr>
        <w:t>232</w:t>
      </w:r>
      <w:r w:rsidR="007A10C0" w:rsidRPr="00135B8E">
        <w:rPr>
          <w:sz w:val="24"/>
          <w:szCs w:val="24"/>
          <w:lang w:eastAsia="lv-LV"/>
        </w:rPr>
        <w:t xml:space="preserve">, rezultātiem, </w:t>
      </w:r>
      <w:r w:rsidR="00B37669" w:rsidRPr="00135B8E">
        <w:rPr>
          <w:sz w:val="24"/>
          <w:szCs w:val="24"/>
          <w:lang w:eastAsia="lv-LV"/>
        </w:rPr>
        <w:t xml:space="preserve">vienojas par </w:t>
      </w:r>
      <w:r w:rsidR="000217DD" w:rsidRPr="00135B8E">
        <w:rPr>
          <w:sz w:val="24"/>
          <w:szCs w:val="24"/>
          <w:lang w:eastAsia="lv-LV"/>
        </w:rPr>
        <w:t>šādu tehnisko specifikāciju</w:t>
      </w:r>
      <w:r w:rsidR="00313E45" w:rsidRPr="00135B8E">
        <w:rPr>
          <w:sz w:val="24"/>
          <w:szCs w:val="24"/>
          <w:lang w:eastAsia="lv-LV"/>
        </w:rPr>
        <w:t>:</w:t>
      </w:r>
    </w:p>
    <w:p w14:paraId="6CBFEBDF" w14:textId="18F8B691" w:rsidR="00E50CE7" w:rsidRPr="00135B8E" w:rsidRDefault="00E50CE7" w:rsidP="00A232C4">
      <w:pPr>
        <w:ind w:right="-143"/>
        <w:jc w:val="both"/>
        <w:rPr>
          <w:b/>
          <w:sz w:val="24"/>
        </w:rPr>
      </w:pPr>
    </w:p>
    <w:p w14:paraId="7AE92902" w14:textId="77777777" w:rsidR="00A15F31" w:rsidRDefault="00A15F31" w:rsidP="00A232C4">
      <w:pPr>
        <w:ind w:right="-143"/>
        <w:jc w:val="both"/>
        <w:rPr>
          <w:sz w:val="24"/>
        </w:rPr>
      </w:pPr>
    </w:p>
    <w:p w14:paraId="6235E9BB" w14:textId="059E5272" w:rsidR="00A15F31" w:rsidRDefault="00A15F31" w:rsidP="00A232C4">
      <w:pPr>
        <w:ind w:right="-143"/>
        <w:jc w:val="center"/>
        <w:rPr>
          <w:i/>
          <w:iCs/>
          <w:sz w:val="24"/>
        </w:rPr>
      </w:pPr>
      <w:r w:rsidRPr="00BD3B9D">
        <w:rPr>
          <w:i/>
          <w:iCs/>
          <w:sz w:val="24"/>
        </w:rPr>
        <w:t xml:space="preserve">(Tiks papildināts atbilstoši </w:t>
      </w:r>
      <w:r w:rsidR="006B5DA4">
        <w:rPr>
          <w:i/>
          <w:iCs/>
          <w:sz w:val="24"/>
          <w:szCs w:val="24"/>
        </w:rPr>
        <w:t>iepirkuma uzaicinājuma</w:t>
      </w:r>
      <w:r w:rsidR="006B5DA4" w:rsidRPr="00BD3B9D">
        <w:rPr>
          <w:i/>
          <w:iCs/>
          <w:sz w:val="24"/>
          <w:szCs w:val="24"/>
        </w:rPr>
        <w:t xml:space="preserve"> </w:t>
      </w:r>
      <w:r w:rsidRPr="00BD3B9D">
        <w:rPr>
          <w:i/>
          <w:iCs/>
          <w:sz w:val="24"/>
        </w:rPr>
        <w:t>“Tehniskais piedāvājum</w:t>
      </w:r>
      <w:r w:rsidR="006B5DA4">
        <w:rPr>
          <w:i/>
          <w:iCs/>
          <w:sz w:val="24"/>
        </w:rPr>
        <w:t>am</w:t>
      </w:r>
      <w:r w:rsidRPr="00BD3B9D">
        <w:rPr>
          <w:i/>
          <w:iCs/>
          <w:sz w:val="24"/>
        </w:rPr>
        <w:t xml:space="preserve">” </w:t>
      </w:r>
    </w:p>
    <w:p w14:paraId="0581264C" w14:textId="77777777" w:rsidR="006B5DA4" w:rsidRDefault="006B5DA4" w:rsidP="00A232C4">
      <w:pPr>
        <w:ind w:right="-143"/>
        <w:jc w:val="center"/>
        <w:rPr>
          <w:i/>
          <w:iCs/>
          <w:sz w:val="24"/>
        </w:rPr>
      </w:pPr>
    </w:p>
    <w:p w14:paraId="0D5B9B66" w14:textId="77777777" w:rsidR="006B5DA4" w:rsidRPr="00AC32D3" w:rsidRDefault="006B5DA4" w:rsidP="00A232C4">
      <w:pPr>
        <w:ind w:right="-143"/>
        <w:jc w:val="center"/>
        <w:rPr>
          <w:i/>
          <w:iCs/>
          <w:sz w:val="24"/>
        </w:rPr>
      </w:pPr>
    </w:p>
    <w:p w14:paraId="073F9EB2" w14:textId="4954928F" w:rsidR="00E50CE7" w:rsidRPr="00135B8E" w:rsidRDefault="00E50CE7" w:rsidP="00A232C4">
      <w:pPr>
        <w:ind w:right="-143"/>
        <w:jc w:val="center"/>
        <w:rPr>
          <w:i/>
          <w:iCs/>
          <w:sz w:val="24"/>
        </w:rPr>
      </w:pPr>
    </w:p>
    <w:p w14:paraId="39E5BECF" w14:textId="1B3754FF" w:rsidR="00910011" w:rsidRPr="00135B8E" w:rsidRDefault="00B00542" w:rsidP="00A232C4">
      <w:pPr>
        <w:widowControl w:val="0"/>
        <w:tabs>
          <w:tab w:val="left" w:pos="4320"/>
          <w:tab w:val="left" w:pos="5670"/>
        </w:tabs>
        <w:jc w:val="center"/>
        <w:rPr>
          <w:b/>
          <w:sz w:val="24"/>
          <w:szCs w:val="24"/>
          <w:lang w:eastAsia="lv-LV"/>
        </w:rPr>
      </w:pPr>
      <w:r w:rsidRPr="00135B8E">
        <w:rPr>
          <w:b/>
          <w:sz w:val="24"/>
          <w:szCs w:val="24"/>
          <w:lang w:eastAsia="lv-LV"/>
        </w:rPr>
        <w:t>Pušu paraksti</w:t>
      </w:r>
    </w:p>
    <w:tbl>
      <w:tblPr>
        <w:tblW w:w="0" w:type="auto"/>
        <w:tblInd w:w="-5" w:type="dxa"/>
        <w:tblLayout w:type="fixed"/>
        <w:tblLook w:val="00A0" w:firstRow="1" w:lastRow="0" w:firstColumn="1" w:lastColumn="0" w:noHBand="0" w:noVBand="0"/>
      </w:tblPr>
      <w:tblGrid>
        <w:gridCol w:w="4678"/>
        <w:gridCol w:w="4507"/>
      </w:tblGrid>
      <w:tr w:rsidR="00010483" w:rsidRPr="00135B8E" w14:paraId="30FFCB53" w14:textId="77777777" w:rsidTr="00CA165C">
        <w:tc>
          <w:tcPr>
            <w:tcW w:w="4678" w:type="dxa"/>
            <w:hideMark/>
          </w:tcPr>
          <w:p w14:paraId="5530EF01" w14:textId="77777777" w:rsidR="00910011" w:rsidRPr="00135B8E" w:rsidRDefault="00B00542" w:rsidP="00A232C4">
            <w:pPr>
              <w:ind w:right="-58"/>
              <w:jc w:val="both"/>
              <w:rPr>
                <w:sz w:val="24"/>
                <w:szCs w:val="24"/>
              </w:rPr>
            </w:pPr>
            <w:r w:rsidRPr="00135B8E">
              <w:rPr>
                <w:sz w:val="24"/>
                <w:szCs w:val="24"/>
              </w:rPr>
              <w:t>Pasūtītājs</w:t>
            </w:r>
          </w:p>
        </w:tc>
        <w:tc>
          <w:tcPr>
            <w:tcW w:w="4507" w:type="dxa"/>
            <w:hideMark/>
          </w:tcPr>
          <w:p w14:paraId="514DCEB5" w14:textId="77777777" w:rsidR="00910011" w:rsidRPr="00135B8E" w:rsidRDefault="00B00542" w:rsidP="00A232C4">
            <w:pPr>
              <w:ind w:right="-58"/>
              <w:jc w:val="both"/>
              <w:rPr>
                <w:sz w:val="24"/>
                <w:szCs w:val="24"/>
              </w:rPr>
            </w:pPr>
            <w:r w:rsidRPr="00135B8E">
              <w:rPr>
                <w:sz w:val="24"/>
                <w:szCs w:val="24"/>
              </w:rPr>
              <w:t>Izpildītājs</w:t>
            </w:r>
          </w:p>
        </w:tc>
      </w:tr>
      <w:tr w:rsidR="00010483" w:rsidRPr="00135B8E" w14:paraId="4046ADB4" w14:textId="77777777" w:rsidTr="00CA165C">
        <w:trPr>
          <w:trHeight w:val="709"/>
        </w:trPr>
        <w:tc>
          <w:tcPr>
            <w:tcW w:w="4678" w:type="dxa"/>
          </w:tcPr>
          <w:p w14:paraId="12E2FDD6" w14:textId="6918C6B3" w:rsidR="00C21DEA" w:rsidRPr="00135B8E" w:rsidRDefault="00C21DEA" w:rsidP="00A232C4">
            <w:pPr>
              <w:jc w:val="both"/>
              <w:rPr>
                <w:sz w:val="24"/>
                <w:szCs w:val="24"/>
              </w:rPr>
            </w:pPr>
          </w:p>
        </w:tc>
        <w:tc>
          <w:tcPr>
            <w:tcW w:w="4507" w:type="dxa"/>
          </w:tcPr>
          <w:p w14:paraId="2930BEEE" w14:textId="77777777" w:rsidR="00910011" w:rsidRPr="00135B8E" w:rsidRDefault="00910011" w:rsidP="00A232C4">
            <w:pPr>
              <w:ind w:right="-108"/>
              <w:jc w:val="both"/>
              <w:rPr>
                <w:b/>
                <w:bCs/>
                <w:sz w:val="24"/>
                <w:szCs w:val="24"/>
              </w:rPr>
            </w:pPr>
          </w:p>
          <w:p w14:paraId="43DE3FE9" w14:textId="3663AF47" w:rsidR="00AC0C85" w:rsidRPr="00135B8E" w:rsidRDefault="00AC0C85" w:rsidP="00A232C4">
            <w:pPr>
              <w:jc w:val="both"/>
              <w:rPr>
                <w:bCs/>
                <w:sz w:val="24"/>
                <w:szCs w:val="24"/>
              </w:rPr>
            </w:pPr>
          </w:p>
        </w:tc>
      </w:tr>
    </w:tbl>
    <w:p w14:paraId="7A2B0942" w14:textId="22D83A46" w:rsidR="00CA165C" w:rsidRPr="00135B8E" w:rsidRDefault="00CA165C" w:rsidP="00A232C4">
      <w:pPr>
        <w:widowControl w:val="0"/>
        <w:tabs>
          <w:tab w:val="left" w:pos="4320"/>
          <w:tab w:val="left" w:pos="5670"/>
        </w:tabs>
        <w:rPr>
          <w:sz w:val="24"/>
          <w:szCs w:val="24"/>
          <w:lang w:eastAsia="lv-LV"/>
        </w:rPr>
      </w:pPr>
    </w:p>
    <w:p w14:paraId="5C406479" w14:textId="77777777" w:rsidR="00CA165C" w:rsidRPr="00135B8E" w:rsidRDefault="00CA165C" w:rsidP="00A232C4">
      <w:pPr>
        <w:widowControl w:val="0"/>
        <w:tabs>
          <w:tab w:val="left" w:pos="4320"/>
          <w:tab w:val="left" w:pos="5670"/>
        </w:tabs>
        <w:rPr>
          <w:sz w:val="24"/>
          <w:szCs w:val="24"/>
          <w:lang w:eastAsia="lv-LV"/>
        </w:rPr>
        <w:sectPr w:rsidR="00CA165C" w:rsidRPr="00135B8E" w:rsidSect="00626342">
          <w:headerReference w:type="even" r:id="rId12"/>
          <w:headerReference w:type="default" r:id="rId13"/>
          <w:footerReference w:type="even" r:id="rId14"/>
          <w:footerReference w:type="default" r:id="rId15"/>
          <w:headerReference w:type="first" r:id="rId16"/>
          <w:pgSz w:w="11906" w:h="16838" w:code="9"/>
          <w:pgMar w:top="1134" w:right="1134" w:bottom="1134" w:left="1701" w:header="720" w:footer="720" w:gutter="0"/>
          <w:paperSrc w:first="7" w:other="7"/>
          <w:cols w:space="720"/>
          <w:titlePg/>
          <w:docGrid w:linePitch="272"/>
        </w:sectPr>
      </w:pPr>
    </w:p>
    <w:p w14:paraId="1543A328" w14:textId="1BA2DCFC" w:rsidR="00CA165C" w:rsidRPr="00135B8E" w:rsidRDefault="00B00542" w:rsidP="00626342">
      <w:pPr>
        <w:keepNext/>
        <w:widowControl w:val="0"/>
        <w:tabs>
          <w:tab w:val="left" w:pos="4320"/>
          <w:tab w:val="left" w:pos="8640"/>
        </w:tabs>
        <w:ind w:right="-108"/>
        <w:jc w:val="right"/>
        <w:rPr>
          <w:b/>
          <w:bCs/>
          <w:sz w:val="22"/>
          <w:szCs w:val="22"/>
          <w:lang w:eastAsia="lv-LV"/>
        </w:rPr>
      </w:pPr>
      <w:r w:rsidRPr="00135B8E">
        <w:rPr>
          <w:b/>
          <w:bCs/>
          <w:sz w:val="22"/>
          <w:szCs w:val="22"/>
          <w:lang w:eastAsia="lv-LV"/>
        </w:rPr>
        <w:lastRenderedPageBreak/>
        <w:t>2.pielikums</w:t>
      </w:r>
    </w:p>
    <w:p w14:paraId="5ED6EE7A" w14:textId="5833BE98" w:rsidR="00CA165C" w:rsidRPr="00135B8E" w:rsidRDefault="00B00542" w:rsidP="00A232C4">
      <w:pPr>
        <w:keepNext/>
        <w:widowControl w:val="0"/>
        <w:tabs>
          <w:tab w:val="left" w:pos="4320"/>
          <w:tab w:val="left" w:pos="8640"/>
        </w:tabs>
        <w:ind w:right="-108"/>
        <w:jc w:val="right"/>
        <w:rPr>
          <w:i/>
          <w:iCs/>
          <w:sz w:val="22"/>
          <w:szCs w:val="22"/>
          <w:lang w:eastAsia="lv-LV"/>
        </w:rPr>
      </w:pPr>
      <w:r w:rsidRPr="00135B8E">
        <w:rPr>
          <w:i/>
          <w:iCs/>
          <w:sz w:val="22"/>
          <w:szCs w:val="22"/>
          <w:lang w:eastAsia="lv-LV"/>
        </w:rPr>
        <w:t xml:space="preserve">līgumam Nr. FM VID </w:t>
      </w:r>
      <w:r w:rsidR="00C62B00" w:rsidRPr="00135B8E">
        <w:rPr>
          <w:i/>
          <w:sz w:val="22"/>
          <w:szCs w:val="22"/>
          <w:lang w:eastAsia="lv-LV"/>
        </w:rPr>
        <w:t>20</w:t>
      </w:r>
      <w:r w:rsidR="00AC19F3" w:rsidRPr="00135B8E">
        <w:rPr>
          <w:i/>
          <w:sz w:val="22"/>
          <w:szCs w:val="22"/>
          <w:lang w:eastAsia="lv-LV"/>
        </w:rPr>
        <w:t>2</w:t>
      </w:r>
      <w:r w:rsidR="00C6592B">
        <w:rPr>
          <w:i/>
          <w:sz w:val="22"/>
          <w:szCs w:val="22"/>
          <w:lang w:eastAsia="lv-LV"/>
        </w:rPr>
        <w:t>5</w:t>
      </w:r>
      <w:r w:rsidR="00C62B00" w:rsidRPr="00135B8E">
        <w:rPr>
          <w:i/>
          <w:sz w:val="22"/>
          <w:szCs w:val="22"/>
          <w:lang w:eastAsia="lv-LV"/>
        </w:rPr>
        <w:t>/</w:t>
      </w:r>
      <w:r w:rsidR="006B5DA4">
        <w:rPr>
          <w:i/>
          <w:sz w:val="22"/>
          <w:szCs w:val="22"/>
          <w:lang w:eastAsia="lv-LV"/>
        </w:rPr>
        <w:t>232</w:t>
      </w:r>
    </w:p>
    <w:p w14:paraId="768799F4" w14:textId="77777777" w:rsidR="00CA165C" w:rsidRPr="00135B8E" w:rsidRDefault="00CA165C" w:rsidP="00A232C4">
      <w:pPr>
        <w:keepNext/>
        <w:widowControl w:val="0"/>
        <w:tabs>
          <w:tab w:val="left" w:pos="4320"/>
          <w:tab w:val="left" w:pos="8640"/>
        </w:tabs>
        <w:ind w:right="-108"/>
        <w:jc w:val="right"/>
        <w:rPr>
          <w:i/>
          <w:iCs/>
          <w:sz w:val="22"/>
          <w:szCs w:val="22"/>
          <w:lang w:eastAsia="lv-LV"/>
        </w:rPr>
      </w:pPr>
    </w:p>
    <w:p w14:paraId="4B2A2B76" w14:textId="77777777" w:rsidR="00CA165C" w:rsidRPr="00135B8E" w:rsidRDefault="00B00542" w:rsidP="00A232C4">
      <w:pPr>
        <w:keepNext/>
        <w:widowControl w:val="0"/>
        <w:tabs>
          <w:tab w:val="left" w:pos="4320"/>
          <w:tab w:val="left" w:pos="8640"/>
        </w:tabs>
        <w:ind w:right="-108"/>
        <w:jc w:val="right"/>
        <w:rPr>
          <w:i/>
          <w:iCs/>
          <w:sz w:val="22"/>
          <w:szCs w:val="22"/>
          <w:lang w:eastAsia="lv-LV"/>
        </w:rPr>
      </w:pPr>
      <w:r w:rsidRPr="00135B8E">
        <w:rPr>
          <w:i/>
          <w:iCs/>
          <w:sz w:val="22"/>
          <w:szCs w:val="22"/>
          <w:lang w:eastAsia="lv-LV"/>
        </w:rPr>
        <w:t>Dokumenta datums ir tā</w:t>
      </w:r>
    </w:p>
    <w:p w14:paraId="2BD23798" w14:textId="77777777" w:rsidR="00CA165C" w:rsidRPr="00135B8E" w:rsidRDefault="00B00542" w:rsidP="00A232C4">
      <w:pPr>
        <w:keepNext/>
        <w:widowControl w:val="0"/>
        <w:tabs>
          <w:tab w:val="left" w:pos="4320"/>
          <w:tab w:val="left" w:pos="8640"/>
        </w:tabs>
        <w:ind w:right="-108"/>
        <w:jc w:val="right"/>
        <w:rPr>
          <w:i/>
          <w:iCs/>
          <w:sz w:val="22"/>
          <w:szCs w:val="22"/>
          <w:lang w:eastAsia="lv-LV"/>
        </w:rPr>
      </w:pPr>
      <w:r w:rsidRPr="00135B8E">
        <w:rPr>
          <w:i/>
          <w:iCs/>
          <w:sz w:val="22"/>
          <w:szCs w:val="22"/>
          <w:lang w:eastAsia="lv-LV"/>
        </w:rPr>
        <w:t>elektroniskās parakstīšanas datums</w:t>
      </w:r>
    </w:p>
    <w:p w14:paraId="1819DA3A" w14:textId="77777777" w:rsidR="009F23C2" w:rsidRPr="00135B8E" w:rsidRDefault="009F23C2" w:rsidP="00A232C4">
      <w:pPr>
        <w:widowControl w:val="0"/>
        <w:tabs>
          <w:tab w:val="left" w:pos="4320"/>
          <w:tab w:val="left" w:pos="8640"/>
        </w:tabs>
        <w:ind w:right="-108"/>
        <w:jc w:val="right"/>
        <w:rPr>
          <w:sz w:val="24"/>
          <w:szCs w:val="24"/>
          <w:lang w:eastAsia="lv-LV"/>
        </w:rPr>
      </w:pPr>
    </w:p>
    <w:p w14:paraId="15ECB66C" w14:textId="1AE505E6" w:rsidR="009F23C2" w:rsidRPr="00135B8E" w:rsidRDefault="00E8478A" w:rsidP="00626342">
      <w:pPr>
        <w:keepNext/>
        <w:jc w:val="center"/>
        <w:outlineLvl w:val="5"/>
        <w:rPr>
          <w:b/>
          <w:sz w:val="24"/>
          <w:szCs w:val="24"/>
          <w:lang w:eastAsia="lv-LV"/>
        </w:rPr>
      </w:pPr>
      <w:r>
        <w:rPr>
          <w:b/>
          <w:sz w:val="24"/>
          <w:szCs w:val="24"/>
          <w:lang w:eastAsia="lv-LV"/>
        </w:rPr>
        <w:t>FINANŠU PIEDĀVĀJUMS</w:t>
      </w:r>
    </w:p>
    <w:p w14:paraId="351EFA7E" w14:textId="77777777" w:rsidR="009F23C2" w:rsidRPr="00135B8E" w:rsidRDefault="009F23C2" w:rsidP="00A232C4">
      <w:pPr>
        <w:keepNext/>
        <w:jc w:val="center"/>
        <w:rPr>
          <w:b/>
          <w:sz w:val="24"/>
          <w:szCs w:val="24"/>
          <w:lang w:eastAsia="lv-LV"/>
        </w:rPr>
      </w:pPr>
    </w:p>
    <w:p w14:paraId="374E5FF3" w14:textId="77777777" w:rsidR="006B5DA4" w:rsidRPr="00135B8E" w:rsidRDefault="006B5DA4" w:rsidP="00626342">
      <w:pPr>
        <w:ind w:right="-1"/>
        <w:jc w:val="both"/>
        <w:rPr>
          <w:sz w:val="24"/>
          <w:szCs w:val="24"/>
          <w:lang w:eastAsia="lv-LV"/>
        </w:rPr>
      </w:pPr>
      <w:r w:rsidRPr="00135B8E">
        <w:rPr>
          <w:b/>
          <w:sz w:val="24"/>
          <w:szCs w:val="24"/>
          <w:lang w:eastAsia="lv-LV"/>
        </w:rPr>
        <w:t>Valsts ieņēmumu dienests</w:t>
      </w:r>
      <w:r w:rsidRPr="00135B8E">
        <w:rPr>
          <w:sz w:val="24"/>
          <w:szCs w:val="24"/>
          <w:lang w:eastAsia="lv-LV"/>
        </w:rPr>
        <w:t>, tā</w:t>
      </w:r>
      <w:r w:rsidRPr="00135B8E">
        <w:rPr>
          <w:rFonts w:eastAsia="Arial Unicode MS"/>
          <w:sz w:val="24"/>
          <w:szCs w:val="24"/>
          <w:bdr w:val="nil"/>
        </w:rPr>
        <w:t xml:space="preserve"> ģenerāldirektor</w:t>
      </w:r>
      <w:r>
        <w:rPr>
          <w:rFonts w:eastAsia="Arial Unicode MS"/>
          <w:sz w:val="24"/>
          <w:szCs w:val="24"/>
          <w:bdr w:val="nil"/>
        </w:rPr>
        <w:t xml:space="preserve">__ </w:t>
      </w:r>
      <w:r w:rsidRPr="00135B8E">
        <w:rPr>
          <w:rFonts w:eastAsia="Arial Unicode MS"/>
          <w:sz w:val="24"/>
          <w:szCs w:val="24"/>
          <w:bdr w:val="nil"/>
        </w:rPr>
        <w:t>personā, kur</w:t>
      </w:r>
      <w:r>
        <w:rPr>
          <w:rFonts w:eastAsia="Arial Unicode MS"/>
          <w:sz w:val="24"/>
          <w:szCs w:val="24"/>
          <w:bdr w:val="nil"/>
        </w:rPr>
        <w:t>a</w:t>
      </w:r>
      <w:r w:rsidRPr="00135B8E">
        <w:rPr>
          <w:rFonts w:eastAsia="Arial Unicode MS"/>
          <w:sz w:val="24"/>
          <w:szCs w:val="24"/>
          <w:bdr w:val="nil"/>
        </w:rPr>
        <w:t xml:space="preserve"> rīkojas saskaņā ar </w:t>
      </w:r>
      <w:r>
        <w:rPr>
          <w:rFonts w:eastAsia="Arial Unicode MS"/>
          <w:sz w:val="24"/>
          <w:szCs w:val="24"/>
          <w:bdr w:val="nil"/>
        </w:rPr>
        <w:t>_________________________________</w:t>
      </w:r>
      <w:r w:rsidRPr="009A7DAF">
        <w:rPr>
          <w:rFonts w:eastAsia="Arial Unicode MS"/>
          <w:sz w:val="24"/>
          <w:szCs w:val="24"/>
          <w:bdr w:val="nil"/>
        </w:rPr>
        <w:t xml:space="preserve"> </w:t>
      </w:r>
      <w:r w:rsidRPr="00135B8E">
        <w:rPr>
          <w:sz w:val="24"/>
          <w:szCs w:val="24"/>
          <w:lang w:eastAsia="lv-LV"/>
        </w:rPr>
        <w:t>(turpmāk – Pasūtītājs vai VID), no vienas puses, un</w:t>
      </w:r>
    </w:p>
    <w:p w14:paraId="2BF37EB3" w14:textId="54C3B728" w:rsidR="00D3267E" w:rsidRPr="00135B8E" w:rsidRDefault="006B5DA4" w:rsidP="00626342">
      <w:pPr>
        <w:ind w:right="-1"/>
        <w:jc w:val="both"/>
        <w:rPr>
          <w:sz w:val="24"/>
          <w:szCs w:val="24"/>
          <w:lang w:eastAsia="lv-LV"/>
        </w:rPr>
      </w:pPr>
      <w:r>
        <w:rPr>
          <w:b/>
          <w:sz w:val="24"/>
          <w:szCs w:val="24"/>
          <w:lang w:eastAsia="lv-LV"/>
        </w:rPr>
        <w:t>_________</w:t>
      </w:r>
      <w:r w:rsidRPr="00135B8E">
        <w:rPr>
          <w:sz w:val="24"/>
          <w:szCs w:val="24"/>
          <w:lang w:eastAsia="lv-LV"/>
        </w:rPr>
        <w:t>, kur</w:t>
      </w:r>
      <w:r>
        <w:rPr>
          <w:sz w:val="24"/>
          <w:szCs w:val="24"/>
          <w:lang w:eastAsia="lv-LV"/>
        </w:rPr>
        <w:t>_</w:t>
      </w:r>
      <w:r w:rsidRPr="00135B8E">
        <w:rPr>
          <w:sz w:val="24"/>
          <w:szCs w:val="24"/>
          <w:lang w:eastAsia="lv-LV"/>
        </w:rPr>
        <w:t xml:space="preserve"> vārdā saskaņā ar </w:t>
      </w:r>
      <w:r>
        <w:rPr>
          <w:sz w:val="24"/>
          <w:szCs w:val="24"/>
          <w:lang w:eastAsia="lv-LV"/>
        </w:rPr>
        <w:t>_______</w:t>
      </w:r>
      <w:r w:rsidRPr="00135B8E">
        <w:rPr>
          <w:sz w:val="24"/>
          <w:szCs w:val="24"/>
          <w:lang w:eastAsia="lv-LV"/>
        </w:rPr>
        <w:t xml:space="preserve"> rīkojas </w:t>
      </w:r>
      <w:r>
        <w:rPr>
          <w:sz w:val="24"/>
          <w:szCs w:val="24"/>
          <w:lang w:eastAsia="lv-LV"/>
        </w:rPr>
        <w:t>___________________</w:t>
      </w:r>
      <w:r w:rsidRPr="00135B8E">
        <w:rPr>
          <w:sz w:val="24"/>
          <w:szCs w:val="24"/>
          <w:lang w:eastAsia="lv-LV"/>
        </w:rPr>
        <w:t xml:space="preserve"> (turpmāk – Izpildītājs), no otras puses, abi kopā saukti arī kā Puses, bet atsevišķi kā Puse, pamatojoties uz Valsts ieņēmumu dienesta rīkotā atklātā konkursa “</w:t>
      </w:r>
      <w:r w:rsidRPr="00550F92">
        <w:rPr>
          <w:sz w:val="24"/>
          <w:szCs w:val="24"/>
          <w:lang w:eastAsia="lv-LV"/>
        </w:rPr>
        <w:t>Konsultatīvā tālruņa kvalitātes un efektivitātes nodrošināšana</w:t>
      </w:r>
      <w:r w:rsidRPr="00550F92" w:rsidDel="00550F92">
        <w:rPr>
          <w:sz w:val="24"/>
          <w:szCs w:val="24"/>
          <w:lang w:eastAsia="lv-LV"/>
        </w:rPr>
        <w:t xml:space="preserve"> </w:t>
      </w:r>
      <w:r w:rsidRPr="00135B8E">
        <w:rPr>
          <w:sz w:val="24"/>
          <w:szCs w:val="24"/>
          <w:lang w:eastAsia="lv-LV"/>
        </w:rPr>
        <w:t>”, iepirkuma identifikācijas Nr. FM VID 202</w:t>
      </w:r>
      <w:r>
        <w:rPr>
          <w:sz w:val="24"/>
          <w:szCs w:val="24"/>
          <w:lang w:eastAsia="lv-LV"/>
        </w:rPr>
        <w:t>5</w:t>
      </w:r>
      <w:r w:rsidRPr="00135B8E">
        <w:rPr>
          <w:sz w:val="24"/>
          <w:szCs w:val="24"/>
          <w:lang w:eastAsia="lv-LV"/>
        </w:rPr>
        <w:t>/</w:t>
      </w:r>
      <w:r>
        <w:rPr>
          <w:sz w:val="24"/>
          <w:szCs w:val="24"/>
          <w:lang w:eastAsia="lv-LV"/>
        </w:rPr>
        <w:t>232</w:t>
      </w:r>
      <w:r w:rsidR="007A10C0" w:rsidRPr="00135B8E">
        <w:rPr>
          <w:sz w:val="24"/>
          <w:szCs w:val="24"/>
          <w:lang w:eastAsia="lv-LV"/>
        </w:rPr>
        <w:t xml:space="preserve">, rezultātiem, </w:t>
      </w:r>
      <w:r w:rsidR="00313E45" w:rsidRPr="00135B8E">
        <w:rPr>
          <w:sz w:val="24"/>
          <w:szCs w:val="24"/>
          <w:lang w:eastAsia="lv-LV"/>
        </w:rPr>
        <w:t>vienojas par šādām cenām:</w:t>
      </w:r>
    </w:p>
    <w:p w14:paraId="53AD1E4C" w14:textId="77777777" w:rsidR="00C6592B" w:rsidRDefault="00C6592B" w:rsidP="00A232C4">
      <w:pPr>
        <w:ind w:right="-2"/>
        <w:contextualSpacing/>
      </w:pPr>
    </w:p>
    <w:p w14:paraId="15CA4B10" w14:textId="7FBE397C" w:rsidR="00C6592B" w:rsidRPr="00BD3B9D" w:rsidRDefault="00C6592B" w:rsidP="00A232C4">
      <w:pPr>
        <w:ind w:right="-2"/>
        <w:contextualSpacing/>
        <w:jc w:val="center"/>
        <w:rPr>
          <w:i/>
          <w:iCs/>
          <w:sz w:val="24"/>
          <w:szCs w:val="24"/>
        </w:rPr>
      </w:pPr>
      <w:r w:rsidRPr="00BD3B9D">
        <w:rPr>
          <w:i/>
          <w:iCs/>
          <w:sz w:val="24"/>
          <w:szCs w:val="24"/>
        </w:rPr>
        <w:t xml:space="preserve">(Tiks papildināts atbilstoši </w:t>
      </w:r>
      <w:r w:rsidR="006B5DA4">
        <w:rPr>
          <w:i/>
          <w:iCs/>
          <w:sz w:val="24"/>
          <w:szCs w:val="24"/>
        </w:rPr>
        <w:t>iepirkuma uzaicinājuma</w:t>
      </w:r>
      <w:r w:rsidRPr="00BD3B9D">
        <w:rPr>
          <w:i/>
          <w:iCs/>
          <w:sz w:val="24"/>
          <w:szCs w:val="24"/>
        </w:rPr>
        <w:t xml:space="preserve"> “Finanšu piedāvājum</w:t>
      </w:r>
      <w:r w:rsidR="006B5DA4">
        <w:rPr>
          <w:i/>
          <w:iCs/>
          <w:sz w:val="24"/>
          <w:szCs w:val="24"/>
        </w:rPr>
        <w:t>am</w:t>
      </w:r>
      <w:r w:rsidRPr="00BD3B9D">
        <w:rPr>
          <w:i/>
          <w:iCs/>
          <w:sz w:val="24"/>
          <w:szCs w:val="24"/>
        </w:rPr>
        <w:t>” un izvēlētā pretendenta piedāvājumam)</w:t>
      </w:r>
    </w:p>
    <w:p w14:paraId="0440352F" w14:textId="77777777" w:rsidR="00C6592B" w:rsidRPr="00BD3B9D" w:rsidRDefault="00C6592B" w:rsidP="00A232C4">
      <w:pPr>
        <w:ind w:right="-2"/>
        <w:contextualSpacing/>
        <w:jc w:val="center"/>
        <w:rPr>
          <w:i/>
          <w:iCs/>
          <w:sz w:val="24"/>
          <w:szCs w:val="24"/>
        </w:rPr>
      </w:pPr>
    </w:p>
    <w:p w14:paraId="6353440C" w14:textId="77777777" w:rsidR="00C6592B" w:rsidRDefault="00C6592B" w:rsidP="00A232C4">
      <w:pPr>
        <w:ind w:right="-2"/>
        <w:contextualSpacing/>
      </w:pPr>
    </w:p>
    <w:p w14:paraId="1EDD6B81" w14:textId="77777777" w:rsidR="00C6592B" w:rsidRDefault="00C6592B" w:rsidP="00A232C4">
      <w:pPr>
        <w:ind w:right="-2"/>
        <w:contextualSpacing/>
      </w:pPr>
    </w:p>
    <w:p w14:paraId="4FFAFDDA" w14:textId="77777777" w:rsidR="00C6592B" w:rsidRDefault="00C6592B" w:rsidP="00A232C4">
      <w:pPr>
        <w:ind w:right="-2"/>
        <w:contextualSpacing/>
      </w:pPr>
    </w:p>
    <w:p w14:paraId="1FB0F06F" w14:textId="77777777" w:rsidR="00C6592B" w:rsidRDefault="00C6592B" w:rsidP="00A232C4">
      <w:pPr>
        <w:ind w:right="-2"/>
        <w:contextualSpacing/>
      </w:pPr>
    </w:p>
    <w:p w14:paraId="68199786" w14:textId="77777777" w:rsidR="000F2DE9" w:rsidRPr="00135B8E" w:rsidRDefault="00EC434B" w:rsidP="00A232C4">
      <w:pPr>
        <w:widowControl w:val="0"/>
        <w:tabs>
          <w:tab w:val="left" w:pos="270"/>
          <w:tab w:val="left" w:pos="4320"/>
          <w:tab w:val="center" w:pos="4535"/>
          <w:tab w:val="left" w:pos="5670"/>
          <w:tab w:val="left" w:pos="8640"/>
        </w:tabs>
        <w:rPr>
          <w:b/>
          <w:sz w:val="24"/>
          <w:szCs w:val="24"/>
          <w:lang w:eastAsia="lv-LV"/>
        </w:rPr>
      </w:pPr>
      <w:r w:rsidRPr="00135B8E">
        <w:rPr>
          <w:b/>
          <w:sz w:val="24"/>
          <w:szCs w:val="24"/>
          <w:lang w:eastAsia="lv-LV"/>
        </w:rPr>
        <w:tab/>
      </w:r>
      <w:r w:rsidRPr="00135B8E">
        <w:rPr>
          <w:b/>
          <w:sz w:val="24"/>
          <w:szCs w:val="24"/>
          <w:lang w:eastAsia="lv-LV"/>
        </w:rPr>
        <w:tab/>
      </w:r>
    </w:p>
    <w:p w14:paraId="4D3FF5A5" w14:textId="2BF4C440" w:rsidR="00910011" w:rsidRPr="00135B8E" w:rsidRDefault="00B00542" w:rsidP="00A232C4">
      <w:pPr>
        <w:widowControl w:val="0"/>
        <w:tabs>
          <w:tab w:val="left" w:pos="270"/>
          <w:tab w:val="left" w:pos="4320"/>
          <w:tab w:val="center" w:pos="4535"/>
          <w:tab w:val="left" w:pos="5670"/>
          <w:tab w:val="left" w:pos="8640"/>
        </w:tabs>
        <w:jc w:val="center"/>
        <w:rPr>
          <w:b/>
          <w:sz w:val="24"/>
          <w:szCs w:val="24"/>
          <w:lang w:eastAsia="lv-LV"/>
        </w:rPr>
      </w:pPr>
      <w:r w:rsidRPr="00135B8E">
        <w:rPr>
          <w:b/>
          <w:sz w:val="24"/>
          <w:szCs w:val="24"/>
          <w:lang w:eastAsia="lv-LV"/>
        </w:rPr>
        <w:t>Pušu paraksti</w:t>
      </w:r>
    </w:p>
    <w:tbl>
      <w:tblPr>
        <w:tblW w:w="0" w:type="auto"/>
        <w:tblInd w:w="-5" w:type="dxa"/>
        <w:tblLayout w:type="fixed"/>
        <w:tblLook w:val="00A0" w:firstRow="1" w:lastRow="0" w:firstColumn="1" w:lastColumn="0" w:noHBand="0" w:noVBand="0"/>
      </w:tblPr>
      <w:tblGrid>
        <w:gridCol w:w="4678"/>
        <w:gridCol w:w="4507"/>
      </w:tblGrid>
      <w:tr w:rsidR="00010483" w:rsidRPr="00135B8E" w14:paraId="102C549E" w14:textId="77777777" w:rsidTr="00741A09">
        <w:tc>
          <w:tcPr>
            <w:tcW w:w="4678" w:type="dxa"/>
            <w:hideMark/>
          </w:tcPr>
          <w:p w14:paraId="46D15FE6" w14:textId="77777777" w:rsidR="00910011" w:rsidRPr="00135B8E" w:rsidRDefault="00B00542" w:rsidP="00A232C4">
            <w:pPr>
              <w:ind w:right="-58"/>
              <w:jc w:val="both"/>
              <w:rPr>
                <w:sz w:val="24"/>
                <w:szCs w:val="24"/>
              </w:rPr>
            </w:pPr>
            <w:r w:rsidRPr="00135B8E">
              <w:rPr>
                <w:sz w:val="24"/>
                <w:szCs w:val="24"/>
              </w:rPr>
              <w:t>Pasūtītājs</w:t>
            </w:r>
          </w:p>
        </w:tc>
        <w:tc>
          <w:tcPr>
            <w:tcW w:w="4507" w:type="dxa"/>
            <w:hideMark/>
          </w:tcPr>
          <w:p w14:paraId="6958D690" w14:textId="77777777" w:rsidR="00910011" w:rsidRPr="00135B8E" w:rsidRDefault="00B00542" w:rsidP="00A232C4">
            <w:pPr>
              <w:ind w:right="-58"/>
              <w:jc w:val="both"/>
              <w:rPr>
                <w:sz w:val="24"/>
                <w:szCs w:val="24"/>
              </w:rPr>
            </w:pPr>
            <w:r w:rsidRPr="00135B8E">
              <w:rPr>
                <w:sz w:val="24"/>
                <w:szCs w:val="24"/>
              </w:rPr>
              <w:t>Izpildītājs</w:t>
            </w:r>
          </w:p>
        </w:tc>
      </w:tr>
      <w:tr w:rsidR="00010483" w:rsidRPr="00135B8E" w14:paraId="23775C84" w14:textId="77777777" w:rsidTr="00741A09">
        <w:trPr>
          <w:trHeight w:val="709"/>
        </w:trPr>
        <w:tc>
          <w:tcPr>
            <w:tcW w:w="4678" w:type="dxa"/>
          </w:tcPr>
          <w:p w14:paraId="55CE56CB" w14:textId="5423A8B5" w:rsidR="00910011" w:rsidRPr="00135B8E" w:rsidRDefault="00910011" w:rsidP="00A232C4">
            <w:pPr>
              <w:jc w:val="both"/>
              <w:rPr>
                <w:sz w:val="24"/>
                <w:szCs w:val="24"/>
              </w:rPr>
            </w:pPr>
          </w:p>
        </w:tc>
        <w:tc>
          <w:tcPr>
            <w:tcW w:w="4507" w:type="dxa"/>
          </w:tcPr>
          <w:p w14:paraId="55972BC7" w14:textId="6B262E4C" w:rsidR="00910011" w:rsidRPr="00135B8E" w:rsidRDefault="00910011" w:rsidP="00A232C4">
            <w:pPr>
              <w:jc w:val="both"/>
              <w:rPr>
                <w:bCs/>
                <w:sz w:val="24"/>
                <w:szCs w:val="24"/>
              </w:rPr>
            </w:pPr>
          </w:p>
        </w:tc>
      </w:tr>
    </w:tbl>
    <w:p w14:paraId="211C6A22" w14:textId="595A5355" w:rsidR="00910011" w:rsidRDefault="00910011" w:rsidP="00A232C4">
      <w:pPr>
        <w:widowControl w:val="0"/>
        <w:tabs>
          <w:tab w:val="left" w:pos="4320"/>
          <w:tab w:val="left" w:pos="5670"/>
          <w:tab w:val="left" w:pos="8640"/>
        </w:tabs>
        <w:rPr>
          <w:sz w:val="24"/>
          <w:szCs w:val="24"/>
          <w:lang w:eastAsia="lv-LV"/>
        </w:rPr>
      </w:pPr>
    </w:p>
    <w:p w14:paraId="7E6FFBA8" w14:textId="77777777" w:rsidR="00AC0C85" w:rsidRPr="00135B8E" w:rsidRDefault="00AC0C85" w:rsidP="00A232C4">
      <w:pPr>
        <w:widowControl w:val="0"/>
        <w:tabs>
          <w:tab w:val="left" w:pos="4320"/>
          <w:tab w:val="left" w:pos="5670"/>
          <w:tab w:val="left" w:pos="8640"/>
        </w:tabs>
        <w:rPr>
          <w:sz w:val="24"/>
          <w:szCs w:val="24"/>
          <w:lang w:eastAsia="lv-LV"/>
        </w:rPr>
      </w:pPr>
    </w:p>
    <w:p w14:paraId="7A5B5819" w14:textId="64A7941C" w:rsidR="001B6DE5" w:rsidRDefault="001B6DE5" w:rsidP="00A232C4">
      <w:pPr>
        <w:rPr>
          <w:sz w:val="24"/>
          <w:szCs w:val="24"/>
          <w:lang w:eastAsia="lv-LV"/>
        </w:rPr>
      </w:pPr>
    </w:p>
    <w:p w14:paraId="0BE9E61E" w14:textId="77777777" w:rsidR="001B6DE5" w:rsidRDefault="001B6DE5" w:rsidP="00A232C4">
      <w:pPr>
        <w:rPr>
          <w:sz w:val="24"/>
          <w:szCs w:val="24"/>
          <w:lang w:eastAsia="lv-LV"/>
        </w:rPr>
      </w:pPr>
      <w:r>
        <w:rPr>
          <w:sz w:val="24"/>
          <w:szCs w:val="24"/>
          <w:lang w:eastAsia="lv-LV"/>
        </w:rPr>
        <w:br w:type="page"/>
      </w:r>
    </w:p>
    <w:p w14:paraId="01789474" w14:textId="77777777" w:rsidR="001B6DE5" w:rsidRPr="00626342" w:rsidRDefault="001B6DE5" w:rsidP="00626342">
      <w:pPr>
        <w:keepNext/>
        <w:widowControl w:val="0"/>
        <w:tabs>
          <w:tab w:val="left" w:pos="4320"/>
          <w:tab w:val="left" w:pos="8640"/>
        </w:tabs>
        <w:ind w:right="-108"/>
        <w:jc w:val="right"/>
        <w:rPr>
          <w:b/>
          <w:sz w:val="24"/>
          <w:szCs w:val="24"/>
          <w:lang w:eastAsia="lv-LV"/>
        </w:rPr>
      </w:pPr>
      <w:r w:rsidRPr="00626342">
        <w:rPr>
          <w:b/>
          <w:sz w:val="24"/>
          <w:szCs w:val="24"/>
          <w:lang w:eastAsia="lv-LV"/>
        </w:rPr>
        <w:lastRenderedPageBreak/>
        <w:t>3.pielikums</w:t>
      </w:r>
    </w:p>
    <w:p w14:paraId="09E3D786" w14:textId="77777777" w:rsidR="001B6DE5" w:rsidRPr="00626342" w:rsidRDefault="001B6DE5" w:rsidP="00A232C4">
      <w:pPr>
        <w:keepNext/>
        <w:widowControl w:val="0"/>
        <w:tabs>
          <w:tab w:val="left" w:pos="4320"/>
          <w:tab w:val="left" w:pos="8640"/>
        </w:tabs>
        <w:ind w:right="-108"/>
        <w:jc w:val="right"/>
        <w:rPr>
          <w:i/>
          <w:sz w:val="24"/>
          <w:szCs w:val="24"/>
          <w:lang w:eastAsia="lv-LV"/>
        </w:rPr>
      </w:pPr>
      <w:r w:rsidRPr="00626342">
        <w:rPr>
          <w:i/>
          <w:sz w:val="24"/>
          <w:szCs w:val="24"/>
          <w:lang w:eastAsia="lv-LV"/>
        </w:rPr>
        <w:t>līgumam Nr. FM VID 2025/232</w:t>
      </w:r>
    </w:p>
    <w:p w14:paraId="04CFD7B2" w14:textId="77777777" w:rsidR="001B6DE5" w:rsidRPr="00626342" w:rsidRDefault="001B6DE5" w:rsidP="00A232C4">
      <w:pPr>
        <w:keepNext/>
        <w:widowControl w:val="0"/>
        <w:tabs>
          <w:tab w:val="left" w:pos="4320"/>
          <w:tab w:val="left" w:pos="8640"/>
        </w:tabs>
        <w:ind w:right="-108"/>
        <w:jc w:val="right"/>
        <w:rPr>
          <w:i/>
          <w:sz w:val="24"/>
          <w:szCs w:val="24"/>
          <w:lang w:eastAsia="lv-LV"/>
        </w:rPr>
      </w:pPr>
    </w:p>
    <w:p w14:paraId="3492867E" w14:textId="77777777" w:rsidR="001B6DE5" w:rsidRPr="00626342" w:rsidRDefault="001B6DE5" w:rsidP="00A232C4">
      <w:pPr>
        <w:keepNext/>
        <w:widowControl w:val="0"/>
        <w:tabs>
          <w:tab w:val="left" w:pos="4320"/>
          <w:tab w:val="left" w:pos="8640"/>
        </w:tabs>
        <w:ind w:right="-108"/>
        <w:jc w:val="right"/>
        <w:rPr>
          <w:i/>
          <w:sz w:val="24"/>
          <w:szCs w:val="24"/>
          <w:lang w:eastAsia="lv-LV"/>
        </w:rPr>
      </w:pPr>
      <w:r w:rsidRPr="00626342">
        <w:rPr>
          <w:i/>
          <w:sz w:val="24"/>
          <w:szCs w:val="24"/>
          <w:lang w:eastAsia="lv-LV"/>
        </w:rPr>
        <w:t>Dokumenta datums ir tā</w:t>
      </w:r>
    </w:p>
    <w:p w14:paraId="743E6227" w14:textId="77777777" w:rsidR="001B6DE5" w:rsidRPr="00626342" w:rsidRDefault="001B6DE5" w:rsidP="00A232C4">
      <w:pPr>
        <w:keepNext/>
        <w:widowControl w:val="0"/>
        <w:tabs>
          <w:tab w:val="left" w:pos="4320"/>
          <w:tab w:val="left" w:pos="8640"/>
        </w:tabs>
        <w:ind w:right="-108"/>
        <w:jc w:val="right"/>
        <w:rPr>
          <w:sz w:val="24"/>
          <w:szCs w:val="24"/>
          <w:lang w:eastAsia="lv-LV"/>
        </w:rPr>
      </w:pPr>
      <w:r w:rsidRPr="00626342">
        <w:rPr>
          <w:i/>
          <w:sz w:val="24"/>
          <w:szCs w:val="24"/>
          <w:lang w:eastAsia="lv-LV"/>
        </w:rPr>
        <w:t>elektroniskās parakstīšanas datums</w:t>
      </w:r>
    </w:p>
    <w:p w14:paraId="18487A94" w14:textId="77777777" w:rsidR="001B6DE5" w:rsidRPr="00626342" w:rsidRDefault="001B6DE5" w:rsidP="00A232C4">
      <w:pPr>
        <w:spacing w:before="120" w:after="120"/>
        <w:jc w:val="center"/>
        <w:rPr>
          <w:sz w:val="24"/>
          <w:szCs w:val="24"/>
        </w:rPr>
      </w:pPr>
    </w:p>
    <w:p w14:paraId="2F933A23" w14:textId="77777777" w:rsidR="001B6DE5" w:rsidRPr="00626342" w:rsidRDefault="001B6DE5" w:rsidP="00A232C4">
      <w:pPr>
        <w:spacing w:before="120" w:after="120"/>
        <w:jc w:val="center"/>
        <w:rPr>
          <w:sz w:val="24"/>
          <w:szCs w:val="24"/>
        </w:rPr>
      </w:pPr>
      <w:r w:rsidRPr="00626342">
        <w:rPr>
          <w:sz w:val="24"/>
          <w:szCs w:val="24"/>
        </w:rPr>
        <w:t>Personu datu apstrādes noteikumi</w:t>
      </w:r>
    </w:p>
    <w:p w14:paraId="3E2A174C" w14:textId="77777777" w:rsidR="001B6DE5" w:rsidRPr="00626342" w:rsidRDefault="001B6DE5" w:rsidP="00A232C4">
      <w:pPr>
        <w:spacing w:before="120" w:after="120"/>
        <w:jc w:val="both"/>
        <w:rPr>
          <w:sz w:val="24"/>
          <w:szCs w:val="24"/>
        </w:rPr>
      </w:pPr>
      <w:r w:rsidRPr="00626342">
        <w:rPr>
          <w:sz w:val="24"/>
          <w:szCs w:val="24"/>
        </w:rPr>
        <w:t>Pakalpojuma saņēmējs kā pārzinis (turpmāk – Pārzinis) un Izpildītājs kā apstrādātājs (turpmāk – Apstrādātājs) Datu regulas izpratnē, ievērojot Līgumā noteiktās saistības, apņemas ievērot šos personu datu apstrādes noteikumus (turpmāk – Noteikumi).</w:t>
      </w:r>
    </w:p>
    <w:p w14:paraId="6FCC9C7E" w14:textId="77777777" w:rsidR="001B6DE5" w:rsidRPr="00626342" w:rsidRDefault="001B6DE5" w:rsidP="00626342">
      <w:pPr>
        <w:pStyle w:val="ListParagraph"/>
        <w:numPr>
          <w:ilvl w:val="0"/>
          <w:numId w:val="43"/>
        </w:numPr>
        <w:suppressAutoHyphens/>
        <w:spacing w:before="120" w:after="120"/>
        <w:ind w:left="0" w:firstLine="0"/>
        <w:contextualSpacing w:val="0"/>
        <w:jc w:val="both"/>
        <w:rPr>
          <w:b/>
          <w:lang w:val="lv-LV"/>
        </w:rPr>
      </w:pPr>
      <w:r w:rsidRPr="00626342">
        <w:rPr>
          <w:b/>
          <w:lang w:val="lv-LV"/>
        </w:rPr>
        <w:t>Definīcijas</w:t>
      </w:r>
    </w:p>
    <w:p w14:paraId="179C7E78" w14:textId="77777777" w:rsidR="001B6DE5" w:rsidRPr="00626342" w:rsidRDefault="001B6DE5" w:rsidP="00626342">
      <w:pPr>
        <w:pStyle w:val="ListParagraph"/>
        <w:numPr>
          <w:ilvl w:val="1"/>
          <w:numId w:val="43"/>
        </w:numPr>
        <w:suppressAutoHyphens/>
        <w:ind w:left="0" w:firstLine="0"/>
        <w:contextualSpacing w:val="0"/>
        <w:jc w:val="both"/>
        <w:rPr>
          <w:b/>
          <w:lang w:val="lv-LV"/>
        </w:rPr>
      </w:pPr>
      <w:r w:rsidRPr="00626342">
        <w:rPr>
          <w:lang w:val="lv-LV"/>
        </w:rPr>
        <w:t>Noteikumos lietotiem terminiem ir tāda pati izpratne kā noteikts Eiropas Parlamenta un Padomes regulas (ES) 2016/679 (2016. gada 27. aprīlis) par fizisku personu aizsardzību attiecībā uz personas datu apstrādi un šādu datu brīvu apriti un ar ko atceļ Direktīvu 95/46/EK (Vispārīgā datu aizsardzības regula), turpmāk – Regula (turpmāk – Datu regula) 4.pantā;</w:t>
      </w:r>
    </w:p>
    <w:p w14:paraId="69AC7C43" w14:textId="77777777" w:rsidR="001B6DE5" w:rsidRPr="00626342" w:rsidRDefault="001B6DE5" w:rsidP="00626342">
      <w:pPr>
        <w:pStyle w:val="ListParagraph"/>
        <w:numPr>
          <w:ilvl w:val="1"/>
          <w:numId w:val="43"/>
        </w:numPr>
        <w:suppressAutoHyphens/>
        <w:ind w:left="0" w:firstLine="0"/>
        <w:contextualSpacing w:val="0"/>
        <w:jc w:val="both"/>
        <w:rPr>
          <w:b/>
          <w:lang w:val="lv-LV"/>
        </w:rPr>
      </w:pPr>
      <w:r w:rsidRPr="00626342">
        <w:rPr>
          <w:lang w:val="lv-LV"/>
        </w:rPr>
        <w:t>Uzraudzības iestāde – Datu valsts inspekcija.</w:t>
      </w:r>
    </w:p>
    <w:p w14:paraId="1927F8CC" w14:textId="77777777" w:rsidR="001B6DE5" w:rsidRPr="00626342" w:rsidRDefault="001B6DE5" w:rsidP="00626342">
      <w:pPr>
        <w:pStyle w:val="ListParagraph"/>
        <w:numPr>
          <w:ilvl w:val="0"/>
          <w:numId w:val="43"/>
        </w:numPr>
        <w:suppressAutoHyphens/>
        <w:spacing w:before="120" w:after="120"/>
        <w:ind w:left="0" w:firstLine="0"/>
        <w:contextualSpacing w:val="0"/>
        <w:jc w:val="both"/>
        <w:rPr>
          <w:b/>
          <w:lang w:val="lv-LV"/>
        </w:rPr>
      </w:pPr>
      <w:r w:rsidRPr="00626342">
        <w:rPr>
          <w:b/>
          <w:lang w:val="lv-LV"/>
        </w:rPr>
        <w:t>Apstrādes priekšmets</w:t>
      </w:r>
    </w:p>
    <w:p w14:paraId="2D807783"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Datu apstrāde, kas nepieciešama Līguma 1. punktā noteikto pakalpojumu izpildei.</w:t>
      </w:r>
    </w:p>
    <w:p w14:paraId="3475A86B"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Personas dati tiks apstrādāti Līgumā noteiktajā kārtībā un Līguma izpildei nepieciešamā apjomā.</w:t>
      </w:r>
    </w:p>
    <w:p w14:paraId="20CAE3D2" w14:textId="77777777" w:rsidR="001B6DE5" w:rsidRPr="00626342" w:rsidRDefault="001B6DE5" w:rsidP="00626342">
      <w:pPr>
        <w:pStyle w:val="ListParagraph"/>
        <w:numPr>
          <w:ilvl w:val="0"/>
          <w:numId w:val="43"/>
        </w:numPr>
        <w:suppressAutoHyphens/>
        <w:spacing w:before="120" w:after="120"/>
        <w:ind w:left="0" w:firstLine="0"/>
        <w:contextualSpacing w:val="0"/>
        <w:jc w:val="both"/>
        <w:rPr>
          <w:b/>
          <w:lang w:val="lv-LV"/>
        </w:rPr>
      </w:pPr>
      <w:r w:rsidRPr="00626342">
        <w:rPr>
          <w:b/>
          <w:lang w:val="lv-LV"/>
        </w:rPr>
        <w:t>Personas datu apstrādes ilgums:</w:t>
      </w:r>
    </w:p>
    <w:p w14:paraId="2292A5B0" w14:textId="77777777" w:rsidR="001B6DE5" w:rsidRPr="00626342" w:rsidRDefault="001B6DE5" w:rsidP="00626342">
      <w:pPr>
        <w:pStyle w:val="ListParagraph"/>
        <w:numPr>
          <w:ilvl w:val="1"/>
          <w:numId w:val="43"/>
        </w:numPr>
        <w:suppressAutoHyphens/>
        <w:spacing w:before="120" w:after="120"/>
        <w:ind w:left="0" w:firstLine="0"/>
        <w:contextualSpacing w:val="0"/>
        <w:jc w:val="both"/>
        <w:rPr>
          <w:lang w:val="lv-LV"/>
        </w:rPr>
      </w:pPr>
      <w:r w:rsidRPr="00626342">
        <w:rPr>
          <w:lang w:val="lv-LV"/>
        </w:rPr>
        <w:t>Personas dati tiks apstrādāti Līguma darbības laikā.</w:t>
      </w:r>
    </w:p>
    <w:p w14:paraId="6EEB25D4" w14:textId="77777777" w:rsidR="001B6DE5" w:rsidRPr="00626342" w:rsidRDefault="001B6DE5" w:rsidP="00626342">
      <w:pPr>
        <w:pStyle w:val="ListParagraph"/>
        <w:numPr>
          <w:ilvl w:val="0"/>
          <w:numId w:val="43"/>
        </w:numPr>
        <w:suppressAutoHyphens/>
        <w:spacing w:before="120" w:after="120"/>
        <w:ind w:left="0" w:firstLine="0"/>
        <w:contextualSpacing w:val="0"/>
        <w:jc w:val="both"/>
        <w:rPr>
          <w:b/>
          <w:lang w:val="lv-LV"/>
        </w:rPr>
      </w:pPr>
      <w:r w:rsidRPr="00626342">
        <w:rPr>
          <w:b/>
          <w:lang w:val="lv-LV"/>
        </w:rPr>
        <w:t>Apstrādāto personas datu kategorijas:</w:t>
      </w:r>
    </w:p>
    <w:p w14:paraId="4E172E80" w14:textId="77777777" w:rsidR="001B6DE5" w:rsidRPr="00626342" w:rsidRDefault="001B6DE5" w:rsidP="00626342">
      <w:pPr>
        <w:pStyle w:val="ListParagraph"/>
        <w:numPr>
          <w:ilvl w:val="1"/>
          <w:numId w:val="43"/>
        </w:numPr>
        <w:suppressAutoHyphens/>
        <w:spacing w:before="120" w:after="120"/>
        <w:ind w:left="0" w:firstLine="0"/>
        <w:jc w:val="both"/>
        <w:rPr>
          <w:lang w:val="lv-LV"/>
        </w:rPr>
      </w:pPr>
      <w:r w:rsidRPr="00626342">
        <w:rPr>
          <w:lang w:val="lv-LV"/>
        </w:rPr>
        <w:t>Fiziska persona, kas vēlas saņemt informāciju nodokļu jomā un zvana uz VID stacionāro tālruni, tai skaitā uz kādu no VID informatīvajiem tālruņiem;</w:t>
      </w:r>
    </w:p>
    <w:p w14:paraId="6A5FC155" w14:textId="77777777" w:rsidR="001B6DE5" w:rsidRPr="00626342" w:rsidRDefault="001B6DE5" w:rsidP="00626342">
      <w:pPr>
        <w:pStyle w:val="ListParagraph"/>
        <w:numPr>
          <w:ilvl w:val="1"/>
          <w:numId w:val="43"/>
        </w:numPr>
        <w:suppressAutoHyphens/>
        <w:spacing w:before="120" w:after="120"/>
        <w:ind w:left="0" w:firstLine="0"/>
        <w:jc w:val="both"/>
        <w:rPr>
          <w:lang w:val="lv-LV"/>
        </w:rPr>
      </w:pPr>
      <w:r w:rsidRPr="00626342">
        <w:rPr>
          <w:lang w:val="lv-LV"/>
        </w:rPr>
        <w:t>VID ierēdnis vai darbinieks, kas sniedz konsultāciju vai nodrošina konsultācijas sniegšanu.</w:t>
      </w:r>
    </w:p>
    <w:p w14:paraId="7688DC1A" w14:textId="77777777" w:rsidR="001B6DE5" w:rsidRPr="00626342" w:rsidRDefault="001B6DE5" w:rsidP="00626342">
      <w:pPr>
        <w:pStyle w:val="ListParagraph"/>
        <w:numPr>
          <w:ilvl w:val="0"/>
          <w:numId w:val="43"/>
        </w:numPr>
        <w:suppressAutoHyphens/>
        <w:spacing w:before="120" w:after="120"/>
        <w:ind w:left="0" w:firstLine="0"/>
        <w:contextualSpacing w:val="0"/>
        <w:jc w:val="both"/>
        <w:rPr>
          <w:b/>
          <w:i/>
          <w:lang w:val="lv-LV"/>
        </w:rPr>
      </w:pPr>
      <w:r w:rsidRPr="00626342">
        <w:rPr>
          <w:b/>
          <w:lang w:val="lv-LV"/>
        </w:rPr>
        <w:t xml:space="preserve">Personas datu veidi </w:t>
      </w:r>
    </w:p>
    <w:p w14:paraId="7B70C5CE" w14:textId="77777777" w:rsidR="001B6DE5" w:rsidRPr="00626342" w:rsidRDefault="001B6DE5" w:rsidP="00626342">
      <w:pPr>
        <w:pStyle w:val="ListParagraph"/>
        <w:numPr>
          <w:ilvl w:val="1"/>
          <w:numId w:val="43"/>
        </w:numPr>
        <w:suppressAutoHyphens/>
        <w:spacing w:before="120" w:after="120"/>
        <w:ind w:left="0" w:firstLine="0"/>
        <w:jc w:val="both"/>
        <w:rPr>
          <w:lang w:val="lv-LV"/>
        </w:rPr>
      </w:pPr>
      <w:r w:rsidRPr="00626342">
        <w:rPr>
          <w:lang w:val="lv-LV"/>
        </w:rPr>
        <w:t>Klienta identificējošā informācija, ID, balss, sarunas laikā pausta informācija, valoda.</w:t>
      </w:r>
    </w:p>
    <w:p w14:paraId="3061737C" w14:textId="77777777" w:rsidR="001B6DE5" w:rsidRPr="00626342" w:rsidRDefault="001B6DE5" w:rsidP="00626342">
      <w:pPr>
        <w:pStyle w:val="ListParagraph"/>
        <w:numPr>
          <w:ilvl w:val="1"/>
          <w:numId w:val="43"/>
        </w:numPr>
        <w:suppressAutoHyphens/>
        <w:spacing w:before="120" w:after="120"/>
        <w:ind w:left="0" w:firstLine="0"/>
        <w:jc w:val="both"/>
        <w:rPr>
          <w:lang w:val="lv-LV"/>
        </w:rPr>
      </w:pPr>
      <w:r w:rsidRPr="00626342">
        <w:rPr>
          <w:lang w:val="lv-LV"/>
        </w:rPr>
        <w:t>VID ierēdņa vai darbinieka, kas sniedz konsultāciju vai nodrošina konsultācijas sniegšanu, amats, vārds, uzvārds.</w:t>
      </w:r>
    </w:p>
    <w:p w14:paraId="25983B6F" w14:textId="77777777" w:rsidR="001B6DE5" w:rsidRPr="00626342" w:rsidRDefault="001B6DE5" w:rsidP="00626342">
      <w:pPr>
        <w:pStyle w:val="ListParagraph"/>
        <w:numPr>
          <w:ilvl w:val="1"/>
          <w:numId w:val="43"/>
        </w:numPr>
        <w:suppressAutoHyphens/>
        <w:spacing w:before="120" w:after="120"/>
        <w:ind w:left="0" w:firstLine="0"/>
        <w:contextualSpacing w:val="0"/>
        <w:jc w:val="both"/>
        <w:rPr>
          <w:lang w:val="lv-LV"/>
        </w:rPr>
      </w:pPr>
      <w:r w:rsidRPr="00626342">
        <w:rPr>
          <w:lang w:val="lv-LV"/>
        </w:rPr>
        <w:t>Metadati, ja tie ļauj tieši vai netieši identificēt fizisku personu.</w:t>
      </w:r>
    </w:p>
    <w:p w14:paraId="5C2CCD91" w14:textId="77777777" w:rsidR="001B6DE5" w:rsidRPr="00626342" w:rsidRDefault="001B6DE5" w:rsidP="00626342">
      <w:pPr>
        <w:pStyle w:val="ListParagraph"/>
        <w:numPr>
          <w:ilvl w:val="0"/>
          <w:numId w:val="43"/>
        </w:numPr>
        <w:suppressAutoHyphens/>
        <w:spacing w:before="120" w:after="120"/>
        <w:ind w:left="0" w:firstLine="0"/>
        <w:contextualSpacing w:val="0"/>
        <w:jc w:val="both"/>
        <w:rPr>
          <w:b/>
          <w:i/>
          <w:lang w:val="lv-LV"/>
        </w:rPr>
      </w:pPr>
      <w:r w:rsidRPr="00626342">
        <w:rPr>
          <w:b/>
          <w:lang w:val="lv-LV"/>
        </w:rPr>
        <w:t>Personas datu apstrādes raksturs</w:t>
      </w:r>
    </w:p>
    <w:p w14:paraId="3DD70F04" w14:textId="77777777" w:rsidR="001B6DE5" w:rsidRPr="00626342" w:rsidRDefault="001B6DE5" w:rsidP="00626342">
      <w:pPr>
        <w:pStyle w:val="ListParagraph"/>
        <w:numPr>
          <w:ilvl w:val="1"/>
          <w:numId w:val="43"/>
        </w:numPr>
        <w:suppressAutoHyphens/>
        <w:spacing w:before="120" w:after="120"/>
        <w:ind w:left="0" w:firstLine="0"/>
        <w:contextualSpacing w:val="0"/>
        <w:jc w:val="both"/>
        <w:rPr>
          <w:i/>
          <w:lang w:val="lv-LV"/>
        </w:rPr>
      </w:pPr>
      <w:r w:rsidRPr="00626342">
        <w:rPr>
          <w:lang w:val="lv-LV"/>
        </w:rPr>
        <w:t>Līguma ietvaros Puses personas datu apstrādi veic atbilstoši Līgumā un Līguma 1.pielikumā noteiktajai kārtībai.</w:t>
      </w:r>
    </w:p>
    <w:p w14:paraId="7E67D009" w14:textId="77777777" w:rsidR="001B6DE5" w:rsidRPr="00626342" w:rsidRDefault="001B6DE5" w:rsidP="00626342">
      <w:pPr>
        <w:pStyle w:val="ListParagraph"/>
        <w:numPr>
          <w:ilvl w:val="0"/>
          <w:numId w:val="43"/>
        </w:numPr>
        <w:suppressAutoHyphens/>
        <w:spacing w:before="120" w:after="120"/>
        <w:ind w:left="0" w:firstLine="0"/>
        <w:contextualSpacing w:val="0"/>
        <w:jc w:val="both"/>
        <w:rPr>
          <w:i/>
          <w:lang w:val="lv-LV"/>
        </w:rPr>
      </w:pPr>
      <w:r w:rsidRPr="00626342">
        <w:rPr>
          <w:b/>
          <w:lang w:val="lv-LV"/>
        </w:rPr>
        <w:t>Apstrādātāja pienākumi.</w:t>
      </w:r>
    </w:p>
    <w:p w14:paraId="6FA4E353" w14:textId="77777777" w:rsidR="001B6DE5" w:rsidRPr="00626342" w:rsidRDefault="001B6DE5" w:rsidP="00626342">
      <w:pPr>
        <w:pStyle w:val="ListParagraph"/>
        <w:numPr>
          <w:ilvl w:val="1"/>
          <w:numId w:val="43"/>
        </w:numPr>
        <w:suppressAutoHyphens/>
        <w:ind w:left="0" w:firstLine="0"/>
        <w:contextualSpacing w:val="0"/>
        <w:jc w:val="both"/>
        <w:rPr>
          <w:i/>
          <w:lang w:val="lv-LV"/>
        </w:rPr>
      </w:pPr>
      <w:r w:rsidRPr="00626342">
        <w:rPr>
          <w:lang w:val="lv-LV"/>
        </w:rPr>
        <w:t>Apstrādātājs apņemas apstrādāt saņemtos personas datus tikai saskaņā ar Datu regulu un citiem Latvijā spēkā esošajiem normatīvajiem aktiem,  Līgumu un šo pielikumu, ievērojot Pārziņa norādījumus. Apstrādātājs nekavējoties informē Pārzini, ja, viņaprāt, kāds norādījums pārkāpj Datu regulu vai citus Eiropas Savienības vai Latvijas normatīvo aktu aizsardzības noteikumus.</w:t>
      </w:r>
    </w:p>
    <w:p w14:paraId="23B1E350" w14:textId="77777777" w:rsidR="001B6DE5" w:rsidRPr="00626342" w:rsidRDefault="001B6DE5" w:rsidP="00626342">
      <w:pPr>
        <w:pStyle w:val="ListParagraph"/>
        <w:numPr>
          <w:ilvl w:val="1"/>
          <w:numId w:val="43"/>
        </w:numPr>
        <w:suppressAutoHyphens/>
        <w:ind w:left="0" w:firstLine="0"/>
        <w:contextualSpacing w:val="0"/>
        <w:jc w:val="both"/>
        <w:rPr>
          <w:i/>
          <w:lang w:val="lv-LV"/>
        </w:rPr>
      </w:pPr>
      <w:r w:rsidRPr="00626342">
        <w:rPr>
          <w:lang w:val="lv-LV"/>
        </w:rPr>
        <w:t>Apstrādātājs garantē, ka apstrādes periodā personas dati netiks izmantoti citiem mērķiem, kā arī ievēros visas spēkā esošajos normatīvajos aktos noteiktās tehniskās un organizatoriskās prasības attiecībā uz personas datu apstrādi, tostarp glabāšanu, nodošanu un iznīcināšanu.</w:t>
      </w:r>
    </w:p>
    <w:p w14:paraId="7A6A26C9"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Apstrādātājs apņemas uzturēt personas datu apstrādes reģistru atbilstoši Datu regulas prasībām attiecībā uz šajā pielikumā paredzēto personas datu apstrādi.</w:t>
      </w:r>
    </w:p>
    <w:p w14:paraId="555EEC19"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lastRenderedPageBreak/>
        <w:t>Apstrādātājs bez iepriekšējas rakstiskās Pārziņa atļaujas nepiesaista citu apstrādātāju. Ja Apstrādātājam nepieciešams piesaistīt papildu apstrādātāju (apakšuzņēmēju), Apstrādātājs par to paziņo vismaz 5 (piecas) darba dienas pirms līguma noslēgšanas, tādējādi sniedzot Pārzinim iespēju iebilst pret šādām izmaiņām.</w:t>
      </w:r>
    </w:p>
    <w:p w14:paraId="35945752"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Ja Apstrādātājs piesaista citu apstrādātāju, Apstrādātājs nosaka citam apstrādātājam pienākumu ieverot visus šī pielikuma datu aizsardzības pienākumus. Apstrādātājs paliek pilnībā atbildīgs Pārzinim par šā apstrādātāja pienākumu izpildi.</w:t>
      </w:r>
    </w:p>
    <w:p w14:paraId="16E6AF45"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Apstrādātājs palīdz Pārzinim atbildēt uz pieprasījumiem, kas saistīti ar Datu regulas III nodaļā paredzētajām datu subjektu tiesībām.</w:t>
      </w:r>
    </w:p>
    <w:p w14:paraId="2ADEB2AC" w14:textId="77777777" w:rsidR="001B6DE5" w:rsidRPr="00626342" w:rsidRDefault="001B6DE5" w:rsidP="00626342">
      <w:pPr>
        <w:pStyle w:val="ListParagraph"/>
        <w:numPr>
          <w:ilvl w:val="0"/>
          <w:numId w:val="43"/>
        </w:numPr>
        <w:suppressAutoHyphens/>
        <w:spacing w:before="120" w:after="120"/>
        <w:ind w:left="0" w:firstLine="0"/>
        <w:contextualSpacing w:val="0"/>
        <w:jc w:val="both"/>
        <w:rPr>
          <w:b/>
          <w:lang w:val="lv-LV"/>
        </w:rPr>
      </w:pPr>
      <w:r w:rsidRPr="00626342">
        <w:rPr>
          <w:b/>
          <w:lang w:val="lv-LV"/>
        </w:rPr>
        <w:t>Apstrādātājs nedrīkst:</w:t>
      </w:r>
    </w:p>
    <w:p w14:paraId="3C794AB3"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bez Pārziņa norādījumiem nodot personas datus trešajām personām (izņemot kā ir noteikts Līgumā vai to nosaka normatīvais regulējums);</w:t>
      </w:r>
    </w:p>
    <w:p w14:paraId="1433832E"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 xml:space="preserve"> mainīt apstrādes līdzekļus;</w:t>
      </w:r>
    </w:p>
    <w:p w14:paraId="173C407F"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dublēt vai reproducēt personas datus bez saskaņošanas ar Pārzini; veidot datu vai citas informācijas kopijas uz saviem vai trešo personu datu nesējiem jebkādā formā, ja šādas kopijas veidošana nav nepieciešama vai adekvāta attiecīgā pakalpojuma nodrošināšanai. Šaubu gadījumā Apstrādātājs konsultējas ar Pārziņa kontaktpersonu par attiecīgā pakalpojuma izpildes un fiksēšanas metodēm;</w:t>
      </w:r>
    </w:p>
    <w:p w14:paraId="7D83183B"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 xml:space="preserve"> apvienot vai apkopot personas datus no satura viedokļa un izmantot tos Apstrādātāja mērķiem;</w:t>
      </w:r>
    </w:p>
    <w:p w14:paraId="2945964E"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apstrādāt personas datus citiem nolūkiem, kas nav noteikti Līgumā, šajos Noteikumos, vai to neparedz normatīvais regulējums.</w:t>
      </w:r>
    </w:p>
    <w:p w14:paraId="6DA40660"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apstrādāt personas datus ārpus Eiropas Savienības vai Eiropas Ekonomiskās zonas.</w:t>
      </w:r>
    </w:p>
    <w:p w14:paraId="48957B20" w14:textId="77777777" w:rsidR="001B6DE5" w:rsidRPr="00626342" w:rsidRDefault="001B6DE5" w:rsidP="00626342">
      <w:pPr>
        <w:pStyle w:val="ListParagraph"/>
        <w:numPr>
          <w:ilvl w:val="0"/>
          <w:numId w:val="43"/>
        </w:numPr>
        <w:suppressAutoHyphens/>
        <w:spacing w:before="120" w:after="120"/>
        <w:ind w:left="0" w:firstLine="0"/>
        <w:contextualSpacing w:val="0"/>
        <w:jc w:val="both"/>
        <w:rPr>
          <w:b/>
          <w:lang w:val="lv-LV"/>
        </w:rPr>
      </w:pPr>
      <w:r w:rsidRPr="00626342">
        <w:rPr>
          <w:b/>
          <w:lang w:val="lv-LV"/>
        </w:rPr>
        <w:t>Tehniskie un organizatoriskie pasākumi personu datu aizsardzības nodrošināšanai</w:t>
      </w:r>
    </w:p>
    <w:p w14:paraId="29A143FB"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 xml:space="preserve">Apstrādātājs neveic personu datu apstrādi citādi, kā vien saskaņā ar Līguma nosacījumiem, Pārziņa rakstveida norādījumiem un Datu regulas prasībām. </w:t>
      </w:r>
    </w:p>
    <w:p w14:paraId="2AB9C75B"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No Apstrādātāja puses veikt datu apstrādi ir tiesīgas tikai fiziskās personas – Apstrādātāja darbinieki, kas tieši iesaistīti Līgumā noteiktā Pakalpojuma izpildē. Apstrādātājs nodrošina, ka Apstrādātāja pilnvarotie darbinieki, kuri tiek iesaistīti personas datu apstrādē, rakstveidā apņemas nelikumīgi neapstrādāt personas datus, tajā skaitā, bet ne tikai  – nelikumīgi neizpaust, nepārrunāt, nenodot Apstrādātāja darbiniekiem vai pārstāvjiem, kā arī jebkurām citām trešajām personām, nelikumīgi neglabāt personas datus, kā arī neveikt jebkuras darbības ar personas datiem, kas ir ārpus Apstrādātāja piešķirtā pilnvarojuma. Personu, kas veic datu apstrādi, pienākums ir neizpaust un neapstrādāt personas datus arī pēc darba tiesisko vai citu Līgumā noteikto attiecību izbeigšanās.</w:t>
      </w:r>
    </w:p>
    <w:p w14:paraId="3421B95D"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Ņemot vērā apstrādes sarežģītību, ieviešanas izmaksas, raksturu, apjomu, kontekstu un nolūkus, kā arī dažādas iespējamības un nopietnības riskus fizisko personu tiesībām un brīvībām, Apstrādātājs ievieš atbilstīgus tehniskos un organizatoriskos pasākumus, lai nodrošinātu drošības līmeni atbilstīgi riskiem, citu starpā un pēc vajadzības  regulāru tehnisko un organizatorisko pasākumu efektivitātes testēšanu, izvērtēšanu un novērtēšanu.</w:t>
      </w:r>
    </w:p>
    <w:p w14:paraId="0CD0ED52"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Izvērtējot pienācīgo drošības līmeni, Apstrādātājam jo īpaši ir jāņem vērā apstrādes radītie riski, jo īpaši pārsūtīto, glabāto vai citādi apstrādāto personas datu nejauša vai nelikumīga iznīcināšana, zaudēšana, izmainīšana, neatļauta izpaušana vai piekļuve tiem.</w:t>
      </w:r>
    </w:p>
    <w:p w14:paraId="462D0FAC"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Apstrādātājs garantē, ka ir ieviesis un uzturēs atbilstošus tehniskos, organizatoriskos un drošības pasākumus. Pēc Pārziņa pieprasījuma un bez nepamatotas kavēšanās, Apstrādātājs iesniedz Pārzinim dokumentētu aprakstu par Apstrādātāja ieviestajiem tehniskajiem, organizatoriskajiem un drošības pasākumiem.</w:t>
      </w:r>
    </w:p>
    <w:p w14:paraId="49BF0BC1"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 xml:space="preserve">Puses veic arī citus pasākumus personas datu apstrādes informācijas sistēmu un pakalpojumu nepārtrauktas konfidencialitātes, integritātes, pieejamības un noturības nodrošināšanai. </w:t>
      </w:r>
    </w:p>
    <w:p w14:paraId="4132D5E3"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lastRenderedPageBreak/>
        <w:t>Apstrādātājs nodrošina, ka sistēmā iekļautie mākslīgā intelekta modeļi vai ārējie pakalpojumi nekopē un neizmanto Pārziņa zvanu saturu savām vajadzībām (t.i., dati nedrīkst tikt izmantoti ārpus šī Risinājuma robežām bez atļaujas).</w:t>
      </w:r>
    </w:p>
    <w:p w14:paraId="56443915"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 xml:space="preserve">Apstrādātājam ir pienākums nodrošināt, ka visos transkribētajos tekstos netiek glabāta, apstrādāta vai atspoguļota informācija, kas satur personas kodu vai citus unikālus identifikatorus, kas var tieši identificēt fizisku personu. Apstrādātājs garantē, ka ieviesīs un nodrošinās personas datu automātisku </w:t>
      </w:r>
      <w:proofErr w:type="spellStart"/>
      <w:r w:rsidRPr="00626342">
        <w:rPr>
          <w:lang w:val="lv-LV"/>
        </w:rPr>
        <w:t>anonimizāciju</w:t>
      </w:r>
      <w:proofErr w:type="spellEnd"/>
      <w:r w:rsidRPr="00626342">
        <w:rPr>
          <w:lang w:val="lv-LV"/>
        </w:rPr>
        <w:t xml:space="preserve"> vai dzēšanu pirms datu saglabāšanas vai analīzes.</w:t>
      </w:r>
    </w:p>
    <w:p w14:paraId="124ECFBF"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Puses veic arī citus pasākumus personas datu apstrādes informācijas sistēmu un pakalpojumu nepārtrauktas konfidencialitātes, integritātes, pieejamības un noturības nodrošināšanai.</w:t>
      </w:r>
    </w:p>
    <w:p w14:paraId="74848230" w14:textId="77777777" w:rsidR="001B6DE5" w:rsidRPr="00626342" w:rsidRDefault="001B6DE5" w:rsidP="00626342">
      <w:pPr>
        <w:pStyle w:val="ListParagraph"/>
        <w:numPr>
          <w:ilvl w:val="0"/>
          <w:numId w:val="43"/>
        </w:numPr>
        <w:suppressAutoHyphens/>
        <w:spacing w:before="120" w:after="120"/>
        <w:ind w:left="0" w:firstLine="0"/>
        <w:contextualSpacing w:val="0"/>
        <w:rPr>
          <w:b/>
          <w:lang w:val="lv-LV"/>
        </w:rPr>
      </w:pPr>
      <w:r w:rsidRPr="00626342">
        <w:rPr>
          <w:b/>
          <w:lang w:val="lv-LV"/>
        </w:rPr>
        <w:t>Tiesības veikt auditu.</w:t>
      </w:r>
    </w:p>
    <w:p w14:paraId="1A83674C" w14:textId="77777777" w:rsidR="001B6DE5" w:rsidRPr="00626342" w:rsidRDefault="001B6DE5" w:rsidP="00626342">
      <w:pPr>
        <w:pStyle w:val="ListParagraph"/>
        <w:numPr>
          <w:ilvl w:val="1"/>
          <w:numId w:val="43"/>
        </w:numPr>
        <w:suppressAutoHyphens/>
        <w:spacing w:before="120" w:after="120"/>
        <w:ind w:left="0" w:firstLine="0"/>
        <w:contextualSpacing w:val="0"/>
        <w:jc w:val="both"/>
        <w:rPr>
          <w:lang w:val="lv-LV"/>
        </w:rPr>
      </w:pPr>
      <w:r w:rsidRPr="00626342">
        <w:rPr>
          <w:lang w:val="lv-LV"/>
        </w:rPr>
        <w:t>Pārzinim ir tiesības jebkurā laikā, iepriekš laicīgi par to paziņojot, pašam vai ar trešās puses palīdzību par saviem līdzekļiem, sedzot visas izmaksas, veikt Apstrādātāja Noteikumu prasībām atbilstības auditu. Pēc puses pieprasījuma otra puse un/vai auditors noslēdz vienošanos par konfidencialitātes ievērošanu attiecībā uz auditu, bet tas nedrīkst ierobežot auditora tiesības pamatoti rīkoties saistībā ar pārbaudē konstatētajiem faktiem. Apstrādātājam ir tiesības iebilst pret konkrētu auditoru, ja tam ir pamats uzskatīt, ka var pastāvēt tiešs vai netiešs interešu konflikts.</w:t>
      </w:r>
    </w:p>
    <w:p w14:paraId="3E1E8BD4" w14:textId="77777777" w:rsidR="001B6DE5" w:rsidRPr="00626342" w:rsidRDefault="001B6DE5" w:rsidP="00626342">
      <w:pPr>
        <w:pStyle w:val="ListParagraph"/>
        <w:numPr>
          <w:ilvl w:val="0"/>
          <w:numId w:val="43"/>
        </w:numPr>
        <w:suppressAutoHyphens/>
        <w:spacing w:before="120" w:after="120"/>
        <w:ind w:left="0" w:firstLine="0"/>
        <w:contextualSpacing w:val="0"/>
        <w:rPr>
          <w:b/>
          <w:lang w:val="lv-LV"/>
        </w:rPr>
      </w:pPr>
      <w:r w:rsidRPr="00626342">
        <w:rPr>
          <w:b/>
          <w:lang w:val="lv-LV"/>
        </w:rPr>
        <w:t>Incidentu pārvaldība un paziņošana par Personas datu aizsardzības pārkāpumiem.</w:t>
      </w:r>
    </w:p>
    <w:p w14:paraId="34E706DA"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Apstrādātājs, ņemot vērā apstrādes raksturu un tam pieejamo informāciju, palīdz Pārzinim nodrošināt atbilstību Datu regulas pienākumiem attiecībā uz incidentu, kā arī personas datu aizsardzības pārkāpumu konstatēšanu un izvērtēšanu.</w:t>
      </w:r>
    </w:p>
    <w:p w14:paraId="1DFEB3F0"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 xml:space="preserve"> Apstrādātājs, tiklīdz tam kļuvis zināms personas datu aizsardzības pārkāpums, bez nepamatotas kavēšanās un, ja iespējams, ne vēlāk kā 24 (divdesmit četru) stundu  laikā no pārkāpuma konstatēšanas brīža paziņo par to Pārzinim, nosūtot informāciju par pārkāpumu  uz Pārziņa e-pasta adresi, kas norādīta Līguma 9.1.1. punktā.</w:t>
      </w:r>
    </w:p>
    <w:p w14:paraId="4F49B064"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 xml:space="preserve">Paziņojumā par personas datu aizsardzības pārkāpumu jānorāda vismaz: </w:t>
      </w:r>
    </w:p>
    <w:p w14:paraId="5900BAA1" w14:textId="77777777" w:rsidR="001B6DE5" w:rsidRPr="00626342" w:rsidRDefault="001B6DE5" w:rsidP="00626342">
      <w:pPr>
        <w:pStyle w:val="ListParagraph"/>
        <w:numPr>
          <w:ilvl w:val="2"/>
          <w:numId w:val="43"/>
        </w:numPr>
        <w:suppressAutoHyphens/>
        <w:ind w:left="0" w:firstLine="0"/>
        <w:contextualSpacing w:val="0"/>
        <w:jc w:val="both"/>
        <w:rPr>
          <w:lang w:val="lv-LV"/>
        </w:rPr>
      </w:pPr>
      <w:r w:rsidRPr="00626342">
        <w:rPr>
          <w:lang w:val="lv-LV"/>
        </w:rPr>
        <w:t xml:space="preserve"> apraksts par iespējamā Personas datu aizsardzības pārkāpuma vai incidenta, raksturu, iekļaujot, ja iespējams, ietekmēto datu subjektu kategorijas un aptuveno skaitu, kā arī ietekmēto Personas datu ierakstu kategorijas un aptuveno skaitu;</w:t>
      </w:r>
    </w:p>
    <w:p w14:paraId="0C048536" w14:textId="77777777" w:rsidR="001B6DE5" w:rsidRPr="00626342" w:rsidRDefault="001B6DE5" w:rsidP="00626342">
      <w:pPr>
        <w:pStyle w:val="ListParagraph"/>
        <w:numPr>
          <w:ilvl w:val="2"/>
          <w:numId w:val="43"/>
        </w:numPr>
        <w:suppressAutoHyphens/>
        <w:ind w:left="0" w:firstLine="0"/>
        <w:contextualSpacing w:val="0"/>
        <w:jc w:val="both"/>
        <w:rPr>
          <w:lang w:val="lv-LV"/>
        </w:rPr>
      </w:pPr>
      <w:r w:rsidRPr="00626342">
        <w:rPr>
          <w:lang w:val="lv-LV"/>
        </w:rPr>
        <w:t>personas datu aizsardzības speciālista (ja tāds ir iecelts) vai citas atbildīgās personas, kura var sniegt vairāk informāciju, - vārds, uzvārds un kontaktinformācija;</w:t>
      </w:r>
    </w:p>
    <w:p w14:paraId="2477307A" w14:textId="77777777" w:rsidR="001B6DE5" w:rsidRPr="00626342" w:rsidRDefault="001B6DE5" w:rsidP="00626342">
      <w:pPr>
        <w:pStyle w:val="ListParagraph"/>
        <w:numPr>
          <w:ilvl w:val="2"/>
          <w:numId w:val="43"/>
        </w:numPr>
        <w:suppressAutoHyphens/>
        <w:ind w:left="0" w:firstLine="0"/>
        <w:contextualSpacing w:val="0"/>
        <w:jc w:val="both"/>
        <w:rPr>
          <w:lang w:val="lv-LV"/>
        </w:rPr>
      </w:pPr>
      <w:r w:rsidRPr="00626342">
        <w:rPr>
          <w:lang w:val="lv-LV"/>
        </w:rPr>
        <w:t xml:space="preserve"> personas datu aizsardzības pārkāpuma iespējamo seku apraksts; </w:t>
      </w:r>
    </w:p>
    <w:p w14:paraId="0B8B7338" w14:textId="77777777" w:rsidR="001B6DE5" w:rsidRPr="00626342" w:rsidRDefault="001B6DE5" w:rsidP="00626342">
      <w:pPr>
        <w:pStyle w:val="ListParagraph"/>
        <w:numPr>
          <w:ilvl w:val="2"/>
          <w:numId w:val="43"/>
        </w:numPr>
        <w:suppressAutoHyphens/>
        <w:ind w:left="0" w:firstLine="0"/>
        <w:contextualSpacing w:val="0"/>
        <w:jc w:val="both"/>
        <w:rPr>
          <w:lang w:val="lv-LV"/>
        </w:rPr>
      </w:pPr>
      <w:r w:rsidRPr="00626342">
        <w:rPr>
          <w:lang w:val="lv-LV"/>
        </w:rPr>
        <w:t xml:space="preserve">apraksts par pasākumiem, kurus Apstrādātājs ir veicis vai piedāvā veikt, lai risinātu personas datu aizsardzības pārkāpumu, ieskaitot, ja attiecināmi, pasākumiem par iespējamās negatīvās ietekmes mazināšanu; </w:t>
      </w:r>
    </w:p>
    <w:p w14:paraId="7FCFD5F9" w14:textId="77777777" w:rsidR="001B6DE5" w:rsidRPr="00626342" w:rsidRDefault="001B6DE5" w:rsidP="00626342">
      <w:pPr>
        <w:pStyle w:val="ListParagraph"/>
        <w:numPr>
          <w:ilvl w:val="2"/>
          <w:numId w:val="43"/>
        </w:numPr>
        <w:suppressAutoHyphens/>
        <w:ind w:left="0" w:firstLine="0"/>
        <w:contextualSpacing w:val="0"/>
        <w:jc w:val="both"/>
        <w:rPr>
          <w:lang w:val="lv-LV"/>
        </w:rPr>
      </w:pPr>
      <w:r w:rsidRPr="00626342">
        <w:rPr>
          <w:lang w:val="lv-LV"/>
        </w:rPr>
        <w:t xml:space="preserve">jebkura cita nepieciešamā un pieejamā informācija, kas Pārzinim ir vajadzīga, lai veiktu pienācīgus drošības pasākumus un pildītu savus pienākumus attiecībā uz Personas datu aizsardzības pārkāpuma paziņošanu uzraudzības iestādei un, ja attiecīgajos gadījumos piemērojami, ietekmētajiem datu subjektiem. </w:t>
      </w:r>
    </w:p>
    <w:p w14:paraId="6350BF38"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Apstrādātājs dokumentē visus iespējamos personas datu aizsardzības pārkāpumus un incidentus, kas var kļūt par tādiem, ietverot faktus par personas datu aizsardzības pārkāpumu, tā ietekmi un veiktajām novēršanas darbībām.</w:t>
      </w:r>
    </w:p>
    <w:p w14:paraId="2BC4BAA9" w14:textId="77777777" w:rsidR="001B6DE5" w:rsidRPr="00626342" w:rsidRDefault="001B6DE5" w:rsidP="00626342">
      <w:pPr>
        <w:pStyle w:val="ListParagraph"/>
        <w:numPr>
          <w:ilvl w:val="0"/>
          <w:numId w:val="43"/>
        </w:numPr>
        <w:suppressAutoHyphens/>
        <w:spacing w:before="120" w:after="120"/>
        <w:ind w:left="0" w:firstLine="0"/>
        <w:contextualSpacing w:val="0"/>
        <w:jc w:val="both"/>
        <w:rPr>
          <w:b/>
          <w:lang w:val="lv-LV"/>
        </w:rPr>
      </w:pPr>
      <w:r w:rsidRPr="00626342">
        <w:rPr>
          <w:b/>
          <w:lang w:val="lv-LV"/>
        </w:rPr>
        <w:t>Atbildība</w:t>
      </w:r>
    </w:p>
    <w:p w14:paraId="3539ADC7"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Apstrādātājs ir atbildīgs par kaitējumu, kas nodarīts, veicot apstrādi, ja tas nav izpildījis šī pielikuma un/vai Datu regulā paredzētos pienākumus, kas noteikti Apstrādātājam, vai ja Apstrādātājs ir rīkojies neatbilstīgi vai pretēji Pārziņa likumīgiem norādījumiem.</w:t>
      </w:r>
    </w:p>
    <w:p w14:paraId="00CC709B"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Pārzini vai Apstrādātāju atbrīvo no atbildības, ja tas pierāda, ka nekādā veidā nav atbildīgs par notikumu, ar ko nodarīts attiecīgais kaitējums.</w:t>
      </w:r>
    </w:p>
    <w:p w14:paraId="3E089E76"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lastRenderedPageBreak/>
        <w:t>Ja Pārzinis par nodarīto kaitējumu pilnā apmērā ir izmaksājis kompensāciju, Pārzinis ir tiesīgs no Apstrādātāja par kaitējumu pieprasīt kompensācijas daļu, kas atbilst to atbildības apmēram saskaņā ar šī pielikuma 12.1.punkta nosacījumiem.</w:t>
      </w:r>
    </w:p>
    <w:p w14:paraId="6BB3D887" w14:textId="77777777" w:rsidR="001B6DE5" w:rsidRPr="00626342" w:rsidRDefault="001B6DE5" w:rsidP="00626342">
      <w:pPr>
        <w:pStyle w:val="ListParagraph"/>
        <w:numPr>
          <w:ilvl w:val="1"/>
          <w:numId w:val="43"/>
        </w:numPr>
        <w:suppressAutoHyphens/>
        <w:ind w:left="0" w:firstLine="0"/>
        <w:contextualSpacing w:val="0"/>
        <w:jc w:val="both"/>
        <w:rPr>
          <w:lang w:val="lv-LV"/>
        </w:rPr>
      </w:pPr>
      <w:r w:rsidRPr="00626342">
        <w:rPr>
          <w:lang w:val="lv-LV"/>
        </w:rPr>
        <w:t>Apstrādātājs atlīdzina pārkāpuma rezultātā Pārzinim nodarītos zaudējumus.</w:t>
      </w:r>
    </w:p>
    <w:p w14:paraId="6D86992B" w14:textId="77777777" w:rsidR="001B6DE5" w:rsidRPr="00626342" w:rsidRDefault="001B6DE5" w:rsidP="00626342">
      <w:pPr>
        <w:pStyle w:val="ListParagraph"/>
        <w:numPr>
          <w:ilvl w:val="0"/>
          <w:numId w:val="43"/>
        </w:numPr>
        <w:suppressAutoHyphens/>
        <w:spacing w:before="120" w:after="120"/>
        <w:ind w:left="0" w:firstLine="0"/>
        <w:contextualSpacing w:val="0"/>
        <w:jc w:val="both"/>
        <w:rPr>
          <w:lang w:val="lv-LV"/>
        </w:rPr>
      </w:pPr>
      <w:r w:rsidRPr="00626342">
        <w:rPr>
          <w:b/>
          <w:lang w:val="lv-LV"/>
        </w:rPr>
        <w:t>Atbalsts un informācija.</w:t>
      </w:r>
    </w:p>
    <w:p w14:paraId="5FAEF6A3" w14:textId="77777777" w:rsidR="001B6DE5" w:rsidRPr="00626342" w:rsidRDefault="001B6DE5" w:rsidP="00626342">
      <w:pPr>
        <w:pStyle w:val="ListParagraph"/>
        <w:numPr>
          <w:ilvl w:val="1"/>
          <w:numId w:val="43"/>
        </w:numPr>
        <w:suppressAutoHyphens/>
        <w:spacing w:before="120" w:after="120"/>
        <w:ind w:left="0" w:firstLine="0"/>
        <w:contextualSpacing w:val="0"/>
        <w:jc w:val="both"/>
        <w:rPr>
          <w:lang w:val="lv-LV"/>
        </w:rPr>
      </w:pPr>
      <w:r w:rsidRPr="00626342">
        <w:rPr>
          <w:lang w:val="lv-LV"/>
        </w:rPr>
        <w:t>Ja uzraudzības iestāde pieprasa informāciju saistībā ar personas datiem no Pārziņa, Apstrādātājs apņemas palīdzēt Pārzinim, ciktāl tas nepieciešams, lai izpildītu uzraugošo iestāžu pieprasījumus un/vai datu subjekta noteikto tiesību īstenošanu, tostarp, bet ne tikai, tiesībām piekļūt saviem personas datiem, pieprasīt veikt labojumus savos personas datos vai tos dzēst, tiesībām iebilst pret personas datu apstrādi un to ierobežot.</w:t>
      </w:r>
    </w:p>
    <w:p w14:paraId="5638BA55" w14:textId="77777777" w:rsidR="001B6DE5" w:rsidRPr="00626342" w:rsidRDefault="001B6DE5" w:rsidP="00626342">
      <w:pPr>
        <w:pStyle w:val="ListParagraph"/>
        <w:numPr>
          <w:ilvl w:val="0"/>
          <w:numId w:val="43"/>
        </w:numPr>
        <w:suppressAutoHyphens/>
        <w:spacing w:before="120" w:after="120"/>
        <w:ind w:left="0" w:firstLine="0"/>
        <w:contextualSpacing w:val="0"/>
        <w:rPr>
          <w:b/>
          <w:lang w:val="lv-LV"/>
        </w:rPr>
      </w:pPr>
      <w:r w:rsidRPr="00626342">
        <w:rPr>
          <w:b/>
          <w:lang w:val="lv-LV"/>
        </w:rPr>
        <w:t>Personas datu apstrādes izbeigšana</w:t>
      </w:r>
    </w:p>
    <w:p w14:paraId="59513707" w14:textId="77777777" w:rsidR="001B6DE5" w:rsidRPr="00626342" w:rsidRDefault="001B6DE5" w:rsidP="00626342">
      <w:pPr>
        <w:pStyle w:val="ListParagraph"/>
        <w:numPr>
          <w:ilvl w:val="1"/>
          <w:numId w:val="43"/>
        </w:numPr>
        <w:suppressAutoHyphens/>
        <w:ind w:left="0" w:firstLine="0"/>
        <w:contextualSpacing w:val="0"/>
        <w:rPr>
          <w:b/>
          <w:lang w:val="lv-LV"/>
        </w:rPr>
      </w:pPr>
      <w:r w:rsidRPr="00626342">
        <w:rPr>
          <w:lang w:val="lv-LV"/>
        </w:rPr>
        <w:t>Apstrādātājs nav tiesīgs turpināt veikt personu datu apstrādi, tajā skaitā datu glabāšanu, pēc Līguma 3.2. punktā noteiktā termiņa beigām vai pēc datu apstrādes mērķa sasniegšanas, atkarībā no tā, kurš no nosacījumiem iestājas ātrāk.</w:t>
      </w:r>
    </w:p>
    <w:p w14:paraId="1BB8F3D1" w14:textId="77777777" w:rsidR="001B6DE5" w:rsidRPr="00626342" w:rsidRDefault="001B6DE5" w:rsidP="00626342">
      <w:pPr>
        <w:pStyle w:val="ListParagraph"/>
        <w:numPr>
          <w:ilvl w:val="1"/>
          <w:numId w:val="43"/>
        </w:numPr>
        <w:suppressAutoHyphens/>
        <w:ind w:left="0" w:firstLine="0"/>
        <w:contextualSpacing w:val="0"/>
        <w:jc w:val="both"/>
        <w:rPr>
          <w:i/>
          <w:lang w:val="lv-LV"/>
        </w:rPr>
      </w:pPr>
      <w:r w:rsidRPr="00626342">
        <w:rPr>
          <w:lang w:val="lv-LV"/>
        </w:rPr>
        <w:t>Pēc personas datu apstrādes pabeigšanas Apstrādātājs pēc Pārziņa pieprasījuma nodod Pārzinim atpakaļ visus Apstrādātāja rīcībā esošos datus, kas ir Pārziņa nodoti un Apstrādātāja iegūti Līguma darbības laikā.</w:t>
      </w:r>
    </w:p>
    <w:p w14:paraId="216E5E76" w14:textId="77777777" w:rsidR="001B6DE5" w:rsidRPr="00626342" w:rsidRDefault="001B6DE5" w:rsidP="00626342">
      <w:pPr>
        <w:pStyle w:val="ListParagraph"/>
        <w:numPr>
          <w:ilvl w:val="0"/>
          <w:numId w:val="43"/>
        </w:numPr>
        <w:suppressAutoHyphens/>
        <w:spacing w:before="120" w:after="120"/>
        <w:ind w:left="0" w:firstLine="0"/>
        <w:contextualSpacing w:val="0"/>
        <w:jc w:val="both"/>
        <w:rPr>
          <w:i/>
          <w:lang w:val="lv-LV"/>
        </w:rPr>
      </w:pPr>
      <w:r w:rsidRPr="00626342">
        <w:rPr>
          <w:b/>
          <w:lang w:val="lv-LV"/>
        </w:rPr>
        <w:t>Strīdu izskatīšana un jurisdikcija</w:t>
      </w:r>
    </w:p>
    <w:p w14:paraId="222A9DED" w14:textId="77777777" w:rsidR="001B6DE5" w:rsidRPr="00626342" w:rsidRDefault="001B6DE5" w:rsidP="00626342">
      <w:pPr>
        <w:pStyle w:val="ListParagraph"/>
        <w:numPr>
          <w:ilvl w:val="1"/>
          <w:numId w:val="43"/>
        </w:numPr>
        <w:suppressAutoHyphens/>
        <w:spacing w:before="120" w:after="120"/>
        <w:ind w:left="0" w:firstLine="0"/>
        <w:jc w:val="both"/>
        <w:rPr>
          <w:lang w:val="lv-LV"/>
        </w:rPr>
      </w:pPr>
      <w:r w:rsidRPr="00626342">
        <w:rPr>
          <w:lang w:val="lv-LV"/>
        </w:rPr>
        <w:t>Visi strīdi, kas saistīti ar personas dati apstrādi un aizsardzību un šī pielikuma piemērošanu un spēkā esamību, ja tos nav iespējams atrisināt Līdzējiem vienojoties, tiek izskatīti tiesā Latvijas Republikas normatīvajos aktos noteiktajā kārtībā.</w:t>
      </w:r>
    </w:p>
    <w:p w14:paraId="0418E621" w14:textId="77777777" w:rsidR="006435B0" w:rsidRPr="00135B8E" w:rsidRDefault="006435B0" w:rsidP="00A232C4">
      <w:pPr>
        <w:ind w:right="-143"/>
        <w:jc w:val="center"/>
        <w:rPr>
          <w:i/>
          <w:iCs/>
          <w:sz w:val="24"/>
        </w:rPr>
      </w:pPr>
    </w:p>
    <w:p w14:paraId="4A4126BA" w14:textId="77777777" w:rsidR="006435B0" w:rsidRPr="00135B8E" w:rsidRDefault="006435B0" w:rsidP="00A232C4">
      <w:pPr>
        <w:widowControl w:val="0"/>
        <w:tabs>
          <w:tab w:val="left" w:pos="4320"/>
          <w:tab w:val="left" w:pos="5670"/>
        </w:tabs>
        <w:jc w:val="center"/>
        <w:rPr>
          <w:b/>
          <w:sz w:val="24"/>
          <w:szCs w:val="24"/>
          <w:lang w:eastAsia="lv-LV"/>
        </w:rPr>
      </w:pPr>
      <w:r w:rsidRPr="00135B8E">
        <w:rPr>
          <w:b/>
          <w:sz w:val="24"/>
          <w:szCs w:val="24"/>
          <w:lang w:eastAsia="lv-LV"/>
        </w:rPr>
        <w:t>Pušu paraksti</w:t>
      </w:r>
    </w:p>
    <w:tbl>
      <w:tblPr>
        <w:tblW w:w="0" w:type="auto"/>
        <w:tblInd w:w="-5" w:type="dxa"/>
        <w:tblLayout w:type="fixed"/>
        <w:tblLook w:val="00A0" w:firstRow="1" w:lastRow="0" w:firstColumn="1" w:lastColumn="0" w:noHBand="0" w:noVBand="0"/>
      </w:tblPr>
      <w:tblGrid>
        <w:gridCol w:w="4678"/>
        <w:gridCol w:w="4507"/>
      </w:tblGrid>
      <w:tr w:rsidR="006435B0" w:rsidRPr="00135B8E" w14:paraId="080FF275" w14:textId="77777777" w:rsidTr="006B4FEC">
        <w:tc>
          <w:tcPr>
            <w:tcW w:w="4678" w:type="dxa"/>
            <w:hideMark/>
          </w:tcPr>
          <w:p w14:paraId="407783E3" w14:textId="77777777" w:rsidR="006435B0" w:rsidRPr="00135B8E" w:rsidRDefault="006435B0" w:rsidP="00A232C4">
            <w:pPr>
              <w:ind w:right="-58"/>
              <w:jc w:val="both"/>
              <w:rPr>
                <w:sz w:val="24"/>
                <w:szCs w:val="24"/>
              </w:rPr>
            </w:pPr>
            <w:r w:rsidRPr="00135B8E">
              <w:rPr>
                <w:sz w:val="24"/>
                <w:szCs w:val="24"/>
              </w:rPr>
              <w:t>Pasūtītājs</w:t>
            </w:r>
          </w:p>
        </w:tc>
        <w:tc>
          <w:tcPr>
            <w:tcW w:w="4507" w:type="dxa"/>
            <w:hideMark/>
          </w:tcPr>
          <w:p w14:paraId="440B7EE5" w14:textId="77777777" w:rsidR="006435B0" w:rsidRPr="00135B8E" w:rsidRDefault="006435B0" w:rsidP="00A232C4">
            <w:pPr>
              <w:ind w:right="-58"/>
              <w:jc w:val="both"/>
              <w:rPr>
                <w:sz w:val="24"/>
                <w:szCs w:val="24"/>
              </w:rPr>
            </w:pPr>
            <w:r w:rsidRPr="00135B8E">
              <w:rPr>
                <w:sz w:val="24"/>
                <w:szCs w:val="24"/>
              </w:rPr>
              <w:t>Izpildītājs</w:t>
            </w:r>
          </w:p>
        </w:tc>
      </w:tr>
      <w:tr w:rsidR="006435B0" w:rsidRPr="00135B8E" w14:paraId="02424A3E" w14:textId="77777777" w:rsidTr="006B4FEC">
        <w:trPr>
          <w:trHeight w:val="709"/>
        </w:trPr>
        <w:tc>
          <w:tcPr>
            <w:tcW w:w="4678" w:type="dxa"/>
          </w:tcPr>
          <w:p w14:paraId="66D52F1E" w14:textId="77777777" w:rsidR="006435B0" w:rsidRPr="00135B8E" w:rsidRDefault="006435B0" w:rsidP="00A232C4">
            <w:pPr>
              <w:jc w:val="both"/>
              <w:rPr>
                <w:sz w:val="24"/>
                <w:szCs w:val="24"/>
              </w:rPr>
            </w:pPr>
          </w:p>
        </w:tc>
        <w:tc>
          <w:tcPr>
            <w:tcW w:w="4507" w:type="dxa"/>
          </w:tcPr>
          <w:p w14:paraId="1B7D9015" w14:textId="77777777" w:rsidR="006435B0" w:rsidRPr="00135B8E" w:rsidRDefault="006435B0" w:rsidP="00A232C4">
            <w:pPr>
              <w:ind w:right="-108"/>
              <w:jc w:val="both"/>
              <w:rPr>
                <w:b/>
                <w:bCs/>
                <w:sz w:val="24"/>
                <w:szCs w:val="24"/>
              </w:rPr>
            </w:pPr>
          </w:p>
          <w:p w14:paraId="3B0D249C" w14:textId="77777777" w:rsidR="006435B0" w:rsidRPr="00135B8E" w:rsidRDefault="006435B0" w:rsidP="00A232C4">
            <w:pPr>
              <w:jc w:val="both"/>
              <w:rPr>
                <w:bCs/>
                <w:sz w:val="24"/>
                <w:szCs w:val="24"/>
              </w:rPr>
            </w:pPr>
          </w:p>
        </w:tc>
      </w:tr>
    </w:tbl>
    <w:p w14:paraId="60FB0841" w14:textId="77777777" w:rsidR="006435B0" w:rsidRPr="00135B8E" w:rsidRDefault="006435B0" w:rsidP="00A232C4">
      <w:pPr>
        <w:rPr>
          <w:sz w:val="24"/>
          <w:szCs w:val="24"/>
          <w:lang w:eastAsia="lv-LV"/>
        </w:rPr>
      </w:pPr>
    </w:p>
    <w:p w14:paraId="5D883B13" w14:textId="77777777" w:rsidR="00CA165C" w:rsidRPr="009D3848" w:rsidRDefault="00CA165C" w:rsidP="00626342">
      <w:pPr>
        <w:rPr>
          <w:sz w:val="24"/>
          <w:szCs w:val="24"/>
          <w:lang w:eastAsia="lv-LV"/>
        </w:rPr>
      </w:pPr>
    </w:p>
    <w:sectPr w:rsidR="00CA165C" w:rsidRPr="009D3848" w:rsidSect="00CA165C">
      <w:headerReference w:type="even" r:id="rId17"/>
      <w:headerReference w:type="default" r:id="rId18"/>
      <w:footerReference w:type="even" r:id="rId19"/>
      <w:footerReference w:type="default" r:id="rId20"/>
      <w:pgSz w:w="11906" w:h="16838" w:code="9"/>
      <w:pgMar w:top="1134" w:right="851"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426CF" w14:textId="77777777" w:rsidR="00063A07" w:rsidRDefault="00063A07">
      <w:r>
        <w:separator/>
      </w:r>
    </w:p>
  </w:endnote>
  <w:endnote w:type="continuationSeparator" w:id="0">
    <w:p w14:paraId="0CDC0D57" w14:textId="77777777" w:rsidR="00063A07" w:rsidRDefault="00063A07">
      <w:r>
        <w:continuationSeparator/>
      </w:r>
    </w:p>
  </w:endnote>
  <w:endnote w:type="continuationNotice" w:id="1">
    <w:p w14:paraId="066F59F6" w14:textId="77777777" w:rsidR="00063A07" w:rsidRDefault="00063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5D3C" w14:textId="77777777" w:rsidR="005D3DE9" w:rsidRDefault="005D3D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noProof/>
      </w:rPr>
      <w:t>0</w:t>
    </w:r>
    <w:r>
      <w:rPr>
        <w:rStyle w:val="PageNumber"/>
      </w:rPr>
      <w:fldChar w:fldCharType="end"/>
    </w:r>
  </w:p>
  <w:p w14:paraId="000D87FD" w14:textId="77777777" w:rsidR="005D3DE9" w:rsidRDefault="005D3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69D4" w14:textId="77777777" w:rsidR="001B6DE5" w:rsidRPr="00135B8E" w:rsidRDefault="001B6DE5" w:rsidP="001B6DE5">
    <w:pPr>
      <w:keepNext/>
      <w:jc w:val="center"/>
      <w:outlineLvl w:val="4"/>
      <w:rPr>
        <w:sz w:val="16"/>
        <w:szCs w:val="16"/>
        <w:lang w:eastAsia="lv-LV"/>
      </w:rPr>
    </w:pPr>
    <w:r w:rsidRPr="00135B8E">
      <w:rPr>
        <w:sz w:val="16"/>
        <w:szCs w:val="16"/>
        <w:lang w:eastAsia="lv-LV"/>
      </w:rPr>
      <w:t>DOKUMENTS IR PARAKSTĪTS ELEKTRONISKIAR DROŠU ELEKTRONISKO PARAKSTU UN SATUR LAIKA ZĪMOGU</w:t>
    </w:r>
  </w:p>
  <w:p w14:paraId="403EEDD4" w14:textId="77777777" w:rsidR="005D3DE9" w:rsidRDefault="005D3DE9">
    <w:pPr>
      <w:pStyle w:val="Footer"/>
      <w:jc w:val="center"/>
      <w:rPr>
        <w:sz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73AD" w14:textId="77777777" w:rsidR="005D3DE9" w:rsidRDefault="005D3D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noProof/>
      </w:rPr>
      <w:t>0</w:t>
    </w:r>
    <w:r>
      <w:rPr>
        <w:rStyle w:val="PageNumber"/>
      </w:rPr>
      <w:fldChar w:fldCharType="end"/>
    </w:r>
  </w:p>
  <w:p w14:paraId="46F691BC" w14:textId="77777777" w:rsidR="005D3DE9" w:rsidRDefault="005D3D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9863" w14:textId="77777777" w:rsidR="001B6DE5" w:rsidRPr="00135B8E" w:rsidRDefault="001B6DE5" w:rsidP="001B6DE5">
    <w:pPr>
      <w:keepNext/>
      <w:jc w:val="center"/>
      <w:outlineLvl w:val="4"/>
      <w:rPr>
        <w:sz w:val="16"/>
        <w:szCs w:val="16"/>
        <w:lang w:eastAsia="lv-LV"/>
      </w:rPr>
    </w:pPr>
    <w:r w:rsidRPr="00135B8E">
      <w:rPr>
        <w:sz w:val="16"/>
        <w:szCs w:val="16"/>
        <w:lang w:eastAsia="lv-LV"/>
      </w:rPr>
      <w:t>DOKUMENTS IR PARAKSTĪTS ELEKTRONISKIAR DROŠU ELEKTRONISKO PARAKSTU UN SATUR LAIKA ZĪMOGU</w:t>
    </w:r>
  </w:p>
  <w:p w14:paraId="7D2F1227" w14:textId="77777777" w:rsidR="005D3DE9" w:rsidRDefault="005D3DE9">
    <w:pPr>
      <w:pStyle w:val="Footer"/>
      <w:jc w:val="center"/>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B13D1" w14:textId="77777777" w:rsidR="00063A07" w:rsidRDefault="00063A07">
      <w:r>
        <w:separator/>
      </w:r>
    </w:p>
  </w:footnote>
  <w:footnote w:type="continuationSeparator" w:id="0">
    <w:p w14:paraId="4F1C5FB7" w14:textId="77777777" w:rsidR="00063A07" w:rsidRDefault="00063A07">
      <w:r>
        <w:continuationSeparator/>
      </w:r>
    </w:p>
  </w:footnote>
  <w:footnote w:type="continuationNotice" w:id="1">
    <w:p w14:paraId="66008402" w14:textId="77777777" w:rsidR="00063A07" w:rsidRDefault="00063A07"/>
  </w:footnote>
  <w:footnote w:id="2">
    <w:p w14:paraId="23951BC6" w14:textId="77777777" w:rsidR="00866568" w:rsidRDefault="00866568" w:rsidP="00866568">
      <w:pPr>
        <w:pStyle w:val="FootnoteText"/>
        <w:jc w:val="both"/>
      </w:pPr>
      <w:r>
        <w:rPr>
          <w:rStyle w:val="FootnoteReference"/>
        </w:rPr>
        <w:footnoteRef/>
      </w:r>
      <w:r>
        <w:t xml:space="preserve"> </w:t>
      </w:r>
      <w:hyperlink r:id="rId1" w:history="1">
        <w:r w:rsidRPr="0062152D">
          <w:rPr>
            <w:rStyle w:val="Hyperlink"/>
          </w:rPr>
          <w:t>EIROPAS PARLAMENTA UN PADOMES REGULA (ES) 2016/ 679 - (2016. gada 27. aprīlis) - par fizisku personu aizsardzību attiecībā uz personas datu apstrādi un šādu datu brīvu apriti un ar ko atceļ Direktīvu 95/ 46/ EK (Vispārīgā datu aizsardzības regula)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F8E4" w14:textId="77777777" w:rsidR="005D3DE9" w:rsidRDefault="005D3D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A2FF39" w14:textId="77777777" w:rsidR="005D3DE9" w:rsidRDefault="005D3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387282"/>
      <w:docPartObj>
        <w:docPartGallery w:val="Page Numbers (Top of Page)"/>
        <w:docPartUnique/>
      </w:docPartObj>
    </w:sdtPr>
    <w:sdtEndPr>
      <w:rPr>
        <w:noProof/>
      </w:rPr>
    </w:sdtEndPr>
    <w:sdtContent>
      <w:p w14:paraId="050C0091" w14:textId="6748C956" w:rsidR="006435B0" w:rsidRDefault="006435B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8C4340" w14:textId="77777777" w:rsidR="005D3DE9" w:rsidRPr="007D64B7" w:rsidRDefault="005D3DE9" w:rsidP="006435B0">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54366"/>
      <w:docPartObj>
        <w:docPartGallery w:val="Page Numbers (Top of Page)"/>
        <w:docPartUnique/>
      </w:docPartObj>
    </w:sdtPr>
    <w:sdtEndPr>
      <w:rPr>
        <w:noProof/>
      </w:rPr>
    </w:sdtEndPr>
    <w:sdtContent>
      <w:p w14:paraId="697679B1" w14:textId="5EAF0417" w:rsidR="006435B0" w:rsidRDefault="006435B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A43CD76" w14:textId="77777777" w:rsidR="006435B0" w:rsidRDefault="006435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68D6" w14:textId="77777777" w:rsidR="005D3DE9" w:rsidRDefault="005D3D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5EABCA" w14:textId="77777777" w:rsidR="005D3DE9" w:rsidRDefault="005D3D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893C" w14:textId="2A70F978" w:rsidR="005D3DE9" w:rsidRPr="00CA165C" w:rsidRDefault="005D3DE9">
    <w:pPr>
      <w:pStyle w:val="Header"/>
      <w:framePr w:wrap="around" w:vAnchor="text" w:hAnchor="margin" w:xAlign="center" w:y="1"/>
      <w:rPr>
        <w:rStyle w:val="PageNumber"/>
        <w:sz w:val="24"/>
        <w:szCs w:val="24"/>
      </w:rPr>
    </w:pPr>
    <w:r w:rsidRPr="00CA165C">
      <w:rPr>
        <w:rStyle w:val="PageNumber"/>
        <w:sz w:val="24"/>
        <w:szCs w:val="24"/>
      </w:rPr>
      <w:fldChar w:fldCharType="begin"/>
    </w:r>
    <w:r w:rsidRPr="00CA165C">
      <w:rPr>
        <w:rStyle w:val="PageNumber"/>
        <w:sz w:val="24"/>
        <w:szCs w:val="24"/>
      </w:rPr>
      <w:instrText xml:space="preserve">PAGE  </w:instrText>
    </w:r>
    <w:r w:rsidRPr="00CA165C">
      <w:rPr>
        <w:rStyle w:val="PageNumber"/>
        <w:sz w:val="24"/>
        <w:szCs w:val="24"/>
      </w:rPr>
      <w:fldChar w:fldCharType="separate"/>
    </w:r>
    <w:r w:rsidR="00E60887">
      <w:rPr>
        <w:rStyle w:val="PageNumber"/>
        <w:noProof/>
        <w:sz w:val="24"/>
        <w:szCs w:val="24"/>
      </w:rPr>
      <w:t>9</w:t>
    </w:r>
    <w:r w:rsidRPr="00CA165C">
      <w:rPr>
        <w:rStyle w:val="PageNumber"/>
        <w:sz w:val="24"/>
        <w:szCs w:val="24"/>
      </w:rPr>
      <w:fldChar w:fldCharType="end"/>
    </w:r>
  </w:p>
  <w:p w14:paraId="3521906C" w14:textId="77777777" w:rsidR="005D3DE9" w:rsidRDefault="005D3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6F8"/>
    <w:multiLevelType w:val="multilevel"/>
    <w:tmpl w:val="E054801A"/>
    <w:numStyleLink w:val="ImportedStyle3"/>
  </w:abstractNum>
  <w:abstractNum w:abstractNumId="1" w15:restartNumberingAfterBreak="1">
    <w:nsid w:val="01607B6E"/>
    <w:multiLevelType w:val="hybridMultilevel"/>
    <w:tmpl w:val="E566FA96"/>
    <w:lvl w:ilvl="0" w:tplc="E42E55CE">
      <w:start w:val="1"/>
      <w:numFmt w:val="decimal"/>
      <w:lvlText w:val="%1."/>
      <w:lvlJc w:val="left"/>
      <w:pPr>
        <w:ind w:left="720" w:hanging="360"/>
      </w:pPr>
    </w:lvl>
    <w:lvl w:ilvl="1" w:tplc="3EE0A7B2" w:tentative="1">
      <w:start w:val="1"/>
      <w:numFmt w:val="lowerLetter"/>
      <w:lvlText w:val="%2."/>
      <w:lvlJc w:val="left"/>
      <w:pPr>
        <w:ind w:left="1440" w:hanging="360"/>
      </w:pPr>
    </w:lvl>
    <w:lvl w:ilvl="2" w:tplc="E920379E" w:tentative="1">
      <w:start w:val="1"/>
      <w:numFmt w:val="lowerRoman"/>
      <w:lvlText w:val="%3."/>
      <w:lvlJc w:val="right"/>
      <w:pPr>
        <w:ind w:left="2160" w:hanging="180"/>
      </w:pPr>
    </w:lvl>
    <w:lvl w:ilvl="3" w:tplc="1CF67AD0" w:tentative="1">
      <w:start w:val="1"/>
      <w:numFmt w:val="decimal"/>
      <w:lvlText w:val="%4."/>
      <w:lvlJc w:val="left"/>
      <w:pPr>
        <w:ind w:left="2880" w:hanging="360"/>
      </w:pPr>
    </w:lvl>
    <w:lvl w:ilvl="4" w:tplc="FC2CEF64" w:tentative="1">
      <w:start w:val="1"/>
      <w:numFmt w:val="lowerLetter"/>
      <w:lvlText w:val="%5."/>
      <w:lvlJc w:val="left"/>
      <w:pPr>
        <w:ind w:left="3600" w:hanging="360"/>
      </w:pPr>
    </w:lvl>
    <w:lvl w:ilvl="5" w:tplc="55562F92" w:tentative="1">
      <w:start w:val="1"/>
      <w:numFmt w:val="lowerRoman"/>
      <w:lvlText w:val="%6."/>
      <w:lvlJc w:val="right"/>
      <w:pPr>
        <w:ind w:left="4320" w:hanging="180"/>
      </w:pPr>
    </w:lvl>
    <w:lvl w:ilvl="6" w:tplc="4B903BA8" w:tentative="1">
      <w:start w:val="1"/>
      <w:numFmt w:val="decimal"/>
      <w:lvlText w:val="%7."/>
      <w:lvlJc w:val="left"/>
      <w:pPr>
        <w:ind w:left="5040" w:hanging="360"/>
      </w:pPr>
    </w:lvl>
    <w:lvl w:ilvl="7" w:tplc="E91EA466" w:tentative="1">
      <w:start w:val="1"/>
      <w:numFmt w:val="lowerLetter"/>
      <w:lvlText w:val="%8."/>
      <w:lvlJc w:val="left"/>
      <w:pPr>
        <w:ind w:left="5760" w:hanging="360"/>
      </w:pPr>
    </w:lvl>
    <w:lvl w:ilvl="8" w:tplc="81505B7A" w:tentative="1">
      <w:start w:val="1"/>
      <w:numFmt w:val="lowerRoman"/>
      <w:lvlText w:val="%9."/>
      <w:lvlJc w:val="right"/>
      <w:pPr>
        <w:ind w:left="6480" w:hanging="180"/>
      </w:pPr>
    </w:lvl>
  </w:abstractNum>
  <w:abstractNum w:abstractNumId="2" w15:restartNumberingAfterBreak="0">
    <w:nsid w:val="01861979"/>
    <w:multiLevelType w:val="multilevel"/>
    <w:tmpl w:val="DEE8F660"/>
    <w:lvl w:ilvl="0">
      <w:start w:val="1"/>
      <w:numFmt w:val="decimal"/>
      <w:lvlText w:val="%1."/>
      <w:lvlJc w:val="left"/>
      <w:pPr>
        <w:ind w:left="644" w:hanging="360"/>
      </w:pPr>
      <w:rPr>
        <w:b/>
        <w:i w:val="0"/>
      </w:rPr>
    </w:lvl>
    <w:lvl w:ilvl="1">
      <w:start w:val="1"/>
      <w:numFmt w:val="decimal"/>
      <w:lvlText w:val="%1.%2."/>
      <w:lvlJc w:val="left"/>
      <w:pPr>
        <w:ind w:left="858"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1161"/>
        </w:tabs>
        <w:ind w:left="1161" w:hanging="735"/>
      </w:pPr>
      <w:rPr>
        <w:rFonts w:hint="default"/>
        <w:b w:val="0"/>
        <w:i w:val="0"/>
        <w:sz w:val="24"/>
        <w:szCs w:val="24"/>
      </w:rPr>
    </w:lvl>
    <w:lvl w:ilvl="3">
      <w:start w:val="1"/>
      <w:numFmt w:val="decimal"/>
      <w:isLgl/>
      <w:lvlText w:val="%1.%2.%3.%4."/>
      <w:lvlJc w:val="left"/>
      <w:pPr>
        <w:tabs>
          <w:tab w:val="num" w:pos="1364"/>
        </w:tabs>
        <w:ind w:left="1364"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4" w15:restartNumberingAfterBreak="1">
    <w:nsid w:val="0C775901"/>
    <w:multiLevelType w:val="hybridMultilevel"/>
    <w:tmpl w:val="8C96C76C"/>
    <w:lvl w:ilvl="0" w:tplc="3AD2075A">
      <w:start w:val="1"/>
      <w:numFmt w:val="bullet"/>
      <w:lvlText w:val=""/>
      <w:lvlJc w:val="left"/>
      <w:pPr>
        <w:ind w:left="720" w:hanging="360"/>
      </w:pPr>
      <w:rPr>
        <w:rFonts w:ascii="Symbol" w:hAnsi="Symbol" w:hint="default"/>
      </w:rPr>
    </w:lvl>
    <w:lvl w:ilvl="1" w:tplc="6F300A0A" w:tentative="1">
      <w:start w:val="1"/>
      <w:numFmt w:val="bullet"/>
      <w:lvlText w:val="o"/>
      <w:lvlJc w:val="left"/>
      <w:pPr>
        <w:ind w:left="1440" w:hanging="360"/>
      </w:pPr>
      <w:rPr>
        <w:rFonts w:ascii="Courier New" w:hAnsi="Courier New" w:cs="Courier New" w:hint="default"/>
      </w:rPr>
    </w:lvl>
    <w:lvl w:ilvl="2" w:tplc="7ACC47EA" w:tentative="1">
      <w:start w:val="1"/>
      <w:numFmt w:val="bullet"/>
      <w:lvlText w:val=""/>
      <w:lvlJc w:val="left"/>
      <w:pPr>
        <w:ind w:left="2160" w:hanging="360"/>
      </w:pPr>
      <w:rPr>
        <w:rFonts w:ascii="Wingdings" w:hAnsi="Wingdings" w:hint="default"/>
      </w:rPr>
    </w:lvl>
    <w:lvl w:ilvl="3" w:tplc="34121B5E" w:tentative="1">
      <w:start w:val="1"/>
      <w:numFmt w:val="bullet"/>
      <w:lvlText w:val=""/>
      <w:lvlJc w:val="left"/>
      <w:pPr>
        <w:ind w:left="2880" w:hanging="360"/>
      </w:pPr>
      <w:rPr>
        <w:rFonts w:ascii="Symbol" w:hAnsi="Symbol" w:hint="default"/>
      </w:rPr>
    </w:lvl>
    <w:lvl w:ilvl="4" w:tplc="59CAEB6C" w:tentative="1">
      <w:start w:val="1"/>
      <w:numFmt w:val="bullet"/>
      <w:lvlText w:val="o"/>
      <w:lvlJc w:val="left"/>
      <w:pPr>
        <w:ind w:left="3600" w:hanging="360"/>
      </w:pPr>
      <w:rPr>
        <w:rFonts w:ascii="Courier New" w:hAnsi="Courier New" w:cs="Courier New" w:hint="default"/>
      </w:rPr>
    </w:lvl>
    <w:lvl w:ilvl="5" w:tplc="14124684" w:tentative="1">
      <w:start w:val="1"/>
      <w:numFmt w:val="bullet"/>
      <w:lvlText w:val=""/>
      <w:lvlJc w:val="left"/>
      <w:pPr>
        <w:ind w:left="4320" w:hanging="360"/>
      </w:pPr>
      <w:rPr>
        <w:rFonts w:ascii="Wingdings" w:hAnsi="Wingdings" w:hint="default"/>
      </w:rPr>
    </w:lvl>
    <w:lvl w:ilvl="6" w:tplc="B0E83C46" w:tentative="1">
      <w:start w:val="1"/>
      <w:numFmt w:val="bullet"/>
      <w:lvlText w:val=""/>
      <w:lvlJc w:val="left"/>
      <w:pPr>
        <w:ind w:left="5040" w:hanging="360"/>
      </w:pPr>
      <w:rPr>
        <w:rFonts w:ascii="Symbol" w:hAnsi="Symbol" w:hint="default"/>
      </w:rPr>
    </w:lvl>
    <w:lvl w:ilvl="7" w:tplc="B526E442" w:tentative="1">
      <w:start w:val="1"/>
      <w:numFmt w:val="bullet"/>
      <w:lvlText w:val="o"/>
      <w:lvlJc w:val="left"/>
      <w:pPr>
        <w:ind w:left="5760" w:hanging="360"/>
      </w:pPr>
      <w:rPr>
        <w:rFonts w:ascii="Courier New" w:hAnsi="Courier New" w:cs="Courier New" w:hint="default"/>
      </w:rPr>
    </w:lvl>
    <w:lvl w:ilvl="8" w:tplc="6C68721A" w:tentative="1">
      <w:start w:val="1"/>
      <w:numFmt w:val="bullet"/>
      <w:lvlText w:val=""/>
      <w:lvlJc w:val="left"/>
      <w:pPr>
        <w:ind w:left="6480" w:hanging="360"/>
      </w:pPr>
      <w:rPr>
        <w:rFonts w:ascii="Wingdings" w:hAnsi="Wingdings" w:hint="default"/>
      </w:rPr>
    </w:lvl>
  </w:abstractNum>
  <w:abstractNum w:abstractNumId="5" w15:restartNumberingAfterBreak="1">
    <w:nsid w:val="0EDE1D3D"/>
    <w:multiLevelType w:val="hybridMultilevel"/>
    <w:tmpl w:val="EAA43CFE"/>
    <w:lvl w:ilvl="0" w:tplc="298661EC">
      <w:start w:val="5"/>
      <w:numFmt w:val="bullet"/>
      <w:lvlText w:val="-"/>
      <w:lvlJc w:val="left"/>
      <w:pPr>
        <w:ind w:left="1432" w:hanging="360"/>
      </w:pPr>
      <w:rPr>
        <w:rFonts w:ascii="Times New Roman" w:eastAsia="Times New Roman" w:hAnsi="Times New Roman" w:cs="Times New Roman" w:hint="default"/>
      </w:rPr>
    </w:lvl>
    <w:lvl w:ilvl="1" w:tplc="1032BDC4" w:tentative="1">
      <w:start w:val="1"/>
      <w:numFmt w:val="bullet"/>
      <w:lvlText w:val="o"/>
      <w:lvlJc w:val="left"/>
      <w:pPr>
        <w:ind w:left="2152" w:hanging="360"/>
      </w:pPr>
      <w:rPr>
        <w:rFonts w:ascii="Courier New" w:hAnsi="Courier New" w:cs="Courier New" w:hint="default"/>
      </w:rPr>
    </w:lvl>
    <w:lvl w:ilvl="2" w:tplc="94669796" w:tentative="1">
      <w:start w:val="1"/>
      <w:numFmt w:val="bullet"/>
      <w:lvlText w:val=""/>
      <w:lvlJc w:val="left"/>
      <w:pPr>
        <w:ind w:left="2872" w:hanging="360"/>
      </w:pPr>
      <w:rPr>
        <w:rFonts w:ascii="Wingdings" w:hAnsi="Wingdings" w:hint="default"/>
      </w:rPr>
    </w:lvl>
    <w:lvl w:ilvl="3" w:tplc="BB2ACD48" w:tentative="1">
      <w:start w:val="1"/>
      <w:numFmt w:val="bullet"/>
      <w:lvlText w:val=""/>
      <w:lvlJc w:val="left"/>
      <w:pPr>
        <w:ind w:left="3592" w:hanging="360"/>
      </w:pPr>
      <w:rPr>
        <w:rFonts w:ascii="Symbol" w:hAnsi="Symbol" w:hint="default"/>
      </w:rPr>
    </w:lvl>
    <w:lvl w:ilvl="4" w:tplc="CABAC798" w:tentative="1">
      <w:start w:val="1"/>
      <w:numFmt w:val="bullet"/>
      <w:lvlText w:val="o"/>
      <w:lvlJc w:val="left"/>
      <w:pPr>
        <w:ind w:left="4312" w:hanging="360"/>
      </w:pPr>
      <w:rPr>
        <w:rFonts w:ascii="Courier New" w:hAnsi="Courier New" w:cs="Courier New" w:hint="default"/>
      </w:rPr>
    </w:lvl>
    <w:lvl w:ilvl="5" w:tplc="95DC96DC" w:tentative="1">
      <w:start w:val="1"/>
      <w:numFmt w:val="bullet"/>
      <w:lvlText w:val=""/>
      <w:lvlJc w:val="left"/>
      <w:pPr>
        <w:ind w:left="5032" w:hanging="360"/>
      </w:pPr>
      <w:rPr>
        <w:rFonts w:ascii="Wingdings" w:hAnsi="Wingdings" w:hint="default"/>
      </w:rPr>
    </w:lvl>
    <w:lvl w:ilvl="6" w:tplc="01D0042C" w:tentative="1">
      <w:start w:val="1"/>
      <w:numFmt w:val="bullet"/>
      <w:lvlText w:val=""/>
      <w:lvlJc w:val="left"/>
      <w:pPr>
        <w:ind w:left="5752" w:hanging="360"/>
      </w:pPr>
      <w:rPr>
        <w:rFonts w:ascii="Symbol" w:hAnsi="Symbol" w:hint="default"/>
      </w:rPr>
    </w:lvl>
    <w:lvl w:ilvl="7" w:tplc="56C643DE" w:tentative="1">
      <w:start w:val="1"/>
      <w:numFmt w:val="bullet"/>
      <w:lvlText w:val="o"/>
      <w:lvlJc w:val="left"/>
      <w:pPr>
        <w:ind w:left="6472" w:hanging="360"/>
      </w:pPr>
      <w:rPr>
        <w:rFonts w:ascii="Courier New" w:hAnsi="Courier New" w:cs="Courier New" w:hint="default"/>
      </w:rPr>
    </w:lvl>
    <w:lvl w:ilvl="8" w:tplc="FB4049F0" w:tentative="1">
      <w:start w:val="1"/>
      <w:numFmt w:val="bullet"/>
      <w:lvlText w:val=""/>
      <w:lvlJc w:val="left"/>
      <w:pPr>
        <w:ind w:left="7192" w:hanging="360"/>
      </w:pPr>
      <w:rPr>
        <w:rFonts w:ascii="Wingdings" w:hAnsi="Wingdings" w:hint="default"/>
      </w:rPr>
    </w:lvl>
  </w:abstractNum>
  <w:abstractNum w:abstractNumId="6" w15:restartNumberingAfterBreak="0">
    <w:nsid w:val="11B20A38"/>
    <w:multiLevelType w:val="hybridMultilevel"/>
    <w:tmpl w:val="620CC0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2A863A6"/>
    <w:multiLevelType w:val="hybridMultilevel"/>
    <w:tmpl w:val="B0F088AC"/>
    <w:lvl w:ilvl="0" w:tplc="ACC6B8CE">
      <w:start w:val="1"/>
      <w:numFmt w:val="decimal"/>
      <w:lvlText w:val="10.%1."/>
      <w:lvlJc w:val="left"/>
      <w:pPr>
        <w:ind w:left="720" w:hanging="360"/>
      </w:pPr>
      <w:rPr>
        <w:rFonts w:hint="default"/>
        <w:b w:val="0"/>
        <w:i w:val="0"/>
        <w:i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1">
    <w:nsid w:val="13083B1D"/>
    <w:multiLevelType w:val="hybridMultilevel"/>
    <w:tmpl w:val="807ECA5A"/>
    <w:lvl w:ilvl="0" w:tplc="79508048">
      <w:start w:val="1"/>
      <w:numFmt w:val="decimal"/>
      <w:lvlText w:val="%1."/>
      <w:lvlJc w:val="left"/>
      <w:pPr>
        <w:ind w:left="720" w:hanging="360"/>
      </w:pPr>
      <w:rPr>
        <w:rFonts w:hint="default"/>
        <w:sz w:val="28"/>
      </w:rPr>
    </w:lvl>
    <w:lvl w:ilvl="1" w:tplc="E7B21390" w:tentative="1">
      <w:start w:val="1"/>
      <w:numFmt w:val="lowerLetter"/>
      <w:lvlText w:val="%2."/>
      <w:lvlJc w:val="left"/>
      <w:pPr>
        <w:ind w:left="1440" w:hanging="360"/>
      </w:pPr>
    </w:lvl>
    <w:lvl w:ilvl="2" w:tplc="BA363F70" w:tentative="1">
      <w:start w:val="1"/>
      <w:numFmt w:val="lowerRoman"/>
      <w:lvlText w:val="%3."/>
      <w:lvlJc w:val="right"/>
      <w:pPr>
        <w:ind w:left="2160" w:hanging="180"/>
      </w:pPr>
    </w:lvl>
    <w:lvl w:ilvl="3" w:tplc="2DA6A040" w:tentative="1">
      <w:start w:val="1"/>
      <w:numFmt w:val="decimal"/>
      <w:lvlText w:val="%4."/>
      <w:lvlJc w:val="left"/>
      <w:pPr>
        <w:ind w:left="2880" w:hanging="360"/>
      </w:pPr>
    </w:lvl>
    <w:lvl w:ilvl="4" w:tplc="2E862EBC" w:tentative="1">
      <w:start w:val="1"/>
      <w:numFmt w:val="lowerLetter"/>
      <w:lvlText w:val="%5."/>
      <w:lvlJc w:val="left"/>
      <w:pPr>
        <w:ind w:left="3600" w:hanging="360"/>
      </w:pPr>
    </w:lvl>
    <w:lvl w:ilvl="5" w:tplc="57C6CA56" w:tentative="1">
      <w:start w:val="1"/>
      <w:numFmt w:val="lowerRoman"/>
      <w:lvlText w:val="%6."/>
      <w:lvlJc w:val="right"/>
      <w:pPr>
        <w:ind w:left="4320" w:hanging="180"/>
      </w:pPr>
    </w:lvl>
    <w:lvl w:ilvl="6" w:tplc="BC884710" w:tentative="1">
      <w:start w:val="1"/>
      <w:numFmt w:val="decimal"/>
      <w:lvlText w:val="%7."/>
      <w:lvlJc w:val="left"/>
      <w:pPr>
        <w:ind w:left="5040" w:hanging="360"/>
      </w:pPr>
    </w:lvl>
    <w:lvl w:ilvl="7" w:tplc="9A30913C" w:tentative="1">
      <w:start w:val="1"/>
      <w:numFmt w:val="lowerLetter"/>
      <w:lvlText w:val="%8."/>
      <w:lvlJc w:val="left"/>
      <w:pPr>
        <w:ind w:left="5760" w:hanging="360"/>
      </w:pPr>
    </w:lvl>
    <w:lvl w:ilvl="8" w:tplc="4C80493A" w:tentative="1">
      <w:start w:val="1"/>
      <w:numFmt w:val="lowerRoman"/>
      <w:lvlText w:val="%9."/>
      <w:lvlJc w:val="right"/>
      <w:pPr>
        <w:ind w:left="6480" w:hanging="180"/>
      </w:pPr>
    </w:lvl>
  </w:abstractNum>
  <w:abstractNum w:abstractNumId="9" w15:restartNumberingAfterBreak="0">
    <w:nsid w:val="15BF07C6"/>
    <w:multiLevelType w:val="multilevel"/>
    <w:tmpl w:val="421C95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285678"/>
    <w:multiLevelType w:val="multilevel"/>
    <w:tmpl w:val="F4C278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ascii="Times New Roman" w:hAnsi="Times New Roman" w:cs="Times New Roman" w:hint="default"/>
        <w:b w:val="0"/>
        <w:strike w:val="0"/>
        <w:sz w:val="24"/>
        <w:szCs w:val="24"/>
      </w:rPr>
    </w:lvl>
    <w:lvl w:ilvl="2">
      <w:start w:val="1"/>
      <w:numFmt w:val="decimal"/>
      <w:lvlText w:val="%1.%2.%3."/>
      <w:lvlJc w:val="left"/>
      <w:pPr>
        <w:tabs>
          <w:tab w:val="num" w:pos="1497"/>
        </w:tabs>
        <w:ind w:left="1497" w:hanging="504"/>
      </w:pPr>
      <w:rPr>
        <w:rFonts w:cs="Times New Roman"/>
      </w:rPr>
    </w:lvl>
    <w:lvl w:ilvl="3">
      <w:start w:val="1"/>
      <w:numFmt w:val="decimal"/>
      <w:lvlText w:val="%1.%2.%3.%4."/>
      <w:lvlJc w:val="left"/>
      <w:pPr>
        <w:tabs>
          <w:tab w:val="num" w:pos="2448"/>
        </w:tabs>
        <w:ind w:left="2448" w:hanging="648"/>
      </w:pPr>
      <w:rPr>
        <w:rFonts w:cs="Times New Roman"/>
      </w:rPr>
    </w:lvl>
    <w:lvl w:ilvl="4">
      <w:start w:val="1"/>
      <w:numFmt w:val="decimal"/>
      <w:lvlText w:val="%1.%2.%3.%4.%5."/>
      <w:lvlJc w:val="left"/>
      <w:pPr>
        <w:tabs>
          <w:tab w:val="num" w:pos="2952"/>
        </w:tabs>
        <w:ind w:left="2952" w:hanging="792"/>
      </w:pPr>
      <w:rPr>
        <w:rFonts w:cs="Times New Roman"/>
      </w:rPr>
    </w:lvl>
    <w:lvl w:ilvl="5">
      <w:start w:val="1"/>
      <w:numFmt w:val="decimal"/>
      <w:lvlText w:val="%1.%2.%3.%4.%5.%6."/>
      <w:lvlJc w:val="left"/>
      <w:pPr>
        <w:tabs>
          <w:tab w:val="num" w:pos="3456"/>
        </w:tabs>
        <w:ind w:left="3456" w:hanging="936"/>
      </w:pPr>
      <w:rPr>
        <w:rFonts w:cs="Times New Roman"/>
      </w:rPr>
    </w:lvl>
    <w:lvl w:ilvl="6">
      <w:start w:val="1"/>
      <w:numFmt w:val="decimal"/>
      <w:lvlText w:val="%1.%2.%3.%4.%5.%6.%7."/>
      <w:lvlJc w:val="left"/>
      <w:pPr>
        <w:tabs>
          <w:tab w:val="num" w:pos="3960"/>
        </w:tabs>
        <w:ind w:left="3960" w:hanging="1080"/>
      </w:pPr>
      <w:rPr>
        <w:rFonts w:cs="Times New Roman"/>
      </w:rPr>
    </w:lvl>
    <w:lvl w:ilvl="7">
      <w:start w:val="1"/>
      <w:numFmt w:val="decimal"/>
      <w:lvlText w:val="%1.%2.%3.%4.%5.%6.%7.%8."/>
      <w:lvlJc w:val="left"/>
      <w:pPr>
        <w:tabs>
          <w:tab w:val="num" w:pos="4464"/>
        </w:tabs>
        <w:ind w:left="4464" w:hanging="1224"/>
      </w:pPr>
      <w:rPr>
        <w:rFonts w:cs="Times New Roman"/>
      </w:rPr>
    </w:lvl>
    <w:lvl w:ilvl="8">
      <w:start w:val="1"/>
      <w:numFmt w:val="decimal"/>
      <w:lvlText w:val="%1.%2.%3.%4.%5.%6.%7.%8.%9."/>
      <w:lvlJc w:val="left"/>
      <w:pPr>
        <w:tabs>
          <w:tab w:val="num" w:pos="5040"/>
        </w:tabs>
        <w:ind w:left="5040" w:hanging="1440"/>
      </w:pPr>
      <w:rPr>
        <w:rFonts w:cs="Times New Roman"/>
      </w:rPr>
    </w:lvl>
  </w:abstractNum>
  <w:abstractNum w:abstractNumId="11" w15:restartNumberingAfterBreak="1">
    <w:nsid w:val="195B7815"/>
    <w:multiLevelType w:val="multilevel"/>
    <w:tmpl w:val="B6F8BD32"/>
    <w:lvl w:ilvl="0">
      <w:start w:val="1"/>
      <w:numFmt w:val="decimal"/>
      <w:lvlText w:val="%1."/>
      <w:lvlJc w:val="left"/>
      <w:pPr>
        <w:ind w:left="780" w:hanging="420"/>
      </w:pPr>
      <w:rPr>
        <w:rFonts w:hint="default"/>
        <w:lang w:val="lv-LV"/>
      </w:rPr>
    </w:lvl>
    <w:lvl w:ilvl="1">
      <w:start w:val="1"/>
      <w:numFmt w:val="decimal"/>
      <w:isLgl/>
      <w:lvlText w:val="%1.%2."/>
      <w:lvlJc w:val="left"/>
      <w:pPr>
        <w:ind w:left="592"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1C5D4165"/>
    <w:multiLevelType w:val="hybridMultilevel"/>
    <w:tmpl w:val="E37002D8"/>
    <w:lvl w:ilvl="0" w:tplc="927C044C">
      <w:start w:val="1"/>
      <w:numFmt w:val="decimal"/>
      <w:lvlText w:val="%1."/>
      <w:lvlJc w:val="left"/>
      <w:pPr>
        <w:ind w:left="720" w:hanging="360"/>
      </w:pPr>
    </w:lvl>
    <w:lvl w:ilvl="1" w:tplc="588093B6">
      <w:start w:val="1"/>
      <w:numFmt w:val="decimal"/>
      <w:lvlText w:val="%2."/>
      <w:lvlJc w:val="left"/>
      <w:pPr>
        <w:ind w:left="720" w:hanging="360"/>
      </w:pPr>
    </w:lvl>
    <w:lvl w:ilvl="2" w:tplc="59BC0CFC">
      <w:start w:val="1"/>
      <w:numFmt w:val="decimal"/>
      <w:lvlText w:val="%3."/>
      <w:lvlJc w:val="left"/>
      <w:pPr>
        <w:ind w:left="720" w:hanging="360"/>
      </w:pPr>
    </w:lvl>
    <w:lvl w:ilvl="3" w:tplc="95FA1B90">
      <w:start w:val="1"/>
      <w:numFmt w:val="decimal"/>
      <w:lvlText w:val="%4."/>
      <w:lvlJc w:val="left"/>
      <w:pPr>
        <w:ind w:left="720" w:hanging="360"/>
      </w:pPr>
    </w:lvl>
    <w:lvl w:ilvl="4" w:tplc="AE30F050">
      <w:start w:val="1"/>
      <w:numFmt w:val="decimal"/>
      <w:lvlText w:val="%5."/>
      <w:lvlJc w:val="left"/>
      <w:pPr>
        <w:ind w:left="720" w:hanging="360"/>
      </w:pPr>
    </w:lvl>
    <w:lvl w:ilvl="5" w:tplc="C922A1FA">
      <w:start w:val="1"/>
      <w:numFmt w:val="decimal"/>
      <w:lvlText w:val="%6."/>
      <w:lvlJc w:val="left"/>
      <w:pPr>
        <w:ind w:left="720" w:hanging="360"/>
      </w:pPr>
    </w:lvl>
    <w:lvl w:ilvl="6" w:tplc="6F688434">
      <w:start w:val="1"/>
      <w:numFmt w:val="decimal"/>
      <w:lvlText w:val="%7."/>
      <w:lvlJc w:val="left"/>
      <w:pPr>
        <w:ind w:left="720" w:hanging="360"/>
      </w:pPr>
    </w:lvl>
    <w:lvl w:ilvl="7" w:tplc="51860C04">
      <w:start w:val="1"/>
      <w:numFmt w:val="decimal"/>
      <w:lvlText w:val="%8."/>
      <w:lvlJc w:val="left"/>
      <w:pPr>
        <w:ind w:left="720" w:hanging="360"/>
      </w:pPr>
    </w:lvl>
    <w:lvl w:ilvl="8" w:tplc="5DC23BEC">
      <w:start w:val="1"/>
      <w:numFmt w:val="decimal"/>
      <w:lvlText w:val="%9."/>
      <w:lvlJc w:val="left"/>
      <w:pPr>
        <w:ind w:left="720" w:hanging="360"/>
      </w:pPr>
    </w:lvl>
  </w:abstractNum>
  <w:abstractNum w:abstractNumId="13" w15:restartNumberingAfterBreak="1">
    <w:nsid w:val="2244427F"/>
    <w:multiLevelType w:val="hybridMultilevel"/>
    <w:tmpl w:val="3580D5E2"/>
    <w:lvl w:ilvl="0" w:tplc="888011B4">
      <w:start w:val="1"/>
      <w:numFmt w:val="bullet"/>
      <w:lvlText w:val=""/>
      <w:lvlJc w:val="left"/>
      <w:pPr>
        <w:ind w:left="720" w:hanging="360"/>
      </w:pPr>
      <w:rPr>
        <w:rFonts w:ascii="Symbol" w:hAnsi="Symbol" w:hint="default"/>
        <w:sz w:val="20"/>
        <w:szCs w:val="20"/>
      </w:rPr>
    </w:lvl>
    <w:lvl w:ilvl="1" w:tplc="AB648D9A" w:tentative="1">
      <w:start w:val="1"/>
      <w:numFmt w:val="bullet"/>
      <w:lvlText w:val="o"/>
      <w:lvlJc w:val="left"/>
      <w:pPr>
        <w:ind w:left="1440" w:hanging="360"/>
      </w:pPr>
      <w:rPr>
        <w:rFonts w:ascii="Courier New" w:hAnsi="Courier New" w:cs="Courier New" w:hint="default"/>
      </w:rPr>
    </w:lvl>
    <w:lvl w:ilvl="2" w:tplc="CA9439EA" w:tentative="1">
      <w:start w:val="1"/>
      <w:numFmt w:val="bullet"/>
      <w:lvlText w:val=""/>
      <w:lvlJc w:val="left"/>
      <w:pPr>
        <w:ind w:left="2160" w:hanging="360"/>
      </w:pPr>
      <w:rPr>
        <w:rFonts w:ascii="Wingdings" w:hAnsi="Wingdings" w:hint="default"/>
      </w:rPr>
    </w:lvl>
    <w:lvl w:ilvl="3" w:tplc="4BD4746C" w:tentative="1">
      <w:start w:val="1"/>
      <w:numFmt w:val="bullet"/>
      <w:lvlText w:val=""/>
      <w:lvlJc w:val="left"/>
      <w:pPr>
        <w:ind w:left="2880" w:hanging="360"/>
      </w:pPr>
      <w:rPr>
        <w:rFonts w:ascii="Symbol" w:hAnsi="Symbol" w:hint="default"/>
      </w:rPr>
    </w:lvl>
    <w:lvl w:ilvl="4" w:tplc="E8D8283C" w:tentative="1">
      <w:start w:val="1"/>
      <w:numFmt w:val="bullet"/>
      <w:lvlText w:val="o"/>
      <w:lvlJc w:val="left"/>
      <w:pPr>
        <w:ind w:left="3600" w:hanging="360"/>
      </w:pPr>
      <w:rPr>
        <w:rFonts w:ascii="Courier New" w:hAnsi="Courier New" w:cs="Courier New" w:hint="default"/>
      </w:rPr>
    </w:lvl>
    <w:lvl w:ilvl="5" w:tplc="D820CD34" w:tentative="1">
      <w:start w:val="1"/>
      <w:numFmt w:val="bullet"/>
      <w:lvlText w:val=""/>
      <w:lvlJc w:val="left"/>
      <w:pPr>
        <w:ind w:left="4320" w:hanging="360"/>
      </w:pPr>
      <w:rPr>
        <w:rFonts w:ascii="Wingdings" w:hAnsi="Wingdings" w:hint="default"/>
      </w:rPr>
    </w:lvl>
    <w:lvl w:ilvl="6" w:tplc="D71CED6C" w:tentative="1">
      <w:start w:val="1"/>
      <w:numFmt w:val="bullet"/>
      <w:lvlText w:val=""/>
      <w:lvlJc w:val="left"/>
      <w:pPr>
        <w:ind w:left="5040" w:hanging="360"/>
      </w:pPr>
      <w:rPr>
        <w:rFonts w:ascii="Symbol" w:hAnsi="Symbol" w:hint="default"/>
      </w:rPr>
    </w:lvl>
    <w:lvl w:ilvl="7" w:tplc="D1B47D82" w:tentative="1">
      <w:start w:val="1"/>
      <w:numFmt w:val="bullet"/>
      <w:lvlText w:val="o"/>
      <w:lvlJc w:val="left"/>
      <w:pPr>
        <w:ind w:left="5760" w:hanging="360"/>
      </w:pPr>
      <w:rPr>
        <w:rFonts w:ascii="Courier New" w:hAnsi="Courier New" w:cs="Courier New" w:hint="default"/>
      </w:rPr>
    </w:lvl>
    <w:lvl w:ilvl="8" w:tplc="5A5CEC04" w:tentative="1">
      <w:start w:val="1"/>
      <w:numFmt w:val="bullet"/>
      <w:lvlText w:val=""/>
      <w:lvlJc w:val="left"/>
      <w:pPr>
        <w:ind w:left="6480" w:hanging="360"/>
      </w:pPr>
      <w:rPr>
        <w:rFonts w:ascii="Wingdings" w:hAnsi="Wingdings" w:hint="default"/>
      </w:rPr>
    </w:lvl>
  </w:abstractNum>
  <w:abstractNum w:abstractNumId="14" w15:restartNumberingAfterBreak="0">
    <w:nsid w:val="22BE0B79"/>
    <w:multiLevelType w:val="hybridMultilevel"/>
    <w:tmpl w:val="93E2EF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85F7472"/>
    <w:multiLevelType w:val="multilevel"/>
    <w:tmpl w:val="EA5EA788"/>
    <w:lvl w:ilvl="0">
      <w:start w:val="6"/>
      <w:numFmt w:val="decimal"/>
      <w:lvlText w:val="%1."/>
      <w:lvlJc w:val="left"/>
      <w:pPr>
        <w:tabs>
          <w:tab w:val="num" w:pos="720"/>
        </w:tabs>
        <w:ind w:left="360" w:hanging="360"/>
      </w:pPr>
      <w:rPr>
        <w:rFonts w:cs="Times New Roman" w:hint="default"/>
        <w:b/>
      </w:rPr>
    </w:lvl>
    <w:lvl w:ilvl="1">
      <w:start w:val="1"/>
      <w:numFmt w:val="decimal"/>
      <w:lvlText w:val="6.%2."/>
      <w:lvlJc w:val="left"/>
      <w:pPr>
        <w:tabs>
          <w:tab w:val="num" w:pos="1800"/>
        </w:tabs>
        <w:ind w:left="792" w:hanging="432"/>
      </w:pPr>
      <w:rPr>
        <w:rFonts w:cs="Times New Roman" w:hint="default"/>
        <w:b w:val="0"/>
        <w:sz w:val="24"/>
        <w:szCs w:val="24"/>
      </w:rPr>
    </w:lvl>
    <w:lvl w:ilvl="2">
      <w:start w:val="1"/>
      <w:numFmt w:val="decimal"/>
      <w:lvlText w:val="%1.%2.%3."/>
      <w:lvlJc w:val="left"/>
      <w:pPr>
        <w:tabs>
          <w:tab w:val="num" w:pos="2520"/>
        </w:tabs>
        <w:ind w:left="1224" w:hanging="504"/>
      </w:pPr>
      <w:rPr>
        <w:rFonts w:cs="Times New Roman" w:hint="default"/>
      </w:rPr>
    </w:lvl>
    <w:lvl w:ilvl="3">
      <w:start w:val="1"/>
      <w:numFmt w:val="decimal"/>
      <w:lvlText w:val="%1.%2.%3.%4."/>
      <w:lvlJc w:val="left"/>
      <w:pPr>
        <w:tabs>
          <w:tab w:val="num" w:pos="3600"/>
        </w:tabs>
        <w:ind w:left="1728" w:hanging="648"/>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400"/>
        </w:tabs>
        <w:ind w:left="2736" w:hanging="936"/>
      </w:pPr>
      <w:rPr>
        <w:rFonts w:cs="Times New Roman" w:hint="default"/>
      </w:rPr>
    </w:lvl>
    <w:lvl w:ilvl="6">
      <w:start w:val="1"/>
      <w:numFmt w:val="decimal"/>
      <w:lvlText w:val="%1.%2.%3.%4.%5.%6.%7."/>
      <w:lvlJc w:val="left"/>
      <w:pPr>
        <w:tabs>
          <w:tab w:val="num" w:pos="6120"/>
        </w:tabs>
        <w:ind w:left="3240" w:hanging="1080"/>
      </w:pPr>
      <w:rPr>
        <w:rFonts w:cs="Times New Roman" w:hint="default"/>
      </w:rPr>
    </w:lvl>
    <w:lvl w:ilvl="7">
      <w:start w:val="1"/>
      <w:numFmt w:val="decimal"/>
      <w:lvlText w:val="%1.%2.%3.%4.%5.%6.%7.%8."/>
      <w:lvlJc w:val="left"/>
      <w:pPr>
        <w:tabs>
          <w:tab w:val="num" w:pos="7200"/>
        </w:tabs>
        <w:ind w:left="3744" w:hanging="1224"/>
      </w:pPr>
      <w:rPr>
        <w:rFonts w:cs="Times New Roman" w:hint="default"/>
      </w:rPr>
    </w:lvl>
    <w:lvl w:ilvl="8">
      <w:start w:val="1"/>
      <w:numFmt w:val="decimal"/>
      <w:lvlText w:val="%1.%2.%3.%4.%5.%6.%7.%8.%9."/>
      <w:lvlJc w:val="left"/>
      <w:pPr>
        <w:tabs>
          <w:tab w:val="num" w:pos="8280"/>
        </w:tabs>
        <w:ind w:left="4320" w:hanging="1440"/>
      </w:pPr>
      <w:rPr>
        <w:rFonts w:cs="Times New Roman" w:hint="default"/>
      </w:rPr>
    </w:lvl>
  </w:abstractNum>
  <w:abstractNum w:abstractNumId="16" w15:restartNumberingAfterBreak="1">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17" w15:restartNumberingAfterBreak="0">
    <w:nsid w:val="336C6851"/>
    <w:multiLevelType w:val="hybridMultilevel"/>
    <w:tmpl w:val="4E300736"/>
    <w:lvl w:ilvl="0" w:tplc="D8B42226">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352633BA"/>
    <w:multiLevelType w:val="hybridMultilevel"/>
    <w:tmpl w:val="3324794E"/>
    <w:lvl w:ilvl="0" w:tplc="1AC68E96">
      <w:start w:val="1"/>
      <w:numFmt w:val="decimal"/>
      <w:lvlText w:val="%1."/>
      <w:lvlJc w:val="left"/>
      <w:pPr>
        <w:ind w:left="720" w:hanging="360"/>
      </w:pPr>
    </w:lvl>
    <w:lvl w:ilvl="1" w:tplc="78943796">
      <w:start w:val="1"/>
      <w:numFmt w:val="decimal"/>
      <w:lvlText w:val="%2."/>
      <w:lvlJc w:val="left"/>
      <w:pPr>
        <w:ind w:left="720" w:hanging="360"/>
      </w:pPr>
    </w:lvl>
    <w:lvl w:ilvl="2" w:tplc="0016AE80">
      <w:start w:val="1"/>
      <w:numFmt w:val="decimal"/>
      <w:lvlText w:val="%3."/>
      <w:lvlJc w:val="left"/>
      <w:pPr>
        <w:ind w:left="720" w:hanging="360"/>
      </w:pPr>
    </w:lvl>
    <w:lvl w:ilvl="3" w:tplc="0BB8F8B8">
      <w:start w:val="1"/>
      <w:numFmt w:val="decimal"/>
      <w:lvlText w:val="%4."/>
      <w:lvlJc w:val="left"/>
      <w:pPr>
        <w:ind w:left="720" w:hanging="360"/>
      </w:pPr>
    </w:lvl>
    <w:lvl w:ilvl="4" w:tplc="37D8ADD0">
      <w:start w:val="1"/>
      <w:numFmt w:val="decimal"/>
      <w:lvlText w:val="%5."/>
      <w:lvlJc w:val="left"/>
      <w:pPr>
        <w:ind w:left="720" w:hanging="360"/>
      </w:pPr>
    </w:lvl>
    <w:lvl w:ilvl="5" w:tplc="82883E4E">
      <w:start w:val="1"/>
      <w:numFmt w:val="decimal"/>
      <w:lvlText w:val="%6."/>
      <w:lvlJc w:val="left"/>
      <w:pPr>
        <w:ind w:left="720" w:hanging="360"/>
      </w:pPr>
    </w:lvl>
    <w:lvl w:ilvl="6" w:tplc="C18C99B6">
      <w:start w:val="1"/>
      <w:numFmt w:val="decimal"/>
      <w:lvlText w:val="%7."/>
      <w:lvlJc w:val="left"/>
      <w:pPr>
        <w:ind w:left="720" w:hanging="360"/>
      </w:pPr>
    </w:lvl>
    <w:lvl w:ilvl="7" w:tplc="61101786">
      <w:start w:val="1"/>
      <w:numFmt w:val="decimal"/>
      <w:lvlText w:val="%8."/>
      <w:lvlJc w:val="left"/>
      <w:pPr>
        <w:ind w:left="720" w:hanging="360"/>
      </w:pPr>
    </w:lvl>
    <w:lvl w:ilvl="8" w:tplc="C506E962">
      <w:start w:val="1"/>
      <w:numFmt w:val="decimal"/>
      <w:lvlText w:val="%9."/>
      <w:lvlJc w:val="left"/>
      <w:pPr>
        <w:ind w:left="720" w:hanging="360"/>
      </w:pPr>
    </w:lvl>
  </w:abstractNum>
  <w:abstractNum w:abstractNumId="19" w15:restartNumberingAfterBreak="1">
    <w:nsid w:val="35AB1F8C"/>
    <w:multiLevelType w:val="hybridMultilevel"/>
    <w:tmpl w:val="07DE442A"/>
    <w:lvl w:ilvl="0" w:tplc="10D4E5E0">
      <w:start w:val="1"/>
      <w:numFmt w:val="bullet"/>
      <w:lvlText w:val=""/>
      <w:lvlJc w:val="left"/>
      <w:pPr>
        <w:ind w:left="720" w:hanging="360"/>
      </w:pPr>
      <w:rPr>
        <w:rFonts w:ascii="Symbol" w:hAnsi="Symbol" w:hint="default"/>
      </w:rPr>
    </w:lvl>
    <w:lvl w:ilvl="1" w:tplc="3F7E1FCC" w:tentative="1">
      <w:start w:val="1"/>
      <w:numFmt w:val="bullet"/>
      <w:lvlText w:val="o"/>
      <w:lvlJc w:val="left"/>
      <w:pPr>
        <w:ind w:left="1440" w:hanging="360"/>
      </w:pPr>
      <w:rPr>
        <w:rFonts w:ascii="Courier New" w:hAnsi="Courier New" w:cs="Courier New" w:hint="default"/>
      </w:rPr>
    </w:lvl>
    <w:lvl w:ilvl="2" w:tplc="60646A18" w:tentative="1">
      <w:start w:val="1"/>
      <w:numFmt w:val="bullet"/>
      <w:lvlText w:val=""/>
      <w:lvlJc w:val="left"/>
      <w:pPr>
        <w:ind w:left="2160" w:hanging="360"/>
      </w:pPr>
      <w:rPr>
        <w:rFonts w:ascii="Wingdings" w:hAnsi="Wingdings" w:hint="default"/>
      </w:rPr>
    </w:lvl>
    <w:lvl w:ilvl="3" w:tplc="AFDADA72" w:tentative="1">
      <w:start w:val="1"/>
      <w:numFmt w:val="bullet"/>
      <w:lvlText w:val=""/>
      <w:lvlJc w:val="left"/>
      <w:pPr>
        <w:ind w:left="2880" w:hanging="360"/>
      </w:pPr>
      <w:rPr>
        <w:rFonts w:ascii="Symbol" w:hAnsi="Symbol" w:hint="default"/>
      </w:rPr>
    </w:lvl>
    <w:lvl w:ilvl="4" w:tplc="D842ECCE" w:tentative="1">
      <w:start w:val="1"/>
      <w:numFmt w:val="bullet"/>
      <w:lvlText w:val="o"/>
      <w:lvlJc w:val="left"/>
      <w:pPr>
        <w:ind w:left="3600" w:hanging="360"/>
      </w:pPr>
      <w:rPr>
        <w:rFonts w:ascii="Courier New" w:hAnsi="Courier New" w:cs="Courier New" w:hint="default"/>
      </w:rPr>
    </w:lvl>
    <w:lvl w:ilvl="5" w:tplc="58181A5E" w:tentative="1">
      <w:start w:val="1"/>
      <w:numFmt w:val="bullet"/>
      <w:lvlText w:val=""/>
      <w:lvlJc w:val="left"/>
      <w:pPr>
        <w:ind w:left="4320" w:hanging="360"/>
      </w:pPr>
      <w:rPr>
        <w:rFonts w:ascii="Wingdings" w:hAnsi="Wingdings" w:hint="default"/>
      </w:rPr>
    </w:lvl>
    <w:lvl w:ilvl="6" w:tplc="0C185660" w:tentative="1">
      <w:start w:val="1"/>
      <w:numFmt w:val="bullet"/>
      <w:lvlText w:val=""/>
      <w:lvlJc w:val="left"/>
      <w:pPr>
        <w:ind w:left="5040" w:hanging="360"/>
      </w:pPr>
      <w:rPr>
        <w:rFonts w:ascii="Symbol" w:hAnsi="Symbol" w:hint="default"/>
      </w:rPr>
    </w:lvl>
    <w:lvl w:ilvl="7" w:tplc="1F241CBE" w:tentative="1">
      <w:start w:val="1"/>
      <w:numFmt w:val="bullet"/>
      <w:lvlText w:val="o"/>
      <w:lvlJc w:val="left"/>
      <w:pPr>
        <w:ind w:left="5760" w:hanging="360"/>
      </w:pPr>
      <w:rPr>
        <w:rFonts w:ascii="Courier New" w:hAnsi="Courier New" w:cs="Courier New" w:hint="default"/>
      </w:rPr>
    </w:lvl>
    <w:lvl w:ilvl="8" w:tplc="2C9260A2" w:tentative="1">
      <w:start w:val="1"/>
      <w:numFmt w:val="bullet"/>
      <w:lvlText w:val=""/>
      <w:lvlJc w:val="left"/>
      <w:pPr>
        <w:ind w:left="6480" w:hanging="360"/>
      </w:pPr>
      <w:rPr>
        <w:rFonts w:ascii="Wingdings" w:hAnsi="Wingdings" w:hint="default"/>
      </w:rPr>
    </w:lvl>
  </w:abstractNum>
  <w:abstractNum w:abstractNumId="20" w15:restartNumberingAfterBreak="0">
    <w:nsid w:val="38EB5752"/>
    <w:multiLevelType w:val="multilevel"/>
    <w:tmpl w:val="690442CE"/>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1">
    <w:nsid w:val="40E26187"/>
    <w:multiLevelType w:val="hybridMultilevel"/>
    <w:tmpl w:val="72580A88"/>
    <w:lvl w:ilvl="0" w:tplc="DA7AF382">
      <w:start w:val="1"/>
      <w:numFmt w:val="bullet"/>
      <w:lvlText w:val=""/>
      <w:lvlJc w:val="left"/>
      <w:pPr>
        <w:ind w:left="720" w:hanging="360"/>
      </w:pPr>
      <w:rPr>
        <w:rFonts w:ascii="Symbol" w:hAnsi="Symbol" w:hint="default"/>
      </w:rPr>
    </w:lvl>
    <w:lvl w:ilvl="1" w:tplc="5246B49C" w:tentative="1">
      <w:start w:val="1"/>
      <w:numFmt w:val="bullet"/>
      <w:lvlText w:val="o"/>
      <w:lvlJc w:val="left"/>
      <w:pPr>
        <w:ind w:left="1440" w:hanging="360"/>
      </w:pPr>
      <w:rPr>
        <w:rFonts w:ascii="Courier New" w:hAnsi="Courier New" w:cs="Courier New" w:hint="default"/>
      </w:rPr>
    </w:lvl>
    <w:lvl w:ilvl="2" w:tplc="338CD068" w:tentative="1">
      <w:start w:val="1"/>
      <w:numFmt w:val="bullet"/>
      <w:lvlText w:val=""/>
      <w:lvlJc w:val="left"/>
      <w:pPr>
        <w:ind w:left="2160" w:hanging="360"/>
      </w:pPr>
      <w:rPr>
        <w:rFonts w:ascii="Wingdings" w:hAnsi="Wingdings" w:hint="default"/>
      </w:rPr>
    </w:lvl>
    <w:lvl w:ilvl="3" w:tplc="B290C2EE" w:tentative="1">
      <w:start w:val="1"/>
      <w:numFmt w:val="bullet"/>
      <w:lvlText w:val=""/>
      <w:lvlJc w:val="left"/>
      <w:pPr>
        <w:ind w:left="2880" w:hanging="360"/>
      </w:pPr>
      <w:rPr>
        <w:rFonts w:ascii="Symbol" w:hAnsi="Symbol" w:hint="default"/>
      </w:rPr>
    </w:lvl>
    <w:lvl w:ilvl="4" w:tplc="D1BCBD06" w:tentative="1">
      <w:start w:val="1"/>
      <w:numFmt w:val="bullet"/>
      <w:lvlText w:val="o"/>
      <w:lvlJc w:val="left"/>
      <w:pPr>
        <w:ind w:left="3600" w:hanging="360"/>
      </w:pPr>
      <w:rPr>
        <w:rFonts w:ascii="Courier New" w:hAnsi="Courier New" w:cs="Courier New" w:hint="default"/>
      </w:rPr>
    </w:lvl>
    <w:lvl w:ilvl="5" w:tplc="208295F0" w:tentative="1">
      <w:start w:val="1"/>
      <w:numFmt w:val="bullet"/>
      <w:lvlText w:val=""/>
      <w:lvlJc w:val="left"/>
      <w:pPr>
        <w:ind w:left="4320" w:hanging="360"/>
      </w:pPr>
      <w:rPr>
        <w:rFonts w:ascii="Wingdings" w:hAnsi="Wingdings" w:hint="default"/>
      </w:rPr>
    </w:lvl>
    <w:lvl w:ilvl="6" w:tplc="879A98C2" w:tentative="1">
      <w:start w:val="1"/>
      <w:numFmt w:val="bullet"/>
      <w:lvlText w:val=""/>
      <w:lvlJc w:val="left"/>
      <w:pPr>
        <w:ind w:left="5040" w:hanging="360"/>
      </w:pPr>
      <w:rPr>
        <w:rFonts w:ascii="Symbol" w:hAnsi="Symbol" w:hint="default"/>
      </w:rPr>
    </w:lvl>
    <w:lvl w:ilvl="7" w:tplc="D21E77FC" w:tentative="1">
      <w:start w:val="1"/>
      <w:numFmt w:val="bullet"/>
      <w:lvlText w:val="o"/>
      <w:lvlJc w:val="left"/>
      <w:pPr>
        <w:ind w:left="5760" w:hanging="360"/>
      </w:pPr>
      <w:rPr>
        <w:rFonts w:ascii="Courier New" w:hAnsi="Courier New" w:cs="Courier New" w:hint="default"/>
      </w:rPr>
    </w:lvl>
    <w:lvl w:ilvl="8" w:tplc="989C3664" w:tentative="1">
      <w:start w:val="1"/>
      <w:numFmt w:val="bullet"/>
      <w:lvlText w:val=""/>
      <w:lvlJc w:val="left"/>
      <w:pPr>
        <w:ind w:left="6480" w:hanging="360"/>
      </w:pPr>
      <w:rPr>
        <w:rFonts w:ascii="Wingdings" w:hAnsi="Wingdings" w:hint="default"/>
      </w:rPr>
    </w:lvl>
  </w:abstractNum>
  <w:abstractNum w:abstractNumId="22" w15:restartNumberingAfterBreak="1">
    <w:nsid w:val="411C0DE3"/>
    <w:multiLevelType w:val="multilevel"/>
    <w:tmpl w:val="7FEADC94"/>
    <w:lvl w:ilvl="0">
      <w:start w:val="1"/>
      <w:numFmt w:val="decimal"/>
      <w:lvlText w:val="%1."/>
      <w:lvlJc w:val="left"/>
      <w:pPr>
        <w:tabs>
          <w:tab w:val="num" w:pos="780"/>
        </w:tabs>
        <w:ind w:left="780" w:hanging="360"/>
      </w:pPr>
      <w:rPr>
        <w:rFonts w:cs="Times New Roman"/>
      </w:rPr>
    </w:lvl>
    <w:lvl w:ilvl="1">
      <w:start w:val="1"/>
      <w:numFmt w:val="decimal"/>
      <w:isLgl/>
      <w:lvlText w:val="%1.%2."/>
      <w:lvlJc w:val="left"/>
      <w:pPr>
        <w:ind w:left="644" w:hanging="360"/>
      </w:pPr>
      <w:rPr>
        <w:b w:val="0"/>
        <w:lang w:val="lv-LV"/>
      </w:r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23" w15:restartNumberingAfterBreak="0">
    <w:nsid w:val="426E4893"/>
    <w:multiLevelType w:val="multilevel"/>
    <w:tmpl w:val="611E5A26"/>
    <w:lvl w:ilvl="0">
      <w:start w:val="8"/>
      <w:numFmt w:val="decimal"/>
      <w:lvlText w:val="%1."/>
      <w:lvlJc w:val="left"/>
      <w:pPr>
        <w:ind w:left="360" w:hanging="360"/>
      </w:pPr>
      <w:rPr>
        <w:rFonts w:hint="default"/>
        <w:b w:val="0"/>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1">
    <w:nsid w:val="43AF43A0"/>
    <w:multiLevelType w:val="hybridMultilevel"/>
    <w:tmpl w:val="3D8A4C3E"/>
    <w:lvl w:ilvl="0" w:tplc="5AD4EE3C">
      <w:start w:val="1"/>
      <w:numFmt w:val="bullet"/>
      <w:lvlText w:val=""/>
      <w:lvlJc w:val="left"/>
      <w:pPr>
        <w:ind w:left="720" w:hanging="360"/>
      </w:pPr>
      <w:rPr>
        <w:rFonts w:ascii="Symbol" w:hAnsi="Symbol" w:hint="default"/>
      </w:rPr>
    </w:lvl>
    <w:lvl w:ilvl="1" w:tplc="FC7A8D8A" w:tentative="1">
      <w:start w:val="1"/>
      <w:numFmt w:val="bullet"/>
      <w:lvlText w:val="o"/>
      <w:lvlJc w:val="left"/>
      <w:pPr>
        <w:ind w:left="1440" w:hanging="360"/>
      </w:pPr>
      <w:rPr>
        <w:rFonts w:ascii="Courier New" w:hAnsi="Courier New" w:cs="Courier New" w:hint="default"/>
      </w:rPr>
    </w:lvl>
    <w:lvl w:ilvl="2" w:tplc="74EC0568" w:tentative="1">
      <w:start w:val="1"/>
      <w:numFmt w:val="bullet"/>
      <w:lvlText w:val=""/>
      <w:lvlJc w:val="left"/>
      <w:pPr>
        <w:ind w:left="2160" w:hanging="360"/>
      </w:pPr>
      <w:rPr>
        <w:rFonts w:ascii="Wingdings" w:hAnsi="Wingdings" w:hint="default"/>
      </w:rPr>
    </w:lvl>
    <w:lvl w:ilvl="3" w:tplc="C6CC0D78" w:tentative="1">
      <w:start w:val="1"/>
      <w:numFmt w:val="bullet"/>
      <w:lvlText w:val=""/>
      <w:lvlJc w:val="left"/>
      <w:pPr>
        <w:ind w:left="2880" w:hanging="360"/>
      </w:pPr>
      <w:rPr>
        <w:rFonts w:ascii="Symbol" w:hAnsi="Symbol" w:hint="default"/>
      </w:rPr>
    </w:lvl>
    <w:lvl w:ilvl="4" w:tplc="1F403700" w:tentative="1">
      <w:start w:val="1"/>
      <w:numFmt w:val="bullet"/>
      <w:lvlText w:val="o"/>
      <w:lvlJc w:val="left"/>
      <w:pPr>
        <w:ind w:left="3600" w:hanging="360"/>
      </w:pPr>
      <w:rPr>
        <w:rFonts w:ascii="Courier New" w:hAnsi="Courier New" w:cs="Courier New" w:hint="default"/>
      </w:rPr>
    </w:lvl>
    <w:lvl w:ilvl="5" w:tplc="4BCA083E" w:tentative="1">
      <w:start w:val="1"/>
      <w:numFmt w:val="bullet"/>
      <w:lvlText w:val=""/>
      <w:lvlJc w:val="left"/>
      <w:pPr>
        <w:ind w:left="4320" w:hanging="360"/>
      </w:pPr>
      <w:rPr>
        <w:rFonts w:ascii="Wingdings" w:hAnsi="Wingdings" w:hint="default"/>
      </w:rPr>
    </w:lvl>
    <w:lvl w:ilvl="6" w:tplc="B476AEA6" w:tentative="1">
      <w:start w:val="1"/>
      <w:numFmt w:val="bullet"/>
      <w:lvlText w:val=""/>
      <w:lvlJc w:val="left"/>
      <w:pPr>
        <w:ind w:left="5040" w:hanging="360"/>
      </w:pPr>
      <w:rPr>
        <w:rFonts w:ascii="Symbol" w:hAnsi="Symbol" w:hint="default"/>
      </w:rPr>
    </w:lvl>
    <w:lvl w:ilvl="7" w:tplc="965A86BE" w:tentative="1">
      <w:start w:val="1"/>
      <w:numFmt w:val="bullet"/>
      <w:lvlText w:val="o"/>
      <w:lvlJc w:val="left"/>
      <w:pPr>
        <w:ind w:left="5760" w:hanging="360"/>
      </w:pPr>
      <w:rPr>
        <w:rFonts w:ascii="Courier New" w:hAnsi="Courier New" w:cs="Courier New" w:hint="default"/>
      </w:rPr>
    </w:lvl>
    <w:lvl w:ilvl="8" w:tplc="97541168" w:tentative="1">
      <w:start w:val="1"/>
      <w:numFmt w:val="bullet"/>
      <w:lvlText w:val=""/>
      <w:lvlJc w:val="left"/>
      <w:pPr>
        <w:ind w:left="6480" w:hanging="360"/>
      </w:pPr>
      <w:rPr>
        <w:rFonts w:ascii="Wingdings" w:hAnsi="Wingdings" w:hint="default"/>
      </w:rPr>
    </w:lvl>
  </w:abstractNum>
  <w:abstractNum w:abstractNumId="25" w15:restartNumberingAfterBreak="1">
    <w:nsid w:val="491326FE"/>
    <w:multiLevelType w:val="hybridMultilevel"/>
    <w:tmpl w:val="0A629ABC"/>
    <w:lvl w:ilvl="0" w:tplc="E36C292E">
      <w:start w:val="1"/>
      <w:numFmt w:val="bullet"/>
      <w:lvlText w:val=""/>
      <w:lvlJc w:val="left"/>
      <w:pPr>
        <w:ind w:left="720" w:hanging="360"/>
      </w:pPr>
      <w:rPr>
        <w:rFonts w:ascii="Symbol" w:hAnsi="Symbol" w:hint="default"/>
      </w:rPr>
    </w:lvl>
    <w:lvl w:ilvl="1" w:tplc="3E5EEA7C" w:tentative="1">
      <w:start w:val="1"/>
      <w:numFmt w:val="bullet"/>
      <w:lvlText w:val="o"/>
      <w:lvlJc w:val="left"/>
      <w:pPr>
        <w:ind w:left="1440" w:hanging="360"/>
      </w:pPr>
      <w:rPr>
        <w:rFonts w:ascii="Courier New" w:hAnsi="Courier New" w:cs="Courier New" w:hint="default"/>
      </w:rPr>
    </w:lvl>
    <w:lvl w:ilvl="2" w:tplc="41FE359A" w:tentative="1">
      <w:start w:val="1"/>
      <w:numFmt w:val="bullet"/>
      <w:lvlText w:val=""/>
      <w:lvlJc w:val="left"/>
      <w:pPr>
        <w:ind w:left="2160" w:hanging="360"/>
      </w:pPr>
      <w:rPr>
        <w:rFonts w:ascii="Wingdings" w:hAnsi="Wingdings" w:hint="default"/>
      </w:rPr>
    </w:lvl>
    <w:lvl w:ilvl="3" w:tplc="D9DC7544" w:tentative="1">
      <w:start w:val="1"/>
      <w:numFmt w:val="bullet"/>
      <w:lvlText w:val=""/>
      <w:lvlJc w:val="left"/>
      <w:pPr>
        <w:ind w:left="2880" w:hanging="360"/>
      </w:pPr>
      <w:rPr>
        <w:rFonts w:ascii="Symbol" w:hAnsi="Symbol" w:hint="default"/>
      </w:rPr>
    </w:lvl>
    <w:lvl w:ilvl="4" w:tplc="1414BD76" w:tentative="1">
      <w:start w:val="1"/>
      <w:numFmt w:val="bullet"/>
      <w:lvlText w:val="o"/>
      <w:lvlJc w:val="left"/>
      <w:pPr>
        <w:ind w:left="3600" w:hanging="360"/>
      </w:pPr>
      <w:rPr>
        <w:rFonts w:ascii="Courier New" w:hAnsi="Courier New" w:cs="Courier New" w:hint="default"/>
      </w:rPr>
    </w:lvl>
    <w:lvl w:ilvl="5" w:tplc="D05E2696" w:tentative="1">
      <w:start w:val="1"/>
      <w:numFmt w:val="bullet"/>
      <w:lvlText w:val=""/>
      <w:lvlJc w:val="left"/>
      <w:pPr>
        <w:ind w:left="4320" w:hanging="360"/>
      </w:pPr>
      <w:rPr>
        <w:rFonts w:ascii="Wingdings" w:hAnsi="Wingdings" w:hint="default"/>
      </w:rPr>
    </w:lvl>
    <w:lvl w:ilvl="6" w:tplc="A19A2EFC" w:tentative="1">
      <w:start w:val="1"/>
      <w:numFmt w:val="bullet"/>
      <w:lvlText w:val=""/>
      <w:lvlJc w:val="left"/>
      <w:pPr>
        <w:ind w:left="5040" w:hanging="360"/>
      </w:pPr>
      <w:rPr>
        <w:rFonts w:ascii="Symbol" w:hAnsi="Symbol" w:hint="default"/>
      </w:rPr>
    </w:lvl>
    <w:lvl w:ilvl="7" w:tplc="DCE252F2" w:tentative="1">
      <w:start w:val="1"/>
      <w:numFmt w:val="bullet"/>
      <w:lvlText w:val="o"/>
      <w:lvlJc w:val="left"/>
      <w:pPr>
        <w:ind w:left="5760" w:hanging="360"/>
      </w:pPr>
      <w:rPr>
        <w:rFonts w:ascii="Courier New" w:hAnsi="Courier New" w:cs="Courier New" w:hint="default"/>
      </w:rPr>
    </w:lvl>
    <w:lvl w:ilvl="8" w:tplc="6980B9CA" w:tentative="1">
      <w:start w:val="1"/>
      <w:numFmt w:val="bullet"/>
      <w:lvlText w:val=""/>
      <w:lvlJc w:val="left"/>
      <w:pPr>
        <w:ind w:left="6480" w:hanging="360"/>
      </w:pPr>
      <w:rPr>
        <w:rFonts w:ascii="Wingdings" w:hAnsi="Wingdings" w:hint="default"/>
      </w:rPr>
    </w:lvl>
  </w:abstractNum>
  <w:abstractNum w:abstractNumId="26" w15:restartNumberingAfterBreak="1">
    <w:nsid w:val="49B67C4D"/>
    <w:multiLevelType w:val="hybridMultilevel"/>
    <w:tmpl w:val="B7329584"/>
    <w:lvl w:ilvl="0" w:tplc="3DD44C52">
      <w:start w:val="1"/>
      <w:numFmt w:val="bullet"/>
      <w:lvlText w:val=""/>
      <w:lvlJc w:val="left"/>
      <w:pPr>
        <w:ind w:left="720" w:hanging="360"/>
      </w:pPr>
      <w:rPr>
        <w:rFonts w:ascii="Symbol" w:hAnsi="Symbol" w:hint="default"/>
      </w:rPr>
    </w:lvl>
    <w:lvl w:ilvl="1" w:tplc="35940002" w:tentative="1">
      <w:start w:val="1"/>
      <w:numFmt w:val="bullet"/>
      <w:lvlText w:val="o"/>
      <w:lvlJc w:val="left"/>
      <w:pPr>
        <w:ind w:left="1440" w:hanging="360"/>
      </w:pPr>
      <w:rPr>
        <w:rFonts w:ascii="Courier New" w:hAnsi="Courier New" w:cs="Courier New" w:hint="default"/>
      </w:rPr>
    </w:lvl>
    <w:lvl w:ilvl="2" w:tplc="BB9825D2" w:tentative="1">
      <w:start w:val="1"/>
      <w:numFmt w:val="bullet"/>
      <w:lvlText w:val=""/>
      <w:lvlJc w:val="left"/>
      <w:pPr>
        <w:ind w:left="2160" w:hanging="360"/>
      </w:pPr>
      <w:rPr>
        <w:rFonts w:ascii="Wingdings" w:hAnsi="Wingdings" w:hint="default"/>
      </w:rPr>
    </w:lvl>
    <w:lvl w:ilvl="3" w:tplc="319A41C2" w:tentative="1">
      <w:start w:val="1"/>
      <w:numFmt w:val="bullet"/>
      <w:lvlText w:val=""/>
      <w:lvlJc w:val="left"/>
      <w:pPr>
        <w:ind w:left="2880" w:hanging="360"/>
      </w:pPr>
      <w:rPr>
        <w:rFonts w:ascii="Symbol" w:hAnsi="Symbol" w:hint="default"/>
      </w:rPr>
    </w:lvl>
    <w:lvl w:ilvl="4" w:tplc="30E89C64" w:tentative="1">
      <w:start w:val="1"/>
      <w:numFmt w:val="bullet"/>
      <w:lvlText w:val="o"/>
      <w:lvlJc w:val="left"/>
      <w:pPr>
        <w:ind w:left="3600" w:hanging="360"/>
      </w:pPr>
      <w:rPr>
        <w:rFonts w:ascii="Courier New" w:hAnsi="Courier New" w:cs="Courier New" w:hint="default"/>
      </w:rPr>
    </w:lvl>
    <w:lvl w:ilvl="5" w:tplc="1D0820B2" w:tentative="1">
      <w:start w:val="1"/>
      <w:numFmt w:val="bullet"/>
      <w:lvlText w:val=""/>
      <w:lvlJc w:val="left"/>
      <w:pPr>
        <w:ind w:left="4320" w:hanging="360"/>
      </w:pPr>
      <w:rPr>
        <w:rFonts w:ascii="Wingdings" w:hAnsi="Wingdings" w:hint="default"/>
      </w:rPr>
    </w:lvl>
    <w:lvl w:ilvl="6" w:tplc="98CAF256" w:tentative="1">
      <w:start w:val="1"/>
      <w:numFmt w:val="bullet"/>
      <w:lvlText w:val=""/>
      <w:lvlJc w:val="left"/>
      <w:pPr>
        <w:ind w:left="5040" w:hanging="360"/>
      </w:pPr>
      <w:rPr>
        <w:rFonts w:ascii="Symbol" w:hAnsi="Symbol" w:hint="default"/>
      </w:rPr>
    </w:lvl>
    <w:lvl w:ilvl="7" w:tplc="75E200E6" w:tentative="1">
      <w:start w:val="1"/>
      <w:numFmt w:val="bullet"/>
      <w:lvlText w:val="o"/>
      <w:lvlJc w:val="left"/>
      <w:pPr>
        <w:ind w:left="5760" w:hanging="360"/>
      </w:pPr>
      <w:rPr>
        <w:rFonts w:ascii="Courier New" w:hAnsi="Courier New" w:cs="Courier New" w:hint="default"/>
      </w:rPr>
    </w:lvl>
    <w:lvl w:ilvl="8" w:tplc="FA3EC91C" w:tentative="1">
      <w:start w:val="1"/>
      <w:numFmt w:val="bullet"/>
      <w:lvlText w:val=""/>
      <w:lvlJc w:val="left"/>
      <w:pPr>
        <w:ind w:left="6480" w:hanging="360"/>
      </w:pPr>
      <w:rPr>
        <w:rFonts w:ascii="Wingdings" w:hAnsi="Wingdings" w:hint="default"/>
      </w:rPr>
    </w:lvl>
  </w:abstractNum>
  <w:abstractNum w:abstractNumId="27" w15:restartNumberingAfterBreak="0">
    <w:nsid w:val="56670018"/>
    <w:multiLevelType w:val="multilevel"/>
    <w:tmpl w:val="07D255E4"/>
    <w:lvl w:ilvl="0">
      <w:start w:val="1"/>
      <w:numFmt w:val="decimal"/>
      <w:lvlText w:val="%1."/>
      <w:lvlJc w:val="left"/>
      <w:pPr>
        <w:ind w:left="360" w:hanging="360"/>
      </w:pPr>
    </w:lvl>
    <w:lvl w:ilvl="1">
      <w:start w:val="1"/>
      <w:numFmt w:val="decimal"/>
      <w:lvlText w:val="%1.%2."/>
      <w:lvlJc w:val="left"/>
      <w:pPr>
        <w:ind w:left="792" w:hanging="432"/>
      </w:pPr>
      <w:rPr>
        <w:b/>
        <w:i w:val="0"/>
        <w:iCs w:val="0"/>
        <w:color w:val="auto"/>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1">
    <w:nsid w:val="57F764B1"/>
    <w:multiLevelType w:val="hybridMultilevel"/>
    <w:tmpl w:val="29FAD57E"/>
    <w:lvl w:ilvl="0" w:tplc="1C4E25BE">
      <w:start w:val="1"/>
      <w:numFmt w:val="bullet"/>
      <w:lvlText w:val=""/>
      <w:lvlJc w:val="left"/>
      <w:pPr>
        <w:ind w:left="720" w:hanging="360"/>
      </w:pPr>
      <w:rPr>
        <w:rFonts w:ascii="Symbol" w:hAnsi="Symbol" w:hint="default"/>
      </w:rPr>
    </w:lvl>
    <w:lvl w:ilvl="1" w:tplc="377AC84A" w:tentative="1">
      <w:start w:val="1"/>
      <w:numFmt w:val="bullet"/>
      <w:lvlText w:val="o"/>
      <w:lvlJc w:val="left"/>
      <w:pPr>
        <w:ind w:left="1440" w:hanging="360"/>
      </w:pPr>
      <w:rPr>
        <w:rFonts w:ascii="Courier New" w:hAnsi="Courier New" w:cs="Courier New" w:hint="default"/>
      </w:rPr>
    </w:lvl>
    <w:lvl w:ilvl="2" w:tplc="35520378" w:tentative="1">
      <w:start w:val="1"/>
      <w:numFmt w:val="bullet"/>
      <w:lvlText w:val=""/>
      <w:lvlJc w:val="left"/>
      <w:pPr>
        <w:ind w:left="2160" w:hanging="360"/>
      </w:pPr>
      <w:rPr>
        <w:rFonts w:ascii="Wingdings" w:hAnsi="Wingdings" w:hint="default"/>
      </w:rPr>
    </w:lvl>
    <w:lvl w:ilvl="3" w:tplc="5F3A9446" w:tentative="1">
      <w:start w:val="1"/>
      <w:numFmt w:val="bullet"/>
      <w:lvlText w:val=""/>
      <w:lvlJc w:val="left"/>
      <w:pPr>
        <w:ind w:left="2880" w:hanging="360"/>
      </w:pPr>
      <w:rPr>
        <w:rFonts w:ascii="Symbol" w:hAnsi="Symbol" w:hint="default"/>
      </w:rPr>
    </w:lvl>
    <w:lvl w:ilvl="4" w:tplc="E2903386" w:tentative="1">
      <w:start w:val="1"/>
      <w:numFmt w:val="bullet"/>
      <w:lvlText w:val="o"/>
      <w:lvlJc w:val="left"/>
      <w:pPr>
        <w:ind w:left="3600" w:hanging="360"/>
      </w:pPr>
      <w:rPr>
        <w:rFonts w:ascii="Courier New" w:hAnsi="Courier New" w:cs="Courier New" w:hint="default"/>
      </w:rPr>
    </w:lvl>
    <w:lvl w:ilvl="5" w:tplc="FDB0DADA" w:tentative="1">
      <w:start w:val="1"/>
      <w:numFmt w:val="bullet"/>
      <w:lvlText w:val=""/>
      <w:lvlJc w:val="left"/>
      <w:pPr>
        <w:ind w:left="4320" w:hanging="360"/>
      </w:pPr>
      <w:rPr>
        <w:rFonts w:ascii="Wingdings" w:hAnsi="Wingdings" w:hint="default"/>
      </w:rPr>
    </w:lvl>
    <w:lvl w:ilvl="6" w:tplc="5C76ACAE" w:tentative="1">
      <w:start w:val="1"/>
      <w:numFmt w:val="bullet"/>
      <w:lvlText w:val=""/>
      <w:lvlJc w:val="left"/>
      <w:pPr>
        <w:ind w:left="5040" w:hanging="360"/>
      </w:pPr>
      <w:rPr>
        <w:rFonts w:ascii="Symbol" w:hAnsi="Symbol" w:hint="default"/>
      </w:rPr>
    </w:lvl>
    <w:lvl w:ilvl="7" w:tplc="405A36C4" w:tentative="1">
      <w:start w:val="1"/>
      <w:numFmt w:val="bullet"/>
      <w:lvlText w:val="o"/>
      <w:lvlJc w:val="left"/>
      <w:pPr>
        <w:ind w:left="5760" w:hanging="360"/>
      </w:pPr>
      <w:rPr>
        <w:rFonts w:ascii="Courier New" w:hAnsi="Courier New" w:cs="Courier New" w:hint="default"/>
      </w:rPr>
    </w:lvl>
    <w:lvl w:ilvl="8" w:tplc="5A52713E" w:tentative="1">
      <w:start w:val="1"/>
      <w:numFmt w:val="bullet"/>
      <w:lvlText w:val=""/>
      <w:lvlJc w:val="left"/>
      <w:pPr>
        <w:ind w:left="6480" w:hanging="360"/>
      </w:pPr>
      <w:rPr>
        <w:rFonts w:ascii="Wingdings" w:hAnsi="Wingdings" w:hint="default"/>
      </w:rPr>
    </w:lvl>
  </w:abstractNum>
  <w:abstractNum w:abstractNumId="29" w15:restartNumberingAfterBreak="1">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2pakpesapakpunk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E757439"/>
    <w:multiLevelType w:val="multilevel"/>
    <w:tmpl w:val="E054801A"/>
    <w:styleLink w:val="ImportedStyle3"/>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93"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404"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353" w:hanging="1069"/>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04"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713" w:hanging="1429"/>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04"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73" w:hanging="178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35920F3"/>
    <w:multiLevelType w:val="multilevel"/>
    <w:tmpl w:val="8B129F06"/>
    <w:lvl w:ilvl="0">
      <w:start w:val="4"/>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440"/>
        </w:tabs>
        <w:ind w:left="1440" w:hanging="720"/>
      </w:pPr>
      <w:rPr>
        <w:rFonts w:cs="Times New Roman" w:hint="default"/>
        <w:b w:val="0"/>
        <w:sz w:val="24"/>
        <w:szCs w:val="24"/>
      </w:rPr>
    </w:lvl>
    <w:lvl w:ilvl="3">
      <w:start w:val="1"/>
      <w:numFmt w:val="decimal"/>
      <w:lvlText w:val="%1.%2.%3.%4."/>
      <w:lvlJc w:val="left"/>
      <w:pPr>
        <w:tabs>
          <w:tab w:val="num" w:pos="1719"/>
        </w:tabs>
        <w:ind w:left="1719" w:hanging="1080"/>
      </w:pPr>
      <w:rPr>
        <w:rFonts w:cs="Times New Roman" w:hint="default"/>
      </w:rPr>
    </w:lvl>
    <w:lvl w:ilvl="4">
      <w:start w:val="1"/>
      <w:numFmt w:val="decimal"/>
      <w:lvlText w:val="%1.%2.%3.%4.%5."/>
      <w:lvlJc w:val="left"/>
      <w:pPr>
        <w:tabs>
          <w:tab w:val="num" w:pos="1932"/>
        </w:tabs>
        <w:ind w:left="1932" w:hanging="1080"/>
      </w:pPr>
      <w:rPr>
        <w:rFonts w:cs="Times New Roman" w:hint="default"/>
      </w:rPr>
    </w:lvl>
    <w:lvl w:ilvl="5">
      <w:start w:val="1"/>
      <w:numFmt w:val="decimal"/>
      <w:lvlText w:val="%1.%2.%3.%4.%5.%6."/>
      <w:lvlJc w:val="left"/>
      <w:pPr>
        <w:tabs>
          <w:tab w:val="num" w:pos="2505"/>
        </w:tabs>
        <w:ind w:left="2505" w:hanging="1440"/>
      </w:pPr>
      <w:rPr>
        <w:rFonts w:cs="Times New Roman" w:hint="default"/>
      </w:rPr>
    </w:lvl>
    <w:lvl w:ilvl="6">
      <w:start w:val="1"/>
      <w:numFmt w:val="decimal"/>
      <w:lvlText w:val="%1.%2.%3.%4.%5.%6.%7."/>
      <w:lvlJc w:val="left"/>
      <w:pPr>
        <w:tabs>
          <w:tab w:val="num" w:pos="3078"/>
        </w:tabs>
        <w:ind w:left="3078" w:hanging="1800"/>
      </w:pPr>
      <w:rPr>
        <w:rFonts w:cs="Times New Roman" w:hint="default"/>
      </w:rPr>
    </w:lvl>
    <w:lvl w:ilvl="7">
      <w:start w:val="1"/>
      <w:numFmt w:val="decimal"/>
      <w:lvlText w:val="%1.%2.%3.%4.%5.%6.%7.%8."/>
      <w:lvlJc w:val="left"/>
      <w:pPr>
        <w:tabs>
          <w:tab w:val="num" w:pos="3291"/>
        </w:tabs>
        <w:ind w:left="3291" w:hanging="1800"/>
      </w:pPr>
      <w:rPr>
        <w:rFonts w:cs="Times New Roman" w:hint="default"/>
      </w:rPr>
    </w:lvl>
    <w:lvl w:ilvl="8">
      <w:start w:val="1"/>
      <w:numFmt w:val="decimal"/>
      <w:lvlText w:val="%1.%2.%3.%4.%5.%6.%7.%8.%9."/>
      <w:lvlJc w:val="left"/>
      <w:pPr>
        <w:tabs>
          <w:tab w:val="num" w:pos="3864"/>
        </w:tabs>
        <w:ind w:left="3864" w:hanging="2160"/>
      </w:pPr>
      <w:rPr>
        <w:rFonts w:cs="Times New Roman" w:hint="default"/>
      </w:rPr>
    </w:lvl>
  </w:abstractNum>
  <w:abstractNum w:abstractNumId="32" w15:restartNumberingAfterBreak="1">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7779C3"/>
    <w:multiLevelType w:val="multilevel"/>
    <w:tmpl w:val="0158F67A"/>
    <w:lvl w:ilvl="0">
      <w:start w:val="5"/>
      <w:numFmt w:val="decimal"/>
      <w:lvlText w:val="%1."/>
      <w:lvlJc w:val="left"/>
      <w:pPr>
        <w:ind w:left="360" w:hanging="360"/>
      </w:pPr>
      <w:rPr>
        <w:rFonts w:ascii="Times New Roman" w:eastAsia="Times New Roman" w:hAnsi="Times New Roman" w:cs="Times New Roman" w:hint="default"/>
        <w:b/>
        <w:bCs/>
      </w:rPr>
    </w:lvl>
    <w:lvl w:ilvl="1">
      <w:start w:val="1"/>
      <w:numFmt w:val="decimal"/>
      <w:lvlText w:val="%1.%2."/>
      <w:lvlJc w:val="left"/>
      <w:pPr>
        <w:ind w:left="360" w:hanging="360"/>
      </w:pPr>
      <w:rPr>
        <w:rFonts w:ascii="Times New Roman" w:eastAsia="Times New Roman" w:hAnsi="Times New Roman" w:cs="Times New Roman" w:hint="default"/>
        <w:b/>
        <w:bCs/>
        <w:color w:val="auto"/>
        <w:sz w:val="24"/>
        <w:szCs w:val="24"/>
      </w:rPr>
    </w:lvl>
    <w:lvl w:ilvl="2">
      <w:start w:val="1"/>
      <w:numFmt w:val="decimal"/>
      <w:lvlText w:val="%1.%2.%3."/>
      <w:lvlJc w:val="left"/>
      <w:pPr>
        <w:ind w:left="720" w:hanging="720"/>
      </w:pPr>
      <w:rPr>
        <w:rFonts w:eastAsia="Times New Roman" w:hint="default"/>
        <w:b/>
        <w:bCs w:val="0"/>
      </w:rPr>
    </w:lvl>
    <w:lvl w:ilvl="3">
      <w:start w:val="1"/>
      <w:numFmt w:val="decimal"/>
      <w:lvlText w:val="%1.%2.%3.%4."/>
      <w:lvlJc w:val="left"/>
      <w:pPr>
        <w:ind w:left="720" w:hanging="720"/>
      </w:pPr>
      <w:rPr>
        <w:rFonts w:eastAsia="Times New Roman" w:hint="default"/>
        <w:b/>
        <w:bCs/>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4" w15:restartNumberingAfterBreak="0">
    <w:nsid w:val="66EF311E"/>
    <w:multiLevelType w:val="hybridMultilevel"/>
    <w:tmpl w:val="3C5269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1">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83092C"/>
    <w:multiLevelType w:val="multilevel"/>
    <w:tmpl w:val="A1EA2D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7" w15:restartNumberingAfterBreak="0">
    <w:nsid w:val="6F73523B"/>
    <w:multiLevelType w:val="hybridMultilevel"/>
    <w:tmpl w:val="CF28ADC6"/>
    <w:lvl w:ilvl="0" w:tplc="C1627C4C">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1">
    <w:nsid w:val="70B75E91"/>
    <w:multiLevelType w:val="multilevel"/>
    <w:tmpl w:val="8402E63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574"/>
        </w:tabs>
        <w:ind w:left="574" w:hanging="432"/>
      </w:pPr>
      <w:rPr>
        <w:rFonts w:cs="Times New Roman" w:hint="default"/>
        <w:b/>
        <w:bCs/>
        <w:sz w:val="24"/>
        <w:szCs w:val="24"/>
      </w:rPr>
    </w:lvl>
    <w:lvl w:ilvl="2">
      <w:start w:val="1"/>
      <w:numFmt w:val="decimal"/>
      <w:lvlText w:val="%1.%2.%3."/>
      <w:lvlJc w:val="left"/>
      <w:pPr>
        <w:tabs>
          <w:tab w:val="num" w:pos="1288"/>
        </w:tabs>
        <w:ind w:left="1072" w:hanging="504"/>
      </w:pPr>
      <w:rPr>
        <w:rFonts w:cs="Times New Roman" w:hint="default"/>
        <w:b/>
        <w:bCs/>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1">
    <w:nsid w:val="77677141"/>
    <w:multiLevelType w:val="multilevel"/>
    <w:tmpl w:val="004CC4BC"/>
    <w:lvl w:ilvl="0">
      <w:start w:val="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15:restartNumberingAfterBreak="1">
    <w:nsid w:val="79050D60"/>
    <w:multiLevelType w:val="hybridMultilevel"/>
    <w:tmpl w:val="82A6C34C"/>
    <w:lvl w:ilvl="0" w:tplc="E9723752">
      <w:start w:val="1"/>
      <w:numFmt w:val="bullet"/>
      <w:lvlText w:val=""/>
      <w:lvlJc w:val="left"/>
      <w:pPr>
        <w:ind w:left="720" w:hanging="360"/>
      </w:pPr>
      <w:rPr>
        <w:rFonts w:ascii="Symbol" w:hAnsi="Symbol" w:hint="default"/>
      </w:rPr>
    </w:lvl>
    <w:lvl w:ilvl="1" w:tplc="C8C236D8" w:tentative="1">
      <w:start w:val="1"/>
      <w:numFmt w:val="bullet"/>
      <w:lvlText w:val="o"/>
      <w:lvlJc w:val="left"/>
      <w:pPr>
        <w:ind w:left="1440" w:hanging="360"/>
      </w:pPr>
      <w:rPr>
        <w:rFonts w:ascii="Courier New" w:hAnsi="Courier New" w:cs="Courier New" w:hint="default"/>
      </w:rPr>
    </w:lvl>
    <w:lvl w:ilvl="2" w:tplc="4894A9DA" w:tentative="1">
      <w:start w:val="1"/>
      <w:numFmt w:val="bullet"/>
      <w:lvlText w:val=""/>
      <w:lvlJc w:val="left"/>
      <w:pPr>
        <w:ind w:left="2160" w:hanging="360"/>
      </w:pPr>
      <w:rPr>
        <w:rFonts w:ascii="Wingdings" w:hAnsi="Wingdings" w:hint="default"/>
      </w:rPr>
    </w:lvl>
    <w:lvl w:ilvl="3" w:tplc="84649746" w:tentative="1">
      <w:start w:val="1"/>
      <w:numFmt w:val="bullet"/>
      <w:lvlText w:val=""/>
      <w:lvlJc w:val="left"/>
      <w:pPr>
        <w:ind w:left="2880" w:hanging="360"/>
      </w:pPr>
      <w:rPr>
        <w:rFonts w:ascii="Symbol" w:hAnsi="Symbol" w:hint="default"/>
      </w:rPr>
    </w:lvl>
    <w:lvl w:ilvl="4" w:tplc="BD98251C" w:tentative="1">
      <w:start w:val="1"/>
      <w:numFmt w:val="bullet"/>
      <w:lvlText w:val="o"/>
      <w:lvlJc w:val="left"/>
      <w:pPr>
        <w:ind w:left="3600" w:hanging="360"/>
      </w:pPr>
      <w:rPr>
        <w:rFonts w:ascii="Courier New" w:hAnsi="Courier New" w:cs="Courier New" w:hint="default"/>
      </w:rPr>
    </w:lvl>
    <w:lvl w:ilvl="5" w:tplc="1B9E0462" w:tentative="1">
      <w:start w:val="1"/>
      <w:numFmt w:val="bullet"/>
      <w:lvlText w:val=""/>
      <w:lvlJc w:val="left"/>
      <w:pPr>
        <w:ind w:left="4320" w:hanging="360"/>
      </w:pPr>
      <w:rPr>
        <w:rFonts w:ascii="Wingdings" w:hAnsi="Wingdings" w:hint="default"/>
      </w:rPr>
    </w:lvl>
    <w:lvl w:ilvl="6" w:tplc="9C56052C" w:tentative="1">
      <w:start w:val="1"/>
      <w:numFmt w:val="bullet"/>
      <w:lvlText w:val=""/>
      <w:lvlJc w:val="left"/>
      <w:pPr>
        <w:ind w:left="5040" w:hanging="360"/>
      </w:pPr>
      <w:rPr>
        <w:rFonts w:ascii="Symbol" w:hAnsi="Symbol" w:hint="default"/>
      </w:rPr>
    </w:lvl>
    <w:lvl w:ilvl="7" w:tplc="AB940298" w:tentative="1">
      <w:start w:val="1"/>
      <w:numFmt w:val="bullet"/>
      <w:lvlText w:val="o"/>
      <w:lvlJc w:val="left"/>
      <w:pPr>
        <w:ind w:left="5760" w:hanging="360"/>
      </w:pPr>
      <w:rPr>
        <w:rFonts w:ascii="Courier New" w:hAnsi="Courier New" w:cs="Courier New" w:hint="default"/>
      </w:rPr>
    </w:lvl>
    <w:lvl w:ilvl="8" w:tplc="CA583966" w:tentative="1">
      <w:start w:val="1"/>
      <w:numFmt w:val="bullet"/>
      <w:lvlText w:val=""/>
      <w:lvlJc w:val="left"/>
      <w:pPr>
        <w:ind w:left="6480" w:hanging="360"/>
      </w:pPr>
      <w:rPr>
        <w:rFonts w:ascii="Wingdings" w:hAnsi="Wingdings" w:hint="default"/>
      </w:rPr>
    </w:lvl>
  </w:abstractNum>
  <w:abstractNum w:abstractNumId="41" w15:restartNumberingAfterBreak="0">
    <w:nsid w:val="794A6790"/>
    <w:multiLevelType w:val="hybridMultilevel"/>
    <w:tmpl w:val="158C17DA"/>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B3445A0"/>
    <w:multiLevelType w:val="hybridMultilevel"/>
    <w:tmpl w:val="7898F8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55645135">
    <w:abstractNumId w:val="16"/>
  </w:num>
  <w:num w:numId="2" w16cid:durableId="8455253">
    <w:abstractNumId w:val="3"/>
  </w:num>
  <w:num w:numId="3" w16cid:durableId="1077361639">
    <w:abstractNumId w:val="35"/>
  </w:num>
  <w:num w:numId="4" w16cid:durableId="2023894141">
    <w:abstractNumId w:val="32"/>
  </w:num>
  <w:num w:numId="5" w16cid:durableId="834612126">
    <w:abstractNumId w:val="29"/>
  </w:num>
  <w:num w:numId="6" w16cid:durableId="1904173097">
    <w:abstractNumId w:val="13"/>
  </w:num>
  <w:num w:numId="7" w16cid:durableId="2029864002">
    <w:abstractNumId w:val="28"/>
  </w:num>
  <w:num w:numId="8" w16cid:durableId="429158385">
    <w:abstractNumId w:val="21"/>
  </w:num>
  <w:num w:numId="9" w16cid:durableId="510989098">
    <w:abstractNumId w:val="19"/>
  </w:num>
  <w:num w:numId="10" w16cid:durableId="538979009">
    <w:abstractNumId w:val="26"/>
  </w:num>
  <w:num w:numId="11" w16cid:durableId="1461264624">
    <w:abstractNumId w:val="24"/>
  </w:num>
  <w:num w:numId="12" w16cid:durableId="2017535987">
    <w:abstractNumId w:val="25"/>
  </w:num>
  <w:num w:numId="13" w16cid:durableId="147214513">
    <w:abstractNumId w:val="4"/>
  </w:num>
  <w:num w:numId="14" w16cid:durableId="1238785185">
    <w:abstractNumId w:val="40"/>
  </w:num>
  <w:num w:numId="15" w16cid:durableId="2093699142">
    <w:abstractNumId w:val="8"/>
  </w:num>
  <w:num w:numId="16" w16cid:durableId="151607876">
    <w:abstractNumId w:val="38"/>
  </w:num>
  <w:num w:numId="17" w16cid:durableId="2114595185">
    <w:abstractNumId w:val="39"/>
  </w:num>
  <w:num w:numId="18" w16cid:durableId="88550605">
    <w:abstractNumId w:val="1"/>
  </w:num>
  <w:num w:numId="19" w16cid:durableId="982350582">
    <w:abstractNumId w:val="11"/>
  </w:num>
  <w:num w:numId="20" w16cid:durableId="1007903297">
    <w:abstractNumId w:val="22"/>
  </w:num>
  <w:num w:numId="21" w16cid:durableId="292441230">
    <w:abstractNumId w:val="5"/>
  </w:num>
  <w:num w:numId="22" w16cid:durableId="1786076779">
    <w:abstractNumId w:val="30"/>
  </w:num>
  <w:num w:numId="23" w16cid:durableId="637802732">
    <w:abstractNumId w:val="0"/>
    <w:lvlOverride w:ilvl="0">
      <w:lvl w:ilvl="0">
        <w:start w:val="1"/>
        <w:numFmt w:val="decimal"/>
        <w:lvlText w:val="%1."/>
        <w:lvlJc w:val="left"/>
        <w:pPr>
          <w:ind w:left="284" w:hanging="284"/>
        </w:pPr>
        <w:rPr>
          <w:rFonts w:hAnsi="Arial Unicode MS"/>
          <w:b/>
          <w:bCs/>
          <w:i w:val="0"/>
          <w:caps w:val="0"/>
          <w:smallCaps w:val="0"/>
          <w:strike w:val="0"/>
          <w:dstrike w:val="0"/>
          <w:outline w:val="0"/>
          <w:emboss w:val="0"/>
          <w:imprint w:val="0"/>
          <w:spacing w:val="0"/>
          <w:w w:val="100"/>
          <w:kern w:val="0"/>
          <w:position w:val="0"/>
          <w:highlight w:val="none"/>
          <w:vertAlign w:val="baseline"/>
        </w:rPr>
      </w:lvl>
    </w:lvlOverride>
  </w:num>
  <w:num w:numId="24" w16cid:durableId="1335494246">
    <w:abstractNumId w:val="6"/>
  </w:num>
  <w:num w:numId="25" w16cid:durableId="399596533">
    <w:abstractNumId w:val="20"/>
  </w:num>
  <w:num w:numId="26" w16cid:durableId="1151751457">
    <w:abstractNumId w:val="36"/>
  </w:num>
  <w:num w:numId="27" w16cid:durableId="1572962271">
    <w:abstractNumId w:val="17"/>
  </w:num>
  <w:num w:numId="28" w16cid:durableId="1203204133">
    <w:abstractNumId w:val="23"/>
  </w:num>
  <w:num w:numId="29" w16cid:durableId="1453939892">
    <w:abstractNumId w:val="41"/>
  </w:num>
  <w:num w:numId="30" w16cid:durableId="17184310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87091376">
    <w:abstractNumId w:val="31"/>
  </w:num>
  <w:num w:numId="32" w16cid:durableId="37583899">
    <w:abstractNumId w:val="14"/>
  </w:num>
  <w:num w:numId="33" w16cid:durableId="1523276656">
    <w:abstractNumId w:val="42"/>
  </w:num>
  <w:num w:numId="34" w16cid:durableId="2101178971">
    <w:abstractNumId w:val="15"/>
  </w:num>
  <w:num w:numId="35" w16cid:durableId="341081979">
    <w:abstractNumId w:val="34"/>
  </w:num>
  <w:num w:numId="36" w16cid:durableId="1391465637">
    <w:abstractNumId w:val="37"/>
  </w:num>
  <w:num w:numId="37" w16cid:durableId="1571961600">
    <w:abstractNumId w:val="33"/>
  </w:num>
  <w:num w:numId="38" w16cid:durableId="95491622">
    <w:abstractNumId w:val="12"/>
  </w:num>
  <w:num w:numId="39" w16cid:durableId="3955120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8736371">
    <w:abstractNumId w:val="7"/>
  </w:num>
  <w:num w:numId="41" w16cid:durableId="2126844959">
    <w:abstractNumId w:val="9"/>
  </w:num>
  <w:num w:numId="42" w16cid:durableId="65344808">
    <w:abstractNumId w:val="18"/>
  </w:num>
  <w:num w:numId="43" w16cid:durableId="26996835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14F6"/>
    <w:rsid w:val="00001B42"/>
    <w:rsid w:val="00004FD1"/>
    <w:rsid w:val="00005745"/>
    <w:rsid w:val="0000583C"/>
    <w:rsid w:val="00006001"/>
    <w:rsid w:val="0000625D"/>
    <w:rsid w:val="00006C7D"/>
    <w:rsid w:val="0000722F"/>
    <w:rsid w:val="00007545"/>
    <w:rsid w:val="00007F3F"/>
    <w:rsid w:val="00010483"/>
    <w:rsid w:val="000107AF"/>
    <w:rsid w:val="00011ABC"/>
    <w:rsid w:val="00014ABC"/>
    <w:rsid w:val="00015527"/>
    <w:rsid w:val="00015835"/>
    <w:rsid w:val="00017B62"/>
    <w:rsid w:val="00020758"/>
    <w:rsid w:val="00020DD1"/>
    <w:rsid w:val="000217DD"/>
    <w:rsid w:val="00021A2C"/>
    <w:rsid w:val="00021A64"/>
    <w:rsid w:val="00022727"/>
    <w:rsid w:val="00023167"/>
    <w:rsid w:val="00023DB3"/>
    <w:rsid w:val="00024C49"/>
    <w:rsid w:val="00024E4B"/>
    <w:rsid w:val="00025168"/>
    <w:rsid w:val="000259CB"/>
    <w:rsid w:val="00025BA1"/>
    <w:rsid w:val="00026023"/>
    <w:rsid w:val="0002615D"/>
    <w:rsid w:val="000262A9"/>
    <w:rsid w:val="00026925"/>
    <w:rsid w:val="00027D3B"/>
    <w:rsid w:val="00027DDE"/>
    <w:rsid w:val="0003046B"/>
    <w:rsid w:val="000317A9"/>
    <w:rsid w:val="00031A1A"/>
    <w:rsid w:val="00032CAD"/>
    <w:rsid w:val="000331FA"/>
    <w:rsid w:val="00033527"/>
    <w:rsid w:val="00033A5A"/>
    <w:rsid w:val="00033CCA"/>
    <w:rsid w:val="00034973"/>
    <w:rsid w:val="000349F4"/>
    <w:rsid w:val="0003500F"/>
    <w:rsid w:val="0003537F"/>
    <w:rsid w:val="000363E0"/>
    <w:rsid w:val="000367EA"/>
    <w:rsid w:val="000411B0"/>
    <w:rsid w:val="0004193C"/>
    <w:rsid w:val="00041BDE"/>
    <w:rsid w:val="00042A71"/>
    <w:rsid w:val="0004355F"/>
    <w:rsid w:val="000443DD"/>
    <w:rsid w:val="000443F1"/>
    <w:rsid w:val="00044C68"/>
    <w:rsid w:val="000455D5"/>
    <w:rsid w:val="000504C8"/>
    <w:rsid w:val="000505DF"/>
    <w:rsid w:val="000506C7"/>
    <w:rsid w:val="00051009"/>
    <w:rsid w:val="000513F7"/>
    <w:rsid w:val="0005169A"/>
    <w:rsid w:val="0005186C"/>
    <w:rsid w:val="00051E4B"/>
    <w:rsid w:val="0005201A"/>
    <w:rsid w:val="0005287E"/>
    <w:rsid w:val="0005418A"/>
    <w:rsid w:val="00054D2C"/>
    <w:rsid w:val="000550BC"/>
    <w:rsid w:val="00055D9F"/>
    <w:rsid w:val="00056AED"/>
    <w:rsid w:val="00057CA4"/>
    <w:rsid w:val="00057E84"/>
    <w:rsid w:val="00060057"/>
    <w:rsid w:val="00060EB6"/>
    <w:rsid w:val="00061C74"/>
    <w:rsid w:val="00062353"/>
    <w:rsid w:val="00062EF5"/>
    <w:rsid w:val="000638DC"/>
    <w:rsid w:val="00063A07"/>
    <w:rsid w:val="00064EF2"/>
    <w:rsid w:val="00065FD2"/>
    <w:rsid w:val="00066511"/>
    <w:rsid w:val="0006673E"/>
    <w:rsid w:val="00066E1C"/>
    <w:rsid w:val="000678B9"/>
    <w:rsid w:val="000678E6"/>
    <w:rsid w:val="000701CF"/>
    <w:rsid w:val="00071704"/>
    <w:rsid w:val="000733CA"/>
    <w:rsid w:val="00073628"/>
    <w:rsid w:val="0007402D"/>
    <w:rsid w:val="00074D1E"/>
    <w:rsid w:val="000759C9"/>
    <w:rsid w:val="00076F71"/>
    <w:rsid w:val="00077218"/>
    <w:rsid w:val="000773B8"/>
    <w:rsid w:val="00080C9E"/>
    <w:rsid w:val="00081491"/>
    <w:rsid w:val="00081CD1"/>
    <w:rsid w:val="00081E1C"/>
    <w:rsid w:val="000821DA"/>
    <w:rsid w:val="00082BD7"/>
    <w:rsid w:val="0008309E"/>
    <w:rsid w:val="0008515A"/>
    <w:rsid w:val="00085564"/>
    <w:rsid w:val="00085862"/>
    <w:rsid w:val="00085DF4"/>
    <w:rsid w:val="00086486"/>
    <w:rsid w:val="0008652D"/>
    <w:rsid w:val="00086981"/>
    <w:rsid w:val="00086B5E"/>
    <w:rsid w:val="00087948"/>
    <w:rsid w:val="00090090"/>
    <w:rsid w:val="0009133B"/>
    <w:rsid w:val="000916C3"/>
    <w:rsid w:val="00091D95"/>
    <w:rsid w:val="00091DFC"/>
    <w:rsid w:val="00092DAF"/>
    <w:rsid w:val="000934CB"/>
    <w:rsid w:val="00093F05"/>
    <w:rsid w:val="00094D25"/>
    <w:rsid w:val="000973BC"/>
    <w:rsid w:val="000A04A0"/>
    <w:rsid w:val="000A08D7"/>
    <w:rsid w:val="000A30FD"/>
    <w:rsid w:val="000A3865"/>
    <w:rsid w:val="000A3D3C"/>
    <w:rsid w:val="000A49B0"/>
    <w:rsid w:val="000A549D"/>
    <w:rsid w:val="000A5661"/>
    <w:rsid w:val="000A5CC1"/>
    <w:rsid w:val="000A6740"/>
    <w:rsid w:val="000A690B"/>
    <w:rsid w:val="000A6A49"/>
    <w:rsid w:val="000A7491"/>
    <w:rsid w:val="000A75DD"/>
    <w:rsid w:val="000A7DBF"/>
    <w:rsid w:val="000B1079"/>
    <w:rsid w:val="000B34C5"/>
    <w:rsid w:val="000B369B"/>
    <w:rsid w:val="000B3AF6"/>
    <w:rsid w:val="000B3D42"/>
    <w:rsid w:val="000B4D45"/>
    <w:rsid w:val="000B500A"/>
    <w:rsid w:val="000B54C9"/>
    <w:rsid w:val="000B74AC"/>
    <w:rsid w:val="000C1234"/>
    <w:rsid w:val="000C1B28"/>
    <w:rsid w:val="000C2045"/>
    <w:rsid w:val="000C21DA"/>
    <w:rsid w:val="000C48BC"/>
    <w:rsid w:val="000C54BE"/>
    <w:rsid w:val="000C5AC3"/>
    <w:rsid w:val="000C684B"/>
    <w:rsid w:val="000C7BE6"/>
    <w:rsid w:val="000C7C2D"/>
    <w:rsid w:val="000D00E2"/>
    <w:rsid w:val="000D1322"/>
    <w:rsid w:val="000D26F4"/>
    <w:rsid w:val="000D340A"/>
    <w:rsid w:val="000D353B"/>
    <w:rsid w:val="000D3E88"/>
    <w:rsid w:val="000D4914"/>
    <w:rsid w:val="000D5D38"/>
    <w:rsid w:val="000D62A1"/>
    <w:rsid w:val="000D6826"/>
    <w:rsid w:val="000D6943"/>
    <w:rsid w:val="000E041C"/>
    <w:rsid w:val="000E05D3"/>
    <w:rsid w:val="000E2C01"/>
    <w:rsid w:val="000E2D95"/>
    <w:rsid w:val="000E35E5"/>
    <w:rsid w:val="000E5DEE"/>
    <w:rsid w:val="000E60D1"/>
    <w:rsid w:val="000E6E0D"/>
    <w:rsid w:val="000E7CFF"/>
    <w:rsid w:val="000F01DC"/>
    <w:rsid w:val="000F0A50"/>
    <w:rsid w:val="000F12E6"/>
    <w:rsid w:val="000F28E8"/>
    <w:rsid w:val="000F29F0"/>
    <w:rsid w:val="000F2B5B"/>
    <w:rsid w:val="000F2DE9"/>
    <w:rsid w:val="000F2DFE"/>
    <w:rsid w:val="000F2ECE"/>
    <w:rsid w:val="000F35AF"/>
    <w:rsid w:val="000F54EB"/>
    <w:rsid w:val="000F7811"/>
    <w:rsid w:val="000F7AB2"/>
    <w:rsid w:val="001005C9"/>
    <w:rsid w:val="00100626"/>
    <w:rsid w:val="00101143"/>
    <w:rsid w:val="0010130B"/>
    <w:rsid w:val="00101E1F"/>
    <w:rsid w:val="00102DED"/>
    <w:rsid w:val="00103262"/>
    <w:rsid w:val="00104172"/>
    <w:rsid w:val="00104404"/>
    <w:rsid w:val="001045FE"/>
    <w:rsid w:val="001048C1"/>
    <w:rsid w:val="00104EE6"/>
    <w:rsid w:val="00105B27"/>
    <w:rsid w:val="0010687F"/>
    <w:rsid w:val="00106BB9"/>
    <w:rsid w:val="00106C1D"/>
    <w:rsid w:val="00110931"/>
    <w:rsid w:val="00111A1E"/>
    <w:rsid w:val="00111DC8"/>
    <w:rsid w:val="001134F8"/>
    <w:rsid w:val="00114ECE"/>
    <w:rsid w:val="00116A5D"/>
    <w:rsid w:val="00116AD6"/>
    <w:rsid w:val="00117453"/>
    <w:rsid w:val="00117987"/>
    <w:rsid w:val="00117C42"/>
    <w:rsid w:val="0012025A"/>
    <w:rsid w:val="00120427"/>
    <w:rsid w:val="00120ACC"/>
    <w:rsid w:val="00122126"/>
    <w:rsid w:val="001228F1"/>
    <w:rsid w:val="001246C9"/>
    <w:rsid w:val="00124F08"/>
    <w:rsid w:val="00125E0E"/>
    <w:rsid w:val="001260C6"/>
    <w:rsid w:val="00126489"/>
    <w:rsid w:val="001264B4"/>
    <w:rsid w:val="001264C7"/>
    <w:rsid w:val="00126A86"/>
    <w:rsid w:val="0012759B"/>
    <w:rsid w:val="00127E61"/>
    <w:rsid w:val="00127EE3"/>
    <w:rsid w:val="00127F10"/>
    <w:rsid w:val="00130045"/>
    <w:rsid w:val="00131418"/>
    <w:rsid w:val="00131682"/>
    <w:rsid w:val="00132084"/>
    <w:rsid w:val="0013242C"/>
    <w:rsid w:val="00132741"/>
    <w:rsid w:val="00132BC6"/>
    <w:rsid w:val="00132CFF"/>
    <w:rsid w:val="0013376B"/>
    <w:rsid w:val="0013420F"/>
    <w:rsid w:val="001347BA"/>
    <w:rsid w:val="00134BC0"/>
    <w:rsid w:val="00135213"/>
    <w:rsid w:val="00135B8E"/>
    <w:rsid w:val="00136DE4"/>
    <w:rsid w:val="00136EE0"/>
    <w:rsid w:val="00137AB7"/>
    <w:rsid w:val="00140370"/>
    <w:rsid w:val="00140711"/>
    <w:rsid w:val="00140D3D"/>
    <w:rsid w:val="00142B02"/>
    <w:rsid w:val="00142BA5"/>
    <w:rsid w:val="00143139"/>
    <w:rsid w:val="001434C3"/>
    <w:rsid w:val="00143A5A"/>
    <w:rsid w:val="001459FE"/>
    <w:rsid w:val="001461C1"/>
    <w:rsid w:val="001473A1"/>
    <w:rsid w:val="00147466"/>
    <w:rsid w:val="001475BB"/>
    <w:rsid w:val="001500CF"/>
    <w:rsid w:val="001504EF"/>
    <w:rsid w:val="0015067E"/>
    <w:rsid w:val="00150DB5"/>
    <w:rsid w:val="00151FE5"/>
    <w:rsid w:val="001522E3"/>
    <w:rsid w:val="001526ED"/>
    <w:rsid w:val="00152BFC"/>
    <w:rsid w:val="00153DE0"/>
    <w:rsid w:val="001544C2"/>
    <w:rsid w:val="001544CA"/>
    <w:rsid w:val="00154587"/>
    <w:rsid w:val="001569C6"/>
    <w:rsid w:val="0015742C"/>
    <w:rsid w:val="0016001E"/>
    <w:rsid w:val="00160326"/>
    <w:rsid w:val="001605FA"/>
    <w:rsid w:val="00160940"/>
    <w:rsid w:val="001616B3"/>
    <w:rsid w:val="0016292B"/>
    <w:rsid w:val="001634BA"/>
    <w:rsid w:val="0016393C"/>
    <w:rsid w:val="0016463D"/>
    <w:rsid w:val="00164B93"/>
    <w:rsid w:val="001657BE"/>
    <w:rsid w:val="00165D64"/>
    <w:rsid w:val="00166243"/>
    <w:rsid w:val="00166F46"/>
    <w:rsid w:val="001675D8"/>
    <w:rsid w:val="001710FF"/>
    <w:rsid w:val="001729FC"/>
    <w:rsid w:val="00172A13"/>
    <w:rsid w:val="00172BE5"/>
    <w:rsid w:val="00172EDA"/>
    <w:rsid w:val="00172F14"/>
    <w:rsid w:val="001731D6"/>
    <w:rsid w:val="0017355C"/>
    <w:rsid w:val="001751FF"/>
    <w:rsid w:val="00176036"/>
    <w:rsid w:val="001768C6"/>
    <w:rsid w:val="00176C4B"/>
    <w:rsid w:val="00180787"/>
    <w:rsid w:val="0018232A"/>
    <w:rsid w:val="00183387"/>
    <w:rsid w:val="00183574"/>
    <w:rsid w:val="00183DF6"/>
    <w:rsid w:val="00184B33"/>
    <w:rsid w:val="00184E30"/>
    <w:rsid w:val="00185223"/>
    <w:rsid w:val="001855A0"/>
    <w:rsid w:val="001855B6"/>
    <w:rsid w:val="00190AE6"/>
    <w:rsid w:val="00191EBB"/>
    <w:rsid w:val="00194105"/>
    <w:rsid w:val="001943C5"/>
    <w:rsid w:val="0019440B"/>
    <w:rsid w:val="001951D9"/>
    <w:rsid w:val="00195A6D"/>
    <w:rsid w:val="00196AB6"/>
    <w:rsid w:val="001972DD"/>
    <w:rsid w:val="001A100D"/>
    <w:rsid w:val="001A198D"/>
    <w:rsid w:val="001A1F01"/>
    <w:rsid w:val="001A2100"/>
    <w:rsid w:val="001A36C6"/>
    <w:rsid w:val="001A4820"/>
    <w:rsid w:val="001A4932"/>
    <w:rsid w:val="001A5265"/>
    <w:rsid w:val="001A5735"/>
    <w:rsid w:val="001A5C90"/>
    <w:rsid w:val="001A5E6E"/>
    <w:rsid w:val="001A60F2"/>
    <w:rsid w:val="001A64A1"/>
    <w:rsid w:val="001A664B"/>
    <w:rsid w:val="001A67FF"/>
    <w:rsid w:val="001A7C7E"/>
    <w:rsid w:val="001B0AF7"/>
    <w:rsid w:val="001B0DB4"/>
    <w:rsid w:val="001B163C"/>
    <w:rsid w:val="001B17A5"/>
    <w:rsid w:val="001B19F7"/>
    <w:rsid w:val="001B25AA"/>
    <w:rsid w:val="001B3251"/>
    <w:rsid w:val="001B3BC3"/>
    <w:rsid w:val="001B3EA7"/>
    <w:rsid w:val="001B4058"/>
    <w:rsid w:val="001B40F2"/>
    <w:rsid w:val="001B4723"/>
    <w:rsid w:val="001B4ADC"/>
    <w:rsid w:val="001B4BE4"/>
    <w:rsid w:val="001B518A"/>
    <w:rsid w:val="001B530A"/>
    <w:rsid w:val="001B59C6"/>
    <w:rsid w:val="001B5EE9"/>
    <w:rsid w:val="001B6DE5"/>
    <w:rsid w:val="001B6FFA"/>
    <w:rsid w:val="001C006D"/>
    <w:rsid w:val="001C0545"/>
    <w:rsid w:val="001C065F"/>
    <w:rsid w:val="001C1288"/>
    <w:rsid w:val="001C167B"/>
    <w:rsid w:val="001C1A94"/>
    <w:rsid w:val="001C46F4"/>
    <w:rsid w:val="001C47C9"/>
    <w:rsid w:val="001C50AC"/>
    <w:rsid w:val="001C52D6"/>
    <w:rsid w:val="001C7305"/>
    <w:rsid w:val="001D096E"/>
    <w:rsid w:val="001D0EF7"/>
    <w:rsid w:val="001D13C4"/>
    <w:rsid w:val="001D2099"/>
    <w:rsid w:val="001D2BEA"/>
    <w:rsid w:val="001D2E49"/>
    <w:rsid w:val="001D2E73"/>
    <w:rsid w:val="001D3AFC"/>
    <w:rsid w:val="001D4530"/>
    <w:rsid w:val="001D4BB6"/>
    <w:rsid w:val="001D5869"/>
    <w:rsid w:val="001D5A46"/>
    <w:rsid w:val="001D5C4C"/>
    <w:rsid w:val="001D652C"/>
    <w:rsid w:val="001D6CC2"/>
    <w:rsid w:val="001D6D96"/>
    <w:rsid w:val="001D7474"/>
    <w:rsid w:val="001D7E57"/>
    <w:rsid w:val="001E156F"/>
    <w:rsid w:val="001E2D50"/>
    <w:rsid w:val="001E3641"/>
    <w:rsid w:val="001E36B1"/>
    <w:rsid w:val="001E3F06"/>
    <w:rsid w:val="001E4703"/>
    <w:rsid w:val="001E4735"/>
    <w:rsid w:val="001E78CF"/>
    <w:rsid w:val="001F0440"/>
    <w:rsid w:val="001F057D"/>
    <w:rsid w:val="001F0EAA"/>
    <w:rsid w:val="001F1409"/>
    <w:rsid w:val="001F2A43"/>
    <w:rsid w:val="001F2C8E"/>
    <w:rsid w:val="001F31FF"/>
    <w:rsid w:val="001F385A"/>
    <w:rsid w:val="001F5DC6"/>
    <w:rsid w:val="001F66F1"/>
    <w:rsid w:val="002001CB"/>
    <w:rsid w:val="00202A0A"/>
    <w:rsid w:val="002031F4"/>
    <w:rsid w:val="00203A90"/>
    <w:rsid w:val="00204D22"/>
    <w:rsid w:val="00204F0F"/>
    <w:rsid w:val="002053C4"/>
    <w:rsid w:val="002056EA"/>
    <w:rsid w:val="00205961"/>
    <w:rsid w:val="00205C75"/>
    <w:rsid w:val="00205D95"/>
    <w:rsid w:val="00205E80"/>
    <w:rsid w:val="0020633B"/>
    <w:rsid w:val="002065C6"/>
    <w:rsid w:val="002075E5"/>
    <w:rsid w:val="00207777"/>
    <w:rsid w:val="00207F21"/>
    <w:rsid w:val="0021017C"/>
    <w:rsid w:val="00210403"/>
    <w:rsid w:val="00211843"/>
    <w:rsid w:val="00212392"/>
    <w:rsid w:val="00213AE6"/>
    <w:rsid w:val="00213E53"/>
    <w:rsid w:val="00214277"/>
    <w:rsid w:val="00215C70"/>
    <w:rsid w:val="00216B13"/>
    <w:rsid w:val="00220197"/>
    <w:rsid w:val="0022056C"/>
    <w:rsid w:val="002207FB"/>
    <w:rsid w:val="002209BF"/>
    <w:rsid w:val="00221581"/>
    <w:rsid w:val="00222371"/>
    <w:rsid w:val="0022239A"/>
    <w:rsid w:val="00223251"/>
    <w:rsid w:val="00223E62"/>
    <w:rsid w:val="00223E9A"/>
    <w:rsid w:val="00223EBA"/>
    <w:rsid w:val="002240AA"/>
    <w:rsid w:val="0022539C"/>
    <w:rsid w:val="002253D5"/>
    <w:rsid w:val="00225790"/>
    <w:rsid w:val="002261F0"/>
    <w:rsid w:val="00230BCF"/>
    <w:rsid w:val="00230F0D"/>
    <w:rsid w:val="00231446"/>
    <w:rsid w:val="00231FED"/>
    <w:rsid w:val="0023344D"/>
    <w:rsid w:val="002344EA"/>
    <w:rsid w:val="0023553F"/>
    <w:rsid w:val="00235634"/>
    <w:rsid w:val="00235B92"/>
    <w:rsid w:val="002360CF"/>
    <w:rsid w:val="00236C75"/>
    <w:rsid w:val="002377DE"/>
    <w:rsid w:val="00240D3A"/>
    <w:rsid w:val="002431D0"/>
    <w:rsid w:val="002436CD"/>
    <w:rsid w:val="00243E19"/>
    <w:rsid w:val="0024422A"/>
    <w:rsid w:val="00244791"/>
    <w:rsid w:val="00244ED1"/>
    <w:rsid w:val="002453C7"/>
    <w:rsid w:val="002454C7"/>
    <w:rsid w:val="0024556A"/>
    <w:rsid w:val="00245803"/>
    <w:rsid w:val="002463C0"/>
    <w:rsid w:val="002464FA"/>
    <w:rsid w:val="00246C39"/>
    <w:rsid w:val="0025048A"/>
    <w:rsid w:val="00250F3F"/>
    <w:rsid w:val="0025124E"/>
    <w:rsid w:val="00251658"/>
    <w:rsid w:val="00251734"/>
    <w:rsid w:val="00251D65"/>
    <w:rsid w:val="00252F94"/>
    <w:rsid w:val="00253C6D"/>
    <w:rsid w:val="002541E2"/>
    <w:rsid w:val="0025432B"/>
    <w:rsid w:val="00255852"/>
    <w:rsid w:val="00255F53"/>
    <w:rsid w:val="002566C9"/>
    <w:rsid w:val="002571D3"/>
    <w:rsid w:val="002573A3"/>
    <w:rsid w:val="002576D0"/>
    <w:rsid w:val="00257BB2"/>
    <w:rsid w:val="00257C1C"/>
    <w:rsid w:val="00257ED8"/>
    <w:rsid w:val="00260145"/>
    <w:rsid w:val="00261AB6"/>
    <w:rsid w:val="00261E8B"/>
    <w:rsid w:val="0026252E"/>
    <w:rsid w:val="00262D08"/>
    <w:rsid w:val="00263903"/>
    <w:rsid w:val="002643D7"/>
    <w:rsid w:val="00264A03"/>
    <w:rsid w:val="00265E74"/>
    <w:rsid w:val="002666FE"/>
    <w:rsid w:val="00266FBA"/>
    <w:rsid w:val="00267418"/>
    <w:rsid w:val="0027049B"/>
    <w:rsid w:val="002704BE"/>
    <w:rsid w:val="00271DCB"/>
    <w:rsid w:val="00274389"/>
    <w:rsid w:val="00274402"/>
    <w:rsid w:val="00275392"/>
    <w:rsid w:val="00275E35"/>
    <w:rsid w:val="00277495"/>
    <w:rsid w:val="002777BA"/>
    <w:rsid w:val="0028013E"/>
    <w:rsid w:val="002803A5"/>
    <w:rsid w:val="002803EF"/>
    <w:rsid w:val="0028084F"/>
    <w:rsid w:val="0028135A"/>
    <w:rsid w:val="0028288A"/>
    <w:rsid w:val="00282B10"/>
    <w:rsid w:val="00282D5F"/>
    <w:rsid w:val="0028330A"/>
    <w:rsid w:val="0028416D"/>
    <w:rsid w:val="0028562E"/>
    <w:rsid w:val="00285AA7"/>
    <w:rsid w:val="00286ACD"/>
    <w:rsid w:val="00286F5A"/>
    <w:rsid w:val="00286FD0"/>
    <w:rsid w:val="0028743B"/>
    <w:rsid w:val="00287591"/>
    <w:rsid w:val="00290204"/>
    <w:rsid w:val="002912EB"/>
    <w:rsid w:val="002913C9"/>
    <w:rsid w:val="00291EDA"/>
    <w:rsid w:val="002930CB"/>
    <w:rsid w:val="002944F4"/>
    <w:rsid w:val="00294AE7"/>
    <w:rsid w:val="002958C1"/>
    <w:rsid w:val="00295B7E"/>
    <w:rsid w:val="0029681A"/>
    <w:rsid w:val="00297064"/>
    <w:rsid w:val="00297071"/>
    <w:rsid w:val="002A15F4"/>
    <w:rsid w:val="002A18BF"/>
    <w:rsid w:val="002A1B59"/>
    <w:rsid w:val="002A1C0F"/>
    <w:rsid w:val="002A1EA5"/>
    <w:rsid w:val="002A1EB9"/>
    <w:rsid w:val="002A2373"/>
    <w:rsid w:val="002A3A09"/>
    <w:rsid w:val="002A3DE4"/>
    <w:rsid w:val="002A3EB0"/>
    <w:rsid w:val="002A4348"/>
    <w:rsid w:val="002A4D09"/>
    <w:rsid w:val="002A53C9"/>
    <w:rsid w:val="002A5E5C"/>
    <w:rsid w:val="002A648E"/>
    <w:rsid w:val="002A77F1"/>
    <w:rsid w:val="002B0CD0"/>
    <w:rsid w:val="002B0F59"/>
    <w:rsid w:val="002B155A"/>
    <w:rsid w:val="002B1ACA"/>
    <w:rsid w:val="002B1B31"/>
    <w:rsid w:val="002B33F2"/>
    <w:rsid w:val="002B3DB5"/>
    <w:rsid w:val="002B42F0"/>
    <w:rsid w:val="002B4A0A"/>
    <w:rsid w:val="002B522B"/>
    <w:rsid w:val="002B5ACE"/>
    <w:rsid w:val="002B5BDA"/>
    <w:rsid w:val="002B70E0"/>
    <w:rsid w:val="002B7905"/>
    <w:rsid w:val="002B7A7A"/>
    <w:rsid w:val="002B7F2A"/>
    <w:rsid w:val="002C00A2"/>
    <w:rsid w:val="002C05BD"/>
    <w:rsid w:val="002C078C"/>
    <w:rsid w:val="002C0A37"/>
    <w:rsid w:val="002C125D"/>
    <w:rsid w:val="002C150A"/>
    <w:rsid w:val="002C416D"/>
    <w:rsid w:val="002C461C"/>
    <w:rsid w:val="002C4B75"/>
    <w:rsid w:val="002C5376"/>
    <w:rsid w:val="002C5C7B"/>
    <w:rsid w:val="002C6AA6"/>
    <w:rsid w:val="002C6C8E"/>
    <w:rsid w:val="002C70CF"/>
    <w:rsid w:val="002C7636"/>
    <w:rsid w:val="002C76E1"/>
    <w:rsid w:val="002C7BB8"/>
    <w:rsid w:val="002D1304"/>
    <w:rsid w:val="002D1A38"/>
    <w:rsid w:val="002D24D3"/>
    <w:rsid w:val="002D3037"/>
    <w:rsid w:val="002D3702"/>
    <w:rsid w:val="002D41B0"/>
    <w:rsid w:val="002D4324"/>
    <w:rsid w:val="002D4668"/>
    <w:rsid w:val="002D484D"/>
    <w:rsid w:val="002D577F"/>
    <w:rsid w:val="002D6208"/>
    <w:rsid w:val="002D66EB"/>
    <w:rsid w:val="002D6767"/>
    <w:rsid w:val="002D7811"/>
    <w:rsid w:val="002D7CA0"/>
    <w:rsid w:val="002E0BA6"/>
    <w:rsid w:val="002E125B"/>
    <w:rsid w:val="002E29C8"/>
    <w:rsid w:val="002E3701"/>
    <w:rsid w:val="002E3754"/>
    <w:rsid w:val="002E4592"/>
    <w:rsid w:val="002E45AB"/>
    <w:rsid w:val="002E542F"/>
    <w:rsid w:val="002E5E66"/>
    <w:rsid w:val="002E684F"/>
    <w:rsid w:val="002E7533"/>
    <w:rsid w:val="002E7A90"/>
    <w:rsid w:val="002E7F2C"/>
    <w:rsid w:val="002F0158"/>
    <w:rsid w:val="002F038A"/>
    <w:rsid w:val="002F0F4F"/>
    <w:rsid w:val="002F1B83"/>
    <w:rsid w:val="002F2225"/>
    <w:rsid w:val="002F28CA"/>
    <w:rsid w:val="002F3010"/>
    <w:rsid w:val="002F42C3"/>
    <w:rsid w:val="002F45AD"/>
    <w:rsid w:val="002F48DD"/>
    <w:rsid w:val="002F5A1C"/>
    <w:rsid w:val="002F609E"/>
    <w:rsid w:val="002F64DE"/>
    <w:rsid w:val="002F6753"/>
    <w:rsid w:val="002F6CC0"/>
    <w:rsid w:val="002F73FA"/>
    <w:rsid w:val="002F7B60"/>
    <w:rsid w:val="00301857"/>
    <w:rsid w:val="003028F3"/>
    <w:rsid w:val="00302B85"/>
    <w:rsid w:val="00302F49"/>
    <w:rsid w:val="00304082"/>
    <w:rsid w:val="003044FF"/>
    <w:rsid w:val="00304543"/>
    <w:rsid w:val="00304858"/>
    <w:rsid w:val="00304C3C"/>
    <w:rsid w:val="0030580A"/>
    <w:rsid w:val="00305FAB"/>
    <w:rsid w:val="00306DC7"/>
    <w:rsid w:val="00307521"/>
    <w:rsid w:val="00307AB5"/>
    <w:rsid w:val="003101C4"/>
    <w:rsid w:val="003101D8"/>
    <w:rsid w:val="00310588"/>
    <w:rsid w:val="003110E2"/>
    <w:rsid w:val="00311320"/>
    <w:rsid w:val="003116CF"/>
    <w:rsid w:val="00311CAB"/>
    <w:rsid w:val="00311D25"/>
    <w:rsid w:val="003120AC"/>
    <w:rsid w:val="00312A2A"/>
    <w:rsid w:val="00313E45"/>
    <w:rsid w:val="00314BCD"/>
    <w:rsid w:val="00314D9F"/>
    <w:rsid w:val="003154A1"/>
    <w:rsid w:val="00316064"/>
    <w:rsid w:val="0031657A"/>
    <w:rsid w:val="0031799B"/>
    <w:rsid w:val="00321FF1"/>
    <w:rsid w:val="00322740"/>
    <w:rsid w:val="003229A5"/>
    <w:rsid w:val="003229AE"/>
    <w:rsid w:val="00323082"/>
    <w:rsid w:val="00323393"/>
    <w:rsid w:val="003236BE"/>
    <w:rsid w:val="00323D90"/>
    <w:rsid w:val="00324F49"/>
    <w:rsid w:val="00326018"/>
    <w:rsid w:val="00326A89"/>
    <w:rsid w:val="00327C0B"/>
    <w:rsid w:val="003306BD"/>
    <w:rsid w:val="003310DC"/>
    <w:rsid w:val="003315F0"/>
    <w:rsid w:val="00331E42"/>
    <w:rsid w:val="003324AB"/>
    <w:rsid w:val="00332939"/>
    <w:rsid w:val="00332C5E"/>
    <w:rsid w:val="00333094"/>
    <w:rsid w:val="00333314"/>
    <w:rsid w:val="003349F8"/>
    <w:rsid w:val="00334A19"/>
    <w:rsid w:val="00335BB7"/>
    <w:rsid w:val="00335FBD"/>
    <w:rsid w:val="00336305"/>
    <w:rsid w:val="003371C5"/>
    <w:rsid w:val="00337705"/>
    <w:rsid w:val="00337BAA"/>
    <w:rsid w:val="00340E0B"/>
    <w:rsid w:val="00341B2B"/>
    <w:rsid w:val="0034236C"/>
    <w:rsid w:val="00342545"/>
    <w:rsid w:val="003428AA"/>
    <w:rsid w:val="00343A30"/>
    <w:rsid w:val="00344912"/>
    <w:rsid w:val="00344D44"/>
    <w:rsid w:val="00345548"/>
    <w:rsid w:val="00345D05"/>
    <w:rsid w:val="00346A7B"/>
    <w:rsid w:val="00347001"/>
    <w:rsid w:val="00347130"/>
    <w:rsid w:val="00347426"/>
    <w:rsid w:val="003475CC"/>
    <w:rsid w:val="00347B01"/>
    <w:rsid w:val="00350357"/>
    <w:rsid w:val="0035047D"/>
    <w:rsid w:val="00350C57"/>
    <w:rsid w:val="00350CA9"/>
    <w:rsid w:val="003512F4"/>
    <w:rsid w:val="00351498"/>
    <w:rsid w:val="00352AA9"/>
    <w:rsid w:val="003539DE"/>
    <w:rsid w:val="00354E8D"/>
    <w:rsid w:val="003550F4"/>
    <w:rsid w:val="00355870"/>
    <w:rsid w:val="003558E8"/>
    <w:rsid w:val="00355EC8"/>
    <w:rsid w:val="00356261"/>
    <w:rsid w:val="0035649D"/>
    <w:rsid w:val="00356E79"/>
    <w:rsid w:val="00357B5E"/>
    <w:rsid w:val="00360C08"/>
    <w:rsid w:val="00360C91"/>
    <w:rsid w:val="00360CDA"/>
    <w:rsid w:val="003615B2"/>
    <w:rsid w:val="00361661"/>
    <w:rsid w:val="003616CE"/>
    <w:rsid w:val="00361C79"/>
    <w:rsid w:val="00364A50"/>
    <w:rsid w:val="00364CE4"/>
    <w:rsid w:val="00365D28"/>
    <w:rsid w:val="00367317"/>
    <w:rsid w:val="003678BB"/>
    <w:rsid w:val="00370383"/>
    <w:rsid w:val="003719DA"/>
    <w:rsid w:val="00372599"/>
    <w:rsid w:val="00372C6D"/>
    <w:rsid w:val="00374087"/>
    <w:rsid w:val="0037476A"/>
    <w:rsid w:val="00374AE3"/>
    <w:rsid w:val="00375A5F"/>
    <w:rsid w:val="00380D3B"/>
    <w:rsid w:val="003814BA"/>
    <w:rsid w:val="00382304"/>
    <w:rsid w:val="00385D65"/>
    <w:rsid w:val="00386201"/>
    <w:rsid w:val="0038641A"/>
    <w:rsid w:val="00386D8C"/>
    <w:rsid w:val="003900A0"/>
    <w:rsid w:val="003901D3"/>
    <w:rsid w:val="0039147D"/>
    <w:rsid w:val="00391AEA"/>
    <w:rsid w:val="00391B5C"/>
    <w:rsid w:val="00391E5F"/>
    <w:rsid w:val="0039212E"/>
    <w:rsid w:val="003921D4"/>
    <w:rsid w:val="00392C80"/>
    <w:rsid w:val="0039316C"/>
    <w:rsid w:val="00394040"/>
    <w:rsid w:val="003940E0"/>
    <w:rsid w:val="003946D3"/>
    <w:rsid w:val="00396D6B"/>
    <w:rsid w:val="003979BF"/>
    <w:rsid w:val="003A030E"/>
    <w:rsid w:val="003A0850"/>
    <w:rsid w:val="003A0EA4"/>
    <w:rsid w:val="003A1065"/>
    <w:rsid w:val="003A10C9"/>
    <w:rsid w:val="003A1355"/>
    <w:rsid w:val="003A1436"/>
    <w:rsid w:val="003A16BB"/>
    <w:rsid w:val="003A27B7"/>
    <w:rsid w:val="003A2EDF"/>
    <w:rsid w:val="003A5786"/>
    <w:rsid w:val="003A6272"/>
    <w:rsid w:val="003A668E"/>
    <w:rsid w:val="003A7899"/>
    <w:rsid w:val="003A7F2C"/>
    <w:rsid w:val="003B1258"/>
    <w:rsid w:val="003B13CF"/>
    <w:rsid w:val="003B15D1"/>
    <w:rsid w:val="003B27A5"/>
    <w:rsid w:val="003B433C"/>
    <w:rsid w:val="003B4E4A"/>
    <w:rsid w:val="003B5161"/>
    <w:rsid w:val="003B5BFA"/>
    <w:rsid w:val="003B5E86"/>
    <w:rsid w:val="003B61D6"/>
    <w:rsid w:val="003B6515"/>
    <w:rsid w:val="003B7F4B"/>
    <w:rsid w:val="003B7FAC"/>
    <w:rsid w:val="003C02A6"/>
    <w:rsid w:val="003C0725"/>
    <w:rsid w:val="003C0B27"/>
    <w:rsid w:val="003C0C3B"/>
    <w:rsid w:val="003C2F88"/>
    <w:rsid w:val="003C3508"/>
    <w:rsid w:val="003C42CC"/>
    <w:rsid w:val="003C4BB4"/>
    <w:rsid w:val="003C559B"/>
    <w:rsid w:val="003C5F0F"/>
    <w:rsid w:val="003C6958"/>
    <w:rsid w:val="003C6D93"/>
    <w:rsid w:val="003C781B"/>
    <w:rsid w:val="003D067E"/>
    <w:rsid w:val="003D0CE8"/>
    <w:rsid w:val="003D2180"/>
    <w:rsid w:val="003D403B"/>
    <w:rsid w:val="003D5D02"/>
    <w:rsid w:val="003D5E59"/>
    <w:rsid w:val="003D5FA1"/>
    <w:rsid w:val="003D6899"/>
    <w:rsid w:val="003E03F3"/>
    <w:rsid w:val="003E256B"/>
    <w:rsid w:val="003E39AD"/>
    <w:rsid w:val="003E4010"/>
    <w:rsid w:val="003E4086"/>
    <w:rsid w:val="003E5461"/>
    <w:rsid w:val="003E5943"/>
    <w:rsid w:val="003E5EB5"/>
    <w:rsid w:val="003E614C"/>
    <w:rsid w:val="003E667F"/>
    <w:rsid w:val="003E696B"/>
    <w:rsid w:val="003E6C97"/>
    <w:rsid w:val="003E7938"/>
    <w:rsid w:val="003F00F6"/>
    <w:rsid w:val="003F05DF"/>
    <w:rsid w:val="003F1E96"/>
    <w:rsid w:val="003F2263"/>
    <w:rsid w:val="003F26A6"/>
    <w:rsid w:val="003F27AC"/>
    <w:rsid w:val="003F2E28"/>
    <w:rsid w:val="003F3389"/>
    <w:rsid w:val="003F3DD8"/>
    <w:rsid w:val="003F421B"/>
    <w:rsid w:val="003F4334"/>
    <w:rsid w:val="003F5592"/>
    <w:rsid w:val="003F633A"/>
    <w:rsid w:val="003F64A7"/>
    <w:rsid w:val="003F699B"/>
    <w:rsid w:val="003F6C95"/>
    <w:rsid w:val="003F7164"/>
    <w:rsid w:val="003F76BB"/>
    <w:rsid w:val="003F77BC"/>
    <w:rsid w:val="003F7E64"/>
    <w:rsid w:val="004005DF"/>
    <w:rsid w:val="004012DB"/>
    <w:rsid w:val="004013E5"/>
    <w:rsid w:val="004014DD"/>
    <w:rsid w:val="004015D2"/>
    <w:rsid w:val="0040169E"/>
    <w:rsid w:val="004016E2"/>
    <w:rsid w:val="00401A43"/>
    <w:rsid w:val="004023A6"/>
    <w:rsid w:val="00404F90"/>
    <w:rsid w:val="00405997"/>
    <w:rsid w:val="0040679E"/>
    <w:rsid w:val="00406A25"/>
    <w:rsid w:val="00410BC1"/>
    <w:rsid w:val="00411D2C"/>
    <w:rsid w:val="0041209B"/>
    <w:rsid w:val="004127FD"/>
    <w:rsid w:val="00412B56"/>
    <w:rsid w:val="00413B0A"/>
    <w:rsid w:val="00414594"/>
    <w:rsid w:val="00414C56"/>
    <w:rsid w:val="004155B1"/>
    <w:rsid w:val="00415B20"/>
    <w:rsid w:val="00416120"/>
    <w:rsid w:val="00416556"/>
    <w:rsid w:val="00417515"/>
    <w:rsid w:val="004179EF"/>
    <w:rsid w:val="00420F9B"/>
    <w:rsid w:val="004219C5"/>
    <w:rsid w:val="00421A5B"/>
    <w:rsid w:val="00421DDF"/>
    <w:rsid w:val="00421F46"/>
    <w:rsid w:val="0042240F"/>
    <w:rsid w:val="00422DA4"/>
    <w:rsid w:val="004232DE"/>
    <w:rsid w:val="00423784"/>
    <w:rsid w:val="00424C5D"/>
    <w:rsid w:val="00425FA3"/>
    <w:rsid w:val="00427806"/>
    <w:rsid w:val="00427AE9"/>
    <w:rsid w:val="004314ED"/>
    <w:rsid w:val="00431A76"/>
    <w:rsid w:val="00431A96"/>
    <w:rsid w:val="00432A1D"/>
    <w:rsid w:val="00434B4C"/>
    <w:rsid w:val="00436125"/>
    <w:rsid w:val="00437179"/>
    <w:rsid w:val="004426AD"/>
    <w:rsid w:val="004429EA"/>
    <w:rsid w:val="00442BC7"/>
    <w:rsid w:val="00444269"/>
    <w:rsid w:val="00444AEA"/>
    <w:rsid w:val="00444F8D"/>
    <w:rsid w:val="0044503F"/>
    <w:rsid w:val="004453E1"/>
    <w:rsid w:val="004456B6"/>
    <w:rsid w:val="00446229"/>
    <w:rsid w:val="004471E9"/>
    <w:rsid w:val="00447292"/>
    <w:rsid w:val="0044780A"/>
    <w:rsid w:val="0045150D"/>
    <w:rsid w:val="004516CB"/>
    <w:rsid w:val="00451EDD"/>
    <w:rsid w:val="00452C89"/>
    <w:rsid w:val="00454019"/>
    <w:rsid w:val="0045431A"/>
    <w:rsid w:val="00454D35"/>
    <w:rsid w:val="00455831"/>
    <w:rsid w:val="00455EDC"/>
    <w:rsid w:val="00456049"/>
    <w:rsid w:val="00457ECD"/>
    <w:rsid w:val="004604A9"/>
    <w:rsid w:val="0046053C"/>
    <w:rsid w:val="00460B7E"/>
    <w:rsid w:val="00460D33"/>
    <w:rsid w:val="0046115E"/>
    <w:rsid w:val="00461A49"/>
    <w:rsid w:val="00461D99"/>
    <w:rsid w:val="00462D73"/>
    <w:rsid w:val="00463143"/>
    <w:rsid w:val="004639B3"/>
    <w:rsid w:val="00463A8C"/>
    <w:rsid w:val="00464803"/>
    <w:rsid w:val="00464E65"/>
    <w:rsid w:val="00465255"/>
    <w:rsid w:val="004653F2"/>
    <w:rsid w:val="004658B0"/>
    <w:rsid w:val="00465B3C"/>
    <w:rsid w:val="00467418"/>
    <w:rsid w:val="0046784E"/>
    <w:rsid w:val="00470114"/>
    <w:rsid w:val="004709A8"/>
    <w:rsid w:val="004713D8"/>
    <w:rsid w:val="00471AEA"/>
    <w:rsid w:val="00471BDF"/>
    <w:rsid w:val="004734BE"/>
    <w:rsid w:val="00473C0A"/>
    <w:rsid w:val="00473DA6"/>
    <w:rsid w:val="00473DBC"/>
    <w:rsid w:val="004751ED"/>
    <w:rsid w:val="00475239"/>
    <w:rsid w:val="00475B3D"/>
    <w:rsid w:val="00476AA7"/>
    <w:rsid w:val="00476D30"/>
    <w:rsid w:val="00477567"/>
    <w:rsid w:val="004806B8"/>
    <w:rsid w:val="00483029"/>
    <w:rsid w:val="00483AB1"/>
    <w:rsid w:val="00484DAA"/>
    <w:rsid w:val="0048560C"/>
    <w:rsid w:val="00486A52"/>
    <w:rsid w:val="004901D4"/>
    <w:rsid w:val="0049074B"/>
    <w:rsid w:val="00491419"/>
    <w:rsid w:val="00492084"/>
    <w:rsid w:val="00492F46"/>
    <w:rsid w:val="0049309B"/>
    <w:rsid w:val="00493829"/>
    <w:rsid w:val="00493CA8"/>
    <w:rsid w:val="00493FBB"/>
    <w:rsid w:val="00495B70"/>
    <w:rsid w:val="00495DC4"/>
    <w:rsid w:val="00495E99"/>
    <w:rsid w:val="004960E9"/>
    <w:rsid w:val="004962F4"/>
    <w:rsid w:val="00497CD2"/>
    <w:rsid w:val="00497FA5"/>
    <w:rsid w:val="004A16AE"/>
    <w:rsid w:val="004A1BB9"/>
    <w:rsid w:val="004A1C0D"/>
    <w:rsid w:val="004A1CD9"/>
    <w:rsid w:val="004A2C5B"/>
    <w:rsid w:val="004A2E3A"/>
    <w:rsid w:val="004A2FF2"/>
    <w:rsid w:val="004A3CE9"/>
    <w:rsid w:val="004A3F65"/>
    <w:rsid w:val="004A4A6E"/>
    <w:rsid w:val="004A5C6E"/>
    <w:rsid w:val="004A6CA6"/>
    <w:rsid w:val="004A70AB"/>
    <w:rsid w:val="004B0587"/>
    <w:rsid w:val="004B05F5"/>
    <w:rsid w:val="004B0D30"/>
    <w:rsid w:val="004B238B"/>
    <w:rsid w:val="004B2434"/>
    <w:rsid w:val="004B3566"/>
    <w:rsid w:val="004B3868"/>
    <w:rsid w:val="004B3D65"/>
    <w:rsid w:val="004B45B8"/>
    <w:rsid w:val="004B4D5B"/>
    <w:rsid w:val="004B5A0A"/>
    <w:rsid w:val="004B5B40"/>
    <w:rsid w:val="004B5B56"/>
    <w:rsid w:val="004B5EB2"/>
    <w:rsid w:val="004B64DA"/>
    <w:rsid w:val="004B7374"/>
    <w:rsid w:val="004B7BE6"/>
    <w:rsid w:val="004C0B7D"/>
    <w:rsid w:val="004C22AB"/>
    <w:rsid w:val="004C34B4"/>
    <w:rsid w:val="004C45FF"/>
    <w:rsid w:val="004C5D56"/>
    <w:rsid w:val="004C639D"/>
    <w:rsid w:val="004C65C7"/>
    <w:rsid w:val="004C690F"/>
    <w:rsid w:val="004C6C61"/>
    <w:rsid w:val="004C7793"/>
    <w:rsid w:val="004D15D6"/>
    <w:rsid w:val="004D2F9E"/>
    <w:rsid w:val="004D33F1"/>
    <w:rsid w:val="004D43F2"/>
    <w:rsid w:val="004D4C52"/>
    <w:rsid w:val="004D5BBE"/>
    <w:rsid w:val="004D6664"/>
    <w:rsid w:val="004D69D7"/>
    <w:rsid w:val="004D6E8E"/>
    <w:rsid w:val="004D7686"/>
    <w:rsid w:val="004E0059"/>
    <w:rsid w:val="004E013F"/>
    <w:rsid w:val="004E040D"/>
    <w:rsid w:val="004E0B57"/>
    <w:rsid w:val="004E10A4"/>
    <w:rsid w:val="004E1933"/>
    <w:rsid w:val="004E202F"/>
    <w:rsid w:val="004E3AAB"/>
    <w:rsid w:val="004E4DE0"/>
    <w:rsid w:val="004E532B"/>
    <w:rsid w:val="004E58BE"/>
    <w:rsid w:val="004E5E9F"/>
    <w:rsid w:val="004E6CF1"/>
    <w:rsid w:val="004F0E5F"/>
    <w:rsid w:val="004F11E2"/>
    <w:rsid w:val="004F20AA"/>
    <w:rsid w:val="004F3894"/>
    <w:rsid w:val="004F3AA5"/>
    <w:rsid w:val="004F3DA1"/>
    <w:rsid w:val="004F4BD1"/>
    <w:rsid w:val="004F5B12"/>
    <w:rsid w:val="004F6A33"/>
    <w:rsid w:val="004F7ED7"/>
    <w:rsid w:val="00500335"/>
    <w:rsid w:val="0050086B"/>
    <w:rsid w:val="005008DA"/>
    <w:rsid w:val="00501B8D"/>
    <w:rsid w:val="00501D32"/>
    <w:rsid w:val="005025C9"/>
    <w:rsid w:val="00502B31"/>
    <w:rsid w:val="00504D94"/>
    <w:rsid w:val="00505937"/>
    <w:rsid w:val="00506161"/>
    <w:rsid w:val="005061FF"/>
    <w:rsid w:val="00507D4B"/>
    <w:rsid w:val="00510EE1"/>
    <w:rsid w:val="00511316"/>
    <w:rsid w:val="0051253C"/>
    <w:rsid w:val="005138DD"/>
    <w:rsid w:val="00513F86"/>
    <w:rsid w:val="005156AA"/>
    <w:rsid w:val="0051633B"/>
    <w:rsid w:val="00517B70"/>
    <w:rsid w:val="00517D3B"/>
    <w:rsid w:val="0052137E"/>
    <w:rsid w:val="0052289F"/>
    <w:rsid w:val="00524BCA"/>
    <w:rsid w:val="005254AD"/>
    <w:rsid w:val="00526074"/>
    <w:rsid w:val="005265E1"/>
    <w:rsid w:val="00526A80"/>
    <w:rsid w:val="005273B5"/>
    <w:rsid w:val="00530243"/>
    <w:rsid w:val="00530629"/>
    <w:rsid w:val="00531D64"/>
    <w:rsid w:val="005324C4"/>
    <w:rsid w:val="005328AD"/>
    <w:rsid w:val="00533349"/>
    <w:rsid w:val="005342BF"/>
    <w:rsid w:val="00534C19"/>
    <w:rsid w:val="00535915"/>
    <w:rsid w:val="00535D07"/>
    <w:rsid w:val="00536043"/>
    <w:rsid w:val="005375BC"/>
    <w:rsid w:val="00537A09"/>
    <w:rsid w:val="0054048B"/>
    <w:rsid w:val="005409FF"/>
    <w:rsid w:val="00540B58"/>
    <w:rsid w:val="00540D3D"/>
    <w:rsid w:val="005418F3"/>
    <w:rsid w:val="00541E9D"/>
    <w:rsid w:val="00543211"/>
    <w:rsid w:val="00543894"/>
    <w:rsid w:val="005438E8"/>
    <w:rsid w:val="00543981"/>
    <w:rsid w:val="00543A4B"/>
    <w:rsid w:val="005440A4"/>
    <w:rsid w:val="00544C6E"/>
    <w:rsid w:val="00545F51"/>
    <w:rsid w:val="005467B4"/>
    <w:rsid w:val="00546D8F"/>
    <w:rsid w:val="005478B5"/>
    <w:rsid w:val="0055037F"/>
    <w:rsid w:val="00550F92"/>
    <w:rsid w:val="00552645"/>
    <w:rsid w:val="00552CEB"/>
    <w:rsid w:val="005530B9"/>
    <w:rsid w:val="00553896"/>
    <w:rsid w:val="005549DA"/>
    <w:rsid w:val="00554E4E"/>
    <w:rsid w:val="00555A87"/>
    <w:rsid w:val="0055687E"/>
    <w:rsid w:val="00556B69"/>
    <w:rsid w:val="00557057"/>
    <w:rsid w:val="00557D88"/>
    <w:rsid w:val="0056021D"/>
    <w:rsid w:val="00560BE0"/>
    <w:rsid w:val="00560D0D"/>
    <w:rsid w:val="00562296"/>
    <w:rsid w:val="00562D84"/>
    <w:rsid w:val="00563062"/>
    <w:rsid w:val="005630C9"/>
    <w:rsid w:val="00563400"/>
    <w:rsid w:val="00563897"/>
    <w:rsid w:val="00565940"/>
    <w:rsid w:val="00565973"/>
    <w:rsid w:val="00565A96"/>
    <w:rsid w:val="00565D3E"/>
    <w:rsid w:val="00566228"/>
    <w:rsid w:val="0056692F"/>
    <w:rsid w:val="00566B4B"/>
    <w:rsid w:val="00566DF0"/>
    <w:rsid w:val="00566FF0"/>
    <w:rsid w:val="0057150C"/>
    <w:rsid w:val="005717CE"/>
    <w:rsid w:val="00572494"/>
    <w:rsid w:val="00572DE2"/>
    <w:rsid w:val="00572EDC"/>
    <w:rsid w:val="00573491"/>
    <w:rsid w:val="00574C6E"/>
    <w:rsid w:val="0057543F"/>
    <w:rsid w:val="00575DDC"/>
    <w:rsid w:val="00575FD9"/>
    <w:rsid w:val="005764D0"/>
    <w:rsid w:val="0057690E"/>
    <w:rsid w:val="005769D3"/>
    <w:rsid w:val="00576DB6"/>
    <w:rsid w:val="005771D9"/>
    <w:rsid w:val="0058060C"/>
    <w:rsid w:val="00581480"/>
    <w:rsid w:val="005815D1"/>
    <w:rsid w:val="0058212A"/>
    <w:rsid w:val="00582EBD"/>
    <w:rsid w:val="00583C6B"/>
    <w:rsid w:val="00583F5A"/>
    <w:rsid w:val="00583F94"/>
    <w:rsid w:val="00586BD7"/>
    <w:rsid w:val="00586D47"/>
    <w:rsid w:val="005875BD"/>
    <w:rsid w:val="0059029E"/>
    <w:rsid w:val="00590884"/>
    <w:rsid w:val="00591730"/>
    <w:rsid w:val="005922B3"/>
    <w:rsid w:val="005930E6"/>
    <w:rsid w:val="00593334"/>
    <w:rsid w:val="00593426"/>
    <w:rsid w:val="005939CF"/>
    <w:rsid w:val="00593F0A"/>
    <w:rsid w:val="005945CE"/>
    <w:rsid w:val="005957D6"/>
    <w:rsid w:val="00595AA1"/>
    <w:rsid w:val="0059747A"/>
    <w:rsid w:val="005A02ED"/>
    <w:rsid w:val="005A034E"/>
    <w:rsid w:val="005A04A9"/>
    <w:rsid w:val="005A08E8"/>
    <w:rsid w:val="005A12CE"/>
    <w:rsid w:val="005A2394"/>
    <w:rsid w:val="005A2A89"/>
    <w:rsid w:val="005A2D69"/>
    <w:rsid w:val="005A4D15"/>
    <w:rsid w:val="005A4E57"/>
    <w:rsid w:val="005A636A"/>
    <w:rsid w:val="005A7203"/>
    <w:rsid w:val="005A75FF"/>
    <w:rsid w:val="005B0D0D"/>
    <w:rsid w:val="005B1207"/>
    <w:rsid w:val="005B1E4D"/>
    <w:rsid w:val="005B2696"/>
    <w:rsid w:val="005B2A32"/>
    <w:rsid w:val="005B2CD5"/>
    <w:rsid w:val="005B3059"/>
    <w:rsid w:val="005B37E7"/>
    <w:rsid w:val="005B395D"/>
    <w:rsid w:val="005B39B4"/>
    <w:rsid w:val="005B3DA6"/>
    <w:rsid w:val="005B48EC"/>
    <w:rsid w:val="005B637F"/>
    <w:rsid w:val="005B65FD"/>
    <w:rsid w:val="005C0AF0"/>
    <w:rsid w:val="005C15E0"/>
    <w:rsid w:val="005C2513"/>
    <w:rsid w:val="005C281C"/>
    <w:rsid w:val="005C29D6"/>
    <w:rsid w:val="005C2CC8"/>
    <w:rsid w:val="005C34CE"/>
    <w:rsid w:val="005C3AFC"/>
    <w:rsid w:val="005C422B"/>
    <w:rsid w:val="005C4346"/>
    <w:rsid w:val="005C46D3"/>
    <w:rsid w:val="005C475F"/>
    <w:rsid w:val="005C4A33"/>
    <w:rsid w:val="005C4BCF"/>
    <w:rsid w:val="005C68BE"/>
    <w:rsid w:val="005D0729"/>
    <w:rsid w:val="005D08A5"/>
    <w:rsid w:val="005D0FB7"/>
    <w:rsid w:val="005D18D9"/>
    <w:rsid w:val="005D3048"/>
    <w:rsid w:val="005D3A9F"/>
    <w:rsid w:val="005D3DE9"/>
    <w:rsid w:val="005D427B"/>
    <w:rsid w:val="005D483C"/>
    <w:rsid w:val="005D4C1E"/>
    <w:rsid w:val="005D5E22"/>
    <w:rsid w:val="005D660C"/>
    <w:rsid w:val="005D79EE"/>
    <w:rsid w:val="005D7C30"/>
    <w:rsid w:val="005E0324"/>
    <w:rsid w:val="005E041E"/>
    <w:rsid w:val="005E1266"/>
    <w:rsid w:val="005E1748"/>
    <w:rsid w:val="005E1E49"/>
    <w:rsid w:val="005E270D"/>
    <w:rsid w:val="005E4309"/>
    <w:rsid w:val="005E510C"/>
    <w:rsid w:val="005E5C80"/>
    <w:rsid w:val="005E60B8"/>
    <w:rsid w:val="005E678F"/>
    <w:rsid w:val="005E718B"/>
    <w:rsid w:val="005E7BB8"/>
    <w:rsid w:val="005F24D3"/>
    <w:rsid w:val="005F2670"/>
    <w:rsid w:val="005F31F3"/>
    <w:rsid w:val="005F3DB5"/>
    <w:rsid w:val="005F3F9C"/>
    <w:rsid w:val="005F5D4F"/>
    <w:rsid w:val="00600BB8"/>
    <w:rsid w:val="00600E4D"/>
    <w:rsid w:val="00601CD8"/>
    <w:rsid w:val="00601D53"/>
    <w:rsid w:val="00602BD9"/>
    <w:rsid w:val="00602E38"/>
    <w:rsid w:val="00602F0C"/>
    <w:rsid w:val="00604FF4"/>
    <w:rsid w:val="006062BF"/>
    <w:rsid w:val="0060661C"/>
    <w:rsid w:val="00606F16"/>
    <w:rsid w:val="006078C7"/>
    <w:rsid w:val="00610C56"/>
    <w:rsid w:val="00610C6C"/>
    <w:rsid w:val="00610CE0"/>
    <w:rsid w:val="00611FBB"/>
    <w:rsid w:val="00611FE7"/>
    <w:rsid w:val="0061261E"/>
    <w:rsid w:val="0061265A"/>
    <w:rsid w:val="00613ABE"/>
    <w:rsid w:val="00614707"/>
    <w:rsid w:val="00614A12"/>
    <w:rsid w:val="00615F63"/>
    <w:rsid w:val="00616BB0"/>
    <w:rsid w:val="006171DD"/>
    <w:rsid w:val="00621D79"/>
    <w:rsid w:val="00624E16"/>
    <w:rsid w:val="0062536A"/>
    <w:rsid w:val="00625A83"/>
    <w:rsid w:val="00625EC2"/>
    <w:rsid w:val="00626342"/>
    <w:rsid w:val="00626B4E"/>
    <w:rsid w:val="00627DD4"/>
    <w:rsid w:val="00630E9B"/>
    <w:rsid w:val="00631443"/>
    <w:rsid w:val="006314A7"/>
    <w:rsid w:val="00631EA5"/>
    <w:rsid w:val="00632DB8"/>
    <w:rsid w:val="00632E3D"/>
    <w:rsid w:val="00633881"/>
    <w:rsid w:val="00633AC5"/>
    <w:rsid w:val="00633B23"/>
    <w:rsid w:val="00634EC6"/>
    <w:rsid w:val="006352DE"/>
    <w:rsid w:val="00635822"/>
    <w:rsid w:val="0063629A"/>
    <w:rsid w:val="00636954"/>
    <w:rsid w:val="00636DEF"/>
    <w:rsid w:val="0064318F"/>
    <w:rsid w:val="006435B0"/>
    <w:rsid w:val="00644816"/>
    <w:rsid w:val="0065134E"/>
    <w:rsid w:val="00652FAC"/>
    <w:rsid w:val="00653668"/>
    <w:rsid w:val="00653761"/>
    <w:rsid w:val="00653BA0"/>
    <w:rsid w:val="00654BFC"/>
    <w:rsid w:val="00654DD9"/>
    <w:rsid w:val="00655717"/>
    <w:rsid w:val="0065767B"/>
    <w:rsid w:val="00657A3B"/>
    <w:rsid w:val="00660698"/>
    <w:rsid w:val="00660C4B"/>
    <w:rsid w:val="00661307"/>
    <w:rsid w:val="00662F0D"/>
    <w:rsid w:val="006635F9"/>
    <w:rsid w:val="00663D8B"/>
    <w:rsid w:val="00664732"/>
    <w:rsid w:val="00664C7A"/>
    <w:rsid w:val="00665561"/>
    <w:rsid w:val="00665A89"/>
    <w:rsid w:val="00665C15"/>
    <w:rsid w:val="00665CE6"/>
    <w:rsid w:val="00666C44"/>
    <w:rsid w:val="006701E5"/>
    <w:rsid w:val="00670376"/>
    <w:rsid w:val="00670B77"/>
    <w:rsid w:val="0067176B"/>
    <w:rsid w:val="006718EB"/>
    <w:rsid w:val="00671904"/>
    <w:rsid w:val="006735DF"/>
    <w:rsid w:val="00673E14"/>
    <w:rsid w:val="00674935"/>
    <w:rsid w:val="00674E0C"/>
    <w:rsid w:val="006756A9"/>
    <w:rsid w:val="00676677"/>
    <w:rsid w:val="00676783"/>
    <w:rsid w:val="00677F0D"/>
    <w:rsid w:val="006800D0"/>
    <w:rsid w:val="00680840"/>
    <w:rsid w:val="00680A9E"/>
    <w:rsid w:val="00680F97"/>
    <w:rsid w:val="0068119E"/>
    <w:rsid w:val="006811B9"/>
    <w:rsid w:val="0068196D"/>
    <w:rsid w:val="00682066"/>
    <w:rsid w:val="0068259F"/>
    <w:rsid w:val="00683198"/>
    <w:rsid w:val="00684301"/>
    <w:rsid w:val="0068456A"/>
    <w:rsid w:val="00684978"/>
    <w:rsid w:val="00686343"/>
    <w:rsid w:val="00686F11"/>
    <w:rsid w:val="00687844"/>
    <w:rsid w:val="00687F31"/>
    <w:rsid w:val="00692933"/>
    <w:rsid w:val="00692F6F"/>
    <w:rsid w:val="006933B6"/>
    <w:rsid w:val="0069391D"/>
    <w:rsid w:val="00694056"/>
    <w:rsid w:val="006942FC"/>
    <w:rsid w:val="00694E77"/>
    <w:rsid w:val="00695169"/>
    <w:rsid w:val="00696CAD"/>
    <w:rsid w:val="006A034E"/>
    <w:rsid w:val="006A037E"/>
    <w:rsid w:val="006A08AC"/>
    <w:rsid w:val="006A1488"/>
    <w:rsid w:val="006A15B4"/>
    <w:rsid w:val="006A18EC"/>
    <w:rsid w:val="006A1E8D"/>
    <w:rsid w:val="006A1F20"/>
    <w:rsid w:val="006A37E5"/>
    <w:rsid w:val="006A3F57"/>
    <w:rsid w:val="006A54C9"/>
    <w:rsid w:val="006A567A"/>
    <w:rsid w:val="006A5BAA"/>
    <w:rsid w:val="006A5C76"/>
    <w:rsid w:val="006A62B2"/>
    <w:rsid w:val="006A655E"/>
    <w:rsid w:val="006A6964"/>
    <w:rsid w:val="006A6FBD"/>
    <w:rsid w:val="006A780E"/>
    <w:rsid w:val="006B0C90"/>
    <w:rsid w:val="006B0E7C"/>
    <w:rsid w:val="006B1865"/>
    <w:rsid w:val="006B2E2F"/>
    <w:rsid w:val="006B3712"/>
    <w:rsid w:val="006B565F"/>
    <w:rsid w:val="006B582B"/>
    <w:rsid w:val="006B5DA4"/>
    <w:rsid w:val="006B675E"/>
    <w:rsid w:val="006B7170"/>
    <w:rsid w:val="006B77C6"/>
    <w:rsid w:val="006C136E"/>
    <w:rsid w:val="006C1892"/>
    <w:rsid w:val="006C2065"/>
    <w:rsid w:val="006C23A6"/>
    <w:rsid w:val="006C2FDB"/>
    <w:rsid w:val="006C4DC5"/>
    <w:rsid w:val="006C6A15"/>
    <w:rsid w:val="006C70E6"/>
    <w:rsid w:val="006C7FF9"/>
    <w:rsid w:val="006D1682"/>
    <w:rsid w:val="006D1D52"/>
    <w:rsid w:val="006D1FD2"/>
    <w:rsid w:val="006D207D"/>
    <w:rsid w:val="006D293E"/>
    <w:rsid w:val="006D295B"/>
    <w:rsid w:val="006D5307"/>
    <w:rsid w:val="006D61C6"/>
    <w:rsid w:val="006D6232"/>
    <w:rsid w:val="006D6B28"/>
    <w:rsid w:val="006E211D"/>
    <w:rsid w:val="006E2BA5"/>
    <w:rsid w:val="006E2BEE"/>
    <w:rsid w:val="006E36C2"/>
    <w:rsid w:val="006E4934"/>
    <w:rsid w:val="006E4E6A"/>
    <w:rsid w:val="006E5790"/>
    <w:rsid w:val="006E5C15"/>
    <w:rsid w:val="006E62B2"/>
    <w:rsid w:val="006E7C3D"/>
    <w:rsid w:val="006F045F"/>
    <w:rsid w:val="006F051C"/>
    <w:rsid w:val="006F137A"/>
    <w:rsid w:val="006F1AD3"/>
    <w:rsid w:val="006F247F"/>
    <w:rsid w:val="006F25B5"/>
    <w:rsid w:val="006F3531"/>
    <w:rsid w:val="006F4227"/>
    <w:rsid w:val="006F42FF"/>
    <w:rsid w:val="006F47CA"/>
    <w:rsid w:val="006F49FB"/>
    <w:rsid w:val="006F5621"/>
    <w:rsid w:val="006F6010"/>
    <w:rsid w:val="0070084B"/>
    <w:rsid w:val="0070103F"/>
    <w:rsid w:val="0070275A"/>
    <w:rsid w:val="00702DDB"/>
    <w:rsid w:val="007041F5"/>
    <w:rsid w:val="00704972"/>
    <w:rsid w:val="00705282"/>
    <w:rsid w:val="00705415"/>
    <w:rsid w:val="0070542C"/>
    <w:rsid w:val="0070593D"/>
    <w:rsid w:val="00705CE1"/>
    <w:rsid w:val="00705CF7"/>
    <w:rsid w:val="00706125"/>
    <w:rsid w:val="00707944"/>
    <w:rsid w:val="007103DA"/>
    <w:rsid w:val="00710514"/>
    <w:rsid w:val="007108F1"/>
    <w:rsid w:val="0071219F"/>
    <w:rsid w:val="0071244F"/>
    <w:rsid w:val="007141C4"/>
    <w:rsid w:val="00714509"/>
    <w:rsid w:val="00716370"/>
    <w:rsid w:val="0071755C"/>
    <w:rsid w:val="007212F2"/>
    <w:rsid w:val="00721329"/>
    <w:rsid w:val="00721745"/>
    <w:rsid w:val="00723036"/>
    <w:rsid w:val="007233FD"/>
    <w:rsid w:val="00723F09"/>
    <w:rsid w:val="007243F5"/>
    <w:rsid w:val="007244C5"/>
    <w:rsid w:val="00724DC5"/>
    <w:rsid w:val="00724E23"/>
    <w:rsid w:val="00726012"/>
    <w:rsid w:val="00726992"/>
    <w:rsid w:val="00726EB9"/>
    <w:rsid w:val="0072702C"/>
    <w:rsid w:val="00727DA8"/>
    <w:rsid w:val="00730446"/>
    <w:rsid w:val="00731183"/>
    <w:rsid w:val="007317D2"/>
    <w:rsid w:val="00731CD7"/>
    <w:rsid w:val="00731F30"/>
    <w:rsid w:val="0073226D"/>
    <w:rsid w:val="007341A6"/>
    <w:rsid w:val="00734E96"/>
    <w:rsid w:val="007356DA"/>
    <w:rsid w:val="00736008"/>
    <w:rsid w:val="007375B4"/>
    <w:rsid w:val="00737F6B"/>
    <w:rsid w:val="00741031"/>
    <w:rsid w:val="00741225"/>
    <w:rsid w:val="0074149F"/>
    <w:rsid w:val="00741A09"/>
    <w:rsid w:val="00744F13"/>
    <w:rsid w:val="007456BC"/>
    <w:rsid w:val="0074617F"/>
    <w:rsid w:val="00746D09"/>
    <w:rsid w:val="0074710F"/>
    <w:rsid w:val="00747C41"/>
    <w:rsid w:val="0075012F"/>
    <w:rsid w:val="00750A3D"/>
    <w:rsid w:val="00750E62"/>
    <w:rsid w:val="00751EA9"/>
    <w:rsid w:val="00752242"/>
    <w:rsid w:val="00752C49"/>
    <w:rsid w:val="00752C76"/>
    <w:rsid w:val="00753EC8"/>
    <w:rsid w:val="007551D2"/>
    <w:rsid w:val="0075617B"/>
    <w:rsid w:val="00756697"/>
    <w:rsid w:val="00756D20"/>
    <w:rsid w:val="007578D9"/>
    <w:rsid w:val="00757C31"/>
    <w:rsid w:val="0076000C"/>
    <w:rsid w:val="007600C9"/>
    <w:rsid w:val="00761A12"/>
    <w:rsid w:val="007623F0"/>
    <w:rsid w:val="00762931"/>
    <w:rsid w:val="00762EE8"/>
    <w:rsid w:val="00763635"/>
    <w:rsid w:val="0076581A"/>
    <w:rsid w:val="007664B9"/>
    <w:rsid w:val="00767A61"/>
    <w:rsid w:val="0077011E"/>
    <w:rsid w:val="007711C5"/>
    <w:rsid w:val="007731C8"/>
    <w:rsid w:val="00773C3C"/>
    <w:rsid w:val="00774DA4"/>
    <w:rsid w:val="00774EE4"/>
    <w:rsid w:val="00775A3A"/>
    <w:rsid w:val="00775DAC"/>
    <w:rsid w:val="00775E7E"/>
    <w:rsid w:val="00776675"/>
    <w:rsid w:val="007812C1"/>
    <w:rsid w:val="0078153C"/>
    <w:rsid w:val="0078173B"/>
    <w:rsid w:val="007820A0"/>
    <w:rsid w:val="007827F3"/>
    <w:rsid w:val="007828B5"/>
    <w:rsid w:val="0078322D"/>
    <w:rsid w:val="0078350A"/>
    <w:rsid w:val="00783C7B"/>
    <w:rsid w:val="00783C91"/>
    <w:rsid w:val="0078404B"/>
    <w:rsid w:val="007842F4"/>
    <w:rsid w:val="00784B8C"/>
    <w:rsid w:val="00786AED"/>
    <w:rsid w:val="00786F4B"/>
    <w:rsid w:val="007902BD"/>
    <w:rsid w:val="00790471"/>
    <w:rsid w:val="007906B1"/>
    <w:rsid w:val="00791059"/>
    <w:rsid w:val="0079234B"/>
    <w:rsid w:val="0079249A"/>
    <w:rsid w:val="007928B8"/>
    <w:rsid w:val="00792BEB"/>
    <w:rsid w:val="007933E1"/>
    <w:rsid w:val="00793D1F"/>
    <w:rsid w:val="00794946"/>
    <w:rsid w:val="007953B4"/>
    <w:rsid w:val="00796457"/>
    <w:rsid w:val="00797B55"/>
    <w:rsid w:val="00797D39"/>
    <w:rsid w:val="007A10C0"/>
    <w:rsid w:val="007A158C"/>
    <w:rsid w:val="007A1924"/>
    <w:rsid w:val="007A1ACA"/>
    <w:rsid w:val="007A1DE0"/>
    <w:rsid w:val="007A20C4"/>
    <w:rsid w:val="007A2204"/>
    <w:rsid w:val="007A23B3"/>
    <w:rsid w:val="007A25D7"/>
    <w:rsid w:val="007A2F1B"/>
    <w:rsid w:val="007A36E4"/>
    <w:rsid w:val="007A3814"/>
    <w:rsid w:val="007A4538"/>
    <w:rsid w:val="007A4553"/>
    <w:rsid w:val="007A4A4D"/>
    <w:rsid w:val="007A4CB8"/>
    <w:rsid w:val="007A660A"/>
    <w:rsid w:val="007A6856"/>
    <w:rsid w:val="007A6FC1"/>
    <w:rsid w:val="007A73C3"/>
    <w:rsid w:val="007A7CA9"/>
    <w:rsid w:val="007A7DE4"/>
    <w:rsid w:val="007B1B19"/>
    <w:rsid w:val="007B1BED"/>
    <w:rsid w:val="007B4748"/>
    <w:rsid w:val="007B4BE6"/>
    <w:rsid w:val="007B4F55"/>
    <w:rsid w:val="007B53DE"/>
    <w:rsid w:val="007B64F5"/>
    <w:rsid w:val="007B6B4C"/>
    <w:rsid w:val="007B7B42"/>
    <w:rsid w:val="007C1A65"/>
    <w:rsid w:val="007C1DDA"/>
    <w:rsid w:val="007C235E"/>
    <w:rsid w:val="007C2DB3"/>
    <w:rsid w:val="007C386F"/>
    <w:rsid w:val="007C593F"/>
    <w:rsid w:val="007C5949"/>
    <w:rsid w:val="007C5D7F"/>
    <w:rsid w:val="007C6FBA"/>
    <w:rsid w:val="007C7D44"/>
    <w:rsid w:val="007D078B"/>
    <w:rsid w:val="007D0CAB"/>
    <w:rsid w:val="007D32FD"/>
    <w:rsid w:val="007D33B0"/>
    <w:rsid w:val="007D3CB5"/>
    <w:rsid w:val="007D3CF3"/>
    <w:rsid w:val="007D3E31"/>
    <w:rsid w:val="007D64B7"/>
    <w:rsid w:val="007D72A3"/>
    <w:rsid w:val="007D752D"/>
    <w:rsid w:val="007D7BE7"/>
    <w:rsid w:val="007D7C2C"/>
    <w:rsid w:val="007D7F26"/>
    <w:rsid w:val="007E0F0B"/>
    <w:rsid w:val="007E19A1"/>
    <w:rsid w:val="007E2012"/>
    <w:rsid w:val="007E2949"/>
    <w:rsid w:val="007E2D83"/>
    <w:rsid w:val="007E31E3"/>
    <w:rsid w:val="007E3AF9"/>
    <w:rsid w:val="007E49BD"/>
    <w:rsid w:val="007E69B0"/>
    <w:rsid w:val="007E6B6F"/>
    <w:rsid w:val="007E6C2F"/>
    <w:rsid w:val="007E6CB5"/>
    <w:rsid w:val="007E6E23"/>
    <w:rsid w:val="007E7FBE"/>
    <w:rsid w:val="007F016E"/>
    <w:rsid w:val="007F07B3"/>
    <w:rsid w:val="007F0BED"/>
    <w:rsid w:val="007F183F"/>
    <w:rsid w:val="007F1F1D"/>
    <w:rsid w:val="007F30A0"/>
    <w:rsid w:val="007F3162"/>
    <w:rsid w:val="007F489C"/>
    <w:rsid w:val="007F499B"/>
    <w:rsid w:val="007F7BBB"/>
    <w:rsid w:val="00800365"/>
    <w:rsid w:val="0080203E"/>
    <w:rsid w:val="00802ACD"/>
    <w:rsid w:val="00802CE5"/>
    <w:rsid w:val="00803393"/>
    <w:rsid w:val="00803671"/>
    <w:rsid w:val="00803951"/>
    <w:rsid w:val="00803A3A"/>
    <w:rsid w:val="00804F19"/>
    <w:rsid w:val="008052A4"/>
    <w:rsid w:val="008058D6"/>
    <w:rsid w:val="00806B3D"/>
    <w:rsid w:val="00807EF5"/>
    <w:rsid w:val="00811B08"/>
    <w:rsid w:val="00812170"/>
    <w:rsid w:val="00813086"/>
    <w:rsid w:val="0081474D"/>
    <w:rsid w:val="00814C5E"/>
    <w:rsid w:val="008151D6"/>
    <w:rsid w:val="00816D13"/>
    <w:rsid w:val="00816E4A"/>
    <w:rsid w:val="0081774D"/>
    <w:rsid w:val="00817D70"/>
    <w:rsid w:val="00821299"/>
    <w:rsid w:val="00821721"/>
    <w:rsid w:val="0082221B"/>
    <w:rsid w:val="00822226"/>
    <w:rsid w:val="00822EC0"/>
    <w:rsid w:val="00823EF3"/>
    <w:rsid w:val="00824353"/>
    <w:rsid w:val="00824FC3"/>
    <w:rsid w:val="00825807"/>
    <w:rsid w:val="00825F53"/>
    <w:rsid w:val="00826878"/>
    <w:rsid w:val="00826D7F"/>
    <w:rsid w:val="008277AE"/>
    <w:rsid w:val="00833327"/>
    <w:rsid w:val="00834D4A"/>
    <w:rsid w:val="00835365"/>
    <w:rsid w:val="008355A7"/>
    <w:rsid w:val="008356C1"/>
    <w:rsid w:val="00835917"/>
    <w:rsid w:val="00835AAD"/>
    <w:rsid w:val="00836E2B"/>
    <w:rsid w:val="00837156"/>
    <w:rsid w:val="00842488"/>
    <w:rsid w:val="0084396C"/>
    <w:rsid w:val="008439A1"/>
    <w:rsid w:val="00843CFD"/>
    <w:rsid w:val="008446E7"/>
    <w:rsid w:val="00844928"/>
    <w:rsid w:val="00845059"/>
    <w:rsid w:val="0084610B"/>
    <w:rsid w:val="00847EDD"/>
    <w:rsid w:val="00850CA0"/>
    <w:rsid w:val="00851366"/>
    <w:rsid w:val="008515AE"/>
    <w:rsid w:val="00852CC4"/>
    <w:rsid w:val="008547C4"/>
    <w:rsid w:val="00855220"/>
    <w:rsid w:val="00855400"/>
    <w:rsid w:val="00855536"/>
    <w:rsid w:val="008559E9"/>
    <w:rsid w:val="00855EA4"/>
    <w:rsid w:val="0086046B"/>
    <w:rsid w:val="00861F4C"/>
    <w:rsid w:val="008625B7"/>
    <w:rsid w:val="008631B9"/>
    <w:rsid w:val="0086587B"/>
    <w:rsid w:val="008662C8"/>
    <w:rsid w:val="00866568"/>
    <w:rsid w:val="0086788F"/>
    <w:rsid w:val="008702FB"/>
    <w:rsid w:val="008709EE"/>
    <w:rsid w:val="00870BAA"/>
    <w:rsid w:val="008712D2"/>
    <w:rsid w:val="008721E1"/>
    <w:rsid w:val="00872257"/>
    <w:rsid w:val="00872E17"/>
    <w:rsid w:val="008732ED"/>
    <w:rsid w:val="00873530"/>
    <w:rsid w:val="00873594"/>
    <w:rsid w:val="00873D1C"/>
    <w:rsid w:val="008757CD"/>
    <w:rsid w:val="0088008C"/>
    <w:rsid w:val="008806E1"/>
    <w:rsid w:val="008818C8"/>
    <w:rsid w:val="00882419"/>
    <w:rsid w:val="00882C20"/>
    <w:rsid w:val="00883549"/>
    <w:rsid w:val="0088389B"/>
    <w:rsid w:val="00884189"/>
    <w:rsid w:val="0088434E"/>
    <w:rsid w:val="00885789"/>
    <w:rsid w:val="00885E2A"/>
    <w:rsid w:val="00886BD5"/>
    <w:rsid w:val="008874E5"/>
    <w:rsid w:val="008878A0"/>
    <w:rsid w:val="00890B20"/>
    <w:rsid w:val="008928F7"/>
    <w:rsid w:val="00892ED4"/>
    <w:rsid w:val="008936D0"/>
    <w:rsid w:val="008938B7"/>
    <w:rsid w:val="00893BB4"/>
    <w:rsid w:val="00894456"/>
    <w:rsid w:val="00894878"/>
    <w:rsid w:val="00894F07"/>
    <w:rsid w:val="0089585B"/>
    <w:rsid w:val="00897BC8"/>
    <w:rsid w:val="008A019F"/>
    <w:rsid w:val="008A07A6"/>
    <w:rsid w:val="008A194E"/>
    <w:rsid w:val="008A2064"/>
    <w:rsid w:val="008A2348"/>
    <w:rsid w:val="008A2E08"/>
    <w:rsid w:val="008A34A3"/>
    <w:rsid w:val="008A3B47"/>
    <w:rsid w:val="008A4441"/>
    <w:rsid w:val="008A4BFA"/>
    <w:rsid w:val="008A4E3A"/>
    <w:rsid w:val="008A56AD"/>
    <w:rsid w:val="008A5827"/>
    <w:rsid w:val="008A60E6"/>
    <w:rsid w:val="008A6307"/>
    <w:rsid w:val="008A6B86"/>
    <w:rsid w:val="008A6EE8"/>
    <w:rsid w:val="008B18C6"/>
    <w:rsid w:val="008B1DC8"/>
    <w:rsid w:val="008B3F39"/>
    <w:rsid w:val="008B4975"/>
    <w:rsid w:val="008B5381"/>
    <w:rsid w:val="008B64C4"/>
    <w:rsid w:val="008B77D6"/>
    <w:rsid w:val="008B79D7"/>
    <w:rsid w:val="008C003F"/>
    <w:rsid w:val="008C0A15"/>
    <w:rsid w:val="008C0AEE"/>
    <w:rsid w:val="008C13A5"/>
    <w:rsid w:val="008C1D18"/>
    <w:rsid w:val="008C22C3"/>
    <w:rsid w:val="008C2B82"/>
    <w:rsid w:val="008C3920"/>
    <w:rsid w:val="008C3D31"/>
    <w:rsid w:val="008C42C1"/>
    <w:rsid w:val="008C47C0"/>
    <w:rsid w:val="008C49CE"/>
    <w:rsid w:val="008C5014"/>
    <w:rsid w:val="008C59B4"/>
    <w:rsid w:val="008C6012"/>
    <w:rsid w:val="008C61AD"/>
    <w:rsid w:val="008C68A2"/>
    <w:rsid w:val="008C6CEE"/>
    <w:rsid w:val="008C6DEF"/>
    <w:rsid w:val="008D01DF"/>
    <w:rsid w:val="008D1966"/>
    <w:rsid w:val="008D2A58"/>
    <w:rsid w:val="008D3686"/>
    <w:rsid w:val="008D391F"/>
    <w:rsid w:val="008D3A6F"/>
    <w:rsid w:val="008D3C24"/>
    <w:rsid w:val="008D3D52"/>
    <w:rsid w:val="008D4547"/>
    <w:rsid w:val="008D6374"/>
    <w:rsid w:val="008D6614"/>
    <w:rsid w:val="008D73FA"/>
    <w:rsid w:val="008D7FE7"/>
    <w:rsid w:val="008E0ACD"/>
    <w:rsid w:val="008E0DE5"/>
    <w:rsid w:val="008E2D99"/>
    <w:rsid w:val="008E39B2"/>
    <w:rsid w:val="008E3A18"/>
    <w:rsid w:val="008E4D12"/>
    <w:rsid w:val="008E6D90"/>
    <w:rsid w:val="008E7FAF"/>
    <w:rsid w:val="008F2453"/>
    <w:rsid w:val="008F31F9"/>
    <w:rsid w:val="008F38A8"/>
    <w:rsid w:val="008F3F4C"/>
    <w:rsid w:val="008F4776"/>
    <w:rsid w:val="008F4B00"/>
    <w:rsid w:val="0090177D"/>
    <w:rsid w:val="00901945"/>
    <w:rsid w:val="009022D5"/>
    <w:rsid w:val="0090351D"/>
    <w:rsid w:val="00903A14"/>
    <w:rsid w:val="00904F39"/>
    <w:rsid w:val="009056E8"/>
    <w:rsid w:val="009063BB"/>
    <w:rsid w:val="009072D2"/>
    <w:rsid w:val="00907FA7"/>
    <w:rsid w:val="00910011"/>
    <w:rsid w:val="00910756"/>
    <w:rsid w:val="009115F7"/>
    <w:rsid w:val="00911D94"/>
    <w:rsid w:val="009127E4"/>
    <w:rsid w:val="00912A79"/>
    <w:rsid w:val="00912C6C"/>
    <w:rsid w:val="009140E9"/>
    <w:rsid w:val="00915048"/>
    <w:rsid w:val="00916F36"/>
    <w:rsid w:val="009179FE"/>
    <w:rsid w:val="00920628"/>
    <w:rsid w:val="00920809"/>
    <w:rsid w:val="00921BCA"/>
    <w:rsid w:val="00922A8A"/>
    <w:rsid w:val="00922B70"/>
    <w:rsid w:val="00922C5B"/>
    <w:rsid w:val="00923B86"/>
    <w:rsid w:val="0092465A"/>
    <w:rsid w:val="009247E9"/>
    <w:rsid w:val="00924F96"/>
    <w:rsid w:val="009250D8"/>
    <w:rsid w:val="00926655"/>
    <w:rsid w:val="009270C3"/>
    <w:rsid w:val="00927240"/>
    <w:rsid w:val="009308E5"/>
    <w:rsid w:val="009317F0"/>
    <w:rsid w:val="00931E2F"/>
    <w:rsid w:val="00931E49"/>
    <w:rsid w:val="00932472"/>
    <w:rsid w:val="0093272D"/>
    <w:rsid w:val="00932B10"/>
    <w:rsid w:val="00932BEA"/>
    <w:rsid w:val="00934BA8"/>
    <w:rsid w:val="00934D38"/>
    <w:rsid w:val="00935361"/>
    <w:rsid w:val="00935552"/>
    <w:rsid w:val="0093697A"/>
    <w:rsid w:val="00936A31"/>
    <w:rsid w:val="00937A33"/>
    <w:rsid w:val="00937AA3"/>
    <w:rsid w:val="0094018D"/>
    <w:rsid w:val="00940C9A"/>
    <w:rsid w:val="009412D5"/>
    <w:rsid w:val="00941528"/>
    <w:rsid w:val="0094237C"/>
    <w:rsid w:val="00942452"/>
    <w:rsid w:val="00942E29"/>
    <w:rsid w:val="00942FB8"/>
    <w:rsid w:val="00943460"/>
    <w:rsid w:val="009439E0"/>
    <w:rsid w:val="00943B66"/>
    <w:rsid w:val="00944F98"/>
    <w:rsid w:val="00946411"/>
    <w:rsid w:val="0094705F"/>
    <w:rsid w:val="00947633"/>
    <w:rsid w:val="009503E8"/>
    <w:rsid w:val="009520F1"/>
    <w:rsid w:val="009537C1"/>
    <w:rsid w:val="00953FE7"/>
    <w:rsid w:val="00956C21"/>
    <w:rsid w:val="009576FD"/>
    <w:rsid w:val="00957AF0"/>
    <w:rsid w:val="00957B88"/>
    <w:rsid w:val="009600C8"/>
    <w:rsid w:val="00960B77"/>
    <w:rsid w:val="009612F1"/>
    <w:rsid w:val="00961851"/>
    <w:rsid w:val="00962061"/>
    <w:rsid w:val="009627E2"/>
    <w:rsid w:val="00962DDC"/>
    <w:rsid w:val="009631B3"/>
    <w:rsid w:val="009632DE"/>
    <w:rsid w:val="00963423"/>
    <w:rsid w:val="00965E61"/>
    <w:rsid w:val="00966E0D"/>
    <w:rsid w:val="00967A4A"/>
    <w:rsid w:val="00967E22"/>
    <w:rsid w:val="009706BF"/>
    <w:rsid w:val="00973014"/>
    <w:rsid w:val="009733C2"/>
    <w:rsid w:val="00973B9E"/>
    <w:rsid w:val="00974A16"/>
    <w:rsid w:val="00974A89"/>
    <w:rsid w:val="0097613E"/>
    <w:rsid w:val="00976223"/>
    <w:rsid w:val="009770A9"/>
    <w:rsid w:val="00977823"/>
    <w:rsid w:val="00977A9F"/>
    <w:rsid w:val="009805CA"/>
    <w:rsid w:val="009819C5"/>
    <w:rsid w:val="00983F7D"/>
    <w:rsid w:val="00984114"/>
    <w:rsid w:val="0098464A"/>
    <w:rsid w:val="00984ED6"/>
    <w:rsid w:val="009851C7"/>
    <w:rsid w:val="00985396"/>
    <w:rsid w:val="0098621A"/>
    <w:rsid w:val="00986308"/>
    <w:rsid w:val="00986A55"/>
    <w:rsid w:val="00987273"/>
    <w:rsid w:val="00990303"/>
    <w:rsid w:val="00990B78"/>
    <w:rsid w:val="00993854"/>
    <w:rsid w:val="0099673A"/>
    <w:rsid w:val="0099695B"/>
    <w:rsid w:val="00996B45"/>
    <w:rsid w:val="00996BA0"/>
    <w:rsid w:val="0099712A"/>
    <w:rsid w:val="009972C0"/>
    <w:rsid w:val="009A04F7"/>
    <w:rsid w:val="009A0EB1"/>
    <w:rsid w:val="009A2B46"/>
    <w:rsid w:val="009A3BA0"/>
    <w:rsid w:val="009A3C14"/>
    <w:rsid w:val="009A41F0"/>
    <w:rsid w:val="009A426C"/>
    <w:rsid w:val="009A4E0D"/>
    <w:rsid w:val="009A4E8E"/>
    <w:rsid w:val="009A5296"/>
    <w:rsid w:val="009A5644"/>
    <w:rsid w:val="009A5D91"/>
    <w:rsid w:val="009A75E6"/>
    <w:rsid w:val="009A7638"/>
    <w:rsid w:val="009A7DAF"/>
    <w:rsid w:val="009B07C0"/>
    <w:rsid w:val="009B0B92"/>
    <w:rsid w:val="009B103D"/>
    <w:rsid w:val="009B1DEF"/>
    <w:rsid w:val="009B1E6F"/>
    <w:rsid w:val="009B2450"/>
    <w:rsid w:val="009B2EB4"/>
    <w:rsid w:val="009B34B9"/>
    <w:rsid w:val="009B3B0A"/>
    <w:rsid w:val="009B3B43"/>
    <w:rsid w:val="009B40BF"/>
    <w:rsid w:val="009B4340"/>
    <w:rsid w:val="009B5302"/>
    <w:rsid w:val="009B6C85"/>
    <w:rsid w:val="009B776F"/>
    <w:rsid w:val="009B79EB"/>
    <w:rsid w:val="009C02C2"/>
    <w:rsid w:val="009C0D49"/>
    <w:rsid w:val="009C0DC2"/>
    <w:rsid w:val="009C110B"/>
    <w:rsid w:val="009C1800"/>
    <w:rsid w:val="009C2056"/>
    <w:rsid w:val="009C2994"/>
    <w:rsid w:val="009C2B51"/>
    <w:rsid w:val="009C3E97"/>
    <w:rsid w:val="009C4220"/>
    <w:rsid w:val="009C474D"/>
    <w:rsid w:val="009C508B"/>
    <w:rsid w:val="009C554F"/>
    <w:rsid w:val="009C63AD"/>
    <w:rsid w:val="009C6A46"/>
    <w:rsid w:val="009C713B"/>
    <w:rsid w:val="009C72F4"/>
    <w:rsid w:val="009C79DA"/>
    <w:rsid w:val="009C7A25"/>
    <w:rsid w:val="009D1686"/>
    <w:rsid w:val="009D1899"/>
    <w:rsid w:val="009D2966"/>
    <w:rsid w:val="009D31A4"/>
    <w:rsid w:val="009D3848"/>
    <w:rsid w:val="009D5EC0"/>
    <w:rsid w:val="009D610D"/>
    <w:rsid w:val="009D7C9C"/>
    <w:rsid w:val="009D7FD8"/>
    <w:rsid w:val="009E157A"/>
    <w:rsid w:val="009E1927"/>
    <w:rsid w:val="009E26B7"/>
    <w:rsid w:val="009E32DB"/>
    <w:rsid w:val="009E34A5"/>
    <w:rsid w:val="009E36AC"/>
    <w:rsid w:val="009E5F9C"/>
    <w:rsid w:val="009E778E"/>
    <w:rsid w:val="009E79FD"/>
    <w:rsid w:val="009F10F9"/>
    <w:rsid w:val="009F1993"/>
    <w:rsid w:val="009F23C2"/>
    <w:rsid w:val="009F23CB"/>
    <w:rsid w:val="009F338C"/>
    <w:rsid w:val="009F379A"/>
    <w:rsid w:val="009F38EC"/>
    <w:rsid w:val="009F422F"/>
    <w:rsid w:val="009F5374"/>
    <w:rsid w:val="009F5EBF"/>
    <w:rsid w:val="009F6678"/>
    <w:rsid w:val="009F6D12"/>
    <w:rsid w:val="009F7063"/>
    <w:rsid w:val="009F74FF"/>
    <w:rsid w:val="009F7C5B"/>
    <w:rsid w:val="009F7D4A"/>
    <w:rsid w:val="00A005EB"/>
    <w:rsid w:val="00A0070B"/>
    <w:rsid w:val="00A00E39"/>
    <w:rsid w:val="00A01155"/>
    <w:rsid w:val="00A013CF"/>
    <w:rsid w:val="00A0222F"/>
    <w:rsid w:val="00A027A7"/>
    <w:rsid w:val="00A028E8"/>
    <w:rsid w:val="00A02D4D"/>
    <w:rsid w:val="00A02F30"/>
    <w:rsid w:val="00A03380"/>
    <w:rsid w:val="00A037A1"/>
    <w:rsid w:val="00A03B5E"/>
    <w:rsid w:val="00A03F83"/>
    <w:rsid w:val="00A0441F"/>
    <w:rsid w:val="00A04A84"/>
    <w:rsid w:val="00A04F81"/>
    <w:rsid w:val="00A050AC"/>
    <w:rsid w:val="00A062FE"/>
    <w:rsid w:val="00A07667"/>
    <w:rsid w:val="00A11987"/>
    <w:rsid w:val="00A143C1"/>
    <w:rsid w:val="00A15422"/>
    <w:rsid w:val="00A158F0"/>
    <w:rsid w:val="00A15F31"/>
    <w:rsid w:val="00A15FA2"/>
    <w:rsid w:val="00A1707C"/>
    <w:rsid w:val="00A1796C"/>
    <w:rsid w:val="00A20510"/>
    <w:rsid w:val="00A20E13"/>
    <w:rsid w:val="00A21189"/>
    <w:rsid w:val="00A22E7D"/>
    <w:rsid w:val="00A232C4"/>
    <w:rsid w:val="00A23BBF"/>
    <w:rsid w:val="00A240B2"/>
    <w:rsid w:val="00A24691"/>
    <w:rsid w:val="00A24728"/>
    <w:rsid w:val="00A24D8A"/>
    <w:rsid w:val="00A25FCD"/>
    <w:rsid w:val="00A260CB"/>
    <w:rsid w:val="00A27109"/>
    <w:rsid w:val="00A30AB8"/>
    <w:rsid w:val="00A316F5"/>
    <w:rsid w:val="00A31ACC"/>
    <w:rsid w:val="00A31AFF"/>
    <w:rsid w:val="00A333FF"/>
    <w:rsid w:val="00A3376B"/>
    <w:rsid w:val="00A33DBB"/>
    <w:rsid w:val="00A3479E"/>
    <w:rsid w:val="00A347B7"/>
    <w:rsid w:val="00A3483C"/>
    <w:rsid w:val="00A34F71"/>
    <w:rsid w:val="00A3505A"/>
    <w:rsid w:val="00A350E3"/>
    <w:rsid w:val="00A41238"/>
    <w:rsid w:val="00A41AF0"/>
    <w:rsid w:val="00A43582"/>
    <w:rsid w:val="00A43D9D"/>
    <w:rsid w:val="00A44037"/>
    <w:rsid w:val="00A44A8D"/>
    <w:rsid w:val="00A46488"/>
    <w:rsid w:val="00A470F7"/>
    <w:rsid w:val="00A51355"/>
    <w:rsid w:val="00A51478"/>
    <w:rsid w:val="00A51576"/>
    <w:rsid w:val="00A52233"/>
    <w:rsid w:val="00A532C0"/>
    <w:rsid w:val="00A54A5D"/>
    <w:rsid w:val="00A54DBC"/>
    <w:rsid w:val="00A55EDF"/>
    <w:rsid w:val="00A55F7F"/>
    <w:rsid w:val="00A562A3"/>
    <w:rsid w:val="00A56574"/>
    <w:rsid w:val="00A56FCA"/>
    <w:rsid w:val="00A5723C"/>
    <w:rsid w:val="00A572C8"/>
    <w:rsid w:val="00A577B4"/>
    <w:rsid w:val="00A57B69"/>
    <w:rsid w:val="00A6005E"/>
    <w:rsid w:val="00A60985"/>
    <w:rsid w:val="00A60E0F"/>
    <w:rsid w:val="00A61FEB"/>
    <w:rsid w:val="00A6275E"/>
    <w:rsid w:val="00A62AA9"/>
    <w:rsid w:val="00A62FBF"/>
    <w:rsid w:val="00A63280"/>
    <w:rsid w:val="00A63DA5"/>
    <w:rsid w:val="00A63DED"/>
    <w:rsid w:val="00A641FF"/>
    <w:rsid w:val="00A65DB5"/>
    <w:rsid w:val="00A668CB"/>
    <w:rsid w:val="00A66B5B"/>
    <w:rsid w:val="00A676A4"/>
    <w:rsid w:val="00A70017"/>
    <w:rsid w:val="00A72CC3"/>
    <w:rsid w:val="00A73B7D"/>
    <w:rsid w:val="00A74CA2"/>
    <w:rsid w:val="00A74F6A"/>
    <w:rsid w:val="00A753C6"/>
    <w:rsid w:val="00A75CC6"/>
    <w:rsid w:val="00A7627A"/>
    <w:rsid w:val="00A7684D"/>
    <w:rsid w:val="00A7765C"/>
    <w:rsid w:val="00A8043C"/>
    <w:rsid w:val="00A80E8F"/>
    <w:rsid w:val="00A811F1"/>
    <w:rsid w:val="00A81B81"/>
    <w:rsid w:val="00A8243A"/>
    <w:rsid w:val="00A83A5B"/>
    <w:rsid w:val="00A847B2"/>
    <w:rsid w:val="00A84EB5"/>
    <w:rsid w:val="00A860BE"/>
    <w:rsid w:val="00A86D44"/>
    <w:rsid w:val="00A87499"/>
    <w:rsid w:val="00A87D2B"/>
    <w:rsid w:val="00A9022E"/>
    <w:rsid w:val="00A917F2"/>
    <w:rsid w:val="00A937EF"/>
    <w:rsid w:val="00A941C1"/>
    <w:rsid w:val="00A94B23"/>
    <w:rsid w:val="00A94B8E"/>
    <w:rsid w:val="00A94C8E"/>
    <w:rsid w:val="00A95211"/>
    <w:rsid w:val="00A95382"/>
    <w:rsid w:val="00A95B59"/>
    <w:rsid w:val="00A966E0"/>
    <w:rsid w:val="00A96D97"/>
    <w:rsid w:val="00AA0696"/>
    <w:rsid w:val="00AA0AFD"/>
    <w:rsid w:val="00AA0F7C"/>
    <w:rsid w:val="00AA21E6"/>
    <w:rsid w:val="00AA2935"/>
    <w:rsid w:val="00AA2F57"/>
    <w:rsid w:val="00AA3286"/>
    <w:rsid w:val="00AA3418"/>
    <w:rsid w:val="00AA6F9D"/>
    <w:rsid w:val="00AA6FA1"/>
    <w:rsid w:val="00AA76F5"/>
    <w:rsid w:val="00AA79ED"/>
    <w:rsid w:val="00AB03B8"/>
    <w:rsid w:val="00AB08CA"/>
    <w:rsid w:val="00AB133B"/>
    <w:rsid w:val="00AB17C6"/>
    <w:rsid w:val="00AB2209"/>
    <w:rsid w:val="00AB25C0"/>
    <w:rsid w:val="00AB2AA6"/>
    <w:rsid w:val="00AB3257"/>
    <w:rsid w:val="00AB3294"/>
    <w:rsid w:val="00AB3F69"/>
    <w:rsid w:val="00AB40C8"/>
    <w:rsid w:val="00AB4353"/>
    <w:rsid w:val="00AB4A43"/>
    <w:rsid w:val="00AB4D66"/>
    <w:rsid w:val="00AB632B"/>
    <w:rsid w:val="00AB66DD"/>
    <w:rsid w:val="00AB72AE"/>
    <w:rsid w:val="00AB74B5"/>
    <w:rsid w:val="00AB7A39"/>
    <w:rsid w:val="00AC0060"/>
    <w:rsid w:val="00AC09AF"/>
    <w:rsid w:val="00AC0C85"/>
    <w:rsid w:val="00AC19F3"/>
    <w:rsid w:val="00AC1F7E"/>
    <w:rsid w:val="00AC22A1"/>
    <w:rsid w:val="00AC269E"/>
    <w:rsid w:val="00AC3288"/>
    <w:rsid w:val="00AC3FB1"/>
    <w:rsid w:val="00AC43E2"/>
    <w:rsid w:val="00AC5895"/>
    <w:rsid w:val="00AC5D19"/>
    <w:rsid w:val="00AC6756"/>
    <w:rsid w:val="00AC696B"/>
    <w:rsid w:val="00AC7DBF"/>
    <w:rsid w:val="00AD1BF1"/>
    <w:rsid w:val="00AD1E2B"/>
    <w:rsid w:val="00AD1FDF"/>
    <w:rsid w:val="00AD2D6B"/>
    <w:rsid w:val="00AD2EE3"/>
    <w:rsid w:val="00AD3013"/>
    <w:rsid w:val="00AD3023"/>
    <w:rsid w:val="00AD3291"/>
    <w:rsid w:val="00AD5B8E"/>
    <w:rsid w:val="00AD6E8B"/>
    <w:rsid w:val="00AE0022"/>
    <w:rsid w:val="00AE0293"/>
    <w:rsid w:val="00AE29E7"/>
    <w:rsid w:val="00AE34BC"/>
    <w:rsid w:val="00AE3987"/>
    <w:rsid w:val="00AE5016"/>
    <w:rsid w:val="00AE537B"/>
    <w:rsid w:val="00AE599A"/>
    <w:rsid w:val="00AE5A86"/>
    <w:rsid w:val="00AE664F"/>
    <w:rsid w:val="00AE67C8"/>
    <w:rsid w:val="00AE6BB6"/>
    <w:rsid w:val="00AF0D93"/>
    <w:rsid w:val="00AF1405"/>
    <w:rsid w:val="00AF2F05"/>
    <w:rsid w:val="00AF381F"/>
    <w:rsid w:val="00AF396A"/>
    <w:rsid w:val="00AF3A58"/>
    <w:rsid w:val="00AF4404"/>
    <w:rsid w:val="00AF45C2"/>
    <w:rsid w:val="00AF4655"/>
    <w:rsid w:val="00AF46B4"/>
    <w:rsid w:val="00AF47BE"/>
    <w:rsid w:val="00AF48D3"/>
    <w:rsid w:val="00AF4B7F"/>
    <w:rsid w:val="00AF4C4B"/>
    <w:rsid w:val="00AF5494"/>
    <w:rsid w:val="00AF5ABF"/>
    <w:rsid w:val="00AF6061"/>
    <w:rsid w:val="00AF67A1"/>
    <w:rsid w:val="00AF72B3"/>
    <w:rsid w:val="00B0049B"/>
    <w:rsid w:val="00B004AE"/>
    <w:rsid w:val="00B00542"/>
    <w:rsid w:val="00B00605"/>
    <w:rsid w:val="00B0078B"/>
    <w:rsid w:val="00B01CE4"/>
    <w:rsid w:val="00B02075"/>
    <w:rsid w:val="00B026AC"/>
    <w:rsid w:val="00B05495"/>
    <w:rsid w:val="00B05608"/>
    <w:rsid w:val="00B0617E"/>
    <w:rsid w:val="00B07239"/>
    <w:rsid w:val="00B07D9A"/>
    <w:rsid w:val="00B10A8A"/>
    <w:rsid w:val="00B111DD"/>
    <w:rsid w:val="00B11515"/>
    <w:rsid w:val="00B118AB"/>
    <w:rsid w:val="00B11FB0"/>
    <w:rsid w:val="00B12ED0"/>
    <w:rsid w:val="00B12FC6"/>
    <w:rsid w:val="00B137A7"/>
    <w:rsid w:val="00B13815"/>
    <w:rsid w:val="00B14E47"/>
    <w:rsid w:val="00B1526A"/>
    <w:rsid w:val="00B15C84"/>
    <w:rsid w:val="00B164E7"/>
    <w:rsid w:val="00B2038B"/>
    <w:rsid w:val="00B20EE5"/>
    <w:rsid w:val="00B20FF1"/>
    <w:rsid w:val="00B21735"/>
    <w:rsid w:val="00B228BD"/>
    <w:rsid w:val="00B252D9"/>
    <w:rsid w:val="00B253DB"/>
    <w:rsid w:val="00B2610F"/>
    <w:rsid w:val="00B30B5F"/>
    <w:rsid w:val="00B30E45"/>
    <w:rsid w:val="00B3226B"/>
    <w:rsid w:val="00B3269A"/>
    <w:rsid w:val="00B32985"/>
    <w:rsid w:val="00B33995"/>
    <w:rsid w:val="00B34857"/>
    <w:rsid w:val="00B3487A"/>
    <w:rsid w:val="00B359D0"/>
    <w:rsid w:val="00B36422"/>
    <w:rsid w:val="00B36757"/>
    <w:rsid w:val="00B36C7F"/>
    <w:rsid w:val="00B37669"/>
    <w:rsid w:val="00B377B5"/>
    <w:rsid w:val="00B403E5"/>
    <w:rsid w:val="00B41575"/>
    <w:rsid w:val="00B43106"/>
    <w:rsid w:val="00B43310"/>
    <w:rsid w:val="00B4354B"/>
    <w:rsid w:val="00B4417E"/>
    <w:rsid w:val="00B4475A"/>
    <w:rsid w:val="00B44807"/>
    <w:rsid w:val="00B4494D"/>
    <w:rsid w:val="00B45453"/>
    <w:rsid w:val="00B4545E"/>
    <w:rsid w:val="00B45EBE"/>
    <w:rsid w:val="00B462F3"/>
    <w:rsid w:val="00B468B1"/>
    <w:rsid w:val="00B4729F"/>
    <w:rsid w:val="00B47B5B"/>
    <w:rsid w:val="00B51510"/>
    <w:rsid w:val="00B51F37"/>
    <w:rsid w:val="00B5227C"/>
    <w:rsid w:val="00B528E9"/>
    <w:rsid w:val="00B52D98"/>
    <w:rsid w:val="00B52EE8"/>
    <w:rsid w:val="00B5323B"/>
    <w:rsid w:val="00B5383E"/>
    <w:rsid w:val="00B543DD"/>
    <w:rsid w:val="00B558D5"/>
    <w:rsid w:val="00B56154"/>
    <w:rsid w:val="00B57235"/>
    <w:rsid w:val="00B57780"/>
    <w:rsid w:val="00B57A5F"/>
    <w:rsid w:val="00B61499"/>
    <w:rsid w:val="00B61BD8"/>
    <w:rsid w:val="00B63027"/>
    <w:rsid w:val="00B6436C"/>
    <w:rsid w:val="00B644BE"/>
    <w:rsid w:val="00B669BC"/>
    <w:rsid w:val="00B66BF7"/>
    <w:rsid w:val="00B67206"/>
    <w:rsid w:val="00B67A70"/>
    <w:rsid w:val="00B705B8"/>
    <w:rsid w:val="00B716DA"/>
    <w:rsid w:val="00B72B9B"/>
    <w:rsid w:val="00B73EA5"/>
    <w:rsid w:val="00B74410"/>
    <w:rsid w:val="00B746CB"/>
    <w:rsid w:val="00B76702"/>
    <w:rsid w:val="00B76849"/>
    <w:rsid w:val="00B77241"/>
    <w:rsid w:val="00B821AD"/>
    <w:rsid w:val="00B822A2"/>
    <w:rsid w:val="00B82437"/>
    <w:rsid w:val="00B82C1B"/>
    <w:rsid w:val="00B82FC3"/>
    <w:rsid w:val="00B83683"/>
    <w:rsid w:val="00B839BB"/>
    <w:rsid w:val="00B83A0F"/>
    <w:rsid w:val="00B83BB8"/>
    <w:rsid w:val="00B8426A"/>
    <w:rsid w:val="00B84428"/>
    <w:rsid w:val="00B848C9"/>
    <w:rsid w:val="00B84CAE"/>
    <w:rsid w:val="00B850BC"/>
    <w:rsid w:val="00B85421"/>
    <w:rsid w:val="00B85E1C"/>
    <w:rsid w:val="00B909B5"/>
    <w:rsid w:val="00B90DF8"/>
    <w:rsid w:val="00B910F1"/>
    <w:rsid w:val="00B92154"/>
    <w:rsid w:val="00B9268C"/>
    <w:rsid w:val="00B92ADF"/>
    <w:rsid w:val="00B93043"/>
    <w:rsid w:val="00B93B06"/>
    <w:rsid w:val="00B93EED"/>
    <w:rsid w:val="00B94A59"/>
    <w:rsid w:val="00B95710"/>
    <w:rsid w:val="00B95C41"/>
    <w:rsid w:val="00B95DBA"/>
    <w:rsid w:val="00B9608E"/>
    <w:rsid w:val="00B963E4"/>
    <w:rsid w:val="00B96459"/>
    <w:rsid w:val="00B968FB"/>
    <w:rsid w:val="00B96DA9"/>
    <w:rsid w:val="00BA185D"/>
    <w:rsid w:val="00BA28C0"/>
    <w:rsid w:val="00BA2C99"/>
    <w:rsid w:val="00BA3182"/>
    <w:rsid w:val="00BA3E6E"/>
    <w:rsid w:val="00BA51E6"/>
    <w:rsid w:val="00BA5E21"/>
    <w:rsid w:val="00BA60F5"/>
    <w:rsid w:val="00BA7B58"/>
    <w:rsid w:val="00BA7F72"/>
    <w:rsid w:val="00BB02E3"/>
    <w:rsid w:val="00BB05AD"/>
    <w:rsid w:val="00BB1324"/>
    <w:rsid w:val="00BB1855"/>
    <w:rsid w:val="00BB1B1B"/>
    <w:rsid w:val="00BB282C"/>
    <w:rsid w:val="00BB3B92"/>
    <w:rsid w:val="00BB400B"/>
    <w:rsid w:val="00BB4030"/>
    <w:rsid w:val="00BB4A37"/>
    <w:rsid w:val="00BB6018"/>
    <w:rsid w:val="00BB6391"/>
    <w:rsid w:val="00BB6CC5"/>
    <w:rsid w:val="00BB6D20"/>
    <w:rsid w:val="00BC0DFE"/>
    <w:rsid w:val="00BC11F6"/>
    <w:rsid w:val="00BC1201"/>
    <w:rsid w:val="00BC46BA"/>
    <w:rsid w:val="00BC4D00"/>
    <w:rsid w:val="00BC4D67"/>
    <w:rsid w:val="00BC5152"/>
    <w:rsid w:val="00BC6918"/>
    <w:rsid w:val="00BC78C3"/>
    <w:rsid w:val="00BC7D31"/>
    <w:rsid w:val="00BD0435"/>
    <w:rsid w:val="00BD04C4"/>
    <w:rsid w:val="00BD06FA"/>
    <w:rsid w:val="00BD1669"/>
    <w:rsid w:val="00BD2365"/>
    <w:rsid w:val="00BD28AF"/>
    <w:rsid w:val="00BD2B10"/>
    <w:rsid w:val="00BD3B9D"/>
    <w:rsid w:val="00BD3C83"/>
    <w:rsid w:val="00BD4E11"/>
    <w:rsid w:val="00BD5409"/>
    <w:rsid w:val="00BD5A28"/>
    <w:rsid w:val="00BD7245"/>
    <w:rsid w:val="00BD766F"/>
    <w:rsid w:val="00BE1F11"/>
    <w:rsid w:val="00BE2B13"/>
    <w:rsid w:val="00BE2FA3"/>
    <w:rsid w:val="00BE3927"/>
    <w:rsid w:val="00BE3B05"/>
    <w:rsid w:val="00BE4B1B"/>
    <w:rsid w:val="00BE4E54"/>
    <w:rsid w:val="00BE522B"/>
    <w:rsid w:val="00BE530A"/>
    <w:rsid w:val="00BE6B65"/>
    <w:rsid w:val="00BE70E6"/>
    <w:rsid w:val="00BF0220"/>
    <w:rsid w:val="00BF08E9"/>
    <w:rsid w:val="00BF0B05"/>
    <w:rsid w:val="00BF17B4"/>
    <w:rsid w:val="00BF2057"/>
    <w:rsid w:val="00BF368F"/>
    <w:rsid w:val="00BF378D"/>
    <w:rsid w:val="00BF3E9C"/>
    <w:rsid w:val="00BF4AEC"/>
    <w:rsid w:val="00BF54DB"/>
    <w:rsid w:val="00BF5D98"/>
    <w:rsid w:val="00BF6091"/>
    <w:rsid w:val="00BF67A3"/>
    <w:rsid w:val="00BF6C6D"/>
    <w:rsid w:val="00BF7BED"/>
    <w:rsid w:val="00C00476"/>
    <w:rsid w:val="00C00949"/>
    <w:rsid w:val="00C00C1D"/>
    <w:rsid w:val="00C00D95"/>
    <w:rsid w:val="00C00FB0"/>
    <w:rsid w:val="00C01093"/>
    <w:rsid w:val="00C02F3B"/>
    <w:rsid w:val="00C0311A"/>
    <w:rsid w:val="00C03360"/>
    <w:rsid w:val="00C033C6"/>
    <w:rsid w:val="00C03AA9"/>
    <w:rsid w:val="00C0446D"/>
    <w:rsid w:val="00C05710"/>
    <w:rsid w:val="00C059AC"/>
    <w:rsid w:val="00C063FC"/>
    <w:rsid w:val="00C067C1"/>
    <w:rsid w:val="00C06C99"/>
    <w:rsid w:val="00C079EF"/>
    <w:rsid w:val="00C07C19"/>
    <w:rsid w:val="00C1075D"/>
    <w:rsid w:val="00C1193E"/>
    <w:rsid w:val="00C12355"/>
    <w:rsid w:val="00C12648"/>
    <w:rsid w:val="00C12B89"/>
    <w:rsid w:val="00C12DD8"/>
    <w:rsid w:val="00C138B3"/>
    <w:rsid w:val="00C14960"/>
    <w:rsid w:val="00C14970"/>
    <w:rsid w:val="00C15820"/>
    <w:rsid w:val="00C15829"/>
    <w:rsid w:val="00C16634"/>
    <w:rsid w:val="00C16D38"/>
    <w:rsid w:val="00C16EA8"/>
    <w:rsid w:val="00C17206"/>
    <w:rsid w:val="00C17749"/>
    <w:rsid w:val="00C20653"/>
    <w:rsid w:val="00C20864"/>
    <w:rsid w:val="00C20C02"/>
    <w:rsid w:val="00C21DEA"/>
    <w:rsid w:val="00C2219D"/>
    <w:rsid w:val="00C23B78"/>
    <w:rsid w:val="00C24807"/>
    <w:rsid w:val="00C24E1B"/>
    <w:rsid w:val="00C24FDF"/>
    <w:rsid w:val="00C26490"/>
    <w:rsid w:val="00C26BF7"/>
    <w:rsid w:val="00C27386"/>
    <w:rsid w:val="00C27853"/>
    <w:rsid w:val="00C27995"/>
    <w:rsid w:val="00C27E88"/>
    <w:rsid w:val="00C313B8"/>
    <w:rsid w:val="00C3156E"/>
    <w:rsid w:val="00C3409B"/>
    <w:rsid w:val="00C34215"/>
    <w:rsid w:val="00C3426A"/>
    <w:rsid w:val="00C34414"/>
    <w:rsid w:val="00C40534"/>
    <w:rsid w:val="00C43B72"/>
    <w:rsid w:val="00C4406F"/>
    <w:rsid w:val="00C4539A"/>
    <w:rsid w:val="00C45AFF"/>
    <w:rsid w:val="00C45E19"/>
    <w:rsid w:val="00C46BB3"/>
    <w:rsid w:val="00C50E54"/>
    <w:rsid w:val="00C5188A"/>
    <w:rsid w:val="00C520B5"/>
    <w:rsid w:val="00C52FB6"/>
    <w:rsid w:val="00C54031"/>
    <w:rsid w:val="00C54873"/>
    <w:rsid w:val="00C550DB"/>
    <w:rsid w:val="00C55833"/>
    <w:rsid w:val="00C561C3"/>
    <w:rsid w:val="00C5756D"/>
    <w:rsid w:val="00C60200"/>
    <w:rsid w:val="00C609E2"/>
    <w:rsid w:val="00C610DC"/>
    <w:rsid w:val="00C61C39"/>
    <w:rsid w:val="00C61E3B"/>
    <w:rsid w:val="00C6243A"/>
    <w:rsid w:val="00C62B00"/>
    <w:rsid w:val="00C64099"/>
    <w:rsid w:val="00C6466D"/>
    <w:rsid w:val="00C6592B"/>
    <w:rsid w:val="00C7050E"/>
    <w:rsid w:val="00C7135B"/>
    <w:rsid w:val="00C71A40"/>
    <w:rsid w:val="00C71CFA"/>
    <w:rsid w:val="00C71E7E"/>
    <w:rsid w:val="00C73CBC"/>
    <w:rsid w:val="00C7463B"/>
    <w:rsid w:val="00C747CB"/>
    <w:rsid w:val="00C749D4"/>
    <w:rsid w:val="00C75B7E"/>
    <w:rsid w:val="00C763AE"/>
    <w:rsid w:val="00C768D8"/>
    <w:rsid w:val="00C80A04"/>
    <w:rsid w:val="00C80C11"/>
    <w:rsid w:val="00C814DC"/>
    <w:rsid w:val="00C81F74"/>
    <w:rsid w:val="00C82B68"/>
    <w:rsid w:val="00C838EF"/>
    <w:rsid w:val="00C83C35"/>
    <w:rsid w:val="00C84AF2"/>
    <w:rsid w:val="00C85608"/>
    <w:rsid w:val="00C9160B"/>
    <w:rsid w:val="00C920A5"/>
    <w:rsid w:val="00C92243"/>
    <w:rsid w:val="00C92727"/>
    <w:rsid w:val="00C93EFE"/>
    <w:rsid w:val="00C94E34"/>
    <w:rsid w:val="00C95086"/>
    <w:rsid w:val="00C95CB5"/>
    <w:rsid w:val="00C95F80"/>
    <w:rsid w:val="00C966DF"/>
    <w:rsid w:val="00C96C95"/>
    <w:rsid w:val="00C96E96"/>
    <w:rsid w:val="00C96FD6"/>
    <w:rsid w:val="00C974A0"/>
    <w:rsid w:val="00CA0228"/>
    <w:rsid w:val="00CA028C"/>
    <w:rsid w:val="00CA0958"/>
    <w:rsid w:val="00CA0DF0"/>
    <w:rsid w:val="00CA12ED"/>
    <w:rsid w:val="00CA165C"/>
    <w:rsid w:val="00CA1E10"/>
    <w:rsid w:val="00CA2396"/>
    <w:rsid w:val="00CA48CD"/>
    <w:rsid w:val="00CA5E9E"/>
    <w:rsid w:val="00CA6671"/>
    <w:rsid w:val="00CA6F8C"/>
    <w:rsid w:val="00CA7D49"/>
    <w:rsid w:val="00CB11AC"/>
    <w:rsid w:val="00CB1826"/>
    <w:rsid w:val="00CB2040"/>
    <w:rsid w:val="00CB20F2"/>
    <w:rsid w:val="00CB2C81"/>
    <w:rsid w:val="00CB3142"/>
    <w:rsid w:val="00CB3465"/>
    <w:rsid w:val="00CB6416"/>
    <w:rsid w:val="00CB749A"/>
    <w:rsid w:val="00CB7644"/>
    <w:rsid w:val="00CB7E75"/>
    <w:rsid w:val="00CC05B6"/>
    <w:rsid w:val="00CC20C9"/>
    <w:rsid w:val="00CC292E"/>
    <w:rsid w:val="00CC2C3D"/>
    <w:rsid w:val="00CC3DA4"/>
    <w:rsid w:val="00CC40E7"/>
    <w:rsid w:val="00CC44E8"/>
    <w:rsid w:val="00CC479E"/>
    <w:rsid w:val="00CC609B"/>
    <w:rsid w:val="00CC64C8"/>
    <w:rsid w:val="00CD021C"/>
    <w:rsid w:val="00CD042E"/>
    <w:rsid w:val="00CD1462"/>
    <w:rsid w:val="00CD1465"/>
    <w:rsid w:val="00CD1B4E"/>
    <w:rsid w:val="00CD209D"/>
    <w:rsid w:val="00CD365C"/>
    <w:rsid w:val="00CD4826"/>
    <w:rsid w:val="00CD5CE9"/>
    <w:rsid w:val="00CD6891"/>
    <w:rsid w:val="00CE04BA"/>
    <w:rsid w:val="00CE0AA8"/>
    <w:rsid w:val="00CE1169"/>
    <w:rsid w:val="00CE13B8"/>
    <w:rsid w:val="00CE1C35"/>
    <w:rsid w:val="00CE2D86"/>
    <w:rsid w:val="00CE34E2"/>
    <w:rsid w:val="00CE37D2"/>
    <w:rsid w:val="00CE3A7D"/>
    <w:rsid w:val="00CE42E0"/>
    <w:rsid w:val="00CE43DF"/>
    <w:rsid w:val="00CE496B"/>
    <w:rsid w:val="00CE4FA1"/>
    <w:rsid w:val="00CE55E7"/>
    <w:rsid w:val="00CE68FC"/>
    <w:rsid w:val="00CE6A2D"/>
    <w:rsid w:val="00CE79DF"/>
    <w:rsid w:val="00CF027D"/>
    <w:rsid w:val="00CF14C3"/>
    <w:rsid w:val="00CF1E02"/>
    <w:rsid w:val="00CF1FB7"/>
    <w:rsid w:val="00CF28D3"/>
    <w:rsid w:val="00CF4446"/>
    <w:rsid w:val="00CF452A"/>
    <w:rsid w:val="00CF4573"/>
    <w:rsid w:val="00CF4BD0"/>
    <w:rsid w:val="00CF5128"/>
    <w:rsid w:val="00CF53C6"/>
    <w:rsid w:val="00CF5402"/>
    <w:rsid w:val="00CF563A"/>
    <w:rsid w:val="00CF5B87"/>
    <w:rsid w:val="00CF5CBB"/>
    <w:rsid w:val="00CF5F00"/>
    <w:rsid w:val="00D0281D"/>
    <w:rsid w:val="00D02ACA"/>
    <w:rsid w:val="00D02C21"/>
    <w:rsid w:val="00D05C8B"/>
    <w:rsid w:val="00D06A14"/>
    <w:rsid w:val="00D1079A"/>
    <w:rsid w:val="00D1120F"/>
    <w:rsid w:val="00D116CC"/>
    <w:rsid w:val="00D118D6"/>
    <w:rsid w:val="00D11A1D"/>
    <w:rsid w:val="00D11DF8"/>
    <w:rsid w:val="00D11EB4"/>
    <w:rsid w:val="00D12B43"/>
    <w:rsid w:val="00D12B55"/>
    <w:rsid w:val="00D14FE4"/>
    <w:rsid w:val="00D1547B"/>
    <w:rsid w:val="00D16049"/>
    <w:rsid w:val="00D16ACC"/>
    <w:rsid w:val="00D16E07"/>
    <w:rsid w:val="00D17419"/>
    <w:rsid w:val="00D17E32"/>
    <w:rsid w:val="00D208F2"/>
    <w:rsid w:val="00D21217"/>
    <w:rsid w:val="00D21D1F"/>
    <w:rsid w:val="00D22CA0"/>
    <w:rsid w:val="00D23718"/>
    <w:rsid w:val="00D240A4"/>
    <w:rsid w:val="00D2550D"/>
    <w:rsid w:val="00D25916"/>
    <w:rsid w:val="00D26CEE"/>
    <w:rsid w:val="00D26DCF"/>
    <w:rsid w:val="00D26DF3"/>
    <w:rsid w:val="00D30B47"/>
    <w:rsid w:val="00D3267E"/>
    <w:rsid w:val="00D3282B"/>
    <w:rsid w:val="00D33A79"/>
    <w:rsid w:val="00D34216"/>
    <w:rsid w:val="00D34221"/>
    <w:rsid w:val="00D34CCC"/>
    <w:rsid w:val="00D3542D"/>
    <w:rsid w:val="00D35634"/>
    <w:rsid w:val="00D36571"/>
    <w:rsid w:val="00D40278"/>
    <w:rsid w:val="00D43BCB"/>
    <w:rsid w:val="00D44CA4"/>
    <w:rsid w:val="00D45166"/>
    <w:rsid w:val="00D4594A"/>
    <w:rsid w:val="00D45952"/>
    <w:rsid w:val="00D468DC"/>
    <w:rsid w:val="00D46CBA"/>
    <w:rsid w:val="00D47A3E"/>
    <w:rsid w:val="00D50BF6"/>
    <w:rsid w:val="00D5123F"/>
    <w:rsid w:val="00D51770"/>
    <w:rsid w:val="00D52A19"/>
    <w:rsid w:val="00D52CEE"/>
    <w:rsid w:val="00D530D1"/>
    <w:rsid w:val="00D53164"/>
    <w:rsid w:val="00D536D0"/>
    <w:rsid w:val="00D536EF"/>
    <w:rsid w:val="00D542C1"/>
    <w:rsid w:val="00D55EA9"/>
    <w:rsid w:val="00D56165"/>
    <w:rsid w:val="00D56680"/>
    <w:rsid w:val="00D5772D"/>
    <w:rsid w:val="00D57EBA"/>
    <w:rsid w:val="00D57F4D"/>
    <w:rsid w:val="00D61BFA"/>
    <w:rsid w:val="00D62BB0"/>
    <w:rsid w:val="00D63492"/>
    <w:rsid w:val="00D635ED"/>
    <w:rsid w:val="00D63E72"/>
    <w:rsid w:val="00D65665"/>
    <w:rsid w:val="00D658B5"/>
    <w:rsid w:val="00D65F28"/>
    <w:rsid w:val="00D6714C"/>
    <w:rsid w:val="00D67596"/>
    <w:rsid w:val="00D70C6D"/>
    <w:rsid w:val="00D72057"/>
    <w:rsid w:val="00D73001"/>
    <w:rsid w:val="00D7328B"/>
    <w:rsid w:val="00D74175"/>
    <w:rsid w:val="00D74B94"/>
    <w:rsid w:val="00D74EA8"/>
    <w:rsid w:val="00D7540F"/>
    <w:rsid w:val="00D7588D"/>
    <w:rsid w:val="00D75A28"/>
    <w:rsid w:val="00D76350"/>
    <w:rsid w:val="00D7668C"/>
    <w:rsid w:val="00D768C9"/>
    <w:rsid w:val="00D77037"/>
    <w:rsid w:val="00D7715F"/>
    <w:rsid w:val="00D77386"/>
    <w:rsid w:val="00D7791E"/>
    <w:rsid w:val="00D77A1E"/>
    <w:rsid w:val="00D8350B"/>
    <w:rsid w:val="00D841FE"/>
    <w:rsid w:val="00D84366"/>
    <w:rsid w:val="00D8517C"/>
    <w:rsid w:val="00D851DD"/>
    <w:rsid w:val="00D85D46"/>
    <w:rsid w:val="00D86331"/>
    <w:rsid w:val="00D8738F"/>
    <w:rsid w:val="00D87DF7"/>
    <w:rsid w:val="00D90F7F"/>
    <w:rsid w:val="00D9217B"/>
    <w:rsid w:val="00D921D3"/>
    <w:rsid w:val="00D9266E"/>
    <w:rsid w:val="00D93808"/>
    <w:rsid w:val="00D94204"/>
    <w:rsid w:val="00D9544F"/>
    <w:rsid w:val="00D9551E"/>
    <w:rsid w:val="00D95736"/>
    <w:rsid w:val="00D979A8"/>
    <w:rsid w:val="00DA09DD"/>
    <w:rsid w:val="00DA2DDD"/>
    <w:rsid w:val="00DA2F5B"/>
    <w:rsid w:val="00DA3D00"/>
    <w:rsid w:val="00DA3E43"/>
    <w:rsid w:val="00DA3F4C"/>
    <w:rsid w:val="00DA4A05"/>
    <w:rsid w:val="00DA54B0"/>
    <w:rsid w:val="00DA68FF"/>
    <w:rsid w:val="00DA6A53"/>
    <w:rsid w:val="00DA790A"/>
    <w:rsid w:val="00DA7F8B"/>
    <w:rsid w:val="00DB0F22"/>
    <w:rsid w:val="00DB2558"/>
    <w:rsid w:val="00DB2D56"/>
    <w:rsid w:val="00DB2E26"/>
    <w:rsid w:val="00DB32BB"/>
    <w:rsid w:val="00DB3EB3"/>
    <w:rsid w:val="00DB41EE"/>
    <w:rsid w:val="00DB4A4C"/>
    <w:rsid w:val="00DB578B"/>
    <w:rsid w:val="00DB5B4C"/>
    <w:rsid w:val="00DB6918"/>
    <w:rsid w:val="00DB6AE9"/>
    <w:rsid w:val="00DB6C67"/>
    <w:rsid w:val="00DB6F86"/>
    <w:rsid w:val="00DB7083"/>
    <w:rsid w:val="00DC00AB"/>
    <w:rsid w:val="00DC05F2"/>
    <w:rsid w:val="00DC11CC"/>
    <w:rsid w:val="00DC11EB"/>
    <w:rsid w:val="00DC1290"/>
    <w:rsid w:val="00DC3E0C"/>
    <w:rsid w:val="00DC4828"/>
    <w:rsid w:val="00DD0820"/>
    <w:rsid w:val="00DD0B17"/>
    <w:rsid w:val="00DD16EF"/>
    <w:rsid w:val="00DD18E5"/>
    <w:rsid w:val="00DD1949"/>
    <w:rsid w:val="00DD1A46"/>
    <w:rsid w:val="00DD239C"/>
    <w:rsid w:val="00DD2FAB"/>
    <w:rsid w:val="00DD39F8"/>
    <w:rsid w:val="00DD45E3"/>
    <w:rsid w:val="00DD4E24"/>
    <w:rsid w:val="00DD690A"/>
    <w:rsid w:val="00DD6E52"/>
    <w:rsid w:val="00DD7243"/>
    <w:rsid w:val="00DD7731"/>
    <w:rsid w:val="00DE1315"/>
    <w:rsid w:val="00DE184D"/>
    <w:rsid w:val="00DE196B"/>
    <w:rsid w:val="00DE20A3"/>
    <w:rsid w:val="00DE2836"/>
    <w:rsid w:val="00DE3404"/>
    <w:rsid w:val="00DE47A6"/>
    <w:rsid w:val="00DE4A73"/>
    <w:rsid w:val="00DE56B2"/>
    <w:rsid w:val="00DE71D5"/>
    <w:rsid w:val="00DE73BE"/>
    <w:rsid w:val="00DE7C5E"/>
    <w:rsid w:val="00DE7FCF"/>
    <w:rsid w:val="00DF0E31"/>
    <w:rsid w:val="00DF17FE"/>
    <w:rsid w:val="00DF180C"/>
    <w:rsid w:val="00DF1CDE"/>
    <w:rsid w:val="00DF37F2"/>
    <w:rsid w:val="00DF3823"/>
    <w:rsid w:val="00DF3E96"/>
    <w:rsid w:val="00DF4961"/>
    <w:rsid w:val="00DF4A98"/>
    <w:rsid w:val="00DF5BBB"/>
    <w:rsid w:val="00DF78CC"/>
    <w:rsid w:val="00DF7CDA"/>
    <w:rsid w:val="00E00660"/>
    <w:rsid w:val="00E0081E"/>
    <w:rsid w:val="00E00A08"/>
    <w:rsid w:val="00E00B77"/>
    <w:rsid w:val="00E01B6C"/>
    <w:rsid w:val="00E0398C"/>
    <w:rsid w:val="00E039CC"/>
    <w:rsid w:val="00E03B50"/>
    <w:rsid w:val="00E049AC"/>
    <w:rsid w:val="00E053F4"/>
    <w:rsid w:val="00E0545B"/>
    <w:rsid w:val="00E0564C"/>
    <w:rsid w:val="00E06D35"/>
    <w:rsid w:val="00E070C4"/>
    <w:rsid w:val="00E10CD8"/>
    <w:rsid w:val="00E1138F"/>
    <w:rsid w:val="00E1143A"/>
    <w:rsid w:val="00E11B52"/>
    <w:rsid w:val="00E142F5"/>
    <w:rsid w:val="00E148F4"/>
    <w:rsid w:val="00E15FB2"/>
    <w:rsid w:val="00E166DA"/>
    <w:rsid w:val="00E17202"/>
    <w:rsid w:val="00E1773D"/>
    <w:rsid w:val="00E17EEF"/>
    <w:rsid w:val="00E17FD2"/>
    <w:rsid w:val="00E21A95"/>
    <w:rsid w:val="00E21ABE"/>
    <w:rsid w:val="00E22290"/>
    <w:rsid w:val="00E236FD"/>
    <w:rsid w:val="00E24019"/>
    <w:rsid w:val="00E25CBF"/>
    <w:rsid w:val="00E26070"/>
    <w:rsid w:val="00E26303"/>
    <w:rsid w:val="00E2707C"/>
    <w:rsid w:val="00E27B8F"/>
    <w:rsid w:val="00E30CDF"/>
    <w:rsid w:val="00E3340C"/>
    <w:rsid w:val="00E34024"/>
    <w:rsid w:val="00E346A2"/>
    <w:rsid w:val="00E34949"/>
    <w:rsid w:val="00E3543E"/>
    <w:rsid w:val="00E35FBC"/>
    <w:rsid w:val="00E36077"/>
    <w:rsid w:val="00E36D12"/>
    <w:rsid w:val="00E36F16"/>
    <w:rsid w:val="00E36FCA"/>
    <w:rsid w:val="00E37099"/>
    <w:rsid w:val="00E373EA"/>
    <w:rsid w:val="00E40352"/>
    <w:rsid w:val="00E40A71"/>
    <w:rsid w:val="00E40C19"/>
    <w:rsid w:val="00E40F1C"/>
    <w:rsid w:val="00E41AEF"/>
    <w:rsid w:val="00E41D8C"/>
    <w:rsid w:val="00E41F86"/>
    <w:rsid w:val="00E42084"/>
    <w:rsid w:val="00E4239A"/>
    <w:rsid w:val="00E42661"/>
    <w:rsid w:val="00E43F95"/>
    <w:rsid w:val="00E44F0C"/>
    <w:rsid w:val="00E4524F"/>
    <w:rsid w:val="00E45491"/>
    <w:rsid w:val="00E459A2"/>
    <w:rsid w:val="00E45B57"/>
    <w:rsid w:val="00E45D2D"/>
    <w:rsid w:val="00E4656C"/>
    <w:rsid w:val="00E4684C"/>
    <w:rsid w:val="00E46E21"/>
    <w:rsid w:val="00E4786B"/>
    <w:rsid w:val="00E47F95"/>
    <w:rsid w:val="00E50160"/>
    <w:rsid w:val="00E50CE7"/>
    <w:rsid w:val="00E52358"/>
    <w:rsid w:val="00E5263E"/>
    <w:rsid w:val="00E52C0E"/>
    <w:rsid w:val="00E53C54"/>
    <w:rsid w:val="00E53D12"/>
    <w:rsid w:val="00E54345"/>
    <w:rsid w:val="00E54384"/>
    <w:rsid w:val="00E5471D"/>
    <w:rsid w:val="00E54878"/>
    <w:rsid w:val="00E55056"/>
    <w:rsid w:val="00E55530"/>
    <w:rsid w:val="00E560C5"/>
    <w:rsid w:val="00E572CA"/>
    <w:rsid w:val="00E576EF"/>
    <w:rsid w:val="00E5787A"/>
    <w:rsid w:val="00E57CEF"/>
    <w:rsid w:val="00E602C5"/>
    <w:rsid w:val="00E60887"/>
    <w:rsid w:val="00E613A7"/>
    <w:rsid w:val="00E6186C"/>
    <w:rsid w:val="00E62326"/>
    <w:rsid w:val="00E639C5"/>
    <w:rsid w:val="00E63F66"/>
    <w:rsid w:val="00E641D7"/>
    <w:rsid w:val="00E64B4A"/>
    <w:rsid w:val="00E64C07"/>
    <w:rsid w:val="00E64D42"/>
    <w:rsid w:val="00E64E4F"/>
    <w:rsid w:val="00E663F0"/>
    <w:rsid w:val="00E70948"/>
    <w:rsid w:val="00E7159A"/>
    <w:rsid w:val="00E7212D"/>
    <w:rsid w:val="00E74252"/>
    <w:rsid w:val="00E7487F"/>
    <w:rsid w:val="00E74C69"/>
    <w:rsid w:val="00E751A6"/>
    <w:rsid w:val="00E76025"/>
    <w:rsid w:val="00E779B5"/>
    <w:rsid w:val="00E811E9"/>
    <w:rsid w:val="00E8169E"/>
    <w:rsid w:val="00E821F4"/>
    <w:rsid w:val="00E82523"/>
    <w:rsid w:val="00E82D72"/>
    <w:rsid w:val="00E8360E"/>
    <w:rsid w:val="00E8478A"/>
    <w:rsid w:val="00E85138"/>
    <w:rsid w:val="00E85632"/>
    <w:rsid w:val="00E86CC6"/>
    <w:rsid w:val="00E9029F"/>
    <w:rsid w:val="00E91255"/>
    <w:rsid w:val="00E91881"/>
    <w:rsid w:val="00E91F3C"/>
    <w:rsid w:val="00E92ED4"/>
    <w:rsid w:val="00E92F01"/>
    <w:rsid w:val="00E92F34"/>
    <w:rsid w:val="00E939D2"/>
    <w:rsid w:val="00E94172"/>
    <w:rsid w:val="00E94D68"/>
    <w:rsid w:val="00E95ADD"/>
    <w:rsid w:val="00E964BB"/>
    <w:rsid w:val="00E9696B"/>
    <w:rsid w:val="00E96B85"/>
    <w:rsid w:val="00E96CE4"/>
    <w:rsid w:val="00E96DDD"/>
    <w:rsid w:val="00E97587"/>
    <w:rsid w:val="00EA00B6"/>
    <w:rsid w:val="00EA0124"/>
    <w:rsid w:val="00EA0C30"/>
    <w:rsid w:val="00EA1CD7"/>
    <w:rsid w:val="00EA1F46"/>
    <w:rsid w:val="00EA2498"/>
    <w:rsid w:val="00EA277D"/>
    <w:rsid w:val="00EA2D9C"/>
    <w:rsid w:val="00EA3751"/>
    <w:rsid w:val="00EA44CB"/>
    <w:rsid w:val="00EA4626"/>
    <w:rsid w:val="00EA4886"/>
    <w:rsid w:val="00EA533E"/>
    <w:rsid w:val="00EA5818"/>
    <w:rsid w:val="00EA5B07"/>
    <w:rsid w:val="00EA6059"/>
    <w:rsid w:val="00EA65B9"/>
    <w:rsid w:val="00EA66B5"/>
    <w:rsid w:val="00EA70BC"/>
    <w:rsid w:val="00EB017F"/>
    <w:rsid w:val="00EB1175"/>
    <w:rsid w:val="00EB2EE6"/>
    <w:rsid w:val="00EB3D16"/>
    <w:rsid w:val="00EB4C7B"/>
    <w:rsid w:val="00EB5599"/>
    <w:rsid w:val="00EB6F25"/>
    <w:rsid w:val="00EB7D8C"/>
    <w:rsid w:val="00EB7F3C"/>
    <w:rsid w:val="00EC029A"/>
    <w:rsid w:val="00EC1870"/>
    <w:rsid w:val="00EC268D"/>
    <w:rsid w:val="00EC272C"/>
    <w:rsid w:val="00EC2946"/>
    <w:rsid w:val="00EC304E"/>
    <w:rsid w:val="00EC312F"/>
    <w:rsid w:val="00EC38B2"/>
    <w:rsid w:val="00EC3B85"/>
    <w:rsid w:val="00EC4235"/>
    <w:rsid w:val="00EC42D7"/>
    <w:rsid w:val="00EC434B"/>
    <w:rsid w:val="00EC56A9"/>
    <w:rsid w:val="00EC68D3"/>
    <w:rsid w:val="00EC780C"/>
    <w:rsid w:val="00EC7918"/>
    <w:rsid w:val="00ED022F"/>
    <w:rsid w:val="00ED0AC8"/>
    <w:rsid w:val="00ED0BC2"/>
    <w:rsid w:val="00ED1198"/>
    <w:rsid w:val="00ED1887"/>
    <w:rsid w:val="00ED1D88"/>
    <w:rsid w:val="00ED2C63"/>
    <w:rsid w:val="00ED3D33"/>
    <w:rsid w:val="00ED59C0"/>
    <w:rsid w:val="00ED60F3"/>
    <w:rsid w:val="00ED6754"/>
    <w:rsid w:val="00ED70F7"/>
    <w:rsid w:val="00ED7265"/>
    <w:rsid w:val="00ED779F"/>
    <w:rsid w:val="00EE0658"/>
    <w:rsid w:val="00EE0A2A"/>
    <w:rsid w:val="00EE0FE8"/>
    <w:rsid w:val="00EE1544"/>
    <w:rsid w:val="00EE189D"/>
    <w:rsid w:val="00EE4449"/>
    <w:rsid w:val="00EE4496"/>
    <w:rsid w:val="00EE52D9"/>
    <w:rsid w:val="00EE5A16"/>
    <w:rsid w:val="00EE5EB0"/>
    <w:rsid w:val="00EE6120"/>
    <w:rsid w:val="00EF05AC"/>
    <w:rsid w:val="00EF1E08"/>
    <w:rsid w:val="00EF2B7B"/>
    <w:rsid w:val="00EF34F1"/>
    <w:rsid w:val="00EF39A6"/>
    <w:rsid w:val="00EF3CA8"/>
    <w:rsid w:val="00EF53F0"/>
    <w:rsid w:val="00EF5B06"/>
    <w:rsid w:val="00F00194"/>
    <w:rsid w:val="00F01616"/>
    <w:rsid w:val="00F02602"/>
    <w:rsid w:val="00F032E1"/>
    <w:rsid w:val="00F03346"/>
    <w:rsid w:val="00F03992"/>
    <w:rsid w:val="00F03F8B"/>
    <w:rsid w:val="00F047E8"/>
    <w:rsid w:val="00F04BD7"/>
    <w:rsid w:val="00F06399"/>
    <w:rsid w:val="00F06B34"/>
    <w:rsid w:val="00F10119"/>
    <w:rsid w:val="00F102A7"/>
    <w:rsid w:val="00F105E3"/>
    <w:rsid w:val="00F10FB1"/>
    <w:rsid w:val="00F11F1D"/>
    <w:rsid w:val="00F125CD"/>
    <w:rsid w:val="00F12A52"/>
    <w:rsid w:val="00F1363B"/>
    <w:rsid w:val="00F141D3"/>
    <w:rsid w:val="00F14A0F"/>
    <w:rsid w:val="00F14FF9"/>
    <w:rsid w:val="00F15123"/>
    <w:rsid w:val="00F157AB"/>
    <w:rsid w:val="00F16273"/>
    <w:rsid w:val="00F166DE"/>
    <w:rsid w:val="00F17B48"/>
    <w:rsid w:val="00F17CC1"/>
    <w:rsid w:val="00F20312"/>
    <w:rsid w:val="00F2086F"/>
    <w:rsid w:val="00F20E34"/>
    <w:rsid w:val="00F2169A"/>
    <w:rsid w:val="00F217D5"/>
    <w:rsid w:val="00F21E95"/>
    <w:rsid w:val="00F21FF1"/>
    <w:rsid w:val="00F221D7"/>
    <w:rsid w:val="00F2224F"/>
    <w:rsid w:val="00F22C2D"/>
    <w:rsid w:val="00F23C94"/>
    <w:rsid w:val="00F23EBB"/>
    <w:rsid w:val="00F24803"/>
    <w:rsid w:val="00F25085"/>
    <w:rsid w:val="00F253CB"/>
    <w:rsid w:val="00F25749"/>
    <w:rsid w:val="00F2598A"/>
    <w:rsid w:val="00F26B08"/>
    <w:rsid w:val="00F272BA"/>
    <w:rsid w:val="00F3017D"/>
    <w:rsid w:val="00F30182"/>
    <w:rsid w:val="00F30E11"/>
    <w:rsid w:val="00F32226"/>
    <w:rsid w:val="00F32376"/>
    <w:rsid w:val="00F3296F"/>
    <w:rsid w:val="00F33255"/>
    <w:rsid w:val="00F34241"/>
    <w:rsid w:val="00F342F0"/>
    <w:rsid w:val="00F3735E"/>
    <w:rsid w:val="00F37DB1"/>
    <w:rsid w:val="00F41D7B"/>
    <w:rsid w:val="00F4298C"/>
    <w:rsid w:val="00F437EA"/>
    <w:rsid w:val="00F442D9"/>
    <w:rsid w:val="00F4468B"/>
    <w:rsid w:val="00F4471E"/>
    <w:rsid w:val="00F458BC"/>
    <w:rsid w:val="00F4599E"/>
    <w:rsid w:val="00F46A18"/>
    <w:rsid w:val="00F4717B"/>
    <w:rsid w:val="00F47F41"/>
    <w:rsid w:val="00F47FF2"/>
    <w:rsid w:val="00F50F65"/>
    <w:rsid w:val="00F517EC"/>
    <w:rsid w:val="00F51C70"/>
    <w:rsid w:val="00F5287C"/>
    <w:rsid w:val="00F535CB"/>
    <w:rsid w:val="00F55AA7"/>
    <w:rsid w:val="00F576FF"/>
    <w:rsid w:val="00F57C2D"/>
    <w:rsid w:val="00F609B3"/>
    <w:rsid w:val="00F61185"/>
    <w:rsid w:val="00F61700"/>
    <w:rsid w:val="00F62700"/>
    <w:rsid w:val="00F62904"/>
    <w:rsid w:val="00F64C2D"/>
    <w:rsid w:val="00F65720"/>
    <w:rsid w:val="00F6607D"/>
    <w:rsid w:val="00F67214"/>
    <w:rsid w:val="00F674F8"/>
    <w:rsid w:val="00F67D32"/>
    <w:rsid w:val="00F67F33"/>
    <w:rsid w:val="00F71792"/>
    <w:rsid w:val="00F71C51"/>
    <w:rsid w:val="00F71CF2"/>
    <w:rsid w:val="00F73F08"/>
    <w:rsid w:val="00F75158"/>
    <w:rsid w:val="00F75537"/>
    <w:rsid w:val="00F75D4A"/>
    <w:rsid w:val="00F75E52"/>
    <w:rsid w:val="00F76B03"/>
    <w:rsid w:val="00F76D5D"/>
    <w:rsid w:val="00F77788"/>
    <w:rsid w:val="00F77F99"/>
    <w:rsid w:val="00F808C9"/>
    <w:rsid w:val="00F81F54"/>
    <w:rsid w:val="00F83B1F"/>
    <w:rsid w:val="00F83E8F"/>
    <w:rsid w:val="00F85054"/>
    <w:rsid w:val="00F852CF"/>
    <w:rsid w:val="00F853E8"/>
    <w:rsid w:val="00F86654"/>
    <w:rsid w:val="00F86CF2"/>
    <w:rsid w:val="00F87171"/>
    <w:rsid w:val="00F90055"/>
    <w:rsid w:val="00F90737"/>
    <w:rsid w:val="00F90E38"/>
    <w:rsid w:val="00F90EF8"/>
    <w:rsid w:val="00F91A4D"/>
    <w:rsid w:val="00F92EFD"/>
    <w:rsid w:val="00F932EA"/>
    <w:rsid w:val="00F9418F"/>
    <w:rsid w:val="00F941B8"/>
    <w:rsid w:val="00F941CD"/>
    <w:rsid w:val="00F946F2"/>
    <w:rsid w:val="00F95D6A"/>
    <w:rsid w:val="00F96BE9"/>
    <w:rsid w:val="00F974F1"/>
    <w:rsid w:val="00F979F7"/>
    <w:rsid w:val="00FA051E"/>
    <w:rsid w:val="00FA0E2F"/>
    <w:rsid w:val="00FA16A8"/>
    <w:rsid w:val="00FA2C53"/>
    <w:rsid w:val="00FA2D19"/>
    <w:rsid w:val="00FA3B4F"/>
    <w:rsid w:val="00FA3C6C"/>
    <w:rsid w:val="00FA416D"/>
    <w:rsid w:val="00FA49CC"/>
    <w:rsid w:val="00FA5B74"/>
    <w:rsid w:val="00FA689D"/>
    <w:rsid w:val="00FA776F"/>
    <w:rsid w:val="00FB0077"/>
    <w:rsid w:val="00FB0D0A"/>
    <w:rsid w:val="00FB16CC"/>
    <w:rsid w:val="00FB183B"/>
    <w:rsid w:val="00FB1A0B"/>
    <w:rsid w:val="00FB20F0"/>
    <w:rsid w:val="00FB228F"/>
    <w:rsid w:val="00FB27CD"/>
    <w:rsid w:val="00FB2D89"/>
    <w:rsid w:val="00FB48B1"/>
    <w:rsid w:val="00FB51C1"/>
    <w:rsid w:val="00FB57A4"/>
    <w:rsid w:val="00FB7245"/>
    <w:rsid w:val="00FB73ED"/>
    <w:rsid w:val="00FC0982"/>
    <w:rsid w:val="00FC1A87"/>
    <w:rsid w:val="00FC25B6"/>
    <w:rsid w:val="00FC38F9"/>
    <w:rsid w:val="00FC5F52"/>
    <w:rsid w:val="00FC6354"/>
    <w:rsid w:val="00FC6EB0"/>
    <w:rsid w:val="00FC6EB9"/>
    <w:rsid w:val="00FC72A5"/>
    <w:rsid w:val="00FC763F"/>
    <w:rsid w:val="00FD065B"/>
    <w:rsid w:val="00FD0F94"/>
    <w:rsid w:val="00FD10BD"/>
    <w:rsid w:val="00FD17E1"/>
    <w:rsid w:val="00FD24B7"/>
    <w:rsid w:val="00FD3AC2"/>
    <w:rsid w:val="00FD4F46"/>
    <w:rsid w:val="00FD5CFD"/>
    <w:rsid w:val="00FD5E29"/>
    <w:rsid w:val="00FD689C"/>
    <w:rsid w:val="00FD712B"/>
    <w:rsid w:val="00FD72D0"/>
    <w:rsid w:val="00FD7FDF"/>
    <w:rsid w:val="00FE005E"/>
    <w:rsid w:val="00FE0067"/>
    <w:rsid w:val="00FE0D99"/>
    <w:rsid w:val="00FE0EE2"/>
    <w:rsid w:val="00FE0F0E"/>
    <w:rsid w:val="00FE14B2"/>
    <w:rsid w:val="00FE21D9"/>
    <w:rsid w:val="00FE22D6"/>
    <w:rsid w:val="00FE2459"/>
    <w:rsid w:val="00FE28C1"/>
    <w:rsid w:val="00FE33B5"/>
    <w:rsid w:val="00FE3769"/>
    <w:rsid w:val="00FE3A36"/>
    <w:rsid w:val="00FE48B1"/>
    <w:rsid w:val="00FE4A41"/>
    <w:rsid w:val="00FE4A60"/>
    <w:rsid w:val="00FE5C46"/>
    <w:rsid w:val="00FE6196"/>
    <w:rsid w:val="00FE64CC"/>
    <w:rsid w:val="00FE69A5"/>
    <w:rsid w:val="00FE73EF"/>
    <w:rsid w:val="00FE7522"/>
    <w:rsid w:val="00FE79AB"/>
    <w:rsid w:val="00FF006B"/>
    <w:rsid w:val="00FF226C"/>
    <w:rsid w:val="00FF395C"/>
    <w:rsid w:val="00FF3A31"/>
    <w:rsid w:val="00FF3AB8"/>
    <w:rsid w:val="00FF4840"/>
    <w:rsid w:val="00FF5A23"/>
    <w:rsid w:val="00FF62BA"/>
    <w:rsid w:val="00FF7079"/>
    <w:rsid w:val="00FF7FF0"/>
    <w:rsid w:val="2D4C3099"/>
    <w:rsid w:val="70A288E0"/>
    <w:rsid w:val="7FF841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C3E92"/>
  <w15:docId w15:val="{78C51E9A-13BF-486F-A7BB-BEEEA956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65C"/>
    <w:rPr>
      <w:lang w:eastAsia="en-US"/>
    </w:rPr>
  </w:style>
  <w:style w:type="paragraph" w:styleId="Heading1">
    <w:name w:val="heading 1"/>
    <w:aliases w:val="heading1"/>
    <w:basedOn w:val="Normal"/>
    <w:next w:val="Normal"/>
    <w:link w:val="Heading1Char"/>
    <w:qFormat/>
    <w:pPr>
      <w:keepNext/>
      <w:numPr>
        <w:numId w:val="2"/>
      </w:numPr>
      <w:jc w:val="both"/>
      <w:outlineLvl w:val="0"/>
    </w:pPr>
    <w:rPr>
      <w:b/>
      <w:sz w:val="32"/>
    </w:rPr>
  </w:style>
  <w:style w:type="paragraph" w:styleId="Heading2">
    <w:name w:val="heading 2"/>
    <w:basedOn w:val="Normal"/>
    <w:next w:val="Normal"/>
    <w:qFormat/>
    <w:pPr>
      <w:keepNext/>
      <w:numPr>
        <w:ilvl w:val="1"/>
        <w:numId w:val="2"/>
      </w:numPr>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jc w:val="both"/>
      <w:outlineLvl w:val="3"/>
    </w:pPr>
    <w:rPr>
      <w:i/>
      <w:iCs/>
      <w:sz w:val="28"/>
    </w:rPr>
  </w:style>
  <w:style w:type="paragraph" w:styleId="Heading5">
    <w:name w:val="heading 5"/>
    <w:basedOn w:val="Normal"/>
    <w:next w:val="Normal"/>
    <w:qFormat/>
    <w:pPr>
      <w:keepNext/>
      <w:jc w:val="both"/>
      <w:outlineLvl w:val="4"/>
    </w:pPr>
    <w:rPr>
      <w:b/>
      <w:bCs/>
      <w:i/>
      <w:iCs/>
      <w:sz w:val="28"/>
    </w:rPr>
  </w:style>
  <w:style w:type="paragraph" w:styleId="Heading6">
    <w:name w:val="heading 6"/>
    <w:basedOn w:val="Normal"/>
    <w:next w:val="Normal"/>
    <w:qFormat/>
    <w:pPr>
      <w:keepNext/>
      <w:outlineLvl w:val="5"/>
    </w:pPr>
    <w:rPr>
      <w:b/>
      <w:bCs/>
      <w:i/>
      <w:iCs/>
      <w:sz w:val="28"/>
    </w:rPr>
  </w:style>
  <w:style w:type="paragraph" w:styleId="Heading7">
    <w:name w:val="heading 7"/>
    <w:basedOn w:val="Normal"/>
    <w:next w:val="Normal"/>
    <w:qFormat/>
    <w:pPr>
      <w:keepNext/>
      <w:ind w:left="426"/>
      <w:jc w:val="both"/>
      <w:outlineLvl w:val="6"/>
    </w:pPr>
    <w:rPr>
      <w:sz w:val="28"/>
    </w:rPr>
  </w:style>
  <w:style w:type="paragraph" w:styleId="Heading8">
    <w:name w:val="heading 8"/>
    <w:basedOn w:val="Normal"/>
    <w:next w:val="Normal"/>
    <w:qFormat/>
    <w:pPr>
      <w:keepNext/>
      <w:ind w:left="1134" w:firstLine="426"/>
      <w:jc w:val="both"/>
      <w:outlineLvl w:val="7"/>
    </w:pPr>
    <w:rPr>
      <w:sz w:val="28"/>
    </w:rPr>
  </w:style>
  <w:style w:type="paragraph" w:styleId="Heading9">
    <w:name w:val="heading 9"/>
    <w:basedOn w:val="Normal"/>
    <w:next w:val="Normal"/>
    <w:qFormat/>
    <w:rsid w:val="003550F4"/>
    <w:pPr>
      <w:keepNext/>
      <w:tabs>
        <w:tab w:val="num" w:pos="1584"/>
      </w:tabs>
      <w:ind w:left="1584" w:hanging="1584"/>
      <w:outlineLvl w:val="8"/>
    </w:pPr>
    <w:rPr>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uiPriority w:val="99"/>
    <w:rsid w:val="001B3251"/>
    <w:rPr>
      <w:b/>
      <w:sz w:val="32"/>
      <w:lang w:eastAsia="en-US"/>
    </w:rPr>
  </w:style>
  <w:style w:type="paragraph" w:styleId="Title">
    <w:name w:val="Title"/>
    <w:basedOn w:val="Normal"/>
    <w:link w:val="TitleChar"/>
    <w:qFormat/>
    <w:pPr>
      <w:jc w:val="center"/>
    </w:pPr>
    <w:rPr>
      <w:b/>
      <w:sz w:val="32"/>
    </w:rPr>
  </w:style>
  <w:style w:type="character" w:customStyle="1" w:styleId="TitleChar">
    <w:name w:val="Title Char"/>
    <w:link w:val="Title"/>
    <w:rsid w:val="001045FE"/>
    <w:rPr>
      <w:b/>
      <w:sz w:val="32"/>
      <w:lang w:eastAsia="en-US"/>
    </w:rPr>
  </w:style>
  <w:style w:type="paragraph" w:styleId="Subtitle">
    <w:name w:val="Subtitle"/>
    <w:basedOn w:val="Normal"/>
    <w:qFormat/>
    <w:pPr>
      <w:jc w:val="center"/>
    </w:pPr>
    <w:rPr>
      <w:b/>
      <w:bCs/>
      <w:sz w:val="32"/>
    </w:rPr>
  </w:style>
  <w:style w:type="paragraph" w:styleId="BodyTextIndent">
    <w:name w:val="Body Text Indent"/>
    <w:basedOn w:val="Normal"/>
    <w:link w:val="BodyTextIndentChar"/>
    <w:uiPriority w:val="99"/>
    <w:pPr>
      <w:ind w:firstLine="426"/>
      <w:jc w:val="both"/>
    </w:pPr>
    <w:rPr>
      <w:sz w:val="28"/>
    </w:rPr>
  </w:style>
  <w:style w:type="paragraph" w:styleId="CommentText">
    <w:name w:val="annotation text"/>
    <w:basedOn w:val="Normal"/>
    <w:link w:val="CommentTextChar"/>
    <w:uiPriority w:val="99"/>
    <w:qFormat/>
    <w:pPr>
      <w:jc w:val="both"/>
    </w:pPr>
  </w:style>
  <w:style w:type="character" w:customStyle="1" w:styleId="CommentTextChar">
    <w:name w:val="Comment Text Char"/>
    <w:link w:val="CommentText"/>
    <w:uiPriority w:val="99"/>
    <w:qFormat/>
    <w:locked/>
    <w:rsid w:val="003F7E64"/>
    <w:rPr>
      <w:lang w:eastAsia="en-US"/>
    </w:rPr>
  </w:style>
  <w:style w:type="character" w:styleId="CommentReference">
    <w:name w:val="annotation reference"/>
    <w:uiPriority w:val="99"/>
    <w:qFormat/>
    <w:rPr>
      <w:sz w:val="16"/>
    </w:rPr>
  </w:style>
  <w:style w:type="paragraph" w:styleId="BodyTextIndent2">
    <w:name w:val="Body Text Indent 2"/>
    <w:basedOn w:val="Normal"/>
    <w:pPr>
      <w:ind w:left="426"/>
      <w:jc w:val="both"/>
    </w:pPr>
    <w:rPr>
      <w:sz w:val="28"/>
    </w:rPr>
  </w:style>
  <w:style w:type="paragraph" w:styleId="BodyText">
    <w:name w:val="Body Text"/>
    <w:basedOn w:val="Normal"/>
    <w:pPr>
      <w:jc w:val="both"/>
    </w:pPr>
    <w:rPr>
      <w:sz w:val="24"/>
    </w:rPr>
  </w:style>
  <w:style w:type="paragraph" w:styleId="BodyTextIndent3">
    <w:name w:val="Body Text Indent 3"/>
    <w:basedOn w:val="Normal"/>
    <w:pPr>
      <w:ind w:firstLine="360"/>
      <w:jc w:val="both"/>
    </w:pPr>
    <w:rPr>
      <w:sz w:val="28"/>
    </w:rPr>
  </w:style>
  <w:style w:type="paragraph" w:styleId="BodyText2">
    <w:name w:val="Body Text 2"/>
    <w:basedOn w:val="Normal"/>
    <w:pPr>
      <w:jc w:val="both"/>
    </w:pPr>
    <w:rPr>
      <w:sz w:val="28"/>
    </w:rPr>
  </w:style>
  <w:style w:type="paragraph" w:customStyle="1" w:styleId="Normal1">
    <w:name w:val="Normal1"/>
    <w:basedOn w:val="Normal"/>
    <w:link w:val="Normal1Char"/>
    <w:uiPriority w:val="99"/>
    <w:pPr>
      <w:numPr>
        <w:numId w:val="1"/>
      </w:numPr>
      <w:jc w:val="both"/>
    </w:pPr>
    <w:rPr>
      <w:sz w:val="28"/>
      <w:szCs w:val="28"/>
      <w:lang w:val="en-GB"/>
    </w:rPr>
  </w:style>
  <w:style w:type="character" w:customStyle="1" w:styleId="Normal1Char">
    <w:name w:val="Normal1 Char"/>
    <w:link w:val="Normal1"/>
    <w:uiPriority w:val="99"/>
    <w:locked/>
    <w:rsid w:val="003F7E64"/>
    <w:rPr>
      <w:sz w:val="28"/>
      <w:szCs w:val="28"/>
      <w:lang w:val="en-GB" w:eastAsia="en-US"/>
    </w:rPr>
  </w:style>
  <w:style w:type="paragraph" w:styleId="TOC1">
    <w:name w:val="toc 1"/>
    <w:basedOn w:val="Normal"/>
    <w:next w:val="Normal"/>
    <w:autoRedefine/>
    <w:uiPriority w:val="39"/>
    <w:qFormat/>
    <w:rsid w:val="0055687E"/>
    <w:pPr>
      <w:tabs>
        <w:tab w:val="left" w:pos="400"/>
        <w:tab w:val="right" w:leader="dot" w:pos="9061"/>
      </w:tabs>
    </w:pPr>
    <w:rPr>
      <w:noProof/>
      <w:sz w:val="28"/>
      <w:szCs w:val="28"/>
    </w:rPr>
  </w:style>
  <w:style w:type="paragraph" w:styleId="TOC2">
    <w:name w:val="toc 2"/>
    <w:basedOn w:val="Normal"/>
    <w:next w:val="Normal"/>
    <w:autoRedefine/>
    <w:uiPriority w:val="39"/>
    <w:qFormat/>
    <w:rsid w:val="00C45E19"/>
    <w:pPr>
      <w:tabs>
        <w:tab w:val="left" w:pos="800"/>
        <w:tab w:val="right" w:leader="dot" w:pos="9061"/>
      </w:tabs>
      <w:ind w:left="200"/>
    </w:pPr>
    <w:rPr>
      <w:i/>
      <w:noProof/>
      <w:sz w:val="28"/>
    </w:rPr>
  </w:style>
  <w:style w:type="paragraph" w:styleId="TOC3">
    <w:name w:val="toc 3"/>
    <w:basedOn w:val="Normal"/>
    <w:next w:val="Normal"/>
    <w:autoRedefine/>
    <w:uiPriority w:val="39"/>
    <w:qFormat/>
    <w:pPr>
      <w:ind w:left="400"/>
    </w:p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rFonts w:ascii="Arial Unicode MS" w:hAnsi="Arial Unicode MS"/>
      <w:sz w:val="24"/>
      <w:szCs w:val="24"/>
      <w:lang w:val="en-GB"/>
    </w:r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rsid w:val="00CB6416"/>
    <w:rPr>
      <w:lang w:eastAsia="en-US"/>
    </w:rPr>
  </w:style>
  <w:style w:type="character" w:styleId="PageNumber">
    <w:name w:val="page number"/>
    <w:basedOn w:val="DefaultParagraphFont"/>
  </w:style>
  <w:style w:type="paragraph" w:styleId="Footer">
    <w:name w:val="footer"/>
    <w:basedOn w:val="Normal"/>
    <w:link w:val="FooterChar"/>
    <w:pPr>
      <w:tabs>
        <w:tab w:val="center" w:pos="4153"/>
        <w:tab w:val="right" w:pos="8306"/>
      </w:tabs>
    </w:pPr>
  </w:style>
  <w:style w:type="character" w:customStyle="1" w:styleId="FooterChar">
    <w:name w:val="Footer Char"/>
    <w:link w:val="Footer"/>
    <w:locked/>
    <w:rsid w:val="001045FE"/>
    <w:rPr>
      <w:lang w:eastAsia="en-U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jc w:val="left"/>
    </w:pPr>
    <w:rPr>
      <w:b/>
      <w:bCs/>
    </w:rPr>
  </w:style>
  <w:style w:type="character" w:styleId="FollowedHyperlink">
    <w:name w:val="FollowedHyperlink"/>
    <w:rPr>
      <w:color w:val="800080"/>
      <w:u w:val="single"/>
    </w:rPr>
  </w:style>
  <w:style w:type="paragraph" w:customStyle="1" w:styleId="naisf">
    <w:name w:val="naisf"/>
    <w:basedOn w:val="Normal"/>
    <w:rsid w:val="002B1ACA"/>
    <w:pPr>
      <w:spacing w:before="75" w:after="75"/>
      <w:ind w:firstLine="375"/>
      <w:jc w:val="both"/>
    </w:pPr>
    <w:rPr>
      <w:sz w:val="24"/>
      <w:szCs w:val="24"/>
      <w:lang w:eastAsia="lv-LV"/>
    </w:rPr>
  </w:style>
  <w:style w:type="paragraph" w:customStyle="1" w:styleId="Char2">
    <w:name w:val="Char2"/>
    <w:basedOn w:val="Normal"/>
    <w:uiPriority w:val="99"/>
    <w:rsid w:val="002E45AB"/>
    <w:pPr>
      <w:spacing w:before="120" w:after="160" w:line="240" w:lineRule="exact"/>
      <w:ind w:firstLine="720"/>
      <w:jc w:val="both"/>
    </w:pPr>
    <w:rPr>
      <w:rFonts w:ascii="Verdana" w:hAnsi="Verdana"/>
      <w:lang w:val="en-US"/>
    </w:rPr>
  </w:style>
  <w:style w:type="paragraph" w:customStyle="1" w:styleId="CharCharCharChar">
    <w:name w:val="Char Char Char Char"/>
    <w:basedOn w:val="Normal"/>
    <w:semiHidden/>
    <w:rsid w:val="00476D30"/>
    <w:pPr>
      <w:spacing w:after="160" w:line="240" w:lineRule="exact"/>
    </w:pPr>
    <w:rPr>
      <w:rFonts w:ascii="Verdana" w:hAnsi="Verdana"/>
      <w:lang w:val="en-US"/>
    </w:rPr>
  </w:style>
  <w:style w:type="paragraph" w:customStyle="1" w:styleId="Heading41">
    <w:name w:val="Heading 41"/>
    <w:basedOn w:val="Normal"/>
    <w:next w:val="Normal"/>
    <w:autoRedefine/>
    <w:rsid w:val="00C01093"/>
    <w:pPr>
      <w:widowControl w:val="0"/>
      <w:numPr>
        <w:ilvl w:val="3"/>
        <w:numId w:val="3"/>
      </w:numPr>
      <w:tabs>
        <w:tab w:val="clear" w:pos="360"/>
        <w:tab w:val="num" w:pos="720"/>
      </w:tabs>
      <w:ind w:left="714" w:hanging="357"/>
      <w:jc w:val="both"/>
      <w:outlineLvl w:val="3"/>
    </w:pPr>
    <w:rPr>
      <w:bCs/>
      <w:sz w:val="28"/>
      <w:szCs w:val="28"/>
      <w:lang w:eastAsia="lv-LV"/>
    </w:rPr>
  </w:style>
  <w:style w:type="paragraph" w:customStyle="1" w:styleId="teksti">
    <w:name w:val="tekstiņš"/>
    <w:basedOn w:val="BodyTextIndent"/>
    <w:rsid w:val="001D4530"/>
    <w:pPr>
      <w:ind w:left="1440" w:firstLine="0"/>
    </w:pPr>
  </w:style>
  <w:style w:type="paragraph" w:customStyle="1" w:styleId="Default">
    <w:name w:val="Default"/>
    <w:rsid w:val="00FA3C6C"/>
    <w:pPr>
      <w:autoSpaceDE w:val="0"/>
      <w:autoSpaceDN w:val="0"/>
      <w:adjustRightInd w:val="0"/>
    </w:pPr>
    <w:rPr>
      <w:color w:val="000000"/>
      <w:sz w:val="24"/>
      <w:szCs w:val="24"/>
    </w:rPr>
  </w:style>
  <w:style w:type="paragraph" w:styleId="DocumentMap">
    <w:name w:val="Document Map"/>
    <w:basedOn w:val="Normal"/>
    <w:semiHidden/>
    <w:rsid w:val="00614707"/>
    <w:pPr>
      <w:shd w:val="clear" w:color="auto" w:fill="000080"/>
    </w:pPr>
    <w:rPr>
      <w:rFonts w:ascii="Tahoma" w:hAnsi="Tahoma" w:cs="Tahoma"/>
    </w:rPr>
  </w:style>
  <w:style w:type="paragraph" w:customStyle="1" w:styleId="normal13">
    <w:name w:val="normal+13"/>
    <w:basedOn w:val="Normal"/>
    <w:link w:val="normal13Char"/>
    <w:rsid w:val="00FB0D0A"/>
    <w:pPr>
      <w:ind w:left="720"/>
      <w:jc w:val="both"/>
    </w:pPr>
    <w:rPr>
      <w:sz w:val="26"/>
    </w:rPr>
  </w:style>
  <w:style w:type="character" w:customStyle="1" w:styleId="normal13Char">
    <w:name w:val="normal+13 Char"/>
    <w:link w:val="normal13"/>
    <w:rsid w:val="00FB0D0A"/>
    <w:rPr>
      <w:sz w:val="26"/>
      <w:lang w:val="lv-LV" w:eastAsia="en-US" w:bidi="ar-SA"/>
    </w:rPr>
  </w:style>
  <w:style w:type="paragraph" w:styleId="BodyText3">
    <w:name w:val="Body Text 3"/>
    <w:basedOn w:val="Normal"/>
    <w:link w:val="BodyText3Char"/>
    <w:rsid w:val="00F03992"/>
    <w:pPr>
      <w:spacing w:after="120"/>
    </w:pPr>
    <w:rPr>
      <w:sz w:val="16"/>
      <w:szCs w:val="16"/>
    </w:rPr>
  </w:style>
  <w:style w:type="character" w:customStyle="1" w:styleId="BodyText3Char">
    <w:name w:val="Body Text 3 Char"/>
    <w:link w:val="BodyText3"/>
    <w:rsid w:val="00F03992"/>
    <w:rPr>
      <w:sz w:val="16"/>
      <w:szCs w:val="16"/>
      <w:lang w:eastAsia="en-US"/>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rsid w:val="00E34024"/>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link w:val="FootnoteText"/>
    <w:uiPriority w:val="99"/>
    <w:rsid w:val="00E34024"/>
    <w:rPr>
      <w:lang w:eastAsia="en-US"/>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rsid w:val="00E34024"/>
    <w:rPr>
      <w:vertAlign w:val="superscript"/>
    </w:rPr>
  </w:style>
  <w:style w:type="paragraph" w:styleId="Revision">
    <w:name w:val="Revision"/>
    <w:hidden/>
    <w:uiPriority w:val="99"/>
    <w:semiHidden/>
    <w:rsid w:val="008C42C1"/>
    <w:rPr>
      <w:lang w:eastAsia="en-US"/>
    </w:rPr>
  </w:style>
  <w:style w:type="paragraph" w:customStyle="1" w:styleId="2pakpesapakpunkts">
    <w:name w:val="2. pakāpes apakšpunkts"/>
    <w:basedOn w:val="Heading2"/>
    <w:rsid w:val="00302B85"/>
    <w:pPr>
      <w:keepNext w:val="0"/>
      <w:numPr>
        <w:numId w:val="5"/>
      </w:numPr>
      <w:tabs>
        <w:tab w:val="left" w:pos="624"/>
      </w:tabs>
      <w:spacing w:after="60"/>
      <w:jc w:val="both"/>
    </w:pPr>
    <w:rPr>
      <w:b w:val="0"/>
    </w:rPr>
  </w:style>
  <w:style w:type="paragraph" w:customStyle="1" w:styleId="3pakpesapakvirsraksts">
    <w:name w:val="3.pakāpes apakšvirsraksts"/>
    <w:basedOn w:val="2pakpesapakpunkts"/>
    <w:rsid w:val="00302B85"/>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302B85"/>
    <w:pPr>
      <w:keepNext w:val="0"/>
      <w:numPr>
        <w:numId w:val="5"/>
      </w:numPr>
      <w:spacing w:before="240" w:after="120"/>
    </w:pPr>
    <w:rPr>
      <w:sz w:val="28"/>
      <w:lang w:val="x-none"/>
    </w:rPr>
  </w:style>
  <w:style w:type="paragraph" w:customStyle="1" w:styleId="4pakpesapakvirsraksts">
    <w:name w:val="4.pakāpes apakšvirsraksts"/>
    <w:basedOn w:val="3pakpesapakvirsraksts"/>
    <w:rsid w:val="00302B85"/>
    <w:pPr>
      <w:numPr>
        <w:ilvl w:val="3"/>
      </w:numPr>
      <w:tabs>
        <w:tab w:val="clear" w:pos="1590"/>
        <w:tab w:val="num" w:pos="360"/>
      </w:tabs>
    </w:pPr>
  </w:style>
  <w:style w:type="paragraph" w:styleId="PlainText">
    <w:name w:val="Plain Text"/>
    <w:basedOn w:val="Normal"/>
    <w:link w:val="PlainTextChar"/>
    <w:uiPriority w:val="99"/>
    <w:rsid w:val="00302B85"/>
    <w:rPr>
      <w:rFonts w:ascii="Consolas" w:hAnsi="Consolas"/>
      <w:sz w:val="21"/>
      <w:szCs w:val="21"/>
      <w:lang w:val="x-none" w:eastAsia="x-none"/>
    </w:rPr>
  </w:style>
  <w:style w:type="character" w:customStyle="1" w:styleId="PlainTextChar">
    <w:name w:val="Plain Text Char"/>
    <w:link w:val="PlainText"/>
    <w:uiPriority w:val="99"/>
    <w:rsid w:val="00302B85"/>
    <w:rPr>
      <w:rFonts w:ascii="Consolas" w:hAnsi="Consolas"/>
      <w:sz w:val="21"/>
      <w:szCs w:val="21"/>
      <w:lang w:val="x-none" w:eastAsia="x-none"/>
    </w:rPr>
  </w:style>
  <w:style w:type="paragraph" w:styleId="BlockText">
    <w:name w:val="Block Text"/>
    <w:basedOn w:val="Normal"/>
    <w:rsid w:val="0013376B"/>
    <w:pPr>
      <w:ind w:left="4395" w:right="-1"/>
      <w:jc w:val="right"/>
    </w:pPr>
    <w:rPr>
      <w:sz w:val="24"/>
    </w:rPr>
  </w:style>
  <w:style w:type="character" w:customStyle="1" w:styleId="apple-converted-space">
    <w:name w:val="apple-converted-space"/>
    <w:rsid w:val="009B776F"/>
  </w:style>
  <w:style w:type="table" w:styleId="TableGrid">
    <w:name w:val="Table Grid"/>
    <w:basedOn w:val="TableNormal"/>
    <w:uiPriority w:val="59"/>
    <w:rsid w:val="008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Numurets,PPS_Bullet,Saistīto dokumentu saraksts,Syle 1,Bullet list,List Paragraph1,Normal bullet 2,H&amp;P List Paragraph,Strip,Colorful List - Accent 12,Saraksta rindkopa,1st level - Bullet List Paragraph,Heading 2_sj,Lijstaline"/>
    <w:basedOn w:val="Normal"/>
    <w:link w:val="ListParagraphChar"/>
    <w:uiPriority w:val="34"/>
    <w:qFormat/>
    <w:rsid w:val="009C6A46"/>
    <w:pPr>
      <w:ind w:left="720"/>
      <w:contextualSpacing/>
    </w:pPr>
    <w:rPr>
      <w:sz w:val="24"/>
      <w:szCs w:val="24"/>
      <w:lang w:val="en-GB"/>
    </w:rPr>
  </w:style>
  <w:style w:type="character" w:customStyle="1" w:styleId="ListParagraphChar">
    <w:name w:val="List Paragraph Char"/>
    <w:aliases w:val="Virsraksti Char,2 Char,Numurets Char,PPS_Bullet Char,Saistīto dokumentu saraksts Char,Syle 1 Char,Bullet list Char,List Paragraph1 Char,Normal bullet 2 Char,H&amp;P List Paragraph Char,Strip Char,Colorful List - Accent 12 Char"/>
    <w:link w:val="ListParagraph"/>
    <w:uiPriority w:val="34"/>
    <w:qFormat/>
    <w:rsid w:val="009C6A46"/>
    <w:rPr>
      <w:sz w:val="24"/>
      <w:szCs w:val="24"/>
      <w:lang w:val="en-GB" w:eastAsia="en-US"/>
    </w:rPr>
  </w:style>
  <w:style w:type="paragraph" w:customStyle="1" w:styleId="HeadingJ1">
    <w:name w:val="Heading J1"/>
    <w:basedOn w:val="Heading4"/>
    <w:rsid w:val="003F7E64"/>
    <w:pPr>
      <w:spacing w:after="60"/>
      <w:jc w:val="left"/>
    </w:pPr>
    <w:rPr>
      <w:b/>
      <w:i w:val="0"/>
      <w:iCs w:val="0"/>
      <w:lang w:eastAsia="lv-LV"/>
    </w:rPr>
  </w:style>
  <w:style w:type="character" w:customStyle="1" w:styleId="FontStyle60">
    <w:name w:val="Font Style60"/>
    <w:basedOn w:val="DefaultParagraphFont"/>
    <w:uiPriority w:val="99"/>
    <w:rsid w:val="003F7E64"/>
    <w:rPr>
      <w:rFonts w:ascii="Times New Roman" w:hAnsi="Times New Roman" w:cs="Times New Roman"/>
      <w:sz w:val="18"/>
      <w:szCs w:val="18"/>
    </w:rPr>
  </w:style>
  <w:style w:type="paragraph" w:styleId="NoSpacing">
    <w:name w:val="No Spacing"/>
    <w:uiPriority w:val="1"/>
    <w:qFormat/>
    <w:rsid w:val="003F7E64"/>
    <w:rPr>
      <w:rFonts w:ascii="Calibri" w:eastAsia="Calibri" w:hAnsi="Calibri"/>
      <w:sz w:val="22"/>
      <w:szCs w:val="22"/>
      <w:lang w:eastAsia="en-US"/>
    </w:rPr>
  </w:style>
  <w:style w:type="paragraph" w:styleId="TOCHeading">
    <w:name w:val="TOC Heading"/>
    <w:basedOn w:val="Heading1"/>
    <w:next w:val="Normal"/>
    <w:uiPriority w:val="39"/>
    <w:semiHidden/>
    <w:unhideWhenUsed/>
    <w:qFormat/>
    <w:rsid w:val="007F1F1D"/>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character" w:customStyle="1" w:styleId="BodyTextIndentChar">
    <w:name w:val="Body Text Indent Char"/>
    <w:basedOn w:val="DefaultParagraphFont"/>
    <w:link w:val="BodyTextIndent"/>
    <w:uiPriority w:val="99"/>
    <w:rsid w:val="00AB72AE"/>
    <w:rPr>
      <w:sz w:val="28"/>
      <w:lang w:eastAsia="en-US"/>
    </w:rPr>
  </w:style>
  <w:style w:type="character" w:customStyle="1" w:styleId="body">
    <w:name w:val="body"/>
    <w:basedOn w:val="DefaultParagraphFont"/>
    <w:rsid w:val="00101E1F"/>
  </w:style>
  <w:style w:type="numbering" w:customStyle="1" w:styleId="ImportedStyle3">
    <w:name w:val="Imported Style 3"/>
    <w:rsid w:val="0070275A"/>
    <w:pPr>
      <w:numPr>
        <w:numId w:val="22"/>
      </w:numPr>
    </w:pPr>
  </w:style>
  <w:style w:type="character" w:customStyle="1" w:styleId="Hyperlink0">
    <w:name w:val="Hyperlink.0"/>
    <w:basedOn w:val="DefaultParagraphFont"/>
    <w:rsid w:val="0070275A"/>
    <w:rPr>
      <w:color w:val="0563C1"/>
      <w:u w:val="single" w:color="0563C1"/>
    </w:rPr>
  </w:style>
  <w:style w:type="character" w:customStyle="1" w:styleId="FontStyle41">
    <w:name w:val="Font Style41"/>
    <w:basedOn w:val="DefaultParagraphFont"/>
    <w:uiPriority w:val="99"/>
    <w:rsid w:val="00793D1F"/>
    <w:rPr>
      <w:rFonts w:ascii="Times New Roman" w:hAnsi="Times New Roman" w:cs="Times New Roman"/>
      <w:b/>
      <w:bCs/>
      <w:sz w:val="22"/>
      <w:szCs w:val="22"/>
    </w:rPr>
  </w:style>
  <w:style w:type="character" w:customStyle="1" w:styleId="UnresolvedMention1">
    <w:name w:val="Unresolved Mention1"/>
    <w:basedOn w:val="DefaultParagraphFont"/>
    <w:uiPriority w:val="99"/>
    <w:semiHidden/>
    <w:unhideWhenUsed/>
    <w:rsid w:val="002D3702"/>
    <w:rPr>
      <w:color w:val="605E5C"/>
      <w:shd w:val="clear" w:color="auto" w:fill="E1DFDD"/>
    </w:rPr>
  </w:style>
  <w:style w:type="character" w:styleId="Emphasis">
    <w:name w:val="Emphasis"/>
    <w:uiPriority w:val="20"/>
    <w:qFormat/>
    <w:rsid w:val="00D63E72"/>
    <w:rPr>
      <w:rFonts w:cs="Times New Roman"/>
      <w:i/>
      <w:iCs/>
    </w:rPr>
  </w:style>
  <w:style w:type="character" w:styleId="UnresolvedMention">
    <w:name w:val="Unresolved Mention"/>
    <w:basedOn w:val="DefaultParagraphFont"/>
    <w:uiPriority w:val="99"/>
    <w:semiHidden/>
    <w:unhideWhenUsed/>
    <w:rsid w:val="006B2E2F"/>
    <w:rPr>
      <w:color w:val="605E5C"/>
      <w:shd w:val="clear" w:color="auto" w:fill="E1DFDD"/>
    </w:rPr>
  </w:style>
  <w:style w:type="paragraph" w:customStyle="1" w:styleId="pf0">
    <w:name w:val="pf0"/>
    <w:basedOn w:val="Normal"/>
    <w:rsid w:val="00A03B5E"/>
    <w:pPr>
      <w:spacing w:before="100" w:beforeAutospacing="1" w:after="100" w:afterAutospacing="1"/>
    </w:pPr>
    <w:rPr>
      <w:sz w:val="24"/>
      <w:szCs w:val="24"/>
      <w:lang w:eastAsia="lv-LV"/>
    </w:rPr>
  </w:style>
  <w:style w:type="character" w:customStyle="1" w:styleId="cf01">
    <w:name w:val="cf01"/>
    <w:basedOn w:val="DefaultParagraphFont"/>
    <w:rsid w:val="00A03B5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25409">
      <w:bodyDiv w:val="1"/>
      <w:marLeft w:val="0"/>
      <w:marRight w:val="0"/>
      <w:marTop w:val="0"/>
      <w:marBottom w:val="0"/>
      <w:divBdr>
        <w:top w:val="none" w:sz="0" w:space="0" w:color="auto"/>
        <w:left w:val="none" w:sz="0" w:space="0" w:color="auto"/>
        <w:bottom w:val="none" w:sz="0" w:space="0" w:color="auto"/>
        <w:right w:val="none" w:sz="0" w:space="0" w:color="auto"/>
      </w:divBdr>
    </w:div>
    <w:div w:id="967248027">
      <w:bodyDiv w:val="1"/>
      <w:marLeft w:val="0"/>
      <w:marRight w:val="0"/>
      <w:marTop w:val="0"/>
      <w:marBottom w:val="0"/>
      <w:divBdr>
        <w:top w:val="none" w:sz="0" w:space="0" w:color="auto"/>
        <w:left w:val="none" w:sz="0" w:space="0" w:color="auto"/>
        <w:bottom w:val="none" w:sz="0" w:space="0" w:color="auto"/>
        <w:right w:val="none" w:sz="0" w:space="0" w:color="auto"/>
      </w:divBdr>
    </w:div>
    <w:div w:id="1412776896">
      <w:bodyDiv w:val="1"/>
      <w:marLeft w:val="0"/>
      <w:marRight w:val="0"/>
      <w:marTop w:val="0"/>
      <w:marBottom w:val="0"/>
      <w:divBdr>
        <w:top w:val="none" w:sz="0" w:space="0" w:color="auto"/>
        <w:left w:val="none" w:sz="0" w:space="0" w:color="auto"/>
        <w:bottom w:val="none" w:sz="0" w:space="0" w:color="auto"/>
        <w:right w:val="none" w:sz="0" w:space="0" w:color="auto"/>
      </w:divBdr>
    </w:div>
    <w:div w:id="1483740858">
      <w:bodyDiv w:val="1"/>
      <w:marLeft w:val="0"/>
      <w:marRight w:val="0"/>
      <w:marTop w:val="0"/>
      <w:marBottom w:val="0"/>
      <w:divBdr>
        <w:top w:val="none" w:sz="0" w:space="0" w:color="auto"/>
        <w:left w:val="none" w:sz="0" w:space="0" w:color="auto"/>
        <w:bottom w:val="none" w:sz="0" w:space="0" w:color="auto"/>
        <w:right w:val="none" w:sz="0" w:space="0" w:color="auto"/>
      </w:divBdr>
    </w:div>
    <w:div w:id="1633362060">
      <w:bodyDiv w:val="1"/>
      <w:marLeft w:val="0"/>
      <w:marRight w:val="0"/>
      <w:marTop w:val="0"/>
      <w:marBottom w:val="0"/>
      <w:divBdr>
        <w:top w:val="none" w:sz="0" w:space="0" w:color="auto"/>
        <w:left w:val="none" w:sz="0" w:space="0" w:color="auto"/>
        <w:bottom w:val="none" w:sz="0" w:space="0" w:color="auto"/>
        <w:right w:val="none" w:sz="0" w:space="0" w:color="auto"/>
      </w:divBdr>
    </w:div>
    <w:div w:id="1658223382">
      <w:bodyDiv w:val="1"/>
      <w:marLeft w:val="0"/>
      <w:marRight w:val="0"/>
      <w:marTop w:val="0"/>
      <w:marBottom w:val="0"/>
      <w:divBdr>
        <w:top w:val="none" w:sz="0" w:space="0" w:color="auto"/>
        <w:left w:val="none" w:sz="0" w:space="0" w:color="auto"/>
        <w:bottom w:val="none" w:sz="0" w:space="0" w:color="auto"/>
        <w:right w:val="none" w:sz="0" w:space="0" w:color="auto"/>
      </w:divBdr>
    </w:div>
    <w:div w:id="214473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d.gov.lv/lv/personas-datu-apstrade-vi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C5120AE44C45A54B9D1D5CEE8A8EFA71" ma:contentTypeVersion="0" ma:contentTypeDescription="Izveidot jaunu dokumentu." ma:contentTypeScope="" ma:versionID="05116a659a1fda246ae423d8b502a73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B128E-DB1E-4B8E-AA28-6D69D1E82A08}">
  <ds:schemaRefs>
    <ds:schemaRef ds:uri="http://schemas.microsoft.com/office/2006/metadata/properties"/>
  </ds:schemaRefs>
</ds:datastoreItem>
</file>

<file path=customXml/itemProps2.xml><?xml version="1.0" encoding="utf-8"?>
<ds:datastoreItem xmlns:ds="http://schemas.openxmlformats.org/officeDocument/2006/customXml" ds:itemID="{F891CFDA-5C43-4269-BD4E-0AF41E884502}">
  <ds:schemaRefs>
    <ds:schemaRef ds:uri="http://schemas.microsoft.com/sharepoint/v3/contenttype/forms"/>
  </ds:schemaRefs>
</ds:datastoreItem>
</file>

<file path=customXml/itemProps3.xml><?xml version="1.0" encoding="utf-8"?>
<ds:datastoreItem xmlns:ds="http://schemas.openxmlformats.org/officeDocument/2006/customXml" ds:itemID="{B5CCD8CF-60BF-40AE-93B0-89198DA6FD63}">
  <ds:schemaRefs>
    <ds:schemaRef ds:uri="http://schemas.openxmlformats.org/officeDocument/2006/bibliography"/>
  </ds:schemaRefs>
</ds:datastoreItem>
</file>

<file path=customXml/itemProps4.xml><?xml version="1.0" encoding="utf-8"?>
<ds:datastoreItem xmlns:ds="http://schemas.openxmlformats.org/officeDocument/2006/customXml" ds:itemID="{2832B742-BBAF-46FF-B4BC-A1739AA14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13</Pages>
  <Words>23264</Words>
  <Characters>13262</Characters>
  <Application>Microsoft Office Word</Application>
  <DocSecurity>0</DocSecurity>
  <Lines>110</Lines>
  <Paragraphs>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Valsts ieņēmumu dienests</Company>
  <LinksUpToDate>false</LinksUpToDate>
  <CharactersWithSpaces>36454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Arnis Kalekaurs</dc:creator>
  <cp:lastModifiedBy>Sandra Pole</cp:lastModifiedBy>
  <cp:revision>40</cp:revision>
  <cp:lastPrinted>2015-09-04T09:55:00Z</cp:lastPrinted>
  <dcterms:created xsi:type="dcterms:W3CDTF">2025-11-05T12:23:00Z</dcterms:created>
  <dcterms:modified xsi:type="dcterms:W3CDTF">2025-11-20T14:07:00Z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0x010100C5120AE44C45A54B9D1D5CEE8A8EFA71</vt:lpwstr>
  </property>
  <property fmtid="{D5CDD505-2E9C-101B-9397-08002B2CF9AE}" pid="3" name="_DocHome">
    <vt:i4>1875636487</vt:i4>
  </property>
</Properties>
</file>