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59CE" w14:textId="6A44B1F8" w:rsidR="00F01C34" w:rsidRPr="0045690E" w:rsidRDefault="00F01C34" w:rsidP="00FF0788">
      <w:pPr>
        <w:ind w:left="0" w:right="-1"/>
        <w:jc w:val="center"/>
        <w:rPr>
          <w:b/>
          <w:sz w:val="24"/>
        </w:rPr>
      </w:pPr>
      <w:r w:rsidRPr="0045690E">
        <w:rPr>
          <w:b/>
          <w:sz w:val="24"/>
        </w:rPr>
        <w:t xml:space="preserve">Līgums Nr. FM VID </w:t>
      </w:r>
      <w:r w:rsidR="00D710BC">
        <w:rPr>
          <w:b/>
          <w:sz w:val="24"/>
        </w:rPr>
        <w:t>202</w:t>
      </w:r>
      <w:r w:rsidR="00DD1891">
        <w:rPr>
          <w:b/>
          <w:sz w:val="24"/>
        </w:rPr>
        <w:t>6</w:t>
      </w:r>
      <w:r w:rsidR="00BD318C" w:rsidRPr="0045690E">
        <w:rPr>
          <w:b/>
          <w:sz w:val="24"/>
        </w:rPr>
        <w:t>/</w:t>
      </w:r>
      <w:r w:rsidR="00DD1891">
        <w:rPr>
          <w:b/>
          <w:sz w:val="24"/>
        </w:rPr>
        <w:t>089</w:t>
      </w:r>
    </w:p>
    <w:p w14:paraId="79E4D6EE" w14:textId="77777777" w:rsidR="00093826" w:rsidRPr="0045690E" w:rsidRDefault="00093826" w:rsidP="00FF0788">
      <w:pPr>
        <w:ind w:left="0" w:right="-1"/>
        <w:jc w:val="center"/>
        <w:rPr>
          <w:b/>
          <w:sz w:val="24"/>
        </w:rPr>
      </w:pPr>
      <w:r w:rsidRPr="0045690E">
        <w:rPr>
          <w:b/>
          <w:sz w:val="24"/>
        </w:rPr>
        <w:t>Endoskopu diagnostika un remonts</w:t>
      </w:r>
    </w:p>
    <w:p w14:paraId="5B16728D" w14:textId="77777777" w:rsidR="00093826" w:rsidRPr="0045690E" w:rsidRDefault="00093826" w:rsidP="00FF0788">
      <w:pPr>
        <w:ind w:left="0" w:right="-1"/>
        <w:rPr>
          <w:sz w:val="24"/>
          <w:lang w:eastAsia="lv-LV"/>
        </w:rPr>
      </w:pPr>
    </w:p>
    <w:p w14:paraId="07358270" w14:textId="0F687F95" w:rsidR="00093826" w:rsidRPr="0045690E" w:rsidRDefault="00093826" w:rsidP="00FF0788">
      <w:pPr>
        <w:ind w:left="0" w:right="-1"/>
        <w:jc w:val="both"/>
        <w:rPr>
          <w:sz w:val="24"/>
          <w:lang w:eastAsia="lv-LV"/>
        </w:rPr>
      </w:pPr>
      <w:r w:rsidRPr="0045690E">
        <w:rPr>
          <w:sz w:val="24"/>
          <w:lang w:eastAsia="lv-LV"/>
        </w:rPr>
        <w:t xml:space="preserve">Rīgā                                                                                      </w:t>
      </w:r>
      <w:r w:rsidR="000E4E74">
        <w:rPr>
          <w:sz w:val="24"/>
          <w:lang w:eastAsia="lv-LV"/>
        </w:rPr>
        <w:t xml:space="preserve"> </w:t>
      </w:r>
      <w:r w:rsidRPr="0045690E">
        <w:rPr>
          <w:sz w:val="24"/>
          <w:lang w:eastAsia="lv-LV"/>
        </w:rPr>
        <w:t>Dokumenta datums ir tā elektroniskās</w:t>
      </w:r>
    </w:p>
    <w:p w14:paraId="2AD9B5CA" w14:textId="7EEF2D37" w:rsidR="00093826" w:rsidRPr="0045690E" w:rsidRDefault="00606474" w:rsidP="00FF0788">
      <w:pPr>
        <w:ind w:left="0" w:right="-1"/>
        <w:jc w:val="both"/>
        <w:rPr>
          <w:sz w:val="24"/>
          <w:lang w:eastAsia="lv-LV"/>
        </w:rPr>
      </w:pPr>
      <w:r w:rsidRPr="0045690E">
        <w:rPr>
          <w:sz w:val="24"/>
          <w:lang w:eastAsia="lv-LV"/>
        </w:rPr>
        <w:t xml:space="preserve"> </w:t>
      </w:r>
      <w:r w:rsidR="004D25AB">
        <w:rPr>
          <w:sz w:val="24"/>
          <w:lang w:eastAsia="lv-LV"/>
        </w:rPr>
        <w:tab/>
      </w:r>
      <w:r w:rsidR="004D25AB">
        <w:rPr>
          <w:sz w:val="24"/>
          <w:lang w:eastAsia="lv-LV"/>
        </w:rPr>
        <w:tab/>
      </w:r>
      <w:r w:rsidR="004D25AB">
        <w:rPr>
          <w:sz w:val="24"/>
          <w:lang w:eastAsia="lv-LV"/>
        </w:rPr>
        <w:tab/>
      </w:r>
      <w:r w:rsidR="004D25AB">
        <w:rPr>
          <w:sz w:val="24"/>
          <w:lang w:eastAsia="lv-LV"/>
        </w:rPr>
        <w:tab/>
      </w:r>
      <w:r w:rsidR="004D25AB">
        <w:rPr>
          <w:sz w:val="24"/>
          <w:lang w:eastAsia="lv-LV"/>
        </w:rPr>
        <w:tab/>
      </w:r>
      <w:r w:rsidR="004D25AB">
        <w:rPr>
          <w:sz w:val="24"/>
          <w:lang w:eastAsia="lv-LV"/>
        </w:rPr>
        <w:tab/>
      </w:r>
      <w:r w:rsidR="004D25AB">
        <w:rPr>
          <w:sz w:val="24"/>
          <w:lang w:eastAsia="lv-LV"/>
        </w:rPr>
        <w:tab/>
      </w:r>
      <w:r w:rsidR="004D25AB">
        <w:rPr>
          <w:sz w:val="24"/>
          <w:lang w:eastAsia="lv-LV"/>
        </w:rPr>
        <w:tab/>
        <w:t xml:space="preserve">       </w:t>
      </w:r>
      <w:r w:rsidR="000E4E74">
        <w:rPr>
          <w:sz w:val="24"/>
          <w:lang w:eastAsia="lv-LV"/>
        </w:rPr>
        <w:t xml:space="preserve"> </w:t>
      </w:r>
      <w:r w:rsidR="00093826" w:rsidRPr="0045690E">
        <w:rPr>
          <w:sz w:val="24"/>
          <w:lang w:eastAsia="lv-LV"/>
        </w:rPr>
        <w:t>parakstīšanas datums</w:t>
      </w:r>
    </w:p>
    <w:p w14:paraId="7D1FDB93" w14:textId="77777777" w:rsidR="00093826" w:rsidRPr="0045690E" w:rsidRDefault="00093826" w:rsidP="00FF0788">
      <w:pPr>
        <w:keepNext/>
        <w:ind w:left="0" w:right="-1"/>
        <w:jc w:val="both"/>
        <w:rPr>
          <w:sz w:val="24"/>
        </w:rPr>
      </w:pPr>
    </w:p>
    <w:p w14:paraId="44744984" w14:textId="77777777" w:rsidR="00DD1891" w:rsidRPr="0045690E" w:rsidRDefault="00DD1891" w:rsidP="00DD1891">
      <w:pPr>
        <w:keepNext/>
        <w:ind w:left="0" w:right="-1" w:firstLine="720"/>
        <w:jc w:val="both"/>
        <w:rPr>
          <w:rFonts w:eastAsiaTheme="minorHAnsi"/>
          <w:sz w:val="24"/>
        </w:rPr>
      </w:pPr>
      <w:bookmarkStart w:id="0" w:name="_Hlk223009295"/>
      <w:r w:rsidRPr="0045690E">
        <w:rPr>
          <w:rFonts w:eastAsiaTheme="minorHAnsi"/>
          <w:b/>
          <w:sz w:val="24"/>
        </w:rPr>
        <w:t>Valsts ieņēmumu dienests</w:t>
      </w:r>
      <w:r w:rsidRPr="0045690E">
        <w:rPr>
          <w:rFonts w:eastAsiaTheme="minorHAnsi"/>
          <w:sz w:val="24"/>
        </w:rPr>
        <w:t xml:space="preserve">, kuru pārstāv </w:t>
      </w:r>
      <w:r w:rsidRPr="0045690E">
        <w:rPr>
          <w:b/>
          <w:sz w:val="24"/>
        </w:rPr>
        <w:t>______________</w:t>
      </w:r>
      <w:r w:rsidRPr="0045690E">
        <w:rPr>
          <w:sz w:val="24"/>
        </w:rPr>
        <w:t xml:space="preserve">saskaņā ar </w:t>
      </w:r>
      <w:r w:rsidRPr="0045690E">
        <w:rPr>
          <w:b/>
          <w:sz w:val="24"/>
        </w:rPr>
        <w:t>______________</w:t>
      </w:r>
      <w:r w:rsidRPr="0045690E">
        <w:rPr>
          <w:sz w:val="24"/>
        </w:rPr>
        <w:t xml:space="preserve"> </w:t>
      </w:r>
      <w:r w:rsidRPr="0045690E">
        <w:rPr>
          <w:rFonts w:eastAsiaTheme="minorHAnsi"/>
          <w:sz w:val="24"/>
        </w:rPr>
        <w:t xml:space="preserve">(turpmāk – Pasūtītājs), no vienas puses, un </w:t>
      </w:r>
    </w:p>
    <w:p w14:paraId="3C351795" w14:textId="77777777" w:rsidR="00DD1891" w:rsidRPr="0045690E" w:rsidRDefault="00DD1891" w:rsidP="00DD1891">
      <w:pPr>
        <w:keepNext/>
        <w:ind w:left="0" w:right="-1" w:firstLine="720"/>
        <w:jc w:val="both"/>
        <w:rPr>
          <w:sz w:val="24"/>
        </w:rPr>
      </w:pPr>
      <w:r w:rsidRPr="0045690E">
        <w:rPr>
          <w:b/>
          <w:sz w:val="24"/>
        </w:rPr>
        <w:t>______________</w:t>
      </w:r>
      <w:r w:rsidRPr="0045690E">
        <w:rPr>
          <w:sz w:val="24"/>
        </w:rPr>
        <w:t xml:space="preserve">, kuru pārstāv </w:t>
      </w:r>
      <w:r w:rsidRPr="0045690E">
        <w:rPr>
          <w:b/>
          <w:sz w:val="24"/>
        </w:rPr>
        <w:t>______________</w:t>
      </w:r>
      <w:r w:rsidRPr="0045690E">
        <w:rPr>
          <w:rFonts w:eastAsiaTheme="minorHAnsi"/>
          <w:sz w:val="24"/>
        </w:rPr>
        <w:t xml:space="preserve"> saskaņā ar</w:t>
      </w:r>
      <w:r w:rsidRPr="0045690E">
        <w:rPr>
          <w:sz w:val="24"/>
        </w:rPr>
        <w:t xml:space="preserve"> statūtiem</w:t>
      </w:r>
      <w:r w:rsidRPr="0045690E">
        <w:rPr>
          <w:rFonts w:eastAsiaTheme="minorHAnsi"/>
          <w:sz w:val="24"/>
        </w:rPr>
        <w:t xml:space="preserve"> (turpmāk – Izpildītājs), no otras puses, abi kopā turpmāk saukti Puses, atsevišķi – Puse</w:t>
      </w:r>
      <w:r w:rsidRPr="0045690E">
        <w:rPr>
          <w:sz w:val="24"/>
        </w:rPr>
        <w:t>,</w:t>
      </w:r>
    </w:p>
    <w:bookmarkEnd w:id="0"/>
    <w:p w14:paraId="5BD685AB" w14:textId="75989372" w:rsidR="00DD1891" w:rsidRPr="0045690E" w:rsidRDefault="00DD1891" w:rsidP="00DD1891">
      <w:pPr>
        <w:keepNext/>
        <w:ind w:left="0" w:right="-1" w:firstLine="720"/>
        <w:jc w:val="both"/>
        <w:rPr>
          <w:sz w:val="24"/>
        </w:rPr>
      </w:pPr>
      <w:r w:rsidRPr="0045690E">
        <w:rPr>
          <w:sz w:val="24"/>
        </w:rPr>
        <w:t xml:space="preserve"> pamatojoties uz publiskā iepirkuma “</w:t>
      </w:r>
      <w:proofErr w:type="spellStart"/>
      <w:r w:rsidRPr="0045690E">
        <w:rPr>
          <w:sz w:val="24"/>
        </w:rPr>
        <w:t>Endoskopu</w:t>
      </w:r>
      <w:proofErr w:type="spellEnd"/>
      <w:r w:rsidRPr="0045690E">
        <w:rPr>
          <w:sz w:val="24"/>
        </w:rPr>
        <w:t xml:space="preserve"> diagnostika un remonts”, iepirkuma identifikācijas Nr. FM VID </w:t>
      </w:r>
      <w:r w:rsidR="00940EE2">
        <w:rPr>
          <w:sz w:val="24"/>
        </w:rPr>
        <w:t>2026/089</w:t>
      </w:r>
      <w:r w:rsidRPr="0045690E">
        <w:rPr>
          <w:sz w:val="24"/>
        </w:rPr>
        <w:t>, rezultātiem, noslēdz šādu līgumu (turpmāk – Līgums):</w:t>
      </w:r>
    </w:p>
    <w:p w14:paraId="48201C8C" w14:textId="12F3F3BD" w:rsidR="00606EFC" w:rsidRDefault="00606EFC" w:rsidP="00FF0788">
      <w:pPr>
        <w:pStyle w:val="ListParagraph"/>
        <w:spacing w:before="20" w:after="20"/>
        <w:ind w:left="0" w:right="-1"/>
        <w:outlineLvl w:val="0"/>
        <w:rPr>
          <w:rFonts w:ascii="Times New Roman" w:eastAsiaTheme="majorEastAsia" w:hAnsi="Times New Roman"/>
          <w:b/>
          <w:bCs/>
          <w:sz w:val="24"/>
        </w:rPr>
      </w:pPr>
    </w:p>
    <w:p w14:paraId="73823192" w14:textId="1E51EDE5" w:rsidR="00093826" w:rsidRPr="00606EFC" w:rsidRDefault="00093826" w:rsidP="00FF0788">
      <w:pPr>
        <w:pStyle w:val="ListParagraph"/>
        <w:numPr>
          <w:ilvl w:val="0"/>
          <w:numId w:val="39"/>
        </w:numPr>
        <w:spacing w:before="20" w:after="60"/>
        <w:ind w:left="0" w:right="-1" w:firstLine="0"/>
        <w:jc w:val="center"/>
        <w:outlineLvl w:val="0"/>
        <w:rPr>
          <w:rFonts w:ascii="Times New Roman" w:eastAsiaTheme="majorEastAsia" w:hAnsi="Times New Roman"/>
          <w:b/>
          <w:bCs/>
          <w:sz w:val="24"/>
        </w:rPr>
      </w:pPr>
      <w:r w:rsidRPr="00606EFC">
        <w:rPr>
          <w:rFonts w:ascii="Times New Roman" w:eastAsiaTheme="majorEastAsia" w:hAnsi="Times New Roman"/>
          <w:b/>
          <w:bCs/>
          <w:sz w:val="24"/>
        </w:rPr>
        <w:t>LĪGUMA PRIEKŠMETS</w:t>
      </w:r>
    </w:p>
    <w:p w14:paraId="64B4B43C" w14:textId="6E3F8881" w:rsidR="00093826" w:rsidRPr="00DD1891" w:rsidRDefault="00093826" w:rsidP="00DD1891">
      <w:pPr>
        <w:pStyle w:val="ListParagraph"/>
        <w:numPr>
          <w:ilvl w:val="1"/>
          <w:numId w:val="39"/>
        </w:numPr>
        <w:spacing w:before="20" w:after="20"/>
        <w:ind w:left="426" w:right="-1" w:hanging="426"/>
        <w:jc w:val="both"/>
        <w:rPr>
          <w:rFonts w:ascii="Times New Roman" w:hAnsi="Times New Roman"/>
          <w:sz w:val="24"/>
        </w:rPr>
      </w:pPr>
      <w:r w:rsidRPr="00DD1891">
        <w:rPr>
          <w:rFonts w:ascii="Times New Roman" w:hAnsi="Times New Roman"/>
          <w:sz w:val="24"/>
        </w:rPr>
        <w:t xml:space="preserve">Pasūtītājs </w:t>
      </w:r>
      <w:proofErr w:type="spellStart"/>
      <w:r w:rsidRPr="00DD1891">
        <w:rPr>
          <w:rFonts w:ascii="Times New Roman" w:hAnsi="Times New Roman"/>
          <w:sz w:val="24"/>
        </w:rPr>
        <w:t>pasūta</w:t>
      </w:r>
      <w:proofErr w:type="spellEnd"/>
      <w:r w:rsidRPr="00DD1891">
        <w:rPr>
          <w:rFonts w:ascii="Times New Roman" w:hAnsi="Times New Roman"/>
          <w:sz w:val="24"/>
        </w:rPr>
        <w:t xml:space="preserve"> un Izpildītājs veic Pasūtītāja rīcībā esošo endoskopu</w:t>
      </w:r>
      <w:r w:rsidRPr="00DD1891">
        <w:rPr>
          <w:rFonts w:ascii="Times New Roman" w:hAnsi="Times New Roman"/>
          <w:bCs/>
          <w:kern w:val="32"/>
          <w:sz w:val="24"/>
        </w:rPr>
        <w:t xml:space="preserve"> </w:t>
      </w:r>
      <w:r w:rsidRPr="00DD1891">
        <w:rPr>
          <w:rFonts w:ascii="Times New Roman" w:hAnsi="Times New Roman"/>
          <w:sz w:val="24"/>
        </w:rPr>
        <w:t>(turpmāk – Ierīce) tehniskā stāvokļa novērtēšanu (diagnostiku) un/vai remontu (turpmāk – Pakalpojums) saskaņā ar Līguma noteikumiem.</w:t>
      </w:r>
    </w:p>
    <w:p w14:paraId="037347EE" w14:textId="77777777" w:rsidR="00093826" w:rsidRPr="00606EFC" w:rsidRDefault="00093826" w:rsidP="00FF0788">
      <w:pPr>
        <w:spacing w:before="20" w:after="20"/>
        <w:ind w:left="0" w:right="-1"/>
        <w:contextualSpacing/>
        <w:rPr>
          <w:sz w:val="24"/>
        </w:rPr>
      </w:pPr>
    </w:p>
    <w:p w14:paraId="710E8CEC" w14:textId="277D754E" w:rsidR="00093826" w:rsidRPr="00322AF6" w:rsidRDefault="00093826" w:rsidP="00FF0788">
      <w:pPr>
        <w:pStyle w:val="ListParagraph"/>
        <w:numPr>
          <w:ilvl w:val="0"/>
          <w:numId w:val="39"/>
        </w:numPr>
        <w:spacing w:before="20" w:after="60"/>
        <w:ind w:left="0" w:right="-1" w:firstLine="0"/>
        <w:contextualSpacing/>
        <w:jc w:val="center"/>
        <w:rPr>
          <w:rFonts w:ascii="Times New Roman" w:hAnsi="Times New Roman"/>
          <w:b/>
          <w:sz w:val="24"/>
        </w:rPr>
      </w:pPr>
      <w:r w:rsidRPr="00322AF6">
        <w:rPr>
          <w:rFonts w:ascii="Times New Roman" w:hAnsi="Times New Roman"/>
          <w:b/>
          <w:sz w:val="24"/>
        </w:rPr>
        <w:t>LĪGUMA SUMMA UN NORĒĶINU KĀRTĪBA</w:t>
      </w:r>
    </w:p>
    <w:p w14:paraId="2946EAAF" w14:textId="0A9F12BA" w:rsidR="00606EFC" w:rsidRPr="00606EFC" w:rsidRDefault="00093826" w:rsidP="00DD1891">
      <w:pPr>
        <w:pStyle w:val="ListParagraph"/>
        <w:numPr>
          <w:ilvl w:val="1"/>
          <w:numId w:val="39"/>
        </w:numPr>
        <w:ind w:left="426" w:right="-1" w:hanging="426"/>
        <w:contextualSpacing/>
        <w:jc w:val="both"/>
        <w:rPr>
          <w:rFonts w:ascii="Times New Roman" w:hAnsi="Times New Roman"/>
          <w:sz w:val="24"/>
        </w:rPr>
      </w:pPr>
      <w:r w:rsidRPr="00606EFC">
        <w:rPr>
          <w:rFonts w:ascii="Times New Roman" w:hAnsi="Times New Roman"/>
          <w:sz w:val="24"/>
        </w:rPr>
        <w:t xml:space="preserve">Līguma kopējā summa ir </w:t>
      </w:r>
      <w:r w:rsidR="00D710BC">
        <w:rPr>
          <w:rFonts w:ascii="Times New Roman" w:hAnsi="Times New Roman"/>
          <w:b/>
          <w:sz w:val="24"/>
        </w:rPr>
        <w:t xml:space="preserve">9 </w:t>
      </w:r>
      <w:r w:rsidRPr="00606EFC">
        <w:rPr>
          <w:rFonts w:ascii="Times New Roman" w:hAnsi="Times New Roman"/>
          <w:b/>
          <w:sz w:val="24"/>
        </w:rPr>
        <w:t>999,</w:t>
      </w:r>
      <w:r w:rsidR="00D710BC">
        <w:rPr>
          <w:rFonts w:ascii="Times New Roman" w:hAnsi="Times New Roman"/>
          <w:b/>
          <w:sz w:val="24"/>
        </w:rPr>
        <w:t>00</w:t>
      </w:r>
      <w:r w:rsidRPr="00606EFC">
        <w:rPr>
          <w:rFonts w:ascii="Times New Roman" w:hAnsi="Times New Roman"/>
          <w:b/>
          <w:sz w:val="24"/>
        </w:rPr>
        <w:t xml:space="preserve"> EUR</w:t>
      </w:r>
      <w:r w:rsidRPr="00606EFC">
        <w:rPr>
          <w:rFonts w:ascii="Times New Roman" w:hAnsi="Times New Roman"/>
          <w:sz w:val="24"/>
        </w:rPr>
        <w:t xml:space="preserve"> (</w:t>
      </w:r>
      <w:r w:rsidR="00D710BC">
        <w:rPr>
          <w:rFonts w:ascii="Times New Roman" w:hAnsi="Times New Roman"/>
          <w:sz w:val="24"/>
        </w:rPr>
        <w:t>deviņi</w:t>
      </w:r>
      <w:r w:rsidRPr="00606EFC">
        <w:rPr>
          <w:rFonts w:ascii="Times New Roman" w:hAnsi="Times New Roman"/>
          <w:sz w:val="24"/>
        </w:rPr>
        <w:t xml:space="preserve"> tūksto</w:t>
      </w:r>
      <w:r w:rsidR="00D710BC">
        <w:rPr>
          <w:rFonts w:ascii="Times New Roman" w:hAnsi="Times New Roman"/>
          <w:sz w:val="24"/>
        </w:rPr>
        <w:t>ši</w:t>
      </w:r>
      <w:r w:rsidRPr="00606EFC">
        <w:rPr>
          <w:rFonts w:ascii="Times New Roman" w:hAnsi="Times New Roman"/>
          <w:sz w:val="24"/>
        </w:rPr>
        <w:t xml:space="preserve"> deviņi simti deviņdesmit deviņi </w:t>
      </w:r>
      <w:r w:rsidRPr="00606EFC">
        <w:rPr>
          <w:rFonts w:ascii="Times New Roman" w:hAnsi="Times New Roman"/>
          <w:i/>
          <w:sz w:val="24"/>
        </w:rPr>
        <w:t>euro</w:t>
      </w:r>
      <w:r w:rsidR="00EA0B2B">
        <w:rPr>
          <w:rFonts w:ascii="Times New Roman" w:hAnsi="Times New Roman"/>
          <w:sz w:val="24"/>
        </w:rPr>
        <w:t> </w:t>
      </w:r>
      <w:r w:rsidR="00D710BC">
        <w:rPr>
          <w:rFonts w:ascii="Times New Roman" w:hAnsi="Times New Roman"/>
          <w:sz w:val="24"/>
        </w:rPr>
        <w:t>00</w:t>
      </w:r>
      <w:r w:rsidRPr="00606EFC">
        <w:rPr>
          <w:rFonts w:ascii="Times New Roman" w:hAnsi="Times New Roman"/>
          <w:sz w:val="24"/>
        </w:rPr>
        <w:t xml:space="preserve"> centi) bez pievienotās vērtības nodokļa (turpmāk – PVN). PVN tiek maksāts papildus saskaņā ar spēkā esošo nodokļa likmi.</w:t>
      </w:r>
    </w:p>
    <w:p w14:paraId="2855589A" w14:textId="0A918E03" w:rsidR="00606EFC" w:rsidRPr="00606EFC" w:rsidRDefault="00093826" w:rsidP="00DD1891">
      <w:pPr>
        <w:pStyle w:val="ListParagraph"/>
        <w:numPr>
          <w:ilvl w:val="1"/>
          <w:numId w:val="39"/>
        </w:numPr>
        <w:ind w:left="426" w:right="-1" w:hanging="426"/>
        <w:contextualSpacing/>
        <w:jc w:val="both"/>
        <w:rPr>
          <w:rFonts w:ascii="Times New Roman" w:hAnsi="Times New Roman"/>
          <w:sz w:val="24"/>
        </w:rPr>
      </w:pPr>
      <w:r w:rsidRPr="00606EFC">
        <w:rPr>
          <w:rFonts w:ascii="Times New Roman" w:hAnsi="Times New Roman"/>
          <w:sz w:val="24"/>
        </w:rPr>
        <w:t xml:space="preserve">Līguma kopējā summā ir ietvertas visas Pakalpojuma izmaksas saskaņā ar Līguma </w:t>
      </w:r>
      <w:r w:rsidR="00651737">
        <w:rPr>
          <w:rFonts w:ascii="Times New Roman" w:hAnsi="Times New Roman"/>
          <w:sz w:val="24"/>
        </w:rPr>
        <w:t>2. </w:t>
      </w:r>
      <w:r w:rsidRPr="00606EFC">
        <w:rPr>
          <w:rFonts w:ascii="Times New Roman" w:hAnsi="Times New Roman"/>
          <w:sz w:val="24"/>
        </w:rPr>
        <w:t>pielikum</w:t>
      </w:r>
      <w:r w:rsidR="00247E2B" w:rsidRPr="00606EFC">
        <w:rPr>
          <w:rFonts w:ascii="Times New Roman" w:hAnsi="Times New Roman"/>
          <w:sz w:val="24"/>
        </w:rPr>
        <w:t>ā</w:t>
      </w:r>
      <w:r w:rsidRPr="00606EFC">
        <w:rPr>
          <w:rFonts w:ascii="Times New Roman" w:hAnsi="Times New Roman"/>
          <w:sz w:val="24"/>
        </w:rPr>
        <w:t xml:space="preserve"> noteiktajām cenām un remontā izmantoto detaļu izmaks</w:t>
      </w:r>
      <w:r w:rsidR="00F112E4" w:rsidRPr="00606EFC">
        <w:rPr>
          <w:rFonts w:ascii="Times New Roman" w:hAnsi="Times New Roman"/>
          <w:sz w:val="24"/>
        </w:rPr>
        <w:t>ām</w:t>
      </w:r>
      <w:r w:rsidRPr="00606EFC">
        <w:rPr>
          <w:rFonts w:ascii="Times New Roman" w:hAnsi="Times New Roman"/>
          <w:sz w:val="24"/>
        </w:rPr>
        <w:t>, kur</w:t>
      </w:r>
      <w:r w:rsidR="008E3E82" w:rsidRPr="00606EFC">
        <w:rPr>
          <w:rFonts w:ascii="Times New Roman" w:hAnsi="Times New Roman"/>
          <w:sz w:val="24"/>
        </w:rPr>
        <w:t>as</w:t>
      </w:r>
      <w:r w:rsidRPr="00606EFC">
        <w:rPr>
          <w:rFonts w:ascii="Times New Roman" w:hAnsi="Times New Roman"/>
          <w:sz w:val="24"/>
        </w:rPr>
        <w:t xml:space="preserve"> Pasūtītājs maksā saskaņā ar </w:t>
      </w:r>
      <w:r w:rsidR="006E12A3" w:rsidRPr="00606EFC">
        <w:rPr>
          <w:rFonts w:ascii="Times New Roman" w:hAnsi="Times New Roman"/>
          <w:sz w:val="24"/>
        </w:rPr>
        <w:t xml:space="preserve">savstarpēji saskaņotām </w:t>
      </w:r>
      <w:r w:rsidRPr="00606EFC">
        <w:rPr>
          <w:rFonts w:ascii="Times New Roman" w:hAnsi="Times New Roman"/>
          <w:sz w:val="24"/>
        </w:rPr>
        <w:t>tām</w:t>
      </w:r>
      <w:r w:rsidR="006E12A3" w:rsidRPr="00606EFC">
        <w:rPr>
          <w:rFonts w:ascii="Times New Roman" w:hAnsi="Times New Roman"/>
          <w:sz w:val="24"/>
        </w:rPr>
        <w:t>ēm</w:t>
      </w:r>
      <w:r w:rsidRPr="00606EFC">
        <w:rPr>
          <w:rFonts w:ascii="Times New Roman" w:hAnsi="Times New Roman"/>
          <w:sz w:val="24"/>
        </w:rPr>
        <w:t>.</w:t>
      </w:r>
    </w:p>
    <w:p w14:paraId="1C7FEB98" w14:textId="32ADCAF5" w:rsidR="00FF0788" w:rsidRDefault="00093826" w:rsidP="00DD1891">
      <w:pPr>
        <w:pStyle w:val="ListParagraph"/>
        <w:numPr>
          <w:ilvl w:val="1"/>
          <w:numId w:val="39"/>
        </w:numPr>
        <w:ind w:left="426" w:right="-1" w:hanging="426"/>
        <w:contextualSpacing/>
        <w:jc w:val="both"/>
        <w:rPr>
          <w:rFonts w:ascii="Times New Roman" w:hAnsi="Times New Roman"/>
          <w:sz w:val="24"/>
          <w:szCs w:val="24"/>
        </w:rPr>
      </w:pPr>
      <w:r w:rsidRPr="00606EFC">
        <w:rPr>
          <w:rFonts w:ascii="Times New Roman" w:hAnsi="Times New Roman"/>
          <w:sz w:val="24"/>
        </w:rPr>
        <w:t xml:space="preserve">Līguma </w:t>
      </w:r>
      <w:r w:rsidR="009F6E21">
        <w:rPr>
          <w:rFonts w:ascii="Times New Roman" w:hAnsi="Times New Roman"/>
          <w:sz w:val="24"/>
        </w:rPr>
        <w:t>2. </w:t>
      </w:r>
      <w:r w:rsidRPr="00606EFC">
        <w:rPr>
          <w:rFonts w:ascii="Times New Roman" w:hAnsi="Times New Roman"/>
          <w:sz w:val="24"/>
        </w:rPr>
        <w:t>pielikum</w:t>
      </w:r>
      <w:r w:rsidR="00B01110" w:rsidRPr="00606EFC">
        <w:rPr>
          <w:rFonts w:ascii="Times New Roman" w:hAnsi="Times New Roman"/>
          <w:sz w:val="24"/>
        </w:rPr>
        <w:t>ā</w:t>
      </w:r>
      <w:r w:rsidRPr="00606EFC">
        <w:rPr>
          <w:rFonts w:ascii="Times New Roman" w:hAnsi="Times New Roman"/>
          <w:sz w:val="24"/>
        </w:rPr>
        <w:t xml:space="preserve"> noteiktajās Pakalpojuma cenās ir visas izmaksas, kas saistītas ar Ierī</w:t>
      </w:r>
      <w:r w:rsidR="004B4F44" w:rsidRPr="00606EFC">
        <w:rPr>
          <w:rFonts w:ascii="Times New Roman" w:hAnsi="Times New Roman"/>
          <w:sz w:val="24"/>
        </w:rPr>
        <w:t>c</w:t>
      </w:r>
      <w:r w:rsidRPr="00606EFC">
        <w:rPr>
          <w:rFonts w:ascii="Times New Roman" w:hAnsi="Times New Roman"/>
          <w:sz w:val="24"/>
        </w:rPr>
        <w:t>es tehniskā stāvokļa novērtēšanu (diagnostiku) (t.sk. diagnostikas un remonta nodošanas-pieņemšanas akta un remontdarbu tāmes sagatavošanu), remontu (</w:t>
      </w:r>
      <w:r w:rsidR="006E12A3" w:rsidRPr="00606EFC">
        <w:rPr>
          <w:rFonts w:ascii="Times New Roman" w:hAnsi="Times New Roman"/>
          <w:sz w:val="24"/>
        </w:rPr>
        <w:t>neskaitot iz</w:t>
      </w:r>
      <w:r w:rsidRPr="00606EFC">
        <w:rPr>
          <w:rFonts w:ascii="Times New Roman" w:hAnsi="Times New Roman"/>
          <w:sz w:val="24"/>
        </w:rPr>
        <w:t>maks</w:t>
      </w:r>
      <w:r w:rsidR="006E12A3" w:rsidRPr="00606EFC">
        <w:rPr>
          <w:rFonts w:ascii="Times New Roman" w:hAnsi="Times New Roman"/>
          <w:sz w:val="24"/>
        </w:rPr>
        <w:t>as</w:t>
      </w:r>
      <w:r w:rsidRPr="00606EFC">
        <w:rPr>
          <w:rFonts w:ascii="Times New Roman" w:hAnsi="Times New Roman"/>
          <w:sz w:val="24"/>
        </w:rPr>
        <w:t xml:space="preserve"> par remontā izmantotajām detaļām, par kurām Līguma 8.</w:t>
      </w:r>
      <w:r w:rsidR="00EA0B2B">
        <w:rPr>
          <w:rFonts w:ascii="Times New Roman" w:hAnsi="Times New Roman"/>
          <w:sz w:val="24"/>
        </w:rPr>
        <w:t>9</w:t>
      </w:r>
      <w:r w:rsidRPr="00606EFC">
        <w:rPr>
          <w:rFonts w:ascii="Times New Roman" w:hAnsi="Times New Roman"/>
          <w:sz w:val="24"/>
        </w:rPr>
        <w:t>.</w:t>
      </w:r>
      <w:r w:rsidR="00DD1891">
        <w:rPr>
          <w:rFonts w:ascii="Times New Roman" w:hAnsi="Times New Roman"/>
          <w:sz w:val="24"/>
        </w:rPr>
        <w:t xml:space="preserve"> </w:t>
      </w:r>
      <w:r w:rsidRPr="00606EFC">
        <w:rPr>
          <w:rFonts w:ascii="Times New Roman" w:hAnsi="Times New Roman"/>
          <w:sz w:val="24"/>
        </w:rPr>
        <w:t xml:space="preserve">apakšpunktā norādītās Pušu pilnvarotās personas vienojas, saskaņojot tāmi), darbaspēka, </w:t>
      </w:r>
      <w:r w:rsidR="00651737" w:rsidRPr="00651737">
        <w:rPr>
          <w:rFonts w:ascii="Times New Roman" w:hAnsi="Times New Roman"/>
          <w:sz w:val="24"/>
        </w:rPr>
        <w:t>transporta izmaksas ( t.sk. pasta izdevumi)</w:t>
      </w:r>
      <w:r w:rsidR="00651737">
        <w:rPr>
          <w:rFonts w:ascii="Times New Roman" w:hAnsi="Times New Roman"/>
          <w:sz w:val="24"/>
        </w:rPr>
        <w:t xml:space="preserve">, </w:t>
      </w:r>
      <w:r w:rsidRPr="00606EFC">
        <w:rPr>
          <w:rFonts w:ascii="Times New Roman" w:hAnsi="Times New Roman"/>
          <w:sz w:val="24"/>
        </w:rPr>
        <w:t xml:space="preserve">garantijas nodrošināšanu, nodokļiem (izņemot PVN) un nodevām, un citas ar Līguma savlaicīgu un kvalitatīvu izpildi saistītās </w:t>
      </w:r>
      <w:r w:rsidRPr="009F0D21">
        <w:rPr>
          <w:rFonts w:ascii="Times New Roman" w:hAnsi="Times New Roman"/>
          <w:sz w:val="24"/>
          <w:szCs w:val="24"/>
        </w:rPr>
        <w:t>izmaksas.</w:t>
      </w:r>
    </w:p>
    <w:p w14:paraId="0E43DD1E" w14:textId="545F0C3C" w:rsidR="00624984" w:rsidRDefault="00624984" w:rsidP="00DD1891">
      <w:pPr>
        <w:pStyle w:val="ListParagraph"/>
        <w:numPr>
          <w:ilvl w:val="1"/>
          <w:numId w:val="39"/>
        </w:numPr>
        <w:ind w:left="426" w:right="-1" w:hanging="426"/>
        <w:contextualSpacing/>
        <w:jc w:val="both"/>
        <w:rPr>
          <w:rFonts w:ascii="Times New Roman" w:hAnsi="Times New Roman"/>
          <w:sz w:val="24"/>
          <w:szCs w:val="24"/>
        </w:rPr>
      </w:pPr>
      <w:r w:rsidRPr="00624984">
        <w:rPr>
          <w:rFonts w:ascii="Times New Roman" w:hAnsi="Times New Roman"/>
          <w:sz w:val="24"/>
          <w:szCs w:val="24"/>
        </w:rPr>
        <w:t xml:space="preserve">Piegādātājs sagatavo e-rēķinu atbilstoši normatīvo aktu prasībām, un </w:t>
      </w:r>
      <w:proofErr w:type="spellStart"/>
      <w:r w:rsidRPr="00624984">
        <w:rPr>
          <w:rFonts w:ascii="Times New Roman" w:hAnsi="Times New Roman"/>
          <w:sz w:val="24"/>
          <w:szCs w:val="24"/>
        </w:rPr>
        <w:t>nosūta</w:t>
      </w:r>
      <w:proofErr w:type="spellEnd"/>
      <w:r w:rsidRPr="00624984">
        <w:rPr>
          <w:rFonts w:ascii="Times New Roman" w:hAnsi="Times New Roman"/>
          <w:sz w:val="24"/>
          <w:szCs w:val="24"/>
        </w:rPr>
        <w:t xml:space="preserve"> to Pasūtītājam uz eAdresi: EINVOICE_VID@90000069281. E-rēķins tiek uzskatīts par saņemtu nākamajā darbdienā pēc tā nosūtīšanas uz šajā apakšpunktā norādīto eAdresi.</w:t>
      </w:r>
    </w:p>
    <w:p w14:paraId="370A1F0E" w14:textId="26B263BE" w:rsidR="00093826" w:rsidRPr="00EE681E" w:rsidRDefault="00093826" w:rsidP="00DD1891">
      <w:pPr>
        <w:pStyle w:val="ListParagraph"/>
        <w:numPr>
          <w:ilvl w:val="1"/>
          <w:numId w:val="39"/>
        </w:numPr>
        <w:ind w:left="426" w:right="-1" w:hanging="426"/>
        <w:contextualSpacing/>
        <w:jc w:val="both"/>
        <w:rPr>
          <w:rFonts w:ascii="Times New Roman" w:hAnsi="Times New Roman"/>
          <w:sz w:val="24"/>
          <w:szCs w:val="24"/>
        </w:rPr>
      </w:pPr>
      <w:r w:rsidRPr="00FF0788">
        <w:rPr>
          <w:rFonts w:ascii="Times New Roman" w:hAnsi="Times New Roman"/>
          <w:sz w:val="24"/>
          <w:szCs w:val="24"/>
        </w:rPr>
        <w:t xml:space="preserve">Pasūtītājs </w:t>
      </w:r>
      <w:r w:rsidR="008F5C0E" w:rsidRPr="00FF0788">
        <w:rPr>
          <w:rFonts w:ascii="Times New Roman" w:hAnsi="Times New Roman"/>
          <w:sz w:val="24"/>
          <w:szCs w:val="24"/>
        </w:rPr>
        <w:t xml:space="preserve">samaksu par Pakalpojumu veic 30 (trīsdesmit) dienu laikā </w:t>
      </w:r>
      <w:r w:rsidRPr="00FF0788">
        <w:rPr>
          <w:rFonts w:ascii="Times New Roman" w:hAnsi="Times New Roman"/>
          <w:sz w:val="24"/>
          <w:szCs w:val="24"/>
        </w:rPr>
        <w:t xml:space="preserve">par </w:t>
      </w:r>
      <w:r w:rsidR="008F5C0E" w:rsidRPr="00FF0788">
        <w:rPr>
          <w:rFonts w:ascii="Times New Roman" w:hAnsi="Times New Roman"/>
          <w:sz w:val="24"/>
          <w:szCs w:val="24"/>
        </w:rPr>
        <w:t xml:space="preserve">izpildītu </w:t>
      </w:r>
      <w:r w:rsidRPr="00FF0788">
        <w:rPr>
          <w:rFonts w:ascii="Times New Roman" w:hAnsi="Times New Roman"/>
          <w:sz w:val="24"/>
          <w:szCs w:val="24"/>
        </w:rPr>
        <w:t>Ierīces</w:t>
      </w:r>
      <w:r w:rsidRPr="00606EFC">
        <w:rPr>
          <w:rFonts w:ascii="Times New Roman" w:hAnsi="Times New Roman"/>
          <w:sz w:val="24"/>
        </w:rPr>
        <w:t xml:space="preserve"> tehniskā stāvokļa novērtēšanu (diagnostiku) un/vai remontu saskaņā ar Līguma </w:t>
      </w:r>
      <w:r w:rsidR="009F6E21">
        <w:rPr>
          <w:rFonts w:ascii="Times New Roman" w:hAnsi="Times New Roman"/>
          <w:sz w:val="24"/>
        </w:rPr>
        <w:t>2. </w:t>
      </w:r>
      <w:r w:rsidRPr="00606EFC">
        <w:rPr>
          <w:rFonts w:ascii="Times New Roman" w:hAnsi="Times New Roman"/>
          <w:sz w:val="24"/>
        </w:rPr>
        <w:t>pielikum</w:t>
      </w:r>
      <w:r w:rsidR="00B01110" w:rsidRPr="00606EFC">
        <w:rPr>
          <w:rFonts w:ascii="Times New Roman" w:hAnsi="Times New Roman"/>
          <w:sz w:val="24"/>
        </w:rPr>
        <w:t>ā</w:t>
      </w:r>
      <w:r w:rsidRPr="00606EFC">
        <w:rPr>
          <w:rFonts w:ascii="Times New Roman" w:hAnsi="Times New Roman"/>
          <w:sz w:val="24"/>
        </w:rPr>
        <w:t xml:space="preserve"> noteiktajām cenām un tāmi (ja veikts Ierīces remonts, maksājumu pārskaitot uz Izpildītāja norēķinu kontu bankā no dienas, kad Līguma 8.</w:t>
      </w:r>
      <w:r w:rsidR="00EA0B2B">
        <w:rPr>
          <w:rFonts w:ascii="Times New Roman" w:hAnsi="Times New Roman"/>
          <w:sz w:val="24"/>
        </w:rPr>
        <w:t>9</w:t>
      </w:r>
      <w:r w:rsidRPr="00606EFC">
        <w:rPr>
          <w:rFonts w:ascii="Times New Roman" w:hAnsi="Times New Roman"/>
          <w:sz w:val="24"/>
        </w:rPr>
        <w:t>.</w:t>
      </w:r>
      <w:r w:rsidR="00DD1891">
        <w:rPr>
          <w:rFonts w:ascii="Times New Roman" w:hAnsi="Times New Roman"/>
          <w:sz w:val="24"/>
        </w:rPr>
        <w:t xml:space="preserve"> </w:t>
      </w:r>
      <w:r w:rsidRPr="00606EFC">
        <w:rPr>
          <w:rFonts w:ascii="Times New Roman" w:hAnsi="Times New Roman"/>
          <w:sz w:val="24"/>
        </w:rPr>
        <w:t xml:space="preserve">apakšpunktā noteiktās Pušu pilnvarotās personas (turpmāk – Pušu pilnvarotās personas) parakstījušas attiecīgo nodošanas-pieņemšanas aktu un </w:t>
      </w:r>
      <w:r w:rsidRPr="00EE681E">
        <w:rPr>
          <w:rFonts w:ascii="Times New Roman" w:hAnsi="Times New Roman"/>
          <w:sz w:val="24"/>
          <w:szCs w:val="24"/>
        </w:rPr>
        <w:t>Pasūtītājs saņēmis rēķinu.</w:t>
      </w:r>
    </w:p>
    <w:p w14:paraId="1E4E09D5" w14:textId="0C5BFB61" w:rsidR="00EE681E" w:rsidRDefault="00EE681E" w:rsidP="00DD1891">
      <w:pPr>
        <w:pStyle w:val="ListParagraph"/>
        <w:numPr>
          <w:ilvl w:val="1"/>
          <w:numId w:val="39"/>
        </w:numPr>
        <w:spacing w:after="120"/>
        <w:ind w:left="426" w:hanging="426"/>
        <w:contextualSpacing/>
        <w:jc w:val="both"/>
        <w:rPr>
          <w:rFonts w:ascii="Times New Roman" w:hAnsi="Times New Roman"/>
          <w:sz w:val="24"/>
          <w:szCs w:val="24"/>
        </w:rPr>
      </w:pPr>
      <w:r w:rsidRPr="00EE681E">
        <w:rPr>
          <w:rFonts w:ascii="Times New Roman" w:hAnsi="Times New Roman"/>
          <w:sz w:val="24"/>
          <w:szCs w:val="24"/>
        </w:rPr>
        <w:t xml:space="preserve">Ja piemēroto sankciju dēļ Pasūtītājam nav tiesības veikt samaksu Izpildītājam par faktiski </w:t>
      </w:r>
      <w:r w:rsidR="00A1768A">
        <w:rPr>
          <w:rFonts w:ascii="Times New Roman" w:hAnsi="Times New Roman"/>
          <w:sz w:val="24"/>
          <w:szCs w:val="24"/>
        </w:rPr>
        <w:t>sniegto Pakalpojumu</w:t>
      </w:r>
      <w:r w:rsidRPr="00EE681E">
        <w:rPr>
          <w:rFonts w:ascii="Times New Roman" w:hAnsi="Times New Roman"/>
          <w:sz w:val="24"/>
          <w:szCs w:val="24"/>
        </w:rPr>
        <w:t xml:space="preserve">, Pasūtītājs atliek samaksas veikšanu un samaksai noteiktie termiņi tiek apturēti līdz brīdim, kad pret Līguma </w:t>
      </w:r>
      <w:r>
        <w:rPr>
          <w:rFonts w:ascii="Times New Roman" w:hAnsi="Times New Roman"/>
          <w:sz w:val="24"/>
          <w:szCs w:val="24"/>
        </w:rPr>
        <w:t>8</w:t>
      </w:r>
      <w:r w:rsidRPr="00EE681E">
        <w:rPr>
          <w:rFonts w:ascii="Times New Roman" w:hAnsi="Times New Roman"/>
          <w:sz w:val="24"/>
          <w:szCs w:val="24"/>
        </w:rPr>
        <w:t>.</w:t>
      </w:r>
      <w:r w:rsidR="00EA0B2B">
        <w:rPr>
          <w:rFonts w:ascii="Times New Roman" w:hAnsi="Times New Roman"/>
          <w:sz w:val="24"/>
          <w:szCs w:val="24"/>
        </w:rPr>
        <w:t>12</w:t>
      </w:r>
      <w:r w:rsidRPr="00EE681E">
        <w:rPr>
          <w:rFonts w:ascii="Times New Roman" w:hAnsi="Times New Roman"/>
          <w:sz w:val="24"/>
          <w:szCs w:val="24"/>
        </w:rPr>
        <w:t>.1.</w:t>
      </w:r>
      <w:r w:rsidR="00DD1891">
        <w:rPr>
          <w:rFonts w:ascii="Times New Roman" w:hAnsi="Times New Roman"/>
          <w:sz w:val="24"/>
          <w:szCs w:val="24"/>
        </w:rPr>
        <w:t xml:space="preserve"> </w:t>
      </w:r>
      <w:r w:rsidRPr="00EE681E">
        <w:rPr>
          <w:rFonts w:ascii="Times New Roman" w:hAnsi="Times New Roman"/>
          <w:sz w:val="24"/>
          <w:szCs w:val="24"/>
        </w:rPr>
        <w:t>apakšpunktā norādītajiem sankciju subjektiem tiek atceltas sankcijas un maksājumus ir iespējams veikt</w:t>
      </w:r>
      <w:r w:rsidR="00B46A2C">
        <w:rPr>
          <w:rFonts w:ascii="Times New Roman" w:hAnsi="Times New Roman"/>
          <w:sz w:val="24"/>
          <w:szCs w:val="24"/>
        </w:rPr>
        <w:t>.</w:t>
      </w:r>
    </w:p>
    <w:p w14:paraId="3B1135E9" w14:textId="04E7422C" w:rsidR="00EE681E" w:rsidRPr="00EE681E" w:rsidRDefault="00EE681E" w:rsidP="00DD1891">
      <w:pPr>
        <w:pStyle w:val="ListParagraph"/>
        <w:numPr>
          <w:ilvl w:val="1"/>
          <w:numId w:val="39"/>
        </w:numPr>
        <w:spacing w:after="120"/>
        <w:ind w:left="426" w:hanging="426"/>
        <w:contextualSpacing/>
        <w:jc w:val="both"/>
        <w:rPr>
          <w:rFonts w:ascii="Times New Roman" w:hAnsi="Times New Roman"/>
          <w:sz w:val="24"/>
          <w:szCs w:val="24"/>
        </w:rPr>
      </w:pPr>
      <w:r w:rsidRPr="00EE681E">
        <w:rPr>
          <w:rFonts w:ascii="Times New Roman" w:hAnsi="Times New Roman"/>
          <w:sz w:val="24"/>
          <w:szCs w:val="24"/>
        </w:rPr>
        <w:t xml:space="preserve">Pasūtītājam nav pienākuma izlietot visu Līguma </w:t>
      </w:r>
      <w:r w:rsidR="00B46A2C">
        <w:rPr>
          <w:rFonts w:ascii="Times New Roman" w:hAnsi="Times New Roman"/>
          <w:sz w:val="24"/>
          <w:szCs w:val="24"/>
        </w:rPr>
        <w:t>2</w:t>
      </w:r>
      <w:r w:rsidRPr="00EE681E">
        <w:rPr>
          <w:rFonts w:ascii="Times New Roman" w:hAnsi="Times New Roman"/>
          <w:sz w:val="24"/>
          <w:szCs w:val="24"/>
        </w:rPr>
        <w:t>.1.</w:t>
      </w:r>
      <w:r w:rsidR="00DD1891">
        <w:rPr>
          <w:rFonts w:ascii="Times New Roman" w:hAnsi="Times New Roman"/>
          <w:sz w:val="24"/>
          <w:szCs w:val="24"/>
        </w:rPr>
        <w:t xml:space="preserve"> </w:t>
      </w:r>
      <w:r w:rsidRPr="00EE681E">
        <w:rPr>
          <w:rFonts w:ascii="Times New Roman" w:hAnsi="Times New Roman"/>
          <w:sz w:val="24"/>
          <w:szCs w:val="24"/>
        </w:rPr>
        <w:t>punktā noteikto Līguma summu, pasūtot Pakalpojumu Līguma darbības laikā.</w:t>
      </w:r>
    </w:p>
    <w:p w14:paraId="1A563C4C" w14:textId="77777777" w:rsidR="00093826" w:rsidRPr="00606EFC" w:rsidRDefault="00093826" w:rsidP="00FF0788">
      <w:pPr>
        <w:ind w:left="0" w:right="-1"/>
        <w:jc w:val="both"/>
        <w:rPr>
          <w:b/>
          <w:sz w:val="24"/>
        </w:rPr>
      </w:pPr>
    </w:p>
    <w:p w14:paraId="238905AA" w14:textId="68F69FBF" w:rsidR="00093826" w:rsidRPr="00322AF6" w:rsidRDefault="00093826" w:rsidP="00FF0788">
      <w:pPr>
        <w:pStyle w:val="ListParagraph"/>
        <w:numPr>
          <w:ilvl w:val="0"/>
          <w:numId w:val="39"/>
        </w:numPr>
        <w:spacing w:after="60"/>
        <w:ind w:left="0" w:right="-1" w:firstLine="0"/>
        <w:contextualSpacing/>
        <w:jc w:val="center"/>
        <w:rPr>
          <w:rFonts w:ascii="Times New Roman" w:hAnsi="Times New Roman"/>
          <w:b/>
          <w:sz w:val="24"/>
        </w:rPr>
      </w:pPr>
      <w:r w:rsidRPr="00322AF6">
        <w:rPr>
          <w:rFonts w:ascii="Times New Roman" w:hAnsi="Times New Roman"/>
          <w:b/>
          <w:sz w:val="24"/>
        </w:rPr>
        <w:t>LĪGUMA DARBĪBAS TERMIŅŠ</w:t>
      </w:r>
    </w:p>
    <w:p w14:paraId="409E0513" w14:textId="77777777" w:rsidR="00DD1891" w:rsidRDefault="00093826" w:rsidP="00DD1891">
      <w:pPr>
        <w:pStyle w:val="ListParagraph"/>
        <w:numPr>
          <w:ilvl w:val="1"/>
          <w:numId w:val="39"/>
        </w:numPr>
        <w:suppressAutoHyphens/>
        <w:autoSpaceDN w:val="0"/>
        <w:ind w:left="426" w:right="-1" w:hanging="426"/>
        <w:contextualSpacing/>
        <w:jc w:val="both"/>
        <w:textAlignment w:val="baseline"/>
        <w:rPr>
          <w:rFonts w:ascii="Times New Roman" w:hAnsi="Times New Roman"/>
          <w:sz w:val="24"/>
          <w:szCs w:val="24"/>
        </w:rPr>
      </w:pPr>
      <w:r w:rsidRPr="00606EFC">
        <w:rPr>
          <w:rFonts w:ascii="Times New Roman" w:hAnsi="Times New Roman"/>
          <w:sz w:val="24"/>
          <w:szCs w:val="24"/>
        </w:rPr>
        <w:t>Līgums stājas spēkā ar pēdējā pievienotā droša elektroniskā paraksta un tā laika zīmoga</w:t>
      </w:r>
      <w:r w:rsidRPr="00F10D44">
        <w:rPr>
          <w:rFonts w:ascii="Times New Roman" w:hAnsi="Times New Roman"/>
          <w:sz w:val="24"/>
          <w:szCs w:val="24"/>
        </w:rPr>
        <w:t xml:space="preserve"> </w:t>
      </w:r>
      <w:r w:rsidR="009E3F25" w:rsidRPr="00F10D44">
        <w:rPr>
          <w:rFonts w:ascii="Times New Roman" w:hAnsi="Times New Roman"/>
          <w:sz w:val="24"/>
          <w:szCs w:val="24"/>
        </w:rPr>
        <w:t>brīdi</w:t>
      </w:r>
      <w:r w:rsidRPr="00F10D44">
        <w:rPr>
          <w:rFonts w:ascii="Times New Roman" w:hAnsi="Times New Roman"/>
          <w:sz w:val="24"/>
          <w:szCs w:val="24"/>
        </w:rPr>
        <w:t>.</w:t>
      </w:r>
    </w:p>
    <w:p w14:paraId="6FF5F24A" w14:textId="0935795E" w:rsidR="00093826" w:rsidRPr="00DD1891" w:rsidRDefault="00093826" w:rsidP="00DD1891">
      <w:pPr>
        <w:pStyle w:val="ListParagraph"/>
        <w:numPr>
          <w:ilvl w:val="1"/>
          <w:numId w:val="39"/>
        </w:numPr>
        <w:suppressAutoHyphens/>
        <w:autoSpaceDN w:val="0"/>
        <w:ind w:left="426" w:right="-1" w:hanging="426"/>
        <w:contextualSpacing/>
        <w:jc w:val="both"/>
        <w:textAlignment w:val="baseline"/>
        <w:rPr>
          <w:rFonts w:ascii="Times New Roman" w:hAnsi="Times New Roman"/>
          <w:sz w:val="24"/>
          <w:szCs w:val="24"/>
        </w:rPr>
      </w:pPr>
      <w:r w:rsidRPr="00DD1891">
        <w:rPr>
          <w:rFonts w:ascii="Times New Roman" w:hAnsi="Times New Roman"/>
          <w:sz w:val="24"/>
        </w:rPr>
        <w:lastRenderedPageBreak/>
        <w:t>Līguma 8.1.1.1.</w:t>
      </w:r>
      <w:r w:rsidR="00DD1891" w:rsidRPr="00DD1891">
        <w:rPr>
          <w:rFonts w:ascii="Times New Roman" w:hAnsi="Times New Roman"/>
          <w:sz w:val="24"/>
        </w:rPr>
        <w:t xml:space="preserve"> </w:t>
      </w:r>
      <w:r w:rsidRPr="00DD1891">
        <w:rPr>
          <w:rFonts w:ascii="Times New Roman" w:hAnsi="Times New Roman"/>
          <w:sz w:val="24"/>
        </w:rPr>
        <w:t xml:space="preserve">apakšpunktā noteiktā Pasūtītāja pilnvarotā persona pasūta Ierīču tehniskā stāvokļa novērtēšanu (diagnostiku) un/vai remontu līdz </w:t>
      </w:r>
      <w:r w:rsidRPr="00DD1891">
        <w:rPr>
          <w:rFonts w:ascii="Times New Roman" w:eastAsiaTheme="minorHAnsi" w:hAnsi="Times New Roman"/>
          <w:sz w:val="24"/>
        </w:rPr>
        <w:t>brīdim, kamēr iestājas vismaz viens no sekojošiem nosacījumiem (atkarībā no tā, kurš nosacījums iestājas pirmais):</w:t>
      </w:r>
    </w:p>
    <w:p w14:paraId="495CF83E" w14:textId="77777777" w:rsidR="00093826" w:rsidRPr="00F10D44" w:rsidRDefault="00093826" w:rsidP="00DD1891">
      <w:pPr>
        <w:numPr>
          <w:ilvl w:val="2"/>
          <w:numId w:val="39"/>
        </w:numPr>
        <w:ind w:left="993" w:right="-1" w:hanging="567"/>
        <w:contextualSpacing/>
        <w:jc w:val="both"/>
        <w:rPr>
          <w:b/>
          <w:sz w:val="24"/>
        </w:rPr>
      </w:pPr>
      <w:r w:rsidRPr="00F10D44">
        <w:rPr>
          <w:rFonts w:eastAsiaTheme="minorHAnsi"/>
          <w:sz w:val="24"/>
        </w:rPr>
        <w:t xml:space="preserve">ir pagājuši </w:t>
      </w:r>
      <w:r w:rsidRPr="00F10D44">
        <w:rPr>
          <w:sz w:val="24"/>
        </w:rPr>
        <w:t>3 (trīs) gadi no Līguma spēkā stāšanās dienas;</w:t>
      </w:r>
    </w:p>
    <w:p w14:paraId="0EAC4A01" w14:textId="5064E193" w:rsidR="00093826" w:rsidRPr="00F10D44" w:rsidRDefault="00093826" w:rsidP="00DD1891">
      <w:pPr>
        <w:numPr>
          <w:ilvl w:val="2"/>
          <w:numId w:val="39"/>
        </w:numPr>
        <w:ind w:left="993" w:right="-1" w:hanging="567"/>
        <w:contextualSpacing/>
        <w:jc w:val="both"/>
        <w:rPr>
          <w:b/>
          <w:sz w:val="24"/>
        </w:rPr>
      </w:pPr>
      <w:r w:rsidRPr="00F10D44">
        <w:rPr>
          <w:sz w:val="24"/>
        </w:rPr>
        <w:t>ir izlietota Līguma 2.1.</w:t>
      </w:r>
      <w:r w:rsidR="00651737">
        <w:rPr>
          <w:sz w:val="24"/>
        </w:rPr>
        <w:t xml:space="preserve"> </w:t>
      </w:r>
      <w:r w:rsidRPr="00F10D44">
        <w:rPr>
          <w:sz w:val="24"/>
        </w:rPr>
        <w:t>apakšpunktā norādītā Līguma kopējā summa.</w:t>
      </w:r>
    </w:p>
    <w:p w14:paraId="029FB5EC" w14:textId="5412DB7C" w:rsidR="00093826" w:rsidRPr="00F10D44" w:rsidRDefault="00093826" w:rsidP="00DD1891">
      <w:pPr>
        <w:numPr>
          <w:ilvl w:val="1"/>
          <w:numId w:val="39"/>
        </w:numPr>
        <w:ind w:left="426" w:right="-1" w:hanging="426"/>
        <w:contextualSpacing/>
        <w:jc w:val="both"/>
        <w:rPr>
          <w:b/>
          <w:sz w:val="24"/>
        </w:rPr>
      </w:pPr>
      <w:r w:rsidRPr="00F10D44">
        <w:rPr>
          <w:sz w:val="24"/>
        </w:rPr>
        <w:t>Līgums ir spēkā līdz Pušu saistību pilnīgai izpildei.</w:t>
      </w:r>
      <w:r w:rsidR="008D6C03" w:rsidRPr="00F10D44">
        <w:rPr>
          <w:iCs/>
          <w:sz w:val="24"/>
        </w:rPr>
        <w:t xml:space="preserve"> Neskatoties uz Līguma izbeigšanu, </w:t>
      </w:r>
      <w:r w:rsidR="008D6C03" w:rsidRPr="00F10D44">
        <w:rPr>
          <w:sz w:val="24"/>
        </w:rPr>
        <w:t xml:space="preserve">Izpildītājs </w:t>
      </w:r>
      <w:r w:rsidR="008D6C03" w:rsidRPr="00F10D44">
        <w:rPr>
          <w:iCs/>
          <w:sz w:val="24"/>
        </w:rPr>
        <w:t xml:space="preserve">nodrošina Līgumā noteikto garantijas nosacījumu savlaicīgu un kvalitatīvu izpildi visu </w:t>
      </w:r>
      <w:r w:rsidR="000A45FD" w:rsidRPr="00F10D44">
        <w:rPr>
          <w:iCs/>
          <w:sz w:val="24"/>
        </w:rPr>
        <w:t xml:space="preserve">atlikušo </w:t>
      </w:r>
      <w:r w:rsidR="008D6C03" w:rsidRPr="00F10D44">
        <w:rPr>
          <w:iCs/>
          <w:sz w:val="24"/>
        </w:rPr>
        <w:t>garantijas laiku.</w:t>
      </w:r>
    </w:p>
    <w:p w14:paraId="239B1653" w14:textId="537AE7F4" w:rsidR="00093826" w:rsidRPr="00EE681E" w:rsidRDefault="00093826" w:rsidP="00DD1891">
      <w:pPr>
        <w:numPr>
          <w:ilvl w:val="1"/>
          <w:numId w:val="39"/>
        </w:numPr>
        <w:ind w:left="426" w:right="-1" w:hanging="426"/>
        <w:contextualSpacing/>
        <w:jc w:val="both"/>
        <w:rPr>
          <w:b/>
          <w:sz w:val="24"/>
        </w:rPr>
      </w:pPr>
      <w:r w:rsidRPr="00861D82">
        <w:rPr>
          <w:sz w:val="24"/>
        </w:rPr>
        <w:t>Pusēm ir tiesības vienpusēji izbeigt Līguma darbību vismaz 30 (trīsdesmit) dienas iepriekš rakstiski paziņojot par to otrai Pusei.</w:t>
      </w:r>
    </w:p>
    <w:p w14:paraId="0DD93B24" w14:textId="77777777" w:rsidR="00EE681E" w:rsidRPr="00EE681E" w:rsidRDefault="00EE681E" w:rsidP="00DD1891">
      <w:pPr>
        <w:numPr>
          <w:ilvl w:val="1"/>
          <w:numId w:val="39"/>
        </w:numPr>
        <w:ind w:left="426" w:right="0" w:hanging="426"/>
        <w:jc w:val="both"/>
        <w:rPr>
          <w:sz w:val="24"/>
          <w:lang w:eastAsia="lv-LV"/>
        </w:rPr>
      </w:pPr>
      <w:r w:rsidRPr="00EE681E">
        <w:rPr>
          <w:rFonts w:eastAsia="Calibri"/>
          <w:iCs/>
          <w:sz w:val="24"/>
          <w:lang w:eastAsia="lv-LV"/>
        </w:rPr>
        <w:t>Pasūtītājam ir tiesības vienpusēji izbeigt Līguma darbību, 5 (piecas) darba dienas iepriekš rakstiski paziņojot par to Izpildītājam,</w:t>
      </w:r>
      <w:r w:rsidRPr="00EE681E">
        <w:rPr>
          <w:sz w:val="24"/>
        </w:rPr>
        <w:t xml:space="preserve"> šādos gadījumos:</w:t>
      </w:r>
    </w:p>
    <w:p w14:paraId="61BE91D1" w14:textId="76ED0EDA" w:rsidR="00EE681E" w:rsidRPr="00EE681E" w:rsidRDefault="00EE681E" w:rsidP="00DD1891">
      <w:pPr>
        <w:pStyle w:val="ListParagraph"/>
        <w:numPr>
          <w:ilvl w:val="2"/>
          <w:numId w:val="39"/>
        </w:numPr>
        <w:ind w:left="993" w:hanging="567"/>
        <w:contextualSpacing/>
        <w:jc w:val="both"/>
        <w:rPr>
          <w:rFonts w:ascii="Times New Roman" w:hAnsi="Times New Roman"/>
          <w:sz w:val="24"/>
          <w:szCs w:val="24"/>
        </w:rPr>
      </w:pPr>
      <w:r w:rsidRPr="00EE681E">
        <w:rPr>
          <w:rFonts w:ascii="Times New Roman" w:hAnsi="Times New Roman"/>
          <w:sz w:val="24"/>
          <w:szCs w:val="24"/>
        </w:rPr>
        <w:t>ja Izpildītājs vēlas grozīt Pakalpojuma cenu;</w:t>
      </w:r>
    </w:p>
    <w:p w14:paraId="66ECF28A" w14:textId="77FA0612" w:rsidR="00EE681E" w:rsidRPr="00EE681E" w:rsidRDefault="00EE681E" w:rsidP="00DD1891">
      <w:pPr>
        <w:pStyle w:val="ListParagraph"/>
        <w:numPr>
          <w:ilvl w:val="2"/>
          <w:numId w:val="39"/>
        </w:numPr>
        <w:ind w:left="993" w:hanging="567"/>
        <w:contextualSpacing/>
        <w:jc w:val="both"/>
        <w:rPr>
          <w:rFonts w:ascii="Times New Roman" w:hAnsi="Times New Roman"/>
          <w:sz w:val="24"/>
          <w:szCs w:val="24"/>
        </w:rPr>
      </w:pPr>
      <w:r w:rsidRPr="00EE681E">
        <w:rPr>
          <w:rFonts w:ascii="Times New Roman" w:hAnsi="Times New Roman"/>
          <w:iCs/>
          <w:sz w:val="24"/>
          <w:szCs w:val="24"/>
        </w:rPr>
        <w:t>ja pasludināts Izpildītāja maksātnespējas process</w:t>
      </w:r>
      <w:r w:rsidRPr="00EE681E">
        <w:rPr>
          <w:rFonts w:ascii="Times New Roman" w:hAnsi="Times New Roman"/>
          <w:sz w:val="24"/>
          <w:szCs w:val="24"/>
        </w:rPr>
        <w:t>;</w:t>
      </w:r>
    </w:p>
    <w:p w14:paraId="2B217C63" w14:textId="77777777" w:rsidR="00EE681E" w:rsidRPr="00EE681E" w:rsidRDefault="00EE681E" w:rsidP="00DD1891">
      <w:pPr>
        <w:pStyle w:val="ListParagraph"/>
        <w:numPr>
          <w:ilvl w:val="2"/>
          <w:numId w:val="39"/>
        </w:numPr>
        <w:ind w:left="993" w:hanging="567"/>
        <w:contextualSpacing/>
        <w:jc w:val="both"/>
        <w:rPr>
          <w:rFonts w:ascii="Times New Roman" w:hAnsi="Times New Roman"/>
          <w:sz w:val="24"/>
          <w:szCs w:val="24"/>
        </w:rPr>
      </w:pPr>
      <w:r w:rsidRPr="00EE681E">
        <w:rPr>
          <w:rFonts w:ascii="Times New Roman" w:hAnsi="Times New Roman"/>
          <w:sz w:val="24"/>
          <w:szCs w:val="24"/>
        </w:rPr>
        <w:t>ja kompetentas valsts vai pašvaldību institūcijas Izpildītāja saimnieciskajā darbībā ir konstatējušas normatīvo aktu pārkāpumus un apturējušas tā darbību.</w:t>
      </w:r>
      <w:bookmarkStart w:id="1" w:name="_Hlk100652470"/>
    </w:p>
    <w:p w14:paraId="3EADBD27" w14:textId="20616A72" w:rsidR="00EE681E" w:rsidRPr="00EE681E" w:rsidRDefault="00EE681E" w:rsidP="00DD1891">
      <w:pPr>
        <w:pStyle w:val="ListParagraph"/>
        <w:numPr>
          <w:ilvl w:val="1"/>
          <w:numId w:val="39"/>
        </w:numPr>
        <w:ind w:left="426" w:hanging="426"/>
        <w:contextualSpacing/>
        <w:jc w:val="both"/>
        <w:rPr>
          <w:rFonts w:ascii="Times New Roman" w:hAnsi="Times New Roman"/>
          <w:sz w:val="24"/>
          <w:szCs w:val="24"/>
        </w:rPr>
      </w:pPr>
      <w:r w:rsidRPr="00EE681E">
        <w:rPr>
          <w:rFonts w:ascii="Times New Roman" w:hAnsi="Times New Roman"/>
          <w:sz w:val="24"/>
          <w:szCs w:val="24"/>
        </w:rPr>
        <w:t xml:space="preserve"> Pasūtītājam ir tiesības vienpusēji izbeigt Līguma darbību, vismaz 1 (vienu) darba dienu iepriekš rakstiski paziņojot par to Izpildītajam</w:t>
      </w:r>
      <w:r w:rsidRPr="00EE681E">
        <w:rPr>
          <w:rFonts w:ascii="Times New Roman" w:hAnsi="Times New Roman"/>
          <w:color w:val="44546A"/>
          <w:sz w:val="24"/>
          <w:szCs w:val="24"/>
        </w:rPr>
        <w:t xml:space="preserve">, </w:t>
      </w:r>
      <w:r w:rsidRPr="00EE681E">
        <w:rPr>
          <w:rFonts w:ascii="Times New Roman" w:hAnsi="Times New Roman"/>
          <w:sz w:val="24"/>
          <w:szCs w:val="24"/>
        </w:rPr>
        <w:t xml:space="preserve">ja atbilstoši Starptautisko un Latvijas Republikas nacionālo sankciju likumam Līguma </w:t>
      </w:r>
      <w:r w:rsidR="00EA0B2B">
        <w:rPr>
          <w:rFonts w:ascii="Times New Roman" w:hAnsi="Times New Roman"/>
          <w:sz w:val="24"/>
          <w:szCs w:val="24"/>
        </w:rPr>
        <w:t>8.12</w:t>
      </w:r>
      <w:r w:rsidRPr="00EE681E">
        <w:rPr>
          <w:rFonts w:ascii="Times New Roman" w:hAnsi="Times New Roman"/>
          <w:sz w:val="24"/>
          <w:szCs w:val="24"/>
        </w:rPr>
        <w:t>.1.</w:t>
      </w:r>
      <w:r w:rsidR="00651737">
        <w:rPr>
          <w:rFonts w:ascii="Times New Roman" w:hAnsi="Times New Roman"/>
          <w:sz w:val="24"/>
          <w:szCs w:val="24"/>
        </w:rPr>
        <w:t xml:space="preserve"> </w:t>
      </w:r>
      <w:r w:rsidRPr="00EE681E">
        <w:rPr>
          <w:rFonts w:ascii="Times New Roman" w:hAnsi="Times New Roman"/>
          <w:sz w:val="24"/>
          <w:szCs w:val="24"/>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bookmarkEnd w:id="1"/>
      <w:r w:rsidRPr="00EE681E">
        <w:rPr>
          <w:rFonts w:ascii="Times New Roman" w:hAnsi="Times New Roman"/>
          <w:sz w:val="24"/>
          <w:szCs w:val="24"/>
        </w:rPr>
        <w:t>.</w:t>
      </w:r>
    </w:p>
    <w:p w14:paraId="2D216990" w14:textId="0A3EC06A" w:rsidR="00EE681E" w:rsidRPr="00B46A2C" w:rsidRDefault="00EE681E" w:rsidP="00DD1891">
      <w:pPr>
        <w:numPr>
          <w:ilvl w:val="1"/>
          <w:numId w:val="39"/>
        </w:numPr>
        <w:ind w:left="426" w:right="0" w:hanging="426"/>
        <w:jc w:val="both"/>
        <w:rPr>
          <w:sz w:val="24"/>
          <w:lang w:eastAsia="lv-LV"/>
        </w:rPr>
      </w:pPr>
      <w:r w:rsidRPr="00EE681E">
        <w:rPr>
          <w:sz w:val="24"/>
        </w:rPr>
        <w:t xml:space="preserve">Neskatoties uz Līguma izbeigšanu, Izpildītājs nodrošina veiktajam Ierīces remontam un Ierīces </w:t>
      </w:r>
      <w:r w:rsidRPr="00EE681E">
        <w:rPr>
          <w:bCs/>
          <w:sz w:val="24"/>
        </w:rPr>
        <w:t>remontam izmantotajām detaļām, materiāliem</w:t>
      </w:r>
      <w:r w:rsidRPr="00EE681E">
        <w:rPr>
          <w:sz w:val="24"/>
        </w:rPr>
        <w:t xml:space="preserve"> Līgumā noteikto garantijas nosacījumu savlaicīgu un kvalitatīvu izpildi</w:t>
      </w:r>
      <w:r w:rsidRPr="00EE681E">
        <w:rPr>
          <w:bCs/>
          <w:sz w:val="24"/>
          <w:lang w:eastAsia="lv-LV"/>
        </w:rPr>
        <w:t>.</w:t>
      </w:r>
    </w:p>
    <w:p w14:paraId="0F802C60" w14:textId="77777777" w:rsidR="00093826" w:rsidRPr="00861D82" w:rsidRDefault="00093826" w:rsidP="00FF0788">
      <w:pPr>
        <w:ind w:left="0" w:right="-1"/>
        <w:contextualSpacing/>
        <w:rPr>
          <w:b/>
          <w:sz w:val="24"/>
        </w:rPr>
      </w:pPr>
    </w:p>
    <w:p w14:paraId="19DAF24B" w14:textId="0B9EB756" w:rsidR="00093826" w:rsidRPr="00322AF6" w:rsidRDefault="00093826" w:rsidP="00FF0788">
      <w:pPr>
        <w:numPr>
          <w:ilvl w:val="0"/>
          <w:numId w:val="39"/>
        </w:numPr>
        <w:spacing w:after="60"/>
        <w:ind w:left="0" w:right="-1" w:firstLine="0"/>
        <w:contextualSpacing/>
        <w:jc w:val="center"/>
        <w:rPr>
          <w:b/>
          <w:sz w:val="24"/>
        </w:rPr>
      </w:pPr>
      <w:r w:rsidRPr="00322AF6">
        <w:rPr>
          <w:b/>
          <w:sz w:val="24"/>
        </w:rPr>
        <w:t>PAKALPOJUMA SNIEGŠANAS KĀRTĪBA</w:t>
      </w:r>
    </w:p>
    <w:p w14:paraId="08E078C5" w14:textId="77777777" w:rsidR="00651737" w:rsidRDefault="00651737" w:rsidP="00651737">
      <w:pPr>
        <w:pStyle w:val="BodyText"/>
        <w:numPr>
          <w:ilvl w:val="1"/>
          <w:numId w:val="39"/>
        </w:numPr>
        <w:tabs>
          <w:tab w:val="left" w:pos="426"/>
        </w:tabs>
        <w:ind w:left="426" w:right="-1" w:hanging="426"/>
      </w:pPr>
      <w:r>
        <w:t>Izpildītājs apņemas sniegt Pakalpojumu saskaņā ar Līguma 1. pielikumā “Tehniskais piedāvājums” norādīto kārtību.</w:t>
      </w:r>
    </w:p>
    <w:p w14:paraId="6E198B8A" w14:textId="4573DC8A" w:rsidR="00651737" w:rsidRPr="00651737" w:rsidRDefault="00651737" w:rsidP="00651737">
      <w:pPr>
        <w:pStyle w:val="BodyText"/>
        <w:numPr>
          <w:ilvl w:val="1"/>
          <w:numId w:val="39"/>
        </w:numPr>
        <w:tabs>
          <w:tab w:val="left" w:pos="426"/>
        </w:tabs>
        <w:ind w:left="426" w:right="-1" w:hanging="426"/>
      </w:pPr>
      <w:r w:rsidRPr="00651737">
        <w:t>Izpildītājs nodrošina Pakalpojuma sniegšanu Līguma 1. pielikumā “Tehniskais piedāvājums” norādītajā laikā un kārtībā.</w:t>
      </w:r>
    </w:p>
    <w:p w14:paraId="260F13A3" w14:textId="77777777" w:rsidR="00093826" w:rsidRPr="00861D82" w:rsidRDefault="00093826" w:rsidP="00FF0788">
      <w:pPr>
        <w:ind w:left="0" w:right="-1"/>
        <w:contextualSpacing/>
        <w:jc w:val="both"/>
        <w:rPr>
          <w:sz w:val="24"/>
        </w:rPr>
      </w:pPr>
    </w:p>
    <w:p w14:paraId="2DA4FBEB" w14:textId="4D0E98E3" w:rsidR="00093826" w:rsidRPr="00322AF6" w:rsidRDefault="00093826" w:rsidP="00FF0788">
      <w:pPr>
        <w:numPr>
          <w:ilvl w:val="0"/>
          <w:numId w:val="39"/>
        </w:numPr>
        <w:spacing w:after="60"/>
        <w:ind w:left="0" w:right="-1" w:firstLine="0"/>
        <w:contextualSpacing/>
        <w:jc w:val="center"/>
        <w:rPr>
          <w:b/>
          <w:sz w:val="24"/>
        </w:rPr>
      </w:pPr>
      <w:r w:rsidRPr="00322AF6">
        <w:rPr>
          <w:b/>
          <w:sz w:val="24"/>
        </w:rPr>
        <w:t>GARANTIJAS NOTEIKUMI</w:t>
      </w:r>
    </w:p>
    <w:p w14:paraId="2D612ED4" w14:textId="585FAB51" w:rsidR="00093826" w:rsidRPr="00861D82" w:rsidRDefault="00093826" w:rsidP="00DD1891">
      <w:pPr>
        <w:numPr>
          <w:ilvl w:val="1"/>
          <w:numId w:val="39"/>
        </w:numPr>
        <w:ind w:left="426" w:right="-1" w:hanging="426"/>
        <w:contextualSpacing/>
        <w:jc w:val="both"/>
        <w:rPr>
          <w:b/>
          <w:sz w:val="24"/>
        </w:rPr>
      </w:pPr>
      <w:r w:rsidRPr="00861D82">
        <w:rPr>
          <w:sz w:val="24"/>
        </w:rPr>
        <w:t>Izpildītājs apņemas</w:t>
      </w:r>
      <w:r w:rsidRPr="00861D82">
        <w:rPr>
          <w:b/>
          <w:sz w:val="24"/>
        </w:rPr>
        <w:t xml:space="preserve"> </w:t>
      </w:r>
      <w:r w:rsidRPr="00861D82">
        <w:rPr>
          <w:sz w:val="24"/>
        </w:rPr>
        <w:t xml:space="preserve">nodrošināt Izpildītāja veiktajam remontam un tajā izmantotajām detaļām 1 (viena) gada garantijas termiņu no Līguma </w:t>
      </w:r>
      <w:r w:rsidR="009F6E21">
        <w:rPr>
          <w:sz w:val="24"/>
        </w:rPr>
        <w:t>1. pielikumā “Tehniskais piedāvājums” 2.11</w:t>
      </w:r>
      <w:r w:rsidRPr="00861D82">
        <w:rPr>
          <w:sz w:val="24"/>
        </w:rPr>
        <w:t>.</w:t>
      </w:r>
      <w:r w:rsidR="009F6E21">
        <w:rPr>
          <w:sz w:val="24"/>
        </w:rPr>
        <w:t> </w:t>
      </w:r>
      <w:r w:rsidRPr="00861D82">
        <w:rPr>
          <w:sz w:val="24"/>
        </w:rPr>
        <w:t>apakšpunktā norādītā nodošanas-pieņemšanas akta abpusējas parakstīšanas dienas.</w:t>
      </w:r>
    </w:p>
    <w:p w14:paraId="044E474C" w14:textId="62051B03" w:rsidR="00093826" w:rsidRPr="00861D82" w:rsidRDefault="00093826" w:rsidP="00DD1891">
      <w:pPr>
        <w:numPr>
          <w:ilvl w:val="1"/>
          <w:numId w:val="39"/>
        </w:numPr>
        <w:ind w:left="426" w:right="-1" w:hanging="426"/>
        <w:contextualSpacing/>
        <w:jc w:val="both"/>
        <w:rPr>
          <w:b/>
          <w:sz w:val="24"/>
        </w:rPr>
      </w:pPr>
      <w:r w:rsidRPr="00861D82">
        <w:rPr>
          <w:sz w:val="24"/>
        </w:rPr>
        <w:t xml:space="preserve">Ierīces bojājumu gadījumos, kas radušies Izpildītāja nekvalitatīvi veikta remonta vai remontā izmantoto nekvalitatīvu detaļu dēļ, Izpildītājs par saviem līdzekļiem veic Ierīces remontu (novērš Ierīces bojājumus) </w:t>
      </w:r>
      <w:r w:rsidR="000D4305" w:rsidRPr="00861D82">
        <w:rPr>
          <w:sz w:val="24"/>
        </w:rPr>
        <w:t>5</w:t>
      </w:r>
      <w:r w:rsidRPr="00861D82">
        <w:rPr>
          <w:sz w:val="24"/>
        </w:rPr>
        <w:t xml:space="preserve"> (</w:t>
      </w:r>
      <w:r w:rsidR="000D4305" w:rsidRPr="00861D82">
        <w:rPr>
          <w:sz w:val="24"/>
        </w:rPr>
        <w:t>piecu</w:t>
      </w:r>
      <w:r w:rsidRPr="00861D82">
        <w:rPr>
          <w:sz w:val="24"/>
        </w:rPr>
        <w:t>) darba dienu laikā no Līguma 8.</w:t>
      </w:r>
      <w:r w:rsidR="00EA0B2B">
        <w:rPr>
          <w:sz w:val="24"/>
        </w:rPr>
        <w:t>9</w:t>
      </w:r>
      <w:r w:rsidRPr="00861D82">
        <w:rPr>
          <w:sz w:val="24"/>
        </w:rPr>
        <w:t>.1.</w:t>
      </w:r>
      <w:r w:rsidR="002326D4">
        <w:rPr>
          <w:sz w:val="24"/>
        </w:rPr>
        <w:t xml:space="preserve"> </w:t>
      </w:r>
      <w:r w:rsidRPr="00861D82">
        <w:rPr>
          <w:sz w:val="24"/>
        </w:rPr>
        <w:t xml:space="preserve">apakšpunktā noteiktās Pasūtītāja pilnvarotās personas pretenzijas nosūtīšanas dienas. </w:t>
      </w:r>
    </w:p>
    <w:p w14:paraId="4A11DEA3" w14:textId="77777777" w:rsidR="00093826" w:rsidRPr="00861D82" w:rsidRDefault="00093826" w:rsidP="00DD1891">
      <w:pPr>
        <w:numPr>
          <w:ilvl w:val="1"/>
          <w:numId w:val="39"/>
        </w:numPr>
        <w:ind w:left="426" w:right="-1" w:hanging="426"/>
        <w:contextualSpacing/>
        <w:jc w:val="both"/>
        <w:rPr>
          <w:b/>
          <w:sz w:val="24"/>
        </w:rPr>
      </w:pPr>
      <w:r w:rsidRPr="00861D82">
        <w:rPr>
          <w:sz w:val="24"/>
        </w:rPr>
        <w:t>Līguma garantijas noteikumi attiecas uz garantijas darbības laikā neierobežotu reižu skaitu Ierīces remontos nomainītajām detaļām un veiktajiem Ierīču remontiem.</w:t>
      </w:r>
    </w:p>
    <w:p w14:paraId="09936CB5" w14:textId="77777777" w:rsidR="00093826" w:rsidRPr="00861D82" w:rsidRDefault="00093826" w:rsidP="00FF0788">
      <w:pPr>
        <w:ind w:left="0" w:right="-1"/>
        <w:contextualSpacing/>
        <w:jc w:val="both"/>
        <w:rPr>
          <w:b/>
          <w:sz w:val="24"/>
        </w:rPr>
      </w:pPr>
    </w:p>
    <w:p w14:paraId="508C256B" w14:textId="61C0801D" w:rsidR="00093826" w:rsidRPr="00322AF6" w:rsidRDefault="00093826" w:rsidP="00FF0788">
      <w:pPr>
        <w:numPr>
          <w:ilvl w:val="0"/>
          <w:numId w:val="39"/>
        </w:numPr>
        <w:spacing w:after="60"/>
        <w:ind w:left="0" w:right="-1" w:firstLine="0"/>
        <w:contextualSpacing/>
        <w:jc w:val="center"/>
        <w:rPr>
          <w:b/>
          <w:sz w:val="24"/>
        </w:rPr>
      </w:pPr>
      <w:r w:rsidRPr="00322AF6">
        <w:rPr>
          <w:b/>
          <w:sz w:val="24"/>
        </w:rPr>
        <w:t>PUŠU ATBILDĪBA</w:t>
      </w:r>
    </w:p>
    <w:p w14:paraId="2B844939" w14:textId="51B5E683" w:rsidR="00093826" w:rsidRPr="00861D82" w:rsidRDefault="00093826" w:rsidP="00DD1891">
      <w:pPr>
        <w:numPr>
          <w:ilvl w:val="1"/>
          <w:numId w:val="39"/>
        </w:numPr>
        <w:ind w:left="426" w:right="-1" w:hanging="426"/>
        <w:contextualSpacing/>
        <w:jc w:val="both"/>
        <w:rPr>
          <w:b/>
          <w:sz w:val="24"/>
        </w:rPr>
      </w:pPr>
      <w:r w:rsidRPr="00861D82">
        <w:rPr>
          <w:sz w:val="24"/>
        </w:rPr>
        <w:t>Pasūtītāja</w:t>
      </w:r>
      <w:r w:rsidR="00763035">
        <w:rPr>
          <w:sz w:val="24"/>
        </w:rPr>
        <w:t>s</w:t>
      </w:r>
      <w:r w:rsidRPr="00861D82">
        <w:rPr>
          <w:sz w:val="24"/>
        </w:rPr>
        <w:t xml:space="preserve"> </w:t>
      </w:r>
      <w:r w:rsidR="00763035">
        <w:rPr>
          <w:sz w:val="24"/>
        </w:rPr>
        <w:t>prasa</w:t>
      </w:r>
      <w:r w:rsidRPr="00861D82">
        <w:rPr>
          <w:b/>
          <w:sz w:val="24"/>
        </w:rPr>
        <w:t xml:space="preserve"> </w:t>
      </w:r>
      <w:r w:rsidRPr="00861D82">
        <w:rPr>
          <w:sz w:val="24"/>
        </w:rPr>
        <w:t xml:space="preserve">Izpildītājam maksāt līgumsodu 20 EUR (divdesmit </w:t>
      </w:r>
      <w:r w:rsidRPr="00861D82">
        <w:rPr>
          <w:i/>
          <w:sz w:val="24"/>
        </w:rPr>
        <w:t>e</w:t>
      </w:r>
      <w:r w:rsidR="002F1B3D" w:rsidRPr="00861D82">
        <w:rPr>
          <w:i/>
          <w:sz w:val="24"/>
        </w:rPr>
        <w:t>i</w:t>
      </w:r>
      <w:r w:rsidRPr="00861D82">
        <w:rPr>
          <w:i/>
          <w:sz w:val="24"/>
        </w:rPr>
        <w:t>ro</w:t>
      </w:r>
      <w:r w:rsidRPr="00861D82">
        <w:rPr>
          <w:sz w:val="24"/>
        </w:rPr>
        <w:t xml:space="preserve">) apmērā par katru nokavēto dienu, bet </w:t>
      </w:r>
      <w:r w:rsidR="002F1B3D" w:rsidRPr="00861D82">
        <w:rPr>
          <w:sz w:val="24"/>
        </w:rPr>
        <w:t xml:space="preserve">kopējā summā </w:t>
      </w:r>
      <w:r w:rsidRPr="00861D82">
        <w:rPr>
          <w:sz w:val="24"/>
        </w:rPr>
        <w:t>katrā atsevišķā gadījumā ne vairāk kā 10</w:t>
      </w:r>
      <w:r w:rsidR="002F1B3D" w:rsidRPr="00861D82">
        <w:rPr>
          <w:sz w:val="24"/>
        </w:rPr>
        <w:t xml:space="preserve">00 EUR (viens tūkstotis </w:t>
      </w:r>
      <w:r w:rsidR="002F1B3D" w:rsidRPr="00861D82">
        <w:rPr>
          <w:i/>
          <w:sz w:val="24"/>
        </w:rPr>
        <w:t>eiro</w:t>
      </w:r>
      <w:r w:rsidR="002F1B3D" w:rsidRPr="00861D82">
        <w:rPr>
          <w:sz w:val="24"/>
        </w:rPr>
        <w:t>):</w:t>
      </w:r>
    </w:p>
    <w:p w14:paraId="0CF9D0E6" w14:textId="7D5BD53A" w:rsidR="00093826" w:rsidRPr="00861D82" w:rsidRDefault="00093826" w:rsidP="00DD1891">
      <w:pPr>
        <w:numPr>
          <w:ilvl w:val="2"/>
          <w:numId w:val="39"/>
        </w:numPr>
        <w:ind w:left="993" w:right="-1" w:hanging="567"/>
        <w:contextualSpacing/>
        <w:jc w:val="both"/>
        <w:rPr>
          <w:sz w:val="24"/>
        </w:rPr>
      </w:pPr>
      <w:r w:rsidRPr="00861D82">
        <w:rPr>
          <w:sz w:val="24"/>
        </w:rPr>
        <w:t xml:space="preserve">par </w:t>
      </w:r>
      <w:r w:rsidR="009F6E21" w:rsidRPr="009F6E21">
        <w:rPr>
          <w:sz w:val="24"/>
        </w:rPr>
        <w:t xml:space="preserve">Līguma 1. pielikumā “Tehniskais piedāvājums” </w:t>
      </w:r>
      <w:r w:rsidR="009F6E21">
        <w:rPr>
          <w:sz w:val="24"/>
        </w:rPr>
        <w:t>2</w:t>
      </w:r>
      <w:r w:rsidRPr="00861D82">
        <w:rPr>
          <w:sz w:val="24"/>
        </w:rPr>
        <w:t>.3.</w:t>
      </w:r>
      <w:r w:rsidR="002326D4">
        <w:rPr>
          <w:sz w:val="24"/>
        </w:rPr>
        <w:t xml:space="preserve"> </w:t>
      </w:r>
      <w:r w:rsidRPr="00861D82">
        <w:rPr>
          <w:sz w:val="24"/>
        </w:rPr>
        <w:t>apakšpunktā noteiktā Iekārtas pieņemšanas diagnostikai un/vai remontam termiņa nokavējumu;</w:t>
      </w:r>
    </w:p>
    <w:p w14:paraId="66CFBC14" w14:textId="315F1FC1" w:rsidR="00093826" w:rsidRPr="00861D82" w:rsidRDefault="00093826" w:rsidP="00DD1891">
      <w:pPr>
        <w:numPr>
          <w:ilvl w:val="2"/>
          <w:numId w:val="39"/>
        </w:numPr>
        <w:ind w:left="993" w:right="-1" w:hanging="567"/>
        <w:contextualSpacing/>
        <w:jc w:val="both"/>
        <w:rPr>
          <w:sz w:val="24"/>
        </w:rPr>
      </w:pPr>
      <w:r w:rsidRPr="00861D82">
        <w:rPr>
          <w:sz w:val="24"/>
        </w:rPr>
        <w:t xml:space="preserve">par </w:t>
      </w:r>
      <w:r w:rsidR="009F6E21" w:rsidRPr="009F6E21">
        <w:rPr>
          <w:sz w:val="24"/>
        </w:rPr>
        <w:t xml:space="preserve">Līguma 1. pielikumā “Tehniskais piedāvājums” </w:t>
      </w:r>
      <w:r w:rsidRPr="00861D82">
        <w:rPr>
          <w:sz w:val="24"/>
        </w:rPr>
        <w:t xml:space="preserve"> </w:t>
      </w:r>
      <w:r w:rsidR="009F6E21">
        <w:rPr>
          <w:sz w:val="24"/>
        </w:rPr>
        <w:t>2</w:t>
      </w:r>
      <w:r w:rsidRPr="00861D82">
        <w:rPr>
          <w:sz w:val="24"/>
        </w:rPr>
        <w:t>.5.</w:t>
      </w:r>
      <w:r w:rsidR="002326D4">
        <w:rPr>
          <w:sz w:val="24"/>
        </w:rPr>
        <w:t xml:space="preserve"> </w:t>
      </w:r>
      <w:r w:rsidRPr="00861D82">
        <w:rPr>
          <w:sz w:val="24"/>
        </w:rPr>
        <w:t>apakšpunktā noteiktā termiņa nokavējumu;</w:t>
      </w:r>
    </w:p>
    <w:p w14:paraId="4A6F31C4" w14:textId="19F71C95" w:rsidR="00093826" w:rsidRPr="00861D82" w:rsidRDefault="00093826" w:rsidP="00DD1891">
      <w:pPr>
        <w:numPr>
          <w:ilvl w:val="2"/>
          <w:numId w:val="39"/>
        </w:numPr>
        <w:ind w:left="993" w:right="-1" w:hanging="567"/>
        <w:contextualSpacing/>
        <w:jc w:val="both"/>
        <w:rPr>
          <w:sz w:val="24"/>
        </w:rPr>
      </w:pPr>
      <w:r w:rsidRPr="00861D82">
        <w:rPr>
          <w:sz w:val="24"/>
        </w:rPr>
        <w:lastRenderedPageBreak/>
        <w:t xml:space="preserve">par </w:t>
      </w:r>
      <w:r w:rsidR="009F6E21" w:rsidRPr="009F6E21">
        <w:rPr>
          <w:sz w:val="24"/>
        </w:rPr>
        <w:t xml:space="preserve">Līguma 1. pielikumā “Tehniskais piedāvājums” </w:t>
      </w:r>
      <w:r w:rsidR="009F6E21">
        <w:rPr>
          <w:sz w:val="24"/>
        </w:rPr>
        <w:t>2.</w:t>
      </w:r>
      <w:r w:rsidRPr="00861D82">
        <w:rPr>
          <w:sz w:val="24"/>
        </w:rPr>
        <w:t>7.</w:t>
      </w:r>
      <w:r w:rsidR="002326D4">
        <w:rPr>
          <w:sz w:val="24"/>
        </w:rPr>
        <w:t xml:space="preserve"> </w:t>
      </w:r>
      <w:r w:rsidRPr="00861D82">
        <w:rPr>
          <w:sz w:val="24"/>
        </w:rPr>
        <w:t>apakšpunktā noteiktā Iekārtas remonta termiņa nokavējumu;</w:t>
      </w:r>
    </w:p>
    <w:p w14:paraId="51525FC5" w14:textId="69BAD286" w:rsidR="002F1B3D" w:rsidRPr="00861D82" w:rsidRDefault="002F1B3D" w:rsidP="00DD1891">
      <w:pPr>
        <w:numPr>
          <w:ilvl w:val="2"/>
          <w:numId w:val="39"/>
        </w:numPr>
        <w:ind w:left="993" w:right="-1" w:hanging="567"/>
        <w:contextualSpacing/>
        <w:jc w:val="both"/>
        <w:rPr>
          <w:sz w:val="24"/>
        </w:rPr>
      </w:pPr>
      <w:r w:rsidRPr="00861D82">
        <w:rPr>
          <w:sz w:val="24"/>
        </w:rPr>
        <w:t>par Līguma 5.2.</w:t>
      </w:r>
      <w:r w:rsidR="002326D4">
        <w:rPr>
          <w:sz w:val="24"/>
        </w:rPr>
        <w:t xml:space="preserve"> </w:t>
      </w:r>
      <w:r w:rsidRPr="00861D82">
        <w:rPr>
          <w:sz w:val="24"/>
        </w:rPr>
        <w:t>apakšpunktā noteiktā termiņa neievērošanu.</w:t>
      </w:r>
    </w:p>
    <w:p w14:paraId="25F7FF66" w14:textId="3F2B5BF6" w:rsidR="00093826" w:rsidRPr="00861D82" w:rsidRDefault="00093826" w:rsidP="00DD1891">
      <w:pPr>
        <w:numPr>
          <w:ilvl w:val="1"/>
          <w:numId w:val="39"/>
        </w:numPr>
        <w:ind w:left="426" w:right="-1" w:hanging="426"/>
        <w:contextualSpacing/>
        <w:jc w:val="both"/>
        <w:outlineLvl w:val="0"/>
        <w:rPr>
          <w:sz w:val="24"/>
        </w:rPr>
      </w:pPr>
      <w:r w:rsidRPr="00861D82">
        <w:rPr>
          <w:sz w:val="24"/>
        </w:rPr>
        <w:t>Par Līguma 2.4.</w:t>
      </w:r>
      <w:r w:rsidR="002326D4">
        <w:rPr>
          <w:sz w:val="24"/>
        </w:rPr>
        <w:t xml:space="preserve"> </w:t>
      </w:r>
      <w:r w:rsidRPr="00861D82">
        <w:rPr>
          <w:sz w:val="24"/>
        </w:rPr>
        <w:t>apakšpunktā norādītā samaksas termiņa nokavējumu Izpildītāj</w:t>
      </w:r>
      <w:r w:rsidR="00763035">
        <w:rPr>
          <w:sz w:val="24"/>
        </w:rPr>
        <w:t>s</w:t>
      </w:r>
      <w:r w:rsidRPr="00861D82">
        <w:rPr>
          <w:sz w:val="24"/>
        </w:rPr>
        <w:t xml:space="preserve"> </w:t>
      </w:r>
      <w:r w:rsidR="00763035">
        <w:rPr>
          <w:sz w:val="24"/>
        </w:rPr>
        <w:t>prasa</w:t>
      </w:r>
      <w:r w:rsidRPr="00861D82">
        <w:rPr>
          <w:sz w:val="24"/>
        </w:rPr>
        <w:t xml:space="preserve"> Pasūtītājam maksāt līgumsodu 0,1 % (viena desmitā daļa no procenta) apmērā no savlaicīgi nesamaksātās summas par katru nokavēto maksājuma dienu, bet kopsummā ne vairāk kā 10 % (desmit procentu) apmērā no neapmaksāta rēķina summas.</w:t>
      </w:r>
    </w:p>
    <w:p w14:paraId="360DA41A" w14:textId="77777777" w:rsidR="00093826" w:rsidRPr="00861D82" w:rsidRDefault="00093826" w:rsidP="00DD1891">
      <w:pPr>
        <w:numPr>
          <w:ilvl w:val="1"/>
          <w:numId w:val="39"/>
        </w:numPr>
        <w:ind w:left="426" w:right="-1" w:hanging="426"/>
        <w:contextualSpacing/>
        <w:jc w:val="both"/>
        <w:outlineLvl w:val="0"/>
        <w:rPr>
          <w:sz w:val="24"/>
        </w:rPr>
      </w:pPr>
      <w:r w:rsidRPr="00861D82">
        <w:rPr>
          <w:sz w:val="24"/>
        </w:rPr>
        <w:t>Līgumsoda samaksa neatbrīvo Puses no pārējo Līguma saistību izpildes un zaudējumu atlīdzināšanas pienākuma.</w:t>
      </w:r>
    </w:p>
    <w:p w14:paraId="445D4E30" w14:textId="77777777" w:rsidR="00093826" w:rsidRPr="00861D82" w:rsidRDefault="00093826" w:rsidP="00FF0788">
      <w:pPr>
        <w:ind w:left="0" w:right="-1"/>
        <w:rPr>
          <w:sz w:val="24"/>
        </w:rPr>
      </w:pPr>
    </w:p>
    <w:p w14:paraId="2F5AB5A0" w14:textId="15663F8D" w:rsidR="00093826" w:rsidRPr="00322AF6" w:rsidRDefault="00093826" w:rsidP="00FF0788">
      <w:pPr>
        <w:numPr>
          <w:ilvl w:val="0"/>
          <w:numId w:val="39"/>
        </w:numPr>
        <w:spacing w:after="60"/>
        <w:ind w:left="0" w:right="-1" w:firstLine="0"/>
        <w:contextualSpacing/>
        <w:jc w:val="center"/>
        <w:rPr>
          <w:sz w:val="24"/>
        </w:rPr>
      </w:pPr>
      <w:r w:rsidRPr="00322AF6">
        <w:rPr>
          <w:b/>
          <w:sz w:val="24"/>
        </w:rPr>
        <w:t>NEPĀRVARAMA VARA</w:t>
      </w:r>
    </w:p>
    <w:p w14:paraId="6F9DD347" w14:textId="77777777" w:rsidR="009F6E21" w:rsidRPr="009F6E21" w:rsidRDefault="009F6E21" w:rsidP="009F6E21">
      <w:pPr>
        <w:pStyle w:val="ListParagraph"/>
        <w:numPr>
          <w:ilvl w:val="1"/>
          <w:numId w:val="39"/>
        </w:numPr>
        <w:tabs>
          <w:tab w:val="left" w:pos="709"/>
        </w:tabs>
        <w:suppressAutoHyphens/>
        <w:ind w:left="426" w:hanging="426"/>
        <w:contextualSpacing/>
        <w:jc w:val="both"/>
        <w:rPr>
          <w:rFonts w:ascii="Times New Roman" w:hAnsi="Times New Roman"/>
          <w:sz w:val="24"/>
          <w:szCs w:val="24"/>
          <w:lang w:eastAsia="en-US"/>
        </w:rPr>
      </w:pPr>
      <w:r w:rsidRPr="009F6E21">
        <w:rPr>
          <w:rFonts w:ascii="Times New Roman" w:hAnsi="Times New Roman"/>
          <w:sz w:val="24"/>
          <w:szCs w:val="24"/>
        </w:rPr>
        <w:t>Ja kāda no Pusēm nevar pilnīgi vai daļēji izpildīt savas saistības tādu apstākļu dēļ, kurus izraisījusi jebkāda veida dabas stihija, ugunsgrēks, militāras akcijas, blokāde vai eksporta aizliegums Preces piederumu ražotājvalsts, ja līdzējs tos nevarēja saprātīgi prognozēt un ietekmēt, saistību izpildes termiņš, Pusēm rakstveidā vienojoties, tiek pagarināts par laiku, kas vienāds ar minēto nepārvaramas varas apstākļu izraisīto aizkavēšanos.</w:t>
      </w:r>
    </w:p>
    <w:p w14:paraId="14BF3CE9" w14:textId="77777777" w:rsidR="009F6E21" w:rsidRPr="009F6E21" w:rsidRDefault="009F6E21" w:rsidP="009F6E21">
      <w:pPr>
        <w:pStyle w:val="ListParagraph"/>
        <w:numPr>
          <w:ilvl w:val="1"/>
          <w:numId w:val="39"/>
        </w:numPr>
        <w:tabs>
          <w:tab w:val="left" w:pos="709"/>
        </w:tabs>
        <w:suppressAutoHyphens/>
        <w:ind w:left="426" w:hanging="426"/>
        <w:contextualSpacing/>
        <w:jc w:val="both"/>
        <w:rPr>
          <w:rFonts w:ascii="Times New Roman" w:hAnsi="Times New Roman"/>
          <w:sz w:val="24"/>
          <w:szCs w:val="24"/>
        </w:rPr>
      </w:pPr>
      <w:r w:rsidRPr="009F6E21">
        <w:rPr>
          <w:rFonts w:ascii="Times New Roman" w:hAnsi="Times New Roman"/>
          <w:sz w:val="24"/>
          <w:szCs w:val="24"/>
        </w:rPr>
        <w:t>Pusei, kurai kļuvis neiespējami izpildīt saistības nepārvaramas varas apstākļu dēļ, 3 (trīs) dienu laikā jāpaziņo pārējām Pusēm par šādiem nepārvaramas varas apstākļiem. Minētajam paziņojumam jāpievieno atzinums, kuru izsniegusi kompetenta institūcija un kas satur nepārvaramas varas apstākļu darbības apstiprinājumu un to raksturojumu. Savlaicīga paziņojuma neiesniegšana Pusei liedz iespēju atsaukties uz nepārvaramas varas apstākļiem.</w:t>
      </w:r>
    </w:p>
    <w:p w14:paraId="064855D1" w14:textId="77777777" w:rsidR="00BF514F" w:rsidRDefault="00BF514F" w:rsidP="00BF514F">
      <w:pPr>
        <w:ind w:left="0" w:right="-1"/>
        <w:contextualSpacing/>
        <w:jc w:val="both"/>
        <w:rPr>
          <w:sz w:val="24"/>
        </w:rPr>
      </w:pPr>
    </w:p>
    <w:p w14:paraId="42A60CBC" w14:textId="77777777" w:rsidR="00261E84" w:rsidRPr="00261E84" w:rsidRDefault="00BF514F" w:rsidP="00261E84">
      <w:pPr>
        <w:numPr>
          <w:ilvl w:val="0"/>
          <w:numId w:val="39"/>
        </w:numPr>
        <w:ind w:left="0" w:right="-1" w:firstLine="0"/>
        <w:contextualSpacing/>
        <w:jc w:val="center"/>
        <w:rPr>
          <w:sz w:val="24"/>
        </w:rPr>
      </w:pPr>
      <w:r w:rsidRPr="00261E84">
        <w:rPr>
          <w:b/>
          <w:sz w:val="24"/>
          <w:lang w:eastAsia="lv-LV"/>
        </w:rPr>
        <w:t>Citi noteikumi</w:t>
      </w:r>
    </w:p>
    <w:p w14:paraId="2CDC455B" w14:textId="77777777" w:rsidR="009F6E21" w:rsidRPr="009F6E21" w:rsidRDefault="009F6E21" w:rsidP="009F6E21">
      <w:pPr>
        <w:pStyle w:val="ListParagraph"/>
        <w:numPr>
          <w:ilvl w:val="1"/>
          <w:numId w:val="39"/>
        </w:numPr>
        <w:tabs>
          <w:tab w:val="left" w:pos="540"/>
        </w:tabs>
        <w:ind w:left="426" w:hanging="426"/>
        <w:contextualSpacing/>
        <w:jc w:val="both"/>
        <w:rPr>
          <w:rFonts w:ascii="Times New Roman" w:hAnsi="Times New Roman"/>
          <w:sz w:val="24"/>
          <w:szCs w:val="24"/>
          <w:lang w:eastAsia="en-US"/>
        </w:rPr>
      </w:pPr>
      <w:r w:rsidRPr="009F6E21">
        <w:rPr>
          <w:rFonts w:ascii="Times New Roman" w:hAnsi="Times New Roman"/>
          <w:sz w:val="24"/>
          <w:szCs w:val="24"/>
        </w:rPr>
        <w:t>Līgums atspoguļo pilnīgu Pušu vienošanos attiecībā uz Līguma priekšmetu un atceļ visas iepriekšējās sarunas, saraksti un vienošanās, kas pastāvējušas starp Pusēm līdz Līguma parakstīšanai attiecībā uz Līguma priekšmetu.</w:t>
      </w:r>
    </w:p>
    <w:p w14:paraId="195D74A6" w14:textId="77777777" w:rsidR="009F6E21" w:rsidRPr="009F6E21" w:rsidRDefault="009F6E21" w:rsidP="009F6E21">
      <w:pPr>
        <w:numPr>
          <w:ilvl w:val="1"/>
          <w:numId w:val="39"/>
        </w:numPr>
        <w:tabs>
          <w:tab w:val="left" w:pos="540"/>
        </w:tabs>
        <w:ind w:left="426" w:right="-2" w:hanging="426"/>
        <w:jc w:val="both"/>
        <w:rPr>
          <w:rFonts w:eastAsia="Calibri"/>
          <w:sz w:val="24"/>
          <w:lang w:eastAsia="lv-LV"/>
        </w:rPr>
      </w:pPr>
      <w:r w:rsidRPr="009F6E21">
        <w:rPr>
          <w:rFonts w:eastAsia="Calibri"/>
          <w:sz w:val="24"/>
          <w:lang w:eastAsia="lv-LV"/>
        </w:rPr>
        <w:t>Kādam no Līguma noteikumiem zaudējot spēku normatīvo aktu grozījumu gadījumā, Līgums nezaudē spēku tā pārējos punktos, un šajā gadījumā Pušu</w:t>
      </w:r>
      <w:r w:rsidRPr="009F6E21">
        <w:rPr>
          <w:rFonts w:eastAsia="Calibri"/>
          <w:i/>
          <w:sz w:val="24"/>
          <w:lang w:eastAsia="lv-LV"/>
        </w:rPr>
        <w:t xml:space="preserve"> </w:t>
      </w:r>
      <w:r w:rsidRPr="009F6E21">
        <w:rPr>
          <w:rFonts w:eastAsia="Calibri"/>
          <w:sz w:val="24"/>
          <w:lang w:eastAsia="lv-LV"/>
        </w:rPr>
        <w:t>pienākums ir piemērot Līgumu atbilstoši spēkā esošajiem normatīvajiem aktiem.</w:t>
      </w:r>
    </w:p>
    <w:p w14:paraId="3150CDD0" w14:textId="3ACE1BA6" w:rsidR="009F6E21" w:rsidRPr="009F6E21" w:rsidRDefault="009F6E21" w:rsidP="009F6E21">
      <w:pPr>
        <w:numPr>
          <w:ilvl w:val="1"/>
          <w:numId w:val="39"/>
        </w:numPr>
        <w:tabs>
          <w:tab w:val="left" w:pos="540"/>
        </w:tabs>
        <w:ind w:left="426" w:right="-2" w:hanging="426"/>
        <w:jc w:val="both"/>
        <w:rPr>
          <w:rFonts w:eastAsia="Calibri"/>
          <w:sz w:val="24"/>
          <w:lang w:eastAsia="lv-LV"/>
        </w:rPr>
      </w:pPr>
      <w:r w:rsidRPr="009F6E21">
        <w:rPr>
          <w:rFonts w:eastAsia="Calibri"/>
          <w:kern w:val="2"/>
          <w:sz w:val="24"/>
          <w:lang w:eastAsia="lv-LV"/>
        </w:rPr>
        <w:t>Ja kādai no Pusēm tiek mainīts juridiskais statuss, Pušu amatpersonu paraksta tiesības, Pušu pilnvarotās personas vai kādi Līgumā minētie Pušu vai to pilnvaroto personu rekvizīti, telefona,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Šādas vēstules no Pasūtītāja puses ir tiesīgs parakstīt patstāvīgās struktūrvienības vadītājs</w:t>
      </w:r>
      <w:r>
        <w:rPr>
          <w:rFonts w:eastAsia="Calibri"/>
          <w:kern w:val="2"/>
          <w:sz w:val="24"/>
          <w:lang w:eastAsia="lv-LV"/>
        </w:rPr>
        <w:t xml:space="preserve"> </w:t>
      </w:r>
      <w:r w:rsidRPr="009F6E21">
        <w:rPr>
          <w:rFonts w:eastAsia="Calibri"/>
          <w:kern w:val="2"/>
          <w:sz w:val="24"/>
          <w:lang w:eastAsia="lv-LV"/>
        </w:rPr>
        <w:t>vai persona, kura viņu aizvieto.</w:t>
      </w:r>
    </w:p>
    <w:p w14:paraId="03F45F4F" w14:textId="77777777" w:rsidR="009F6E21" w:rsidRPr="009F6E21" w:rsidRDefault="009F6E21" w:rsidP="009F6E21">
      <w:pPr>
        <w:numPr>
          <w:ilvl w:val="1"/>
          <w:numId w:val="39"/>
        </w:numPr>
        <w:tabs>
          <w:tab w:val="left" w:pos="540"/>
        </w:tabs>
        <w:ind w:left="426" w:right="-2" w:hanging="426"/>
        <w:jc w:val="both"/>
        <w:rPr>
          <w:rFonts w:eastAsia="Calibri"/>
          <w:sz w:val="24"/>
          <w:lang w:eastAsia="lv-LV"/>
        </w:rPr>
      </w:pPr>
      <w:r w:rsidRPr="009F6E21">
        <w:rPr>
          <w:rFonts w:eastAsia="Calibri"/>
          <w:sz w:val="24"/>
          <w:lang w:eastAsia="lv-LV"/>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50F91CC2" w14:textId="77777777" w:rsidR="009F6E21" w:rsidRPr="009F6E21" w:rsidRDefault="009F6E21" w:rsidP="009F6E21">
      <w:pPr>
        <w:pStyle w:val="ListParagraph"/>
        <w:numPr>
          <w:ilvl w:val="1"/>
          <w:numId w:val="39"/>
        </w:numPr>
        <w:tabs>
          <w:tab w:val="left" w:pos="284"/>
        </w:tabs>
        <w:ind w:left="426" w:right="-2" w:hanging="426"/>
        <w:contextualSpacing/>
        <w:jc w:val="both"/>
        <w:rPr>
          <w:rFonts w:ascii="Times New Roman" w:hAnsi="Times New Roman"/>
          <w:sz w:val="24"/>
          <w:szCs w:val="24"/>
        </w:rPr>
      </w:pPr>
      <w:r w:rsidRPr="009F6E21">
        <w:rPr>
          <w:rFonts w:ascii="Times New Roman" w:hAnsi="Times New Roman"/>
          <w:sz w:val="24"/>
          <w:szCs w:val="24"/>
        </w:rPr>
        <w:t>Strīdus, kas var rasties Līguma izpildes rezultātā vai sakarā ar Līgumu, Puses risina savstarpējo pārrunu ceļā. Ja vienošanās netiek panākta, strīdu risina tiesā Latvijas Republikas normatīvajos aktos noteiktajā kārtībā.</w:t>
      </w:r>
    </w:p>
    <w:p w14:paraId="7FD12E1E" w14:textId="77777777" w:rsidR="009F6E21" w:rsidRPr="009F6E21" w:rsidRDefault="009F6E21" w:rsidP="009F6E21">
      <w:pPr>
        <w:pStyle w:val="ListParagraph"/>
        <w:numPr>
          <w:ilvl w:val="1"/>
          <w:numId w:val="39"/>
        </w:numPr>
        <w:tabs>
          <w:tab w:val="left" w:pos="284"/>
          <w:tab w:val="left" w:pos="540"/>
        </w:tabs>
        <w:ind w:left="426" w:right="-2" w:hanging="426"/>
        <w:contextualSpacing/>
        <w:jc w:val="both"/>
        <w:rPr>
          <w:rFonts w:ascii="Times New Roman" w:hAnsi="Times New Roman"/>
          <w:sz w:val="24"/>
          <w:szCs w:val="24"/>
        </w:rPr>
      </w:pPr>
      <w:r w:rsidRPr="009F6E21">
        <w:rPr>
          <w:rFonts w:ascii="Times New Roman" w:hAnsi="Times New Roman"/>
          <w:sz w:val="24"/>
          <w:szCs w:val="24"/>
        </w:rPr>
        <w:t>Jautājumus, kas nav atrunāti Līgumā, Puses risina saskaņā ar Latvijas Republikā spēkā esošajiem normatīvajiem aktiem.</w:t>
      </w:r>
    </w:p>
    <w:p w14:paraId="16E32777" w14:textId="7B3A1756" w:rsidR="009F6E21" w:rsidRPr="00EA0B2B" w:rsidRDefault="009F6E21" w:rsidP="009F6E21">
      <w:pPr>
        <w:pStyle w:val="ListParagraph"/>
        <w:numPr>
          <w:ilvl w:val="1"/>
          <w:numId w:val="39"/>
        </w:numPr>
        <w:tabs>
          <w:tab w:val="left" w:pos="284"/>
          <w:tab w:val="left" w:pos="540"/>
        </w:tabs>
        <w:ind w:left="426" w:right="-2" w:hanging="426"/>
        <w:contextualSpacing/>
        <w:jc w:val="both"/>
        <w:rPr>
          <w:rFonts w:ascii="Times New Roman" w:hAnsi="Times New Roman"/>
          <w:sz w:val="24"/>
          <w:szCs w:val="24"/>
        </w:rPr>
      </w:pPr>
      <w:r w:rsidRPr="009F6E21">
        <w:rPr>
          <w:rFonts w:ascii="Times New Roman" w:hAnsi="Times New Roman"/>
          <w:sz w:val="24"/>
          <w:szCs w:val="24"/>
        </w:rPr>
        <w:t xml:space="preserve">Par Līguma grozījumiem, izņemot Līguma </w:t>
      </w:r>
      <w:r w:rsidR="00EA0B2B">
        <w:rPr>
          <w:rFonts w:ascii="Times New Roman" w:hAnsi="Times New Roman"/>
          <w:sz w:val="24"/>
          <w:szCs w:val="24"/>
        </w:rPr>
        <w:t>8</w:t>
      </w:r>
      <w:r w:rsidRPr="009F6E21">
        <w:rPr>
          <w:rFonts w:ascii="Times New Roman" w:hAnsi="Times New Roman"/>
          <w:sz w:val="24"/>
          <w:szCs w:val="24"/>
        </w:rPr>
        <w:t>.3. apakšpunktā noteiktos gadījumus, Puses vienojas rakstiski. Līguma grozījumi ir Līguma neatņemama sastāvdaļa.</w:t>
      </w:r>
    </w:p>
    <w:p w14:paraId="28E3327D" w14:textId="75025A26" w:rsidR="009F6E21" w:rsidRPr="00EA0B2B" w:rsidRDefault="009F6E21" w:rsidP="00EA0B2B">
      <w:pPr>
        <w:pStyle w:val="ListParagraph"/>
        <w:numPr>
          <w:ilvl w:val="1"/>
          <w:numId w:val="39"/>
        </w:numPr>
        <w:tabs>
          <w:tab w:val="left" w:pos="284"/>
          <w:tab w:val="left" w:pos="540"/>
        </w:tabs>
        <w:ind w:left="426" w:right="-2" w:hanging="426"/>
        <w:contextualSpacing/>
        <w:jc w:val="both"/>
      </w:pPr>
      <w:r w:rsidRPr="009F6E21">
        <w:rPr>
          <w:rFonts w:ascii="Times New Roman" w:hAnsi="Times New Roman"/>
          <w:sz w:val="24"/>
          <w:szCs w:val="24"/>
        </w:rPr>
        <w:t>Neviena no Pusēm nedrīkst nodot savas tiesības, kas saistītas ar Līgumu un izriet no tā, trešajām personām bez otras Puses rakstiskas piekrišanas</w:t>
      </w:r>
      <w:r>
        <w:t>.</w:t>
      </w:r>
    </w:p>
    <w:p w14:paraId="74A12050" w14:textId="73915127" w:rsidR="00261E84" w:rsidRPr="00261E84" w:rsidRDefault="00BF514F" w:rsidP="00D813A7">
      <w:pPr>
        <w:numPr>
          <w:ilvl w:val="1"/>
          <w:numId w:val="39"/>
        </w:numPr>
        <w:ind w:left="426" w:right="-1" w:hanging="426"/>
        <w:contextualSpacing/>
        <w:jc w:val="both"/>
        <w:rPr>
          <w:sz w:val="24"/>
        </w:rPr>
      </w:pPr>
      <w:r w:rsidRPr="00261E84">
        <w:rPr>
          <w:bCs/>
          <w:color w:val="000000"/>
          <w:sz w:val="24"/>
          <w:lang w:eastAsia="zh-CN"/>
        </w:rPr>
        <w:t>Puses Līgumā noteikto saistību izpildes nodrošināšanai pilnvaro šādas atbildīgās personas:</w:t>
      </w:r>
    </w:p>
    <w:p w14:paraId="6BDC05A3" w14:textId="2755C484" w:rsidR="00261E84" w:rsidRPr="002D706B" w:rsidRDefault="00BF514F" w:rsidP="00D813A7">
      <w:pPr>
        <w:numPr>
          <w:ilvl w:val="2"/>
          <w:numId w:val="39"/>
        </w:numPr>
        <w:ind w:left="993" w:right="-1" w:hanging="567"/>
        <w:contextualSpacing/>
        <w:jc w:val="both"/>
        <w:rPr>
          <w:sz w:val="24"/>
        </w:rPr>
      </w:pPr>
      <w:r w:rsidRPr="00261E84">
        <w:rPr>
          <w:sz w:val="24"/>
        </w:rPr>
        <w:t>no Izpildītāja puses:</w:t>
      </w:r>
      <w:r w:rsidR="002D706B">
        <w:rPr>
          <w:sz w:val="24"/>
        </w:rPr>
        <w:t xml:space="preserve"> </w:t>
      </w:r>
      <w:r w:rsidR="009F6E21">
        <w:rPr>
          <w:sz w:val="24"/>
        </w:rPr>
        <w:t>amats, vārds, uzvārds</w:t>
      </w:r>
      <w:r w:rsidR="002D706B" w:rsidRPr="002D706B">
        <w:rPr>
          <w:sz w:val="24"/>
        </w:rPr>
        <w:t xml:space="preserve"> (tālr.: </w:t>
      </w:r>
      <w:r w:rsidR="009F6E21">
        <w:rPr>
          <w:sz w:val="24"/>
        </w:rPr>
        <w:t>__________________</w:t>
      </w:r>
      <w:r w:rsidR="002D706B" w:rsidRPr="002D706B">
        <w:rPr>
          <w:sz w:val="24"/>
        </w:rPr>
        <w:t xml:space="preserve">, e-pasts: </w:t>
      </w:r>
      <w:r w:rsidR="009F6E21">
        <w:rPr>
          <w:sz w:val="24"/>
        </w:rPr>
        <w:t>_______________________</w:t>
      </w:r>
      <w:r w:rsidR="002D706B" w:rsidRPr="002D706B">
        <w:rPr>
          <w:sz w:val="24"/>
        </w:rPr>
        <w:t>).</w:t>
      </w:r>
    </w:p>
    <w:p w14:paraId="747D6DD6" w14:textId="46D4D316" w:rsidR="00261E84" w:rsidRPr="00EA0B2B" w:rsidRDefault="00BF514F" w:rsidP="00D813A7">
      <w:pPr>
        <w:numPr>
          <w:ilvl w:val="2"/>
          <w:numId w:val="39"/>
        </w:numPr>
        <w:ind w:left="993" w:right="-1" w:hanging="567"/>
        <w:contextualSpacing/>
        <w:jc w:val="both"/>
        <w:rPr>
          <w:sz w:val="24"/>
        </w:rPr>
      </w:pPr>
      <w:r w:rsidRPr="00261E84">
        <w:rPr>
          <w:color w:val="000000"/>
          <w:sz w:val="24"/>
          <w:lang w:eastAsia="zh-CN"/>
        </w:rPr>
        <w:lastRenderedPageBreak/>
        <w:t xml:space="preserve">no Pasūtītāja puses: </w:t>
      </w:r>
      <w:r w:rsidR="009F6E21">
        <w:rPr>
          <w:color w:val="000000"/>
          <w:sz w:val="24"/>
          <w:lang w:eastAsia="zh-CN"/>
        </w:rPr>
        <w:t>amats, vārds, uzvārds</w:t>
      </w:r>
      <w:r w:rsidR="004510B3">
        <w:rPr>
          <w:color w:val="000000"/>
          <w:sz w:val="24"/>
          <w:lang w:eastAsia="zh-CN"/>
        </w:rPr>
        <w:t xml:space="preserve"> (tālr.: </w:t>
      </w:r>
      <w:r w:rsidR="009F6E21">
        <w:rPr>
          <w:color w:val="000000"/>
          <w:sz w:val="24"/>
          <w:lang w:eastAsia="zh-CN"/>
        </w:rPr>
        <w:t>______________</w:t>
      </w:r>
      <w:r w:rsidR="004510B3">
        <w:rPr>
          <w:color w:val="000000"/>
          <w:sz w:val="24"/>
          <w:lang w:eastAsia="zh-CN"/>
        </w:rPr>
        <w:t xml:space="preserve">, e-pasts: </w:t>
      </w:r>
      <w:hyperlink r:id="rId11" w:history="1">
        <w:r w:rsidR="009F6E21" w:rsidRPr="009F6E21">
          <w:rPr>
            <w:rStyle w:val="Hyperlink"/>
            <w:color w:val="auto"/>
            <w:sz w:val="24"/>
            <w:u w:val="none"/>
            <w:lang w:eastAsia="zh-CN"/>
          </w:rPr>
          <w:t>__________________________</w:t>
        </w:r>
      </w:hyperlink>
      <w:r w:rsidR="004510B3">
        <w:rPr>
          <w:color w:val="000000"/>
          <w:sz w:val="24"/>
          <w:lang w:eastAsia="zh-CN"/>
        </w:rPr>
        <w:t>)</w:t>
      </w:r>
      <w:r w:rsidR="009F6E21">
        <w:rPr>
          <w:color w:val="000000"/>
          <w:sz w:val="24"/>
          <w:lang w:eastAsia="zh-CN"/>
        </w:rPr>
        <w:t>.</w:t>
      </w:r>
    </w:p>
    <w:p w14:paraId="65046B06" w14:textId="5651582D" w:rsidR="00EA0B2B" w:rsidRPr="00EA0B2B" w:rsidRDefault="00EA0B2B" w:rsidP="00EA0B2B">
      <w:pPr>
        <w:pStyle w:val="ListParagraph"/>
        <w:numPr>
          <w:ilvl w:val="1"/>
          <w:numId w:val="39"/>
        </w:numPr>
        <w:tabs>
          <w:tab w:val="left" w:pos="142"/>
        </w:tabs>
        <w:ind w:left="567" w:right="-2" w:hanging="567"/>
        <w:contextualSpacing/>
        <w:jc w:val="both"/>
        <w:outlineLvl w:val="1"/>
        <w:rPr>
          <w:rFonts w:ascii="Times New Roman" w:hAnsi="Times New Roman"/>
          <w:bCs/>
          <w:sz w:val="24"/>
          <w:szCs w:val="24"/>
          <w:lang w:eastAsia="en-US"/>
        </w:rPr>
      </w:pPr>
      <w:r w:rsidRPr="00EA0B2B">
        <w:rPr>
          <w:rFonts w:ascii="Times New Roman" w:hAnsi="Times New Roman"/>
          <w:sz w:val="24"/>
          <w:szCs w:val="24"/>
        </w:rPr>
        <w:t xml:space="preserve">Pasūtītāja un Izpildītāja (to pilnvaroto personu, kas noteiktas Līguma </w:t>
      </w:r>
      <w:r>
        <w:rPr>
          <w:rFonts w:ascii="Times New Roman" w:hAnsi="Times New Roman"/>
          <w:bCs/>
          <w:sz w:val="24"/>
          <w:szCs w:val="24"/>
        </w:rPr>
        <w:t>8</w:t>
      </w:r>
      <w:r w:rsidRPr="00EA0B2B">
        <w:rPr>
          <w:rFonts w:ascii="Times New Roman" w:hAnsi="Times New Roman"/>
          <w:bCs/>
          <w:sz w:val="24"/>
          <w:szCs w:val="24"/>
        </w:rPr>
        <w:t xml:space="preserve">.9. apakšpunktā) savstarpējā sarakstē (arī pretenziju), kas saistīta ar Līguma izpildi, Puses izmanto e-pastu. E-pasta vēstule Pusēm, ir saistoša tikai tad, ja vēstule sūtīta no Līguma </w:t>
      </w:r>
      <w:r>
        <w:rPr>
          <w:rFonts w:ascii="Times New Roman" w:hAnsi="Times New Roman"/>
          <w:bCs/>
          <w:sz w:val="24"/>
          <w:szCs w:val="24"/>
        </w:rPr>
        <w:t>8</w:t>
      </w:r>
      <w:r w:rsidRPr="00EA0B2B">
        <w:rPr>
          <w:rFonts w:ascii="Times New Roman" w:hAnsi="Times New Roman"/>
          <w:bCs/>
          <w:sz w:val="24"/>
          <w:szCs w:val="24"/>
        </w:rPr>
        <w:t>.9.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758AB57F" w14:textId="77777777" w:rsidR="00EA0B2B" w:rsidRPr="00EA0B2B" w:rsidRDefault="00EA0B2B" w:rsidP="00EA0B2B">
      <w:pPr>
        <w:pStyle w:val="ListParagraph"/>
        <w:numPr>
          <w:ilvl w:val="1"/>
          <w:numId w:val="39"/>
        </w:numPr>
        <w:tabs>
          <w:tab w:val="left" w:pos="142"/>
        </w:tabs>
        <w:ind w:left="567" w:right="-2" w:hanging="567"/>
        <w:contextualSpacing/>
        <w:jc w:val="both"/>
        <w:outlineLvl w:val="1"/>
        <w:rPr>
          <w:rFonts w:ascii="Times New Roman" w:hAnsi="Times New Roman"/>
          <w:bCs/>
          <w:sz w:val="24"/>
          <w:szCs w:val="24"/>
        </w:rPr>
      </w:pPr>
      <w:r w:rsidRPr="00EA0B2B">
        <w:rPr>
          <w:rFonts w:ascii="Times New Roman" w:hAnsi="Times New Roman"/>
          <w:sz w:val="24"/>
          <w:szCs w:val="24"/>
        </w:rPr>
        <w:t>Pasūtītāja pilnvarotās personas nav pilnvarotas izdarīt grozījumus Līgumā un tā pielikumā.</w:t>
      </w:r>
    </w:p>
    <w:p w14:paraId="6561ADB0" w14:textId="77777777" w:rsidR="00EA0B2B" w:rsidRPr="00EA0B2B" w:rsidRDefault="00EA0B2B" w:rsidP="00EA0B2B">
      <w:pPr>
        <w:pStyle w:val="ListParagraph"/>
        <w:numPr>
          <w:ilvl w:val="1"/>
          <w:numId w:val="39"/>
        </w:numPr>
        <w:tabs>
          <w:tab w:val="left" w:pos="142"/>
        </w:tabs>
        <w:ind w:left="567" w:right="-2" w:hanging="567"/>
        <w:contextualSpacing/>
        <w:jc w:val="both"/>
        <w:outlineLvl w:val="1"/>
        <w:rPr>
          <w:rFonts w:ascii="Times New Roman" w:hAnsi="Times New Roman"/>
          <w:bCs/>
          <w:sz w:val="24"/>
          <w:szCs w:val="24"/>
        </w:rPr>
      </w:pPr>
      <w:r w:rsidRPr="00EA0B2B">
        <w:rPr>
          <w:rFonts w:ascii="Times New Roman" w:hAnsi="Times New Roman"/>
          <w:sz w:val="24"/>
          <w:szCs w:val="24"/>
        </w:rPr>
        <w:t>Izpildītājs 2 (divu) darba dienu laikā rakstveidā informē Pasūtītāju:</w:t>
      </w:r>
    </w:p>
    <w:p w14:paraId="01BAA7DE" w14:textId="77777777" w:rsidR="00EA0B2B" w:rsidRDefault="00EA0B2B" w:rsidP="00EA0B2B">
      <w:pPr>
        <w:numPr>
          <w:ilvl w:val="2"/>
          <w:numId w:val="39"/>
        </w:numPr>
        <w:tabs>
          <w:tab w:val="left" w:pos="993"/>
        </w:tabs>
        <w:ind w:left="1276" w:right="-2" w:hanging="709"/>
        <w:contextualSpacing/>
        <w:jc w:val="both"/>
        <w:rPr>
          <w:sz w:val="24"/>
          <w:lang w:eastAsia="lv-LV"/>
        </w:rPr>
      </w:pPr>
      <w:r w:rsidRPr="00EA0B2B">
        <w:rPr>
          <w:rFonts w:eastAsia="Calibri"/>
          <w:sz w:val="24"/>
          <w:lang w:eastAsia="lv-LV"/>
        </w:rPr>
        <w:t xml:space="preserve">par tam piemērotajām sankcijām Starptautisko un Latvijas Republikas nacionālo sankciju likuma izpratnē (tai skaitā arī, ja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w:t>
      </w:r>
      <w:proofErr w:type="spellStart"/>
      <w:r w:rsidRPr="00EA0B2B">
        <w:rPr>
          <w:rFonts w:eastAsia="Calibri"/>
          <w:sz w:val="24"/>
          <w:lang w:eastAsia="lv-LV"/>
        </w:rPr>
        <w:t>pārstāvēttiesīgo</w:t>
      </w:r>
      <w:proofErr w:type="spellEnd"/>
      <w:r w:rsidRPr="00EA0B2B">
        <w:rPr>
          <w:rFonts w:eastAsia="Calibri"/>
          <w:sz w:val="24"/>
          <w:lang w:eastAsia="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5F43C712" w14:textId="77777777" w:rsidR="00EA0B2B" w:rsidRDefault="00EA0B2B" w:rsidP="00EA0B2B">
      <w:pPr>
        <w:numPr>
          <w:ilvl w:val="2"/>
          <w:numId w:val="39"/>
        </w:numPr>
        <w:tabs>
          <w:tab w:val="left" w:pos="993"/>
        </w:tabs>
        <w:ind w:left="1276" w:right="-2" w:hanging="709"/>
        <w:contextualSpacing/>
        <w:jc w:val="both"/>
        <w:rPr>
          <w:sz w:val="24"/>
          <w:lang w:eastAsia="lv-LV"/>
        </w:rPr>
      </w:pPr>
      <w:r w:rsidRPr="00EA0B2B">
        <w:rPr>
          <w:rFonts w:eastAsia="Calibri"/>
          <w:sz w:val="24"/>
          <w:lang w:eastAsia="lv-LV"/>
        </w:rPr>
        <w:t xml:space="preserve">ja mainās Izpildītāja valdes un padomes locekļi,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2" w:anchor="/data-search" w:history="1">
        <w:r w:rsidRPr="00EA0B2B">
          <w:rPr>
            <w:rStyle w:val="Hyperlink"/>
            <w:rFonts w:eastAsia="Calibri"/>
            <w:sz w:val="24"/>
            <w:lang w:eastAsia="lv-LV"/>
          </w:rPr>
          <w:t>https://info.ur.gov.lv/#/data-search</w:t>
        </w:r>
      </w:hyperlink>
      <w:r w:rsidRPr="00EA0B2B">
        <w:rPr>
          <w:rFonts w:eastAsia="Calibri"/>
          <w:sz w:val="24"/>
          <w:lang w:eastAsia="lv-LV"/>
        </w:rPr>
        <w:t xml:space="preserve"> nav publicēta;</w:t>
      </w:r>
      <w:bookmarkStart w:id="2" w:name="_Hlk103009075"/>
    </w:p>
    <w:p w14:paraId="3453A0B7" w14:textId="170CD274" w:rsidR="00EA0B2B" w:rsidRPr="002B00E3" w:rsidRDefault="00EA0B2B" w:rsidP="002B00E3">
      <w:pPr>
        <w:numPr>
          <w:ilvl w:val="2"/>
          <w:numId w:val="39"/>
        </w:numPr>
        <w:tabs>
          <w:tab w:val="left" w:pos="993"/>
        </w:tabs>
        <w:ind w:left="1276" w:right="-2" w:hanging="709"/>
        <w:contextualSpacing/>
        <w:jc w:val="both"/>
        <w:rPr>
          <w:sz w:val="24"/>
          <w:lang w:eastAsia="lv-LV"/>
        </w:rPr>
      </w:pPr>
      <w:r w:rsidRPr="00EA0B2B">
        <w:rPr>
          <w:rFonts w:eastAsia="Calibri"/>
          <w:sz w:val="24"/>
          <w:lang w:eastAsia="lv-LV"/>
        </w:rPr>
        <w:t>ja uz Izpildītāju Līguma spēkā esības laikā iestājas kāds no nosacījumiem, kas izriet no Padomes Regulas (ES) Nr. 833/2014 (2014. gada 31. jūlijs) 5.k. panta 1.punktā noteiktā</w:t>
      </w:r>
      <w:r w:rsidR="002B00E3">
        <w:rPr>
          <w:rFonts w:eastAsia="Calibri"/>
          <w:sz w:val="24"/>
          <w:lang w:eastAsia="lv-LV"/>
        </w:rPr>
        <w:t>.</w:t>
      </w:r>
    </w:p>
    <w:bookmarkEnd w:id="2"/>
    <w:p w14:paraId="2F1A08E3" w14:textId="001C6EA9" w:rsidR="00093826" w:rsidRPr="00D013E0" w:rsidRDefault="00EA0B2B" w:rsidP="00D013E0">
      <w:pPr>
        <w:pStyle w:val="ListParagraph"/>
        <w:ind w:left="567" w:right="-2" w:hanging="567"/>
        <w:jc w:val="both"/>
        <w:rPr>
          <w:rFonts w:ascii="Times New Roman" w:hAnsi="Times New Roman"/>
          <w:sz w:val="24"/>
          <w:szCs w:val="24"/>
        </w:rPr>
      </w:pPr>
      <w:r w:rsidRPr="00EA0B2B">
        <w:rPr>
          <w:rFonts w:ascii="Times New Roman" w:hAnsi="Times New Roman"/>
          <w:sz w:val="24"/>
          <w:szCs w:val="24"/>
        </w:rPr>
        <w:t>9.13.</w:t>
      </w:r>
      <w:r>
        <w:rPr>
          <w:rFonts w:ascii="Times New Roman" w:hAnsi="Times New Roman"/>
          <w:sz w:val="24"/>
          <w:szCs w:val="24"/>
        </w:rPr>
        <w:t xml:space="preserve"> </w:t>
      </w:r>
      <w:r w:rsidRPr="00EA0B2B">
        <w:rPr>
          <w:rFonts w:ascii="Times New Roman" w:hAnsi="Times New Roman"/>
          <w:sz w:val="24"/>
          <w:szCs w:val="24"/>
        </w:rPr>
        <w:t>Līgums un tā pielikumi sastādīts elektroniska dokumenta viedā parakstīts ar drošu elektronisko parakstu.</w:t>
      </w:r>
    </w:p>
    <w:p w14:paraId="190CEB4C" w14:textId="631C7007" w:rsidR="00093826" w:rsidRDefault="00D813A7" w:rsidP="00FF0788">
      <w:pPr>
        <w:keepNext/>
        <w:spacing w:after="100"/>
        <w:ind w:left="0" w:right="-1"/>
        <w:jc w:val="center"/>
        <w:outlineLvl w:val="0"/>
        <w:rPr>
          <w:b/>
          <w:sz w:val="24"/>
          <w:lang w:eastAsia="x-none"/>
        </w:rPr>
      </w:pPr>
      <w:r>
        <w:rPr>
          <w:b/>
          <w:sz w:val="24"/>
          <w:lang w:eastAsia="x-none"/>
        </w:rPr>
        <w:t>9. </w:t>
      </w:r>
      <w:r w:rsidRPr="00247E2B">
        <w:rPr>
          <w:b/>
          <w:sz w:val="24"/>
          <w:lang w:eastAsia="x-none"/>
        </w:rPr>
        <w:t>Pušu rekvizīti</w:t>
      </w:r>
      <w:r>
        <w:rPr>
          <w:b/>
          <w:sz w:val="24"/>
          <w:lang w:eastAsia="x-none"/>
        </w:rPr>
        <w:t>:</w:t>
      </w:r>
    </w:p>
    <w:tbl>
      <w:tblPr>
        <w:tblW w:w="10065" w:type="dxa"/>
        <w:tblInd w:w="-426" w:type="dxa"/>
        <w:tblLayout w:type="fixed"/>
        <w:tblLook w:val="0000" w:firstRow="0" w:lastRow="0" w:firstColumn="0" w:lastColumn="0" w:noHBand="0" w:noVBand="0"/>
      </w:tblPr>
      <w:tblGrid>
        <w:gridCol w:w="4679"/>
        <w:gridCol w:w="5386"/>
      </w:tblGrid>
      <w:tr w:rsidR="00D813A7" w:rsidRPr="00D813A7" w14:paraId="44777228" w14:textId="77777777" w:rsidTr="003704E3">
        <w:tc>
          <w:tcPr>
            <w:tcW w:w="4679" w:type="dxa"/>
          </w:tcPr>
          <w:p w14:paraId="44963B8E" w14:textId="77777777" w:rsidR="00D813A7" w:rsidRPr="00D813A7" w:rsidRDefault="00D813A7" w:rsidP="00D813A7">
            <w:pPr>
              <w:widowControl w:val="0"/>
              <w:rPr>
                <w:b/>
                <w:color w:val="000000"/>
                <w:sz w:val="24"/>
                <w:lang w:eastAsia="lv-LV" w:bidi="lv-LV"/>
              </w:rPr>
            </w:pPr>
            <w:r w:rsidRPr="00D813A7">
              <w:rPr>
                <w:b/>
                <w:color w:val="000000"/>
                <w:sz w:val="24"/>
                <w:lang w:eastAsia="lv-LV" w:bidi="lv-LV"/>
              </w:rPr>
              <w:t xml:space="preserve">  Pasūtītājs:</w:t>
            </w:r>
          </w:p>
          <w:tbl>
            <w:tblPr>
              <w:tblStyle w:val="TableGrid2"/>
              <w:tblW w:w="4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D813A7" w:rsidRPr="00D813A7" w14:paraId="4E48CA27" w14:textId="77777777" w:rsidTr="00DA1883">
              <w:tc>
                <w:tcPr>
                  <w:tcW w:w="4570" w:type="dxa"/>
                  <w:hideMark/>
                </w:tcPr>
                <w:p w14:paraId="5277857C" w14:textId="77777777" w:rsidR="00D813A7" w:rsidRPr="00D813A7" w:rsidRDefault="00D813A7" w:rsidP="00D813A7">
                  <w:pPr>
                    <w:rPr>
                      <w:b/>
                      <w:color w:val="000000"/>
                      <w:sz w:val="24"/>
                    </w:rPr>
                  </w:pPr>
                  <w:r w:rsidRPr="00D813A7">
                    <w:rPr>
                      <w:b/>
                      <w:color w:val="000000"/>
                      <w:sz w:val="24"/>
                    </w:rPr>
                    <w:t>Valsts ieņēmumu dienests</w:t>
                  </w:r>
                </w:p>
              </w:tc>
            </w:tr>
            <w:tr w:rsidR="00D813A7" w:rsidRPr="00D813A7" w14:paraId="1FA97821" w14:textId="77777777" w:rsidTr="00DA1883">
              <w:tc>
                <w:tcPr>
                  <w:tcW w:w="4570" w:type="dxa"/>
                  <w:hideMark/>
                </w:tcPr>
                <w:p w14:paraId="5980076B" w14:textId="77777777" w:rsidR="00D813A7" w:rsidRPr="00D813A7" w:rsidRDefault="00D813A7" w:rsidP="00D813A7">
                  <w:pPr>
                    <w:rPr>
                      <w:bCs/>
                      <w:color w:val="000000"/>
                      <w:sz w:val="24"/>
                    </w:rPr>
                  </w:pPr>
                  <w:r w:rsidRPr="00D813A7">
                    <w:rPr>
                      <w:color w:val="000000"/>
                      <w:sz w:val="24"/>
                    </w:rPr>
                    <w:t>Talejas iela 1, Rīga, LV-1978</w:t>
                  </w:r>
                </w:p>
              </w:tc>
            </w:tr>
            <w:tr w:rsidR="00D813A7" w:rsidRPr="00D813A7" w14:paraId="11A41C58" w14:textId="77777777" w:rsidTr="00DA1883">
              <w:tc>
                <w:tcPr>
                  <w:tcW w:w="4570" w:type="dxa"/>
                  <w:hideMark/>
                </w:tcPr>
                <w:p w14:paraId="43723ED0" w14:textId="77777777" w:rsidR="00D813A7" w:rsidRPr="00D813A7" w:rsidRDefault="00D813A7" w:rsidP="00D813A7">
                  <w:pPr>
                    <w:rPr>
                      <w:color w:val="000000"/>
                      <w:sz w:val="24"/>
                    </w:rPr>
                  </w:pPr>
                  <w:r w:rsidRPr="00D813A7">
                    <w:rPr>
                      <w:color w:val="000000"/>
                      <w:sz w:val="24"/>
                    </w:rPr>
                    <w:t>Reģ. Nr.: 90000069281</w:t>
                  </w:r>
                </w:p>
                <w:p w14:paraId="10E08D94" w14:textId="77777777" w:rsidR="00D813A7" w:rsidRPr="00D813A7" w:rsidRDefault="00D813A7" w:rsidP="00D813A7">
                  <w:pPr>
                    <w:rPr>
                      <w:color w:val="000000"/>
                      <w:sz w:val="24"/>
                    </w:rPr>
                  </w:pPr>
                  <w:r w:rsidRPr="00D813A7">
                    <w:rPr>
                      <w:color w:val="000000"/>
                      <w:sz w:val="24"/>
                    </w:rPr>
                    <w:t>PVN kods: LV90000069281</w:t>
                  </w:r>
                </w:p>
              </w:tc>
            </w:tr>
            <w:tr w:rsidR="00D813A7" w:rsidRPr="00D813A7" w14:paraId="3102827E" w14:textId="77777777" w:rsidTr="00DA1883">
              <w:tc>
                <w:tcPr>
                  <w:tcW w:w="4570" w:type="dxa"/>
                  <w:hideMark/>
                </w:tcPr>
                <w:p w14:paraId="5FE00A93" w14:textId="77777777" w:rsidR="00D813A7" w:rsidRPr="00D813A7" w:rsidRDefault="00D813A7" w:rsidP="00D813A7">
                  <w:pPr>
                    <w:rPr>
                      <w:color w:val="000000"/>
                      <w:sz w:val="24"/>
                    </w:rPr>
                  </w:pPr>
                  <w:r w:rsidRPr="00D813A7">
                    <w:rPr>
                      <w:color w:val="000000"/>
                      <w:sz w:val="24"/>
                    </w:rPr>
                    <w:t>Tālr.: +371 67120000</w:t>
                  </w:r>
                </w:p>
              </w:tc>
            </w:tr>
            <w:tr w:rsidR="00D813A7" w:rsidRPr="00D813A7" w14:paraId="3AA6FCC7" w14:textId="77777777" w:rsidTr="00DA1883">
              <w:tc>
                <w:tcPr>
                  <w:tcW w:w="4570" w:type="dxa"/>
                </w:tcPr>
                <w:p w14:paraId="4854F47D" w14:textId="77777777" w:rsidR="00D813A7" w:rsidRPr="00D813A7" w:rsidRDefault="00D813A7" w:rsidP="00D813A7">
                  <w:pPr>
                    <w:rPr>
                      <w:color w:val="000000"/>
                      <w:sz w:val="24"/>
                    </w:rPr>
                  </w:pPr>
                  <w:r w:rsidRPr="00D813A7">
                    <w:rPr>
                      <w:color w:val="000000"/>
                      <w:sz w:val="24"/>
                    </w:rPr>
                    <w:t xml:space="preserve">E-pasts: vid@vid.gov.lv </w:t>
                  </w:r>
                </w:p>
                <w:p w14:paraId="7E343BA5" w14:textId="77777777" w:rsidR="00D813A7" w:rsidRPr="00D813A7" w:rsidRDefault="00D813A7" w:rsidP="00D813A7">
                  <w:pPr>
                    <w:rPr>
                      <w:color w:val="000000"/>
                      <w:sz w:val="24"/>
                    </w:rPr>
                  </w:pPr>
                  <w:r w:rsidRPr="00D813A7">
                    <w:rPr>
                      <w:color w:val="000000"/>
                      <w:sz w:val="24"/>
                    </w:rPr>
                    <w:t>E-Adrese: aktīva</w:t>
                  </w:r>
                </w:p>
                <w:p w14:paraId="34E119C9" w14:textId="77777777" w:rsidR="00D813A7" w:rsidRPr="00D813A7" w:rsidRDefault="00D813A7" w:rsidP="00D813A7">
                  <w:pPr>
                    <w:rPr>
                      <w:color w:val="000000"/>
                      <w:sz w:val="24"/>
                    </w:rPr>
                  </w:pPr>
                </w:p>
              </w:tc>
            </w:tr>
            <w:tr w:rsidR="00D813A7" w:rsidRPr="00D813A7" w14:paraId="24A78B8A" w14:textId="77777777" w:rsidTr="00DA1883">
              <w:tc>
                <w:tcPr>
                  <w:tcW w:w="4570" w:type="dxa"/>
                  <w:hideMark/>
                </w:tcPr>
                <w:p w14:paraId="333C2015" w14:textId="77777777" w:rsidR="00D813A7" w:rsidRPr="00D813A7" w:rsidRDefault="00D813A7" w:rsidP="00D813A7">
                  <w:pPr>
                    <w:rPr>
                      <w:i/>
                      <w:iCs/>
                      <w:color w:val="000000"/>
                      <w:sz w:val="24"/>
                    </w:rPr>
                  </w:pPr>
                  <w:r w:rsidRPr="00D813A7">
                    <w:rPr>
                      <w:i/>
                      <w:iCs/>
                      <w:color w:val="000000"/>
                      <w:sz w:val="24"/>
                    </w:rPr>
                    <w:t>Norēķinu rekvizīti</w:t>
                  </w:r>
                </w:p>
              </w:tc>
            </w:tr>
            <w:tr w:rsidR="00D813A7" w:rsidRPr="00D813A7" w14:paraId="1B8A532E" w14:textId="77777777" w:rsidTr="00DA1883">
              <w:tc>
                <w:tcPr>
                  <w:tcW w:w="4570" w:type="dxa"/>
                  <w:hideMark/>
                </w:tcPr>
                <w:p w14:paraId="4AA0F2AA" w14:textId="77777777" w:rsidR="00D813A7" w:rsidRPr="00D813A7" w:rsidRDefault="00D813A7" w:rsidP="00D813A7">
                  <w:pPr>
                    <w:rPr>
                      <w:color w:val="000000"/>
                      <w:sz w:val="24"/>
                    </w:rPr>
                  </w:pPr>
                  <w:r w:rsidRPr="00D813A7">
                    <w:rPr>
                      <w:color w:val="000000"/>
                      <w:sz w:val="24"/>
                    </w:rPr>
                    <w:t>Valsts kase</w:t>
                  </w:r>
                </w:p>
              </w:tc>
            </w:tr>
            <w:tr w:rsidR="00D813A7" w:rsidRPr="00D813A7" w14:paraId="0636FF84" w14:textId="77777777" w:rsidTr="00DA1883">
              <w:tc>
                <w:tcPr>
                  <w:tcW w:w="4570" w:type="dxa"/>
                  <w:hideMark/>
                </w:tcPr>
                <w:p w14:paraId="24A5C303" w14:textId="77777777" w:rsidR="00D813A7" w:rsidRPr="00D813A7" w:rsidRDefault="00D813A7" w:rsidP="00D813A7">
                  <w:pPr>
                    <w:rPr>
                      <w:color w:val="000000"/>
                      <w:sz w:val="24"/>
                    </w:rPr>
                  </w:pPr>
                  <w:r w:rsidRPr="00D813A7">
                    <w:rPr>
                      <w:color w:val="000000"/>
                      <w:sz w:val="24"/>
                    </w:rPr>
                    <w:t>Kods: TRELLV22</w:t>
                  </w:r>
                </w:p>
              </w:tc>
            </w:tr>
            <w:tr w:rsidR="00D813A7" w:rsidRPr="00D813A7" w14:paraId="3DA81F6C" w14:textId="77777777" w:rsidTr="00DA1883">
              <w:trPr>
                <w:trHeight w:val="80"/>
              </w:trPr>
              <w:tc>
                <w:tcPr>
                  <w:tcW w:w="4570" w:type="dxa"/>
                  <w:hideMark/>
                </w:tcPr>
                <w:p w14:paraId="06F531FD" w14:textId="77777777" w:rsidR="00D813A7" w:rsidRPr="00D813A7" w:rsidRDefault="00D813A7" w:rsidP="00D813A7">
                  <w:pPr>
                    <w:rPr>
                      <w:color w:val="000000"/>
                      <w:sz w:val="24"/>
                    </w:rPr>
                  </w:pPr>
                  <w:r w:rsidRPr="00D813A7">
                    <w:rPr>
                      <w:color w:val="000000"/>
                      <w:sz w:val="24"/>
                    </w:rPr>
                    <w:t>Konta Nr.: LV26TREL2130056037000</w:t>
                  </w:r>
                </w:p>
                <w:p w14:paraId="078B71E2" w14:textId="77777777" w:rsidR="00D813A7" w:rsidRPr="00D813A7" w:rsidRDefault="00D813A7" w:rsidP="00D813A7">
                  <w:pPr>
                    <w:rPr>
                      <w:color w:val="000000"/>
                      <w:sz w:val="24"/>
                    </w:rPr>
                  </w:pPr>
                </w:p>
                <w:p w14:paraId="0B9C9CB5" w14:textId="77777777" w:rsidR="00D813A7" w:rsidRPr="00D813A7" w:rsidRDefault="00D813A7" w:rsidP="00D813A7">
                  <w:pPr>
                    <w:rPr>
                      <w:color w:val="000000"/>
                      <w:sz w:val="24"/>
                    </w:rPr>
                  </w:pPr>
                </w:p>
                <w:p w14:paraId="123488AC" w14:textId="77777777" w:rsidR="00D813A7" w:rsidRPr="00D813A7" w:rsidRDefault="00D813A7" w:rsidP="00D813A7">
                  <w:pPr>
                    <w:rPr>
                      <w:color w:val="000000"/>
                      <w:sz w:val="24"/>
                    </w:rPr>
                  </w:pPr>
                  <w:r w:rsidRPr="00D813A7">
                    <w:rPr>
                      <w:color w:val="000000"/>
                      <w:sz w:val="24"/>
                    </w:rPr>
                    <w:t>Ģenerāldirektor_</w:t>
                  </w:r>
                </w:p>
                <w:p w14:paraId="046BFBD0" w14:textId="77777777" w:rsidR="00D813A7" w:rsidRPr="00D813A7" w:rsidRDefault="00D813A7" w:rsidP="00D813A7">
                  <w:pPr>
                    <w:rPr>
                      <w:color w:val="000000"/>
                      <w:sz w:val="24"/>
                    </w:rPr>
                  </w:pPr>
                </w:p>
              </w:tc>
            </w:tr>
          </w:tbl>
          <w:p w14:paraId="7CD8343C" w14:textId="5050BE02" w:rsidR="00D813A7" w:rsidRPr="00D813A7" w:rsidRDefault="00D813A7" w:rsidP="00D813A7">
            <w:pPr>
              <w:jc w:val="both"/>
              <w:rPr>
                <w:i/>
                <w:iCs/>
                <w:sz w:val="24"/>
              </w:rPr>
            </w:pPr>
          </w:p>
        </w:tc>
        <w:tc>
          <w:tcPr>
            <w:tcW w:w="5386" w:type="dxa"/>
          </w:tcPr>
          <w:p w14:paraId="6C6AEB5B" w14:textId="598C1922" w:rsidR="00D813A7" w:rsidRPr="00D813A7" w:rsidRDefault="00D813A7" w:rsidP="00D813A7">
            <w:pPr>
              <w:widowControl w:val="0"/>
              <w:ind w:right="-96"/>
              <w:rPr>
                <w:b/>
                <w:color w:val="000000"/>
                <w:sz w:val="24"/>
                <w:lang w:eastAsia="lv-LV" w:bidi="lv-LV"/>
              </w:rPr>
            </w:pPr>
            <w:r w:rsidRPr="00D813A7">
              <w:rPr>
                <w:b/>
                <w:color w:val="000000"/>
                <w:sz w:val="24"/>
                <w:lang w:eastAsia="lv-LV" w:bidi="lv-LV"/>
              </w:rPr>
              <w:t xml:space="preserve">  Izpildītājs: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D813A7" w:rsidRPr="00D813A7" w14:paraId="4C33D86A" w14:textId="77777777" w:rsidTr="00DA1883">
              <w:tc>
                <w:tcPr>
                  <w:tcW w:w="4672" w:type="dxa"/>
                  <w:hideMark/>
                </w:tcPr>
                <w:p w14:paraId="5CD400E9" w14:textId="77777777" w:rsidR="00D813A7" w:rsidRPr="00D813A7" w:rsidRDefault="00D813A7" w:rsidP="00D813A7">
                  <w:pPr>
                    <w:rPr>
                      <w:b/>
                      <w:color w:val="000000"/>
                      <w:sz w:val="24"/>
                    </w:rPr>
                  </w:pPr>
                  <w:r w:rsidRPr="00D813A7">
                    <w:rPr>
                      <w:sz w:val="24"/>
                    </w:rPr>
                    <w:t>Nosaukums</w:t>
                  </w:r>
                </w:p>
              </w:tc>
            </w:tr>
            <w:tr w:rsidR="00D813A7" w:rsidRPr="00D813A7" w14:paraId="7C376525" w14:textId="77777777" w:rsidTr="00DA1883">
              <w:tc>
                <w:tcPr>
                  <w:tcW w:w="4672" w:type="dxa"/>
                  <w:hideMark/>
                </w:tcPr>
                <w:p w14:paraId="7C023851" w14:textId="77777777" w:rsidR="00D813A7" w:rsidRPr="00D813A7" w:rsidRDefault="00D813A7" w:rsidP="00D813A7">
                  <w:pPr>
                    <w:rPr>
                      <w:bCs/>
                      <w:color w:val="000000"/>
                      <w:sz w:val="24"/>
                    </w:rPr>
                  </w:pPr>
                  <w:r w:rsidRPr="00D813A7">
                    <w:rPr>
                      <w:sz w:val="24"/>
                    </w:rPr>
                    <w:t>Adrese</w:t>
                  </w:r>
                </w:p>
              </w:tc>
            </w:tr>
            <w:tr w:rsidR="00D813A7" w:rsidRPr="00D813A7" w14:paraId="7B484407" w14:textId="77777777" w:rsidTr="00DA1883">
              <w:tc>
                <w:tcPr>
                  <w:tcW w:w="4672" w:type="dxa"/>
                  <w:hideMark/>
                </w:tcPr>
                <w:p w14:paraId="74304808" w14:textId="77777777" w:rsidR="00D813A7" w:rsidRPr="00D813A7" w:rsidRDefault="00D813A7" w:rsidP="00D813A7">
                  <w:pPr>
                    <w:rPr>
                      <w:bCs/>
                      <w:color w:val="000000"/>
                      <w:sz w:val="24"/>
                    </w:rPr>
                  </w:pPr>
                  <w:r w:rsidRPr="00D813A7">
                    <w:rPr>
                      <w:sz w:val="24"/>
                    </w:rPr>
                    <w:t>Reģ. Nr.:</w:t>
                  </w:r>
                </w:p>
              </w:tc>
            </w:tr>
            <w:tr w:rsidR="00D813A7" w:rsidRPr="00D813A7" w14:paraId="66173B7A" w14:textId="77777777" w:rsidTr="00DA1883">
              <w:tc>
                <w:tcPr>
                  <w:tcW w:w="4672" w:type="dxa"/>
                  <w:hideMark/>
                </w:tcPr>
                <w:p w14:paraId="1E66BAC1" w14:textId="77777777" w:rsidR="00D813A7" w:rsidRPr="00D813A7" w:rsidRDefault="00D813A7" w:rsidP="00D813A7">
                  <w:pPr>
                    <w:rPr>
                      <w:bCs/>
                      <w:color w:val="000000"/>
                      <w:sz w:val="24"/>
                    </w:rPr>
                  </w:pPr>
                  <w:r w:rsidRPr="00D813A7">
                    <w:rPr>
                      <w:sz w:val="24"/>
                    </w:rPr>
                    <w:t>PVN kods:</w:t>
                  </w:r>
                </w:p>
              </w:tc>
            </w:tr>
            <w:tr w:rsidR="00D813A7" w:rsidRPr="00D813A7" w14:paraId="499C4173" w14:textId="77777777" w:rsidTr="00DA1883">
              <w:tc>
                <w:tcPr>
                  <w:tcW w:w="4672" w:type="dxa"/>
                  <w:hideMark/>
                </w:tcPr>
                <w:p w14:paraId="2451AE75" w14:textId="77777777" w:rsidR="00D813A7" w:rsidRPr="00D813A7" w:rsidRDefault="00D813A7" w:rsidP="00D813A7">
                  <w:pPr>
                    <w:rPr>
                      <w:sz w:val="24"/>
                    </w:rPr>
                  </w:pPr>
                  <w:r w:rsidRPr="00D813A7">
                    <w:rPr>
                      <w:sz w:val="24"/>
                    </w:rPr>
                    <w:t xml:space="preserve">Tālr.: </w:t>
                  </w:r>
                </w:p>
                <w:p w14:paraId="6C9E90FF" w14:textId="77777777" w:rsidR="00D813A7" w:rsidRPr="00D813A7" w:rsidRDefault="00D813A7" w:rsidP="00D813A7">
                  <w:pPr>
                    <w:rPr>
                      <w:bCs/>
                      <w:color w:val="000000"/>
                      <w:sz w:val="24"/>
                    </w:rPr>
                  </w:pPr>
                  <w:r w:rsidRPr="00D813A7">
                    <w:rPr>
                      <w:bCs/>
                      <w:color w:val="000000"/>
                      <w:sz w:val="24"/>
                    </w:rPr>
                    <w:t>E-pasts:</w:t>
                  </w:r>
                </w:p>
                <w:p w14:paraId="1A2D8651" w14:textId="77777777" w:rsidR="00D813A7" w:rsidRDefault="00D813A7" w:rsidP="00D813A7">
                  <w:pPr>
                    <w:rPr>
                      <w:bCs/>
                      <w:color w:val="000000"/>
                      <w:sz w:val="24"/>
                    </w:rPr>
                  </w:pPr>
                  <w:r w:rsidRPr="00D813A7">
                    <w:rPr>
                      <w:bCs/>
                      <w:color w:val="000000"/>
                      <w:sz w:val="24"/>
                    </w:rPr>
                    <w:t>E-Adrese:</w:t>
                  </w:r>
                </w:p>
                <w:p w14:paraId="625DDC18" w14:textId="77777777" w:rsidR="00D813A7" w:rsidRPr="00D813A7" w:rsidRDefault="00D813A7" w:rsidP="00D813A7">
                  <w:pPr>
                    <w:rPr>
                      <w:bCs/>
                      <w:color w:val="000000"/>
                      <w:sz w:val="24"/>
                    </w:rPr>
                  </w:pPr>
                </w:p>
                <w:p w14:paraId="5F8698AE" w14:textId="77777777" w:rsidR="00D813A7" w:rsidRPr="00D813A7" w:rsidRDefault="00D813A7" w:rsidP="00D813A7">
                  <w:pPr>
                    <w:rPr>
                      <w:bCs/>
                      <w:color w:val="000000"/>
                      <w:sz w:val="24"/>
                    </w:rPr>
                  </w:pPr>
                </w:p>
              </w:tc>
            </w:tr>
            <w:tr w:rsidR="00D813A7" w:rsidRPr="00D813A7" w14:paraId="10BA01A5" w14:textId="77777777" w:rsidTr="00DA1883">
              <w:tc>
                <w:tcPr>
                  <w:tcW w:w="4672" w:type="dxa"/>
                  <w:hideMark/>
                </w:tcPr>
                <w:p w14:paraId="0A87A462" w14:textId="77777777" w:rsidR="00D813A7" w:rsidRPr="00D813A7" w:rsidRDefault="00D813A7" w:rsidP="00D813A7">
                  <w:pPr>
                    <w:rPr>
                      <w:bCs/>
                      <w:i/>
                      <w:iCs/>
                      <w:color w:val="000000"/>
                      <w:sz w:val="24"/>
                    </w:rPr>
                  </w:pPr>
                  <w:r w:rsidRPr="00D813A7">
                    <w:rPr>
                      <w:bCs/>
                      <w:i/>
                      <w:iCs/>
                      <w:color w:val="000000"/>
                      <w:sz w:val="24"/>
                    </w:rPr>
                    <w:t>Norēķinu rekvizīti</w:t>
                  </w:r>
                </w:p>
              </w:tc>
            </w:tr>
            <w:tr w:rsidR="00D813A7" w:rsidRPr="00D813A7" w14:paraId="3BF5A229" w14:textId="77777777" w:rsidTr="00DA1883">
              <w:tc>
                <w:tcPr>
                  <w:tcW w:w="4672" w:type="dxa"/>
                  <w:hideMark/>
                </w:tcPr>
                <w:p w14:paraId="4ADDD9B4" w14:textId="77777777" w:rsidR="00D813A7" w:rsidRPr="00D813A7" w:rsidRDefault="00D813A7" w:rsidP="00D813A7">
                  <w:pPr>
                    <w:rPr>
                      <w:bCs/>
                      <w:color w:val="000000"/>
                      <w:sz w:val="24"/>
                    </w:rPr>
                  </w:pPr>
                  <w:r w:rsidRPr="00D813A7">
                    <w:rPr>
                      <w:bCs/>
                      <w:color w:val="000000"/>
                      <w:sz w:val="24"/>
                    </w:rPr>
                    <w:t>Kredītiestāde</w:t>
                  </w:r>
                </w:p>
              </w:tc>
            </w:tr>
            <w:tr w:rsidR="00D813A7" w:rsidRPr="00D813A7" w14:paraId="0DA6B10F" w14:textId="77777777" w:rsidTr="00DA1883">
              <w:tc>
                <w:tcPr>
                  <w:tcW w:w="4672" w:type="dxa"/>
                  <w:hideMark/>
                </w:tcPr>
                <w:p w14:paraId="595ADB94" w14:textId="77777777" w:rsidR="00D813A7" w:rsidRPr="00D813A7" w:rsidRDefault="00D813A7" w:rsidP="00D813A7">
                  <w:pPr>
                    <w:rPr>
                      <w:bCs/>
                      <w:color w:val="000000"/>
                      <w:sz w:val="24"/>
                    </w:rPr>
                  </w:pPr>
                  <w:r w:rsidRPr="00D813A7">
                    <w:rPr>
                      <w:bCs/>
                      <w:color w:val="000000"/>
                      <w:sz w:val="24"/>
                    </w:rPr>
                    <w:t>Kods:</w:t>
                  </w:r>
                </w:p>
              </w:tc>
            </w:tr>
            <w:tr w:rsidR="00D813A7" w:rsidRPr="00D813A7" w14:paraId="648E5858" w14:textId="77777777" w:rsidTr="00DA1883">
              <w:tc>
                <w:tcPr>
                  <w:tcW w:w="4672" w:type="dxa"/>
                  <w:hideMark/>
                </w:tcPr>
                <w:p w14:paraId="4EE33C54" w14:textId="77777777" w:rsidR="00D813A7" w:rsidRPr="00D813A7" w:rsidRDefault="00D813A7" w:rsidP="00D813A7">
                  <w:pPr>
                    <w:rPr>
                      <w:bCs/>
                      <w:color w:val="000000"/>
                      <w:sz w:val="24"/>
                    </w:rPr>
                  </w:pPr>
                  <w:r w:rsidRPr="00D813A7">
                    <w:rPr>
                      <w:bCs/>
                      <w:color w:val="000000"/>
                      <w:sz w:val="24"/>
                    </w:rPr>
                    <w:t xml:space="preserve">Konta Nr.: </w:t>
                  </w:r>
                </w:p>
                <w:p w14:paraId="7E8E3EF9" w14:textId="77777777" w:rsidR="00D813A7" w:rsidRPr="00D813A7" w:rsidRDefault="00D813A7" w:rsidP="00D813A7">
                  <w:pPr>
                    <w:rPr>
                      <w:bCs/>
                      <w:color w:val="000000"/>
                      <w:sz w:val="24"/>
                    </w:rPr>
                  </w:pPr>
                </w:p>
                <w:p w14:paraId="3212DC35" w14:textId="77777777" w:rsidR="00D813A7" w:rsidRPr="00D813A7" w:rsidRDefault="00D813A7" w:rsidP="00D813A7">
                  <w:pPr>
                    <w:rPr>
                      <w:bCs/>
                      <w:color w:val="000000"/>
                      <w:sz w:val="24"/>
                    </w:rPr>
                  </w:pPr>
                </w:p>
                <w:p w14:paraId="18969993" w14:textId="77777777" w:rsidR="00D813A7" w:rsidRPr="00D813A7" w:rsidRDefault="00D813A7" w:rsidP="00D813A7">
                  <w:pPr>
                    <w:rPr>
                      <w:bCs/>
                      <w:color w:val="000000"/>
                      <w:sz w:val="24"/>
                    </w:rPr>
                  </w:pPr>
                  <w:r w:rsidRPr="00D813A7">
                    <w:rPr>
                      <w:bCs/>
                      <w:color w:val="000000"/>
                      <w:sz w:val="24"/>
                    </w:rPr>
                    <w:t>Amats, vārds, uzvārds</w:t>
                  </w:r>
                </w:p>
              </w:tc>
            </w:tr>
          </w:tbl>
          <w:p w14:paraId="54A47709" w14:textId="75CA494C" w:rsidR="00D813A7" w:rsidRPr="00D813A7" w:rsidRDefault="00D813A7" w:rsidP="00D013E0">
            <w:pPr>
              <w:ind w:left="0"/>
              <w:jc w:val="both"/>
              <w:rPr>
                <w:sz w:val="24"/>
              </w:rPr>
            </w:pPr>
          </w:p>
        </w:tc>
      </w:tr>
    </w:tbl>
    <w:p w14:paraId="5C5FD390" w14:textId="4EA37DE1" w:rsidR="00575BD0" w:rsidRPr="002B00E3" w:rsidRDefault="00575BD0" w:rsidP="002B00E3">
      <w:pPr>
        <w:pStyle w:val="ListParagraph"/>
        <w:numPr>
          <w:ilvl w:val="0"/>
          <w:numId w:val="45"/>
        </w:numPr>
        <w:ind w:right="-1"/>
        <w:jc w:val="right"/>
        <w:rPr>
          <w:rFonts w:ascii="Times New Roman" w:hAnsi="Times New Roman"/>
          <w:b/>
          <w:sz w:val="24"/>
        </w:rPr>
      </w:pPr>
      <w:r w:rsidRPr="00651737">
        <w:rPr>
          <w:rFonts w:ascii="Times New Roman" w:hAnsi="Times New Roman"/>
          <w:b/>
          <w:sz w:val="24"/>
        </w:rPr>
        <w:lastRenderedPageBreak/>
        <w:t>p</w:t>
      </w:r>
      <w:r w:rsidR="00CD49EA" w:rsidRPr="00651737">
        <w:rPr>
          <w:rFonts w:ascii="Times New Roman" w:hAnsi="Times New Roman"/>
          <w:b/>
          <w:sz w:val="24"/>
        </w:rPr>
        <w:t>ielikums</w:t>
      </w:r>
    </w:p>
    <w:p w14:paraId="1091F2AB" w14:textId="5FCDED45" w:rsidR="00D813A7" w:rsidRDefault="00D813A7" w:rsidP="00FF0788">
      <w:pPr>
        <w:ind w:left="0" w:right="-1"/>
        <w:jc w:val="right"/>
        <w:rPr>
          <w:sz w:val="24"/>
        </w:rPr>
      </w:pPr>
      <w:r>
        <w:rPr>
          <w:sz w:val="24"/>
        </w:rPr>
        <w:t>Līgumam Nr. FM VID 2026/089</w:t>
      </w:r>
    </w:p>
    <w:p w14:paraId="780233D6" w14:textId="77777777" w:rsidR="00D813A7" w:rsidRDefault="00D813A7" w:rsidP="00FF0788">
      <w:pPr>
        <w:ind w:left="0" w:right="-1"/>
        <w:jc w:val="right"/>
        <w:rPr>
          <w:sz w:val="24"/>
        </w:rPr>
      </w:pPr>
    </w:p>
    <w:p w14:paraId="67D7A8A3" w14:textId="6951A9EE" w:rsidR="00D813A7" w:rsidRDefault="00BF08A8" w:rsidP="00D813A7">
      <w:pPr>
        <w:ind w:left="0" w:right="-1"/>
        <w:rPr>
          <w:sz w:val="24"/>
          <w:lang w:eastAsia="lv-LV"/>
        </w:rPr>
      </w:pPr>
      <w:bookmarkStart w:id="3" w:name="_Hlk124860278"/>
      <w:r w:rsidRPr="00861D82">
        <w:rPr>
          <w:sz w:val="24"/>
          <w:lang w:eastAsia="lv-LV"/>
        </w:rPr>
        <w:t xml:space="preserve">Rīgā                                                                                      </w:t>
      </w:r>
      <w:r w:rsidR="00D813A7">
        <w:rPr>
          <w:sz w:val="24"/>
          <w:lang w:eastAsia="lv-LV"/>
        </w:rPr>
        <w:tab/>
      </w:r>
      <w:r w:rsidR="00D813A7">
        <w:rPr>
          <w:sz w:val="24"/>
          <w:lang w:eastAsia="lv-LV"/>
        </w:rPr>
        <w:tab/>
        <w:t xml:space="preserve">   </w:t>
      </w:r>
      <w:r w:rsidRPr="00861D82">
        <w:rPr>
          <w:sz w:val="24"/>
          <w:lang w:eastAsia="lv-LV"/>
        </w:rPr>
        <w:t xml:space="preserve">Dokumenta datums ir tā </w:t>
      </w:r>
    </w:p>
    <w:p w14:paraId="748FBFBB" w14:textId="1DF3692A" w:rsidR="00BF08A8" w:rsidRPr="00861D82" w:rsidRDefault="00D813A7" w:rsidP="00D813A7">
      <w:pPr>
        <w:ind w:left="0" w:right="-1"/>
        <w:jc w:val="right"/>
        <w:rPr>
          <w:sz w:val="24"/>
          <w:lang w:eastAsia="lv-LV"/>
        </w:rPr>
      </w:pPr>
      <w:r>
        <w:rPr>
          <w:sz w:val="24"/>
          <w:lang w:eastAsia="lv-LV"/>
        </w:rPr>
        <w:t>e</w:t>
      </w:r>
      <w:r w:rsidR="00BF08A8" w:rsidRPr="00861D82">
        <w:rPr>
          <w:sz w:val="24"/>
          <w:lang w:eastAsia="lv-LV"/>
        </w:rPr>
        <w:t>lektronis</w:t>
      </w:r>
      <w:r>
        <w:rPr>
          <w:sz w:val="24"/>
          <w:lang w:eastAsia="lv-LV"/>
        </w:rPr>
        <w:t xml:space="preserve">kās </w:t>
      </w:r>
      <w:r w:rsidR="00BF08A8" w:rsidRPr="00861D82">
        <w:rPr>
          <w:sz w:val="24"/>
          <w:lang w:eastAsia="lv-LV"/>
        </w:rPr>
        <w:t>parakstīšanas datums</w:t>
      </w:r>
    </w:p>
    <w:p w14:paraId="1BACBE5B" w14:textId="77777777" w:rsidR="00BF08A8" w:rsidRDefault="00BF08A8" w:rsidP="00575BD0">
      <w:pPr>
        <w:ind w:left="0" w:right="-1"/>
        <w:jc w:val="center"/>
        <w:rPr>
          <w:b/>
          <w:bCs/>
          <w:color w:val="000000"/>
          <w:sz w:val="27"/>
          <w:szCs w:val="27"/>
        </w:rPr>
      </w:pPr>
    </w:p>
    <w:bookmarkEnd w:id="3"/>
    <w:p w14:paraId="23E69013" w14:textId="1C9179A1" w:rsidR="00651737" w:rsidRPr="00651737" w:rsidRDefault="00651737" w:rsidP="00651737">
      <w:pPr>
        <w:jc w:val="center"/>
        <w:rPr>
          <w:b/>
          <w:sz w:val="24"/>
        </w:rPr>
      </w:pPr>
      <w:r w:rsidRPr="00651737">
        <w:rPr>
          <w:b/>
          <w:sz w:val="24"/>
        </w:rPr>
        <w:t>TEHNISKAIS PIEDĀVĀJUMS</w:t>
      </w:r>
    </w:p>
    <w:p w14:paraId="5F31E67E" w14:textId="77777777" w:rsidR="00651737" w:rsidRPr="00651737" w:rsidRDefault="00651737" w:rsidP="00651737">
      <w:pPr>
        <w:ind w:firstLine="720"/>
        <w:jc w:val="both"/>
        <w:rPr>
          <w:sz w:val="24"/>
        </w:rPr>
      </w:pPr>
    </w:p>
    <w:p w14:paraId="6D17CC4A" w14:textId="77777777" w:rsidR="00651737" w:rsidRPr="0045690E" w:rsidRDefault="00651737" w:rsidP="00651737">
      <w:pPr>
        <w:keepNext/>
        <w:ind w:left="0" w:right="-1" w:firstLine="720"/>
        <w:jc w:val="both"/>
        <w:rPr>
          <w:rFonts w:eastAsiaTheme="minorHAnsi"/>
          <w:sz w:val="24"/>
        </w:rPr>
      </w:pPr>
      <w:r w:rsidRPr="0045690E">
        <w:rPr>
          <w:rFonts w:eastAsiaTheme="minorHAnsi"/>
          <w:b/>
          <w:sz w:val="24"/>
        </w:rPr>
        <w:t>Valsts ieņēmumu dienests</w:t>
      </w:r>
      <w:r w:rsidRPr="0045690E">
        <w:rPr>
          <w:rFonts w:eastAsiaTheme="minorHAnsi"/>
          <w:sz w:val="24"/>
        </w:rPr>
        <w:t xml:space="preserve">, kuru pārstāv </w:t>
      </w:r>
      <w:r w:rsidRPr="0045690E">
        <w:rPr>
          <w:b/>
          <w:sz w:val="24"/>
        </w:rPr>
        <w:t>______________</w:t>
      </w:r>
      <w:r w:rsidRPr="0045690E">
        <w:rPr>
          <w:sz w:val="24"/>
        </w:rPr>
        <w:t xml:space="preserve">saskaņā ar </w:t>
      </w:r>
      <w:r w:rsidRPr="0045690E">
        <w:rPr>
          <w:b/>
          <w:sz w:val="24"/>
        </w:rPr>
        <w:t>______________</w:t>
      </w:r>
      <w:r w:rsidRPr="0045690E">
        <w:rPr>
          <w:sz w:val="24"/>
        </w:rPr>
        <w:t xml:space="preserve"> </w:t>
      </w:r>
      <w:r w:rsidRPr="0045690E">
        <w:rPr>
          <w:rFonts w:eastAsiaTheme="minorHAnsi"/>
          <w:sz w:val="24"/>
        </w:rPr>
        <w:t xml:space="preserve">(turpmāk – Pasūtītājs), no vienas puses, un </w:t>
      </w:r>
    </w:p>
    <w:p w14:paraId="45052586" w14:textId="77777777" w:rsidR="00651737" w:rsidRPr="0045690E" w:rsidRDefault="00651737" w:rsidP="00651737">
      <w:pPr>
        <w:keepNext/>
        <w:ind w:left="0" w:right="-1" w:firstLine="720"/>
        <w:jc w:val="both"/>
        <w:rPr>
          <w:sz w:val="24"/>
        </w:rPr>
      </w:pPr>
      <w:r w:rsidRPr="0045690E">
        <w:rPr>
          <w:b/>
          <w:sz w:val="24"/>
        </w:rPr>
        <w:t>______________</w:t>
      </w:r>
      <w:r w:rsidRPr="0045690E">
        <w:rPr>
          <w:sz w:val="24"/>
        </w:rPr>
        <w:t xml:space="preserve">, kuru pārstāv </w:t>
      </w:r>
      <w:r w:rsidRPr="0045690E">
        <w:rPr>
          <w:b/>
          <w:sz w:val="24"/>
        </w:rPr>
        <w:t>______________</w:t>
      </w:r>
      <w:r w:rsidRPr="0045690E">
        <w:rPr>
          <w:rFonts w:eastAsiaTheme="minorHAnsi"/>
          <w:sz w:val="24"/>
        </w:rPr>
        <w:t xml:space="preserve"> saskaņā ar</w:t>
      </w:r>
      <w:r w:rsidRPr="0045690E">
        <w:rPr>
          <w:sz w:val="24"/>
        </w:rPr>
        <w:t xml:space="preserve"> statūtiem</w:t>
      </w:r>
      <w:r w:rsidRPr="0045690E">
        <w:rPr>
          <w:rFonts w:eastAsiaTheme="minorHAnsi"/>
          <w:sz w:val="24"/>
        </w:rPr>
        <w:t xml:space="preserve"> (turpmāk – Izpildītājs), no otras puses, abi kopā turpmāk saukti Puses, atsevišķi – Puse</w:t>
      </w:r>
      <w:r w:rsidRPr="0045690E">
        <w:rPr>
          <w:sz w:val="24"/>
        </w:rPr>
        <w:t>,</w:t>
      </w:r>
    </w:p>
    <w:p w14:paraId="5C2F0946" w14:textId="57DAA464" w:rsidR="00651737" w:rsidRPr="00651737" w:rsidRDefault="00651737" w:rsidP="00651737">
      <w:pPr>
        <w:ind w:left="0" w:right="-1" w:firstLine="720"/>
        <w:jc w:val="both"/>
        <w:rPr>
          <w:sz w:val="24"/>
        </w:rPr>
      </w:pPr>
      <w:r w:rsidRPr="0045690E">
        <w:rPr>
          <w:sz w:val="24"/>
        </w:rPr>
        <w:t>pamatojoties uz publiskā iepirkuma “</w:t>
      </w:r>
      <w:proofErr w:type="spellStart"/>
      <w:r w:rsidRPr="0045690E">
        <w:rPr>
          <w:sz w:val="24"/>
        </w:rPr>
        <w:t>Endoskopu</w:t>
      </w:r>
      <w:proofErr w:type="spellEnd"/>
      <w:r w:rsidRPr="0045690E">
        <w:rPr>
          <w:sz w:val="24"/>
        </w:rPr>
        <w:t xml:space="preserve"> diagnostika un remonts”, iepirkuma identifikācijas Nr. FM VID </w:t>
      </w:r>
      <w:r>
        <w:rPr>
          <w:sz w:val="24"/>
        </w:rPr>
        <w:t>2026</w:t>
      </w:r>
      <w:r w:rsidRPr="0045690E">
        <w:rPr>
          <w:sz w:val="24"/>
        </w:rPr>
        <w:t>/</w:t>
      </w:r>
      <w:r>
        <w:rPr>
          <w:sz w:val="24"/>
        </w:rPr>
        <w:t>089</w:t>
      </w:r>
      <w:r w:rsidRPr="00651737">
        <w:rPr>
          <w:sz w:val="24"/>
        </w:rPr>
        <w:t>, vienojas par šādiem tehniskās apkopes darbiem un to regularitāti:</w:t>
      </w:r>
    </w:p>
    <w:p w14:paraId="5B42EB65" w14:textId="77777777" w:rsidR="0082215E" w:rsidRDefault="0082215E" w:rsidP="00651737">
      <w:pPr>
        <w:ind w:left="0" w:right="-1050"/>
        <w:rPr>
          <w:b/>
          <w:sz w:val="24"/>
        </w:rPr>
      </w:pPr>
    </w:p>
    <w:p w14:paraId="38115A50" w14:textId="77777777" w:rsidR="00624984" w:rsidRPr="00624984" w:rsidRDefault="00624984" w:rsidP="00624984">
      <w:pPr>
        <w:ind w:left="0" w:right="0"/>
        <w:jc w:val="center"/>
        <w:rPr>
          <w:i/>
          <w:iCs/>
          <w:noProof/>
          <w:sz w:val="24"/>
        </w:rPr>
      </w:pPr>
      <w:r w:rsidRPr="00624984">
        <w:rPr>
          <w:i/>
          <w:iCs/>
          <w:noProof/>
          <w:sz w:val="24"/>
        </w:rPr>
        <w:t xml:space="preserve">Līguma pielikums tiks papildināts atbilstoši uzaicinājuma izvēlētā </w:t>
      </w:r>
    </w:p>
    <w:p w14:paraId="0CC290B3" w14:textId="77777777" w:rsidR="00624984" w:rsidRPr="00624984" w:rsidRDefault="00624984" w:rsidP="00624984">
      <w:pPr>
        <w:ind w:left="0" w:right="0"/>
        <w:jc w:val="center"/>
        <w:rPr>
          <w:i/>
          <w:iCs/>
          <w:noProof/>
          <w:sz w:val="24"/>
        </w:rPr>
      </w:pPr>
      <w:r w:rsidRPr="00624984">
        <w:rPr>
          <w:i/>
          <w:iCs/>
          <w:noProof/>
          <w:sz w:val="24"/>
        </w:rPr>
        <w:t>pretendenta finanšu piedāvājumam.</w:t>
      </w:r>
    </w:p>
    <w:p w14:paraId="65155118" w14:textId="77777777" w:rsidR="00624984" w:rsidRDefault="00624984" w:rsidP="0082215E">
      <w:pPr>
        <w:ind w:right="-1050"/>
        <w:jc w:val="center"/>
        <w:rPr>
          <w:b/>
          <w:sz w:val="24"/>
        </w:rPr>
      </w:pPr>
    </w:p>
    <w:p w14:paraId="6C4BEEB4" w14:textId="77777777" w:rsidR="00624984" w:rsidRDefault="00624984" w:rsidP="0082215E">
      <w:pPr>
        <w:ind w:right="-1050"/>
        <w:jc w:val="center"/>
        <w:rPr>
          <w:b/>
          <w:sz w:val="24"/>
        </w:rPr>
      </w:pPr>
    </w:p>
    <w:p w14:paraId="08EE1F17" w14:textId="1886CF99" w:rsidR="00575BD0" w:rsidRDefault="00624984" w:rsidP="0082215E">
      <w:pPr>
        <w:ind w:right="-1050"/>
        <w:jc w:val="center"/>
        <w:rPr>
          <w:b/>
          <w:sz w:val="24"/>
        </w:rPr>
      </w:pPr>
      <w:r w:rsidRPr="00360372">
        <w:rPr>
          <w:b/>
          <w:sz w:val="24"/>
        </w:rPr>
        <w:t>Pušu paraksti</w:t>
      </w:r>
      <w:r>
        <w:rPr>
          <w:b/>
          <w:sz w:val="24"/>
        </w:rPr>
        <w:t xml:space="preserve">: </w:t>
      </w:r>
    </w:p>
    <w:p w14:paraId="4AAF5FBF" w14:textId="77777777" w:rsidR="00624984" w:rsidRPr="00C34DDE" w:rsidRDefault="00624984" w:rsidP="0082215E">
      <w:pPr>
        <w:ind w:right="-1050"/>
        <w:jc w:val="center"/>
        <w:rPr>
          <w:sz w:val="24"/>
        </w:rPr>
      </w:pPr>
    </w:p>
    <w:tbl>
      <w:tblPr>
        <w:tblW w:w="9647" w:type="dxa"/>
        <w:tblLook w:val="01E0" w:firstRow="1" w:lastRow="1" w:firstColumn="1" w:lastColumn="1" w:noHBand="0" w:noVBand="0"/>
      </w:tblPr>
      <w:tblGrid>
        <w:gridCol w:w="4792"/>
        <w:gridCol w:w="4855"/>
      </w:tblGrid>
      <w:tr w:rsidR="00624984" w:rsidRPr="00C34DDE" w14:paraId="634944C6" w14:textId="77777777" w:rsidTr="00BF08A8">
        <w:trPr>
          <w:trHeight w:val="46"/>
        </w:trPr>
        <w:tc>
          <w:tcPr>
            <w:tcW w:w="4792" w:type="dxa"/>
          </w:tcPr>
          <w:p w14:paraId="25EBC136" w14:textId="77777777" w:rsidR="00624984" w:rsidRPr="00002E06" w:rsidRDefault="00624984" w:rsidP="00624984">
            <w:pPr>
              <w:widowControl w:val="0"/>
              <w:rPr>
                <w:b/>
                <w:sz w:val="24"/>
              </w:rPr>
            </w:pPr>
            <w:r w:rsidRPr="00002E06">
              <w:rPr>
                <w:b/>
                <w:sz w:val="24"/>
              </w:rPr>
              <w:t>Pasūtītājs:</w:t>
            </w:r>
          </w:p>
          <w:p w14:paraId="606004F0" w14:textId="77777777" w:rsidR="00624984" w:rsidRPr="00002E06" w:rsidRDefault="00624984" w:rsidP="00624984">
            <w:pPr>
              <w:widowControl w:val="0"/>
              <w:rPr>
                <w:sz w:val="24"/>
              </w:rPr>
            </w:pPr>
          </w:p>
          <w:p w14:paraId="5EAA6099" w14:textId="77777777" w:rsidR="00624984" w:rsidRDefault="00624984" w:rsidP="00624984">
            <w:pPr>
              <w:ind w:right="-108"/>
              <w:rPr>
                <w:sz w:val="24"/>
              </w:rPr>
            </w:pPr>
            <w:r w:rsidRPr="00002E06">
              <w:rPr>
                <w:sz w:val="24"/>
              </w:rPr>
              <w:t>Ģenerāldirektor</w:t>
            </w:r>
            <w:r>
              <w:rPr>
                <w:sz w:val="24"/>
              </w:rPr>
              <w:t>_</w:t>
            </w:r>
          </w:p>
          <w:p w14:paraId="44002078" w14:textId="039C801E" w:rsidR="00624984" w:rsidRPr="00C34DDE" w:rsidRDefault="00624984" w:rsidP="00624984">
            <w:pPr>
              <w:ind w:right="-1050"/>
              <w:rPr>
                <w:sz w:val="24"/>
              </w:rPr>
            </w:pPr>
          </w:p>
        </w:tc>
        <w:tc>
          <w:tcPr>
            <w:tcW w:w="4855" w:type="dxa"/>
          </w:tcPr>
          <w:p w14:paraId="2BE6575B" w14:textId="77777777" w:rsidR="00624984" w:rsidRPr="00002E06" w:rsidRDefault="00624984" w:rsidP="00624984">
            <w:pPr>
              <w:widowControl w:val="0"/>
              <w:ind w:right="601"/>
              <w:rPr>
                <w:sz w:val="24"/>
              </w:rPr>
            </w:pPr>
            <w:r w:rsidRPr="00002E06">
              <w:rPr>
                <w:b/>
                <w:sz w:val="24"/>
              </w:rPr>
              <w:t>Piegādātājs:</w:t>
            </w:r>
          </w:p>
          <w:p w14:paraId="3EB21234" w14:textId="77777777" w:rsidR="00624984" w:rsidRPr="00002E06" w:rsidRDefault="00624984" w:rsidP="00624984">
            <w:pPr>
              <w:widowControl w:val="0"/>
              <w:tabs>
                <w:tab w:val="left" w:pos="317"/>
              </w:tabs>
              <w:ind w:right="601"/>
              <w:jc w:val="center"/>
              <w:rPr>
                <w:i/>
                <w:iCs/>
                <w:sz w:val="24"/>
              </w:rPr>
            </w:pPr>
          </w:p>
          <w:p w14:paraId="50712E0E" w14:textId="77777777" w:rsidR="00624984" w:rsidRPr="00002E06" w:rsidRDefault="00624984" w:rsidP="00624984">
            <w:pPr>
              <w:widowControl w:val="0"/>
              <w:ind w:right="601" w:firstLine="27"/>
              <w:rPr>
                <w:sz w:val="24"/>
              </w:rPr>
            </w:pPr>
            <w:r w:rsidRPr="00002E06">
              <w:rPr>
                <w:sz w:val="24"/>
              </w:rPr>
              <w:t>Amats, vārds un uzvārds</w:t>
            </w:r>
          </w:p>
          <w:p w14:paraId="53EA6C4A" w14:textId="06EC2223" w:rsidR="00624984" w:rsidRPr="00C34DDE" w:rsidRDefault="00624984" w:rsidP="00624984">
            <w:pPr>
              <w:ind w:right="-1050"/>
              <w:rPr>
                <w:sz w:val="24"/>
              </w:rPr>
            </w:pPr>
          </w:p>
        </w:tc>
      </w:tr>
      <w:tr w:rsidR="00624984" w:rsidRPr="00C34DDE" w14:paraId="7F54D8AF" w14:textId="77777777" w:rsidTr="00BF08A8">
        <w:trPr>
          <w:trHeight w:val="46"/>
        </w:trPr>
        <w:tc>
          <w:tcPr>
            <w:tcW w:w="4792" w:type="dxa"/>
          </w:tcPr>
          <w:p w14:paraId="2BEA1D3E" w14:textId="323D93AF" w:rsidR="00624984" w:rsidRPr="00C34DDE" w:rsidRDefault="00624984" w:rsidP="00624984">
            <w:pPr>
              <w:ind w:right="-108"/>
              <w:rPr>
                <w:sz w:val="24"/>
              </w:rPr>
            </w:pPr>
          </w:p>
        </w:tc>
        <w:tc>
          <w:tcPr>
            <w:tcW w:w="4855" w:type="dxa"/>
          </w:tcPr>
          <w:p w14:paraId="39B5679E" w14:textId="744A86DB" w:rsidR="00624984" w:rsidRPr="00C34DDE" w:rsidRDefault="00624984" w:rsidP="00624984">
            <w:pPr>
              <w:widowControl w:val="0"/>
              <w:ind w:right="601" w:firstLine="27"/>
              <w:rPr>
                <w:sz w:val="24"/>
              </w:rPr>
            </w:pPr>
          </w:p>
        </w:tc>
      </w:tr>
    </w:tbl>
    <w:p w14:paraId="059A199D" w14:textId="720A72E0" w:rsidR="00250147" w:rsidRDefault="00250147" w:rsidP="00BF08A8">
      <w:pPr>
        <w:tabs>
          <w:tab w:val="center" w:pos="4677"/>
          <w:tab w:val="left" w:pos="8329"/>
        </w:tabs>
        <w:spacing w:before="180" w:after="60"/>
        <w:ind w:left="0" w:right="-1"/>
        <w:rPr>
          <w:b/>
          <w:sz w:val="24"/>
        </w:rPr>
      </w:pPr>
    </w:p>
    <w:p w14:paraId="0A54CFE4" w14:textId="77777777" w:rsidR="00651737" w:rsidRDefault="00651737" w:rsidP="00BF08A8">
      <w:pPr>
        <w:tabs>
          <w:tab w:val="center" w:pos="4677"/>
          <w:tab w:val="left" w:pos="8329"/>
        </w:tabs>
        <w:spacing w:before="180" w:after="60"/>
        <w:ind w:left="0" w:right="-1"/>
        <w:rPr>
          <w:b/>
          <w:sz w:val="24"/>
        </w:rPr>
      </w:pPr>
    </w:p>
    <w:p w14:paraId="1D70ACFF" w14:textId="77777777" w:rsidR="00651737" w:rsidRDefault="00651737" w:rsidP="00BF08A8">
      <w:pPr>
        <w:tabs>
          <w:tab w:val="center" w:pos="4677"/>
          <w:tab w:val="left" w:pos="8329"/>
        </w:tabs>
        <w:spacing w:before="180" w:after="60"/>
        <w:ind w:left="0" w:right="-1"/>
        <w:rPr>
          <w:b/>
          <w:sz w:val="24"/>
        </w:rPr>
      </w:pPr>
    </w:p>
    <w:p w14:paraId="2FFDC753" w14:textId="77777777" w:rsidR="00651737" w:rsidRDefault="00651737" w:rsidP="00BF08A8">
      <w:pPr>
        <w:tabs>
          <w:tab w:val="center" w:pos="4677"/>
          <w:tab w:val="left" w:pos="8329"/>
        </w:tabs>
        <w:spacing w:before="180" w:after="60"/>
        <w:ind w:left="0" w:right="-1"/>
        <w:rPr>
          <w:b/>
          <w:sz w:val="24"/>
        </w:rPr>
      </w:pPr>
    </w:p>
    <w:p w14:paraId="33D84ED0" w14:textId="77777777" w:rsidR="00651737" w:rsidRDefault="00651737" w:rsidP="00BF08A8">
      <w:pPr>
        <w:tabs>
          <w:tab w:val="center" w:pos="4677"/>
          <w:tab w:val="left" w:pos="8329"/>
        </w:tabs>
        <w:spacing w:before="180" w:after="60"/>
        <w:ind w:left="0" w:right="-1"/>
        <w:rPr>
          <w:b/>
          <w:sz w:val="24"/>
        </w:rPr>
      </w:pPr>
    </w:p>
    <w:p w14:paraId="1AE1947D" w14:textId="77777777" w:rsidR="00651737" w:rsidRDefault="00651737" w:rsidP="00BF08A8">
      <w:pPr>
        <w:tabs>
          <w:tab w:val="center" w:pos="4677"/>
          <w:tab w:val="left" w:pos="8329"/>
        </w:tabs>
        <w:spacing w:before="180" w:after="60"/>
        <w:ind w:left="0" w:right="-1"/>
        <w:rPr>
          <w:b/>
          <w:sz w:val="24"/>
        </w:rPr>
      </w:pPr>
    </w:p>
    <w:p w14:paraId="34FDD5B8" w14:textId="77777777" w:rsidR="00651737" w:rsidRDefault="00651737" w:rsidP="00BF08A8">
      <w:pPr>
        <w:tabs>
          <w:tab w:val="center" w:pos="4677"/>
          <w:tab w:val="left" w:pos="8329"/>
        </w:tabs>
        <w:spacing w:before="180" w:after="60"/>
        <w:ind w:left="0" w:right="-1"/>
        <w:rPr>
          <w:b/>
          <w:sz w:val="24"/>
        </w:rPr>
      </w:pPr>
    </w:p>
    <w:p w14:paraId="6401548A" w14:textId="77777777" w:rsidR="00651737" w:rsidRDefault="00651737" w:rsidP="00BF08A8">
      <w:pPr>
        <w:tabs>
          <w:tab w:val="center" w:pos="4677"/>
          <w:tab w:val="left" w:pos="8329"/>
        </w:tabs>
        <w:spacing w:before="180" w:after="60"/>
        <w:ind w:left="0" w:right="-1"/>
        <w:rPr>
          <w:b/>
          <w:sz w:val="24"/>
        </w:rPr>
      </w:pPr>
    </w:p>
    <w:p w14:paraId="1F7B7E79" w14:textId="77777777" w:rsidR="00651737" w:rsidRDefault="00651737" w:rsidP="00BF08A8">
      <w:pPr>
        <w:tabs>
          <w:tab w:val="center" w:pos="4677"/>
          <w:tab w:val="left" w:pos="8329"/>
        </w:tabs>
        <w:spacing w:before="180" w:after="60"/>
        <w:ind w:left="0" w:right="-1"/>
        <w:rPr>
          <w:b/>
          <w:sz w:val="24"/>
        </w:rPr>
      </w:pPr>
    </w:p>
    <w:p w14:paraId="700FF5CD" w14:textId="77777777" w:rsidR="00651737" w:rsidRDefault="00651737" w:rsidP="00BF08A8">
      <w:pPr>
        <w:tabs>
          <w:tab w:val="center" w:pos="4677"/>
          <w:tab w:val="left" w:pos="8329"/>
        </w:tabs>
        <w:spacing w:before="180" w:after="60"/>
        <w:ind w:left="0" w:right="-1"/>
        <w:rPr>
          <w:b/>
          <w:sz w:val="24"/>
        </w:rPr>
      </w:pPr>
    </w:p>
    <w:p w14:paraId="06EEF187" w14:textId="77777777" w:rsidR="00651737" w:rsidRDefault="00651737" w:rsidP="00BF08A8">
      <w:pPr>
        <w:tabs>
          <w:tab w:val="center" w:pos="4677"/>
          <w:tab w:val="left" w:pos="8329"/>
        </w:tabs>
        <w:spacing w:before="180" w:after="60"/>
        <w:ind w:left="0" w:right="-1"/>
        <w:rPr>
          <w:b/>
          <w:sz w:val="24"/>
        </w:rPr>
      </w:pPr>
    </w:p>
    <w:p w14:paraId="048B711E" w14:textId="77777777" w:rsidR="00651737" w:rsidRDefault="00651737" w:rsidP="00BF08A8">
      <w:pPr>
        <w:tabs>
          <w:tab w:val="center" w:pos="4677"/>
          <w:tab w:val="left" w:pos="8329"/>
        </w:tabs>
        <w:spacing w:before="180" w:after="60"/>
        <w:ind w:left="0" w:right="-1"/>
        <w:rPr>
          <w:b/>
          <w:sz w:val="24"/>
        </w:rPr>
      </w:pPr>
    </w:p>
    <w:p w14:paraId="2788DCAB" w14:textId="4986620B" w:rsidR="00651737" w:rsidRDefault="00651737" w:rsidP="00BF08A8">
      <w:pPr>
        <w:tabs>
          <w:tab w:val="center" w:pos="4677"/>
          <w:tab w:val="left" w:pos="8329"/>
        </w:tabs>
        <w:spacing w:before="180" w:after="60"/>
        <w:ind w:left="0" w:right="-1"/>
        <w:rPr>
          <w:b/>
          <w:sz w:val="24"/>
        </w:rPr>
      </w:pPr>
    </w:p>
    <w:p w14:paraId="2713824D" w14:textId="77777777" w:rsidR="00651737" w:rsidRDefault="00651737" w:rsidP="00BF08A8">
      <w:pPr>
        <w:tabs>
          <w:tab w:val="center" w:pos="4677"/>
          <w:tab w:val="left" w:pos="8329"/>
        </w:tabs>
        <w:spacing w:before="180" w:after="60"/>
        <w:ind w:left="0" w:right="-1"/>
        <w:rPr>
          <w:b/>
          <w:sz w:val="24"/>
        </w:rPr>
      </w:pPr>
    </w:p>
    <w:p w14:paraId="06569485" w14:textId="77777777" w:rsidR="00651737" w:rsidRDefault="00651737" w:rsidP="00651737">
      <w:pPr>
        <w:ind w:left="0" w:right="-1"/>
        <w:jc w:val="right"/>
        <w:rPr>
          <w:b/>
          <w:sz w:val="24"/>
        </w:rPr>
      </w:pPr>
    </w:p>
    <w:p w14:paraId="017B09CA" w14:textId="57BB825A" w:rsidR="00651737" w:rsidRPr="002B00E3" w:rsidRDefault="00651737" w:rsidP="002B00E3">
      <w:pPr>
        <w:pStyle w:val="ListParagraph"/>
        <w:numPr>
          <w:ilvl w:val="0"/>
          <w:numId w:val="45"/>
        </w:numPr>
        <w:ind w:right="-1"/>
        <w:jc w:val="right"/>
        <w:rPr>
          <w:rFonts w:ascii="Times New Roman" w:hAnsi="Times New Roman"/>
          <w:b/>
          <w:sz w:val="24"/>
        </w:rPr>
      </w:pPr>
      <w:r w:rsidRPr="00651737">
        <w:rPr>
          <w:rFonts w:ascii="Times New Roman" w:hAnsi="Times New Roman"/>
          <w:b/>
          <w:sz w:val="24"/>
        </w:rPr>
        <w:lastRenderedPageBreak/>
        <w:t>pielikums</w:t>
      </w:r>
    </w:p>
    <w:p w14:paraId="6833408E" w14:textId="77777777" w:rsidR="00651737" w:rsidRDefault="00651737" w:rsidP="00651737">
      <w:pPr>
        <w:ind w:left="0" w:right="-1"/>
        <w:jc w:val="right"/>
        <w:rPr>
          <w:sz w:val="24"/>
        </w:rPr>
      </w:pPr>
      <w:r>
        <w:rPr>
          <w:sz w:val="24"/>
        </w:rPr>
        <w:t>Līgumam Nr. FM VID 2026/089</w:t>
      </w:r>
    </w:p>
    <w:p w14:paraId="11406DF1" w14:textId="77777777" w:rsidR="00651737" w:rsidRDefault="00651737" w:rsidP="00651737">
      <w:pPr>
        <w:ind w:left="0" w:right="-1"/>
        <w:jc w:val="right"/>
        <w:rPr>
          <w:sz w:val="24"/>
        </w:rPr>
      </w:pPr>
    </w:p>
    <w:p w14:paraId="6FC67A22" w14:textId="77777777" w:rsidR="00651737" w:rsidRDefault="00651737" w:rsidP="00651737">
      <w:pPr>
        <w:ind w:left="0" w:right="-1"/>
        <w:rPr>
          <w:sz w:val="24"/>
          <w:lang w:eastAsia="lv-LV"/>
        </w:rPr>
      </w:pPr>
      <w:r w:rsidRPr="00861D82">
        <w:rPr>
          <w:sz w:val="24"/>
          <w:lang w:eastAsia="lv-LV"/>
        </w:rPr>
        <w:t xml:space="preserve">Rīgā                                                                                      </w:t>
      </w:r>
      <w:r>
        <w:rPr>
          <w:sz w:val="24"/>
          <w:lang w:eastAsia="lv-LV"/>
        </w:rPr>
        <w:tab/>
      </w:r>
      <w:r>
        <w:rPr>
          <w:sz w:val="24"/>
          <w:lang w:eastAsia="lv-LV"/>
        </w:rPr>
        <w:tab/>
        <w:t xml:space="preserve">   </w:t>
      </w:r>
      <w:r w:rsidRPr="00861D82">
        <w:rPr>
          <w:sz w:val="24"/>
          <w:lang w:eastAsia="lv-LV"/>
        </w:rPr>
        <w:t xml:space="preserve">Dokumenta datums ir tā </w:t>
      </w:r>
    </w:p>
    <w:p w14:paraId="2C486469" w14:textId="77777777" w:rsidR="00651737" w:rsidRPr="00861D82" w:rsidRDefault="00651737" w:rsidP="00651737">
      <w:pPr>
        <w:ind w:left="0" w:right="-1"/>
        <w:jc w:val="right"/>
        <w:rPr>
          <w:sz w:val="24"/>
          <w:lang w:eastAsia="lv-LV"/>
        </w:rPr>
      </w:pPr>
      <w:r>
        <w:rPr>
          <w:sz w:val="24"/>
          <w:lang w:eastAsia="lv-LV"/>
        </w:rPr>
        <w:t>e</w:t>
      </w:r>
      <w:r w:rsidRPr="00861D82">
        <w:rPr>
          <w:sz w:val="24"/>
          <w:lang w:eastAsia="lv-LV"/>
        </w:rPr>
        <w:t>lektronis</w:t>
      </w:r>
      <w:r>
        <w:rPr>
          <w:sz w:val="24"/>
          <w:lang w:eastAsia="lv-LV"/>
        </w:rPr>
        <w:t xml:space="preserve">kās </w:t>
      </w:r>
      <w:r w:rsidRPr="00861D82">
        <w:rPr>
          <w:sz w:val="24"/>
          <w:lang w:eastAsia="lv-LV"/>
        </w:rPr>
        <w:t>parakstīšanas datums</w:t>
      </w:r>
    </w:p>
    <w:p w14:paraId="7040E5EF" w14:textId="77777777" w:rsidR="00651737" w:rsidRDefault="00651737" w:rsidP="00651737">
      <w:pPr>
        <w:ind w:left="0" w:right="-1"/>
        <w:jc w:val="center"/>
        <w:rPr>
          <w:b/>
          <w:bCs/>
          <w:color w:val="000000"/>
          <w:sz w:val="27"/>
          <w:szCs w:val="27"/>
        </w:rPr>
      </w:pPr>
    </w:p>
    <w:p w14:paraId="04C20135" w14:textId="77777777" w:rsidR="00651737" w:rsidRPr="00575BD0" w:rsidRDefault="00651737" w:rsidP="00651737">
      <w:pPr>
        <w:ind w:left="0" w:right="-1"/>
        <w:jc w:val="center"/>
        <w:rPr>
          <w:b/>
          <w:bCs/>
          <w:sz w:val="24"/>
        </w:rPr>
      </w:pPr>
    </w:p>
    <w:p w14:paraId="21B4F9A4" w14:textId="77777777" w:rsidR="00651737" w:rsidRPr="0045690E" w:rsidRDefault="00651737" w:rsidP="00651737">
      <w:pPr>
        <w:ind w:left="0" w:right="0"/>
        <w:jc w:val="center"/>
        <w:rPr>
          <w:sz w:val="24"/>
        </w:rPr>
      </w:pPr>
      <w:r w:rsidRPr="00861D82">
        <w:rPr>
          <w:b/>
          <w:sz w:val="24"/>
        </w:rPr>
        <w:t>PAKALPOJUMA IZMAKSAS</w:t>
      </w:r>
    </w:p>
    <w:p w14:paraId="36D9C293" w14:textId="77777777" w:rsidR="00651737" w:rsidRDefault="00651737" w:rsidP="00651737">
      <w:pPr>
        <w:keepNext/>
        <w:spacing w:before="100" w:after="100"/>
        <w:ind w:left="0" w:right="-2" w:firstLine="851"/>
        <w:jc w:val="both"/>
        <w:rPr>
          <w:b/>
          <w:sz w:val="24"/>
        </w:rPr>
      </w:pPr>
    </w:p>
    <w:p w14:paraId="5B0A4B81" w14:textId="77777777" w:rsidR="00651737" w:rsidRPr="0045690E" w:rsidRDefault="00651737" w:rsidP="00651737">
      <w:pPr>
        <w:keepNext/>
        <w:ind w:left="0" w:right="-1" w:firstLine="720"/>
        <w:jc w:val="both"/>
        <w:rPr>
          <w:rFonts w:eastAsiaTheme="minorHAnsi"/>
          <w:sz w:val="24"/>
        </w:rPr>
      </w:pPr>
      <w:r w:rsidRPr="0045690E">
        <w:rPr>
          <w:rFonts w:eastAsiaTheme="minorHAnsi"/>
          <w:b/>
          <w:sz w:val="24"/>
        </w:rPr>
        <w:t>Valsts ieņēmumu dienests</w:t>
      </w:r>
      <w:r w:rsidRPr="0045690E">
        <w:rPr>
          <w:rFonts w:eastAsiaTheme="minorHAnsi"/>
          <w:sz w:val="24"/>
        </w:rPr>
        <w:t xml:space="preserve">, kuru pārstāv </w:t>
      </w:r>
      <w:r w:rsidRPr="0045690E">
        <w:rPr>
          <w:b/>
          <w:sz w:val="24"/>
        </w:rPr>
        <w:t>______________</w:t>
      </w:r>
      <w:r w:rsidRPr="0045690E">
        <w:rPr>
          <w:sz w:val="24"/>
        </w:rPr>
        <w:t xml:space="preserve">saskaņā ar </w:t>
      </w:r>
      <w:r w:rsidRPr="0045690E">
        <w:rPr>
          <w:b/>
          <w:sz w:val="24"/>
        </w:rPr>
        <w:t>______________</w:t>
      </w:r>
      <w:r w:rsidRPr="0045690E">
        <w:rPr>
          <w:sz w:val="24"/>
        </w:rPr>
        <w:t xml:space="preserve"> </w:t>
      </w:r>
      <w:r w:rsidRPr="0045690E">
        <w:rPr>
          <w:rFonts w:eastAsiaTheme="minorHAnsi"/>
          <w:sz w:val="24"/>
        </w:rPr>
        <w:t xml:space="preserve">(turpmāk – Pasūtītājs), no vienas puses, un </w:t>
      </w:r>
    </w:p>
    <w:p w14:paraId="34FF865B" w14:textId="77777777" w:rsidR="00651737" w:rsidRPr="0045690E" w:rsidRDefault="00651737" w:rsidP="00651737">
      <w:pPr>
        <w:keepNext/>
        <w:ind w:left="0" w:right="-1" w:firstLine="720"/>
        <w:jc w:val="both"/>
        <w:rPr>
          <w:sz w:val="24"/>
        </w:rPr>
      </w:pPr>
      <w:r w:rsidRPr="0045690E">
        <w:rPr>
          <w:b/>
          <w:sz w:val="24"/>
        </w:rPr>
        <w:t>______________</w:t>
      </w:r>
      <w:r w:rsidRPr="0045690E">
        <w:rPr>
          <w:sz w:val="24"/>
        </w:rPr>
        <w:t xml:space="preserve">, kuru pārstāv </w:t>
      </w:r>
      <w:r w:rsidRPr="0045690E">
        <w:rPr>
          <w:b/>
          <w:sz w:val="24"/>
        </w:rPr>
        <w:t>______________</w:t>
      </w:r>
      <w:r w:rsidRPr="0045690E">
        <w:rPr>
          <w:rFonts w:eastAsiaTheme="minorHAnsi"/>
          <w:sz w:val="24"/>
        </w:rPr>
        <w:t xml:space="preserve"> saskaņā ar</w:t>
      </w:r>
      <w:r w:rsidRPr="0045690E">
        <w:rPr>
          <w:sz w:val="24"/>
        </w:rPr>
        <w:t xml:space="preserve"> statūtiem</w:t>
      </w:r>
      <w:r w:rsidRPr="0045690E">
        <w:rPr>
          <w:rFonts w:eastAsiaTheme="minorHAnsi"/>
          <w:sz w:val="24"/>
        </w:rPr>
        <w:t xml:space="preserve"> (turpmāk – Izpildītājs), no otras puses, abi kopā turpmāk saukti Puses, atsevišķi – Puse</w:t>
      </w:r>
      <w:r w:rsidRPr="0045690E">
        <w:rPr>
          <w:sz w:val="24"/>
        </w:rPr>
        <w:t>,</w:t>
      </w:r>
    </w:p>
    <w:p w14:paraId="49D21984" w14:textId="77777777" w:rsidR="00651737" w:rsidRPr="00D7378A" w:rsidRDefault="00651737" w:rsidP="00651737">
      <w:pPr>
        <w:keepNext/>
        <w:spacing w:after="140"/>
        <w:ind w:left="0" w:right="-1" w:firstLine="720"/>
        <w:jc w:val="both"/>
        <w:rPr>
          <w:sz w:val="24"/>
        </w:rPr>
      </w:pPr>
      <w:r w:rsidRPr="0045690E">
        <w:rPr>
          <w:sz w:val="24"/>
        </w:rPr>
        <w:t>pamatojoties uz publiskā iepirkuma “</w:t>
      </w:r>
      <w:proofErr w:type="spellStart"/>
      <w:r w:rsidRPr="0045690E">
        <w:rPr>
          <w:sz w:val="24"/>
        </w:rPr>
        <w:t>Endoskopu</w:t>
      </w:r>
      <w:proofErr w:type="spellEnd"/>
      <w:r w:rsidRPr="0045690E">
        <w:rPr>
          <w:sz w:val="24"/>
        </w:rPr>
        <w:t xml:space="preserve"> diagnostika un remonts”, iepirkuma identifikācijas Nr. FM VID </w:t>
      </w:r>
      <w:r>
        <w:rPr>
          <w:sz w:val="24"/>
        </w:rPr>
        <w:t>2026</w:t>
      </w:r>
      <w:r w:rsidRPr="0045690E">
        <w:rPr>
          <w:sz w:val="24"/>
        </w:rPr>
        <w:t>/</w:t>
      </w:r>
      <w:r>
        <w:rPr>
          <w:sz w:val="24"/>
        </w:rPr>
        <w:t>089</w:t>
      </w:r>
      <w:r w:rsidRPr="0045690E">
        <w:rPr>
          <w:sz w:val="24"/>
        </w:rPr>
        <w:t>, rezultātiem</w:t>
      </w:r>
      <w:r>
        <w:rPr>
          <w:sz w:val="24"/>
        </w:rPr>
        <w:t xml:space="preserve"> vienojas par šādām Pakalpojuma izmaksām:</w:t>
      </w:r>
    </w:p>
    <w:p w14:paraId="1C29A93C" w14:textId="77777777" w:rsidR="00651737" w:rsidRDefault="00651737" w:rsidP="00651737">
      <w:pPr>
        <w:ind w:right="-1050"/>
        <w:jc w:val="center"/>
        <w:rPr>
          <w:b/>
          <w:sz w:val="24"/>
        </w:rPr>
      </w:pPr>
    </w:p>
    <w:p w14:paraId="054E12D4" w14:textId="77777777" w:rsidR="00651737" w:rsidRPr="00624984" w:rsidRDefault="00651737" w:rsidP="00651737">
      <w:pPr>
        <w:ind w:left="0" w:right="0"/>
        <w:jc w:val="center"/>
        <w:rPr>
          <w:i/>
          <w:iCs/>
          <w:noProof/>
          <w:sz w:val="24"/>
        </w:rPr>
      </w:pPr>
      <w:r w:rsidRPr="00624984">
        <w:rPr>
          <w:i/>
          <w:iCs/>
          <w:noProof/>
          <w:sz w:val="24"/>
        </w:rPr>
        <w:t xml:space="preserve">Līguma pielikums tiks papildināts atbilstoši uzaicinājuma izvēlētā </w:t>
      </w:r>
    </w:p>
    <w:p w14:paraId="1F35130E" w14:textId="77777777" w:rsidR="00651737" w:rsidRPr="00624984" w:rsidRDefault="00651737" w:rsidP="00651737">
      <w:pPr>
        <w:ind w:left="0" w:right="0"/>
        <w:jc w:val="center"/>
        <w:rPr>
          <w:i/>
          <w:iCs/>
          <w:noProof/>
          <w:sz w:val="24"/>
        </w:rPr>
      </w:pPr>
      <w:r w:rsidRPr="00624984">
        <w:rPr>
          <w:i/>
          <w:iCs/>
          <w:noProof/>
          <w:sz w:val="24"/>
        </w:rPr>
        <w:t>pretendenta finanšu piedāvājumam.</w:t>
      </w:r>
    </w:p>
    <w:p w14:paraId="5228B0DD" w14:textId="77777777" w:rsidR="00651737" w:rsidRDefault="00651737" w:rsidP="00651737">
      <w:pPr>
        <w:ind w:right="-1050"/>
        <w:jc w:val="center"/>
        <w:rPr>
          <w:b/>
          <w:sz w:val="24"/>
        </w:rPr>
      </w:pPr>
    </w:p>
    <w:p w14:paraId="7E15F1A3" w14:textId="77777777" w:rsidR="00651737" w:rsidRDefault="00651737" w:rsidP="00651737">
      <w:pPr>
        <w:ind w:right="-1050"/>
        <w:jc w:val="center"/>
        <w:rPr>
          <w:b/>
          <w:sz w:val="24"/>
        </w:rPr>
      </w:pPr>
    </w:p>
    <w:p w14:paraId="2AE3F4E0" w14:textId="77777777" w:rsidR="00651737" w:rsidRDefault="00651737" w:rsidP="00651737">
      <w:pPr>
        <w:ind w:right="-1050"/>
        <w:jc w:val="center"/>
        <w:rPr>
          <w:b/>
          <w:sz w:val="24"/>
        </w:rPr>
      </w:pPr>
      <w:r w:rsidRPr="00360372">
        <w:rPr>
          <w:b/>
          <w:sz w:val="24"/>
        </w:rPr>
        <w:t>Pušu paraksti</w:t>
      </w:r>
      <w:r>
        <w:rPr>
          <w:b/>
          <w:sz w:val="24"/>
        </w:rPr>
        <w:t xml:space="preserve">: </w:t>
      </w:r>
    </w:p>
    <w:p w14:paraId="0635F631" w14:textId="77777777" w:rsidR="00651737" w:rsidRPr="00C34DDE" w:rsidRDefault="00651737" w:rsidP="00651737">
      <w:pPr>
        <w:ind w:right="-1050"/>
        <w:jc w:val="center"/>
        <w:rPr>
          <w:sz w:val="24"/>
        </w:rPr>
      </w:pPr>
    </w:p>
    <w:tbl>
      <w:tblPr>
        <w:tblW w:w="9647" w:type="dxa"/>
        <w:tblLook w:val="01E0" w:firstRow="1" w:lastRow="1" w:firstColumn="1" w:lastColumn="1" w:noHBand="0" w:noVBand="0"/>
      </w:tblPr>
      <w:tblGrid>
        <w:gridCol w:w="4792"/>
        <w:gridCol w:w="4855"/>
      </w:tblGrid>
      <w:tr w:rsidR="00651737" w:rsidRPr="00C34DDE" w14:paraId="4E352232" w14:textId="77777777" w:rsidTr="00F67C72">
        <w:trPr>
          <w:trHeight w:val="46"/>
        </w:trPr>
        <w:tc>
          <w:tcPr>
            <w:tcW w:w="4792" w:type="dxa"/>
          </w:tcPr>
          <w:p w14:paraId="5F326DD8" w14:textId="77777777" w:rsidR="00651737" w:rsidRPr="00002E06" w:rsidRDefault="00651737" w:rsidP="00F67C72">
            <w:pPr>
              <w:widowControl w:val="0"/>
              <w:rPr>
                <w:b/>
                <w:sz w:val="24"/>
              </w:rPr>
            </w:pPr>
            <w:r w:rsidRPr="00002E06">
              <w:rPr>
                <w:b/>
                <w:sz w:val="24"/>
              </w:rPr>
              <w:t>Pasūtītājs:</w:t>
            </w:r>
          </w:p>
          <w:p w14:paraId="2CACF294" w14:textId="77777777" w:rsidR="00651737" w:rsidRPr="00002E06" w:rsidRDefault="00651737" w:rsidP="00F67C72">
            <w:pPr>
              <w:widowControl w:val="0"/>
              <w:rPr>
                <w:sz w:val="24"/>
              </w:rPr>
            </w:pPr>
          </w:p>
          <w:p w14:paraId="01E2DBF4" w14:textId="77777777" w:rsidR="00651737" w:rsidRDefault="00651737" w:rsidP="00F67C72">
            <w:pPr>
              <w:ind w:right="-108"/>
              <w:rPr>
                <w:sz w:val="24"/>
              </w:rPr>
            </w:pPr>
            <w:r w:rsidRPr="00002E06">
              <w:rPr>
                <w:sz w:val="24"/>
              </w:rPr>
              <w:t>Ģenerāldirektor</w:t>
            </w:r>
            <w:r>
              <w:rPr>
                <w:sz w:val="24"/>
              </w:rPr>
              <w:t>_</w:t>
            </w:r>
          </w:p>
          <w:p w14:paraId="771CDE5A" w14:textId="77777777" w:rsidR="00651737" w:rsidRPr="00C34DDE" w:rsidRDefault="00651737" w:rsidP="00F67C72">
            <w:pPr>
              <w:ind w:right="-1050"/>
              <w:rPr>
                <w:sz w:val="24"/>
              </w:rPr>
            </w:pPr>
          </w:p>
        </w:tc>
        <w:tc>
          <w:tcPr>
            <w:tcW w:w="4855" w:type="dxa"/>
          </w:tcPr>
          <w:p w14:paraId="298B242D" w14:textId="77777777" w:rsidR="00651737" w:rsidRPr="00002E06" w:rsidRDefault="00651737" w:rsidP="00F67C72">
            <w:pPr>
              <w:widowControl w:val="0"/>
              <w:ind w:right="601"/>
              <w:rPr>
                <w:sz w:val="24"/>
              </w:rPr>
            </w:pPr>
            <w:r w:rsidRPr="00002E06">
              <w:rPr>
                <w:b/>
                <w:sz w:val="24"/>
              </w:rPr>
              <w:t>Piegādātājs:</w:t>
            </w:r>
          </w:p>
          <w:p w14:paraId="59F7981B" w14:textId="77777777" w:rsidR="00651737" w:rsidRPr="00002E06" w:rsidRDefault="00651737" w:rsidP="00F67C72">
            <w:pPr>
              <w:widowControl w:val="0"/>
              <w:tabs>
                <w:tab w:val="left" w:pos="317"/>
              </w:tabs>
              <w:ind w:right="601"/>
              <w:jc w:val="center"/>
              <w:rPr>
                <w:i/>
                <w:iCs/>
                <w:sz w:val="24"/>
              </w:rPr>
            </w:pPr>
          </w:p>
          <w:p w14:paraId="0A9321C6" w14:textId="77777777" w:rsidR="00651737" w:rsidRPr="00002E06" w:rsidRDefault="00651737" w:rsidP="00F67C72">
            <w:pPr>
              <w:widowControl w:val="0"/>
              <w:ind w:right="601" w:firstLine="27"/>
              <w:rPr>
                <w:sz w:val="24"/>
              </w:rPr>
            </w:pPr>
            <w:r w:rsidRPr="00002E06">
              <w:rPr>
                <w:sz w:val="24"/>
              </w:rPr>
              <w:t>Amats, vārds un uzvārds</w:t>
            </w:r>
          </w:p>
          <w:p w14:paraId="498353DD" w14:textId="77777777" w:rsidR="00651737" w:rsidRPr="00C34DDE" w:rsidRDefault="00651737" w:rsidP="00F67C72">
            <w:pPr>
              <w:ind w:right="-1050"/>
              <w:rPr>
                <w:sz w:val="24"/>
              </w:rPr>
            </w:pPr>
          </w:p>
        </w:tc>
      </w:tr>
      <w:tr w:rsidR="00651737" w:rsidRPr="00C34DDE" w14:paraId="0C20AF8B" w14:textId="77777777" w:rsidTr="00F67C72">
        <w:trPr>
          <w:trHeight w:val="46"/>
        </w:trPr>
        <w:tc>
          <w:tcPr>
            <w:tcW w:w="4792" w:type="dxa"/>
          </w:tcPr>
          <w:p w14:paraId="676DBAFE" w14:textId="77777777" w:rsidR="00651737" w:rsidRPr="00C34DDE" w:rsidRDefault="00651737" w:rsidP="00F67C72">
            <w:pPr>
              <w:ind w:right="-108"/>
              <w:rPr>
                <w:sz w:val="24"/>
              </w:rPr>
            </w:pPr>
          </w:p>
        </w:tc>
        <w:tc>
          <w:tcPr>
            <w:tcW w:w="4855" w:type="dxa"/>
          </w:tcPr>
          <w:p w14:paraId="77AB9283" w14:textId="77777777" w:rsidR="00651737" w:rsidRPr="00C34DDE" w:rsidRDefault="00651737" w:rsidP="00F67C72">
            <w:pPr>
              <w:widowControl w:val="0"/>
              <w:ind w:right="601" w:firstLine="27"/>
              <w:rPr>
                <w:sz w:val="24"/>
              </w:rPr>
            </w:pPr>
          </w:p>
        </w:tc>
      </w:tr>
    </w:tbl>
    <w:p w14:paraId="1DC86159" w14:textId="77777777" w:rsidR="00651737" w:rsidRPr="00D7378A" w:rsidRDefault="00651737" w:rsidP="00BF08A8">
      <w:pPr>
        <w:tabs>
          <w:tab w:val="center" w:pos="4677"/>
          <w:tab w:val="left" w:pos="8329"/>
        </w:tabs>
        <w:spacing w:before="180" w:after="60"/>
        <w:ind w:left="0" w:right="-1"/>
        <w:rPr>
          <w:b/>
          <w:sz w:val="24"/>
        </w:rPr>
      </w:pPr>
    </w:p>
    <w:sectPr w:rsidR="00651737" w:rsidRPr="00D7378A" w:rsidSect="008A7A00">
      <w:headerReference w:type="even" r:id="rId13"/>
      <w:headerReference w:type="default" r:id="rId14"/>
      <w:footerReference w:type="default" r:id="rId15"/>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1D90" w14:textId="77777777" w:rsidR="0058472D" w:rsidRDefault="0058472D">
      <w:r>
        <w:separator/>
      </w:r>
    </w:p>
  </w:endnote>
  <w:endnote w:type="continuationSeparator" w:id="0">
    <w:p w14:paraId="3DDA86ED" w14:textId="77777777" w:rsidR="0058472D" w:rsidRDefault="0058472D">
      <w:r>
        <w:continuationSeparator/>
      </w:r>
    </w:p>
  </w:endnote>
  <w:endnote w:type="continuationNotice" w:id="1">
    <w:p w14:paraId="08626FC0" w14:textId="77777777" w:rsidR="0058472D" w:rsidRDefault="00584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287A" w14:textId="024688DD" w:rsidR="007958E1" w:rsidRDefault="003E38AC" w:rsidP="003E38AC">
    <w:pPr>
      <w:keepNext/>
      <w:widowControl w:val="0"/>
      <w:tabs>
        <w:tab w:val="left" w:pos="4745"/>
      </w:tabs>
      <w:suppressAutoHyphens/>
      <w:autoSpaceDN w:val="0"/>
      <w:spacing w:after="60"/>
      <w:ind w:left="0" w:right="-1"/>
      <w:jc w:val="center"/>
      <w:textAlignment w:val="baseline"/>
      <w:outlineLvl w:val="3"/>
    </w:pPr>
    <w:r w:rsidRPr="003E38AC">
      <w:rPr>
        <w:color w:val="000000"/>
        <w:kern w:val="3"/>
        <w:sz w:val="20"/>
        <w:szCs w:val="20"/>
      </w:rPr>
      <w:t xml:space="preserve">DOKUMENTS IR PARAKSTĪTS </w:t>
    </w:r>
    <w:r w:rsidRPr="003E38AC">
      <w:rPr>
        <w:sz w:val="20"/>
        <w:szCs w:val="20"/>
      </w:rPr>
      <w:t>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0BC1" w14:textId="77777777" w:rsidR="0058472D" w:rsidRDefault="0058472D">
      <w:r>
        <w:separator/>
      </w:r>
    </w:p>
  </w:footnote>
  <w:footnote w:type="continuationSeparator" w:id="0">
    <w:p w14:paraId="777B86BC" w14:textId="77777777" w:rsidR="0058472D" w:rsidRDefault="0058472D">
      <w:r>
        <w:continuationSeparator/>
      </w:r>
    </w:p>
  </w:footnote>
  <w:footnote w:type="continuationNotice" w:id="1">
    <w:p w14:paraId="0F67EAC4" w14:textId="77777777" w:rsidR="0058472D" w:rsidRDefault="00584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EB9" w14:textId="77777777" w:rsidR="007958E1" w:rsidRDefault="007958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69E69" w14:textId="77777777" w:rsidR="007958E1" w:rsidRDefault="00795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745130"/>
      <w:docPartObj>
        <w:docPartGallery w:val="Page Numbers (Top of Page)"/>
        <w:docPartUnique/>
      </w:docPartObj>
    </w:sdtPr>
    <w:sdtEndPr>
      <w:rPr>
        <w:noProof/>
        <w:sz w:val="22"/>
        <w:szCs w:val="22"/>
      </w:rPr>
    </w:sdtEndPr>
    <w:sdtContent>
      <w:p w14:paraId="29656380" w14:textId="12CEEFC4" w:rsidR="006A0354" w:rsidRDefault="007958E1" w:rsidP="00FD7552">
        <w:pPr>
          <w:pStyle w:val="Header"/>
          <w:jc w:val="center"/>
        </w:pPr>
        <w:r w:rsidRPr="00D34A1D">
          <w:rPr>
            <w:sz w:val="22"/>
            <w:szCs w:val="22"/>
          </w:rPr>
          <w:fldChar w:fldCharType="begin"/>
        </w:r>
        <w:r w:rsidRPr="00D34A1D">
          <w:rPr>
            <w:sz w:val="22"/>
            <w:szCs w:val="22"/>
          </w:rPr>
          <w:instrText xml:space="preserve"> PAGE   \* MERGEFORMAT </w:instrText>
        </w:r>
        <w:r w:rsidRPr="00D34A1D">
          <w:rPr>
            <w:sz w:val="22"/>
            <w:szCs w:val="22"/>
          </w:rPr>
          <w:fldChar w:fldCharType="separate"/>
        </w:r>
        <w:r w:rsidR="005B70BB">
          <w:rPr>
            <w:noProof/>
            <w:sz w:val="22"/>
            <w:szCs w:val="22"/>
          </w:rPr>
          <w:t>7</w:t>
        </w:r>
        <w:r w:rsidRPr="00D34A1D">
          <w:rPr>
            <w:noProof/>
            <w:sz w:val="22"/>
            <w:szCs w:val="22"/>
          </w:rPr>
          <w:fldChar w:fldCharType="end"/>
        </w:r>
      </w:p>
      <w:p w14:paraId="151266D3" w14:textId="31A6E51E" w:rsidR="007958E1" w:rsidRPr="00D34A1D" w:rsidRDefault="00D013E0" w:rsidP="00680121">
        <w:pPr>
          <w:pStyle w:val="Header"/>
          <w:tabs>
            <w:tab w:val="clear" w:pos="4153"/>
            <w:tab w:val="clear" w:pos="8306"/>
          </w:tabs>
          <w:ind w:left="0" w:right="-2"/>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571"/>
        </w:tabs>
        <w:ind w:left="3571"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AA750BE"/>
    <w:multiLevelType w:val="multilevel"/>
    <w:tmpl w:val="9F96BCA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rPr>
    </w:lvl>
    <w:lvl w:ilvl="2">
      <w:start w:val="1"/>
      <w:numFmt w:val="decimal"/>
      <w:isLgl/>
      <w:lvlText w:val="%1.%2.%3."/>
      <w:lvlJc w:val="left"/>
      <w:pPr>
        <w:ind w:left="1494" w:hanging="720"/>
      </w:pPr>
      <w:rPr>
        <w:rFonts w:hint="default"/>
        <w:b w:val="0"/>
        <w:bCs/>
      </w:rPr>
    </w:lvl>
    <w:lvl w:ilvl="3">
      <w:start w:val="1"/>
      <w:numFmt w:val="decimal"/>
      <w:isLgl/>
      <w:lvlText w:val="%1.%2.%3.%4."/>
      <w:lvlJc w:val="left"/>
      <w:pPr>
        <w:ind w:left="1701" w:hanging="720"/>
      </w:pPr>
      <w:rPr>
        <w:rFonts w:hint="default"/>
        <w:b w:val="0"/>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3" w15:restartNumberingAfterBreak="0">
    <w:nsid w:val="103D341B"/>
    <w:multiLevelType w:val="multilevel"/>
    <w:tmpl w:val="777A18B6"/>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12A863A6"/>
    <w:multiLevelType w:val="hybridMultilevel"/>
    <w:tmpl w:val="AD92648E"/>
    <w:lvl w:ilvl="0" w:tplc="F61A0B5C">
      <w:start w:val="1"/>
      <w:numFmt w:val="decimal"/>
      <w:lvlText w:val="10.%1."/>
      <w:lvlJc w:val="left"/>
      <w:pPr>
        <w:ind w:left="360" w:hanging="360"/>
      </w:pPr>
      <w:rPr>
        <w:rFonts w:hint="default"/>
        <w:b w:val="0"/>
      </w:rPr>
    </w:lvl>
    <w:lvl w:ilvl="1" w:tplc="3F52BD52">
      <w:start w:val="1"/>
      <w:numFmt w:val="lowerLetter"/>
      <w:lvlText w:val="%2."/>
      <w:lvlJc w:val="left"/>
      <w:pPr>
        <w:ind w:left="1440" w:hanging="360"/>
      </w:pPr>
    </w:lvl>
    <w:lvl w:ilvl="2" w:tplc="A942EEA4" w:tentative="1">
      <w:start w:val="1"/>
      <w:numFmt w:val="lowerRoman"/>
      <w:lvlText w:val="%3."/>
      <w:lvlJc w:val="right"/>
      <w:pPr>
        <w:ind w:left="2160" w:hanging="180"/>
      </w:pPr>
    </w:lvl>
    <w:lvl w:ilvl="3" w:tplc="B498DF7C" w:tentative="1">
      <w:start w:val="1"/>
      <w:numFmt w:val="decimal"/>
      <w:lvlText w:val="%4."/>
      <w:lvlJc w:val="left"/>
      <w:pPr>
        <w:ind w:left="2880" w:hanging="360"/>
      </w:pPr>
    </w:lvl>
    <w:lvl w:ilvl="4" w:tplc="2E6EA928" w:tentative="1">
      <w:start w:val="1"/>
      <w:numFmt w:val="lowerLetter"/>
      <w:lvlText w:val="%5."/>
      <w:lvlJc w:val="left"/>
      <w:pPr>
        <w:ind w:left="3600" w:hanging="360"/>
      </w:pPr>
    </w:lvl>
    <w:lvl w:ilvl="5" w:tplc="EE9C8FD2" w:tentative="1">
      <w:start w:val="1"/>
      <w:numFmt w:val="lowerRoman"/>
      <w:lvlText w:val="%6."/>
      <w:lvlJc w:val="right"/>
      <w:pPr>
        <w:ind w:left="4320" w:hanging="180"/>
      </w:pPr>
    </w:lvl>
    <w:lvl w:ilvl="6" w:tplc="D264E902" w:tentative="1">
      <w:start w:val="1"/>
      <w:numFmt w:val="decimal"/>
      <w:lvlText w:val="%7."/>
      <w:lvlJc w:val="left"/>
      <w:pPr>
        <w:ind w:left="5040" w:hanging="360"/>
      </w:pPr>
    </w:lvl>
    <w:lvl w:ilvl="7" w:tplc="72D4AB84" w:tentative="1">
      <w:start w:val="1"/>
      <w:numFmt w:val="lowerLetter"/>
      <w:lvlText w:val="%8."/>
      <w:lvlJc w:val="left"/>
      <w:pPr>
        <w:ind w:left="5760" w:hanging="360"/>
      </w:pPr>
    </w:lvl>
    <w:lvl w:ilvl="8" w:tplc="8E2A4746" w:tentative="1">
      <w:start w:val="1"/>
      <w:numFmt w:val="lowerRoman"/>
      <w:lvlText w:val="%9."/>
      <w:lvlJc w:val="right"/>
      <w:pPr>
        <w:ind w:left="6480" w:hanging="180"/>
      </w:pPr>
    </w:lvl>
  </w:abstractNum>
  <w:abstractNum w:abstractNumId="6"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B26A91"/>
    <w:multiLevelType w:val="hybridMultilevel"/>
    <w:tmpl w:val="172E88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27491A"/>
    <w:multiLevelType w:val="multilevel"/>
    <w:tmpl w:val="5CAEE770"/>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4730FB5"/>
    <w:multiLevelType w:val="multilevel"/>
    <w:tmpl w:val="8C8200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14" w:hanging="504"/>
      </w:pPr>
      <w:rPr>
        <w:rFonts w:hint="default"/>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511E8B"/>
    <w:multiLevelType w:val="multilevel"/>
    <w:tmpl w:val="DCCC27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hint="default"/>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8C4921"/>
    <w:multiLevelType w:val="multilevel"/>
    <w:tmpl w:val="11E01540"/>
    <w:lvl w:ilvl="0">
      <w:start w:val="10"/>
      <w:numFmt w:val="decimal"/>
      <w:lvlText w:val="%1."/>
      <w:lvlJc w:val="left"/>
      <w:pPr>
        <w:ind w:left="720" w:hanging="360"/>
      </w:pPr>
      <w:rPr>
        <w:rFonts w:hint="default"/>
        <w:b/>
      </w:rPr>
    </w:lvl>
    <w:lvl w:ilvl="1">
      <w:start w:val="1"/>
      <w:numFmt w:val="decimal"/>
      <w:isLgl/>
      <w:lvlText w:val="%1.%2."/>
      <w:lvlJc w:val="left"/>
      <w:pPr>
        <w:ind w:left="1020" w:hanging="660"/>
      </w:pPr>
      <w:rPr>
        <w:rFonts w:hint="default"/>
        <w:b w:val="0"/>
        <w:color w:val="000000"/>
      </w:rPr>
    </w:lvl>
    <w:lvl w:ilvl="2">
      <w:start w:val="1"/>
      <w:numFmt w:val="decimal"/>
      <w:lvlText w:val="10.1.%3."/>
      <w:lvlJc w:val="left"/>
      <w:pPr>
        <w:ind w:left="1080" w:hanging="720"/>
      </w:pPr>
      <w:rPr>
        <w:rFonts w:hint="default"/>
        <w:b w:val="0"/>
        <w:i w:val="0"/>
        <w:iCs w:val="0"/>
        <w:color w:val="000000"/>
      </w:rPr>
    </w:lvl>
    <w:lvl w:ilvl="3">
      <w:start w:val="1"/>
      <w:numFmt w:val="decimal"/>
      <w:isLgl/>
      <w:lvlText w:val="%1.%2.%3.%4."/>
      <w:lvlJc w:val="left"/>
      <w:pPr>
        <w:ind w:left="22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3"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3F4B5D70"/>
    <w:multiLevelType w:val="multilevel"/>
    <w:tmpl w:val="DD4E8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6" w15:restartNumberingAfterBreak="0">
    <w:nsid w:val="42476366"/>
    <w:multiLevelType w:val="multilevel"/>
    <w:tmpl w:val="D6866B9E"/>
    <w:lvl w:ilvl="0">
      <w:start w:val="1"/>
      <w:numFmt w:val="decimal"/>
      <w:lvlText w:val="%1."/>
      <w:lvlJc w:val="left"/>
      <w:pPr>
        <w:ind w:left="720" w:hanging="360"/>
      </w:pPr>
      <w:rPr>
        <w:b/>
      </w:rPr>
    </w:lvl>
    <w:lvl w:ilvl="1">
      <w:start w:val="1"/>
      <w:numFmt w:val="decimal"/>
      <w:isLgl/>
      <w:lvlText w:val="%1.%2."/>
      <w:lvlJc w:val="left"/>
      <w:pPr>
        <w:ind w:left="36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9FC7EFB"/>
    <w:multiLevelType w:val="multilevel"/>
    <w:tmpl w:val="848A0BCC"/>
    <w:lvl w:ilvl="0">
      <w:start w:val="8"/>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1440" w:hanging="720"/>
      </w:pPr>
      <w:rPr>
        <w:rFonts w:ascii="Times New Roman" w:hAnsi="Times New Roman" w:cs="Times New Roman" w:hint="default"/>
        <w:b w:val="0"/>
        <w:bCs w:val="0"/>
        <w:lang w:val="en-G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B606CA"/>
    <w:multiLevelType w:val="hybridMultilevel"/>
    <w:tmpl w:val="BEBE20E2"/>
    <w:lvl w:ilvl="0" w:tplc="21A645D0">
      <w:start w:val="1"/>
      <w:numFmt w:val="decimal"/>
      <w:lvlText w:val="%1-"/>
      <w:lvlJc w:val="left"/>
      <w:pPr>
        <w:ind w:left="720" w:hanging="360"/>
      </w:pPr>
      <w:rPr>
        <w:rFonts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E55943"/>
    <w:multiLevelType w:val="hybridMultilevel"/>
    <w:tmpl w:val="94F26CB8"/>
    <w:lvl w:ilvl="0" w:tplc="3DDA54E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5B6865F6"/>
    <w:multiLevelType w:val="hybridMultilevel"/>
    <w:tmpl w:val="C28883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3103D0"/>
    <w:multiLevelType w:val="multilevel"/>
    <w:tmpl w:val="C6622990"/>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4" w15:restartNumberingAfterBreak="0">
    <w:nsid w:val="5E7627BC"/>
    <w:multiLevelType w:val="hybridMultilevel"/>
    <w:tmpl w:val="7C707388"/>
    <w:lvl w:ilvl="0" w:tplc="47C27564">
      <w:start w:val="1"/>
      <w:numFmt w:val="decimal"/>
      <w:lvlText w:val="4.2.%1."/>
      <w:lvlJc w:val="left"/>
      <w:pPr>
        <w:ind w:left="720" w:hanging="360"/>
      </w:pPr>
      <w:rPr>
        <w:rFonts w:hint="default"/>
      </w:rPr>
    </w:lvl>
    <w:lvl w:ilvl="1" w:tplc="B71662D0">
      <w:start w:val="1"/>
      <w:numFmt w:val="decimal"/>
      <w:lvlText w:val="%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7840F5E"/>
    <w:multiLevelType w:val="multilevel"/>
    <w:tmpl w:val="FB54868E"/>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01245252">
    <w:abstractNumId w:val="0"/>
  </w:num>
  <w:num w:numId="2" w16cid:durableId="1398094283">
    <w:abstractNumId w:val="13"/>
  </w:num>
  <w:num w:numId="3" w16cid:durableId="2012636247">
    <w:abstractNumId w:val="26"/>
  </w:num>
  <w:num w:numId="4" w16cid:durableId="88698717">
    <w:abstractNumId w:val="18"/>
  </w:num>
  <w:num w:numId="5" w16cid:durableId="1127165792">
    <w:abstractNumId w:val="15"/>
  </w:num>
  <w:num w:numId="6" w16cid:durableId="1429236391">
    <w:abstractNumId w:val="31"/>
  </w:num>
  <w:num w:numId="7" w16cid:durableId="1060052435">
    <w:abstractNumId w:val="30"/>
  </w:num>
  <w:num w:numId="8" w16cid:durableId="2044866279">
    <w:abstractNumId w:val="4"/>
  </w:num>
  <w:num w:numId="9" w16cid:durableId="657419921">
    <w:abstractNumId w:val="6"/>
  </w:num>
  <w:num w:numId="10" w16cid:durableId="399056010">
    <w:abstractNumId w:val="29"/>
  </w:num>
  <w:num w:numId="11" w16cid:durableId="1464036027">
    <w:abstractNumId w:val="28"/>
  </w:num>
  <w:num w:numId="12" w16cid:durableId="636305715">
    <w:abstractNumId w:val="32"/>
  </w:num>
  <w:num w:numId="13" w16cid:durableId="1426457919">
    <w:abstractNumId w:val="2"/>
  </w:num>
  <w:num w:numId="14" w16cid:durableId="2050912814">
    <w:abstractNumId w:val="0"/>
  </w:num>
  <w:num w:numId="15" w16cid:durableId="1308826858">
    <w:abstractNumId w:val="25"/>
  </w:num>
  <w:num w:numId="16" w16cid:durableId="1416586108">
    <w:abstractNumId w:val="0"/>
    <w:lvlOverride w:ilvl="0">
      <w:startOverride w:val="1"/>
    </w:lvlOverride>
    <w:lvlOverride w:ilvl="1">
      <w:startOverride w:val="5"/>
    </w:lvlOverride>
    <w:lvlOverride w:ilvl="2">
      <w:startOverride w:val="2"/>
    </w:lvlOverride>
    <w:lvlOverride w:ilvl="3">
      <w:startOverride w:val="1"/>
    </w:lvlOverride>
  </w:num>
  <w:num w:numId="17" w16cid:durableId="700711451">
    <w:abstractNumId w:val="0"/>
  </w:num>
  <w:num w:numId="18" w16cid:durableId="517163977">
    <w:abstractNumId w:val="0"/>
  </w:num>
  <w:num w:numId="19" w16cid:durableId="59377544">
    <w:abstractNumId w:val="0"/>
  </w:num>
  <w:num w:numId="20" w16cid:durableId="2058511426">
    <w:abstractNumId w:val="0"/>
  </w:num>
  <w:num w:numId="21" w16cid:durableId="1557160716">
    <w:abstractNumId w:val="10"/>
  </w:num>
  <w:num w:numId="22" w16cid:durableId="500126510">
    <w:abstractNumId w:val="7"/>
  </w:num>
  <w:num w:numId="23" w16cid:durableId="529343043">
    <w:abstractNumId w:val="0"/>
  </w:num>
  <w:num w:numId="24" w16cid:durableId="388000395">
    <w:abstractNumId w:val="0"/>
  </w:num>
  <w:num w:numId="25" w16cid:durableId="362829725">
    <w:abstractNumId w:val="11"/>
  </w:num>
  <w:num w:numId="26" w16cid:durableId="1630235822">
    <w:abstractNumId w:val="0"/>
  </w:num>
  <w:num w:numId="27" w16cid:durableId="2014599347">
    <w:abstractNumId w:val="24"/>
  </w:num>
  <w:num w:numId="28" w16cid:durableId="995500890">
    <w:abstractNumId w:val="0"/>
  </w:num>
  <w:num w:numId="29" w16cid:durableId="1743672993">
    <w:abstractNumId w:val="19"/>
  </w:num>
  <w:num w:numId="30" w16cid:durableId="7602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6172524">
    <w:abstractNumId w:val="0"/>
  </w:num>
  <w:num w:numId="32" w16cid:durableId="635842915">
    <w:abstractNumId w:val="0"/>
    <w:lvlOverride w:ilvl="0">
      <w:startOverride w:val="3"/>
    </w:lvlOverride>
    <w:lvlOverride w:ilvl="1">
      <w:startOverride w:val="3"/>
    </w:lvlOverride>
    <w:lvlOverride w:ilvl="2">
      <w:startOverride w:val="1"/>
    </w:lvlOverride>
  </w:num>
  <w:num w:numId="33" w16cid:durableId="257297652">
    <w:abstractNumId w:val="8"/>
  </w:num>
  <w:num w:numId="34" w16cid:durableId="1579825553">
    <w:abstractNumId w:val="20"/>
  </w:num>
  <w:num w:numId="35" w16cid:durableId="86468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0382411">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0540119">
    <w:abstractNumId w:val="21"/>
  </w:num>
  <w:num w:numId="38" w16cid:durableId="371616264">
    <w:abstractNumId w:val="27"/>
  </w:num>
  <w:num w:numId="39" w16cid:durableId="593823900">
    <w:abstractNumId w:val="1"/>
  </w:num>
  <w:num w:numId="40" w16cid:durableId="1487281058">
    <w:abstractNumId w:val="14"/>
  </w:num>
  <w:num w:numId="41" w16cid:durableId="1036781721">
    <w:abstractNumId w:val="12"/>
  </w:num>
  <w:num w:numId="42" w16cid:durableId="895821913">
    <w:abstractNumId w:val="5"/>
  </w:num>
  <w:num w:numId="43" w16cid:durableId="1744569287">
    <w:abstractNumId w:val="3"/>
  </w:num>
  <w:num w:numId="44" w16cid:durableId="138428298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0032081">
    <w:abstractNumId w:val="22"/>
  </w:num>
  <w:num w:numId="46" w16cid:durableId="168035260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21433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AB6"/>
    <w:rsid w:val="00001805"/>
    <w:rsid w:val="00001CEE"/>
    <w:rsid w:val="000026EB"/>
    <w:rsid w:val="00003B9F"/>
    <w:rsid w:val="00003D13"/>
    <w:rsid w:val="00003E39"/>
    <w:rsid w:val="00005462"/>
    <w:rsid w:val="00005745"/>
    <w:rsid w:val="00006001"/>
    <w:rsid w:val="00006154"/>
    <w:rsid w:val="000070F1"/>
    <w:rsid w:val="0000722F"/>
    <w:rsid w:val="00007C7B"/>
    <w:rsid w:val="00011779"/>
    <w:rsid w:val="00011AEB"/>
    <w:rsid w:val="00012024"/>
    <w:rsid w:val="000123A4"/>
    <w:rsid w:val="00012432"/>
    <w:rsid w:val="00012EEA"/>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20311"/>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61DB"/>
    <w:rsid w:val="000267D6"/>
    <w:rsid w:val="00026925"/>
    <w:rsid w:val="00026D9E"/>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65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404DE"/>
    <w:rsid w:val="00040847"/>
    <w:rsid w:val="00041BDE"/>
    <w:rsid w:val="000420BD"/>
    <w:rsid w:val="000439CB"/>
    <w:rsid w:val="00044A0A"/>
    <w:rsid w:val="00044BBD"/>
    <w:rsid w:val="00044CB4"/>
    <w:rsid w:val="00044EF1"/>
    <w:rsid w:val="0004627D"/>
    <w:rsid w:val="000475AD"/>
    <w:rsid w:val="00047942"/>
    <w:rsid w:val="00047986"/>
    <w:rsid w:val="000502DC"/>
    <w:rsid w:val="000505DF"/>
    <w:rsid w:val="00050BCB"/>
    <w:rsid w:val="00051009"/>
    <w:rsid w:val="00051411"/>
    <w:rsid w:val="00051787"/>
    <w:rsid w:val="00051C91"/>
    <w:rsid w:val="00051E6F"/>
    <w:rsid w:val="000525B7"/>
    <w:rsid w:val="0005307F"/>
    <w:rsid w:val="00053091"/>
    <w:rsid w:val="00053179"/>
    <w:rsid w:val="000538DA"/>
    <w:rsid w:val="00053B2A"/>
    <w:rsid w:val="00053DBE"/>
    <w:rsid w:val="000549E9"/>
    <w:rsid w:val="00054CB4"/>
    <w:rsid w:val="0005535B"/>
    <w:rsid w:val="000558D5"/>
    <w:rsid w:val="00056063"/>
    <w:rsid w:val="00056436"/>
    <w:rsid w:val="0005690A"/>
    <w:rsid w:val="00057087"/>
    <w:rsid w:val="0005727A"/>
    <w:rsid w:val="00057844"/>
    <w:rsid w:val="00057B02"/>
    <w:rsid w:val="00057CFE"/>
    <w:rsid w:val="00060719"/>
    <w:rsid w:val="00061925"/>
    <w:rsid w:val="000627DA"/>
    <w:rsid w:val="00062955"/>
    <w:rsid w:val="00063352"/>
    <w:rsid w:val="00063B48"/>
    <w:rsid w:val="00063CB4"/>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4E07"/>
    <w:rsid w:val="000752AF"/>
    <w:rsid w:val="00075604"/>
    <w:rsid w:val="000757D3"/>
    <w:rsid w:val="00075E34"/>
    <w:rsid w:val="00075EAC"/>
    <w:rsid w:val="000762AB"/>
    <w:rsid w:val="000773B8"/>
    <w:rsid w:val="00080E68"/>
    <w:rsid w:val="00081622"/>
    <w:rsid w:val="00081B9A"/>
    <w:rsid w:val="00082747"/>
    <w:rsid w:val="00082790"/>
    <w:rsid w:val="0008297C"/>
    <w:rsid w:val="00082F37"/>
    <w:rsid w:val="00083429"/>
    <w:rsid w:val="000837EF"/>
    <w:rsid w:val="00083897"/>
    <w:rsid w:val="00083FF6"/>
    <w:rsid w:val="000847B7"/>
    <w:rsid w:val="00084C31"/>
    <w:rsid w:val="00085564"/>
    <w:rsid w:val="00085AEB"/>
    <w:rsid w:val="0008652D"/>
    <w:rsid w:val="00087116"/>
    <w:rsid w:val="000876A6"/>
    <w:rsid w:val="00087B4C"/>
    <w:rsid w:val="000901C2"/>
    <w:rsid w:val="00090C5A"/>
    <w:rsid w:val="00090EDA"/>
    <w:rsid w:val="00090EDD"/>
    <w:rsid w:val="00090FFD"/>
    <w:rsid w:val="0009133B"/>
    <w:rsid w:val="000916C3"/>
    <w:rsid w:val="000918ED"/>
    <w:rsid w:val="0009198C"/>
    <w:rsid w:val="00091CE0"/>
    <w:rsid w:val="00091DFC"/>
    <w:rsid w:val="00092AF3"/>
    <w:rsid w:val="00093826"/>
    <w:rsid w:val="0009408A"/>
    <w:rsid w:val="000948AC"/>
    <w:rsid w:val="00094D25"/>
    <w:rsid w:val="00094DE4"/>
    <w:rsid w:val="00097989"/>
    <w:rsid w:val="00097ACE"/>
    <w:rsid w:val="00097ADB"/>
    <w:rsid w:val="000A009D"/>
    <w:rsid w:val="000A01ED"/>
    <w:rsid w:val="000A04A0"/>
    <w:rsid w:val="000A12C3"/>
    <w:rsid w:val="000A3865"/>
    <w:rsid w:val="000A3E3E"/>
    <w:rsid w:val="000A3EED"/>
    <w:rsid w:val="000A425F"/>
    <w:rsid w:val="000A43AA"/>
    <w:rsid w:val="000A45FD"/>
    <w:rsid w:val="000A5471"/>
    <w:rsid w:val="000A5AF8"/>
    <w:rsid w:val="000A5F1A"/>
    <w:rsid w:val="000A6218"/>
    <w:rsid w:val="000A6235"/>
    <w:rsid w:val="000A666D"/>
    <w:rsid w:val="000A790C"/>
    <w:rsid w:val="000B0F0F"/>
    <w:rsid w:val="000B262D"/>
    <w:rsid w:val="000B279F"/>
    <w:rsid w:val="000B2DDD"/>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F3"/>
    <w:rsid w:val="000C5502"/>
    <w:rsid w:val="000C5596"/>
    <w:rsid w:val="000C5674"/>
    <w:rsid w:val="000C5B06"/>
    <w:rsid w:val="000C5C39"/>
    <w:rsid w:val="000C5E9C"/>
    <w:rsid w:val="000C64E5"/>
    <w:rsid w:val="000C6B41"/>
    <w:rsid w:val="000C6DBA"/>
    <w:rsid w:val="000C7BE6"/>
    <w:rsid w:val="000C7CB4"/>
    <w:rsid w:val="000C7D87"/>
    <w:rsid w:val="000D0036"/>
    <w:rsid w:val="000D1229"/>
    <w:rsid w:val="000D2CF5"/>
    <w:rsid w:val="000D340A"/>
    <w:rsid w:val="000D3850"/>
    <w:rsid w:val="000D4305"/>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72A"/>
    <w:rsid w:val="000E1047"/>
    <w:rsid w:val="000E1108"/>
    <w:rsid w:val="000E168D"/>
    <w:rsid w:val="000E1C77"/>
    <w:rsid w:val="000E1CBF"/>
    <w:rsid w:val="000E4515"/>
    <w:rsid w:val="000E4E74"/>
    <w:rsid w:val="000E4EA2"/>
    <w:rsid w:val="000E5B10"/>
    <w:rsid w:val="000E5B8C"/>
    <w:rsid w:val="000E6BB5"/>
    <w:rsid w:val="000E6E0D"/>
    <w:rsid w:val="000E7060"/>
    <w:rsid w:val="000E7464"/>
    <w:rsid w:val="000E7B15"/>
    <w:rsid w:val="000F01DC"/>
    <w:rsid w:val="000F0360"/>
    <w:rsid w:val="000F0A50"/>
    <w:rsid w:val="000F0FDB"/>
    <w:rsid w:val="000F13D4"/>
    <w:rsid w:val="000F2575"/>
    <w:rsid w:val="000F2703"/>
    <w:rsid w:val="000F28E8"/>
    <w:rsid w:val="000F2D12"/>
    <w:rsid w:val="000F2E50"/>
    <w:rsid w:val="000F2EF1"/>
    <w:rsid w:val="000F3282"/>
    <w:rsid w:val="000F3696"/>
    <w:rsid w:val="000F3AD5"/>
    <w:rsid w:val="000F4B92"/>
    <w:rsid w:val="000F4DC0"/>
    <w:rsid w:val="000F51CC"/>
    <w:rsid w:val="000F5C59"/>
    <w:rsid w:val="000F5ED3"/>
    <w:rsid w:val="000F6247"/>
    <w:rsid w:val="000F7BCB"/>
    <w:rsid w:val="000F7C10"/>
    <w:rsid w:val="000F7E99"/>
    <w:rsid w:val="00100088"/>
    <w:rsid w:val="0010009C"/>
    <w:rsid w:val="0010041A"/>
    <w:rsid w:val="001007A3"/>
    <w:rsid w:val="0010082A"/>
    <w:rsid w:val="00101AC4"/>
    <w:rsid w:val="00101B14"/>
    <w:rsid w:val="00101B89"/>
    <w:rsid w:val="001024D4"/>
    <w:rsid w:val="00102DED"/>
    <w:rsid w:val="00103E62"/>
    <w:rsid w:val="00104028"/>
    <w:rsid w:val="0010464F"/>
    <w:rsid w:val="00104C0C"/>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1E"/>
    <w:rsid w:val="001162B8"/>
    <w:rsid w:val="00116329"/>
    <w:rsid w:val="00116AD6"/>
    <w:rsid w:val="00116B40"/>
    <w:rsid w:val="0011737F"/>
    <w:rsid w:val="00117987"/>
    <w:rsid w:val="00117BBC"/>
    <w:rsid w:val="00120854"/>
    <w:rsid w:val="0012086E"/>
    <w:rsid w:val="0012089C"/>
    <w:rsid w:val="00121604"/>
    <w:rsid w:val="00121628"/>
    <w:rsid w:val="001222AB"/>
    <w:rsid w:val="0012254D"/>
    <w:rsid w:val="00123AE3"/>
    <w:rsid w:val="00124609"/>
    <w:rsid w:val="001249F5"/>
    <w:rsid w:val="00124EFA"/>
    <w:rsid w:val="0012599D"/>
    <w:rsid w:val="001260C6"/>
    <w:rsid w:val="0012681A"/>
    <w:rsid w:val="00126FFD"/>
    <w:rsid w:val="001277ED"/>
    <w:rsid w:val="00127BDA"/>
    <w:rsid w:val="001304D2"/>
    <w:rsid w:val="0013092A"/>
    <w:rsid w:val="0013096D"/>
    <w:rsid w:val="00130AFA"/>
    <w:rsid w:val="00130E03"/>
    <w:rsid w:val="00130E34"/>
    <w:rsid w:val="00131169"/>
    <w:rsid w:val="001314E1"/>
    <w:rsid w:val="001315E3"/>
    <w:rsid w:val="00131F03"/>
    <w:rsid w:val="0013242C"/>
    <w:rsid w:val="00132CFF"/>
    <w:rsid w:val="001333FB"/>
    <w:rsid w:val="0013378C"/>
    <w:rsid w:val="00133B80"/>
    <w:rsid w:val="00133B84"/>
    <w:rsid w:val="00133BDA"/>
    <w:rsid w:val="00134081"/>
    <w:rsid w:val="00134254"/>
    <w:rsid w:val="00134E57"/>
    <w:rsid w:val="0013540B"/>
    <w:rsid w:val="00135D6D"/>
    <w:rsid w:val="00136222"/>
    <w:rsid w:val="00137C4B"/>
    <w:rsid w:val="00137E53"/>
    <w:rsid w:val="00137F25"/>
    <w:rsid w:val="00140370"/>
    <w:rsid w:val="00140590"/>
    <w:rsid w:val="00140B41"/>
    <w:rsid w:val="00141580"/>
    <w:rsid w:val="00141658"/>
    <w:rsid w:val="00141670"/>
    <w:rsid w:val="00141D48"/>
    <w:rsid w:val="00141EA3"/>
    <w:rsid w:val="00142024"/>
    <w:rsid w:val="00142FA2"/>
    <w:rsid w:val="00143705"/>
    <w:rsid w:val="00143BBD"/>
    <w:rsid w:val="001451B4"/>
    <w:rsid w:val="001456A0"/>
    <w:rsid w:val="0014593D"/>
    <w:rsid w:val="00145D0D"/>
    <w:rsid w:val="00145F3D"/>
    <w:rsid w:val="0014628D"/>
    <w:rsid w:val="001465DB"/>
    <w:rsid w:val="001475BB"/>
    <w:rsid w:val="00150121"/>
    <w:rsid w:val="001504E7"/>
    <w:rsid w:val="0015067E"/>
    <w:rsid w:val="001513C0"/>
    <w:rsid w:val="00151CFE"/>
    <w:rsid w:val="00152775"/>
    <w:rsid w:val="001544CA"/>
    <w:rsid w:val="001553B1"/>
    <w:rsid w:val="001562EA"/>
    <w:rsid w:val="001565DB"/>
    <w:rsid w:val="001569C6"/>
    <w:rsid w:val="00156E51"/>
    <w:rsid w:val="0015708E"/>
    <w:rsid w:val="0015740A"/>
    <w:rsid w:val="0015742C"/>
    <w:rsid w:val="001579CB"/>
    <w:rsid w:val="001600F6"/>
    <w:rsid w:val="00160326"/>
    <w:rsid w:val="00160823"/>
    <w:rsid w:val="00161814"/>
    <w:rsid w:val="00162363"/>
    <w:rsid w:val="0016277D"/>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7077A"/>
    <w:rsid w:val="001708B4"/>
    <w:rsid w:val="0017155B"/>
    <w:rsid w:val="001717C3"/>
    <w:rsid w:val="00171E0D"/>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3047"/>
    <w:rsid w:val="00183B2C"/>
    <w:rsid w:val="00183C74"/>
    <w:rsid w:val="00184C77"/>
    <w:rsid w:val="00185029"/>
    <w:rsid w:val="00185378"/>
    <w:rsid w:val="00185863"/>
    <w:rsid w:val="001865E9"/>
    <w:rsid w:val="001873AE"/>
    <w:rsid w:val="00187822"/>
    <w:rsid w:val="00187844"/>
    <w:rsid w:val="00190A0B"/>
    <w:rsid w:val="00190AA3"/>
    <w:rsid w:val="00190DEC"/>
    <w:rsid w:val="001918F7"/>
    <w:rsid w:val="00191967"/>
    <w:rsid w:val="00191AA2"/>
    <w:rsid w:val="00191EBB"/>
    <w:rsid w:val="001929FD"/>
    <w:rsid w:val="00192BC4"/>
    <w:rsid w:val="00193A54"/>
    <w:rsid w:val="00193CFB"/>
    <w:rsid w:val="0019448D"/>
    <w:rsid w:val="00194777"/>
    <w:rsid w:val="001951D9"/>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3443"/>
    <w:rsid w:val="001A3AE2"/>
    <w:rsid w:val="001A3EAB"/>
    <w:rsid w:val="001A450D"/>
    <w:rsid w:val="001A47EB"/>
    <w:rsid w:val="001A5040"/>
    <w:rsid w:val="001A5265"/>
    <w:rsid w:val="001A5B93"/>
    <w:rsid w:val="001A64E0"/>
    <w:rsid w:val="001A6F4C"/>
    <w:rsid w:val="001A7950"/>
    <w:rsid w:val="001B0373"/>
    <w:rsid w:val="001B0A37"/>
    <w:rsid w:val="001B1047"/>
    <w:rsid w:val="001B147D"/>
    <w:rsid w:val="001B163C"/>
    <w:rsid w:val="001B1FA9"/>
    <w:rsid w:val="001B2049"/>
    <w:rsid w:val="001B37B7"/>
    <w:rsid w:val="001B40F2"/>
    <w:rsid w:val="001B4ADC"/>
    <w:rsid w:val="001B4BE4"/>
    <w:rsid w:val="001B530A"/>
    <w:rsid w:val="001B5AE0"/>
    <w:rsid w:val="001B62CD"/>
    <w:rsid w:val="001B65F5"/>
    <w:rsid w:val="001B6DA2"/>
    <w:rsid w:val="001B7064"/>
    <w:rsid w:val="001B7522"/>
    <w:rsid w:val="001B7675"/>
    <w:rsid w:val="001B77DB"/>
    <w:rsid w:val="001B7B79"/>
    <w:rsid w:val="001B7CFC"/>
    <w:rsid w:val="001B7D19"/>
    <w:rsid w:val="001C055E"/>
    <w:rsid w:val="001C065F"/>
    <w:rsid w:val="001C0669"/>
    <w:rsid w:val="001C1288"/>
    <w:rsid w:val="001C1759"/>
    <w:rsid w:val="001C1F60"/>
    <w:rsid w:val="001C207F"/>
    <w:rsid w:val="001C20F4"/>
    <w:rsid w:val="001C33D7"/>
    <w:rsid w:val="001C37C4"/>
    <w:rsid w:val="001C3902"/>
    <w:rsid w:val="001C4EEE"/>
    <w:rsid w:val="001C5214"/>
    <w:rsid w:val="001C535B"/>
    <w:rsid w:val="001C564D"/>
    <w:rsid w:val="001C5B59"/>
    <w:rsid w:val="001C6993"/>
    <w:rsid w:val="001C7411"/>
    <w:rsid w:val="001C78F8"/>
    <w:rsid w:val="001D096E"/>
    <w:rsid w:val="001D0D62"/>
    <w:rsid w:val="001D0DCA"/>
    <w:rsid w:val="001D0DFC"/>
    <w:rsid w:val="001D0EF7"/>
    <w:rsid w:val="001D0F31"/>
    <w:rsid w:val="001D19C3"/>
    <w:rsid w:val="001D1C38"/>
    <w:rsid w:val="001D1F41"/>
    <w:rsid w:val="001D2B5B"/>
    <w:rsid w:val="001D2BEA"/>
    <w:rsid w:val="001D47F9"/>
    <w:rsid w:val="001D4BB6"/>
    <w:rsid w:val="001D5C4C"/>
    <w:rsid w:val="001D5F08"/>
    <w:rsid w:val="001D63E8"/>
    <w:rsid w:val="001D6730"/>
    <w:rsid w:val="001D6D96"/>
    <w:rsid w:val="001D6F8A"/>
    <w:rsid w:val="001D7692"/>
    <w:rsid w:val="001D7E57"/>
    <w:rsid w:val="001E0019"/>
    <w:rsid w:val="001E1041"/>
    <w:rsid w:val="001E156F"/>
    <w:rsid w:val="001E162D"/>
    <w:rsid w:val="001E220E"/>
    <w:rsid w:val="001E24F1"/>
    <w:rsid w:val="001E2C5E"/>
    <w:rsid w:val="001E4068"/>
    <w:rsid w:val="001E4E81"/>
    <w:rsid w:val="001E56A7"/>
    <w:rsid w:val="001E5E0E"/>
    <w:rsid w:val="001E6104"/>
    <w:rsid w:val="001E6851"/>
    <w:rsid w:val="001F0247"/>
    <w:rsid w:val="001F07D4"/>
    <w:rsid w:val="001F0A67"/>
    <w:rsid w:val="001F1419"/>
    <w:rsid w:val="001F1899"/>
    <w:rsid w:val="001F22DE"/>
    <w:rsid w:val="001F2A61"/>
    <w:rsid w:val="001F2B88"/>
    <w:rsid w:val="001F3002"/>
    <w:rsid w:val="001F3709"/>
    <w:rsid w:val="001F388A"/>
    <w:rsid w:val="001F3BDC"/>
    <w:rsid w:val="001F402F"/>
    <w:rsid w:val="001F41AE"/>
    <w:rsid w:val="001F436D"/>
    <w:rsid w:val="001F4484"/>
    <w:rsid w:val="001F598E"/>
    <w:rsid w:val="001F71C2"/>
    <w:rsid w:val="001F7E4C"/>
    <w:rsid w:val="002001CB"/>
    <w:rsid w:val="00200238"/>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ED3"/>
    <w:rsid w:val="0021092B"/>
    <w:rsid w:val="00210B01"/>
    <w:rsid w:val="002116D8"/>
    <w:rsid w:val="00211843"/>
    <w:rsid w:val="00212A9B"/>
    <w:rsid w:val="00214008"/>
    <w:rsid w:val="00214E13"/>
    <w:rsid w:val="0021593B"/>
    <w:rsid w:val="0021674A"/>
    <w:rsid w:val="00216BE3"/>
    <w:rsid w:val="00216FBC"/>
    <w:rsid w:val="0021704C"/>
    <w:rsid w:val="00217B8D"/>
    <w:rsid w:val="002206DE"/>
    <w:rsid w:val="00221545"/>
    <w:rsid w:val="00221654"/>
    <w:rsid w:val="0022239A"/>
    <w:rsid w:val="0022253A"/>
    <w:rsid w:val="00223171"/>
    <w:rsid w:val="00223251"/>
    <w:rsid w:val="002233DF"/>
    <w:rsid w:val="00223950"/>
    <w:rsid w:val="0022441A"/>
    <w:rsid w:val="0022539C"/>
    <w:rsid w:val="002253D8"/>
    <w:rsid w:val="00225C13"/>
    <w:rsid w:val="00225E6E"/>
    <w:rsid w:val="00227551"/>
    <w:rsid w:val="00227A94"/>
    <w:rsid w:val="0023049E"/>
    <w:rsid w:val="002310FD"/>
    <w:rsid w:val="002311CF"/>
    <w:rsid w:val="00231DBD"/>
    <w:rsid w:val="002326D4"/>
    <w:rsid w:val="002332D3"/>
    <w:rsid w:val="002333D6"/>
    <w:rsid w:val="00233886"/>
    <w:rsid w:val="00233ACF"/>
    <w:rsid w:val="00234613"/>
    <w:rsid w:val="0023470C"/>
    <w:rsid w:val="00236010"/>
    <w:rsid w:val="002369C8"/>
    <w:rsid w:val="002401FE"/>
    <w:rsid w:val="002418FD"/>
    <w:rsid w:val="00241BFC"/>
    <w:rsid w:val="00241D88"/>
    <w:rsid w:val="00241E60"/>
    <w:rsid w:val="00243EA1"/>
    <w:rsid w:val="00243ED5"/>
    <w:rsid w:val="00245248"/>
    <w:rsid w:val="00245E2A"/>
    <w:rsid w:val="00245EE5"/>
    <w:rsid w:val="0024628E"/>
    <w:rsid w:val="00246F54"/>
    <w:rsid w:val="00247E2B"/>
    <w:rsid w:val="00250147"/>
    <w:rsid w:val="002507BD"/>
    <w:rsid w:val="00250BD6"/>
    <w:rsid w:val="00250E3B"/>
    <w:rsid w:val="00251C8C"/>
    <w:rsid w:val="00253295"/>
    <w:rsid w:val="00253936"/>
    <w:rsid w:val="002541A0"/>
    <w:rsid w:val="0025432B"/>
    <w:rsid w:val="002544D1"/>
    <w:rsid w:val="00254FDC"/>
    <w:rsid w:val="0025542F"/>
    <w:rsid w:val="00255750"/>
    <w:rsid w:val="0025659F"/>
    <w:rsid w:val="002566C9"/>
    <w:rsid w:val="00256899"/>
    <w:rsid w:val="0025736A"/>
    <w:rsid w:val="00257D10"/>
    <w:rsid w:val="00257F79"/>
    <w:rsid w:val="00260145"/>
    <w:rsid w:val="002606DA"/>
    <w:rsid w:val="00260BCC"/>
    <w:rsid w:val="00261E84"/>
    <w:rsid w:val="00261FD6"/>
    <w:rsid w:val="0026252E"/>
    <w:rsid w:val="00262532"/>
    <w:rsid w:val="002627DA"/>
    <w:rsid w:val="00263F70"/>
    <w:rsid w:val="0026413F"/>
    <w:rsid w:val="00264290"/>
    <w:rsid w:val="002643D7"/>
    <w:rsid w:val="002644DF"/>
    <w:rsid w:val="0026494A"/>
    <w:rsid w:val="00264B90"/>
    <w:rsid w:val="00265063"/>
    <w:rsid w:val="0026526D"/>
    <w:rsid w:val="00265F43"/>
    <w:rsid w:val="00266228"/>
    <w:rsid w:val="002666FE"/>
    <w:rsid w:val="00266FBA"/>
    <w:rsid w:val="00267484"/>
    <w:rsid w:val="002677B4"/>
    <w:rsid w:val="00267841"/>
    <w:rsid w:val="00267EF2"/>
    <w:rsid w:val="0027175D"/>
    <w:rsid w:val="00271DCB"/>
    <w:rsid w:val="002738F8"/>
    <w:rsid w:val="0027407E"/>
    <w:rsid w:val="002741E2"/>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52"/>
    <w:rsid w:val="00287ED6"/>
    <w:rsid w:val="0029104B"/>
    <w:rsid w:val="00291520"/>
    <w:rsid w:val="0029176F"/>
    <w:rsid w:val="00291FC7"/>
    <w:rsid w:val="002930CB"/>
    <w:rsid w:val="002932D1"/>
    <w:rsid w:val="00295464"/>
    <w:rsid w:val="00295B7E"/>
    <w:rsid w:val="002964BD"/>
    <w:rsid w:val="002964D5"/>
    <w:rsid w:val="00296DFA"/>
    <w:rsid w:val="0029753A"/>
    <w:rsid w:val="002A0853"/>
    <w:rsid w:val="002A0A56"/>
    <w:rsid w:val="002A14DC"/>
    <w:rsid w:val="002A18BF"/>
    <w:rsid w:val="002A2391"/>
    <w:rsid w:val="002A265D"/>
    <w:rsid w:val="002A3303"/>
    <w:rsid w:val="002A3A09"/>
    <w:rsid w:val="002A3DBC"/>
    <w:rsid w:val="002A47DB"/>
    <w:rsid w:val="002A4903"/>
    <w:rsid w:val="002A4A85"/>
    <w:rsid w:val="002A53C9"/>
    <w:rsid w:val="002A54CB"/>
    <w:rsid w:val="002A6781"/>
    <w:rsid w:val="002A6A83"/>
    <w:rsid w:val="002B00E3"/>
    <w:rsid w:val="002B05DE"/>
    <w:rsid w:val="002B0798"/>
    <w:rsid w:val="002B0859"/>
    <w:rsid w:val="002B0B1D"/>
    <w:rsid w:val="002B0E86"/>
    <w:rsid w:val="002B1174"/>
    <w:rsid w:val="002B1BD5"/>
    <w:rsid w:val="002B1EA6"/>
    <w:rsid w:val="002B2644"/>
    <w:rsid w:val="002B2B4D"/>
    <w:rsid w:val="002B315E"/>
    <w:rsid w:val="002B3E7C"/>
    <w:rsid w:val="002B3F91"/>
    <w:rsid w:val="002B45D0"/>
    <w:rsid w:val="002B4ADD"/>
    <w:rsid w:val="002B56D2"/>
    <w:rsid w:val="002B5D93"/>
    <w:rsid w:val="002B6657"/>
    <w:rsid w:val="002B76DF"/>
    <w:rsid w:val="002C008F"/>
    <w:rsid w:val="002C078C"/>
    <w:rsid w:val="002C0894"/>
    <w:rsid w:val="002C0A31"/>
    <w:rsid w:val="002C0C34"/>
    <w:rsid w:val="002C10C8"/>
    <w:rsid w:val="002C31F6"/>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8A5"/>
    <w:rsid w:val="002D3F46"/>
    <w:rsid w:val="002D4171"/>
    <w:rsid w:val="002D41B0"/>
    <w:rsid w:val="002D4711"/>
    <w:rsid w:val="002D4768"/>
    <w:rsid w:val="002D481F"/>
    <w:rsid w:val="002D4ECD"/>
    <w:rsid w:val="002D5964"/>
    <w:rsid w:val="002D61A3"/>
    <w:rsid w:val="002D66F2"/>
    <w:rsid w:val="002D6767"/>
    <w:rsid w:val="002D67BF"/>
    <w:rsid w:val="002D706B"/>
    <w:rsid w:val="002D721D"/>
    <w:rsid w:val="002D74A8"/>
    <w:rsid w:val="002D7F7F"/>
    <w:rsid w:val="002E0A5E"/>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AF0"/>
    <w:rsid w:val="002F0E19"/>
    <w:rsid w:val="002F119C"/>
    <w:rsid w:val="002F1343"/>
    <w:rsid w:val="002F1970"/>
    <w:rsid w:val="002F1B3D"/>
    <w:rsid w:val="002F1E5E"/>
    <w:rsid w:val="002F1ECB"/>
    <w:rsid w:val="002F2F0E"/>
    <w:rsid w:val="002F3E9A"/>
    <w:rsid w:val="002F4044"/>
    <w:rsid w:val="002F41FF"/>
    <w:rsid w:val="002F4D4F"/>
    <w:rsid w:val="002F507E"/>
    <w:rsid w:val="002F5BA4"/>
    <w:rsid w:val="002F66C3"/>
    <w:rsid w:val="002F6766"/>
    <w:rsid w:val="002F730E"/>
    <w:rsid w:val="002F75E5"/>
    <w:rsid w:val="002F7B60"/>
    <w:rsid w:val="002F7EC6"/>
    <w:rsid w:val="00300249"/>
    <w:rsid w:val="00300C99"/>
    <w:rsid w:val="00300CE1"/>
    <w:rsid w:val="00300F7D"/>
    <w:rsid w:val="003012F2"/>
    <w:rsid w:val="0030184A"/>
    <w:rsid w:val="003021A3"/>
    <w:rsid w:val="003028AE"/>
    <w:rsid w:val="00302A9D"/>
    <w:rsid w:val="003035D3"/>
    <w:rsid w:val="00303D6A"/>
    <w:rsid w:val="00304082"/>
    <w:rsid w:val="00305416"/>
    <w:rsid w:val="00305B1B"/>
    <w:rsid w:val="00306257"/>
    <w:rsid w:val="00306831"/>
    <w:rsid w:val="00306E1B"/>
    <w:rsid w:val="00307826"/>
    <w:rsid w:val="00307FEF"/>
    <w:rsid w:val="00310163"/>
    <w:rsid w:val="003102FB"/>
    <w:rsid w:val="00310346"/>
    <w:rsid w:val="00310EE8"/>
    <w:rsid w:val="00311448"/>
    <w:rsid w:val="003121F4"/>
    <w:rsid w:val="003130D8"/>
    <w:rsid w:val="00313E2D"/>
    <w:rsid w:val="003151D0"/>
    <w:rsid w:val="00315CEE"/>
    <w:rsid w:val="00316A66"/>
    <w:rsid w:val="0031720A"/>
    <w:rsid w:val="003175EF"/>
    <w:rsid w:val="0031799B"/>
    <w:rsid w:val="003179ED"/>
    <w:rsid w:val="00317B74"/>
    <w:rsid w:val="00317DE1"/>
    <w:rsid w:val="003202C4"/>
    <w:rsid w:val="00320EB7"/>
    <w:rsid w:val="00320FD7"/>
    <w:rsid w:val="00321103"/>
    <w:rsid w:val="00321D5F"/>
    <w:rsid w:val="00321FF1"/>
    <w:rsid w:val="00322AF6"/>
    <w:rsid w:val="00323167"/>
    <w:rsid w:val="00323BB5"/>
    <w:rsid w:val="00324BB5"/>
    <w:rsid w:val="00325CFB"/>
    <w:rsid w:val="00325F53"/>
    <w:rsid w:val="0032659E"/>
    <w:rsid w:val="00327870"/>
    <w:rsid w:val="00330381"/>
    <w:rsid w:val="003306BD"/>
    <w:rsid w:val="003315F0"/>
    <w:rsid w:val="0033174F"/>
    <w:rsid w:val="00331752"/>
    <w:rsid w:val="003324AB"/>
    <w:rsid w:val="003325FF"/>
    <w:rsid w:val="003328CB"/>
    <w:rsid w:val="00332939"/>
    <w:rsid w:val="00332B77"/>
    <w:rsid w:val="00335FBD"/>
    <w:rsid w:val="003364A4"/>
    <w:rsid w:val="003368E5"/>
    <w:rsid w:val="00340221"/>
    <w:rsid w:val="003403A4"/>
    <w:rsid w:val="00340E2B"/>
    <w:rsid w:val="0034175A"/>
    <w:rsid w:val="00341F53"/>
    <w:rsid w:val="00342241"/>
    <w:rsid w:val="00342545"/>
    <w:rsid w:val="00343B36"/>
    <w:rsid w:val="00343BF0"/>
    <w:rsid w:val="003445F1"/>
    <w:rsid w:val="0034477E"/>
    <w:rsid w:val="00344912"/>
    <w:rsid w:val="00344A27"/>
    <w:rsid w:val="00344D44"/>
    <w:rsid w:val="00345426"/>
    <w:rsid w:val="0034686A"/>
    <w:rsid w:val="00346875"/>
    <w:rsid w:val="003469FB"/>
    <w:rsid w:val="00346A7B"/>
    <w:rsid w:val="00347052"/>
    <w:rsid w:val="00350851"/>
    <w:rsid w:val="00350E1E"/>
    <w:rsid w:val="003518EA"/>
    <w:rsid w:val="00351FB9"/>
    <w:rsid w:val="0035336A"/>
    <w:rsid w:val="003536F2"/>
    <w:rsid w:val="0035466C"/>
    <w:rsid w:val="003546A9"/>
    <w:rsid w:val="003566D3"/>
    <w:rsid w:val="00356E79"/>
    <w:rsid w:val="003573FA"/>
    <w:rsid w:val="00357557"/>
    <w:rsid w:val="00357B5E"/>
    <w:rsid w:val="00360372"/>
    <w:rsid w:val="00360448"/>
    <w:rsid w:val="00360F3B"/>
    <w:rsid w:val="0036209E"/>
    <w:rsid w:val="0036283E"/>
    <w:rsid w:val="00362F4B"/>
    <w:rsid w:val="0036318B"/>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76A"/>
    <w:rsid w:val="003747AC"/>
    <w:rsid w:val="00374AE3"/>
    <w:rsid w:val="00374BCF"/>
    <w:rsid w:val="00377914"/>
    <w:rsid w:val="00380313"/>
    <w:rsid w:val="00380377"/>
    <w:rsid w:val="00380C7C"/>
    <w:rsid w:val="00382B32"/>
    <w:rsid w:val="00383051"/>
    <w:rsid w:val="00383654"/>
    <w:rsid w:val="00383BE0"/>
    <w:rsid w:val="00383E65"/>
    <w:rsid w:val="00384346"/>
    <w:rsid w:val="00384684"/>
    <w:rsid w:val="00384E54"/>
    <w:rsid w:val="00386201"/>
    <w:rsid w:val="00386203"/>
    <w:rsid w:val="0038641A"/>
    <w:rsid w:val="003865FD"/>
    <w:rsid w:val="003866BC"/>
    <w:rsid w:val="00387A3B"/>
    <w:rsid w:val="00387DCB"/>
    <w:rsid w:val="003901D3"/>
    <w:rsid w:val="003905F6"/>
    <w:rsid w:val="0039180C"/>
    <w:rsid w:val="00391BDD"/>
    <w:rsid w:val="00392444"/>
    <w:rsid w:val="00392BBB"/>
    <w:rsid w:val="00392F02"/>
    <w:rsid w:val="0039392F"/>
    <w:rsid w:val="00394037"/>
    <w:rsid w:val="003946D3"/>
    <w:rsid w:val="003951E9"/>
    <w:rsid w:val="003952FE"/>
    <w:rsid w:val="003978D0"/>
    <w:rsid w:val="00397D1A"/>
    <w:rsid w:val="003A04C2"/>
    <w:rsid w:val="003A0987"/>
    <w:rsid w:val="003A1436"/>
    <w:rsid w:val="003A147D"/>
    <w:rsid w:val="003A1F44"/>
    <w:rsid w:val="003A2BDE"/>
    <w:rsid w:val="003A2E9D"/>
    <w:rsid w:val="003A323E"/>
    <w:rsid w:val="003A3B7F"/>
    <w:rsid w:val="003A3E39"/>
    <w:rsid w:val="003A3E63"/>
    <w:rsid w:val="003A43A3"/>
    <w:rsid w:val="003A4EC8"/>
    <w:rsid w:val="003A56F7"/>
    <w:rsid w:val="003A639C"/>
    <w:rsid w:val="003A6712"/>
    <w:rsid w:val="003A716E"/>
    <w:rsid w:val="003B0107"/>
    <w:rsid w:val="003B028F"/>
    <w:rsid w:val="003B093E"/>
    <w:rsid w:val="003B0A0D"/>
    <w:rsid w:val="003B0C30"/>
    <w:rsid w:val="003B16DA"/>
    <w:rsid w:val="003B1E60"/>
    <w:rsid w:val="003B2945"/>
    <w:rsid w:val="003B2EA2"/>
    <w:rsid w:val="003B30FA"/>
    <w:rsid w:val="003B3CEF"/>
    <w:rsid w:val="003B3D60"/>
    <w:rsid w:val="003B4BCA"/>
    <w:rsid w:val="003B4E4A"/>
    <w:rsid w:val="003B58D4"/>
    <w:rsid w:val="003B617C"/>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1DA1"/>
    <w:rsid w:val="003C218E"/>
    <w:rsid w:val="003C2F53"/>
    <w:rsid w:val="003C2F88"/>
    <w:rsid w:val="003C3A0F"/>
    <w:rsid w:val="003C3CA5"/>
    <w:rsid w:val="003C3D0E"/>
    <w:rsid w:val="003C4323"/>
    <w:rsid w:val="003C49A9"/>
    <w:rsid w:val="003C52C7"/>
    <w:rsid w:val="003C559B"/>
    <w:rsid w:val="003C5F0F"/>
    <w:rsid w:val="003C6001"/>
    <w:rsid w:val="003C7504"/>
    <w:rsid w:val="003D0990"/>
    <w:rsid w:val="003D0A69"/>
    <w:rsid w:val="003D0DFD"/>
    <w:rsid w:val="003D13A5"/>
    <w:rsid w:val="003D20B2"/>
    <w:rsid w:val="003D2A35"/>
    <w:rsid w:val="003D2A9B"/>
    <w:rsid w:val="003D35F0"/>
    <w:rsid w:val="003D37E5"/>
    <w:rsid w:val="003D5034"/>
    <w:rsid w:val="003D5096"/>
    <w:rsid w:val="003D544C"/>
    <w:rsid w:val="003D5E59"/>
    <w:rsid w:val="003D61A9"/>
    <w:rsid w:val="003D64F5"/>
    <w:rsid w:val="003D7045"/>
    <w:rsid w:val="003D786F"/>
    <w:rsid w:val="003E1DCF"/>
    <w:rsid w:val="003E22C7"/>
    <w:rsid w:val="003E2824"/>
    <w:rsid w:val="003E2902"/>
    <w:rsid w:val="003E3375"/>
    <w:rsid w:val="003E372C"/>
    <w:rsid w:val="003E38A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5209"/>
    <w:rsid w:val="003F5307"/>
    <w:rsid w:val="003F5592"/>
    <w:rsid w:val="003F5A94"/>
    <w:rsid w:val="003F633A"/>
    <w:rsid w:val="003F6A93"/>
    <w:rsid w:val="003F6BCF"/>
    <w:rsid w:val="003F6C9E"/>
    <w:rsid w:val="003F7E52"/>
    <w:rsid w:val="0040013C"/>
    <w:rsid w:val="004005DF"/>
    <w:rsid w:val="00400F2D"/>
    <w:rsid w:val="004013E5"/>
    <w:rsid w:val="004014DD"/>
    <w:rsid w:val="004019CD"/>
    <w:rsid w:val="004021E9"/>
    <w:rsid w:val="00402943"/>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05A"/>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FCB"/>
    <w:rsid w:val="0041595B"/>
    <w:rsid w:val="00416486"/>
    <w:rsid w:val="0041651B"/>
    <w:rsid w:val="00416B5F"/>
    <w:rsid w:val="004170F7"/>
    <w:rsid w:val="0041710F"/>
    <w:rsid w:val="004173E4"/>
    <w:rsid w:val="00417F7E"/>
    <w:rsid w:val="00420EA8"/>
    <w:rsid w:val="004217A0"/>
    <w:rsid w:val="00421886"/>
    <w:rsid w:val="00421A5B"/>
    <w:rsid w:val="00421DA6"/>
    <w:rsid w:val="0042240F"/>
    <w:rsid w:val="0042264A"/>
    <w:rsid w:val="00423193"/>
    <w:rsid w:val="00423557"/>
    <w:rsid w:val="00423D16"/>
    <w:rsid w:val="004245F7"/>
    <w:rsid w:val="004249CC"/>
    <w:rsid w:val="00425671"/>
    <w:rsid w:val="00425F8C"/>
    <w:rsid w:val="00425FA3"/>
    <w:rsid w:val="004264C6"/>
    <w:rsid w:val="0042758D"/>
    <w:rsid w:val="00427806"/>
    <w:rsid w:val="00427EF3"/>
    <w:rsid w:val="0043026F"/>
    <w:rsid w:val="0043102F"/>
    <w:rsid w:val="00431A96"/>
    <w:rsid w:val="004321AD"/>
    <w:rsid w:val="0043271B"/>
    <w:rsid w:val="004335BA"/>
    <w:rsid w:val="004336A9"/>
    <w:rsid w:val="0043406F"/>
    <w:rsid w:val="00434D40"/>
    <w:rsid w:val="00436571"/>
    <w:rsid w:val="00436DA7"/>
    <w:rsid w:val="00437013"/>
    <w:rsid w:val="00437327"/>
    <w:rsid w:val="00437C1E"/>
    <w:rsid w:val="00437CAF"/>
    <w:rsid w:val="004401D7"/>
    <w:rsid w:val="00440696"/>
    <w:rsid w:val="004414C4"/>
    <w:rsid w:val="00442FDD"/>
    <w:rsid w:val="00443FF4"/>
    <w:rsid w:val="00444269"/>
    <w:rsid w:val="0044439B"/>
    <w:rsid w:val="00444488"/>
    <w:rsid w:val="00444F8D"/>
    <w:rsid w:val="0044511A"/>
    <w:rsid w:val="0044526A"/>
    <w:rsid w:val="00446079"/>
    <w:rsid w:val="004468B3"/>
    <w:rsid w:val="00447077"/>
    <w:rsid w:val="00447377"/>
    <w:rsid w:val="004501A1"/>
    <w:rsid w:val="00450DE8"/>
    <w:rsid w:val="004510B3"/>
    <w:rsid w:val="004516CB"/>
    <w:rsid w:val="00452630"/>
    <w:rsid w:val="00452880"/>
    <w:rsid w:val="00452C89"/>
    <w:rsid w:val="00453CC4"/>
    <w:rsid w:val="00454019"/>
    <w:rsid w:val="00454A3F"/>
    <w:rsid w:val="00454D35"/>
    <w:rsid w:val="00455537"/>
    <w:rsid w:val="00455EDC"/>
    <w:rsid w:val="00456379"/>
    <w:rsid w:val="00456561"/>
    <w:rsid w:val="0045690E"/>
    <w:rsid w:val="00456ED9"/>
    <w:rsid w:val="00457282"/>
    <w:rsid w:val="00457ECD"/>
    <w:rsid w:val="0046057A"/>
    <w:rsid w:val="00460B7E"/>
    <w:rsid w:val="00460D33"/>
    <w:rsid w:val="00461834"/>
    <w:rsid w:val="00461A49"/>
    <w:rsid w:val="00462075"/>
    <w:rsid w:val="00462B61"/>
    <w:rsid w:val="0046311C"/>
    <w:rsid w:val="00463143"/>
    <w:rsid w:val="00463A8C"/>
    <w:rsid w:val="00463EFC"/>
    <w:rsid w:val="004641D0"/>
    <w:rsid w:val="004648F6"/>
    <w:rsid w:val="00464E65"/>
    <w:rsid w:val="00466F5E"/>
    <w:rsid w:val="00467679"/>
    <w:rsid w:val="0046784E"/>
    <w:rsid w:val="00467987"/>
    <w:rsid w:val="00470114"/>
    <w:rsid w:val="00470590"/>
    <w:rsid w:val="004708F7"/>
    <w:rsid w:val="004716BE"/>
    <w:rsid w:val="00472273"/>
    <w:rsid w:val="00472378"/>
    <w:rsid w:val="00472B86"/>
    <w:rsid w:val="00472CB5"/>
    <w:rsid w:val="00473D22"/>
    <w:rsid w:val="00473FED"/>
    <w:rsid w:val="00474008"/>
    <w:rsid w:val="004751ED"/>
    <w:rsid w:val="004752D7"/>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B9F"/>
    <w:rsid w:val="00483EEB"/>
    <w:rsid w:val="0048457A"/>
    <w:rsid w:val="004845D2"/>
    <w:rsid w:val="0048562C"/>
    <w:rsid w:val="004857CA"/>
    <w:rsid w:val="0048658F"/>
    <w:rsid w:val="00486602"/>
    <w:rsid w:val="0048660F"/>
    <w:rsid w:val="00486D3F"/>
    <w:rsid w:val="0048712C"/>
    <w:rsid w:val="00487D37"/>
    <w:rsid w:val="004901D4"/>
    <w:rsid w:val="0049117A"/>
    <w:rsid w:val="00491C40"/>
    <w:rsid w:val="004927A0"/>
    <w:rsid w:val="00492991"/>
    <w:rsid w:val="0049309B"/>
    <w:rsid w:val="004930DF"/>
    <w:rsid w:val="0049344A"/>
    <w:rsid w:val="00493FBB"/>
    <w:rsid w:val="00494FBC"/>
    <w:rsid w:val="00495E99"/>
    <w:rsid w:val="004A1BB9"/>
    <w:rsid w:val="004A2C5B"/>
    <w:rsid w:val="004A2E07"/>
    <w:rsid w:val="004A2E70"/>
    <w:rsid w:val="004A3412"/>
    <w:rsid w:val="004A3789"/>
    <w:rsid w:val="004A3DE1"/>
    <w:rsid w:val="004A4993"/>
    <w:rsid w:val="004A5709"/>
    <w:rsid w:val="004A5845"/>
    <w:rsid w:val="004A5860"/>
    <w:rsid w:val="004A6779"/>
    <w:rsid w:val="004A6932"/>
    <w:rsid w:val="004A6FE7"/>
    <w:rsid w:val="004A70C5"/>
    <w:rsid w:val="004B0764"/>
    <w:rsid w:val="004B2602"/>
    <w:rsid w:val="004B26F8"/>
    <w:rsid w:val="004B31E5"/>
    <w:rsid w:val="004B3566"/>
    <w:rsid w:val="004B3868"/>
    <w:rsid w:val="004B3982"/>
    <w:rsid w:val="004B39BC"/>
    <w:rsid w:val="004B3D65"/>
    <w:rsid w:val="004B3EE2"/>
    <w:rsid w:val="004B4A85"/>
    <w:rsid w:val="004B4BEE"/>
    <w:rsid w:val="004B4CA0"/>
    <w:rsid w:val="004B4EC4"/>
    <w:rsid w:val="004B4F44"/>
    <w:rsid w:val="004B5A21"/>
    <w:rsid w:val="004B5E07"/>
    <w:rsid w:val="004B65F7"/>
    <w:rsid w:val="004B7347"/>
    <w:rsid w:val="004B7973"/>
    <w:rsid w:val="004C059C"/>
    <w:rsid w:val="004C0B7D"/>
    <w:rsid w:val="004C0EDB"/>
    <w:rsid w:val="004C218E"/>
    <w:rsid w:val="004C22AB"/>
    <w:rsid w:val="004C26B7"/>
    <w:rsid w:val="004C3763"/>
    <w:rsid w:val="004C3774"/>
    <w:rsid w:val="004C3887"/>
    <w:rsid w:val="004C38BD"/>
    <w:rsid w:val="004C3980"/>
    <w:rsid w:val="004C448D"/>
    <w:rsid w:val="004C4543"/>
    <w:rsid w:val="004C45FF"/>
    <w:rsid w:val="004C5BC4"/>
    <w:rsid w:val="004C5BFA"/>
    <w:rsid w:val="004C63B4"/>
    <w:rsid w:val="004C713A"/>
    <w:rsid w:val="004C7557"/>
    <w:rsid w:val="004C78A4"/>
    <w:rsid w:val="004C796C"/>
    <w:rsid w:val="004C7BEC"/>
    <w:rsid w:val="004D0062"/>
    <w:rsid w:val="004D049B"/>
    <w:rsid w:val="004D082C"/>
    <w:rsid w:val="004D0C12"/>
    <w:rsid w:val="004D1D7E"/>
    <w:rsid w:val="004D25AB"/>
    <w:rsid w:val="004D2DEC"/>
    <w:rsid w:val="004D303A"/>
    <w:rsid w:val="004D3877"/>
    <w:rsid w:val="004D4671"/>
    <w:rsid w:val="004D4789"/>
    <w:rsid w:val="004D482C"/>
    <w:rsid w:val="004D4CF8"/>
    <w:rsid w:val="004D51F8"/>
    <w:rsid w:val="004D6664"/>
    <w:rsid w:val="004D66B4"/>
    <w:rsid w:val="004D6E65"/>
    <w:rsid w:val="004D6E8E"/>
    <w:rsid w:val="004D7467"/>
    <w:rsid w:val="004D75E0"/>
    <w:rsid w:val="004D7E33"/>
    <w:rsid w:val="004E00AA"/>
    <w:rsid w:val="004E013F"/>
    <w:rsid w:val="004E0B57"/>
    <w:rsid w:val="004E121B"/>
    <w:rsid w:val="004E127C"/>
    <w:rsid w:val="004E1AC9"/>
    <w:rsid w:val="004E25D1"/>
    <w:rsid w:val="004E2800"/>
    <w:rsid w:val="004E2881"/>
    <w:rsid w:val="004E394C"/>
    <w:rsid w:val="004E430D"/>
    <w:rsid w:val="004E482A"/>
    <w:rsid w:val="004E4CDA"/>
    <w:rsid w:val="004E4D59"/>
    <w:rsid w:val="004E5247"/>
    <w:rsid w:val="004E7BC8"/>
    <w:rsid w:val="004F023D"/>
    <w:rsid w:val="004F07A0"/>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136"/>
    <w:rsid w:val="004F79A0"/>
    <w:rsid w:val="00500021"/>
    <w:rsid w:val="00500335"/>
    <w:rsid w:val="00500587"/>
    <w:rsid w:val="0050104B"/>
    <w:rsid w:val="00501053"/>
    <w:rsid w:val="005015BE"/>
    <w:rsid w:val="00501617"/>
    <w:rsid w:val="00501658"/>
    <w:rsid w:val="00501ABA"/>
    <w:rsid w:val="00501D32"/>
    <w:rsid w:val="00502494"/>
    <w:rsid w:val="0050251E"/>
    <w:rsid w:val="005033CB"/>
    <w:rsid w:val="00503AA7"/>
    <w:rsid w:val="00503DAC"/>
    <w:rsid w:val="00503E5C"/>
    <w:rsid w:val="00504107"/>
    <w:rsid w:val="00504C74"/>
    <w:rsid w:val="00504EB0"/>
    <w:rsid w:val="005053C9"/>
    <w:rsid w:val="00505521"/>
    <w:rsid w:val="005056D2"/>
    <w:rsid w:val="005056F2"/>
    <w:rsid w:val="00505937"/>
    <w:rsid w:val="005061FF"/>
    <w:rsid w:val="005062FB"/>
    <w:rsid w:val="00507679"/>
    <w:rsid w:val="005078EB"/>
    <w:rsid w:val="00511123"/>
    <w:rsid w:val="00511EDC"/>
    <w:rsid w:val="0051253C"/>
    <w:rsid w:val="00512E98"/>
    <w:rsid w:val="00513101"/>
    <w:rsid w:val="00513668"/>
    <w:rsid w:val="005136BB"/>
    <w:rsid w:val="005138D8"/>
    <w:rsid w:val="0051463F"/>
    <w:rsid w:val="00514B65"/>
    <w:rsid w:val="005160A6"/>
    <w:rsid w:val="00516DF4"/>
    <w:rsid w:val="00517071"/>
    <w:rsid w:val="00517908"/>
    <w:rsid w:val="00517AF6"/>
    <w:rsid w:val="00517E42"/>
    <w:rsid w:val="0052008E"/>
    <w:rsid w:val="00520A23"/>
    <w:rsid w:val="00520D9A"/>
    <w:rsid w:val="00521C2D"/>
    <w:rsid w:val="00521DC0"/>
    <w:rsid w:val="005222CC"/>
    <w:rsid w:val="0052270F"/>
    <w:rsid w:val="0052289F"/>
    <w:rsid w:val="005229C5"/>
    <w:rsid w:val="00522A1D"/>
    <w:rsid w:val="00522FD9"/>
    <w:rsid w:val="00523232"/>
    <w:rsid w:val="00524347"/>
    <w:rsid w:val="005254AD"/>
    <w:rsid w:val="00525970"/>
    <w:rsid w:val="00525BA5"/>
    <w:rsid w:val="00526164"/>
    <w:rsid w:val="005268FE"/>
    <w:rsid w:val="00527771"/>
    <w:rsid w:val="0053043D"/>
    <w:rsid w:val="0053047C"/>
    <w:rsid w:val="005317D8"/>
    <w:rsid w:val="00531A8D"/>
    <w:rsid w:val="00531BE6"/>
    <w:rsid w:val="005321B2"/>
    <w:rsid w:val="0053285A"/>
    <w:rsid w:val="00532FC2"/>
    <w:rsid w:val="00533329"/>
    <w:rsid w:val="00533C96"/>
    <w:rsid w:val="00533E6A"/>
    <w:rsid w:val="005342A8"/>
    <w:rsid w:val="00535368"/>
    <w:rsid w:val="005354B3"/>
    <w:rsid w:val="00536352"/>
    <w:rsid w:val="0053721C"/>
    <w:rsid w:val="0053795A"/>
    <w:rsid w:val="0054043F"/>
    <w:rsid w:val="005409FF"/>
    <w:rsid w:val="00540D3D"/>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207A"/>
    <w:rsid w:val="00552998"/>
    <w:rsid w:val="00552C71"/>
    <w:rsid w:val="00552CEB"/>
    <w:rsid w:val="00553896"/>
    <w:rsid w:val="005544EA"/>
    <w:rsid w:val="005558CF"/>
    <w:rsid w:val="00555A87"/>
    <w:rsid w:val="005567C0"/>
    <w:rsid w:val="0055687E"/>
    <w:rsid w:val="00557995"/>
    <w:rsid w:val="00560671"/>
    <w:rsid w:val="00560BCD"/>
    <w:rsid w:val="00560BE0"/>
    <w:rsid w:val="00561DDD"/>
    <w:rsid w:val="00562296"/>
    <w:rsid w:val="00562D84"/>
    <w:rsid w:val="005639D4"/>
    <w:rsid w:val="00563AFC"/>
    <w:rsid w:val="0056455C"/>
    <w:rsid w:val="00564D3F"/>
    <w:rsid w:val="00564DCE"/>
    <w:rsid w:val="00565940"/>
    <w:rsid w:val="00565973"/>
    <w:rsid w:val="00566228"/>
    <w:rsid w:val="0056692F"/>
    <w:rsid w:val="00566D4C"/>
    <w:rsid w:val="005676B7"/>
    <w:rsid w:val="00570861"/>
    <w:rsid w:val="00570BB6"/>
    <w:rsid w:val="00570EE2"/>
    <w:rsid w:val="00571A90"/>
    <w:rsid w:val="00572494"/>
    <w:rsid w:val="00573D44"/>
    <w:rsid w:val="00573D5C"/>
    <w:rsid w:val="00573FEC"/>
    <w:rsid w:val="005748AE"/>
    <w:rsid w:val="00574EF5"/>
    <w:rsid w:val="00575BD0"/>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72D"/>
    <w:rsid w:val="00584902"/>
    <w:rsid w:val="00584BEC"/>
    <w:rsid w:val="00584FA0"/>
    <w:rsid w:val="00585CAE"/>
    <w:rsid w:val="00586520"/>
    <w:rsid w:val="00586907"/>
    <w:rsid w:val="005869E2"/>
    <w:rsid w:val="00586BD7"/>
    <w:rsid w:val="00587680"/>
    <w:rsid w:val="00587C22"/>
    <w:rsid w:val="00590527"/>
    <w:rsid w:val="005907E0"/>
    <w:rsid w:val="00590C78"/>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732"/>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0BB"/>
    <w:rsid w:val="005B74EE"/>
    <w:rsid w:val="005C0927"/>
    <w:rsid w:val="005C0D32"/>
    <w:rsid w:val="005C1182"/>
    <w:rsid w:val="005C176D"/>
    <w:rsid w:val="005C198C"/>
    <w:rsid w:val="005C2513"/>
    <w:rsid w:val="005C2774"/>
    <w:rsid w:val="005C280B"/>
    <w:rsid w:val="005C349C"/>
    <w:rsid w:val="005C383E"/>
    <w:rsid w:val="005C3D73"/>
    <w:rsid w:val="005C3F58"/>
    <w:rsid w:val="005C4B5C"/>
    <w:rsid w:val="005C4ED4"/>
    <w:rsid w:val="005C57E2"/>
    <w:rsid w:val="005C6C79"/>
    <w:rsid w:val="005D050F"/>
    <w:rsid w:val="005D0704"/>
    <w:rsid w:val="005D08A5"/>
    <w:rsid w:val="005D0D0C"/>
    <w:rsid w:val="005D0E59"/>
    <w:rsid w:val="005D17D2"/>
    <w:rsid w:val="005D18D9"/>
    <w:rsid w:val="005D1A7E"/>
    <w:rsid w:val="005D20CB"/>
    <w:rsid w:val="005D22D8"/>
    <w:rsid w:val="005D3048"/>
    <w:rsid w:val="005D374E"/>
    <w:rsid w:val="005D427B"/>
    <w:rsid w:val="005D481C"/>
    <w:rsid w:val="005D48F0"/>
    <w:rsid w:val="005D5A42"/>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CA0"/>
    <w:rsid w:val="005E5188"/>
    <w:rsid w:val="005E52F2"/>
    <w:rsid w:val="005E56B8"/>
    <w:rsid w:val="005E60E8"/>
    <w:rsid w:val="005E69DE"/>
    <w:rsid w:val="005E6ECD"/>
    <w:rsid w:val="005E718B"/>
    <w:rsid w:val="005E7321"/>
    <w:rsid w:val="005E7624"/>
    <w:rsid w:val="005E7D93"/>
    <w:rsid w:val="005F0253"/>
    <w:rsid w:val="005F07DB"/>
    <w:rsid w:val="005F24D3"/>
    <w:rsid w:val="005F31F3"/>
    <w:rsid w:val="005F3664"/>
    <w:rsid w:val="005F3DB5"/>
    <w:rsid w:val="005F3F9C"/>
    <w:rsid w:val="005F4127"/>
    <w:rsid w:val="005F497A"/>
    <w:rsid w:val="005F57BB"/>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474"/>
    <w:rsid w:val="0060661C"/>
    <w:rsid w:val="00606D20"/>
    <w:rsid w:val="00606EFC"/>
    <w:rsid w:val="00607213"/>
    <w:rsid w:val="006102AD"/>
    <w:rsid w:val="00611290"/>
    <w:rsid w:val="00611B1B"/>
    <w:rsid w:val="00611FBB"/>
    <w:rsid w:val="0061222C"/>
    <w:rsid w:val="0061316B"/>
    <w:rsid w:val="00613519"/>
    <w:rsid w:val="00613719"/>
    <w:rsid w:val="00613988"/>
    <w:rsid w:val="00613ABE"/>
    <w:rsid w:val="00614290"/>
    <w:rsid w:val="0061596A"/>
    <w:rsid w:val="00615F4B"/>
    <w:rsid w:val="00616277"/>
    <w:rsid w:val="00616409"/>
    <w:rsid w:val="00616A1C"/>
    <w:rsid w:val="006171DD"/>
    <w:rsid w:val="006201EF"/>
    <w:rsid w:val="00620899"/>
    <w:rsid w:val="00621AB3"/>
    <w:rsid w:val="00621E54"/>
    <w:rsid w:val="006221D1"/>
    <w:rsid w:val="00623C7B"/>
    <w:rsid w:val="00623DAC"/>
    <w:rsid w:val="0062444C"/>
    <w:rsid w:val="00624984"/>
    <w:rsid w:val="006249C9"/>
    <w:rsid w:val="006249DE"/>
    <w:rsid w:val="0062527C"/>
    <w:rsid w:val="00625305"/>
    <w:rsid w:val="00625B7B"/>
    <w:rsid w:val="00625C99"/>
    <w:rsid w:val="006260E6"/>
    <w:rsid w:val="006267B9"/>
    <w:rsid w:val="006272B4"/>
    <w:rsid w:val="00627606"/>
    <w:rsid w:val="006304E7"/>
    <w:rsid w:val="00631885"/>
    <w:rsid w:val="006318C2"/>
    <w:rsid w:val="00631EE2"/>
    <w:rsid w:val="00632467"/>
    <w:rsid w:val="00632C11"/>
    <w:rsid w:val="00632E3D"/>
    <w:rsid w:val="00632F39"/>
    <w:rsid w:val="00633085"/>
    <w:rsid w:val="0063392F"/>
    <w:rsid w:val="0063396A"/>
    <w:rsid w:val="00633ADC"/>
    <w:rsid w:val="00633F13"/>
    <w:rsid w:val="006340E1"/>
    <w:rsid w:val="00635458"/>
    <w:rsid w:val="0063579C"/>
    <w:rsid w:val="00635822"/>
    <w:rsid w:val="0063707F"/>
    <w:rsid w:val="006372AB"/>
    <w:rsid w:val="0063772C"/>
    <w:rsid w:val="00640049"/>
    <w:rsid w:val="00640458"/>
    <w:rsid w:val="0064079D"/>
    <w:rsid w:val="0064137E"/>
    <w:rsid w:val="00641A59"/>
    <w:rsid w:val="00641D74"/>
    <w:rsid w:val="00643277"/>
    <w:rsid w:val="006441A2"/>
    <w:rsid w:val="006444F2"/>
    <w:rsid w:val="00645C47"/>
    <w:rsid w:val="0064673A"/>
    <w:rsid w:val="00647A68"/>
    <w:rsid w:val="0065028F"/>
    <w:rsid w:val="00650ADE"/>
    <w:rsid w:val="00650BCF"/>
    <w:rsid w:val="00651737"/>
    <w:rsid w:val="00651D0B"/>
    <w:rsid w:val="00653668"/>
    <w:rsid w:val="00653BA0"/>
    <w:rsid w:val="00653EF2"/>
    <w:rsid w:val="00653F20"/>
    <w:rsid w:val="00655D88"/>
    <w:rsid w:val="00655E24"/>
    <w:rsid w:val="006560D4"/>
    <w:rsid w:val="006563E4"/>
    <w:rsid w:val="006564CF"/>
    <w:rsid w:val="0065656D"/>
    <w:rsid w:val="0065799A"/>
    <w:rsid w:val="0066006B"/>
    <w:rsid w:val="00660519"/>
    <w:rsid w:val="00660F2C"/>
    <w:rsid w:val="006612E1"/>
    <w:rsid w:val="00661A95"/>
    <w:rsid w:val="00661D1F"/>
    <w:rsid w:val="006620D2"/>
    <w:rsid w:val="0066261F"/>
    <w:rsid w:val="006626D6"/>
    <w:rsid w:val="00662920"/>
    <w:rsid w:val="00662921"/>
    <w:rsid w:val="00662B89"/>
    <w:rsid w:val="00662F0D"/>
    <w:rsid w:val="00663134"/>
    <w:rsid w:val="00663424"/>
    <w:rsid w:val="00663772"/>
    <w:rsid w:val="00663816"/>
    <w:rsid w:val="006642BE"/>
    <w:rsid w:val="00664D17"/>
    <w:rsid w:val="00665A37"/>
    <w:rsid w:val="00665BA7"/>
    <w:rsid w:val="00665CE6"/>
    <w:rsid w:val="006667DA"/>
    <w:rsid w:val="00666F30"/>
    <w:rsid w:val="00670376"/>
    <w:rsid w:val="006708C2"/>
    <w:rsid w:val="00670F9A"/>
    <w:rsid w:val="0067110E"/>
    <w:rsid w:val="00671519"/>
    <w:rsid w:val="00672B0B"/>
    <w:rsid w:val="006730C9"/>
    <w:rsid w:val="00673378"/>
    <w:rsid w:val="0067348B"/>
    <w:rsid w:val="0067390F"/>
    <w:rsid w:val="0067399E"/>
    <w:rsid w:val="006743F7"/>
    <w:rsid w:val="006745F7"/>
    <w:rsid w:val="006747FC"/>
    <w:rsid w:val="00674EFE"/>
    <w:rsid w:val="00674F71"/>
    <w:rsid w:val="006757E8"/>
    <w:rsid w:val="00675D7D"/>
    <w:rsid w:val="00675F3F"/>
    <w:rsid w:val="00676677"/>
    <w:rsid w:val="00676A09"/>
    <w:rsid w:val="00676E8B"/>
    <w:rsid w:val="0067716A"/>
    <w:rsid w:val="00677BEB"/>
    <w:rsid w:val="006800D0"/>
    <w:rsid w:val="00680121"/>
    <w:rsid w:val="0068063C"/>
    <w:rsid w:val="0068082A"/>
    <w:rsid w:val="00680EE2"/>
    <w:rsid w:val="00680EE8"/>
    <w:rsid w:val="006813CA"/>
    <w:rsid w:val="00681427"/>
    <w:rsid w:val="00681FBF"/>
    <w:rsid w:val="00683198"/>
    <w:rsid w:val="00683CD1"/>
    <w:rsid w:val="00683DDB"/>
    <w:rsid w:val="00684560"/>
    <w:rsid w:val="006849A4"/>
    <w:rsid w:val="00684FE5"/>
    <w:rsid w:val="006868B9"/>
    <w:rsid w:val="00686F11"/>
    <w:rsid w:val="006870B5"/>
    <w:rsid w:val="006876CA"/>
    <w:rsid w:val="0069083B"/>
    <w:rsid w:val="00690CBE"/>
    <w:rsid w:val="0069177C"/>
    <w:rsid w:val="00691FCE"/>
    <w:rsid w:val="0069210D"/>
    <w:rsid w:val="0069248D"/>
    <w:rsid w:val="006924AD"/>
    <w:rsid w:val="00692765"/>
    <w:rsid w:val="00692933"/>
    <w:rsid w:val="0069391D"/>
    <w:rsid w:val="00694202"/>
    <w:rsid w:val="0069454B"/>
    <w:rsid w:val="006948E2"/>
    <w:rsid w:val="006957DE"/>
    <w:rsid w:val="00695BE3"/>
    <w:rsid w:val="00696773"/>
    <w:rsid w:val="0069679A"/>
    <w:rsid w:val="006974DB"/>
    <w:rsid w:val="00697F3B"/>
    <w:rsid w:val="006A0354"/>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4F"/>
    <w:rsid w:val="006A79EC"/>
    <w:rsid w:val="006A7D94"/>
    <w:rsid w:val="006B09B7"/>
    <w:rsid w:val="006B100D"/>
    <w:rsid w:val="006B1085"/>
    <w:rsid w:val="006B1BCA"/>
    <w:rsid w:val="006B216D"/>
    <w:rsid w:val="006B2F24"/>
    <w:rsid w:val="006B2FD1"/>
    <w:rsid w:val="006B3067"/>
    <w:rsid w:val="006B313C"/>
    <w:rsid w:val="006B3791"/>
    <w:rsid w:val="006B3BE0"/>
    <w:rsid w:val="006B5C5C"/>
    <w:rsid w:val="006B649E"/>
    <w:rsid w:val="006B66F8"/>
    <w:rsid w:val="006B67CF"/>
    <w:rsid w:val="006B7170"/>
    <w:rsid w:val="006B72C5"/>
    <w:rsid w:val="006B73CA"/>
    <w:rsid w:val="006B7A07"/>
    <w:rsid w:val="006B7E1E"/>
    <w:rsid w:val="006C0554"/>
    <w:rsid w:val="006C08EF"/>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67F8"/>
    <w:rsid w:val="006C6CB1"/>
    <w:rsid w:val="006C7214"/>
    <w:rsid w:val="006C75CA"/>
    <w:rsid w:val="006C75F7"/>
    <w:rsid w:val="006C782C"/>
    <w:rsid w:val="006C7DDD"/>
    <w:rsid w:val="006C7FF9"/>
    <w:rsid w:val="006D020E"/>
    <w:rsid w:val="006D0E72"/>
    <w:rsid w:val="006D0F8E"/>
    <w:rsid w:val="006D1527"/>
    <w:rsid w:val="006D1682"/>
    <w:rsid w:val="006D2226"/>
    <w:rsid w:val="006D295B"/>
    <w:rsid w:val="006D2B90"/>
    <w:rsid w:val="006D3010"/>
    <w:rsid w:val="006D3243"/>
    <w:rsid w:val="006D494F"/>
    <w:rsid w:val="006D4EC7"/>
    <w:rsid w:val="006D4F58"/>
    <w:rsid w:val="006D5427"/>
    <w:rsid w:val="006D5B0A"/>
    <w:rsid w:val="006D5C55"/>
    <w:rsid w:val="006D5D1C"/>
    <w:rsid w:val="006D6182"/>
    <w:rsid w:val="006D66BF"/>
    <w:rsid w:val="006D6F95"/>
    <w:rsid w:val="006D7674"/>
    <w:rsid w:val="006D7D9A"/>
    <w:rsid w:val="006E035B"/>
    <w:rsid w:val="006E12A3"/>
    <w:rsid w:val="006E1898"/>
    <w:rsid w:val="006E211D"/>
    <w:rsid w:val="006E26AE"/>
    <w:rsid w:val="006E2EFB"/>
    <w:rsid w:val="006E37B0"/>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1908"/>
    <w:rsid w:val="006F1B0F"/>
    <w:rsid w:val="006F1B1A"/>
    <w:rsid w:val="006F1ED9"/>
    <w:rsid w:val="006F2919"/>
    <w:rsid w:val="006F30C3"/>
    <w:rsid w:val="006F3531"/>
    <w:rsid w:val="006F365D"/>
    <w:rsid w:val="006F3DDC"/>
    <w:rsid w:val="006F477E"/>
    <w:rsid w:val="006F4FE5"/>
    <w:rsid w:val="006F5C58"/>
    <w:rsid w:val="006F64E9"/>
    <w:rsid w:val="006F6D5E"/>
    <w:rsid w:val="006F7447"/>
    <w:rsid w:val="006F74E9"/>
    <w:rsid w:val="00700C09"/>
    <w:rsid w:val="00700E14"/>
    <w:rsid w:val="007011B5"/>
    <w:rsid w:val="0070141D"/>
    <w:rsid w:val="007015D2"/>
    <w:rsid w:val="00701C27"/>
    <w:rsid w:val="00701E2A"/>
    <w:rsid w:val="00702043"/>
    <w:rsid w:val="0070241C"/>
    <w:rsid w:val="00702FD8"/>
    <w:rsid w:val="00703370"/>
    <w:rsid w:val="0070398F"/>
    <w:rsid w:val="00703BD9"/>
    <w:rsid w:val="00704129"/>
    <w:rsid w:val="00704347"/>
    <w:rsid w:val="00704480"/>
    <w:rsid w:val="0070540F"/>
    <w:rsid w:val="00705415"/>
    <w:rsid w:val="00705CE1"/>
    <w:rsid w:val="00705CF7"/>
    <w:rsid w:val="00706070"/>
    <w:rsid w:val="007063A3"/>
    <w:rsid w:val="00706C87"/>
    <w:rsid w:val="00707FA9"/>
    <w:rsid w:val="0071035F"/>
    <w:rsid w:val="007106AD"/>
    <w:rsid w:val="007108F1"/>
    <w:rsid w:val="00710C02"/>
    <w:rsid w:val="00710ED1"/>
    <w:rsid w:val="00711095"/>
    <w:rsid w:val="007114E7"/>
    <w:rsid w:val="007116B1"/>
    <w:rsid w:val="00711D8D"/>
    <w:rsid w:val="00712291"/>
    <w:rsid w:val="007122E8"/>
    <w:rsid w:val="007137F7"/>
    <w:rsid w:val="007144D0"/>
    <w:rsid w:val="00714F9B"/>
    <w:rsid w:val="00715161"/>
    <w:rsid w:val="0071570B"/>
    <w:rsid w:val="00715B08"/>
    <w:rsid w:val="007165D2"/>
    <w:rsid w:val="007167C2"/>
    <w:rsid w:val="00716CDE"/>
    <w:rsid w:val="0071715A"/>
    <w:rsid w:val="00717C0A"/>
    <w:rsid w:val="00720177"/>
    <w:rsid w:val="00720238"/>
    <w:rsid w:val="00720978"/>
    <w:rsid w:val="00720CF2"/>
    <w:rsid w:val="00720EA4"/>
    <w:rsid w:val="0072114E"/>
    <w:rsid w:val="007212F2"/>
    <w:rsid w:val="007214ED"/>
    <w:rsid w:val="007215B0"/>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66BD"/>
    <w:rsid w:val="0072714E"/>
    <w:rsid w:val="00727631"/>
    <w:rsid w:val="00727DA8"/>
    <w:rsid w:val="007317D2"/>
    <w:rsid w:val="007317FF"/>
    <w:rsid w:val="00731CD7"/>
    <w:rsid w:val="00733F8B"/>
    <w:rsid w:val="007345E6"/>
    <w:rsid w:val="0073461B"/>
    <w:rsid w:val="00734C40"/>
    <w:rsid w:val="007356DA"/>
    <w:rsid w:val="0073599A"/>
    <w:rsid w:val="00735A72"/>
    <w:rsid w:val="00735C53"/>
    <w:rsid w:val="007364D8"/>
    <w:rsid w:val="00737E6F"/>
    <w:rsid w:val="0074066D"/>
    <w:rsid w:val="00740E84"/>
    <w:rsid w:val="007411CF"/>
    <w:rsid w:val="007411F9"/>
    <w:rsid w:val="00741661"/>
    <w:rsid w:val="00741C81"/>
    <w:rsid w:val="00741D1C"/>
    <w:rsid w:val="00741F2E"/>
    <w:rsid w:val="00742405"/>
    <w:rsid w:val="00743549"/>
    <w:rsid w:val="00743630"/>
    <w:rsid w:val="00743907"/>
    <w:rsid w:val="007439FF"/>
    <w:rsid w:val="00743AF1"/>
    <w:rsid w:val="00743B04"/>
    <w:rsid w:val="0074418B"/>
    <w:rsid w:val="0074495C"/>
    <w:rsid w:val="00744D55"/>
    <w:rsid w:val="00744EED"/>
    <w:rsid w:val="00744F48"/>
    <w:rsid w:val="007451F6"/>
    <w:rsid w:val="00745217"/>
    <w:rsid w:val="00746238"/>
    <w:rsid w:val="007464A8"/>
    <w:rsid w:val="007476A2"/>
    <w:rsid w:val="0074776C"/>
    <w:rsid w:val="00747C74"/>
    <w:rsid w:val="00750770"/>
    <w:rsid w:val="0075078F"/>
    <w:rsid w:val="00751887"/>
    <w:rsid w:val="0075209E"/>
    <w:rsid w:val="0075391A"/>
    <w:rsid w:val="00753EFF"/>
    <w:rsid w:val="00754ACC"/>
    <w:rsid w:val="007555FE"/>
    <w:rsid w:val="00755B49"/>
    <w:rsid w:val="007562D5"/>
    <w:rsid w:val="00757C31"/>
    <w:rsid w:val="007601B7"/>
    <w:rsid w:val="00760648"/>
    <w:rsid w:val="00761C0C"/>
    <w:rsid w:val="00761C27"/>
    <w:rsid w:val="007623DD"/>
    <w:rsid w:val="0076262E"/>
    <w:rsid w:val="00762C82"/>
    <w:rsid w:val="00762EE8"/>
    <w:rsid w:val="00763035"/>
    <w:rsid w:val="00763268"/>
    <w:rsid w:val="007636F6"/>
    <w:rsid w:val="00763E14"/>
    <w:rsid w:val="007651A2"/>
    <w:rsid w:val="007658DF"/>
    <w:rsid w:val="00765E47"/>
    <w:rsid w:val="00765FFE"/>
    <w:rsid w:val="0076695D"/>
    <w:rsid w:val="00766C28"/>
    <w:rsid w:val="00767C95"/>
    <w:rsid w:val="007703C1"/>
    <w:rsid w:val="0077058B"/>
    <w:rsid w:val="00770D79"/>
    <w:rsid w:val="00771125"/>
    <w:rsid w:val="007711C5"/>
    <w:rsid w:val="007711C9"/>
    <w:rsid w:val="0077130D"/>
    <w:rsid w:val="00771575"/>
    <w:rsid w:val="00771660"/>
    <w:rsid w:val="00771859"/>
    <w:rsid w:val="00775E7E"/>
    <w:rsid w:val="00776861"/>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471"/>
    <w:rsid w:val="007906B1"/>
    <w:rsid w:val="007912A8"/>
    <w:rsid w:val="007915C6"/>
    <w:rsid w:val="007920F5"/>
    <w:rsid w:val="00792419"/>
    <w:rsid w:val="007928B8"/>
    <w:rsid w:val="00792BEB"/>
    <w:rsid w:val="007931CD"/>
    <w:rsid w:val="00793BB6"/>
    <w:rsid w:val="007946DF"/>
    <w:rsid w:val="00794946"/>
    <w:rsid w:val="007949A4"/>
    <w:rsid w:val="00794F04"/>
    <w:rsid w:val="00794F36"/>
    <w:rsid w:val="007952DB"/>
    <w:rsid w:val="007956F8"/>
    <w:rsid w:val="007958E1"/>
    <w:rsid w:val="00795F07"/>
    <w:rsid w:val="007966E2"/>
    <w:rsid w:val="00796F70"/>
    <w:rsid w:val="007A058D"/>
    <w:rsid w:val="007A0794"/>
    <w:rsid w:val="007A07A6"/>
    <w:rsid w:val="007A07B3"/>
    <w:rsid w:val="007A0B28"/>
    <w:rsid w:val="007A133E"/>
    <w:rsid w:val="007A1B7C"/>
    <w:rsid w:val="007A1DE0"/>
    <w:rsid w:val="007A2204"/>
    <w:rsid w:val="007A25D7"/>
    <w:rsid w:val="007A2803"/>
    <w:rsid w:val="007A3346"/>
    <w:rsid w:val="007A36E4"/>
    <w:rsid w:val="007A3B7B"/>
    <w:rsid w:val="007A4076"/>
    <w:rsid w:val="007A4538"/>
    <w:rsid w:val="007A4553"/>
    <w:rsid w:val="007A4E3C"/>
    <w:rsid w:val="007A4EE7"/>
    <w:rsid w:val="007A51DD"/>
    <w:rsid w:val="007A533E"/>
    <w:rsid w:val="007A575A"/>
    <w:rsid w:val="007A6FC1"/>
    <w:rsid w:val="007A739A"/>
    <w:rsid w:val="007A73C3"/>
    <w:rsid w:val="007A771C"/>
    <w:rsid w:val="007A7959"/>
    <w:rsid w:val="007B0219"/>
    <w:rsid w:val="007B14AF"/>
    <w:rsid w:val="007B266C"/>
    <w:rsid w:val="007B2979"/>
    <w:rsid w:val="007B3140"/>
    <w:rsid w:val="007B3469"/>
    <w:rsid w:val="007B3839"/>
    <w:rsid w:val="007B3EC3"/>
    <w:rsid w:val="007B4BE6"/>
    <w:rsid w:val="007B4C21"/>
    <w:rsid w:val="007B4F55"/>
    <w:rsid w:val="007B5EE0"/>
    <w:rsid w:val="007B6655"/>
    <w:rsid w:val="007B6919"/>
    <w:rsid w:val="007B70A2"/>
    <w:rsid w:val="007B7ACA"/>
    <w:rsid w:val="007C00B6"/>
    <w:rsid w:val="007C0A26"/>
    <w:rsid w:val="007C0A73"/>
    <w:rsid w:val="007C0B4F"/>
    <w:rsid w:val="007C1A65"/>
    <w:rsid w:val="007C2C14"/>
    <w:rsid w:val="007C30D0"/>
    <w:rsid w:val="007C3EAE"/>
    <w:rsid w:val="007C4314"/>
    <w:rsid w:val="007C54CF"/>
    <w:rsid w:val="007C5BA6"/>
    <w:rsid w:val="007C6E40"/>
    <w:rsid w:val="007C6F43"/>
    <w:rsid w:val="007C6F61"/>
    <w:rsid w:val="007C6FCB"/>
    <w:rsid w:val="007C7445"/>
    <w:rsid w:val="007C78AE"/>
    <w:rsid w:val="007D0488"/>
    <w:rsid w:val="007D06C5"/>
    <w:rsid w:val="007D0874"/>
    <w:rsid w:val="007D0AFE"/>
    <w:rsid w:val="007D1A62"/>
    <w:rsid w:val="007D1D10"/>
    <w:rsid w:val="007D242C"/>
    <w:rsid w:val="007D269D"/>
    <w:rsid w:val="007D2F73"/>
    <w:rsid w:val="007D33B0"/>
    <w:rsid w:val="007D3962"/>
    <w:rsid w:val="007D3E31"/>
    <w:rsid w:val="007D48A5"/>
    <w:rsid w:val="007D5195"/>
    <w:rsid w:val="007D59D6"/>
    <w:rsid w:val="007D5E27"/>
    <w:rsid w:val="007D5FC7"/>
    <w:rsid w:val="007D6151"/>
    <w:rsid w:val="007D6C2A"/>
    <w:rsid w:val="007D752D"/>
    <w:rsid w:val="007D79A4"/>
    <w:rsid w:val="007D7BE7"/>
    <w:rsid w:val="007D7E56"/>
    <w:rsid w:val="007E062F"/>
    <w:rsid w:val="007E17F7"/>
    <w:rsid w:val="007E18F8"/>
    <w:rsid w:val="007E2012"/>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8D5"/>
    <w:rsid w:val="007E613D"/>
    <w:rsid w:val="007E61C9"/>
    <w:rsid w:val="007E64B1"/>
    <w:rsid w:val="007E6B6F"/>
    <w:rsid w:val="007E6BDE"/>
    <w:rsid w:val="007F01A1"/>
    <w:rsid w:val="007F07F6"/>
    <w:rsid w:val="007F0A63"/>
    <w:rsid w:val="007F0BED"/>
    <w:rsid w:val="007F0F55"/>
    <w:rsid w:val="007F1608"/>
    <w:rsid w:val="007F19CD"/>
    <w:rsid w:val="007F21DA"/>
    <w:rsid w:val="007F2D6E"/>
    <w:rsid w:val="007F3959"/>
    <w:rsid w:val="007F4254"/>
    <w:rsid w:val="007F46A1"/>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1190"/>
    <w:rsid w:val="0080130D"/>
    <w:rsid w:val="00801EA3"/>
    <w:rsid w:val="0080203E"/>
    <w:rsid w:val="0080258A"/>
    <w:rsid w:val="00802D24"/>
    <w:rsid w:val="008032B1"/>
    <w:rsid w:val="00803671"/>
    <w:rsid w:val="00803A24"/>
    <w:rsid w:val="00804142"/>
    <w:rsid w:val="008047EC"/>
    <w:rsid w:val="00804987"/>
    <w:rsid w:val="00804D0E"/>
    <w:rsid w:val="00804E32"/>
    <w:rsid w:val="00804E74"/>
    <w:rsid w:val="00805469"/>
    <w:rsid w:val="008058D6"/>
    <w:rsid w:val="00805A0D"/>
    <w:rsid w:val="00805AA5"/>
    <w:rsid w:val="0080655B"/>
    <w:rsid w:val="0080693A"/>
    <w:rsid w:val="00806DA3"/>
    <w:rsid w:val="008073A5"/>
    <w:rsid w:val="008076B7"/>
    <w:rsid w:val="00812C9F"/>
    <w:rsid w:val="00813388"/>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8F"/>
    <w:rsid w:val="00817CA7"/>
    <w:rsid w:val="0082090E"/>
    <w:rsid w:val="008213E2"/>
    <w:rsid w:val="008217DD"/>
    <w:rsid w:val="0082215E"/>
    <w:rsid w:val="008221C7"/>
    <w:rsid w:val="00823532"/>
    <w:rsid w:val="008237FF"/>
    <w:rsid w:val="00823D84"/>
    <w:rsid w:val="00824353"/>
    <w:rsid w:val="00824C46"/>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2CB2"/>
    <w:rsid w:val="00833319"/>
    <w:rsid w:val="008346C3"/>
    <w:rsid w:val="0083493C"/>
    <w:rsid w:val="00834D48"/>
    <w:rsid w:val="00834D4A"/>
    <w:rsid w:val="00834F25"/>
    <w:rsid w:val="00835ECC"/>
    <w:rsid w:val="0083609B"/>
    <w:rsid w:val="00836956"/>
    <w:rsid w:val="00837A98"/>
    <w:rsid w:val="00837D3B"/>
    <w:rsid w:val="00840720"/>
    <w:rsid w:val="00840931"/>
    <w:rsid w:val="00840CA0"/>
    <w:rsid w:val="00841105"/>
    <w:rsid w:val="00841EA8"/>
    <w:rsid w:val="00841FE7"/>
    <w:rsid w:val="0084201E"/>
    <w:rsid w:val="0084268F"/>
    <w:rsid w:val="008434D3"/>
    <w:rsid w:val="00843A62"/>
    <w:rsid w:val="0084488B"/>
    <w:rsid w:val="00844AD6"/>
    <w:rsid w:val="00844D9F"/>
    <w:rsid w:val="00845AB6"/>
    <w:rsid w:val="00846D95"/>
    <w:rsid w:val="008472AF"/>
    <w:rsid w:val="008474DD"/>
    <w:rsid w:val="008501E0"/>
    <w:rsid w:val="0085172E"/>
    <w:rsid w:val="00851C31"/>
    <w:rsid w:val="00851D26"/>
    <w:rsid w:val="00851FE6"/>
    <w:rsid w:val="0085221C"/>
    <w:rsid w:val="00852BDA"/>
    <w:rsid w:val="00852C13"/>
    <w:rsid w:val="00852F73"/>
    <w:rsid w:val="0085406A"/>
    <w:rsid w:val="008544A6"/>
    <w:rsid w:val="00855190"/>
    <w:rsid w:val="00855536"/>
    <w:rsid w:val="008557E0"/>
    <w:rsid w:val="00855966"/>
    <w:rsid w:val="00856A1C"/>
    <w:rsid w:val="00856F2C"/>
    <w:rsid w:val="008614F6"/>
    <w:rsid w:val="0086185C"/>
    <w:rsid w:val="00861D82"/>
    <w:rsid w:val="00862415"/>
    <w:rsid w:val="00862503"/>
    <w:rsid w:val="00862804"/>
    <w:rsid w:val="0086366A"/>
    <w:rsid w:val="008636F1"/>
    <w:rsid w:val="00863790"/>
    <w:rsid w:val="00863BE9"/>
    <w:rsid w:val="008656CC"/>
    <w:rsid w:val="00865805"/>
    <w:rsid w:val="0086597F"/>
    <w:rsid w:val="00865A95"/>
    <w:rsid w:val="00865A99"/>
    <w:rsid w:val="00865AB7"/>
    <w:rsid w:val="00866283"/>
    <w:rsid w:val="00867774"/>
    <w:rsid w:val="00867805"/>
    <w:rsid w:val="00867CE5"/>
    <w:rsid w:val="00867CE6"/>
    <w:rsid w:val="008702DB"/>
    <w:rsid w:val="008704B1"/>
    <w:rsid w:val="00870610"/>
    <w:rsid w:val="0087067E"/>
    <w:rsid w:val="00870851"/>
    <w:rsid w:val="00870C55"/>
    <w:rsid w:val="00871199"/>
    <w:rsid w:val="00871580"/>
    <w:rsid w:val="008719CE"/>
    <w:rsid w:val="00871A56"/>
    <w:rsid w:val="0087307D"/>
    <w:rsid w:val="008732ED"/>
    <w:rsid w:val="008733DA"/>
    <w:rsid w:val="00873530"/>
    <w:rsid w:val="00873594"/>
    <w:rsid w:val="00873C72"/>
    <w:rsid w:val="0087413D"/>
    <w:rsid w:val="008741CA"/>
    <w:rsid w:val="008748C6"/>
    <w:rsid w:val="00874951"/>
    <w:rsid w:val="00875354"/>
    <w:rsid w:val="008812F8"/>
    <w:rsid w:val="00882CAF"/>
    <w:rsid w:val="00882FB4"/>
    <w:rsid w:val="00883455"/>
    <w:rsid w:val="00883C3F"/>
    <w:rsid w:val="0088434E"/>
    <w:rsid w:val="0088439F"/>
    <w:rsid w:val="008850BC"/>
    <w:rsid w:val="00885433"/>
    <w:rsid w:val="00885789"/>
    <w:rsid w:val="008861E5"/>
    <w:rsid w:val="00886261"/>
    <w:rsid w:val="008864C6"/>
    <w:rsid w:val="00886B83"/>
    <w:rsid w:val="00887BA4"/>
    <w:rsid w:val="00887DDD"/>
    <w:rsid w:val="00890485"/>
    <w:rsid w:val="008905CD"/>
    <w:rsid w:val="00890A77"/>
    <w:rsid w:val="00891E1E"/>
    <w:rsid w:val="0089242B"/>
    <w:rsid w:val="008924AD"/>
    <w:rsid w:val="00893275"/>
    <w:rsid w:val="00893430"/>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0F72"/>
    <w:rsid w:val="008A1454"/>
    <w:rsid w:val="008A1EDB"/>
    <w:rsid w:val="008A1F02"/>
    <w:rsid w:val="008A2FFF"/>
    <w:rsid w:val="008A3985"/>
    <w:rsid w:val="008A3C34"/>
    <w:rsid w:val="008A47CA"/>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B68"/>
    <w:rsid w:val="008B41DF"/>
    <w:rsid w:val="008B5146"/>
    <w:rsid w:val="008B5381"/>
    <w:rsid w:val="008B5DC7"/>
    <w:rsid w:val="008B6133"/>
    <w:rsid w:val="008B6633"/>
    <w:rsid w:val="008B68D6"/>
    <w:rsid w:val="008B6A8C"/>
    <w:rsid w:val="008B7B9E"/>
    <w:rsid w:val="008B7F1F"/>
    <w:rsid w:val="008B7F6F"/>
    <w:rsid w:val="008C004F"/>
    <w:rsid w:val="008C0AEE"/>
    <w:rsid w:val="008C111F"/>
    <w:rsid w:val="008C13A5"/>
    <w:rsid w:val="008C1D18"/>
    <w:rsid w:val="008C2065"/>
    <w:rsid w:val="008C246B"/>
    <w:rsid w:val="008C249D"/>
    <w:rsid w:val="008C250E"/>
    <w:rsid w:val="008C2CFF"/>
    <w:rsid w:val="008C2FDE"/>
    <w:rsid w:val="008C300E"/>
    <w:rsid w:val="008C36E0"/>
    <w:rsid w:val="008C3D31"/>
    <w:rsid w:val="008C40EC"/>
    <w:rsid w:val="008C42C4"/>
    <w:rsid w:val="008C58D7"/>
    <w:rsid w:val="008C5A3A"/>
    <w:rsid w:val="008C5FA2"/>
    <w:rsid w:val="008C68A2"/>
    <w:rsid w:val="008C71C4"/>
    <w:rsid w:val="008C7323"/>
    <w:rsid w:val="008C7FA1"/>
    <w:rsid w:val="008D0922"/>
    <w:rsid w:val="008D0D5E"/>
    <w:rsid w:val="008D0E4F"/>
    <w:rsid w:val="008D0F64"/>
    <w:rsid w:val="008D11BE"/>
    <w:rsid w:val="008D178E"/>
    <w:rsid w:val="008D1966"/>
    <w:rsid w:val="008D2681"/>
    <w:rsid w:val="008D33C1"/>
    <w:rsid w:val="008D36DA"/>
    <w:rsid w:val="008D3C95"/>
    <w:rsid w:val="008D3D52"/>
    <w:rsid w:val="008D3EA9"/>
    <w:rsid w:val="008D54B2"/>
    <w:rsid w:val="008D6374"/>
    <w:rsid w:val="008D68C4"/>
    <w:rsid w:val="008D6C03"/>
    <w:rsid w:val="008D6E82"/>
    <w:rsid w:val="008D7825"/>
    <w:rsid w:val="008D7FE7"/>
    <w:rsid w:val="008E00FF"/>
    <w:rsid w:val="008E1C08"/>
    <w:rsid w:val="008E1C50"/>
    <w:rsid w:val="008E207A"/>
    <w:rsid w:val="008E2C9B"/>
    <w:rsid w:val="008E2D99"/>
    <w:rsid w:val="008E2DF6"/>
    <w:rsid w:val="008E3632"/>
    <w:rsid w:val="008E3E82"/>
    <w:rsid w:val="008E40CD"/>
    <w:rsid w:val="008E446F"/>
    <w:rsid w:val="008E5667"/>
    <w:rsid w:val="008E77A5"/>
    <w:rsid w:val="008F0993"/>
    <w:rsid w:val="008F0D55"/>
    <w:rsid w:val="008F1A18"/>
    <w:rsid w:val="008F1F38"/>
    <w:rsid w:val="008F25C6"/>
    <w:rsid w:val="008F2D20"/>
    <w:rsid w:val="008F2E65"/>
    <w:rsid w:val="008F33CE"/>
    <w:rsid w:val="008F35AB"/>
    <w:rsid w:val="008F3BE5"/>
    <w:rsid w:val="008F3CC5"/>
    <w:rsid w:val="008F5331"/>
    <w:rsid w:val="008F56AF"/>
    <w:rsid w:val="008F5873"/>
    <w:rsid w:val="008F5C0E"/>
    <w:rsid w:val="008F6A52"/>
    <w:rsid w:val="008F707C"/>
    <w:rsid w:val="008F70F1"/>
    <w:rsid w:val="00900107"/>
    <w:rsid w:val="009002BA"/>
    <w:rsid w:val="009003F3"/>
    <w:rsid w:val="009004AB"/>
    <w:rsid w:val="0090149C"/>
    <w:rsid w:val="00902857"/>
    <w:rsid w:val="00902996"/>
    <w:rsid w:val="00902AE4"/>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843"/>
    <w:rsid w:val="0091091B"/>
    <w:rsid w:val="00910F4F"/>
    <w:rsid w:val="0091149F"/>
    <w:rsid w:val="00912364"/>
    <w:rsid w:val="00912A1C"/>
    <w:rsid w:val="00914B39"/>
    <w:rsid w:val="00914D5F"/>
    <w:rsid w:val="00915048"/>
    <w:rsid w:val="009150FF"/>
    <w:rsid w:val="00915255"/>
    <w:rsid w:val="009172CC"/>
    <w:rsid w:val="0091745E"/>
    <w:rsid w:val="00917E56"/>
    <w:rsid w:val="00917E8F"/>
    <w:rsid w:val="00917F1A"/>
    <w:rsid w:val="00917F79"/>
    <w:rsid w:val="009206C8"/>
    <w:rsid w:val="0092403A"/>
    <w:rsid w:val="0092413D"/>
    <w:rsid w:val="0092469F"/>
    <w:rsid w:val="00924717"/>
    <w:rsid w:val="00925087"/>
    <w:rsid w:val="009252E4"/>
    <w:rsid w:val="0092553C"/>
    <w:rsid w:val="00926620"/>
    <w:rsid w:val="009268D9"/>
    <w:rsid w:val="00926BA6"/>
    <w:rsid w:val="00927483"/>
    <w:rsid w:val="0092760C"/>
    <w:rsid w:val="00930025"/>
    <w:rsid w:val="009306DF"/>
    <w:rsid w:val="00930926"/>
    <w:rsid w:val="009312B1"/>
    <w:rsid w:val="009318B0"/>
    <w:rsid w:val="00931E2F"/>
    <w:rsid w:val="00932516"/>
    <w:rsid w:val="00932520"/>
    <w:rsid w:val="00932906"/>
    <w:rsid w:val="00932B10"/>
    <w:rsid w:val="00932F36"/>
    <w:rsid w:val="009330FE"/>
    <w:rsid w:val="009335D2"/>
    <w:rsid w:val="00934397"/>
    <w:rsid w:val="00934BA8"/>
    <w:rsid w:val="00934DED"/>
    <w:rsid w:val="00935361"/>
    <w:rsid w:val="0093584B"/>
    <w:rsid w:val="009365EB"/>
    <w:rsid w:val="009368A8"/>
    <w:rsid w:val="009371A1"/>
    <w:rsid w:val="00937371"/>
    <w:rsid w:val="009373D3"/>
    <w:rsid w:val="00937AA3"/>
    <w:rsid w:val="00940E55"/>
    <w:rsid w:val="00940EE2"/>
    <w:rsid w:val="009410DB"/>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104B"/>
    <w:rsid w:val="009520F1"/>
    <w:rsid w:val="0095271F"/>
    <w:rsid w:val="009528CA"/>
    <w:rsid w:val="0095352D"/>
    <w:rsid w:val="009535E5"/>
    <w:rsid w:val="00953684"/>
    <w:rsid w:val="0095481A"/>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4415"/>
    <w:rsid w:val="0096452D"/>
    <w:rsid w:val="009646FA"/>
    <w:rsid w:val="0096471C"/>
    <w:rsid w:val="00964D04"/>
    <w:rsid w:val="00964D9B"/>
    <w:rsid w:val="0096559D"/>
    <w:rsid w:val="00965E61"/>
    <w:rsid w:val="00966DE5"/>
    <w:rsid w:val="00966E0D"/>
    <w:rsid w:val="0096701B"/>
    <w:rsid w:val="00967ACC"/>
    <w:rsid w:val="00967B14"/>
    <w:rsid w:val="009701FC"/>
    <w:rsid w:val="009707C6"/>
    <w:rsid w:val="00970C3A"/>
    <w:rsid w:val="0097187B"/>
    <w:rsid w:val="00971DD1"/>
    <w:rsid w:val="00971ED8"/>
    <w:rsid w:val="009720D1"/>
    <w:rsid w:val="009734B5"/>
    <w:rsid w:val="00973789"/>
    <w:rsid w:val="009743C5"/>
    <w:rsid w:val="0097445D"/>
    <w:rsid w:val="0097538E"/>
    <w:rsid w:val="00975EFF"/>
    <w:rsid w:val="00975F52"/>
    <w:rsid w:val="0097657F"/>
    <w:rsid w:val="00977D69"/>
    <w:rsid w:val="00977DF3"/>
    <w:rsid w:val="0098058C"/>
    <w:rsid w:val="009819C5"/>
    <w:rsid w:val="00981D5C"/>
    <w:rsid w:val="00981D68"/>
    <w:rsid w:val="009825CB"/>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4C3"/>
    <w:rsid w:val="00990727"/>
    <w:rsid w:val="00990E95"/>
    <w:rsid w:val="00990F34"/>
    <w:rsid w:val="00991760"/>
    <w:rsid w:val="009918E6"/>
    <w:rsid w:val="00991CE5"/>
    <w:rsid w:val="009926FD"/>
    <w:rsid w:val="009927B4"/>
    <w:rsid w:val="00992B31"/>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8BF"/>
    <w:rsid w:val="009B2DAF"/>
    <w:rsid w:val="009B2F35"/>
    <w:rsid w:val="009B34B9"/>
    <w:rsid w:val="009B3C39"/>
    <w:rsid w:val="009B4EEC"/>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3AD"/>
    <w:rsid w:val="009C6740"/>
    <w:rsid w:val="009C691F"/>
    <w:rsid w:val="009C6F93"/>
    <w:rsid w:val="009C6FF9"/>
    <w:rsid w:val="009C751C"/>
    <w:rsid w:val="009D0452"/>
    <w:rsid w:val="009D08B3"/>
    <w:rsid w:val="009D175F"/>
    <w:rsid w:val="009D178B"/>
    <w:rsid w:val="009D2225"/>
    <w:rsid w:val="009D2659"/>
    <w:rsid w:val="009D27F5"/>
    <w:rsid w:val="009D34BB"/>
    <w:rsid w:val="009D3838"/>
    <w:rsid w:val="009D3F21"/>
    <w:rsid w:val="009D4A7F"/>
    <w:rsid w:val="009D4D04"/>
    <w:rsid w:val="009D5162"/>
    <w:rsid w:val="009D59FA"/>
    <w:rsid w:val="009D5AF9"/>
    <w:rsid w:val="009D61FE"/>
    <w:rsid w:val="009D6818"/>
    <w:rsid w:val="009D783C"/>
    <w:rsid w:val="009D7930"/>
    <w:rsid w:val="009D7C9C"/>
    <w:rsid w:val="009D7E34"/>
    <w:rsid w:val="009E1BA7"/>
    <w:rsid w:val="009E231C"/>
    <w:rsid w:val="009E26B7"/>
    <w:rsid w:val="009E274C"/>
    <w:rsid w:val="009E2BFA"/>
    <w:rsid w:val="009E2E19"/>
    <w:rsid w:val="009E3096"/>
    <w:rsid w:val="009E32DB"/>
    <w:rsid w:val="009E330A"/>
    <w:rsid w:val="009E3741"/>
    <w:rsid w:val="009E38F2"/>
    <w:rsid w:val="009E3B8D"/>
    <w:rsid w:val="009E3E72"/>
    <w:rsid w:val="009E3F25"/>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793"/>
    <w:rsid w:val="009F0D21"/>
    <w:rsid w:val="009F115F"/>
    <w:rsid w:val="009F1A7C"/>
    <w:rsid w:val="009F2591"/>
    <w:rsid w:val="009F26D6"/>
    <w:rsid w:val="009F2EFC"/>
    <w:rsid w:val="009F338C"/>
    <w:rsid w:val="009F436D"/>
    <w:rsid w:val="009F444D"/>
    <w:rsid w:val="009F44BD"/>
    <w:rsid w:val="009F4CFA"/>
    <w:rsid w:val="009F517A"/>
    <w:rsid w:val="009F5A80"/>
    <w:rsid w:val="009F612E"/>
    <w:rsid w:val="009F61C1"/>
    <w:rsid w:val="009F62FC"/>
    <w:rsid w:val="009F6640"/>
    <w:rsid w:val="009F6AD9"/>
    <w:rsid w:val="009F6E21"/>
    <w:rsid w:val="009F7063"/>
    <w:rsid w:val="009F7128"/>
    <w:rsid w:val="00A0036F"/>
    <w:rsid w:val="00A004F0"/>
    <w:rsid w:val="00A0070B"/>
    <w:rsid w:val="00A00A99"/>
    <w:rsid w:val="00A00FA4"/>
    <w:rsid w:val="00A02F68"/>
    <w:rsid w:val="00A03380"/>
    <w:rsid w:val="00A03CB4"/>
    <w:rsid w:val="00A03ED6"/>
    <w:rsid w:val="00A03EEA"/>
    <w:rsid w:val="00A05168"/>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610A"/>
    <w:rsid w:val="00A168C7"/>
    <w:rsid w:val="00A1768A"/>
    <w:rsid w:val="00A17741"/>
    <w:rsid w:val="00A2005B"/>
    <w:rsid w:val="00A20087"/>
    <w:rsid w:val="00A200C3"/>
    <w:rsid w:val="00A20105"/>
    <w:rsid w:val="00A20752"/>
    <w:rsid w:val="00A20E13"/>
    <w:rsid w:val="00A2121C"/>
    <w:rsid w:val="00A22AE9"/>
    <w:rsid w:val="00A235A7"/>
    <w:rsid w:val="00A23F76"/>
    <w:rsid w:val="00A240B2"/>
    <w:rsid w:val="00A24691"/>
    <w:rsid w:val="00A24728"/>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B8"/>
    <w:rsid w:val="00A3157B"/>
    <w:rsid w:val="00A31A89"/>
    <w:rsid w:val="00A322A4"/>
    <w:rsid w:val="00A32EFC"/>
    <w:rsid w:val="00A33053"/>
    <w:rsid w:val="00A3317E"/>
    <w:rsid w:val="00A331F6"/>
    <w:rsid w:val="00A33353"/>
    <w:rsid w:val="00A333A9"/>
    <w:rsid w:val="00A345E8"/>
    <w:rsid w:val="00A3483C"/>
    <w:rsid w:val="00A34E9B"/>
    <w:rsid w:val="00A3505A"/>
    <w:rsid w:val="00A35C0F"/>
    <w:rsid w:val="00A36464"/>
    <w:rsid w:val="00A372C1"/>
    <w:rsid w:val="00A374AE"/>
    <w:rsid w:val="00A37AB0"/>
    <w:rsid w:val="00A37B7C"/>
    <w:rsid w:val="00A37D37"/>
    <w:rsid w:val="00A40083"/>
    <w:rsid w:val="00A402FC"/>
    <w:rsid w:val="00A40443"/>
    <w:rsid w:val="00A40FCD"/>
    <w:rsid w:val="00A41383"/>
    <w:rsid w:val="00A41FC7"/>
    <w:rsid w:val="00A424C4"/>
    <w:rsid w:val="00A43577"/>
    <w:rsid w:val="00A43999"/>
    <w:rsid w:val="00A44609"/>
    <w:rsid w:val="00A44D2C"/>
    <w:rsid w:val="00A44E1E"/>
    <w:rsid w:val="00A45325"/>
    <w:rsid w:val="00A45C86"/>
    <w:rsid w:val="00A45E0B"/>
    <w:rsid w:val="00A45F97"/>
    <w:rsid w:val="00A4623C"/>
    <w:rsid w:val="00A463DE"/>
    <w:rsid w:val="00A468A3"/>
    <w:rsid w:val="00A477BE"/>
    <w:rsid w:val="00A478AB"/>
    <w:rsid w:val="00A478DA"/>
    <w:rsid w:val="00A4797E"/>
    <w:rsid w:val="00A47D1B"/>
    <w:rsid w:val="00A5111F"/>
    <w:rsid w:val="00A51811"/>
    <w:rsid w:val="00A52C83"/>
    <w:rsid w:val="00A5345E"/>
    <w:rsid w:val="00A53FF8"/>
    <w:rsid w:val="00A55676"/>
    <w:rsid w:val="00A5578D"/>
    <w:rsid w:val="00A55853"/>
    <w:rsid w:val="00A57659"/>
    <w:rsid w:val="00A606FA"/>
    <w:rsid w:val="00A607A9"/>
    <w:rsid w:val="00A60B14"/>
    <w:rsid w:val="00A60E0F"/>
    <w:rsid w:val="00A60F7C"/>
    <w:rsid w:val="00A614BB"/>
    <w:rsid w:val="00A61ACC"/>
    <w:rsid w:val="00A61FEB"/>
    <w:rsid w:val="00A620C7"/>
    <w:rsid w:val="00A6210B"/>
    <w:rsid w:val="00A6275E"/>
    <w:rsid w:val="00A62C11"/>
    <w:rsid w:val="00A62D8F"/>
    <w:rsid w:val="00A630FD"/>
    <w:rsid w:val="00A63280"/>
    <w:rsid w:val="00A6452A"/>
    <w:rsid w:val="00A649F2"/>
    <w:rsid w:val="00A65336"/>
    <w:rsid w:val="00A65C7E"/>
    <w:rsid w:val="00A65D8A"/>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6E1F"/>
    <w:rsid w:val="00A773AC"/>
    <w:rsid w:val="00A774AB"/>
    <w:rsid w:val="00A77C2B"/>
    <w:rsid w:val="00A80FEA"/>
    <w:rsid w:val="00A811F1"/>
    <w:rsid w:val="00A81A49"/>
    <w:rsid w:val="00A81B81"/>
    <w:rsid w:val="00A823FD"/>
    <w:rsid w:val="00A82579"/>
    <w:rsid w:val="00A82DEB"/>
    <w:rsid w:val="00A82FDF"/>
    <w:rsid w:val="00A845C4"/>
    <w:rsid w:val="00A84EB5"/>
    <w:rsid w:val="00A850C4"/>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4169"/>
    <w:rsid w:val="00A94A5F"/>
    <w:rsid w:val="00A94B8E"/>
    <w:rsid w:val="00A94F6A"/>
    <w:rsid w:val="00A95125"/>
    <w:rsid w:val="00A9512B"/>
    <w:rsid w:val="00A95382"/>
    <w:rsid w:val="00A95E04"/>
    <w:rsid w:val="00A96419"/>
    <w:rsid w:val="00A96671"/>
    <w:rsid w:val="00A96F5C"/>
    <w:rsid w:val="00A96FCA"/>
    <w:rsid w:val="00A9739B"/>
    <w:rsid w:val="00A977F5"/>
    <w:rsid w:val="00AA0292"/>
    <w:rsid w:val="00AA08EB"/>
    <w:rsid w:val="00AA0BA3"/>
    <w:rsid w:val="00AA0F1A"/>
    <w:rsid w:val="00AA28BA"/>
    <w:rsid w:val="00AA3286"/>
    <w:rsid w:val="00AA33F9"/>
    <w:rsid w:val="00AA3929"/>
    <w:rsid w:val="00AA4104"/>
    <w:rsid w:val="00AA45BF"/>
    <w:rsid w:val="00AA485B"/>
    <w:rsid w:val="00AA65C9"/>
    <w:rsid w:val="00AA6614"/>
    <w:rsid w:val="00AA68C9"/>
    <w:rsid w:val="00AA7074"/>
    <w:rsid w:val="00AA715F"/>
    <w:rsid w:val="00AA79ED"/>
    <w:rsid w:val="00AA7A3B"/>
    <w:rsid w:val="00AB0253"/>
    <w:rsid w:val="00AB17C6"/>
    <w:rsid w:val="00AB1BFC"/>
    <w:rsid w:val="00AB1E12"/>
    <w:rsid w:val="00AB2160"/>
    <w:rsid w:val="00AB22C6"/>
    <w:rsid w:val="00AB2FB8"/>
    <w:rsid w:val="00AB3168"/>
    <w:rsid w:val="00AB3294"/>
    <w:rsid w:val="00AB3F69"/>
    <w:rsid w:val="00AB4353"/>
    <w:rsid w:val="00AB4B76"/>
    <w:rsid w:val="00AB4EDE"/>
    <w:rsid w:val="00AB4FC2"/>
    <w:rsid w:val="00AB5211"/>
    <w:rsid w:val="00AB65C3"/>
    <w:rsid w:val="00AB665F"/>
    <w:rsid w:val="00AC0A0D"/>
    <w:rsid w:val="00AC0C30"/>
    <w:rsid w:val="00AC131C"/>
    <w:rsid w:val="00AC274D"/>
    <w:rsid w:val="00AC2D9C"/>
    <w:rsid w:val="00AC303E"/>
    <w:rsid w:val="00AC31F0"/>
    <w:rsid w:val="00AC3288"/>
    <w:rsid w:val="00AC3930"/>
    <w:rsid w:val="00AC3FB1"/>
    <w:rsid w:val="00AC4447"/>
    <w:rsid w:val="00AC47F2"/>
    <w:rsid w:val="00AC48B1"/>
    <w:rsid w:val="00AC5D19"/>
    <w:rsid w:val="00AC62E2"/>
    <w:rsid w:val="00AC7146"/>
    <w:rsid w:val="00AC748F"/>
    <w:rsid w:val="00AD0D7B"/>
    <w:rsid w:val="00AD18CF"/>
    <w:rsid w:val="00AD257B"/>
    <w:rsid w:val="00AD3D4C"/>
    <w:rsid w:val="00AD3DDD"/>
    <w:rsid w:val="00AD58D9"/>
    <w:rsid w:val="00AD59F7"/>
    <w:rsid w:val="00AD5E19"/>
    <w:rsid w:val="00AD5E33"/>
    <w:rsid w:val="00AD699F"/>
    <w:rsid w:val="00AD6BEB"/>
    <w:rsid w:val="00AD7027"/>
    <w:rsid w:val="00AE0261"/>
    <w:rsid w:val="00AE0894"/>
    <w:rsid w:val="00AE0930"/>
    <w:rsid w:val="00AE1466"/>
    <w:rsid w:val="00AE1D66"/>
    <w:rsid w:val="00AE1DF9"/>
    <w:rsid w:val="00AE21D7"/>
    <w:rsid w:val="00AE39D3"/>
    <w:rsid w:val="00AE40BD"/>
    <w:rsid w:val="00AE412D"/>
    <w:rsid w:val="00AE4206"/>
    <w:rsid w:val="00AE420E"/>
    <w:rsid w:val="00AE474F"/>
    <w:rsid w:val="00AE481D"/>
    <w:rsid w:val="00AE4F3E"/>
    <w:rsid w:val="00AE5149"/>
    <w:rsid w:val="00AE5695"/>
    <w:rsid w:val="00AE59DB"/>
    <w:rsid w:val="00AE6583"/>
    <w:rsid w:val="00AE6802"/>
    <w:rsid w:val="00AE697B"/>
    <w:rsid w:val="00AE7387"/>
    <w:rsid w:val="00AE73A7"/>
    <w:rsid w:val="00AE7526"/>
    <w:rsid w:val="00AF0D93"/>
    <w:rsid w:val="00AF10F0"/>
    <w:rsid w:val="00AF1405"/>
    <w:rsid w:val="00AF1690"/>
    <w:rsid w:val="00AF1E7A"/>
    <w:rsid w:val="00AF1F01"/>
    <w:rsid w:val="00AF1F4F"/>
    <w:rsid w:val="00AF2295"/>
    <w:rsid w:val="00AF2684"/>
    <w:rsid w:val="00AF26C8"/>
    <w:rsid w:val="00AF2E3C"/>
    <w:rsid w:val="00AF47BE"/>
    <w:rsid w:val="00AF5ABF"/>
    <w:rsid w:val="00AF6061"/>
    <w:rsid w:val="00AF653E"/>
    <w:rsid w:val="00AF6A48"/>
    <w:rsid w:val="00AF6DE3"/>
    <w:rsid w:val="00AF7CF2"/>
    <w:rsid w:val="00AF7E5D"/>
    <w:rsid w:val="00B00D6D"/>
    <w:rsid w:val="00B01110"/>
    <w:rsid w:val="00B0127F"/>
    <w:rsid w:val="00B01710"/>
    <w:rsid w:val="00B01923"/>
    <w:rsid w:val="00B01DED"/>
    <w:rsid w:val="00B0239A"/>
    <w:rsid w:val="00B0402A"/>
    <w:rsid w:val="00B0457E"/>
    <w:rsid w:val="00B049D0"/>
    <w:rsid w:val="00B04C36"/>
    <w:rsid w:val="00B05FF3"/>
    <w:rsid w:val="00B0603C"/>
    <w:rsid w:val="00B0617E"/>
    <w:rsid w:val="00B069C2"/>
    <w:rsid w:val="00B0787E"/>
    <w:rsid w:val="00B104A2"/>
    <w:rsid w:val="00B10AD4"/>
    <w:rsid w:val="00B10C24"/>
    <w:rsid w:val="00B10F57"/>
    <w:rsid w:val="00B1146B"/>
    <w:rsid w:val="00B11A86"/>
    <w:rsid w:val="00B11D67"/>
    <w:rsid w:val="00B11FF3"/>
    <w:rsid w:val="00B12257"/>
    <w:rsid w:val="00B123C1"/>
    <w:rsid w:val="00B125A8"/>
    <w:rsid w:val="00B12A78"/>
    <w:rsid w:val="00B13498"/>
    <w:rsid w:val="00B135CB"/>
    <w:rsid w:val="00B14318"/>
    <w:rsid w:val="00B14978"/>
    <w:rsid w:val="00B1518C"/>
    <w:rsid w:val="00B15C85"/>
    <w:rsid w:val="00B15FFE"/>
    <w:rsid w:val="00B1615E"/>
    <w:rsid w:val="00B164E7"/>
    <w:rsid w:val="00B16935"/>
    <w:rsid w:val="00B169FC"/>
    <w:rsid w:val="00B16EBF"/>
    <w:rsid w:val="00B17D00"/>
    <w:rsid w:val="00B2000A"/>
    <w:rsid w:val="00B20A09"/>
    <w:rsid w:val="00B20B70"/>
    <w:rsid w:val="00B20EE5"/>
    <w:rsid w:val="00B20F79"/>
    <w:rsid w:val="00B2130C"/>
    <w:rsid w:val="00B2171C"/>
    <w:rsid w:val="00B217D7"/>
    <w:rsid w:val="00B21890"/>
    <w:rsid w:val="00B21D88"/>
    <w:rsid w:val="00B22022"/>
    <w:rsid w:val="00B2205E"/>
    <w:rsid w:val="00B22278"/>
    <w:rsid w:val="00B22F74"/>
    <w:rsid w:val="00B238C2"/>
    <w:rsid w:val="00B23CA0"/>
    <w:rsid w:val="00B242B3"/>
    <w:rsid w:val="00B252D9"/>
    <w:rsid w:val="00B254A3"/>
    <w:rsid w:val="00B2586C"/>
    <w:rsid w:val="00B25C16"/>
    <w:rsid w:val="00B262F8"/>
    <w:rsid w:val="00B267EE"/>
    <w:rsid w:val="00B271D3"/>
    <w:rsid w:val="00B27696"/>
    <w:rsid w:val="00B27ED1"/>
    <w:rsid w:val="00B300A2"/>
    <w:rsid w:val="00B30B5F"/>
    <w:rsid w:val="00B30C07"/>
    <w:rsid w:val="00B30FBE"/>
    <w:rsid w:val="00B315DA"/>
    <w:rsid w:val="00B32B95"/>
    <w:rsid w:val="00B32BF9"/>
    <w:rsid w:val="00B3311D"/>
    <w:rsid w:val="00B33508"/>
    <w:rsid w:val="00B33B69"/>
    <w:rsid w:val="00B3463E"/>
    <w:rsid w:val="00B34862"/>
    <w:rsid w:val="00B3487A"/>
    <w:rsid w:val="00B36422"/>
    <w:rsid w:val="00B36596"/>
    <w:rsid w:val="00B37E6D"/>
    <w:rsid w:val="00B402D4"/>
    <w:rsid w:val="00B40C43"/>
    <w:rsid w:val="00B41378"/>
    <w:rsid w:val="00B420AB"/>
    <w:rsid w:val="00B4299E"/>
    <w:rsid w:val="00B43A64"/>
    <w:rsid w:val="00B44807"/>
    <w:rsid w:val="00B454BE"/>
    <w:rsid w:val="00B455C0"/>
    <w:rsid w:val="00B462CA"/>
    <w:rsid w:val="00B462F3"/>
    <w:rsid w:val="00B46455"/>
    <w:rsid w:val="00B46A2C"/>
    <w:rsid w:val="00B4729F"/>
    <w:rsid w:val="00B4763D"/>
    <w:rsid w:val="00B4776D"/>
    <w:rsid w:val="00B47B5B"/>
    <w:rsid w:val="00B47D4C"/>
    <w:rsid w:val="00B5058D"/>
    <w:rsid w:val="00B51510"/>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1086"/>
    <w:rsid w:val="00B61BD8"/>
    <w:rsid w:val="00B61DD8"/>
    <w:rsid w:val="00B628B6"/>
    <w:rsid w:val="00B63059"/>
    <w:rsid w:val="00B637FA"/>
    <w:rsid w:val="00B6397B"/>
    <w:rsid w:val="00B63A61"/>
    <w:rsid w:val="00B643FF"/>
    <w:rsid w:val="00B647E5"/>
    <w:rsid w:val="00B64D5E"/>
    <w:rsid w:val="00B64E2D"/>
    <w:rsid w:val="00B64EFD"/>
    <w:rsid w:val="00B6538F"/>
    <w:rsid w:val="00B65CA1"/>
    <w:rsid w:val="00B65EF6"/>
    <w:rsid w:val="00B66B3A"/>
    <w:rsid w:val="00B67029"/>
    <w:rsid w:val="00B675FF"/>
    <w:rsid w:val="00B701B1"/>
    <w:rsid w:val="00B704D6"/>
    <w:rsid w:val="00B705B8"/>
    <w:rsid w:val="00B70EB2"/>
    <w:rsid w:val="00B71872"/>
    <w:rsid w:val="00B7264B"/>
    <w:rsid w:val="00B73392"/>
    <w:rsid w:val="00B736FB"/>
    <w:rsid w:val="00B73F2E"/>
    <w:rsid w:val="00B75013"/>
    <w:rsid w:val="00B75327"/>
    <w:rsid w:val="00B75585"/>
    <w:rsid w:val="00B75FC5"/>
    <w:rsid w:val="00B76453"/>
    <w:rsid w:val="00B765CB"/>
    <w:rsid w:val="00B76702"/>
    <w:rsid w:val="00B77417"/>
    <w:rsid w:val="00B77589"/>
    <w:rsid w:val="00B77E62"/>
    <w:rsid w:val="00B77FD0"/>
    <w:rsid w:val="00B8031D"/>
    <w:rsid w:val="00B80511"/>
    <w:rsid w:val="00B80E3D"/>
    <w:rsid w:val="00B81047"/>
    <w:rsid w:val="00B8221C"/>
    <w:rsid w:val="00B82302"/>
    <w:rsid w:val="00B8234A"/>
    <w:rsid w:val="00B825E1"/>
    <w:rsid w:val="00B8290D"/>
    <w:rsid w:val="00B82CD6"/>
    <w:rsid w:val="00B82D09"/>
    <w:rsid w:val="00B8377A"/>
    <w:rsid w:val="00B83A0F"/>
    <w:rsid w:val="00B83FF7"/>
    <w:rsid w:val="00B8408B"/>
    <w:rsid w:val="00B84216"/>
    <w:rsid w:val="00B8486F"/>
    <w:rsid w:val="00B84F4A"/>
    <w:rsid w:val="00B85421"/>
    <w:rsid w:val="00B85EC4"/>
    <w:rsid w:val="00B861D1"/>
    <w:rsid w:val="00B86337"/>
    <w:rsid w:val="00B867E5"/>
    <w:rsid w:val="00B8746C"/>
    <w:rsid w:val="00B9022B"/>
    <w:rsid w:val="00B90383"/>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31"/>
    <w:rsid w:val="00B961E0"/>
    <w:rsid w:val="00B97095"/>
    <w:rsid w:val="00B97860"/>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2A0"/>
    <w:rsid w:val="00BA7320"/>
    <w:rsid w:val="00BB02E3"/>
    <w:rsid w:val="00BB1845"/>
    <w:rsid w:val="00BB1B1B"/>
    <w:rsid w:val="00BB1E59"/>
    <w:rsid w:val="00BB1EF2"/>
    <w:rsid w:val="00BB257E"/>
    <w:rsid w:val="00BB3054"/>
    <w:rsid w:val="00BB31F5"/>
    <w:rsid w:val="00BB4C2D"/>
    <w:rsid w:val="00BB5284"/>
    <w:rsid w:val="00BB5CED"/>
    <w:rsid w:val="00BB5DCA"/>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A3"/>
    <w:rsid w:val="00BD71AA"/>
    <w:rsid w:val="00BD766F"/>
    <w:rsid w:val="00BE006E"/>
    <w:rsid w:val="00BE048D"/>
    <w:rsid w:val="00BE062E"/>
    <w:rsid w:val="00BE0A5C"/>
    <w:rsid w:val="00BE0CF8"/>
    <w:rsid w:val="00BE0E25"/>
    <w:rsid w:val="00BE2463"/>
    <w:rsid w:val="00BE2520"/>
    <w:rsid w:val="00BE29CA"/>
    <w:rsid w:val="00BE2B13"/>
    <w:rsid w:val="00BE2C27"/>
    <w:rsid w:val="00BE2C33"/>
    <w:rsid w:val="00BE2FA3"/>
    <w:rsid w:val="00BE36E0"/>
    <w:rsid w:val="00BE4299"/>
    <w:rsid w:val="00BE42C0"/>
    <w:rsid w:val="00BE4484"/>
    <w:rsid w:val="00BE4566"/>
    <w:rsid w:val="00BE501B"/>
    <w:rsid w:val="00BE5168"/>
    <w:rsid w:val="00BE52E6"/>
    <w:rsid w:val="00BE5E09"/>
    <w:rsid w:val="00BE5F95"/>
    <w:rsid w:val="00BE69D4"/>
    <w:rsid w:val="00BE6B68"/>
    <w:rsid w:val="00BE6BB0"/>
    <w:rsid w:val="00BE760B"/>
    <w:rsid w:val="00BF0073"/>
    <w:rsid w:val="00BF033B"/>
    <w:rsid w:val="00BF08A8"/>
    <w:rsid w:val="00BF08E9"/>
    <w:rsid w:val="00BF0CC7"/>
    <w:rsid w:val="00BF1062"/>
    <w:rsid w:val="00BF1C94"/>
    <w:rsid w:val="00BF1DCB"/>
    <w:rsid w:val="00BF1E00"/>
    <w:rsid w:val="00BF2091"/>
    <w:rsid w:val="00BF20D6"/>
    <w:rsid w:val="00BF2268"/>
    <w:rsid w:val="00BF24D7"/>
    <w:rsid w:val="00BF2C35"/>
    <w:rsid w:val="00BF2EA7"/>
    <w:rsid w:val="00BF34EB"/>
    <w:rsid w:val="00BF35ED"/>
    <w:rsid w:val="00BF3E9C"/>
    <w:rsid w:val="00BF4C2A"/>
    <w:rsid w:val="00BF514F"/>
    <w:rsid w:val="00BF51A1"/>
    <w:rsid w:val="00BF53F6"/>
    <w:rsid w:val="00BF54DB"/>
    <w:rsid w:val="00BF587B"/>
    <w:rsid w:val="00BF58B2"/>
    <w:rsid w:val="00BF5A46"/>
    <w:rsid w:val="00BF5D34"/>
    <w:rsid w:val="00BF7BED"/>
    <w:rsid w:val="00BF7E1D"/>
    <w:rsid w:val="00C002B9"/>
    <w:rsid w:val="00C018B8"/>
    <w:rsid w:val="00C01909"/>
    <w:rsid w:val="00C01DFF"/>
    <w:rsid w:val="00C03360"/>
    <w:rsid w:val="00C03825"/>
    <w:rsid w:val="00C0440A"/>
    <w:rsid w:val="00C046AD"/>
    <w:rsid w:val="00C04B14"/>
    <w:rsid w:val="00C04B8D"/>
    <w:rsid w:val="00C055C6"/>
    <w:rsid w:val="00C05BBE"/>
    <w:rsid w:val="00C06472"/>
    <w:rsid w:val="00C067F5"/>
    <w:rsid w:val="00C0690C"/>
    <w:rsid w:val="00C06C99"/>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CD2"/>
    <w:rsid w:val="00C15488"/>
    <w:rsid w:val="00C155ED"/>
    <w:rsid w:val="00C15B2F"/>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5679"/>
    <w:rsid w:val="00C25ADE"/>
    <w:rsid w:val="00C25E87"/>
    <w:rsid w:val="00C25EB0"/>
    <w:rsid w:val="00C266CF"/>
    <w:rsid w:val="00C26B65"/>
    <w:rsid w:val="00C27995"/>
    <w:rsid w:val="00C27C37"/>
    <w:rsid w:val="00C27E88"/>
    <w:rsid w:val="00C30288"/>
    <w:rsid w:val="00C314DA"/>
    <w:rsid w:val="00C31D23"/>
    <w:rsid w:val="00C320CF"/>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379EA"/>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9D3"/>
    <w:rsid w:val="00C47B20"/>
    <w:rsid w:val="00C47BF8"/>
    <w:rsid w:val="00C47CB4"/>
    <w:rsid w:val="00C50575"/>
    <w:rsid w:val="00C5088F"/>
    <w:rsid w:val="00C5159A"/>
    <w:rsid w:val="00C53E1B"/>
    <w:rsid w:val="00C54031"/>
    <w:rsid w:val="00C5433A"/>
    <w:rsid w:val="00C54EDD"/>
    <w:rsid w:val="00C54FD7"/>
    <w:rsid w:val="00C56A02"/>
    <w:rsid w:val="00C56A81"/>
    <w:rsid w:val="00C57173"/>
    <w:rsid w:val="00C57378"/>
    <w:rsid w:val="00C60200"/>
    <w:rsid w:val="00C602B2"/>
    <w:rsid w:val="00C60A89"/>
    <w:rsid w:val="00C60F16"/>
    <w:rsid w:val="00C611C5"/>
    <w:rsid w:val="00C62377"/>
    <w:rsid w:val="00C62E48"/>
    <w:rsid w:val="00C63295"/>
    <w:rsid w:val="00C63D7C"/>
    <w:rsid w:val="00C63E6A"/>
    <w:rsid w:val="00C640B2"/>
    <w:rsid w:val="00C64227"/>
    <w:rsid w:val="00C64DEC"/>
    <w:rsid w:val="00C6559D"/>
    <w:rsid w:val="00C65BA0"/>
    <w:rsid w:val="00C701DC"/>
    <w:rsid w:val="00C70950"/>
    <w:rsid w:val="00C70A2E"/>
    <w:rsid w:val="00C70FCD"/>
    <w:rsid w:val="00C71A40"/>
    <w:rsid w:val="00C71D0D"/>
    <w:rsid w:val="00C7212A"/>
    <w:rsid w:val="00C72299"/>
    <w:rsid w:val="00C724DF"/>
    <w:rsid w:val="00C72D99"/>
    <w:rsid w:val="00C737AF"/>
    <w:rsid w:val="00C73893"/>
    <w:rsid w:val="00C73F5F"/>
    <w:rsid w:val="00C740EF"/>
    <w:rsid w:val="00C74E32"/>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1452"/>
    <w:rsid w:val="00C91D09"/>
    <w:rsid w:val="00C922A2"/>
    <w:rsid w:val="00C9368A"/>
    <w:rsid w:val="00C93790"/>
    <w:rsid w:val="00C949C7"/>
    <w:rsid w:val="00C94FD5"/>
    <w:rsid w:val="00C9510B"/>
    <w:rsid w:val="00C95B2A"/>
    <w:rsid w:val="00C95F80"/>
    <w:rsid w:val="00C966D8"/>
    <w:rsid w:val="00C96E96"/>
    <w:rsid w:val="00C96F1D"/>
    <w:rsid w:val="00C970D4"/>
    <w:rsid w:val="00CA038A"/>
    <w:rsid w:val="00CA0BCB"/>
    <w:rsid w:val="00CA146B"/>
    <w:rsid w:val="00CA167E"/>
    <w:rsid w:val="00CA196C"/>
    <w:rsid w:val="00CA1AEA"/>
    <w:rsid w:val="00CA1EC0"/>
    <w:rsid w:val="00CA1F5F"/>
    <w:rsid w:val="00CA2143"/>
    <w:rsid w:val="00CA22EC"/>
    <w:rsid w:val="00CA283C"/>
    <w:rsid w:val="00CA2896"/>
    <w:rsid w:val="00CA2CCB"/>
    <w:rsid w:val="00CA2F1B"/>
    <w:rsid w:val="00CA3374"/>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4D09"/>
    <w:rsid w:val="00CB54D7"/>
    <w:rsid w:val="00CB749A"/>
    <w:rsid w:val="00CB7821"/>
    <w:rsid w:val="00CC03DC"/>
    <w:rsid w:val="00CC1335"/>
    <w:rsid w:val="00CC1CF9"/>
    <w:rsid w:val="00CC3044"/>
    <w:rsid w:val="00CC32C4"/>
    <w:rsid w:val="00CC36E6"/>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312"/>
    <w:rsid w:val="00CD33E2"/>
    <w:rsid w:val="00CD365C"/>
    <w:rsid w:val="00CD4826"/>
    <w:rsid w:val="00CD49EA"/>
    <w:rsid w:val="00CD4C99"/>
    <w:rsid w:val="00CD53A7"/>
    <w:rsid w:val="00CD5BB8"/>
    <w:rsid w:val="00CD62AC"/>
    <w:rsid w:val="00CD6403"/>
    <w:rsid w:val="00CE0002"/>
    <w:rsid w:val="00CE042E"/>
    <w:rsid w:val="00CE0435"/>
    <w:rsid w:val="00CE0536"/>
    <w:rsid w:val="00CE0EAA"/>
    <w:rsid w:val="00CE0F00"/>
    <w:rsid w:val="00CE0F43"/>
    <w:rsid w:val="00CE1C71"/>
    <w:rsid w:val="00CE24E4"/>
    <w:rsid w:val="00CE2620"/>
    <w:rsid w:val="00CE2718"/>
    <w:rsid w:val="00CE2D86"/>
    <w:rsid w:val="00CE3B51"/>
    <w:rsid w:val="00CE4260"/>
    <w:rsid w:val="00CE449D"/>
    <w:rsid w:val="00CE496B"/>
    <w:rsid w:val="00CE4DFD"/>
    <w:rsid w:val="00CE4E40"/>
    <w:rsid w:val="00CE5308"/>
    <w:rsid w:val="00CE5E5F"/>
    <w:rsid w:val="00CE5F3B"/>
    <w:rsid w:val="00CE6113"/>
    <w:rsid w:val="00CE61C5"/>
    <w:rsid w:val="00CE68C9"/>
    <w:rsid w:val="00CE6C03"/>
    <w:rsid w:val="00CE7446"/>
    <w:rsid w:val="00CF04B9"/>
    <w:rsid w:val="00CF058C"/>
    <w:rsid w:val="00CF05B7"/>
    <w:rsid w:val="00CF0C3D"/>
    <w:rsid w:val="00CF125D"/>
    <w:rsid w:val="00CF1276"/>
    <w:rsid w:val="00CF14C3"/>
    <w:rsid w:val="00CF314A"/>
    <w:rsid w:val="00CF31A3"/>
    <w:rsid w:val="00CF330B"/>
    <w:rsid w:val="00CF3ACD"/>
    <w:rsid w:val="00CF452A"/>
    <w:rsid w:val="00CF5A4B"/>
    <w:rsid w:val="00CF5F00"/>
    <w:rsid w:val="00CF6301"/>
    <w:rsid w:val="00CF691B"/>
    <w:rsid w:val="00CF6985"/>
    <w:rsid w:val="00CF7197"/>
    <w:rsid w:val="00D009E1"/>
    <w:rsid w:val="00D00D40"/>
    <w:rsid w:val="00D013E0"/>
    <w:rsid w:val="00D0153B"/>
    <w:rsid w:val="00D015F1"/>
    <w:rsid w:val="00D01A47"/>
    <w:rsid w:val="00D01F1C"/>
    <w:rsid w:val="00D0316D"/>
    <w:rsid w:val="00D03A51"/>
    <w:rsid w:val="00D04F3B"/>
    <w:rsid w:val="00D05637"/>
    <w:rsid w:val="00D05662"/>
    <w:rsid w:val="00D0593F"/>
    <w:rsid w:val="00D05E99"/>
    <w:rsid w:val="00D05F41"/>
    <w:rsid w:val="00D06A14"/>
    <w:rsid w:val="00D071C8"/>
    <w:rsid w:val="00D079C5"/>
    <w:rsid w:val="00D07AC2"/>
    <w:rsid w:val="00D118D6"/>
    <w:rsid w:val="00D12EEB"/>
    <w:rsid w:val="00D13D1E"/>
    <w:rsid w:val="00D14D25"/>
    <w:rsid w:val="00D14FE4"/>
    <w:rsid w:val="00D159CD"/>
    <w:rsid w:val="00D15BF3"/>
    <w:rsid w:val="00D15E91"/>
    <w:rsid w:val="00D17A37"/>
    <w:rsid w:val="00D17E32"/>
    <w:rsid w:val="00D20454"/>
    <w:rsid w:val="00D207B4"/>
    <w:rsid w:val="00D20B16"/>
    <w:rsid w:val="00D2104F"/>
    <w:rsid w:val="00D21354"/>
    <w:rsid w:val="00D2295F"/>
    <w:rsid w:val="00D2329D"/>
    <w:rsid w:val="00D2410B"/>
    <w:rsid w:val="00D2500E"/>
    <w:rsid w:val="00D25023"/>
    <w:rsid w:val="00D254A7"/>
    <w:rsid w:val="00D2550D"/>
    <w:rsid w:val="00D255CC"/>
    <w:rsid w:val="00D27030"/>
    <w:rsid w:val="00D2714B"/>
    <w:rsid w:val="00D27836"/>
    <w:rsid w:val="00D27CB3"/>
    <w:rsid w:val="00D27F33"/>
    <w:rsid w:val="00D307F6"/>
    <w:rsid w:val="00D30B47"/>
    <w:rsid w:val="00D30C66"/>
    <w:rsid w:val="00D30EE2"/>
    <w:rsid w:val="00D30EFB"/>
    <w:rsid w:val="00D311C9"/>
    <w:rsid w:val="00D31BFB"/>
    <w:rsid w:val="00D31CA5"/>
    <w:rsid w:val="00D32487"/>
    <w:rsid w:val="00D3289B"/>
    <w:rsid w:val="00D329D6"/>
    <w:rsid w:val="00D331C8"/>
    <w:rsid w:val="00D333F9"/>
    <w:rsid w:val="00D33707"/>
    <w:rsid w:val="00D34456"/>
    <w:rsid w:val="00D348AE"/>
    <w:rsid w:val="00D3498D"/>
    <w:rsid w:val="00D34A1D"/>
    <w:rsid w:val="00D34F37"/>
    <w:rsid w:val="00D36141"/>
    <w:rsid w:val="00D361E6"/>
    <w:rsid w:val="00D36494"/>
    <w:rsid w:val="00D365F2"/>
    <w:rsid w:val="00D36F84"/>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01C3"/>
    <w:rsid w:val="00D51CBC"/>
    <w:rsid w:val="00D52A03"/>
    <w:rsid w:val="00D52C8A"/>
    <w:rsid w:val="00D538AC"/>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7E6"/>
    <w:rsid w:val="00D65EBA"/>
    <w:rsid w:val="00D6670D"/>
    <w:rsid w:val="00D66C9E"/>
    <w:rsid w:val="00D671A9"/>
    <w:rsid w:val="00D67257"/>
    <w:rsid w:val="00D675B5"/>
    <w:rsid w:val="00D67682"/>
    <w:rsid w:val="00D67C73"/>
    <w:rsid w:val="00D67D9C"/>
    <w:rsid w:val="00D67FF3"/>
    <w:rsid w:val="00D710BC"/>
    <w:rsid w:val="00D71186"/>
    <w:rsid w:val="00D7182E"/>
    <w:rsid w:val="00D71915"/>
    <w:rsid w:val="00D72F49"/>
    <w:rsid w:val="00D72FAE"/>
    <w:rsid w:val="00D73001"/>
    <w:rsid w:val="00D7378A"/>
    <w:rsid w:val="00D73856"/>
    <w:rsid w:val="00D73D2A"/>
    <w:rsid w:val="00D73DAA"/>
    <w:rsid w:val="00D73E20"/>
    <w:rsid w:val="00D74894"/>
    <w:rsid w:val="00D74F5A"/>
    <w:rsid w:val="00D753F3"/>
    <w:rsid w:val="00D75501"/>
    <w:rsid w:val="00D77037"/>
    <w:rsid w:val="00D77386"/>
    <w:rsid w:val="00D7794F"/>
    <w:rsid w:val="00D77A41"/>
    <w:rsid w:val="00D77C78"/>
    <w:rsid w:val="00D8049D"/>
    <w:rsid w:val="00D81206"/>
    <w:rsid w:val="00D813A7"/>
    <w:rsid w:val="00D8186D"/>
    <w:rsid w:val="00D8218D"/>
    <w:rsid w:val="00D82268"/>
    <w:rsid w:val="00D8266E"/>
    <w:rsid w:val="00D82773"/>
    <w:rsid w:val="00D83AB8"/>
    <w:rsid w:val="00D843B8"/>
    <w:rsid w:val="00D84CCC"/>
    <w:rsid w:val="00D8517C"/>
    <w:rsid w:val="00D85C43"/>
    <w:rsid w:val="00D86805"/>
    <w:rsid w:val="00D8710B"/>
    <w:rsid w:val="00D87D1A"/>
    <w:rsid w:val="00D9021A"/>
    <w:rsid w:val="00D90645"/>
    <w:rsid w:val="00D9104B"/>
    <w:rsid w:val="00D9168F"/>
    <w:rsid w:val="00D9217B"/>
    <w:rsid w:val="00D9243F"/>
    <w:rsid w:val="00D9306C"/>
    <w:rsid w:val="00D94097"/>
    <w:rsid w:val="00D9434C"/>
    <w:rsid w:val="00D9537D"/>
    <w:rsid w:val="00D95CD9"/>
    <w:rsid w:val="00D95D49"/>
    <w:rsid w:val="00D95D87"/>
    <w:rsid w:val="00D95F71"/>
    <w:rsid w:val="00D96330"/>
    <w:rsid w:val="00D9637E"/>
    <w:rsid w:val="00D97006"/>
    <w:rsid w:val="00D97035"/>
    <w:rsid w:val="00D971D1"/>
    <w:rsid w:val="00D972A6"/>
    <w:rsid w:val="00DA0051"/>
    <w:rsid w:val="00DA1336"/>
    <w:rsid w:val="00DA18DD"/>
    <w:rsid w:val="00DA1B69"/>
    <w:rsid w:val="00DA2794"/>
    <w:rsid w:val="00DA2875"/>
    <w:rsid w:val="00DA2CD7"/>
    <w:rsid w:val="00DA3382"/>
    <w:rsid w:val="00DA3D8F"/>
    <w:rsid w:val="00DA3F23"/>
    <w:rsid w:val="00DA4A05"/>
    <w:rsid w:val="00DA4E53"/>
    <w:rsid w:val="00DA51BE"/>
    <w:rsid w:val="00DA5EAB"/>
    <w:rsid w:val="00DA68FC"/>
    <w:rsid w:val="00DA69F1"/>
    <w:rsid w:val="00DA76E9"/>
    <w:rsid w:val="00DB0B85"/>
    <w:rsid w:val="00DB0F26"/>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71C"/>
    <w:rsid w:val="00DC3C95"/>
    <w:rsid w:val="00DC453F"/>
    <w:rsid w:val="00DC48BC"/>
    <w:rsid w:val="00DC4FA3"/>
    <w:rsid w:val="00DC55E1"/>
    <w:rsid w:val="00DC580B"/>
    <w:rsid w:val="00DC6277"/>
    <w:rsid w:val="00DC6CF1"/>
    <w:rsid w:val="00DC72DA"/>
    <w:rsid w:val="00DC735F"/>
    <w:rsid w:val="00DD15B8"/>
    <w:rsid w:val="00DD16BC"/>
    <w:rsid w:val="00DD16EF"/>
    <w:rsid w:val="00DD1891"/>
    <w:rsid w:val="00DD1C6C"/>
    <w:rsid w:val="00DD2399"/>
    <w:rsid w:val="00DD239C"/>
    <w:rsid w:val="00DD275F"/>
    <w:rsid w:val="00DD32A7"/>
    <w:rsid w:val="00DD351F"/>
    <w:rsid w:val="00DD37C6"/>
    <w:rsid w:val="00DD5BEB"/>
    <w:rsid w:val="00DD666F"/>
    <w:rsid w:val="00DD688E"/>
    <w:rsid w:val="00DD690A"/>
    <w:rsid w:val="00DD6E11"/>
    <w:rsid w:val="00DD718C"/>
    <w:rsid w:val="00DD7226"/>
    <w:rsid w:val="00DD7731"/>
    <w:rsid w:val="00DD78F9"/>
    <w:rsid w:val="00DD7E77"/>
    <w:rsid w:val="00DE12C3"/>
    <w:rsid w:val="00DE1D1E"/>
    <w:rsid w:val="00DE2BC9"/>
    <w:rsid w:val="00DE3355"/>
    <w:rsid w:val="00DE47A6"/>
    <w:rsid w:val="00DE5194"/>
    <w:rsid w:val="00DE546C"/>
    <w:rsid w:val="00DE5C12"/>
    <w:rsid w:val="00DE5C6C"/>
    <w:rsid w:val="00DE6924"/>
    <w:rsid w:val="00DE7351"/>
    <w:rsid w:val="00DE7638"/>
    <w:rsid w:val="00DE7836"/>
    <w:rsid w:val="00DE7C5E"/>
    <w:rsid w:val="00DF0054"/>
    <w:rsid w:val="00DF056A"/>
    <w:rsid w:val="00DF0C40"/>
    <w:rsid w:val="00DF17FE"/>
    <w:rsid w:val="00DF180C"/>
    <w:rsid w:val="00DF1A54"/>
    <w:rsid w:val="00DF228B"/>
    <w:rsid w:val="00DF2548"/>
    <w:rsid w:val="00DF452D"/>
    <w:rsid w:val="00DF4A98"/>
    <w:rsid w:val="00DF4D4A"/>
    <w:rsid w:val="00DF4E08"/>
    <w:rsid w:val="00DF55C8"/>
    <w:rsid w:val="00DF5F5B"/>
    <w:rsid w:val="00DF64EB"/>
    <w:rsid w:val="00DF6EF3"/>
    <w:rsid w:val="00DF7367"/>
    <w:rsid w:val="00DF7C05"/>
    <w:rsid w:val="00DF7FBD"/>
    <w:rsid w:val="00E002A9"/>
    <w:rsid w:val="00E00443"/>
    <w:rsid w:val="00E00660"/>
    <w:rsid w:val="00E00B77"/>
    <w:rsid w:val="00E015A5"/>
    <w:rsid w:val="00E01700"/>
    <w:rsid w:val="00E01B6C"/>
    <w:rsid w:val="00E01EDC"/>
    <w:rsid w:val="00E02070"/>
    <w:rsid w:val="00E033A3"/>
    <w:rsid w:val="00E0375B"/>
    <w:rsid w:val="00E0398C"/>
    <w:rsid w:val="00E040D0"/>
    <w:rsid w:val="00E0436E"/>
    <w:rsid w:val="00E049AC"/>
    <w:rsid w:val="00E04A6D"/>
    <w:rsid w:val="00E059D4"/>
    <w:rsid w:val="00E05D55"/>
    <w:rsid w:val="00E05F55"/>
    <w:rsid w:val="00E0643D"/>
    <w:rsid w:val="00E071B9"/>
    <w:rsid w:val="00E072DF"/>
    <w:rsid w:val="00E101E0"/>
    <w:rsid w:val="00E1046C"/>
    <w:rsid w:val="00E10ACA"/>
    <w:rsid w:val="00E10D81"/>
    <w:rsid w:val="00E10D9C"/>
    <w:rsid w:val="00E111B1"/>
    <w:rsid w:val="00E111B6"/>
    <w:rsid w:val="00E11B52"/>
    <w:rsid w:val="00E11BF3"/>
    <w:rsid w:val="00E1387C"/>
    <w:rsid w:val="00E1563A"/>
    <w:rsid w:val="00E16F27"/>
    <w:rsid w:val="00E1734B"/>
    <w:rsid w:val="00E17BE3"/>
    <w:rsid w:val="00E17C76"/>
    <w:rsid w:val="00E17CC6"/>
    <w:rsid w:val="00E2040D"/>
    <w:rsid w:val="00E20885"/>
    <w:rsid w:val="00E21134"/>
    <w:rsid w:val="00E2136A"/>
    <w:rsid w:val="00E21860"/>
    <w:rsid w:val="00E21ABE"/>
    <w:rsid w:val="00E21D16"/>
    <w:rsid w:val="00E2290D"/>
    <w:rsid w:val="00E22C32"/>
    <w:rsid w:val="00E22CAD"/>
    <w:rsid w:val="00E232B5"/>
    <w:rsid w:val="00E238EA"/>
    <w:rsid w:val="00E23CF9"/>
    <w:rsid w:val="00E24373"/>
    <w:rsid w:val="00E25083"/>
    <w:rsid w:val="00E2539D"/>
    <w:rsid w:val="00E254D3"/>
    <w:rsid w:val="00E25AD5"/>
    <w:rsid w:val="00E25BA2"/>
    <w:rsid w:val="00E25BB4"/>
    <w:rsid w:val="00E2707C"/>
    <w:rsid w:val="00E27B8F"/>
    <w:rsid w:val="00E304AD"/>
    <w:rsid w:val="00E3052B"/>
    <w:rsid w:val="00E306AF"/>
    <w:rsid w:val="00E31B0B"/>
    <w:rsid w:val="00E321FC"/>
    <w:rsid w:val="00E33602"/>
    <w:rsid w:val="00E342DA"/>
    <w:rsid w:val="00E34E9A"/>
    <w:rsid w:val="00E352DF"/>
    <w:rsid w:val="00E35418"/>
    <w:rsid w:val="00E35B9A"/>
    <w:rsid w:val="00E36329"/>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6F4"/>
    <w:rsid w:val="00E458F0"/>
    <w:rsid w:val="00E46180"/>
    <w:rsid w:val="00E47AEE"/>
    <w:rsid w:val="00E47CEA"/>
    <w:rsid w:val="00E50307"/>
    <w:rsid w:val="00E50881"/>
    <w:rsid w:val="00E515CD"/>
    <w:rsid w:val="00E52030"/>
    <w:rsid w:val="00E521AF"/>
    <w:rsid w:val="00E5304D"/>
    <w:rsid w:val="00E536BF"/>
    <w:rsid w:val="00E5388F"/>
    <w:rsid w:val="00E53917"/>
    <w:rsid w:val="00E53B49"/>
    <w:rsid w:val="00E53D12"/>
    <w:rsid w:val="00E53F1C"/>
    <w:rsid w:val="00E54171"/>
    <w:rsid w:val="00E5432F"/>
    <w:rsid w:val="00E564B3"/>
    <w:rsid w:val="00E5653C"/>
    <w:rsid w:val="00E5658D"/>
    <w:rsid w:val="00E5681C"/>
    <w:rsid w:val="00E5739E"/>
    <w:rsid w:val="00E57723"/>
    <w:rsid w:val="00E5787A"/>
    <w:rsid w:val="00E602CE"/>
    <w:rsid w:val="00E6083C"/>
    <w:rsid w:val="00E613A7"/>
    <w:rsid w:val="00E61470"/>
    <w:rsid w:val="00E62051"/>
    <w:rsid w:val="00E6221F"/>
    <w:rsid w:val="00E62446"/>
    <w:rsid w:val="00E632F7"/>
    <w:rsid w:val="00E63670"/>
    <w:rsid w:val="00E63929"/>
    <w:rsid w:val="00E63F66"/>
    <w:rsid w:val="00E64647"/>
    <w:rsid w:val="00E64CA5"/>
    <w:rsid w:val="00E65377"/>
    <w:rsid w:val="00E65B3A"/>
    <w:rsid w:val="00E66006"/>
    <w:rsid w:val="00E676FD"/>
    <w:rsid w:val="00E67B03"/>
    <w:rsid w:val="00E67D6B"/>
    <w:rsid w:val="00E67DCC"/>
    <w:rsid w:val="00E701A7"/>
    <w:rsid w:val="00E70258"/>
    <w:rsid w:val="00E7159A"/>
    <w:rsid w:val="00E71710"/>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4E1D"/>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1F36"/>
    <w:rsid w:val="00E923A0"/>
    <w:rsid w:val="00E93019"/>
    <w:rsid w:val="00E9362D"/>
    <w:rsid w:val="00E937B3"/>
    <w:rsid w:val="00E93A04"/>
    <w:rsid w:val="00E93DF3"/>
    <w:rsid w:val="00E94DA0"/>
    <w:rsid w:val="00E95005"/>
    <w:rsid w:val="00E9768C"/>
    <w:rsid w:val="00E97B4A"/>
    <w:rsid w:val="00E97E3D"/>
    <w:rsid w:val="00EA00B6"/>
    <w:rsid w:val="00EA08B7"/>
    <w:rsid w:val="00EA0B2B"/>
    <w:rsid w:val="00EA105A"/>
    <w:rsid w:val="00EA1080"/>
    <w:rsid w:val="00EA1878"/>
    <w:rsid w:val="00EA1A4F"/>
    <w:rsid w:val="00EA1C9B"/>
    <w:rsid w:val="00EA1FA8"/>
    <w:rsid w:val="00EA2581"/>
    <w:rsid w:val="00EA277D"/>
    <w:rsid w:val="00EA3123"/>
    <w:rsid w:val="00EA4803"/>
    <w:rsid w:val="00EA523D"/>
    <w:rsid w:val="00EA53C4"/>
    <w:rsid w:val="00EA5B07"/>
    <w:rsid w:val="00EA5BA8"/>
    <w:rsid w:val="00EA78EC"/>
    <w:rsid w:val="00EB017F"/>
    <w:rsid w:val="00EB1587"/>
    <w:rsid w:val="00EB166C"/>
    <w:rsid w:val="00EB19D7"/>
    <w:rsid w:val="00EB1C35"/>
    <w:rsid w:val="00EB2185"/>
    <w:rsid w:val="00EB2C5C"/>
    <w:rsid w:val="00EB2DC8"/>
    <w:rsid w:val="00EB420E"/>
    <w:rsid w:val="00EB5062"/>
    <w:rsid w:val="00EB5204"/>
    <w:rsid w:val="00EB54C5"/>
    <w:rsid w:val="00EB5A56"/>
    <w:rsid w:val="00EB5C3C"/>
    <w:rsid w:val="00EB6BAC"/>
    <w:rsid w:val="00EB75CB"/>
    <w:rsid w:val="00EB75E5"/>
    <w:rsid w:val="00EB7CA7"/>
    <w:rsid w:val="00EB7F3C"/>
    <w:rsid w:val="00EC110F"/>
    <w:rsid w:val="00EC162C"/>
    <w:rsid w:val="00EC1DE0"/>
    <w:rsid w:val="00EC2946"/>
    <w:rsid w:val="00EC304E"/>
    <w:rsid w:val="00EC312F"/>
    <w:rsid w:val="00EC34F7"/>
    <w:rsid w:val="00EC38B2"/>
    <w:rsid w:val="00EC3C7C"/>
    <w:rsid w:val="00EC3E3E"/>
    <w:rsid w:val="00EC3F1E"/>
    <w:rsid w:val="00EC4078"/>
    <w:rsid w:val="00EC42B6"/>
    <w:rsid w:val="00EC4609"/>
    <w:rsid w:val="00EC4B65"/>
    <w:rsid w:val="00EC4CAC"/>
    <w:rsid w:val="00EC522B"/>
    <w:rsid w:val="00EC5557"/>
    <w:rsid w:val="00EC5572"/>
    <w:rsid w:val="00EC571D"/>
    <w:rsid w:val="00EC5A1B"/>
    <w:rsid w:val="00EC694E"/>
    <w:rsid w:val="00EC6A39"/>
    <w:rsid w:val="00EC6EBF"/>
    <w:rsid w:val="00EC7540"/>
    <w:rsid w:val="00ED0738"/>
    <w:rsid w:val="00ED0BC2"/>
    <w:rsid w:val="00ED0E98"/>
    <w:rsid w:val="00ED1852"/>
    <w:rsid w:val="00ED18FC"/>
    <w:rsid w:val="00ED1939"/>
    <w:rsid w:val="00ED1D88"/>
    <w:rsid w:val="00ED2919"/>
    <w:rsid w:val="00ED2C45"/>
    <w:rsid w:val="00ED2C63"/>
    <w:rsid w:val="00ED2E96"/>
    <w:rsid w:val="00ED317A"/>
    <w:rsid w:val="00ED3D33"/>
    <w:rsid w:val="00ED4BC8"/>
    <w:rsid w:val="00ED4D5E"/>
    <w:rsid w:val="00ED510E"/>
    <w:rsid w:val="00ED5A6F"/>
    <w:rsid w:val="00ED69D9"/>
    <w:rsid w:val="00ED6A5E"/>
    <w:rsid w:val="00ED6EC3"/>
    <w:rsid w:val="00ED7667"/>
    <w:rsid w:val="00ED7C1B"/>
    <w:rsid w:val="00EE0152"/>
    <w:rsid w:val="00EE095A"/>
    <w:rsid w:val="00EE10F8"/>
    <w:rsid w:val="00EE12F2"/>
    <w:rsid w:val="00EE2728"/>
    <w:rsid w:val="00EE28C6"/>
    <w:rsid w:val="00EE35A1"/>
    <w:rsid w:val="00EE37D2"/>
    <w:rsid w:val="00EE3B7C"/>
    <w:rsid w:val="00EE42B2"/>
    <w:rsid w:val="00EE4449"/>
    <w:rsid w:val="00EE486C"/>
    <w:rsid w:val="00EE537E"/>
    <w:rsid w:val="00EE639E"/>
    <w:rsid w:val="00EE681B"/>
    <w:rsid w:val="00EE681E"/>
    <w:rsid w:val="00EE6AFA"/>
    <w:rsid w:val="00EE6FE1"/>
    <w:rsid w:val="00EF022A"/>
    <w:rsid w:val="00EF05AC"/>
    <w:rsid w:val="00EF06E3"/>
    <w:rsid w:val="00EF096C"/>
    <w:rsid w:val="00EF0ADD"/>
    <w:rsid w:val="00EF0EB4"/>
    <w:rsid w:val="00EF2C5F"/>
    <w:rsid w:val="00EF390F"/>
    <w:rsid w:val="00EF44A3"/>
    <w:rsid w:val="00EF44A8"/>
    <w:rsid w:val="00EF61BB"/>
    <w:rsid w:val="00EF624B"/>
    <w:rsid w:val="00EF63CE"/>
    <w:rsid w:val="00EF7337"/>
    <w:rsid w:val="00F00194"/>
    <w:rsid w:val="00F00FCC"/>
    <w:rsid w:val="00F0137F"/>
    <w:rsid w:val="00F01C34"/>
    <w:rsid w:val="00F0257E"/>
    <w:rsid w:val="00F02602"/>
    <w:rsid w:val="00F02672"/>
    <w:rsid w:val="00F04209"/>
    <w:rsid w:val="00F0437E"/>
    <w:rsid w:val="00F04441"/>
    <w:rsid w:val="00F04676"/>
    <w:rsid w:val="00F04AC1"/>
    <w:rsid w:val="00F05461"/>
    <w:rsid w:val="00F057CA"/>
    <w:rsid w:val="00F06089"/>
    <w:rsid w:val="00F06399"/>
    <w:rsid w:val="00F06B06"/>
    <w:rsid w:val="00F06DF0"/>
    <w:rsid w:val="00F07206"/>
    <w:rsid w:val="00F07C52"/>
    <w:rsid w:val="00F10816"/>
    <w:rsid w:val="00F10D44"/>
    <w:rsid w:val="00F10FB1"/>
    <w:rsid w:val="00F112E4"/>
    <w:rsid w:val="00F11885"/>
    <w:rsid w:val="00F118C2"/>
    <w:rsid w:val="00F12113"/>
    <w:rsid w:val="00F123FE"/>
    <w:rsid w:val="00F125CD"/>
    <w:rsid w:val="00F12A52"/>
    <w:rsid w:val="00F12D12"/>
    <w:rsid w:val="00F141D3"/>
    <w:rsid w:val="00F144B0"/>
    <w:rsid w:val="00F14599"/>
    <w:rsid w:val="00F147BF"/>
    <w:rsid w:val="00F14EFA"/>
    <w:rsid w:val="00F15384"/>
    <w:rsid w:val="00F15E30"/>
    <w:rsid w:val="00F165B7"/>
    <w:rsid w:val="00F16A6B"/>
    <w:rsid w:val="00F16EAA"/>
    <w:rsid w:val="00F20312"/>
    <w:rsid w:val="00F20501"/>
    <w:rsid w:val="00F20607"/>
    <w:rsid w:val="00F2071D"/>
    <w:rsid w:val="00F20AEB"/>
    <w:rsid w:val="00F21552"/>
    <w:rsid w:val="00F2171E"/>
    <w:rsid w:val="00F21B21"/>
    <w:rsid w:val="00F21BF9"/>
    <w:rsid w:val="00F21E95"/>
    <w:rsid w:val="00F2224F"/>
    <w:rsid w:val="00F22791"/>
    <w:rsid w:val="00F2280C"/>
    <w:rsid w:val="00F236BB"/>
    <w:rsid w:val="00F23AED"/>
    <w:rsid w:val="00F23BA0"/>
    <w:rsid w:val="00F23C94"/>
    <w:rsid w:val="00F23E4B"/>
    <w:rsid w:val="00F2423F"/>
    <w:rsid w:val="00F242DA"/>
    <w:rsid w:val="00F24803"/>
    <w:rsid w:val="00F26101"/>
    <w:rsid w:val="00F263E4"/>
    <w:rsid w:val="00F272BA"/>
    <w:rsid w:val="00F273B2"/>
    <w:rsid w:val="00F27CC1"/>
    <w:rsid w:val="00F30B54"/>
    <w:rsid w:val="00F30BFE"/>
    <w:rsid w:val="00F30DF9"/>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DE9"/>
    <w:rsid w:val="00F36E9D"/>
    <w:rsid w:val="00F374C8"/>
    <w:rsid w:val="00F374E8"/>
    <w:rsid w:val="00F37AB2"/>
    <w:rsid w:val="00F37CAA"/>
    <w:rsid w:val="00F40299"/>
    <w:rsid w:val="00F405C4"/>
    <w:rsid w:val="00F40966"/>
    <w:rsid w:val="00F40D0A"/>
    <w:rsid w:val="00F40D51"/>
    <w:rsid w:val="00F416B1"/>
    <w:rsid w:val="00F41AF8"/>
    <w:rsid w:val="00F4219D"/>
    <w:rsid w:val="00F42484"/>
    <w:rsid w:val="00F42A2B"/>
    <w:rsid w:val="00F42ACA"/>
    <w:rsid w:val="00F42D35"/>
    <w:rsid w:val="00F42EEF"/>
    <w:rsid w:val="00F431DC"/>
    <w:rsid w:val="00F43A46"/>
    <w:rsid w:val="00F44583"/>
    <w:rsid w:val="00F45041"/>
    <w:rsid w:val="00F454A3"/>
    <w:rsid w:val="00F45838"/>
    <w:rsid w:val="00F458BC"/>
    <w:rsid w:val="00F458C0"/>
    <w:rsid w:val="00F45943"/>
    <w:rsid w:val="00F4599E"/>
    <w:rsid w:val="00F45C86"/>
    <w:rsid w:val="00F46012"/>
    <w:rsid w:val="00F46688"/>
    <w:rsid w:val="00F4670C"/>
    <w:rsid w:val="00F468B4"/>
    <w:rsid w:val="00F46A56"/>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A4"/>
    <w:rsid w:val="00F533E3"/>
    <w:rsid w:val="00F5343E"/>
    <w:rsid w:val="00F541D6"/>
    <w:rsid w:val="00F55688"/>
    <w:rsid w:val="00F559E8"/>
    <w:rsid w:val="00F55E1E"/>
    <w:rsid w:val="00F564DE"/>
    <w:rsid w:val="00F571B3"/>
    <w:rsid w:val="00F5724F"/>
    <w:rsid w:val="00F5731B"/>
    <w:rsid w:val="00F57416"/>
    <w:rsid w:val="00F5748D"/>
    <w:rsid w:val="00F57827"/>
    <w:rsid w:val="00F603D2"/>
    <w:rsid w:val="00F63291"/>
    <w:rsid w:val="00F63E28"/>
    <w:rsid w:val="00F65EDD"/>
    <w:rsid w:val="00F668D4"/>
    <w:rsid w:val="00F67214"/>
    <w:rsid w:val="00F674C5"/>
    <w:rsid w:val="00F6788B"/>
    <w:rsid w:val="00F67CD2"/>
    <w:rsid w:val="00F67D32"/>
    <w:rsid w:val="00F67F26"/>
    <w:rsid w:val="00F70AB7"/>
    <w:rsid w:val="00F7129C"/>
    <w:rsid w:val="00F716F6"/>
    <w:rsid w:val="00F71AF4"/>
    <w:rsid w:val="00F71F2B"/>
    <w:rsid w:val="00F722BA"/>
    <w:rsid w:val="00F73F08"/>
    <w:rsid w:val="00F743DC"/>
    <w:rsid w:val="00F74A42"/>
    <w:rsid w:val="00F7548A"/>
    <w:rsid w:val="00F75E7B"/>
    <w:rsid w:val="00F766A4"/>
    <w:rsid w:val="00F76E75"/>
    <w:rsid w:val="00F7746D"/>
    <w:rsid w:val="00F77788"/>
    <w:rsid w:val="00F777CB"/>
    <w:rsid w:val="00F77EB9"/>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A77"/>
    <w:rsid w:val="00F87456"/>
    <w:rsid w:val="00F87F1B"/>
    <w:rsid w:val="00F9041F"/>
    <w:rsid w:val="00F90737"/>
    <w:rsid w:val="00F90B7C"/>
    <w:rsid w:val="00F91411"/>
    <w:rsid w:val="00F92426"/>
    <w:rsid w:val="00F92488"/>
    <w:rsid w:val="00F92990"/>
    <w:rsid w:val="00F92E77"/>
    <w:rsid w:val="00F9324D"/>
    <w:rsid w:val="00F932EA"/>
    <w:rsid w:val="00F9395B"/>
    <w:rsid w:val="00F93ADC"/>
    <w:rsid w:val="00F96A3A"/>
    <w:rsid w:val="00F96ACC"/>
    <w:rsid w:val="00F977E7"/>
    <w:rsid w:val="00F97935"/>
    <w:rsid w:val="00F97C3F"/>
    <w:rsid w:val="00FA036B"/>
    <w:rsid w:val="00FA1678"/>
    <w:rsid w:val="00FA16A8"/>
    <w:rsid w:val="00FA1E04"/>
    <w:rsid w:val="00FA2997"/>
    <w:rsid w:val="00FA2D19"/>
    <w:rsid w:val="00FA39FB"/>
    <w:rsid w:val="00FA3A60"/>
    <w:rsid w:val="00FA442C"/>
    <w:rsid w:val="00FA4518"/>
    <w:rsid w:val="00FA48C8"/>
    <w:rsid w:val="00FA4C75"/>
    <w:rsid w:val="00FA4EBC"/>
    <w:rsid w:val="00FA5101"/>
    <w:rsid w:val="00FA5456"/>
    <w:rsid w:val="00FA55CF"/>
    <w:rsid w:val="00FA61E2"/>
    <w:rsid w:val="00FA65DA"/>
    <w:rsid w:val="00FA7B20"/>
    <w:rsid w:val="00FA7CB5"/>
    <w:rsid w:val="00FB0A0E"/>
    <w:rsid w:val="00FB16E8"/>
    <w:rsid w:val="00FB1E11"/>
    <w:rsid w:val="00FB1F1C"/>
    <w:rsid w:val="00FB42B3"/>
    <w:rsid w:val="00FB57A4"/>
    <w:rsid w:val="00FB5F43"/>
    <w:rsid w:val="00FB6FA5"/>
    <w:rsid w:val="00FB7245"/>
    <w:rsid w:val="00FB759C"/>
    <w:rsid w:val="00FB7BFA"/>
    <w:rsid w:val="00FB7FFC"/>
    <w:rsid w:val="00FC0361"/>
    <w:rsid w:val="00FC0F8A"/>
    <w:rsid w:val="00FC1203"/>
    <w:rsid w:val="00FC15DB"/>
    <w:rsid w:val="00FC1C54"/>
    <w:rsid w:val="00FC2BA2"/>
    <w:rsid w:val="00FC2D0A"/>
    <w:rsid w:val="00FC38F9"/>
    <w:rsid w:val="00FC3A85"/>
    <w:rsid w:val="00FC4798"/>
    <w:rsid w:val="00FC4F10"/>
    <w:rsid w:val="00FC500E"/>
    <w:rsid w:val="00FC6194"/>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9DD"/>
    <w:rsid w:val="00FD5CFD"/>
    <w:rsid w:val="00FD63B1"/>
    <w:rsid w:val="00FD6578"/>
    <w:rsid w:val="00FD72FC"/>
    <w:rsid w:val="00FD7552"/>
    <w:rsid w:val="00FD7827"/>
    <w:rsid w:val="00FE0A98"/>
    <w:rsid w:val="00FE0AA3"/>
    <w:rsid w:val="00FE1CD0"/>
    <w:rsid w:val="00FE1D4A"/>
    <w:rsid w:val="00FE1D50"/>
    <w:rsid w:val="00FE1E3D"/>
    <w:rsid w:val="00FE2459"/>
    <w:rsid w:val="00FE24BA"/>
    <w:rsid w:val="00FE2546"/>
    <w:rsid w:val="00FE4A41"/>
    <w:rsid w:val="00FE4A60"/>
    <w:rsid w:val="00FE5C46"/>
    <w:rsid w:val="00FE6196"/>
    <w:rsid w:val="00FE72AC"/>
    <w:rsid w:val="00FE7B2B"/>
    <w:rsid w:val="00FF006B"/>
    <w:rsid w:val="00FF00DA"/>
    <w:rsid w:val="00FF0788"/>
    <w:rsid w:val="00FF0B93"/>
    <w:rsid w:val="00FF1114"/>
    <w:rsid w:val="00FF1168"/>
    <w:rsid w:val="00FF1414"/>
    <w:rsid w:val="00FF17C8"/>
    <w:rsid w:val="00FF1A1C"/>
    <w:rsid w:val="00FF1B5E"/>
    <w:rsid w:val="00FF226C"/>
    <w:rsid w:val="00FF23BB"/>
    <w:rsid w:val="00FF2ACA"/>
    <w:rsid w:val="00FF2F99"/>
    <w:rsid w:val="00FF3614"/>
    <w:rsid w:val="00FF41AE"/>
    <w:rsid w:val="00FF42F1"/>
    <w:rsid w:val="00FF44CB"/>
    <w:rsid w:val="00FF62BA"/>
    <w:rsid w:val="00FF6481"/>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37"/>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clear" w:pos="3571"/>
        <w:tab w:val="left" w:pos="567"/>
        <w:tab w:val="num" w:pos="3996"/>
      </w:tabs>
      <w:ind w:left="3996"/>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qFormat/>
    <w:rsid w:val="00CB149E"/>
    <w:pPr>
      <w:jc w:val="both"/>
    </w:pPr>
  </w:style>
  <w:style w:type="character" w:customStyle="1" w:styleId="CommentTextChar">
    <w:name w:val="Comment Text Char"/>
    <w:link w:val="CommentText"/>
    <w:uiPriority w:val="99"/>
    <w:qFormat/>
    <w:locked/>
    <w:rsid w:val="004C78A4"/>
    <w:rPr>
      <w:rFonts w:cs="Times New Roman"/>
      <w:lang w:val="lv-LV" w:eastAsia="en-US" w:bidi="ar-SA"/>
    </w:rPr>
  </w:style>
  <w:style w:type="character" w:styleId="CommentReference">
    <w:name w:val="annotation reference"/>
    <w:uiPriority w:val="99"/>
    <w:qFormat/>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2D66F2"/>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2D66F2"/>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
    <w:basedOn w:val="DefaultParagraphFont"/>
    <w:link w:val="FootnoteText"/>
    <w:uiPriority w:val="99"/>
    <w:rsid w:val="006B73CA"/>
    <w:rPr>
      <w:lang w:eastAsia="en-US"/>
    </w:rPr>
  </w:style>
  <w:style w:type="character" w:styleId="FootnoteReference">
    <w:name w:val="footnote reference"/>
    <w:aliases w:val="Footnote symbol"/>
    <w:basedOn w:val="DefaultParagraphFont"/>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character" w:customStyle="1" w:styleId="UnresolvedMention1">
    <w:name w:val="Unresolved Mention1"/>
    <w:basedOn w:val="DefaultParagraphFont"/>
    <w:uiPriority w:val="99"/>
    <w:semiHidden/>
    <w:unhideWhenUsed/>
    <w:rsid w:val="008073A5"/>
    <w:rPr>
      <w:color w:val="605E5C"/>
      <w:shd w:val="clear" w:color="auto" w:fill="E1DFDD"/>
    </w:rPr>
  </w:style>
  <w:style w:type="character" w:customStyle="1" w:styleId="UnresolvedMention2">
    <w:name w:val="Unresolved Mention2"/>
    <w:basedOn w:val="DefaultParagraphFont"/>
    <w:uiPriority w:val="99"/>
    <w:semiHidden/>
    <w:unhideWhenUsed/>
    <w:rsid w:val="0012254D"/>
    <w:rPr>
      <w:color w:val="605E5C"/>
      <w:shd w:val="clear" w:color="auto" w:fill="E1DFDD"/>
    </w:rPr>
  </w:style>
  <w:style w:type="table" w:customStyle="1" w:styleId="TableGrid1">
    <w:name w:val="Table Grid1"/>
    <w:basedOn w:val="TableNormal"/>
    <w:next w:val="TableGrid"/>
    <w:rsid w:val="00575B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03D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D813A7"/>
    <w:pPr>
      <w:widowControl w:val="0"/>
    </w:pPr>
    <w:rPr>
      <w:sz w:val="24"/>
      <w:szCs w:val="24"/>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372">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991">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357580933">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 w:id="21029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s.Kaulins@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7632D6B2CAB1E4381D0E67C29229E00" ma:contentTypeVersion="0" ma:contentTypeDescription="Izveidot jaunu dokumentu." ma:contentTypeScope="" ma:versionID="1dcd16c42ec288cf1d7aaa750cc833d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2F0A1-F49C-40A6-853C-ECF7BD97F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3.xml><?xml version="1.0" encoding="utf-8"?>
<ds:datastoreItem xmlns:ds="http://schemas.openxmlformats.org/officeDocument/2006/customXml" ds:itemID="{EB58E26B-564E-4971-B5F8-9E53E6A15B33}">
  <ds:schemaRefs>
    <ds:schemaRef ds:uri="http://schemas.openxmlformats.org/officeDocument/2006/bibliography"/>
  </ds:schemaRefs>
</ds:datastoreItem>
</file>

<file path=customXml/itemProps4.xml><?xml version="1.0" encoding="utf-8"?>
<ds:datastoreItem xmlns:ds="http://schemas.openxmlformats.org/officeDocument/2006/customXml" ds:itemID="{C8544257-36D4-429F-990D-09DF607AA43D}">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6</Pages>
  <Words>1905</Words>
  <Characters>13469</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15344</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Jana Lāce</cp:lastModifiedBy>
  <cp:revision>10</cp:revision>
  <cp:lastPrinted>2015-04-17T12:32:00Z</cp:lastPrinted>
  <dcterms:created xsi:type="dcterms:W3CDTF">2026-02-26T12:16:00Z</dcterms:created>
  <dcterms:modified xsi:type="dcterms:W3CDTF">2026-03-09T11:15:00Z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0x01010037632D6B2CAB1E4381D0E67C29229E00</vt:lpwstr>
  </property>
</Properties>
</file>