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F20D0" w14:textId="682468E5" w:rsidR="00C02DC7" w:rsidRDefault="00A012FF" w:rsidP="00A012FF">
      <w:pPr>
        <w:jc w:val="center"/>
        <w:rPr>
          <w:rFonts w:ascii="Times New Roman" w:hAnsi="Times New Roman" w:cs="Times New Roman"/>
          <w:b/>
          <w:sz w:val="32"/>
          <w:szCs w:val="32"/>
        </w:rPr>
      </w:pPr>
      <w:r w:rsidRPr="00A012FF">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A012FF">
        <w:rPr>
          <w:rFonts w:ascii="Times New Roman" w:eastAsia="Verdana" w:hAnsi="Times New Roman" w:cs="Times New Roman"/>
          <w:sz w:val="32"/>
          <w:szCs w:val="32"/>
        </w:rPr>
        <w:t>proliferācijas</w:t>
      </w:r>
      <w:proofErr w:type="spellEnd"/>
      <w:r w:rsidRPr="00A012FF">
        <w:rPr>
          <w:rFonts w:ascii="Times New Roman" w:eastAsia="Verdana" w:hAnsi="Times New Roman" w:cs="Times New Roman"/>
          <w:sz w:val="32"/>
          <w:szCs w:val="32"/>
        </w:rPr>
        <w:t xml:space="preserve"> finansēšanas novēršanas likuma subjektu noziedzīgi iegūtu līdzekļu legalizācijas, terorisma un </w:t>
      </w:r>
      <w:proofErr w:type="spellStart"/>
      <w:r w:rsidRPr="00A012FF">
        <w:rPr>
          <w:rFonts w:ascii="Times New Roman" w:eastAsia="Verdana" w:hAnsi="Times New Roman" w:cs="Times New Roman"/>
          <w:sz w:val="32"/>
          <w:szCs w:val="32"/>
        </w:rPr>
        <w:t>proliferācijas</w:t>
      </w:r>
      <w:proofErr w:type="spellEnd"/>
      <w:r w:rsidRPr="00A012FF">
        <w:rPr>
          <w:rFonts w:ascii="Times New Roman" w:eastAsia="Verdana" w:hAnsi="Times New Roman" w:cs="Times New Roman"/>
          <w:sz w:val="32"/>
          <w:szCs w:val="32"/>
        </w:rPr>
        <w:t xml:space="preserve"> finansēšanas risku novērtējums</w:t>
      </w:r>
    </w:p>
    <w:p w14:paraId="367A8ACE" w14:textId="77777777" w:rsidR="00C02DC7" w:rsidRDefault="00C02DC7" w:rsidP="004B029E">
      <w:pPr>
        <w:jc w:val="center"/>
        <w:rPr>
          <w:rFonts w:ascii="Times New Roman" w:hAnsi="Times New Roman" w:cs="Times New Roman"/>
          <w:b/>
          <w:sz w:val="32"/>
          <w:szCs w:val="32"/>
        </w:rPr>
      </w:pPr>
      <w:bookmarkStart w:id="0" w:name="_Hlk128038530"/>
      <w:r w:rsidRPr="00EF5920">
        <w:rPr>
          <w:rFonts w:ascii="Times New Roman" w:hAnsi="Times New Roman" w:cs="Times New Roman"/>
          <w:b/>
          <w:sz w:val="32"/>
          <w:szCs w:val="32"/>
        </w:rPr>
        <w:t>Neatkarīgi juridisko pakalpojumu sniedzēji</w:t>
      </w:r>
    </w:p>
    <w:p w14:paraId="162BC001" w14:textId="77777777" w:rsidR="00C02DC7" w:rsidRPr="00CB227C" w:rsidRDefault="00C02DC7" w:rsidP="00C02DC7">
      <w:pPr>
        <w:spacing w:after="0" w:line="240" w:lineRule="auto"/>
        <w:ind w:firstLine="720"/>
        <w:jc w:val="both"/>
        <w:rPr>
          <w:rFonts w:ascii="Times New Roman" w:eastAsia="Times New Roman" w:hAnsi="Times New Roman" w:cs="Times New Roman"/>
          <w:sz w:val="26"/>
          <w:szCs w:val="26"/>
          <w:lang w:eastAsia="lv-LV"/>
        </w:rPr>
      </w:pPr>
    </w:p>
    <w:tbl>
      <w:tblPr>
        <w:tblW w:w="9356" w:type="dxa"/>
        <w:tblInd w:w="-10" w:type="dxa"/>
        <w:tblLook w:val="04A0" w:firstRow="1" w:lastRow="0" w:firstColumn="1" w:lastColumn="0" w:noHBand="0" w:noVBand="1"/>
      </w:tblPr>
      <w:tblGrid>
        <w:gridCol w:w="2272"/>
        <w:gridCol w:w="2123"/>
        <w:gridCol w:w="2551"/>
        <w:gridCol w:w="2410"/>
      </w:tblGrid>
      <w:tr w:rsidR="00C02DC7" w:rsidRPr="00702A4E" w14:paraId="4A5720CB" w14:textId="77777777">
        <w:trPr>
          <w:trHeight w:val="345"/>
        </w:trPr>
        <w:tc>
          <w:tcPr>
            <w:tcW w:w="2272" w:type="dxa"/>
            <w:tcBorders>
              <w:top w:val="single" w:sz="8" w:space="0" w:color="auto"/>
              <w:left w:val="single" w:sz="8" w:space="0" w:color="auto"/>
              <w:bottom w:val="single" w:sz="8" w:space="0" w:color="auto"/>
              <w:right w:val="nil"/>
            </w:tcBorders>
            <w:vAlign w:val="center"/>
          </w:tcPr>
          <w:p w14:paraId="27719E90" w14:textId="77777777" w:rsidR="00C02DC7" w:rsidRPr="00702A4E" w:rsidRDefault="00C02DC7">
            <w:pPr>
              <w:spacing w:after="0" w:line="240" w:lineRule="auto"/>
              <w:rPr>
                <w:rFonts w:ascii="Times New Roman" w:eastAsia="Times New Roman" w:hAnsi="Times New Roman" w:cs="Times New Roman"/>
                <w:b/>
                <w:bCs/>
                <w:color w:val="000000"/>
                <w:sz w:val="20"/>
                <w:szCs w:val="20"/>
                <w:lang w:eastAsia="lv-LV"/>
              </w:rPr>
            </w:pPr>
            <w:r w:rsidRPr="00702A4E">
              <w:rPr>
                <w:rFonts w:ascii="Times New Roman" w:eastAsia="Times New Roman" w:hAnsi="Times New Roman" w:cs="Times New Roman"/>
                <w:b/>
                <w:bCs/>
                <w:color w:val="000000"/>
                <w:sz w:val="20"/>
                <w:szCs w:val="20"/>
                <w:lang w:eastAsia="lv-LV"/>
              </w:rPr>
              <w:t>Risku novērtējums</w:t>
            </w:r>
          </w:p>
        </w:tc>
        <w:tc>
          <w:tcPr>
            <w:tcW w:w="7084" w:type="dxa"/>
            <w:gridSpan w:val="3"/>
            <w:tcBorders>
              <w:top w:val="single" w:sz="8" w:space="0" w:color="auto"/>
              <w:left w:val="nil"/>
              <w:bottom w:val="single" w:sz="4" w:space="0" w:color="auto"/>
              <w:right w:val="single" w:sz="4" w:space="0" w:color="auto"/>
            </w:tcBorders>
            <w:vAlign w:val="center"/>
          </w:tcPr>
          <w:p w14:paraId="4CDCB6A1" w14:textId="0DD0C44A" w:rsidR="00C02DC7" w:rsidRPr="00B4703A" w:rsidRDefault="00C02DC7">
            <w:pPr>
              <w:spacing w:after="0" w:line="240" w:lineRule="auto"/>
              <w:jc w:val="center"/>
              <w:rPr>
                <w:rFonts w:ascii="Times New Roman" w:eastAsia="Times New Roman" w:hAnsi="Times New Roman" w:cs="Times New Roman"/>
                <w:b/>
                <w:bCs/>
                <w:color w:val="000000"/>
                <w:lang w:eastAsia="lv-LV"/>
              </w:rPr>
            </w:pPr>
            <w:r w:rsidRPr="00B4703A">
              <w:rPr>
                <w:rFonts w:ascii="Times New Roman" w:eastAsia="Times New Roman" w:hAnsi="Times New Roman" w:cs="Times New Roman"/>
                <w:b/>
                <w:bCs/>
                <w:color w:val="000000"/>
                <w:lang w:eastAsia="lv-LV"/>
              </w:rPr>
              <w:t>202</w:t>
            </w:r>
            <w:r w:rsidR="00667B36">
              <w:rPr>
                <w:rFonts w:ascii="Times New Roman" w:eastAsia="Times New Roman" w:hAnsi="Times New Roman" w:cs="Times New Roman"/>
                <w:b/>
                <w:bCs/>
                <w:color w:val="000000"/>
                <w:lang w:eastAsia="lv-LV"/>
              </w:rPr>
              <w:t>3</w:t>
            </w:r>
            <w:r w:rsidRPr="00B4703A">
              <w:rPr>
                <w:rFonts w:ascii="Times New Roman" w:eastAsia="Times New Roman" w:hAnsi="Times New Roman" w:cs="Times New Roman"/>
                <w:b/>
                <w:bCs/>
                <w:color w:val="000000"/>
                <w:lang w:eastAsia="lv-LV"/>
              </w:rPr>
              <w:t>.–202</w:t>
            </w:r>
            <w:r w:rsidR="00667B36">
              <w:rPr>
                <w:rFonts w:ascii="Times New Roman" w:eastAsia="Times New Roman" w:hAnsi="Times New Roman" w:cs="Times New Roman"/>
                <w:b/>
                <w:bCs/>
                <w:color w:val="000000"/>
                <w:lang w:eastAsia="lv-LV"/>
              </w:rPr>
              <w:t>5</w:t>
            </w:r>
            <w:r w:rsidRPr="00B4703A">
              <w:rPr>
                <w:rFonts w:ascii="Times New Roman" w:eastAsia="Times New Roman" w:hAnsi="Times New Roman" w:cs="Times New Roman"/>
                <w:b/>
                <w:bCs/>
                <w:color w:val="000000"/>
                <w:lang w:eastAsia="lv-LV"/>
              </w:rPr>
              <w:t>.</w:t>
            </w:r>
            <w:r w:rsidR="00084DDE">
              <w:rPr>
                <w:rFonts w:ascii="Times New Roman" w:eastAsia="Times New Roman" w:hAnsi="Times New Roman" w:cs="Times New Roman"/>
                <w:b/>
                <w:bCs/>
                <w:color w:val="000000"/>
                <w:lang w:eastAsia="lv-LV"/>
              </w:rPr>
              <w:t> </w:t>
            </w:r>
            <w:r w:rsidRPr="00B4703A">
              <w:rPr>
                <w:rFonts w:ascii="Times New Roman" w:eastAsia="Times New Roman" w:hAnsi="Times New Roman" w:cs="Times New Roman"/>
                <w:b/>
                <w:bCs/>
                <w:color w:val="000000"/>
                <w:lang w:eastAsia="lv-LV"/>
              </w:rPr>
              <w:t>gad</w:t>
            </w:r>
            <w:r w:rsidR="00BC56A9">
              <w:rPr>
                <w:rFonts w:ascii="Times New Roman" w:eastAsia="Times New Roman" w:hAnsi="Times New Roman" w:cs="Times New Roman"/>
                <w:b/>
                <w:bCs/>
                <w:color w:val="000000"/>
                <w:lang w:eastAsia="lv-LV"/>
              </w:rPr>
              <w:t>s</w:t>
            </w:r>
          </w:p>
        </w:tc>
      </w:tr>
      <w:tr w:rsidR="00C02DC7" w:rsidRPr="00702A4E" w14:paraId="78199311" w14:textId="77777777">
        <w:trPr>
          <w:trHeight w:val="345"/>
        </w:trPr>
        <w:tc>
          <w:tcPr>
            <w:tcW w:w="2272" w:type="dxa"/>
            <w:tcBorders>
              <w:top w:val="single" w:sz="8" w:space="0" w:color="auto"/>
              <w:left w:val="single" w:sz="8" w:space="0" w:color="auto"/>
              <w:bottom w:val="single" w:sz="8" w:space="0" w:color="auto"/>
              <w:right w:val="nil"/>
            </w:tcBorders>
            <w:vAlign w:val="center"/>
            <w:hideMark/>
          </w:tcPr>
          <w:p w14:paraId="0B91F194" w14:textId="77777777" w:rsidR="00C02DC7" w:rsidRPr="00702A4E" w:rsidRDefault="00C02DC7">
            <w:pPr>
              <w:spacing w:after="0" w:line="240" w:lineRule="auto"/>
              <w:rPr>
                <w:rFonts w:ascii="Times New Roman" w:eastAsia="Times New Roman" w:hAnsi="Times New Roman" w:cs="Times New Roman"/>
                <w:b/>
                <w:bCs/>
                <w:color w:val="000000"/>
                <w:sz w:val="20"/>
                <w:szCs w:val="20"/>
                <w:lang w:eastAsia="lv-LV"/>
              </w:rPr>
            </w:pPr>
            <w:r w:rsidRPr="00702A4E">
              <w:rPr>
                <w:rFonts w:ascii="Times New Roman" w:eastAsia="Times New Roman" w:hAnsi="Times New Roman" w:cs="Times New Roman"/>
                <w:b/>
                <w:bCs/>
                <w:color w:val="000000"/>
                <w:sz w:val="20"/>
                <w:szCs w:val="20"/>
                <w:lang w:eastAsia="lv-LV"/>
              </w:rPr>
              <w:t>Subjektu grupa</w:t>
            </w:r>
          </w:p>
        </w:tc>
        <w:tc>
          <w:tcPr>
            <w:tcW w:w="2123" w:type="dxa"/>
            <w:tcBorders>
              <w:top w:val="single" w:sz="8" w:space="0" w:color="auto"/>
              <w:left w:val="single" w:sz="8" w:space="0" w:color="auto"/>
              <w:bottom w:val="single" w:sz="4" w:space="0" w:color="auto"/>
              <w:right w:val="single" w:sz="4" w:space="0" w:color="auto"/>
            </w:tcBorders>
            <w:noWrap/>
            <w:vAlign w:val="center"/>
          </w:tcPr>
          <w:p w14:paraId="78ED6878" w14:textId="77777777" w:rsidR="00C02DC7" w:rsidRPr="00702A4E" w:rsidRDefault="00C02DC7">
            <w:pPr>
              <w:spacing w:after="0" w:line="240" w:lineRule="auto"/>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 xml:space="preserve">  Draudi</w:t>
            </w:r>
          </w:p>
        </w:tc>
        <w:tc>
          <w:tcPr>
            <w:tcW w:w="2551" w:type="dxa"/>
            <w:tcBorders>
              <w:top w:val="single" w:sz="4" w:space="0" w:color="auto"/>
              <w:left w:val="single" w:sz="4" w:space="0" w:color="auto"/>
              <w:bottom w:val="single" w:sz="4" w:space="0" w:color="auto"/>
              <w:right w:val="single" w:sz="4" w:space="0" w:color="auto"/>
            </w:tcBorders>
            <w:vAlign w:val="center"/>
          </w:tcPr>
          <w:p w14:paraId="46CDBC27" w14:textId="77777777" w:rsidR="00C02DC7" w:rsidRPr="00702A4E" w:rsidRDefault="00C02DC7">
            <w:pPr>
              <w:spacing w:after="0" w:line="240" w:lineRule="auto"/>
              <w:jc w:val="center"/>
              <w:rPr>
                <w:rFonts w:ascii="Times New Roman" w:eastAsia="Times New Roman" w:hAnsi="Times New Roman" w:cs="Times New Roman"/>
                <w:color w:val="000000"/>
                <w:sz w:val="18"/>
                <w:szCs w:val="18"/>
                <w:lang w:eastAsia="lv-LV"/>
              </w:rPr>
            </w:pPr>
            <w:r w:rsidRPr="00702A4E">
              <w:rPr>
                <w:rFonts w:ascii="Times New Roman" w:eastAsia="Times New Roman" w:hAnsi="Times New Roman" w:cs="Times New Roman"/>
                <w:color w:val="000000"/>
                <w:sz w:val="18"/>
                <w:szCs w:val="18"/>
                <w:lang w:eastAsia="lv-LV"/>
              </w:rPr>
              <w:t>Ievainojamība</w:t>
            </w:r>
          </w:p>
        </w:tc>
        <w:tc>
          <w:tcPr>
            <w:tcW w:w="2410" w:type="dxa"/>
            <w:tcBorders>
              <w:top w:val="single" w:sz="4" w:space="0" w:color="auto"/>
              <w:left w:val="single" w:sz="4" w:space="0" w:color="auto"/>
              <w:bottom w:val="single" w:sz="4" w:space="0" w:color="auto"/>
              <w:right w:val="single" w:sz="4" w:space="0" w:color="auto"/>
            </w:tcBorders>
            <w:vAlign w:val="center"/>
          </w:tcPr>
          <w:p w14:paraId="5DB8080C" w14:textId="1E70F1DB" w:rsidR="00C02DC7" w:rsidRPr="00702A4E" w:rsidRDefault="00C02DC7">
            <w:pPr>
              <w:spacing w:after="0" w:line="240" w:lineRule="auto"/>
              <w:jc w:val="center"/>
              <w:rPr>
                <w:rFonts w:ascii="Times New Roman" w:eastAsia="Times New Roman" w:hAnsi="Times New Roman" w:cs="Times New Roman"/>
                <w:color w:val="000000"/>
                <w:sz w:val="18"/>
                <w:szCs w:val="18"/>
                <w:lang w:eastAsia="lv-LV"/>
              </w:rPr>
            </w:pPr>
            <w:r w:rsidRPr="00702A4E">
              <w:rPr>
                <w:rFonts w:ascii="Times New Roman" w:eastAsia="Times New Roman" w:hAnsi="Times New Roman" w:cs="Times New Roman"/>
                <w:color w:val="000000"/>
                <w:sz w:val="18"/>
                <w:szCs w:val="18"/>
                <w:lang w:eastAsia="lv-LV"/>
              </w:rPr>
              <w:t>N</w:t>
            </w:r>
            <w:r w:rsidR="004B029E">
              <w:rPr>
                <w:rFonts w:ascii="Times New Roman" w:eastAsia="Times New Roman" w:hAnsi="Times New Roman" w:cs="Times New Roman"/>
                <w:color w:val="000000"/>
                <w:sz w:val="18"/>
                <w:szCs w:val="18"/>
                <w:lang w:eastAsia="lv-LV"/>
              </w:rPr>
              <w:t xml:space="preserve">oziedzīgi iegūtu līdzekļu legalizācijas </w:t>
            </w:r>
            <w:r w:rsidRPr="00702A4E">
              <w:rPr>
                <w:rFonts w:ascii="Times New Roman" w:eastAsia="Times New Roman" w:hAnsi="Times New Roman" w:cs="Times New Roman"/>
                <w:color w:val="000000"/>
                <w:sz w:val="18"/>
                <w:szCs w:val="18"/>
                <w:lang w:eastAsia="lv-LV"/>
              </w:rPr>
              <w:t xml:space="preserve"> </w:t>
            </w:r>
            <w:r w:rsidR="00BC56A9">
              <w:rPr>
                <w:rFonts w:ascii="Times New Roman" w:eastAsia="Times New Roman" w:hAnsi="Times New Roman" w:cs="Times New Roman"/>
                <w:color w:val="000000"/>
                <w:sz w:val="18"/>
                <w:szCs w:val="18"/>
                <w:lang w:eastAsia="lv-LV"/>
              </w:rPr>
              <w:t>r</w:t>
            </w:r>
            <w:r w:rsidRPr="00702A4E">
              <w:rPr>
                <w:rFonts w:ascii="Times New Roman" w:eastAsia="Times New Roman" w:hAnsi="Times New Roman" w:cs="Times New Roman"/>
                <w:color w:val="000000"/>
                <w:sz w:val="18"/>
                <w:szCs w:val="18"/>
                <w:lang w:eastAsia="lv-LV"/>
              </w:rPr>
              <w:t>isks</w:t>
            </w:r>
          </w:p>
        </w:tc>
      </w:tr>
      <w:tr w:rsidR="00C02DC7" w:rsidRPr="00CB227C" w14:paraId="505F5B57" w14:textId="77777777" w:rsidTr="00246D3C">
        <w:trPr>
          <w:trHeight w:val="345"/>
        </w:trPr>
        <w:tc>
          <w:tcPr>
            <w:tcW w:w="2272" w:type="dxa"/>
            <w:tcBorders>
              <w:top w:val="nil"/>
              <w:left w:val="single" w:sz="8" w:space="0" w:color="auto"/>
              <w:bottom w:val="single" w:sz="8" w:space="0" w:color="auto"/>
              <w:right w:val="nil"/>
            </w:tcBorders>
            <w:vAlign w:val="center"/>
            <w:hideMark/>
          </w:tcPr>
          <w:p w14:paraId="082BE3CC" w14:textId="77777777" w:rsidR="00C02DC7" w:rsidRPr="00702A4E" w:rsidRDefault="00C02DC7">
            <w:pPr>
              <w:spacing w:after="0" w:line="240" w:lineRule="auto"/>
              <w:rPr>
                <w:rFonts w:ascii="Times New Roman" w:eastAsia="Times New Roman" w:hAnsi="Times New Roman" w:cs="Times New Roman"/>
                <w:color w:val="000000"/>
                <w:sz w:val="20"/>
                <w:szCs w:val="20"/>
                <w:lang w:eastAsia="lv-LV"/>
              </w:rPr>
            </w:pPr>
            <w:bookmarkStart w:id="1" w:name="_Hlk127784754"/>
            <w:r>
              <w:rPr>
                <w:rFonts w:ascii="Times New Roman" w:eastAsia="Times New Roman" w:hAnsi="Times New Roman" w:cs="Times New Roman"/>
                <w:color w:val="000000"/>
                <w:sz w:val="20"/>
                <w:szCs w:val="20"/>
                <w:lang w:eastAsia="lv-LV"/>
              </w:rPr>
              <w:t>Neatkarīgi j</w:t>
            </w:r>
            <w:r w:rsidRPr="00702A4E">
              <w:rPr>
                <w:rFonts w:ascii="Times New Roman" w:eastAsia="Times New Roman" w:hAnsi="Times New Roman" w:cs="Times New Roman"/>
                <w:color w:val="000000"/>
                <w:sz w:val="20"/>
                <w:szCs w:val="20"/>
                <w:lang w:eastAsia="lv-LV"/>
              </w:rPr>
              <w:t>uridisko pakalpojumu sniedzēji</w:t>
            </w:r>
          </w:p>
        </w:tc>
        <w:tc>
          <w:tcPr>
            <w:tcW w:w="2123" w:type="dxa"/>
            <w:tcBorders>
              <w:top w:val="nil"/>
              <w:left w:val="single" w:sz="8" w:space="0" w:color="auto"/>
              <w:bottom w:val="single" w:sz="4" w:space="0" w:color="auto"/>
              <w:right w:val="single" w:sz="4" w:space="0" w:color="auto"/>
            </w:tcBorders>
            <w:shd w:val="clear" w:color="auto" w:fill="FFFF00"/>
            <w:noWrap/>
            <w:vAlign w:val="center"/>
          </w:tcPr>
          <w:p w14:paraId="16CEBCE3" w14:textId="599F3844" w:rsidR="00C02DC7" w:rsidRPr="0043010D" w:rsidRDefault="00C02DC7">
            <w:pPr>
              <w:spacing w:after="0" w:line="240" w:lineRule="auto"/>
              <w:jc w:val="center"/>
              <w:rPr>
                <w:rFonts w:ascii="Times New Roman" w:eastAsia="Times New Roman" w:hAnsi="Times New Roman" w:cs="Times New Roman"/>
                <w:highlight w:val="yellow"/>
                <w:lang w:eastAsia="lv-LV"/>
              </w:rPr>
            </w:pPr>
            <w:r w:rsidRPr="004B4AD4">
              <w:rPr>
                <w:rFonts w:ascii="Times New Roman" w:eastAsia="Times New Roman" w:hAnsi="Times New Roman" w:cs="Times New Roman"/>
                <w:lang w:eastAsia="lv-LV"/>
              </w:rPr>
              <w:t>V</w:t>
            </w:r>
            <w:r w:rsidR="007D6729">
              <w:rPr>
                <w:rFonts w:ascii="Times New Roman" w:eastAsia="Times New Roman" w:hAnsi="Times New Roman" w:cs="Times New Roman"/>
                <w:lang w:eastAsia="lv-LV"/>
              </w:rPr>
              <w:t>Z</w:t>
            </w:r>
          </w:p>
        </w:tc>
        <w:tc>
          <w:tcPr>
            <w:tcW w:w="2551" w:type="dxa"/>
            <w:tcBorders>
              <w:top w:val="single" w:sz="4" w:space="0" w:color="auto"/>
              <w:left w:val="single" w:sz="4" w:space="0" w:color="auto"/>
              <w:bottom w:val="single" w:sz="4" w:space="0" w:color="auto"/>
              <w:right w:val="single" w:sz="4" w:space="0" w:color="auto"/>
            </w:tcBorders>
            <w:shd w:val="clear" w:color="auto" w:fill="FF0000"/>
            <w:vAlign w:val="center"/>
          </w:tcPr>
          <w:p w14:paraId="143117A6" w14:textId="77777777" w:rsidR="00C02DC7" w:rsidRPr="00702A4E" w:rsidRDefault="00C02DC7">
            <w:pPr>
              <w:spacing w:after="0" w:line="240" w:lineRule="auto"/>
              <w:jc w:val="center"/>
              <w:rPr>
                <w:rFonts w:ascii="Times New Roman" w:eastAsia="Times New Roman" w:hAnsi="Times New Roman" w:cs="Times New Roman"/>
                <w:color w:val="000000"/>
                <w:lang w:eastAsia="lv-LV"/>
              </w:rPr>
            </w:pPr>
            <w:r w:rsidRPr="00702A4E">
              <w:rPr>
                <w:rFonts w:ascii="Times New Roman" w:eastAsia="Times New Roman" w:hAnsi="Times New Roman" w:cs="Times New Roman"/>
                <w:color w:val="000000"/>
                <w:lang w:eastAsia="lv-LV"/>
              </w:rPr>
              <w:t>VA</w:t>
            </w:r>
          </w:p>
        </w:tc>
        <w:tc>
          <w:tcPr>
            <w:tcW w:w="2410" w:type="dxa"/>
            <w:tcBorders>
              <w:top w:val="single" w:sz="4" w:space="0" w:color="auto"/>
              <w:left w:val="single" w:sz="4" w:space="0" w:color="auto"/>
              <w:bottom w:val="single" w:sz="4" w:space="0" w:color="auto"/>
              <w:right w:val="single" w:sz="4" w:space="0" w:color="auto"/>
            </w:tcBorders>
            <w:shd w:val="clear" w:color="auto" w:fill="FFC000"/>
            <w:vAlign w:val="center"/>
          </w:tcPr>
          <w:p w14:paraId="3A650436" w14:textId="4C801343" w:rsidR="00C02DC7" w:rsidRPr="00702A4E" w:rsidRDefault="00C02DC7">
            <w:pPr>
              <w:spacing w:after="0" w:line="240" w:lineRule="auto"/>
              <w:jc w:val="center"/>
              <w:rPr>
                <w:rFonts w:ascii="Times New Roman" w:eastAsia="Times New Roman" w:hAnsi="Times New Roman" w:cs="Times New Roman"/>
                <w:color w:val="000000"/>
                <w:lang w:eastAsia="lv-LV"/>
              </w:rPr>
            </w:pPr>
            <w:r w:rsidRPr="00702A4E">
              <w:rPr>
                <w:rFonts w:ascii="Times New Roman" w:eastAsia="Times New Roman" w:hAnsi="Times New Roman" w:cs="Times New Roman"/>
                <w:color w:val="000000"/>
                <w:lang w:eastAsia="lv-LV"/>
              </w:rPr>
              <w:t>V</w:t>
            </w:r>
          </w:p>
        </w:tc>
      </w:tr>
      <w:bookmarkEnd w:id="0"/>
      <w:bookmarkEnd w:id="1"/>
    </w:tbl>
    <w:p w14:paraId="753FFCA2" w14:textId="77777777" w:rsidR="00C02DC7" w:rsidRPr="00EF5920" w:rsidRDefault="00C02DC7" w:rsidP="00C02DC7">
      <w:pPr>
        <w:rPr>
          <w:rFonts w:ascii="Times New Roman" w:hAnsi="Times New Roman" w:cs="Times New Roman"/>
          <w:b/>
          <w:sz w:val="32"/>
          <w:szCs w:val="32"/>
        </w:rPr>
      </w:pPr>
    </w:p>
    <w:p w14:paraId="4456B13C" w14:textId="2C1B5C19" w:rsidR="00BC56A9" w:rsidRPr="00BC56A9" w:rsidRDefault="00BC56A9" w:rsidP="00BC56A9">
      <w:pPr>
        <w:widowControl w:val="0"/>
        <w:spacing w:after="0" w:line="240" w:lineRule="auto"/>
        <w:ind w:firstLine="720"/>
        <w:jc w:val="both"/>
        <w:rPr>
          <w:rFonts w:ascii="Times New Roman" w:eastAsia="Times New Roman" w:hAnsi="Times New Roman" w:cs="Times New Roman"/>
          <w:sz w:val="26"/>
          <w:szCs w:val="26"/>
          <w:lang w:eastAsia="lv-LV"/>
        </w:rPr>
      </w:pPr>
      <w:bookmarkStart w:id="2" w:name="_Hlk128038899"/>
      <w:r w:rsidRPr="00BC56A9">
        <w:rPr>
          <w:rFonts w:ascii="Times New Roman" w:eastAsia="Verdana" w:hAnsi="Times New Roman" w:cs="Times New Roman"/>
          <w:sz w:val="26"/>
          <w:szCs w:val="26"/>
        </w:rPr>
        <w:t>202</w:t>
      </w:r>
      <w:r w:rsidR="00667B36">
        <w:rPr>
          <w:rFonts w:ascii="Times New Roman" w:eastAsia="Verdana" w:hAnsi="Times New Roman" w:cs="Times New Roman"/>
          <w:sz w:val="26"/>
          <w:szCs w:val="26"/>
        </w:rPr>
        <w:t>3</w:t>
      </w:r>
      <w:r w:rsidRPr="00BC56A9">
        <w:rPr>
          <w:rFonts w:ascii="Times New Roman" w:eastAsia="Verdana" w:hAnsi="Times New Roman" w:cs="Times New Roman"/>
          <w:sz w:val="26"/>
          <w:szCs w:val="26"/>
        </w:rPr>
        <w:t>. gada 31. </w:t>
      </w:r>
      <w:r w:rsidR="00954909" w:rsidRPr="00BC56A9">
        <w:rPr>
          <w:rFonts w:ascii="Times New Roman" w:eastAsia="Verdana" w:hAnsi="Times New Roman" w:cs="Times New Roman"/>
          <w:sz w:val="26"/>
          <w:szCs w:val="26"/>
        </w:rPr>
        <w:t>decembr</w:t>
      </w:r>
      <w:r w:rsidR="00954909">
        <w:rPr>
          <w:rFonts w:ascii="Times New Roman" w:eastAsia="Verdana" w:hAnsi="Times New Roman" w:cs="Times New Roman"/>
          <w:sz w:val="26"/>
          <w:szCs w:val="26"/>
        </w:rPr>
        <w:t>ī</w:t>
      </w:r>
      <w:r w:rsidR="00954909" w:rsidRPr="00BC56A9">
        <w:rPr>
          <w:rFonts w:ascii="Times New Roman" w:eastAsia="Verdana" w:hAnsi="Times New Roman" w:cs="Times New Roman"/>
          <w:sz w:val="26"/>
          <w:szCs w:val="26"/>
        </w:rPr>
        <w:t xml:space="preserve"> </w:t>
      </w:r>
      <w:r w:rsidR="007969FF">
        <w:rPr>
          <w:rFonts w:ascii="Times New Roman" w:eastAsia="Verdana" w:hAnsi="Times New Roman" w:cs="Times New Roman"/>
          <w:sz w:val="26"/>
          <w:szCs w:val="26"/>
        </w:rPr>
        <w:t xml:space="preserve">Valsts ieņēmumu dienesta (turpmāk </w:t>
      </w:r>
      <w:r w:rsidR="007B3C22">
        <w:rPr>
          <w:rFonts w:ascii="Times New Roman" w:eastAsia="Verdana" w:hAnsi="Times New Roman" w:cs="Times New Roman"/>
          <w:sz w:val="26"/>
          <w:szCs w:val="26"/>
        </w:rPr>
        <w:t xml:space="preserve">– </w:t>
      </w:r>
      <w:r w:rsidRPr="00BC56A9">
        <w:rPr>
          <w:rFonts w:ascii="Times New Roman" w:eastAsia="Verdana" w:hAnsi="Times New Roman" w:cs="Times New Roman"/>
          <w:sz w:val="26"/>
          <w:szCs w:val="26"/>
        </w:rPr>
        <w:t>VID</w:t>
      </w:r>
      <w:r w:rsidR="007969FF">
        <w:rPr>
          <w:rFonts w:ascii="Times New Roman" w:eastAsia="Verdana" w:hAnsi="Times New Roman" w:cs="Times New Roman"/>
          <w:sz w:val="26"/>
          <w:szCs w:val="26"/>
        </w:rPr>
        <w:t>)</w:t>
      </w:r>
      <w:r w:rsidRPr="00BC56A9">
        <w:rPr>
          <w:rFonts w:ascii="Times New Roman" w:eastAsia="Verdana" w:hAnsi="Times New Roman" w:cs="Times New Roman"/>
          <w:sz w:val="26"/>
          <w:szCs w:val="26"/>
        </w:rPr>
        <w:t xml:space="preserve"> uzraudzībā bija </w:t>
      </w:r>
      <w:r w:rsidR="00F633A6">
        <w:rPr>
          <w:rFonts w:ascii="Times New Roman" w:eastAsia="Verdana" w:hAnsi="Times New Roman" w:cs="Times New Roman"/>
          <w:sz w:val="26"/>
          <w:szCs w:val="26"/>
        </w:rPr>
        <w:t>1870</w:t>
      </w:r>
      <w:r w:rsidRPr="00BC56A9">
        <w:rPr>
          <w:rFonts w:ascii="Times New Roman" w:eastAsia="Verdana" w:hAnsi="Times New Roman" w:cs="Times New Roman"/>
          <w:sz w:val="26"/>
          <w:szCs w:val="26"/>
        </w:rPr>
        <w:t xml:space="preserve"> neatkarīgi juridisko pakalpojumu sniedzēji, no kuriem </w:t>
      </w:r>
      <w:r w:rsidR="00F633A6">
        <w:rPr>
          <w:rFonts w:ascii="Times New Roman" w:eastAsia="Verdana" w:hAnsi="Times New Roman" w:cs="Times New Roman"/>
          <w:sz w:val="26"/>
          <w:szCs w:val="26"/>
        </w:rPr>
        <w:t>45</w:t>
      </w:r>
      <w:r w:rsidR="00954909">
        <w:rPr>
          <w:rFonts w:ascii="Times New Roman" w:eastAsia="Verdana" w:hAnsi="Times New Roman" w:cs="Times New Roman"/>
          <w:sz w:val="26"/>
          <w:szCs w:val="26"/>
        </w:rPr>
        <w:t xml:space="preserve"> </w:t>
      </w:r>
      <w:r w:rsidRPr="00BC56A9">
        <w:rPr>
          <w:rFonts w:ascii="Times New Roman" w:eastAsia="Verdana" w:hAnsi="Times New Roman" w:cs="Times New Roman"/>
          <w:sz w:val="26"/>
          <w:szCs w:val="26"/>
        </w:rPr>
        <w:t>minēto darbības veidu</w:t>
      </w:r>
      <w:r w:rsidR="00EB4105">
        <w:rPr>
          <w:rFonts w:ascii="Times New Roman" w:eastAsia="Verdana" w:hAnsi="Times New Roman" w:cs="Times New Roman"/>
          <w:sz w:val="26"/>
          <w:szCs w:val="26"/>
        </w:rPr>
        <w:t xml:space="preserve"> bija</w:t>
      </w:r>
      <w:r w:rsidRPr="00BC56A9">
        <w:rPr>
          <w:rFonts w:ascii="Times New Roman" w:eastAsia="Verdana" w:hAnsi="Times New Roman" w:cs="Times New Roman"/>
          <w:sz w:val="26"/>
          <w:szCs w:val="26"/>
        </w:rPr>
        <w:t xml:space="preserve"> reģistrēj</w:t>
      </w:r>
      <w:r w:rsidR="00EB4105">
        <w:rPr>
          <w:rFonts w:ascii="Times New Roman" w:eastAsia="Verdana" w:hAnsi="Times New Roman" w:cs="Times New Roman"/>
          <w:sz w:val="26"/>
          <w:szCs w:val="26"/>
        </w:rPr>
        <w:t>uši</w:t>
      </w:r>
      <w:r w:rsidRPr="00BC56A9">
        <w:rPr>
          <w:rFonts w:ascii="Times New Roman" w:eastAsia="Verdana" w:hAnsi="Times New Roman" w:cs="Times New Roman"/>
          <w:sz w:val="26"/>
          <w:szCs w:val="26"/>
        </w:rPr>
        <w:t xml:space="preserve"> pirmo reizi. </w:t>
      </w:r>
      <w:r w:rsidRPr="00BC56A9">
        <w:rPr>
          <w:rFonts w:ascii="Times New Roman" w:eastAsia="Times New Roman" w:hAnsi="Times New Roman" w:cs="Times New Roman"/>
          <w:sz w:val="26"/>
          <w:szCs w:val="26"/>
          <w:lang w:eastAsia="lv-LV"/>
        </w:rPr>
        <w:t>202</w:t>
      </w:r>
      <w:r w:rsidR="00F633A6">
        <w:rPr>
          <w:rFonts w:ascii="Times New Roman" w:eastAsia="Times New Roman" w:hAnsi="Times New Roman" w:cs="Times New Roman"/>
          <w:sz w:val="26"/>
          <w:szCs w:val="26"/>
          <w:lang w:eastAsia="lv-LV"/>
        </w:rPr>
        <w:t>4</w:t>
      </w:r>
      <w:r w:rsidRPr="00BC56A9">
        <w:rPr>
          <w:rFonts w:ascii="Times New Roman" w:eastAsia="Times New Roman" w:hAnsi="Times New Roman" w:cs="Times New Roman"/>
          <w:sz w:val="26"/>
          <w:szCs w:val="26"/>
          <w:lang w:eastAsia="lv-LV"/>
        </w:rPr>
        <w:t>. gada 31. </w:t>
      </w:r>
      <w:r w:rsidR="00954909" w:rsidRPr="00BC56A9">
        <w:rPr>
          <w:rFonts w:ascii="Times New Roman" w:eastAsia="Times New Roman" w:hAnsi="Times New Roman" w:cs="Times New Roman"/>
          <w:sz w:val="26"/>
          <w:szCs w:val="26"/>
          <w:lang w:eastAsia="lv-LV"/>
        </w:rPr>
        <w:t>decembr</w:t>
      </w:r>
      <w:r w:rsidR="00954909">
        <w:rPr>
          <w:rFonts w:ascii="Times New Roman" w:eastAsia="Times New Roman" w:hAnsi="Times New Roman" w:cs="Times New Roman"/>
          <w:sz w:val="26"/>
          <w:szCs w:val="26"/>
          <w:lang w:eastAsia="lv-LV"/>
        </w:rPr>
        <w:t>ī</w:t>
      </w:r>
      <w:r w:rsidR="00954909" w:rsidRPr="00BC56A9">
        <w:rPr>
          <w:rFonts w:ascii="Times New Roman" w:eastAsia="Times New Roman" w:hAnsi="Times New Roman" w:cs="Times New Roman"/>
          <w:sz w:val="26"/>
          <w:szCs w:val="26"/>
          <w:lang w:eastAsia="lv-LV"/>
        </w:rPr>
        <w:t xml:space="preserve"> </w:t>
      </w:r>
      <w:r w:rsidRPr="00BC56A9">
        <w:rPr>
          <w:rFonts w:ascii="Times New Roman" w:eastAsia="Times New Roman" w:hAnsi="Times New Roman" w:cs="Times New Roman"/>
          <w:sz w:val="26"/>
          <w:szCs w:val="26"/>
          <w:lang w:eastAsia="lv-LV"/>
        </w:rPr>
        <w:t xml:space="preserve">VID uzraudzībā bija </w:t>
      </w:r>
      <w:r w:rsidR="00F633A6">
        <w:rPr>
          <w:rFonts w:ascii="Times New Roman" w:eastAsia="Times New Roman" w:hAnsi="Times New Roman" w:cs="Times New Roman"/>
          <w:sz w:val="26"/>
          <w:szCs w:val="26"/>
          <w:lang w:eastAsia="lv-LV"/>
        </w:rPr>
        <w:t>1620</w:t>
      </w:r>
      <w:r w:rsidRPr="00BC56A9">
        <w:rPr>
          <w:rFonts w:ascii="Times New Roman" w:eastAsia="Times New Roman" w:hAnsi="Times New Roman" w:cs="Times New Roman"/>
          <w:sz w:val="26"/>
          <w:szCs w:val="26"/>
          <w:lang w:eastAsia="lv-LV"/>
        </w:rPr>
        <w:t xml:space="preserve"> neatkarīgi juridisko pakalpojumu sniedzēji, </w:t>
      </w:r>
      <w:r w:rsidRPr="00BC56A9">
        <w:rPr>
          <w:rFonts w:ascii="Times New Roman" w:eastAsia="Verdana" w:hAnsi="Times New Roman" w:cs="Times New Roman"/>
          <w:sz w:val="26"/>
          <w:szCs w:val="26"/>
        </w:rPr>
        <w:t xml:space="preserve">no kuriem </w:t>
      </w:r>
      <w:r w:rsidR="00F633A6">
        <w:rPr>
          <w:rFonts w:ascii="Times New Roman" w:eastAsia="Verdana" w:hAnsi="Times New Roman" w:cs="Times New Roman"/>
          <w:sz w:val="26"/>
          <w:szCs w:val="26"/>
        </w:rPr>
        <w:t>47</w:t>
      </w:r>
      <w:r w:rsidRPr="00BC56A9">
        <w:rPr>
          <w:rFonts w:ascii="Times New Roman" w:eastAsia="Verdana" w:hAnsi="Times New Roman" w:cs="Times New Roman"/>
          <w:sz w:val="26"/>
          <w:szCs w:val="26"/>
        </w:rPr>
        <w:t xml:space="preserve"> minēto darbības veidu </w:t>
      </w:r>
      <w:r w:rsidR="00EB4105">
        <w:rPr>
          <w:rFonts w:ascii="Times New Roman" w:eastAsia="Verdana" w:hAnsi="Times New Roman" w:cs="Times New Roman"/>
          <w:sz w:val="26"/>
          <w:szCs w:val="26"/>
        </w:rPr>
        <w:t xml:space="preserve">bija </w:t>
      </w:r>
      <w:r w:rsidRPr="00BC56A9">
        <w:rPr>
          <w:rFonts w:ascii="Times New Roman" w:eastAsia="Verdana" w:hAnsi="Times New Roman" w:cs="Times New Roman"/>
          <w:sz w:val="26"/>
          <w:szCs w:val="26"/>
        </w:rPr>
        <w:t>reģistrē</w:t>
      </w:r>
      <w:r w:rsidR="00EB4105">
        <w:rPr>
          <w:rFonts w:ascii="Times New Roman" w:eastAsia="Verdana" w:hAnsi="Times New Roman" w:cs="Times New Roman"/>
          <w:sz w:val="26"/>
          <w:szCs w:val="26"/>
        </w:rPr>
        <w:t>juši</w:t>
      </w:r>
      <w:r w:rsidRPr="00BC56A9">
        <w:rPr>
          <w:rFonts w:ascii="Times New Roman" w:eastAsia="Verdana" w:hAnsi="Times New Roman" w:cs="Times New Roman"/>
          <w:sz w:val="26"/>
          <w:szCs w:val="26"/>
        </w:rPr>
        <w:t xml:space="preserve"> pirmo reizi</w:t>
      </w:r>
      <w:r w:rsidRPr="00BC56A9">
        <w:rPr>
          <w:rFonts w:ascii="Times New Roman" w:eastAsia="Times New Roman" w:hAnsi="Times New Roman" w:cs="Times New Roman"/>
          <w:sz w:val="26"/>
          <w:szCs w:val="26"/>
          <w:lang w:eastAsia="lv-LV"/>
        </w:rPr>
        <w:t xml:space="preserve">. </w:t>
      </w:r>
      <w:bookmarkStart w:id="3" w:name="_Hlk125972378"/>
      <w:r w:rsidRPr="00BC56A9">
        <w:rPr>
          <w:rFonts w:ascii="Times New Roman" w:eastAsia="Times New Roman" w:hAnsi="Times New Roman" w:cs="Times New Roman"/>
          <w:sz w:val="26"/>
          <w:szCs w:val="26"/>
          <w:lang w:eastAsia="lv-LV"/>
        </w:rPr>
        <w:t>Tādējādi gada laikā kopējais VID reģistrētu neatkarīgu juridisko pakalpojumu sniedzēju skaits</w:t>
      </w:r>
      <w:r w:rsidR="00EB4105">
        <w:rPr>
          <w:rFonts w:ascii="Times New Roman" w:eastAsia="Times New Roman" w:hAnsi="Times New Roman" w:cs="Times New Roman"/>
          <w:sz w:val="26"/>
          <w:szCs w:val="26"/>
          <w:lang w:eastAsia="lv-LV"/>
        </w:rPr>
        <w:t xml:space="preserve"> bija</w:t>
      </w:r>
      <w:r w:rsidRPr="00BC56A9">
        <w:rPr>
          <w:rFonts w:ascii="Times New Roman" w:eastAsia="Times New Roman" w:hAnsi="Times New Roman" w:cs="Times New Roman"/>
          <w:sz w:val="26"/>
          <w:szCs w:val="26"/>
          <w:lang w:eastAsia="lv-LV"/>
        </w:rPr>
        <w:t xml:space="preserve"> samazinājies par </w:t>
      </w:r>
      <w:r w:rsidR="00F633A6">
        <w:rPr>
          <w:rFonts w:ascii="Times New Roman" w:eastAsia="Times New Roman" w:hAnsi="Times New Roman" w:cs="Times New Roman"/>
          <w:sz w:val="26"/>
          <w:szCs w:val="26"/>
          <w:lang w:eastAsia="lv-LV"/>
        </w:rPr>
        <w:t>250</w:t>
      </w:r>
      <w:r w:rsidRPr="00BC56A9">
        <w:rPr>
          <w:rFonts w:ascii="Times New Roman" w:eastAsia="Times New Roman" w:hAnsi="Times New Roman" w:cs="Times New Roman"/>
          <w:sz w:val="26"/>
          <w:szCs w:val="26"/>
          <w:lang w:eastAsia="lv-LV"/>
        </w:rPr>
        <w:t xml:space="preserve"> subjektiem jeb </w:t>
      </w:r>
      <w:r w:rsidR="002E6077" w:rsidRPr="002E6077">
        <w:rPr>
          <w:rFonts w:ascii="Times New Roman" w:eastAsia="Times New Roman" w:hAnsi="Times New Roman" w:cs="Times New Roman"/>
          <w:sz w:val="26"/>
          <w:szCs w:val="26"/>
          <w:lang w:eastAsia="lv-LV"/>
        </w:rPr>
        <w:t>13,4</w:t>
      </w:r>
      <w:r w:rsidR="00954909">
        <w:rPr>
          <w:rFonts w:ascii="Times New Roman" w:eastAsia="Times New Roman" w:hAnsi="Times New Roman" w:cs="Times New Roman"/>
          <w:sz w:val="26"/>
          <w:szCs w:val="26"/>
          <w:lang w:eastAsia="lv-LV"/>
        </w:rPr>
        <w:t> </w:t>
      </w:r>
      <w:r w:rsidRPr="002E6077">
        <w:rPr>
          <w:rFonts w:ascii="Times New Roman" w:eastAsia="Times New Roman" w:hAnsi="Times New Roman" w:cs="Times New Roman"/>
          <w:sz w:val="26"/>
          <w:szCs w:val="26"/>
          <w:lang w:eastAsia="lv-LV"/>
        </w:rPr>
        <w:t>%.</w:t>
      </w:r>
      <w:r w:rsidRPr="00BC56A9">
        <w:rPr>
          <w:rFonts w:ascii="Times New Roman" w:eastAsia="Times New Roman" w:hAnsi="Times New Roman" w:cs="Times New Roman"/>
          <w:sz w:val="26"/>
          <w:szCs w:val="26"/>
          <w:lang w:eastAsia="lv-LV"/>
        </w:rPr>
        <w:t xml:space="preserve"> </w:t>
      </w:r>
      <w:bookmarkEnd w:id="3"/>
      <w:r w:rsidRPr="00BC56A9">
        <w:rPr>
          <w:rFonts w:ascii="Times New Roman" w:eastAsia="Times New Roman" w:hAnsi="Times New Roman" w:cs="Times New Roman"/>
          <w:sz w:val="26"/>
          <w:szCs w:val="26"/>
          <w:lang w:eastAsia="lv-LV"/>
        </w:rPr>
        <w:t xml:space="preserve">Savukārt </w:t>
      </w:r>
      <w:r w:rsidRPr="00BC56A9">
        <w:rPr>
          <w:rFonts w:ascii="Times New Roman" w:eastAsia="Verdana" w:hAnsi="Times New Roman" w:cs="Times New Roman"/>
          <w:sz w:val="26"/>
          <w:szCs w:val="26"/>
        </w:rPr>
        <w:t>202</w:t>
      </w:r>
      <w:r w:rsidR="00F633A6">
        <w:rPr>
          <w:rFonts w:ascii="Times New Roman" w:eastAsia="Verdana" w:hAnsi="Times New Roman" w:cs="Times New Roman"/>
          <w:sz w:val="26"/>
          <w:szCs w:val="26"/>
        </w:rPr>
        <w:t>5</w:t>
      </w:r>
      <w:r w:rsidRPr="00BC56A9">
        <w:rPr>
          <w:rFonts w:ascii="Times New Roman" w:eastAsia="Verdana" w:hAnsi="Times New Roman" w:cs="Times New Roman"/>
          <w:sz w:val="26"/>
          <w:szCs w:val="26"/>
        </w:rPr>
        <w:t>. gada 31. </w:t>
      </w:r>
      <w:r w:rsidR="00954909" w:rsidRPr="00BC56A9">
        <w:rPr>
          <w:rFonts w:ascii="Times New Roman" w:eastAsia="Verdana" w:hAnsi="Times New Roman" w:cs="Times New Roman"/>
          <w:sz w:val="26"/>
          <w:szCs w:val="26"/>
        </w:rPr>
        <w:t>decembr</w:t>
      </w:r>
      <w:r w:rsidR="00954909">
        <w:rPr>
          <w:rFonts w:ascii="Times New Roman" w:eastAsia="Verdana" w:hAnsi="Times New Roman" w:cs="Times New Roman"/>
          <w:sz w:val="26"/>
          <w:szCs w:val="26"/>
        </w:rPr>
        <w:t>ī</w:t>
      </w:r>
      <w:r w:rsidR="00954909" w:rsidRPr="00BC56A9">
        <w:rPr>
          <w:rFonts w:ascii="Times New Roman" w:eastAsia="Verdana" w:hAnsi="Times New Roman" w:cs="Times New Roman"/>
          <w:sz w:val="26"/>
          <w:szCs w:val="26"/>
        </w:rPr>
        <w:t xml:space="preserve"> </w:t>
      </w:r>
      <w:r w:rsidRPr="00BC56A9">
        <w:rPr>
          <w:rFonts w:ascii="Times New Roman" w:eastAsia="Verdana" w:hAnsi="Times New Roman" w:cs="Times New Roman"/>
          <w:sz w:val="26"/>
          <w:szCs w:val="26"/>
        </w:rPr>
        <w:t xml:space="preserve">VID uzraudzībā bija </w:t>
      </w:r>
      <w:r w:rsidR="00F633A6">
        <w:rPr>
          <w:rFonts w:ascii="Times New Roman" w:eastAsia="Verdana" w:hAnsi="Times New Roman" w:cs="Times New Roman"/>
          <w:sz w:val="26"/>
          <w:szCs w:val="26"/>
        </w:rPr>
        <w:t>1498</w:t>
      </w:r>
      <w:r w:rsidRPr="00BC56A9">
        <w:rPr>
          <w:rFonts w:ascii="Times New Roman" w:eastAsia="Verdana" w:hAnsi="Times New Roman" w:cs="Times New Roman"/>
          <w:sz w:val="26"/>
          <w:szCs w:val="26"/>
        </w:rPr>
        <w:t xml:space="preserve"> neatkarīg</w:t>
      </w:r>
      <w:r w:rsidR="007B14AB">
        <w:rPr>
          <w:rFonts w:ascii="Times New Roman" w:eastAsia="Verdana" w:hAnsi="Times New Roman" w:cs="Times New Roman"/>
          <w:sz w:val="26"/>
          <w:szCs w:val="26"/>
        </w:rPr>
        <w:t>i</w:t>
      </w:r>
      <w:r w:rsidRPr="00BC56A9">
        <w:rPr>
          <w:rFonts w:ascii="Times New Roman" w:eastAsia="Verdana" w:hAnsi="Times New Roman" w:cs="Times New Roman"/>
          <w:sz w:val="26"/>
          <w:szCs w:val="26"/>
        </w:rPr>
        <w:t xml:space="preserve"> juridisko pakalpojumu sniedzēj</w:t>
      </w:r>
      <w:r w:rsidR="007B14AB">
        <w:rPr>
          <w:rFonts w:ascii="Times New Roman" w:eastAsia="Verdana" w:hAnsi="Times New Roman" w:cs="Times New Roman"/>
          <w:sz w:val="26"/>
          <w:szCs w:val="26"/>
        </w:rPr>
        <w:t>i</w:t>
      </w:r>
      <w:r w:rsidRPr="00BC56A9">
        <w:rPr>
          <w:rFonts w:ascii="Times New Roman" w:eastAsia="Verdana" w:hAnsi="Times New Roman" w:cs="Times New Roman"/>
          <w:sz w:val="26"/>
          <w:szCs w:val="26"/>
        </w:rPr>
        <w:t xml:space="preserve">, no kuriem </w:t>
      </w:r>
      <w:r w:rsidR="00F633A6">
        <w:rPr>
          <w:rFonts w:ascii="Times New Roman" w:eastAsia="Verdana" w:hAnsi="Times New Roman" w:cs="Times New Roman"/>
          <w:sz w:val="26"/>
          <w:szCs w:val="26"/>
        </w:rPr>
        <w:t>34</w:t>
      </w:r>
      <w:r w:rsidRPr="00BC56A9">
        <w:rPr>
          <w:rFonts w:ascii="Times New Roman" w:eastAsia="Verdana" w:hAnsi="Times New Roman" w:cs="Times New Roman"/>
          <w:sz w:val="26"/>
          <w:szCs w:val="26"/>
        </w:rPr>
        <w:t xml:space="preserve"> minēto darbības veidu </w:t>
      </w:r>
      <w:r w:rsidR="00EB4105">
        <w:rPr>
          <w:rFonts w:ascii="Times New Roman" w:eastAsia="Verdana" w:hAnsi="Times New Roman" w:cs="Times New Roman"/>
          <w:sz w:val="26"/>
          <w:szCs w:val="26"/>
        </w:rPr>
        <w:t xml:space="preserve">bija </w:t>
      </w:r>
      <w:r w:rsidRPr="00BC56A9">
        <w:rPr>
          <w:rFonts w:ascii="Times New Roman" w:eastAsia="Verdana" w:hAnsi="Times New Roman" w:cs="Times New Roman"/>
          <w:sz w:val="26"/>
          <w:szCs w:val="26"/>
        </w:rPr>
        <w:t>reģistrē</w:t>
      </w:r>
      <w:r w:rsidR="00EB4105">
        <w:rPr>
          <w:rFonts w:ascii="Times New Roman" w:eastAsia="Verdana" w:hAnsi="Times New Roman" w:cs="Times New Roman"/>
          <w:sz w:val="26"/>
          <w:szCs w:val="26"/>
        </w:rPr>
        <w:t>juši</w:t>
      </w:r>
      <w:r w:rsidRPr="00BC56A9">
        <w:rPr>
          <w:rFonts w:ascii="Times New Roman" w:eastAsia="Verdana" w:hAnsi="Times New Roman" w:cs="Times New Roman"/>
          <w:sz w:val="26"/>
          <w:szCs w:val="26"/>
        </w:rPr>
        <w:t xml:space="preserve"> pirmo reizi. </w:t>
      </w:r>
      <w:r w:rsidRPr="00BC56A9">
        <w:rPr>
          <w:rFonts w:ascii="Times New Roman" w:eastAsia="Times New Roman" w:hAnsi="Times New Roman" w:cs="Times New Roman"/>
          <w:sz w:val="26"/>
          <w:szCs w:val="26"/>
          <w:lang w:eastAsia="lv-LV"/>
        </w:rPr>
        <w:t xml:space="preserve">Tādējādi gada laikā kopējais VID reģistrētu neatkarīgu juridisko pakalpojumu sniedzēju skaits </w:t>
      </w:r>
      <w:r w:rsidR="00EB4105">
        <w:rPr>
          <w:rFonts w:ascii="Times New Roman" w:eastAsia="Times New Roman" w:hAnsi="Times New Roman" w:cs="Times New Roman"/>
          <w:sz w:val="26"/>
          <w:szCs w:val="26"/>
          <w:lang w:eastAsia="lv-LV"/>
        </w:rPr>
        <w:t xml:space="preserve">bija </w:t>
      </w:r>
      <w:r w:rsidRPr="00BC56A9">
        <w:rPr>
          <w:rFonts w:ascii="Times New Roman" w:eastAsia="Times New Roman" w:hAnsi="Times New Roman" w:cs="Times New Roman"/>
          <w:sz w:val="26"/>
          <w:szCs w:val="26"/>
          <w:lang w:eastAsia="lv-LV"/>
        </w:rPr>
        <w:t xml:space="preserve">samazinājies par </w:t>
      </w:r>
      <w:r w:rsidR="00F633A6">
        <w:rPr>
          <w:rFonts w:ascii="Times New Roman" w:eastAsia="Times New Roman" w:hAnsi="Times New Roman" w:cs="Times New Roman"/>
          <w:sz w:val="26"/>
          <w:szCs w:val="26"/>
          <w:lang w:eastAsia="lv-LV"/>
        </w:rPr>
        <w:t>122</w:t>
      </w:r>
      <w:r w:rsidRPr="00BC56A9">
        <w:rPr>
          <w:rFonts w:ascii="Times New Roman" w:eastAsia="Times New Roman" w:hAnsi="Times New Roman" w:cs="Times New Roman"/>
          <w:sz w:val="26"/>
          <w:szCs w:val="26"/>
          <w:lang w:eastAsia="lv-LV"/>
        </w:rPr>
        <w:t xml:space="preserve"> subjektiem jeb </w:t>
      </w:r>
      <w:r w:rsidR="002E6077" w:rsidRPr="002E6077">
        <w:rPr>
          <w:rFonts w:ascii="Times New Roman" w:eastAsia="Times New Roman" w:hAnsi="Times New Roman" w:cs="Times New Roman"/>
          <w:sz w:val="26"/>
          <w:szCs w:val="26"/>
          <w:lang w:eastAsia="lv-LV"/>
        </w:rPr>
        <w:t>7,5</w:t>
      </w:r>
      <w:r w:rsidR="00954909">
        <w:rPr>
          <w:rFonts w:ascii="Times New Roman" w:eastAsia="Times New Roman" w:hAnsi="Times New Roman" w:cs="Times New Roman"/>
          <w:sz w:val="26"/>
          <w:szCs w:val="26"/>
          <w:lang w:eastAsia="lv-LV"/>
        </w:rPr>
        <w:t> </w:t>
      </w:r>
      <w:r w:rsidRPr="002E6077">
        <w:rPr>
          <w:rFonts w:ascii="Times New Roman" w:eastAsia="Times New Roman" w:hAnsi="Times New Roman" w:cs="Times New Roman"/>
          <w:sz w:val="26"/>
          <w:szCs w:val="26"/>
          <w:lang w:eastAsia="lv-LV"/>
        </w:rPr>
        <w:t>%.</w:t>
      </w:r>
    </w:p>
    <w:p w14:paraId="4D7E53A9" w14:textId="7E0CBD2B" w:rsidR="00C02DC7" w:rsidRPr="00DD3FE1" w:rsidRDefault="00BC56A9" w:rsidP="00C02DC7">
      <w:pPr>
        <w:spacing w:after="0" w:line="240" w:lineRule="auto"/>
        <w:ind w:firstLine="709"/>
        <w:jc w:val="both"/>
        <w:rPr>
          <w:rFonts w:ascii="Times New Roman" w:eastAsia="Times New Roman" w:hAnsi="Times New Roman" w:cs="Times New Roman"/>
          <w:sz w:val="26"/>
          <w:szCs w:val="26"/>
          <w:lang w:eastAsia="lv-LV"/>
        </w:rPr>
      </w:pPr>
      <w:r w:rsidRPr="00BC56A9">
        <w:rPr>
          <w:rFonts w:ascii="Times New Roman" w:eastAsia="Verdana" w:hAnsi="Times New Roman" w:cs="Times New Roman"/>
          <w:sz w:val="26"/>
          <w:szCs w:val="26"/>
        </w:rPr>
        <w:t xml:space="preserve">Saskaņā ar Latvijas Nacionālajā </w:t>
      </w:r>
      <w:r w:rsidRPr="00BC56A9">
        <w:rPr>
          <w:rFonts w:ascii="Times New Roman" w:eastAsia="Calibri" w:hAnsi="Times New Roman" w:cs="Times New Roman"/>
          <w:sz w:val="26"/>
          <w:szCs w:val="26"/>
          <w:shd w:val="clear" w:color="auto" w:fill="FFFFFF"/>
        </w:rPr>
        <w:t xml:space="preserve">noziedzīgi iegūtu līdzekļu legalizācijas un terorisma un </w:t>
      </w:r>
      <w:proofErr w:type="spellStart"/>
      <w:r w:rsidRPr="00BC56A9">
        <w:rPr>
          <w:rFonts w:ascii="Times New Roman" w:eastAsia="Calibri" w:hAnsi="Times New Roman" w:cs="Times New Roman"/>
          <w:sz w:val="26"/>
          <w:szCs w:val="26"/>
          <w:shd w:val="clear" w:color="auto" w:fill="FFFFFF"/>
        </w:rPr>
        <w:t>proliferācijas</w:t>
      </w:r>
      <w:proofErr w:type="spellEnd"/>
      <w:r w:rsidRPr="00BC56A9">
        <w:rPr>
          <w:rFonts w:ascii="Times New Roman" w:eastAsia="Calibri" w:hAnsi="Times New Roman" w:cs="Times New Roman"/>
          <w:sz w:val="26"/>
          <w:szCs w:val="26"/>
          <w:shd w:val="clear" w:color="auto" w:fill="FFFFFF"/>
        </w:rPr>
        <w:t xml:space="preserve"> finansēšanas </w:t>
      </w:r>
      <w:r w:rsidRPr="00BC56A9">
        <w:rPr>
          <w:rFonts w:ascii="Times New Roman" w:eastAsia="Verdana" w:hAnsi="Times New Roman" w:cs="Times New Roman"/>
          <w:sz w:val="26"/>
          <w:szCs w:val="26"/>
        </w:rPr>
        <w:t>risku novērtēšanas ziņojumā par 20</w:t>
      </w:r>
      <w:r w:rsidR="00F633A6">
        <w:rPr>
          <w:rFonts w:ascii="Times New Roman" w:eastAsia="Verdana" w:hAnsi="Times New Roman" w:cs="Times New Roman"/>
          <w:sz w:val="26"/>
          <w:szCs w:val="26"/>
        </w:rPr>
        <w:t>20</w:t>
      </w:r>
      <w:r w:rsidRPr="00BC56A9">
        <w:rPr>
          <w:rFonts w:ascii="Times New Roman" w:eastAsia="Verdana" w:hAnsi="Times New Roman" w:cs="Times New Roman"/>
          <w:sz w:val="26"/>
          <w:szCs w:val="26"/>
        </w:rPr>
        <w:t>.–20</w:t>
      </w:r>
      <w:r w:rsidR="00F633A6">
        <w:rPr>
          <w:rFonts w:ascii="Times New Roman" w:eastAsia="Verdana" w:hAnsi="Times New Roman" w:cs="Times New Roman"/>
          <w:sz w:val="26"/>
          <w:szCs w:val="26"/>
        </w:rPr>
        <w:t>22</w:t>
      </w:r>
      <w:r w:rsidRPr="00BC56A9">
        <w:rPr>
          <w:rFonts w:ascii="Times New Roman" w:eastAsia="Verdana" w:hAnsi="Times New Roman" w:cs="Times New Roman"/>
          <w:sz w:val="26"/>
          <w:szCs w:val="26"/>
        </w:rPr>
        <w:t>. gadu</w:t>
      </w:r>
      <w:r>
        <w:rPr>
          <w:rFonts w:ascii="Times New Roman" w:eastAsia="Calibri" w:hAnsi="Times New Roman" w:cs="Times New Roman"/>
          <w:sz w:val="26"/>
          <w:szCs w:val="26"/>
          <w:shd w:val="clear" w:color="auto" w:fill="FFFFFF"/>
        </w:rPr>
        <w:t xml:space="preserve"> norādīto</w:t>
      </w:r>
      <w:r w:rsidR="00C02DC7">
        <w:rPr>
          <w:rFonts w:ascii="Times New Roman" w:hAnsi="Times New Roman" w:cs="Times New Roman"/>
          <w:sz w:val="26"/>
          <w:szCs w:val="26"/>
        </w:rPr>
        <w:t xml:space="preserve">  </w:t>
      </w:r>
      <w:r w:rsidR="00EB4105">
        <w:rPr>
          <w:rFonts w:ascii="Times New Roman" w:hAnsi="Times New Roman" w:cs="Times New Roman"/>
          <w:sz w:val="26"/>
          <w:szCs w:val="26"/>
        </w:rPr>
        <w:t xml:space="preserve">VID uzraudzībā </w:t>
      </w:r>
      <w:r w:rsidR="00C02DC7">
        <w:rPr>
          <w:rFonts w:ascii="Times New Roman" w:hAnsi="Times New Roman" w:cs="Times New Roman"/>
          <w:sz w:val="26"/>
          <w:szCs w:val="26"/>
        </w:rPr>
        <w:t>20</w:t>
      </w:r>
      <w:r w:rsidR="00227850">
        <w:rPr>
          <w:rFonts w:ascii="Times New Roman" w:hAnsi="Times New Roman" w:cs="Times New Roman"/>
          <w:sz w:val="26"/>
          <w:szCs w:val="26"/>
        </w:rPr>
        <w:t>22</w:t>
      </w:r>
      <w:r w:rsidR="00C02DC7">
        <w:rPr>
          <w:rFonts w:ascii="Times New Roman" w:hAnsi="Times New Roman" w:cs="Times New Roman"/>
          <w:sz w:val="26"/>
          <w:szCs w:val="26"/>
        </w:rPr>
        <w:t>.</w:t>
      </w:r>
      <w:r w:rsidR="007B3C22">
        <w:rPr>
          <w:rFonts w:ascii="Times New Roman" w:hAnsi="Times New Roman" w:cs="Times New Roman"/>
          <w:sz w:val="26"/>
          <w:szCs w:val="26"/>
        </w:rPr>
        <w:t> </w:t>
      </w:r>
      <w:r w:rsidR="00C02DC7">
        <w:rPr>
          <w:rFonts w:ascii="Times New Roman" w:hAnsi="Times New Roman" w:cs="Times New Roman"/>
          <w:sz w:val="26"/>
          <w:szCs w:val="26"/>
        </w:rPr>
        <w:t>gada 31.</w:t>
      </w:r>
      <w:r w:rsidR="007B3C22">
        <w:rPr>
          <w:rFonts w:ascii="Times New Roman" w:hAnsi="Times New Roman" w:cs="Times New Roman"/>
          <w:sz w:val="26"/>
          <w:szCs w:val="26"/>
        </w:rPr>
        <w:t> </w:t>
      </w:r>
      <w:r w:rsidR="00177AAB">
        <w:rPr>
          <w:rFonts w:ascii="Times New Roman" w:hAnsi="Times New Roman" w:cs="Times New Roman"/>
          <w:sz w:val="26"/>
          <w:szCs w:val="26"/>
        </w:rPr>
        <w:t xml:space="preserve">decembrī </w:t>
      </w:r>
      <w:r w:rsidR="00C02DC7">
        <w:rPr>
          <w:rFonts w:ascii="Times New Roman" w:hAnsi="Times New Roman" w:cs="Times New Roman"/>
          <w:sz w:val="26"/>
          <w:szCs w:val="26"/>
        </w:rPr>
        <w:t xml:space="preserve">bija </w:t>
      </w:r>
      <w:r w:rsidR="00227850">
        <w:rPr>
          <w:rFonts w:ascii="Times New Roman" w:hAnsi="Times New Roman" w:cs="Times New Roman"/>
          <w:sz w:val="26"/>
          <w:szCs w:val="26"/>
        </w:rPr>
        <w:t>2091</w:t>
      </w:r>
      <w:r w:rsidR="00C02DC7">
        <w:rPr>
          <w:rFonts w:ascii="Times New Roman" w:hAnsi="Times New Roman" w:cs="Times New Roman"/>
          <w:sz w:val="26"/>
          <w:szCs w:val="26"/>
        </w:rPr>
        <w:t xml:space="preserve"> </w:t>
      </w:r>
      <w:bookmarkStart w:id="4" w:name="_Hlk129607342"/>
      <w:r w:rsidR="00B05129" w:rsidRPr="00DD3FE1">
        <w:rPr>
          <w:rFonts w:ascii="Times New Roman" w:eastAsia="Times New Roman" w:hAnsi="Times New Roman" w:cs="Times New Roman"/>
          <w:sz w:val="26"/>
          <w:szCs w:val="26"/>
          <w:lang w:eastAsia="lv-LV"/>
        </w:rPr>
        <w:t>neatkarīg</w:t>
      </w:r>
      <w:r w:rsidR="00B05129">
        <w:rPr>
          <w:rFonts w:ascii="Times New Roman" w:eastAsia="Times New Roman" w:hAnsi="Times New Roman" w:cs="Times New Roman"/>
          <w:sz w:val="26"/>
          <w:szCs w:val="26"/>
          <w:lang w:eastAsia="lv-LV"/>
        </w:rPr>
        <w:t>s</w:t>
      </w:r>
      <w:r w:rsidR="00B05129" w:rsidRPr="00DD3FE1">
        <w:rPr>
          <w:rFonts w:ascii="Times New Roman" w:eastAsia="Times New Roman" w:hAnsi="Times New Roman" w:cs="Times New Roman"/>
          <w:sz w:val="26"/>
          <w:szCs w:val="26"/>
          <w:lang w:eastAsia="lv-LV"/>
        </w:rPr>
        <w:t xml:space="preserve"> </w:t>
      </w:r>
      <w:r w:rsidR="00C02DC7" w:rsidRPr="00DD3FE1">
        <w:rPr>
          <w:rFonts w:ascii="Times New Roman" w:eastAsia="Times New Roman" w:hAnsi="Times New Roman" w:cs="Times New Roman"/>
          <w:sz w:val="26"/>
          <w:szCs w:val="26"/>
          <w:lang w:eastAsia="lv-LV"/>
        </w:rPr>
        <w:t xml:space="preserve">juridisko pakalpojumu </w:t>
      </w:r>
      <w:bookmarkEnd w:id="4"/>
      <w:r w:rsidR="00177AAB" w:rsidRPr="00DD3FE1">
        <w:rPr>
          <w:rFonts w:ascii="Times New Roman" w:eastAsia="Times New Roman" w:hAnsi="Times New Roman" w:cs="Times New Roman"/>
          <w:sz w:val="26"/>
          <w:szCs w:val="26"/>
          <w:lang w:eastAsia="lv-LV"/>
        </w:rPr>
        <w:t>sniedzēj</w:t>
      </w:r>
      <w:r w:rsidR="00177AAB">
        <w:rPr>
          <w:rFonts w:ascii="Times New Roman" w:eastAsia="Times New Roman" w:hAnsi="Times New Roman" w:cs="Times New Roman"/>
          <w:sz w:val="26"/>
          <w:szCs w:val="26"/>
          <w:lang w:eastAsia="lv-LV"/>
        </w:rPr>
        <w:t>s</w:t>
      </w:r>
      <w:r w:rsidR="00C02DC7">
        <w:rPr>
          <w:rFonts w:ascii="Times New Roman" w:eastAsia="Times New Roman" w:hAnsi="Times New Roman" w:cs="Times New Roman"/>
          <w:sz w:val="26"/>
          <w:szCs w:val="26"/>
          <w:lang w:eastAsia="lv-LV"/>
        </w:rPr>
        <w:t>.</w:t>
      </w:r>
    </w:p>
    <w:p w14:paraId="025C6326" w14:textId="77777777" w:rsidR="00C02DC7" w:rsidRDefault="00C02DC7" w:rsidP="00C02DC7">
      <w:pPr>
        <w:pStyle w:val="ListParagraph"/>
        <w:spacing w:after="0"/>
        <w:ind w:left="0" w:firstLine="709"/>
        <w:contextualSpacing w:val="0"/>
        <w:jc w:val="both"/>
        <w:rPr>
          <w:rFonts w:eastAsia="Times New Roman" w:cs="Times New Roman"/>
          <w:sz w:val="26"/>
          <w:szCs w:val="26"/>
          <w:lang w:eastAsia="lv-LV"/>
        </w:rPr>
      </w:pPr>
    </w:p>
    <w:p w14:paraId="2D5459BC" w14:textId="77777777" w:rsidR="00C02DC7" w:rsidRPr="00C67AD2" w:rsidRDefault="00C02DC7" w:rsidP="00C02DC7">
      <w:pPr>
        <w:spacing w:after="0" w:line="240" w:lineRule="auto"/>
        <w:ind w:firstLine="709"/>
        <w:jc w:val="center"/>
        <w:rPr>
          <w:rFonts w:ascii="Times New Roman" w:eastAsia="Times New Roman" w:hAnsi="Times New Roman" w:cs="Times New Roman"/>
          <w:b/>
          <w:bCs/>
          <w:sz w:val="26"/>
          <w:szCs w:val="26"/>
          <w:lang w:eastAsia="lv-LV"/>
        </w:rPr>
      </w:pPr>
      <w:r w:rsidRPr="00C67AD2">
        <w:rPr>
          <w:rFonts w:ascii="Times New Roman" w:eastAsia="Times New Roman" w:hAnsi="Times New Roman" w:cs="Times New Roman"/>
          <w:b/>
          <w:bCs/>
          <w:sz w:val="26"/>
          <w:szCs w:val="26"/>
          <w:lang w:eastAsia="lv-LV"/>
        </w:rPr>
        <w:t xml:space="preserve">VID uzraugāmo </w:t>
      </w:r>
      <w:r w:rsidRPr="006447F4">
        <w:rPr>
          <w:rFonts w:ascii="Times New Roman" w:eastAsia="Times New Roman" w:hAnsi="Times New Roman" w:cs="Times New Roman"/>
          <w:b/>
          <w:bCs/>
          <w:sz w:val="26"/>
          <w:szCs w:val="26"/>
          <w:lang w:eastAsia="lv-LV"/>
        </w:rPr>
        <w:t xml:space="preserve">neatkarīgu juridisko pakalpojumu sniedzēju </w:t>
      </w:r>
      <w:r w:rsidRPr="00C67AD2">
        <w:rPr>
          <w:rFonts w:ascii="Times New Roman" w:eastAsia="Times New Roman" w:hAnsi="Times New Roman" w:cs="Times New Roman"/>
          <w:b/>
          <w:bCs/>
          <w:sz w:val="26"/>
          <w:szCs w:val="26"/>
          <w:lang w:eastAsia="lv-LV"/>
        </w:rPr>
        <w:t>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627"/>
        <w:gridCol w:w="1627"/>
        <w:gridCol w:w="1849"/>
        <w:gridCol w:w="1559"/>
      </w:tblGrid>
      <w:tr w:rsidR="00C02DC7" w14:paraId="0F934C4F" w14:textId="77777777">
        <w:trPr>
          <w:trHeight w:val="315"/>
        </w:trPr>
        <w:tc>
          <w:tcPr>
            <w:tcW w:w="1843" w:type="dxa"/>
            <w:shd w:val="clear" w:color="auto" w:fill="AEC7FE" w:themeFill="accent4" w:themeFillTint="33"/>
          </w:tcPr>
          <w:p w14:paraId="18034C3B" w14:textId="77777777" w:rsidR="00C02DC7" w:rsidRDefault="00C02DC7">
            <w:pPr>
              <w:spacing w:after="0" w:line="240" w:lineRule="auto"/>
              <w:jc w:val="both"/>
              <w:rPr>
                <w:rFonts w:ascii="Times New Roman" w:hAnsi="Times New Roman" w:cs="Times New Roman"/>
                <w:sz w:val="26"/>
                <w:szCs w:val="26"/>
              </w:rPr>
            </w:pPr>
          </w:p>
        </w:tc>
        <w:tc>
          <w:tcPr>
            <w:tcW w:w="1627" w:type="dxa"/>
            <w:shd w:val="clear" w:color="auto" w:fill="AEC7FE" w:themeFill="accent4" w:themeFillTint="33"/>
            <w:vAlign w:val="center"/>
          </w:tcPr>
          <w:p w14:paraId="51903020" w14:textId="75FDC2F5" w:rsidR="00C02DC7" w:rsidRPr="00476C46" w:rsidRDefault="00C02DC7">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r w:rsidR="00227850">
              <w:rPr>
                <w:rFonts w:ascii="Times New Roman" w:hAnsi="Times New Roman" w:cs="Times New Roman"/>
                <w:b/>
                <w:bCs/>
                <w:sz w:val="20"/>
                <w:szCs w:val="20"/>
              </w:rPr>
              <w:t>22</w:t>
            </w:r>
            <w:r>
              <w:rPr>
                <w:rFonts w:ascii="Times New Roman" w:hAnsi="Times New Roman" w:cs="Times New Roman"/>
                <w:b/>
                <w:bCs/>
                <w:sz w:val="20"/>
                <w:szCs w:val="20"/>
              </w:rPr>
              <w:t>.</w:t>
            </w:r>
            <w:r w:rsidR="00084DDE">
              <w:rPr>
                <w:rFonts w:ascii="Times New Roman" w:hAnsi="Times New Roman" w:cs="Times New Roman"/>
                <w:b/>
                <w:bCs/>
                <w:sz w:val="20"/>
                <w:szCs w:val="20"/>
              </w:rPr>
              <w:t> </w:t>
            </w:r>
            <w:r>
              <w:rPr>
                <w:rFonts w:ascii="Times New Roman" w:hAnsi="Times New Roman" w:cs="Times New Roman"/>
                <w:b/>
                <w:bCs/>
                <w:sz w:val="20"/>
                <w:szCs w:val="20"/>
              </w:rPr>
              <w:t>gads</w:t>
            </w:r>
          </w:p>
        </w:tc>
        <w:tc>
          <w:tcPr>
            <w:tcW w:w="1627" w:type="dxa"/>
            <w:shd w:val="clear" w:color="auto" w:fill="AEC7FE" w:themeFill="accent4" w:themeFillTint="33"/>
            <w:vAlign w:val="center"/>
          </w:tcPr>
          <w:p w14:paraId="23931A69" w14:textId="01913D8A" w:rsidR="00C02DC7" w:rsidRPr="00476C46" w:rsidRDefault="00C02DC7">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227850">
              <w:rPr>
                <w:rFonts w:ascii="Times New Roman" w:hAnsi="Times New Roman" w:cs="Times New Roman"/>
                <w:b/>
                <w:bCs/>
                <w:sz w:val="20"/>
                <w:szCs w:val="20"/>
              </w:rPr>
              <w:t>3</w:t>
            </w:r>
            <w:r w:rsidRPr="00476C46">
              <w:rPr>
                <w:rFonts w:ascii="Times New Roman" w:hAnsi="Times New Roman" w:cs="Times New Roman"/>
                <w:b/>
                <w:bCs/>
                <w:sz w:val="20"/>
                <w:szCs w:val="20"/>
              </w:rPr>
              <w:t>.</w:t>
            </w:r>
            <w:r w:rsidR="00084DDE">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849" w:type="dxa"/>
            <w:shd w:val="clear" w:color="auto" w:fill="AEC7FE" w:themeFill="accent4" w:themeFillTint="33"/>
            <w:vAlign w:val="center"/>
          </w:tcPr>
          <w:p w14:paraId="5D68FF5E" w14:textId="15DF2DD0" w:rsidR="00C02DC7" w:rsidRPr="00476C46" w:rsidRDefault="00C02DC7">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227850">
              <w:rPr>
                <w:rFonts w:ascii="Times New Roman" w:hAnsi="Times New Roman" w:cs="Times New Roman"/>
                <w:b/>
                <w:bCs/>
                <w:sz w:val="20"/>
                <w:szCs w:val="20"/>
              </w:rPr>
              <w:t>4</w:t>
            </w:r>
            <w:r w:rsidRPr="00476C46">
              <w:rPr>
                <w:rFonts w:ascii="Times New Roman" w:hAnsi="Times New Roman" w:cs="Times New Roman"/>
                <w:b/>
                <w:bCs/>
                <w:sz w:val="20"/>
                <w:szCs w:val="20"/>
              </w:rPr>
              <w:t>.</w:t>
            </w:r>
            <w:r w:rsidR="00084DDE">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559" w:type="dxa"/>
            <w:shd w:val="clear" w:color="auto" w:fill="AEC7FE" w:themeFill="accent4" w:themeFillTint="33"/>
            <w:vAlign w:val="center"/>
          </w:tcPr>
          <w:p w14:paraId="20198F18" w14:textId="240C5A21" w:rsidR="00C02DC7" w:rsidRPr="00476C46" w:rsidRDefault="00C02DC7">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227850">
              <w:rPr>
                <w:rFonts w:ascii="Times New Roman" w:hAnsi="Times New Roman" w:cs="Times New Roman"/>
                <w:b/>
                <w:bCs/>
                <w:sz w:val="20"/>
                <w:szCs w:val="20"/>
              </w:rPr>
              <w:t>5</w:t>
            </w:r>
            <w:r w:rsidRPr="00476C46">
              <w:rPr>
                <w:rFonts w:ascii="Times New Roman" w:hAnsi="Times New Roman" w:cs="Times New Roman"/>
                <w:b/>
                <w:bCs/>
                <w:sz w:val="20"/>
                <w:szCs w:val="20"/>
              </w:rPr>
              <w:t>.</w:t>
            </w:r>
            <w:r w:rsidR="00084DDE">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C02DC7" w14:paraId="24B62F29" w14:textId="77777777">
        <w:trPr>
          <w:trHeight w:val="135"/>
        </w:trPr>
        <w:tc>
          <w:tcPr>
            <w:tcW w:w="1843" w:type="dxa"/>
            <w:shd w:val="clear" w:color="auto" w:fill="E3E3E4" w:themeFill="accent6" w:themeFillTint="33"/>
          </w:tcPr>
          <w:p w14:paraId="20E33C35" w14:textId="77777777" w:rsidR="00C02DC7" w:rsidRPr="00476C46" w:rsidRDefault="00C02DC7">
            <w:pPr>
              <w:spacing w:after="0" w:line="240" w:lineRule="auto"/>
              <w:jc w:val="both"/>
              <w:rPr>
                <w:rFonts w:ascii="Times New Roman" w:hAnsi="Times New Roman" w:cs="Times New Roman"/>
                <w:sz w:val="20"/>
                <w:szCs w:val="20"/>
              </w:rPr>
            </w:pPr>
            <w:r w:rsidRPr="006447F4">
              <w:rPr>
                <w:rFonts w:ascii="Times New Roman" w:hAnsi="Times New Roman" w:cs="Times New Roman"/>
                <w:sz w:val="20"/>
                <w:szCs w:val="20"/>
              </w:rPr>
              <w:t>neatkarīg</w:t>
            </w:r>
            <w:r>
              <w:rPr>
                <w:rFonts w:ascii="Times New Roman" w:hAnsi="Times New Roman" w:cs="Times New Roman"/>
                <w:sz w:val="20"/>
                <w:szCs w:val="20"/>
              </w:rPr>
              <w:t>i</w:t>
            </w:r>
            <w:r w:rsidRPr="006447F4">
              <w:rPr>
                <w:rFonts w:ascii="Times New Roman" w:hAnsi="Times New Roman" w:cs="Times New Roman"/>
                <w:sz w:val="20"/>
                <w:szCs w:val="20"/>
              </w:rPr>
              <w:t xml:space="preserve"> juridisko pakalpojumu sniedzēj</w:t>
            </w:r>
            <w:r>
              <w:rPr>
                <w:rFonts w:ascii="Times New Roman" w:hAnsi="Times New Roman" w:cs="Times New Roman"/>
                <w:sz w:val="20"/>
                <w:szCs w:val="20"/>
              </w:rPr>
              <w:t>i (skaits)</w:t>
            </w:r>
            <w:r w:rsidRPr="00476C46">
              <w:rPr>
                <w:rFonts w:ascii="Times New Roman" w:hAnsi="Times New Roman" w:cs="Times New Roman"/>
                <w:sz w:val="20"/>
                <w:szCs w:val="20"/>
              </w:rPr>
              <w:t xml:space="preserve"> </w:t>
            </w:r>
          </w:p>
        </w:tc>
        <w:tc>
          <w:tcPr>
            <w:tcW w:w="1627" w:type="dxa"/>
            <w:shd w:val="clear" w:color="auto" w:fill="E3E3E4" w:themeFill="accent6" w:themeFillTint="33"/>
            <w:vAlign w:val="center"/>
          </w:tcPr>
          <w:p w14:paraId="488977FF" w14:textId="4D049055" w:rsidR="00C02DC7" w:rsidRDefault="0022785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2091</w:t>
            </w:r>
          </w:p>
        </w:tc>
        <w:tc>
          <w:tcPr>
            <w:tcW w:w="1627" w:type="dxa"/>
            <w:shd w:val="clear" w:color="auto" w:fill="E3E3E4" w:themeFill="accent6" w:themeFillTint="33"/>
            <w:vAlign w:val="center"/>
          </w:tcPr>
          <w:p w14:paraId="5CCD5B0F" w14:textId="54EF0017" w:rsidR="00C02DC7" w:rsidRDefault="00227850">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1870</w:t>
            </w:r>
          </w:p>
        </w:tc>
        <w:tc>
          <w:tcPr>
            <w:tcW w:w="1849" w:type="dxa"/>
            <w:shd w:val="clear" w:color="auto" w:fill="E3E3E4" w:themeFill="accent6" w:themeFillTint="33"/>
            <w:vAlign w:val="center"/>
          </w:tcPr>
          <w:p w14:paraId="4D2B3E18" w14:textId="4FCA5388" w:rsidR="00C02DC7" w:rsidRPr="00476C46" w:rsidRDefault="0022785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1620</w:t>
            </w:r>
          </w:p>
        </w:tc>
        <w:tc>
          <w:tcPr>
            <w:tcW w:w="1559" w:type="dxa"/>
            <w:shd w:val="clear" w:color="auto" w:fill="E3E3E4" w:themeFill="accent6" w:themeFillTint="33"/>
            <w:vAlign w:val="center"/>
          </w:tcPr>
          <w:p w14:paraId="0EF9EAED" w14:textId="59029718" w:rsidR="00C02DC7" w:rsidRPr="00476C46" w:rsidRDefault="0022785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1498</w:t>
            </w:r>
          </w:p>
        </w:tc>
      </w:tr>
    </w:tbl>
    <w:p w14:paraId="7C3C000C" w14:textId="77777777" w:rsidR="00C02DC7" w:rsidRDefault="00C02DC7" w:rsidP="00C02DC7">
      <w:pPr>
        <w:pStyle w:val="ListParagraph"/>
        <w:spacing w:after="0"/>
        <w:ind w:left="0" w:firstLine="709"/>
        <w:contextualSpacing w:val="0"/>
        <w:jc w:val="center"/>
        <w:rPr>
          <w:rFonts w:eastAsia="Times New Roman" w:cs="Times New Roman"/>
          <w:sz w:val="26"/>
          <w:szCs w:val="26"/>
          <w:lang w:eastAsia="lv-LV"/>
        </w:rPr>
      </w:pPr>
    </w:p>
    <w:p w14:paraId="7D41B6BE" w14:textId="661BCA9C" w:rsidR="00BC56A9" w:rsidRPr="00BC56A9" w:rsidRDefault="00BC56A9" w:rsidP="00BC56A9">
      <w:pPr>
        <w:widowControl w:val="0"/>
        <w:spacing w:after="0" w:line="240" w:lineRule="auto"/>
        <w:ind w:firstLine="720"/>
        <w:jc w:val="both"/>
        <w:rPr>
          <w:rFonts w:ascii="Times New Roman" w:eastAsia="Verdana" w:hAnsi="Times New Roman" w:cs="Times New Roman"/>
          <w:sz w:val="26"/>
          <w:szCs w:val="26"/>
        </w:rPr>
      </w:pPr>
      <w:r w:rsidRPr="00BC56A9">
        <w:rPr>
          <w:rFonts w:ascii="Times New Roman" w:eastAsia="Times New Roman" w:hAnsi="Times New Roman" w:cs="Times New Roman"/>
          <w:sz w:val="26"/>
          <w:szCs w:val="26"/>
          <w:lang w:eastAsia="lv-LV"/>
        </w:rPr>
        <w:t>Salīdzinot ar iepriekšējo vērtēšanas periodu, secināms, ka ar katru gadu neatkarīgu juridisko pakalpojumu sniedzēju skaitam ir tendence samazināties, proti,</w:t>
      </w:r>
      <w:r w:rsidR="00EB4105">
        <w:rPr>
          <w:rFonts w:ascii="Times New Roman" w:eastAsia="Times New Roman" w:hAnsi="Times New Roman" w:cs="Times New Roman"/>
          <w:sz w:val="26"/>
          <w:szCs w:val="26"/>
          <w:lang w:eastAsia="lv-LV"/>
        </w:rPr>
        <w:t xml:space="preserve"> </w:t>
      </w:r>
      <w:r w:rsidRPr="00BC56A9">
        <w:rPr>
          <w:rFonts w:ascii="Times New Roman" w:eastAsia="Times New Roman" w:hAnsi="Times New Roman" w:cs="Times New Roman"/>
          <w:sz w:val="26"/>
          <w:szCs w:val="26"/>
          <w:lang w:eastAsia="lv-LV"/>
        </w:rPr>
        <w:t>20</w:t>
      </w:r>
      <w:r w:rsidR="00227850">
        <w:rPr>
          <w:rFonts w:ascii="Times New Roman" w:eastAsia="Times New Roman" w:hAnsi="Times New Roman" w:cs="Times New Roman"/>
          <w:sz w:val="26"/>
          <w:szCs w:val="26"/>
          <w:lang w:eastAsia="lv-LV"/>
        </w:rPr>
        <w:t>22</w:t>
      </w:r>
      <w:r w:rsidRPr="00BC56A9">
        <w:rPr>
          <w:rFonts w:ascii="Times New Roman" w:eastAsia="Times New Roman" w:hAnsi="Times New Roman" w:cs="Times New Roman"/>
          <w:sz w:val="26"/>
          <w:szCs w:val="26"/>
          <w:lang w:eastAsia="lv-LV"/>
        </w:rPr>
        <w:t>. gada 31. </w:t>
      </w:r>
      <w:r w:rsidR="00177AAB" w:rsidRPr="00BC56A9">
        <w:rPr>
          <w:rFonts w:ascii="Times New Roman" w:eastAsia="Times New Roman" w:hAnsi="Times New Roman" w:cs="Times New Roman"/>
          <w:sz w:val="26"/>
          <w:szCs w:val="26"/>
          <w:lang w:eastAsia="lv-LV"/>
        </w:rPr>
        <w:t>decembr</w:t>
      </w:r>
      <w:r w:rsidR="00177AAB">
        <w:rPr>
          <w:rFonts w:ascii="Times New Roman" w:eastAsia="Times New Roman" w:hAnsi="Times New Roman" w:cs="Times New Roman"/>
          <w:sz w:val="26"/>
          <w:szCs w:val="26"/>
          <w:lang w:eastAsia="lv-LV"/>
        </w:rPr>
        <w:t>ī</w:t>
      </w:r>
      <w:r w:rsidR="00177AAB" w:rsidRPr="00BC56A9">
        <w:rPr>
          <w:rFonts w:ascii="Times New Roman" w:eastAsia="Times New Roman" w:hAnsi="Times New Roman" w:cs="Times New Roman"/>
          <w:sz w:val="26"/>
          <w:szCs w:val="26"/>
          <w:lang w:eastAsia="lv-LV"/>
        </w:rPr>
        <w:t xml:space="preserve"> </w:t>
      </w:r>
      <w:r w:rsidRPr="00BC56A9">
        <w:rPr>
          <w:rFonts w:ascii="Times New Roman" w:eastAsia="Verdana" w:hAnsi="Times New Roman" w:cs="Times New Roman"/>
          <w:sz w:val="26"/>
          <w:szCs w:val="26"/>
        </w:rPr>
        <w:t xml:space="preserve">VID uzraudzībā bija </w:t>
      </w:r>
      <w:r w:rsidR="00227850">
        <w:rPr>
          <w:rFonts w:ascii="Times New Roman" w:eastAsia="Verdana" w:hAnsi="Times New Roman" w:cs="Times New Roman"/>
          <w:sz w:val="26"/>
          <w:szCs w:val="26"/>
        </w:rPr>
        <w:t>2091</w:t>
      </w:r>
      <w:r w:rsidRPr="00BC56A9">
        <w:rPr>
          <w:rFonts w:ascii="Times New Roman" w:eastAsia="Verdana" w:hAnsi="Times New Roman" w:cs="Times New Roman"/>
          <w:sz w:val="26"/>
          <w:szCs w:val="26"/>
        </w:rPr>
        <w:t> </w:t>
      </w:r>
      <w:r w:rsidR="00B05129" w:rsidRPr="00BC56A9">
        <w:rPr>
          <w:rFonts w:ascii="Times New Roman" w:eastAsia="Times New Roman" w:hAnsi="Times New Roman" w:cs="Times New Roman"/>
          <w:sz w:val="26"/>
          <w:szCs w:val="26"/>
          <w:lang w:eastAsia="lv-LV"/>
        </w:rPr>
        <w:t>neatkarīg</w:t>
      </w:r>
      <w:r w:rsidR="00B05129">
        <w:rPr>
          <w:rFonts w:ascii="Times New Roman" w:eastAsia="Times New Roman" w:hAnsi="Times New Roman" w:cs="Times New Roman"/>
          <w:sz w:val="26"/>
          <w:szCs w:val="26"/>
          <w:lang w:eastAsia="lv-LV"/>
        </w:rPr>
        <w:t>s</w:t>
      </w:r>
      <w:r w:rsidR="00B05129" w:rsidRPr="00BC56A9">
        <w:rPr>
          <w:rFonts w:ascii="Times New Roman" w:eastAsia="Times New Roman" w:hAnsi="Times New Roman" w:cs="Times New Roman"/>
          <w:sz w:val="26"/>
          <w:szCs w:val="26"/>
          <w:lang w:eastAsia="lv-LV"/>
        </w:rPr>
        <w:t xml:space="preserve"> </w:t>
      </w:r>
      <w:r w:rsidRPr="00BC56A9">
        <w:rPr>
          <w:rFonts w:ascii="Times New Roman" w:eastAsia="Times New Roman" w:hAnsi="Times New Roman" w:cs="Times New Roman"/>
          <w:sz w:val="26"/>
          <w:szCs w:val="26"/>
          <w:lang w:eastAsia="lv-LV"/>
        </w:rPr>
        <w:t xml:space="preserve">juridisko pakalpojumu </w:t>
      </w:r>
      <w:r w:rsidR="00177AAB" w:rsidRPr="00BC56A9">
        <w:rPr>
          <w:rFonts w:ascii="Times New Roman" w:eastAsia="Times New Roman" w:hAnsi="Times New Roman" w:cs="Times New Roman"/>
          <w:sz w:val="26"/>
          <w:szCs w:val="26"/>
          <w:lang w:eastAsia="lv-LV"/>
        </w:rPr>
        <w:t>sniedzēj</w:t>
      </w:r>
      <w:r w:rsidR="00177AAB">
        <w:rPr>
          <w:rFonts w:ascii="Times New Roman" w:eastAsia="Times New Roman" w:hAnsi="Times New Roman" w:cs="Times New Roman"/>
          <w:sz w:val="26"/>
          <w:szCs w:val="26"/>
          <w:lang w:eastAsia="lv-LV"/>
        </w:rPr>
        <w:t>s</w:t>
      </w:r>
      <w:r w:rsidRPr="00BC56A9">
        <w:rPr>
          <w:rFonts w:ascii="Times New Roman" w:eastAsia="Verdana" w:hAnsi="Times New Roman" w:cs="Times New Roman"/>
          <w:sz w:val="26"/>
          <w:szCs w:val="26"/>
        </w:rPr>
        <w:t>, savukārt 202</w:t>
      </w:r>
      <w:r w:rsidR="00227850">
        <w:rPr>
          <w:rFonts w:ascii="Times New Roman" w:eastAsia="Verdana" w:hAnsi="Times New Roman" w:cs="Times New Roman"/>
          <w:sz w:val="26"/>
          <w:szCs w:val="26"/>
        </w:rPr>
        <w:t>5</w:t>
      </w:r>
      <w:r w:rsidRPr="00BC56A9">
        <w:rPr>
          <w:rFonts w:ascii="Times New Roman" w:eastAsia="Verdana" w:hAnsi="Times New Roman" w:cs="Times New Roman"/>
          <w:sz w:val="26"/>
          <w:szCs w:val="26"/>
        </w:rPr>
        <w:t xml:space="preserve">. gada 31. decembrī VID uzraudzībā bija </w:t>
      </w:r>
      <w:r w:rsidR="00227850">
        <w:rPr>
          <w:rFonts w:ascii="Times New Roman" w:eastAsia="Verdana" w:hAnsi="Times New Roman" w:cs="Times New Roman"/>
          <w:sz w:val="26"/>
          <w:szCs w:val="26"/>
        </w:rPr>
        <w:t>1498</w:t>
      </w:r>
      <w:r w:rsidRPr="00BC56A9">
        <w:rPr>
          <w:rFonts w:ascii="Times New Roman" w:eastAsia="Verdana" w:hAnsi="Times New Roman" w:cs="Times New Roman"/>
          <w:sz w:val="26"/>
          <w:szCs w:val="26"/>
        </w:rPr>
        <w:t> </w:t>
      </w:r>
      <w:r w:rsidRPr="00BC56A9">
        <w:rPr>
          <w:rFonts w:ascii="Times New Roman" w:eastAsia="Times New Roman" w:hAnsi="Times New Roman" w:cs="Times New Roman"/>
          <w:sz w:val="26"/>
          <w:szCs w:val="26"/>
          <w:lang w:eastAsia="lv-LV"/>
        </w:rPr>
        <w:t>neatkarīg</w:t>
      </w:r>
      <w:r w:rsidR="007B14AB">
        <w:rPr>
          <w:rFonts w:ascii="Times New Roman" w:eastAsia="Times New Roman" w:hAnsi="Times New Roman" w:cs="Times New Roman"/>
          <w:sz w:val="26"/>
          <w:szCs w:val="26"/>
          <w:lang w:eastAsia="lv-LV"/>
        </w:rPr>
        <w:t>i</w:t>
      </w:r>
      <w:r w:rsidRPr="00BC56A9">
        <w:rPr>
          <w:rFonts w:ascii="Times New Roman" w:eastAsia="Times New Roman" w:hAnsi="Times New Roman" w:cs="Times New Roman"/>
          <w:sz w:val="26"/>
          <w:szCs w:val="26"/>
          <w:lang w:eastAsia="lv-LV"/>
        </w:rPr>
        <w:t xml:space="preserve"> juridisko pakalpojumu sniedzēj</w:t>
      </w:r>
      <w:r w:rsidR="007B14AB">
        <w:rPr>
          <w:rFonts w:ascii="Times New Roman" w:eastAsia="Times New Roman" w:hAnsi="Times New Roman" w:cs="Times New Roman"/>
          <w:sz w:val="26"/>
          <w:szCs w:val="26"/>
          <w:lang w:eastAsia="lv-LV"/>
        </w:rPr>
        <w:t>i</w:t>
      </w:r>
      <w:r w:rsidRPr="00BC56A9">
        <w:rPr>
          <w:rFonts w:ascii="Times New Roman" w:eastAsia="Verdana" w:hAnsi="Times New Roman" w:cs="Times New Roman"/>
          <w:sz w:val="26"/>
          <w:szCs w:val="26"/>
        </w:rPr>
        <w:t xml:space="preserve">, t. i., par </w:t>
      </w:r>
      <w:r w:rsidR="00227850">
        <w:rPr>
          <w:rFonts w:ascii="Times New Roman" w:eastAsia="Verdana" w:hAnsi="Times New Roman" w:cs="Times New Roman"/>
          <w:sz w:val="26"/>
          <w:szCs w:val="26"/>
        </w:rPr>
        <w:t>593</w:t>
      </w:r>
      <w:r w:rsidRPr="00BC56A9">
        <w:rPr>
          <w:rFonts w:ascii="Times New Roman" w:eastAsia="Verdana" w:hAnsi="Times New Roman" w:cs="Times New Roman"/>
          <w:sz w:val="26"/>
          <w:szCs w:val="26"/>
        </w:rPr>
        <w:t xml:space="preserve"> (jeb </w:t>
      </w:r>
      <w:r w:rsidR="003274C7">
        <w:rPr>
          <w:rFonts w:ascii="Times New Roman" w:eastAsia="Verdana" w:hAnsi="Times New Roman" w:cs="Times New Roman"/>
          <w:sz w:val="26"/>
          <w:szCs w:val="26"/>
        </w:rPr>
        <w:t>28,4</w:t>
      </w:r>
      <w:r w:rsidRPr="00BC56A9">
        <w:rPr>
          <w:rFonts w:ascii="Times New Roman" w:eastAsia="Verdana" w:hAnsi="Times New Roman" w:cs="Times New Roman"/>
          <w:sz w:val="26"/>
          <w:szCs w:val="26"/>
        </w:rPr>
        <w:t xml:space="preserve"> %) </w:t>
      </w:r>
      <w:r w:rsidRPr="00BC56A9">
        <w:rPr>
          <w:rFonts w:ascii="Times New Roman" w:eastAsia="Times New Roman" w:hAnsi="Times New Roman" w:cs="Times New Roman"/>
          <w:sz w:val="26"/>
          <w:szCs w:val="26"/>
          <w:lang w:eastAsia="lv-LV"/>
        </w:rPr>
        <w:t>neatkarīgiem juridisko pakalpojumu sniedzējiem</w:t>
      </w:r>
      <w:r w:rsidRPr="00BC56A9">
        <w:rPr>
          <w:rFonts w:ascii="Times New Roman" w:eastAsia="Verdana" w:hAnsi="Times New Roman" w:cs="Times New Roman"/>
          <w:sz w:val="26"/>
          <w:szCs w:val="26"/>
        </w:rPr>
        <w:t xml:space="preserve"> mazāk.</w:t>
      </w:r>
    </w:p>
    <w:p w14:paraId="24DAC97E" w14:textId="4883A445" w:rsidR="00C02DC7" w:rsidRDefault="00C02DC7" w:rsidP="00C02DC7">
      <w:pPr>
        <w:spacing w:after="0" w:line="240" w:lineRule="auto"/>
        <w:ind w:firstLine="709"/>
        <w:jc w:val="both"/>
        <w:rPr>
          <w:rFonts w:ascii="Times New Roman" w:hAnsi="Times New Roman" w:cs="Times New Roman"/>
          <w:sz w:val="26"/>
          <w:szCs w:val="26"/>
        </w:rPr>
      </w:pPr>
    </w:p>
    <w:p w14:paraId="7870A76F" w14:textId="5338BA8E" w:rsidR="00C02DC7" w:rsidRPr="00CB227C" w:rsidRDefault="00C02DC7" w:rsidP="00C02DC7">
      <w:pPr>
        <w:pStyle w:val="ListParagraph"/>
        <w:spacing w:after="0"/>
        <w:ind w:left="0" w:firstLine="709"/>
        <w:jc w:val="both"/>
        <w:rPr>
          <w:rFonts w:cs="Times New Roman"/>
          <w:sz w:val="26"/>
          <w:szCs w:val="26"/>
        </w:rPr>
      </w:pPr>
      <w:r w:rsidRPr="00CB227C">
        <w:rPr>
          <w:rFonts w:cs="Times New Roman"/>
          <w:sz w:val="26"/>
          <w:szCs w:val="26"/>
        </w:rPr>
        <w:t xml:space="preserve">Neatkarīgi juridisko pakalpojumu sniedzēji kļūst par </w:t>
      </w:r>
      <w:r w:rsidR="00BC56A9">
        <w:rPr>
          <w:rFonts w:eastAsia="Calibri" w:cs="Times New Roman"/>
          <w:color w:val="000000"/>
          <w:sz w:val="26"/>
          <w:szCs w:val="26"/>
          <w:lang w:eastAsia="lv-LV"/>
        </w:rPr>
        <w:t>N</w:t>
      </w:r>
      <w:r w:rsidR="00BC56A9" w:rsidRPr="00BC56A9">
        <w:rPr>
          <w:rFonts w:eastAsia="Calibri" w:cs="Times New Roman"/>
          <w:color w:val="000000"/>
          <w:sz w:val="26"/>
          <w:szCs w:val="26"/>
          <w:lang w:eastAsia="lv-LV"/>
        </w:rPr>
        <w:t xml:space="preserve">oziedzīgi iegūtu līdzekļu legalizācijas un terorisma un </w:t>
      </w:r>
      <w:proofErr w:type="spellStart"/>
      <w:r w:rsidR="00BC56A9" w:rsidRPr="00BC56A9">
        <w:rPr>
          <w:rFonts w:eastAsia="Calibri" w:cs="Times New Roman"/>
          <w:color w:val="000000"/>
          <w:sz w:val="26"/>
          <w:szCs w:val="26"/>
          <w:lang w:eastAsia="lv-LV"/>
        </w:rPr>
        <w:t>proliferācijas</w:t>
      </w:r>
      <w:proofErr w:type="spellEnd"/>
      <w:r w:rsidR="00BC56A9" w:rsidRPr="00BC56A9">
        <w:rPr>
          <w:rFonts w:eastAsia="Calibri" w:cs="Times New Roman"/>
          <w:color w:val="000000"/>
          <w:sz w:val="26"/>
          <w:szCs w:val="26"/>
          <w:lang w:eastAsia="lv-LV"/>
        </w:rPr>
        <w:t xml:space="preserve"> finansēšanas novēršanas likuma (turpmāk – </w:t>
      </w:r>
      <w:r w:rsidR="00BC56A9" w:rsidRPr="00BC56A9">
        <w:rPr>
          <w:rFonts w:eastAsia="Verdana" w:cs="Times New Roman"/>
          <w:spacing w:val="-4"/>
          <w:sz w:val="26"/>
          <w:szCs w:val="26"/>
          <w:shd w:val="clear" w:color="auto" w:fill="FFFFFF"/>
        </w:rPr>
        <w:t>NILLTPFN likums)</w:t>
      </w:r>
      <w:r w:rsidR="00BC56A9">
        <w:rPr>
          <w:rFonts w:eastAsia="Verdana" w:cs="Times New Roman"/>
          <w:spacing w:val="-4"/>
          <w:sz w:val="26"/>
          <w:szCs w:val="26"/>
          <w:shd w:val="clear" w:color="auto" w:fill="FFFFFF"/>
        </w:rPr>
        <w:t xml:space="preserve"> </w:t>
      </w:r>
      <w:r w:rsidR="00B92A34" w:rsidRPr="00CB227C">
        <w:rPr>
          <w:rFonts w:cs="Times New Roman"/>
          <w:sz w:val="26"/>
          <w:szCs w:val="26"/>
        </w:rPr>
        <w:t>subjekt</w:t>
      </w:r>
      <w:r w:rsidR="00B92A34">
        <w:rPr>
          <w:rFonts w:cs="Times New Roman"/>
          <w:sz w:val="26"/>
          <w:szCs w:val="26"/>
        </w:rPr>
        <w:t>iem</w:t>
      </w:r>
      <w:r w:rsidRPr="00CB227C">
        <w:rPr>
          <w:rFonts w:cs="Times New Roman"/>
          <w:sz w:val="26"/>
          <w:szCs w:val="26"/>
        </w:rPr>
        <w:t xml:space="preserve">, kad tie, darbojoties savu klientu vārdā un labā, sniedz </w:t>
      </w:r>
      <w:r w:rsidRPr="00CB227C">
        <w:rPr>
          <w:rFonts w:cs="Times New Roman"/>
          <w:sz w:val="26"/>
          <w:szCs w:val="26"/>
        </w:rPr>
        <w:lastRenderedPageBreak/>
        <w:t>palīdzību darījumu plānošanā vai veikšanā, piedalās tajos vai veic citas ar darījumiem saistītas profesionālas darbības sava klienta labā attiecībā uz:</w:t>
      </w:r>
    </w:p>
    <w:p w14:paraId="14D4442A" w14:textId="77777777" w:rsidR="00C02DC7" w:rsidRPr="00CB227C" w:rsidRDefault="00C02DC7" w:rsidP="006F71AF">
      <w:pPr>
        <w:pStyle w:val="ListParagraph"/>
        <w:numPr>
          <w:ilvl w:val="1"/>
          <w:numId w:val="11"/>
        </w:numPr>
        <w:tabs>
          <w:tab w:val="left" w:pos="993"/>
        </w:tabs>
        <w:spacing w:after="0"/>
        <w:ind w:left="0" w:firstLine="720"/>
        <w:jc w:val="both"/>
        <w:rPr>
          <w:rFonts w:cs="Times New Roman"/>
          <w:sz w:val="26"/>
          <w:szCs w:val="26"/>
        </w:rPr>
      </w:pPr>
      <w:r w:rsidRPr="00CB227C">
        <w:rPr>
          <w:rFonts w:cs="Times New Roman"/>
          <w:sz w:val="26"/>
          <w:szCs w:val="26"/>
        </w:rPr>
        <w:t>nekustamā īpašuma, komercsabiedrības kapitāla daļu pirkšanu vai pārdošanu;</w:t>
      </w:r>
    </w:p>
    <w:p w14:paraId="2E47B608" w14:textId="77777777" w:rsidR="00C02DC7" w:rsidRPr="00CB227C" w:rsidRDefault="00C02DC7" w:rsidP="006F71AF">
      <w:pPr>
        <w:pStyle w:val="ListParagraph"/>
        <w:numPr>
          <w:ilvl w:val="1"/>
          <w:numId w:val="11"/>
        </w:numPr>
        <w:tabs>
          <w:tab w:val="left" w:pos="993"/>
        </w:tabs>
        <w:spacing w:after="0"/>
        <w:ind w:left="0" w:firstLine="720"/>
        <w:jc w:val="both"/>
        <w:rPr>
          <w:rFonts w:cs="Times New Roman"/>
          <w:sz w:val="26"/>
          <w:szCs w:val="26"/>
        </w:rPr>
      </w:pPr>
      <w:r w:rsidRPr="00CB227C">
        <w:rPr>
          <w:rFonts w:cs="Times New Roman"/>
          <w:sz w:val="26"/>
          <w:szCs w:val="26"/>
        </w:rPr>
        <w:t>klienta naudas, finanšu instrumentu un citu līdzekļu pārvaldīšanu;</w:t>
      </w:r>
    </w:p>
    <w:p w14:paraId="101F2248" w14:textId="77777777" w:rsidR="00C02DC7" w:rsidRPr="00CB227C" w:rsidRDefault="00C02DC7" w:rsidP="006F71AF">
      <w:pPr>
        <w:pStyle w:val="ListParagraph"/>
        <w:numPr>
          <w:ilvl w:val="1"/>
          <w:numId w:val="11"/>
        </w:numPr>
        <w:tabs>
          <w:tab w:val="left" w:pos="993"/>
        </w:tabs>
        <w:spacing w:after="0"/>
        <w:ind w:left="0" w:firstLine="720"/>
        <w:jc w:val="both"/>
        <w:rPr>
          <w:rFonts w:cs="Times New Roman"/>
          <w:sz w:val="26"/>
          <w:szCs w:val="26"/>
        </w:rPr>
      </w:pPr>
      <w:r w:rsidRPr="00CB227C">
        <w:rPr>
          <w:rFonts w:cs="Times New Roman"/>
          <w:sz w:val="26"/>
          <w:szCs w:val="26"/>
        </w:rPr>
        <w:t>visu veidu kontu atvēršanu vai pārvaldīšanu kredītiestādēs vai finanšu iestādēs;</w:t>
      </w:r>
    </w:p>
    <w:p w14:paraId="3FDCD84A" w14:textId="77777777" w:rsidR="00BC56A9" w:rsidRDefault="00C02DC7" w:rsidP="006F71AF">
      <w:pPr>
        <w:pStyle w:val="ListParagraph"/>
        <w:numPr>
          <w:ilvl w:val="1"/>
          <w:numId w:val="11"/>
        </w:numPr>
        <w:tabs>
          <w:tab w:val="left" w:pos="993"/>
        </w:tabs>
        <w:spacing w:after="0"/>
        <w:ind w:left="0" w:firstLine="720"/>
        <w:contextualSpacing w:val="0"/>
        <w:jc w:val="both"/>
        <w:rPr>
          <w:rFonts w:cs="Times New Roman"/>
          <w:sz w:val="26"/>
          <w:szCs w:val="26"/>
        </w:rPr>
      </w:pPr>
      <w:r w:rsidRPr="00CB227C">
        <w:rPr>
          <w:rFonts w:cs="Times New Roman"/>
          <w:sz w:val="26"/>
          <w:szCs w:val="26"/>
        </w:rPr>
        <w:t>juridisko personu vai juridisku veidojumu dibināšanu, vadību vai darbības nodrošināšanu, kā arī attiecībā uz juridiskās personas vai juridiska veidojuma dibināšanai, vadīšanai vai pārvaldīšanai nepieciešamo ieguldījumu veikšanu.</w:t>
      </w:r>
      <w:bookmarkEnd w:id="2"/>
    </w:p>
    <w:p w14:paraId="7A661408" w14:textId="77777777" w:rsidR="00BC56A9" w:rsidRPr="00BC56A9" w:rsidRDefault="00BC56A9" w:rsidP="00BC56A9">
      <w:pPr>
        <w:spacing w:after="0"/>
        <w:ind w:firstLine="720"/>
        <w:jc w:val="both"/>
        <w:rPr>
          <w:rFonts w:ascii="Times New Roman" w:hAnsi="Times New Roman" w:cs="Times New Roman"/>
          <w:sz w:val="26"/>
          <w:szCs w:val="26"/>
        </w:rPr>
      </w:pPr>
      <w:r w:rsidRPr="00BC56A9">
        <w:rPr>
          <w:rFonts w:ascii="Times New Roman" w:hAnsi="Times New Roman" w:cs="Times New Roman"/>
          <w:sz w:val="26"/>
          <w:szCs w:val="26"/>
        </w:rPr>
        <w:t xml:space="preserve">Neatkarīgi juridisko pakalpojumu sniedzēji klientiem bieži vien piedāvā plašu pakalpojumu klāstu. Juridiskie pakalpojumi nereti var tikt izmantoti gan atsevišķi, slēdzot līgumu par juridisko apkalpošanu, gan arī kopā ar grāmatvedības un nodokļu konsultāciju pakalpojumiem. </w:t>
      </w:r>
    </w:p>
    <w:p w14:paraId="786C9B6B" w14:textId="5456259D" w:rsidR="00BC56A9" w:rsidRDefault="00BC56A9" w:rsidP="00BC56A9">
      <w:pPr>
        <w:spacing w:after="0"/>
        <w:ind w:firstLine="720"/>
        <w:jc w:val="both"/>
        <w:rPr>
          <w:rFonts w:ascii="Times New Roman" w:hAnsi="Times New Roman" w:cs="Times New Roman"/>
          <w:sz w:val="26"/>
          <w:szCs w:val="26"/>
        </w:rPr>
      </w:pPr>
      <w:r w:rsidRPr="00BC56A9">
        <w:rPr>
          <w:rFonts w:ascii="Times New Roman" w:hAnsi="Times New Roman" w:cs="Times New Roman"/>
          <w:sz w:val="26"/>
          <w:szCs w:val="26"/>
        </w:rPr>
        <w:t>Ņemot vēr</w:t>
      </w:r>
      <w:r w:rsidR="00684D49">
        <w:rPr>
          <w:rFonts w:ascii="Times New Roman" w:hAnsi="Times New Roman" w:cs="Times New Roman"/>
          <w:sz w:val="26"/>
          <w:szCs w:val="26"/>
        </w:rPr>
        <w:t>ā</w:t>
      </w:r>
      <w:r w:rsidRPr="00BC56A9">
        <w:rPr>
          <w:rFonts w:ascii="Times New Roman" w:hAnsi="Times New Roman" w:cs="Times New Roman"/>
          <w:sz w:val="26"/>
          <w:szCs w:val="26"/>
        </w:rPr>
        <w:t>, ka juridisko pakalpojumu sniedzēji mēdz sniegt arī grāmatvedības ārpakalpojumu un nodokļu konsultācijas, minētie pakalpojumu sniedzēji var būt gan Latvijas</w:t>
      </w:r>
      <w:r w:rsidR="00710266">
        <w:rPr>
          <w:rFonts w:ascii="Times New Roman" w:hAnsi="Times New Roman" w:cs="Times New Roman"/>
          <w:sz w:val="26"/>
          <w:szCs w:val="26"/>
        </w:rPr>
        <w:t xml:space="preserve"> Republikas</w:t>
      </w:r>
      <w:r w:rsidRPr="00BC56A9">
        <w:rPr>
          <w:rFonts w:ascii="Times New Roman" w:hAnsi="Times New Roman" w:cs="Times New Roman"/>
          <w:sz w:val="26"/>
          <w:szCs w:val="26"/>
        </w:rPr>
        <w:t xml:space="preserve"> Grāmatvežu asociācijas biedri, gan Latvijas Nodokļu konsultantu asociācijas biedri, kur pastāv ētikas kodeksi, </w:t>
      </w:r>
      <w:r w:rsidR="00C66F2C" w:rsidRPr="00BC56A9">
        <w:rPr>
          <w:rFonts w:ascii="Times New Roman" w:hAnsi="Times New Roman" w:cs="Times New Roman"/>
          <w:sz w:val="26"/>
          <w:szCs w:val="26"/>
        </w:rPr>
        <w:t>k</w:t>
      </w:r>
      <w:r w:rsidR="00C66F2C">
        <w:rPr>
          <w:rFonts w:ascii="Times New Roman" w:hAnsi="Times New Roman" w:cs="Times New Roman"/>
          <w:sz w:val="26"/>
          <w:szCs w:val="26"/>
        </w:rPr>
        <w:t>as</w:t>
      </w:r>
      <w:r w:rsidR="00C66F2C" w:rsidRPr="00BC56A9">
        <w:rPr>
          <w:rFonts w:ascii="Times New Roman" w:hAnsi="Times New Roman" w:cs="Times New Roman"/>
          <w:sz w:val="26"/>
          <w:szCs w:val="26"/>
        </w:rPr>
        <w:t xml:space="preserve"> </w:t>
      </w:r>
      <w:r w:rsidRPr="00BC56A9">
        <w:rPr>
          <w:rFonts w:ascii="Times New Roman" w:hAnsi="Times New Roman" w:cs="Times New Roman"/>
          <w:sz w:val="26"/>
          <w:szCs w:val="26"/>
        </w:rPr>
        <w:t>ir saistoši to biedriem. Taču dalība asociācijās ir brīvprātīga un ētikas kodekss nav saistošs visiem profesijas pārstāvjiem. Turklāt vienīgais sods, kas var tikt piemērots par ētikas normu neievērošanu, ir izslēgšana no asociācijas/biedrības. Tas nav pietiekami efektīvs līdzeklis</w:t>
      </w:r>
      <w:r w:rsidR="008646F1">
        <w:rPr>
          <w:rFonts w:ascii="Times New Roman" w:hAnsi="Times New Roman" w:cs="Times New Roman"/>
          <w:sz w:val="26"/>
          <w:szCs w:val="26"/>
        </w:rPr>
        <w:t>, lai sekmētu</w:t>
      </w:r>
      <w:r w:rsidRPr="00BC56A9">
        <w:rPr>
          <w:rFonts w:ascii="Times New Roman" w:hAnsi="Times New Roman" w:cs="Times New Roman"/>
          <w:sz w:val="26"/>
          <w:szCs w:val="26"/>
        </w:rPr>
        <w:t xml:space="preserve"> ētikas normu ievērošan</w:t>
      </w:r>
      <w:r w:rsidR="008646F1">
        <w:rPr>
          <w:rFonts w:ascii="Times New Roman" w:hAnsi="Times New Roman" w:cs="Times New Roman"/>
          <w:sz w:val="26"/>
          <w:szCs w:val="26"/>
        </w:rPr>
        <w:t>u</w:t>
      </w:r>
      <w:r w:rsidRPr="00BC56A9">
        <w:rPr>
          <w:rFonts w:ascii="Times New Roman" w:hAnsi="Times New Roman" w:cs="Times New Roman"/>
          <w:sz w:val="26"/>
          <w:szCs w:val="26"/>
        </w:rPr>
        <w:t>.</w:t>
      </w:r>
    </w:p>
    <w:p w14:paraId="7D8404DA" w14:textId="6CF7C5D0" w:rsidR="00BC56A9" w:rsidRPr="00BC56A9" w:rsidRDefault="00BC56A9" w:rsidP="00BC56A9">
      <w:pPr>
        <w:spacing w:after="0"/>
        <w:ind w:firstLine="720"/>
        <w:jc w:val="both"/>
        <w:rPr>
          <w:rFonts w:ascii="Times New Roman" w:hAnsi="Times New Roman" w:cs="Times New Roman"/>
          <w:sz w:val="26"/>
          <w:szCs w:val="26"/>
        </w:rPr>
      </w:pPr>
      <w:r w:rsidRPr="00BC56A9">
        <w:rPr>
          <w:rFonts w:ascii="Times New Roman" w:hAnsi="Times New Roman" w:cs="Times New Roman"/>
          <w:sz w:val="26"/>
          <w:szCs w:val="26"/>
        </w:rPr>
        <w:t>Jāuzsver, ka, sniedzot juridiskos pakalpojumus, bieži vien netiek nodalīti atsevišķi pakalpojumi, kas noteikti NILLTPFN likumā. Pārsvarā par sniegto pakalpojumu tiek izrakstīts rēķins, kurā norādīts “Juridiskie pakalpojumi”, tāpēc ir grūti noskaidrot, kādi tieši pakalpojumi ir sniegti.</w:t>
      </w:r>
    </w:p>
    <w:p w14:paraId="6AE97F32" w14:textId="66D92AC9" w:rsidR="00BC56A9" w:rsidRPr="00BC56A9" w:rsidRDefault="00BC56A9" w:rsidP="00BC56A9">
      <w:pPr>
        <w:pStyle w:val="ListParagraph"/>
        <w:spacing w:after="0"/>
        <w:ind w:left="0" w:firstLine="709"/>
        <w:jc w:val="both"/>
        <w:rPr>
          <w:rFonts w:cs="Times New Roman"/>
          <w:sz w:val="26"/>
          <w:szCs w:val="26"/>
        </w:rPr>
      </w:pPr>
      <w:r w:rsidRPr="00BC56A9">
        <w:rPr>
          <w:rFonts w:cs="Times New Roman"/>
          <w:sz w:val="26"/>
          <w:szCs w:val="26"/>
        </w:rPr>
        <w:t>Neatkarīgus juridiskos pakalpojumus var sniegt jebkurš komersants, kurš ir reģistrējies Latvijas Republikas Uzņēmumu reģistrā vai VID nodokļu maksātāju reģistrā kā saimnieciskās darbības veicējs. Lai sniegtu juridiskos pakalpojumus</w:t>
      </w:r>
      <w:r w:rsidR="00C66F2C">
        <w:rPr>
          <w:rFonts w:cs="Times New Roman"/>
          <w:sz w:val="26"/>
          <w:szCs w:val="26"/>
        </w:rPr>
        <w:t>,</w:t>
      </w:r>
      <w:r w:rsidRPr="00BC56A9">
        <w:rPr>
          <w:rFonts w:cs="Times New Roman"/>
          <w:sz w:val="26"/>
          <w:szCs w:val="26"/>
        </w:rPr>
        <w:t xml:space="preserve"> ir nepieciešama juridiskā izglītība, taču praksē ir pierādījies, ka juridiskos pakalpojumus sniedz komercsabiedrības, kuru darbinieki nav ieguvuši juridisko izglītību. Ņemot vērā, ka nav ieviesti kritēriji saimnieciskās darbības uzsākšanai, kā arī nav ieviesta licencēšana, konkrētajā sektorā ir grūti noteikt objektīvu profesionālās kvalifikācijas atbilstības slieksni. </w:t>
      </w:r>
    </w:p>
    <w:p w14:paraId="14F1FD56" w14:textId="518F9663" w:rsidR="00C02DC7" w:rsidRPr="00CB227C" w:rsidRDefault="00C02DC7" w:rsidP="00BC56A9">
      <w:pPr>
        <w:pStyle w:val="ListParagraph"/>
        <w:spacing w:after="0"/>
        <w:ind w:left="0" w:firstLine="709"/>
        <w:jc w:val="both"/>
        <w:rPr>
          <w:rFonts w:cs="Times New Roman"/>
          <w:sz w:val="26"/>
          <w:szCs w:val="26"/>
        </w:rPr>
      </w:pPr>
      <w:r w:rsidRPr="00CB227C">
        <w:rPr>
          <w:rFonts w:cs="Times New Roman"/>
          <w:sz w:val="26"/>
          <w:szCs w:val="26"/>
        </w:rPr>
        <w:t>Neatkarīgi juridisko pakalpojumu sniedzēji atkarībā no sniegtā pakalpojuma var tikt izmantoti, lai:</w:t>
      </w:r>
    </w:p>
    <w:p w14:paraId="22909BF8" w14:textId="55E01247" w:rsidR="00C02DC7" w:rsidRPr="00CB227C" w:rsidRDefault="00C02DC7" w:rsidP="00C02DC7">
      <w:pPr>
        <w:pStyle w:val="ListParagraph"/>
        <w:numPr>
          <w:ilvl w:val="0"/>
          <w:numId w:val="13"/>
        </w:numPr>
        <w:spacing w:after="0"/>
        <w:ind w:left="993"/>
        <w:jc w:val="both"/>
        <w:rPr>
          <w:rFonts w:cs="Times New Roman"/>
          <w:sz w:val="26"/>
          <w:szCs w:val="26"/>
        </w:rPr>
      </w:pPr>
      <w:r w:rsidRPr="00CB227C">
        <w:rPr>
          <w:rFonts w:cs="Times New Roman"/>
          <w:sz w:val="26"/>
          <w:szCs w:val="26"/>
        </w:rPr>
        <w:t>slēptu vai maskētu</w:t>
      </w:r>
      <w:r w:rsidR="00BC56A9">
        <w:rPr>
          <w:rFonts w:cs="Times New Roman"/>
          <w:sz w:val="26"/>
          <w:szCs w:val="26"/>
        </w:rPr>
        <w:t xml:space="preserve"> patieso labuma guvēju (turpmāk –</w:t>
      </w:r>
      <w:r w:rsidRPr="00CB227C">
        <w:rPr>
          <w:rFonts w:cs="Times New Roman"/>
          <w:sz w:val="26"/>
          <w:szCs w:val="26"/>
        </w:rPr>
        <w:t xml:space="preserve"> PLG</w:t>
      </w:r>
      <w:r w:rsidR="00BC56A9">
        <w:rPr>
          <w:rFonts w:cs="Times New Roman"/>
          <w:sz w:val="26"/>
          <w:szCs w:val="26"/>
        </w:rPr>
        <w:t>);</w:t>
      </w:r>
    </w:p>
    <w:p w14:paraId="20BC36C3" w14:textId="77777777" w:rsidR="00C02DC7" w:rsidRPr="00CB227C" w:rsidRDefault="00C02DC7" w:rsidP="00C02DC7">
      <w:pPr>
        <w:pStyle w:val="ListParagraph"/>
        <w:numPr>
          <w:ilvl w:val="0"/>
          <w:numId w:val="13"/>
        </w:numPr>
        <w:spacing w:after="0"/>
        <w:ind w:left="993"/>
        <w:jc w:val="both"/>
        <w:rPr>
          <w:rFonts w:cs="Times New Roman"/>
          <w:sz w:val="26"/>
          <w:szCs w:val="26"/>
        </w:rPr>
      </w:pPr>
      <w:r w:rsidRPr="00CB227C">
        <w:rPr>
          <w:rFonts w:cs="Times New Roman"/>
          <w:sz w:val="26"/>
          <w:szCs w:val="26"/>
        </w:rPr>
        <w:t>izvairītos no nodokļu nomaksas;</w:t>
      </w:r>
    </w:p>
    <w:p w14:paraId="6F8D9D1F" w14:textId="77777777" w:rsidR="00C02DC7" w:rsidRPr="00CB227C" w:rsidRDefault="00C02DC7" w:rsidP="00C02DC7">
      <w:pPr>
        <w:pStyle w:val="ListParagraph"/>
        <w:numPr>
          <w:ilvl w:val="0"/>
          <w:numId w:val="13"/>
        </w:numPr>
        <w:spacing w:after="0"/>
        <w:ind w:left="993"/>
        <w:jc w:val="both"/>
        <w:rPr>
          <w:rFonts w:cs="Times New Roman"/>
          <w:sz w:val="26"/>
          <w:szCs w:val="26"/>
        </w:rPr>
      </w:pPr>
      <w:r w:rsidRPr="00CB227C">
        <w:rPr>
          <w:rFonts w:cs="Times New Roman"/>
          <w:sz w:val="26"/>
          <w:szCs w:val="26"/>
        </w:rPr>
        <w:t>radītu leģitimitātes aizsegu kriminālām darbībām;</w:t>
      </w:r>
    </w:p>
    <w:p w14:paraId="26D196A4" w14:textId="77777777" w:rsidR="00C02DC7" w:rsidRPr="00CB227C" w:rsidRDefault="00C02DC7" w:rsidP="00C02DC7">
      <w:pPr>
        <w:pStyle w:val="ListParagraph"/>
        <w:numPr>
          <w:ilvl w:val="0"/>
          <w:numId w:val="13"/>
        </w:numPr>
        <w:spacing w:after="0"/>
        <w:ind w:left="993"/>
        <w:jc w:val="both"/>
        <w:rPr>
          <w:rFonts w:cs="Times New Roman"/>
          <w:sz w:val="26"/>
          <w:szCs w:val="26"/>
        </w:rPr>
      </w:pPr>
      <w:r w:rsidRPr="006C6B06">
        <w:rPr>
          <w:rFonts w:cs="Times New Roman"/>
          <w:sz w:val="26"/>
          <w:szCs w:val="26"/>
        </w:rPr>
        <w:t xml:space="preserve">izmantojot sarežģītas korporatīvas īpašumtiesību struktūras, attālinātu noziedzīgi </w:t>
      </w:r>
      <w:r w:rsidRPr="00CB227C">
        <w:rPr>
          <w:rFonts w:cs="Times New Roman"/>
          <w:sz w:val="26"/>
          <w:szCs w:val="26"/>
        </w:rPr>
        <w:t>iegūtos līdzekļus no to izcelsmes vietas un īpašnieka;</w:t>
      </w:r>
    </w:p>
    <w:p w14:paraId="518CC61A" w14:textId="77777777" w:rsidR="00C02DC7" w:rsidRPr="005A6C13" w:rsidRDefault="00C02DC7" w:rsidP="00C02DC7">
      <w:pPr>
        <w:pStyle w:val="ListParagraph"/>
        <w:numPr>
          <w:ilvl w:val="0"/>
          <w:numId w:val="13"/>
        </w:numPr>
        <w:spacing w:after="0"/>
        <w:ind w:left="993"/>
        <w:jc w:val="both"/>
        <w:rPr>
          <w:rFonts w:cs="Times New Roman"/>
          <w:sz w:val="26"/>
          <w:szCs w:val="26"/>
        </w:rPr>
      </w:pPr>
      <w:r w:rsidRPr="005A6C13">
        <w:rPr>
          <w:rFonts w:cs="Times New Roman"/>
          <w:sz w:val="26"/>
          <w:szCs w:val="26"/>
        </w:rPr>
        <w:t>izvairītos no īpašuma identifikācijas un konfiskācijas;</w:t>
      </w:r>
    </w:p>
    <w:p w14:paraId="0CA66568" w14:textId="0C893586" w:rsidR="00E755FF" w:rsidRPr="005A6C13" w:rsidRDefault="00C02DC7" w:rsidP="00C02DC7">
      <w:pPr>
        <w:pStyle w:val="ListParagraph"/>
        <w:numPr>
          <w:ilvl w:val="0"/>
          <w:numId w:val="13"/>
        </w:numPr>
        <w:spacing w:after="0"/>
        <w:ind w:left="993"/>
        <w:jc w:val="both"/>
        <w:rPr>
          <w:rFonts w:eastAsia="Times New Roman" w:cs="Times New Roman"/>
          <w:sz w:val="26"/>
          <w:szCs w:val="26"/>
          <w:lang w:eastAsia="lv-LV"/>
        </w:rPr>
      </w:pPr>
      <w:r w:rsidRPr="005A6C13">
        <w:rPr>
          <w:rFonts w:cs="Times New Roman"/>
          <w:sz w:val="26"/>
          <w:szCs w:val="26"/>
        </w:rPr>
        <w:t xml:space="preserve">apgrūtinātu </w:t>
      </w:r>
      <w:r w:rsidR="00C66F2C" w:rsidRPr="005A6C13">
        <w:rPr>
          <w:rFonts w:cs="Times New Roman"/>
          <w:sz w:val="26"/>
          <w:szCs w:val="26"/>
        </w:rPr>
        <w:t>tiesīb</w:t>
      </w:r>
      <w:r w:rsidR="00C66F2C">
        <w:rPr>
          <w:rFonts w:cs="Times New Roman"/>
          <w:sz w:val="26"/>
          <w:szCs w:val="26"/>
        </w:rPr>
        <w:t>aizsardzības</w:t>
      </w:r>
      <w:r w:rsidR="00C66F2C" w:rsidRPr="005A6C13">
        <w:rPr>
          <w:rFonts w:cs="Times New Roman"/>
          <w:sz w:val="26"/>
          <w:szCs w:val="26"/>
        </w:rPr>
        <w:t xml:space="preserve"> </w:t>
      </w:r>
      <w:r w:rsidRPr="005A6C13">
        <w:rPr>
          <w:rFonts w:cs="Times New Roman"/>
          <w:sz w:val="26"/>
          <w:szCs w:val="26"/>
        </w:rPr>
        <w:t xml:space="preserve">iestāžu izmeklēšanas darbības, </w:t>
      </w:r>
    </w:p>
    <w:p w14:paraId="2098B9F3" w14:textId="6424D77B" w:rsidR="00C02DC7" w:rsidRPr="005A6C13" w:rsidRDefault="00BC56A9" w:rsidP="00C02DC7">
      <w:pPr>
        <w:pStyle w:val="ListParagraph"/>
        <w:numPr>
          <w:ilvl w:val="0"/>
          <w:numId w:val="13"/>
        </w:numPr>
        <w:spacing w:after="0"/>
        <w:ind w:left="993"/>
        <w:jc w:val="both"/>
        <w:rPr>
          <w:rFonts w:eastAsia="Times New Roman" w:cs="Times New Roman"/>
          <w:sz w:val="26"/>
          <w:szCs w:val="26"/>
          <w:lang w:eastAsia="lv-LV"/>
        </w:rPr>
      </w:pPr>
      <w:r>
        <w:rPr>
          <w:rFonts w:cs="Times New Roman"/>
          <w:sz w:val="26"/>
          <w:szCs w:val="26"/>
        </w:rPr>
        <w:t>apietu sankcijas</w:t>
      </w:r>
      <w:r w:rsidR="00E40FFC" w:rsidRPr="005A6C13">
        <w:rPr>
          <w:rFonts w:cs="Times New Roman"/>
          <w:sz w:val="26"/>
          <w:szCs w:val="26"/>
        </w:rPr>
        <w:t xml:space="preserve"> (Starptautisko un Latvijas Republikas nacionālo sankciju likuma izpratnē)</w:t>
      </w:r>
      <w:r w:rsidR="00C02DC7" w:rsidRPr="005A6C13">
        <w:rPr>
          <w:rFonts w:cs="Times New Roman"/>
          <w:sz w:val="26"/>
          <w:szCs w:val="26"/>
        </w:rPr>
        <w:t>.</w:t>
      </w:r>
    </w:p>
    <w:p w14:paraId="1E226556" w14:textId="679C5C40" w:rsidR="00C02DC7" w:rsidRDefault="00C02DC7" w:rsidP="00C02DC7">
      <w:pPr>
        <w:spacing w:after="0" w:line="240" w:lineRule="auto"/>
        <w:ind w:firstLine="720"/>
        <w:jc w:val="both"/>
        <w:rPr>
          <w:rFonts w:ascii="Times New Roman" w:eastAsia="Times New Roman" w:hAnsi="Times New Roman" w:cs="Times New Roman"/>
          <w:sz w:val="26"/>
          <w:szCs w:val="26"/>
          <w:lang w:eastAsia="lv-LV"/>
        </w:rPr>
      </w:pPr>
      <w:bookmarkStart w:id="5" w:name="_Hlk128039746"/>
      <w:r w:rsidRPr="003C2C44">
        <w:rPr>
          <w:rFonts w:ascii="Times New Roman" w:eastAsia="Times New Roman" w:hAnsi="Times New Roman" w:cs="Times New Roman"/>
          <w:sz w:val="26"/>
          <w:szCs w:val="26"/>
          <w:lang w:eastAsia="lv-LV"/>
        </w:rPr>
        <w:lastRenderedPageBreak/>
        <w:t>Kopumā jāsecina, ka</w:t>
      </w:r>
      <w:r w:rsidR="00C66F2C">
        <w:rPr>
          <w:rFonts w:ascii="Times New Roman" w:eastAsia="Times New Roman" w:hAnsi="Times New Roman" w:cs="Times New Roman"/>
          <w:sz w:val="26"/>
          <w:szCs w:val="26"/>
          <w:lang w:eastAsia="lv-LV"/>
        </w:rPr>
        <w:t>,</w:t>
      </w:r>
      <w:r w:rsidRPr="003C2C44">
        <w:rPr>
          <w:rFonts w:ascii="Times New Roman" w:eastAsia="Times New Roman" w:hAnsi="Times New Roman" w:cs="Times New Roman"/>
          <w:sz w:val="26"/>
          <w:szCs w:val="26"/>
          <w:lang w:eastAsia="lv-LV"/>
        </w:rPr>
        <w:t xml:space="preserve"> ņemot vērā šīs nozares profesionāļu padziļinātās zināšanas normatīvajos aktos un ekonomikā, pastāv risks, ka konsultācijas tiek izmantotas</w:t>
      </w:r>
      <w:r w:rsidR="00FC1745">
        <w:rPr>
          <w:rFonts w:ascii="Times New Roman" w:eastAsia="Times New Roman" w:hAnsi="Times New Roman" w:cs="Times New Roman"/>
          <w:sz w:val="26"/>
          <w:szCs w:val="26"/>
          <w:lang w:eastAsia="lv-LV"/>
        </w:rPr>
        <w:t xml:space="preserve"> noziedzīgi iegūtu līdzekļu legalizācijā</w:t>
      </w:r>
      <w:r w:rsidRPr="003C2C44">
        <w:rPr>
          <w:rFonts w:ascii="Times New Roman" w:eastAsia="Times New Roman" w:hAnsi="Times New Roman" w:cs="Times New Roman"/>
          <w:sz w:val="26"/>
          <w:szCs w:val="26"/>
          <w:lang w:eastAsia="lv-LV"/>
        </w:rPr>
        <w:t>, tai skaitā neapzināti, kā arī lai izvairītos no nodokļu nomaksas.</w:t>
      </w:r>
    </w:p>
    <w:p w14:paraId="1DC70A33" w14:textId="75EF4F50" w:rsidR="00254CE4" w:rsidRDefault="00254CE4" w:rsidP="00C02DC7">
      <w:pPr>
        <w:spacing w:after="0" w:line="240" w:lineRule="auto"/>
        <w:ind w:firstLine="720"/>
        <w:jc w:val="both"/>
        <w:rPr>
          <w:rFonts w:ascii="Times New Roman" w:eastAsia="Times New Roman" w:hAnsi="Times New Roman" w:cs="Times New Roman"/>
          <w:sz w:val="26"/>
          <w:szCs w:val="26"/>
          <w:lang w:eastAsia="lv-LV"/>
        </w:rPr>
      </w:pPr>
      <w:bookmarkStart w:id="6" w:name="_Hlk227926015"/>
      <w:proofErr w:type="spellStart"/>
      <w:r w:rsidRPr="00E7670A">
        <w:rPr>
          <w:rFonts w:ascii="Times New Roman" w:eastAsia="Times New Roman" w:hAnsi="Times New Roman" w:cs="Times New Roman"/>
          <w:i/>
          <w:iCs/>
          <w:sz w:val="26"/>
          <w:szCs w:val="26"/>
          <w:lang w:eastAsia="lv-LV"/>
        </w:rPr>
        <w:t>Moneyval</w:t>
      </w:r>
      <w:proofErr w:type="spellEnd"/>
      <w:r w:rsidRPr="00E7670A">
        <w:rPr>
          <w:rFonts w:ascii="Times New Roman" w:eastAsia="Times New Roman" w:hAnsi="Times New Roman" w:cs="Times New Roman"/>
          <w:i/>
          <w:iCs/>
          <w:sz w:val="26"/>
          <w:szCs w:val="26"/>
          <w:lang w:eastAsia="lv-LV"/>
        </w:rPr>
        <w:t xml:space="preserve"> </w:t>
      </w:r>
      <w:bookmarkEnd w:id="6"/>
      <w:r w:rsidRPr="00254CE4">
        <w:rPr>
          <w:rFonts w:ascii="Times New Roman" w:eastAsia="Times New Roman" w:hAnsi="Times New Roman" w:cs="Times New Roman"/>
          <w:sz w:val="26"/>
          <w:szCs w:val="26"/>
          <w:lang w:eastAsia="lv-LV"/>
        </w:rPr>
        <w:t>ziņojumā par Latvijas 6.</w:t>
      </w:r>
      <w:r w:rsidR="00EB0146">
        <w:rPr>
          <w:rFonts w:ascii="Times New Roman" w:eastAsia="Times New Roman" w:hAnsi="Times New Roman" w:cs="Times New Roman"/>
          <w:sz w:val="26"/>
          <w:szCs w:val="26"/>
          <w:lang w:eastAsia="lv-LV"/>
        </w:rPr>
        <w:t> </w:t>
      </w:r>
      <w:r w:rsidRPr="00254CE4">
        <w:rPr>
          <w:rFonts w:ascii="Times New Roman" w:eastAsia="Times New Roman" w:hAnsi="Times New Roman" w:cs="Times New Roman"/>
          <w:sz w:val="26"/>
          <w:szCs w:val="26"/>
          <w:lang w:eastAsia="lv-LV"/>
        </w:rPr>
        <w:t xml:space="preserve">kārtas savstarpējā novērtējuma rezultātiem (turpmāk </w:t>
      </w:r>
      <w:r w:rsidR="00EB0146">
        <w:rPr>
          <w:rFonts w:ascii="Times New Roman" w:eastAsia="Times New Roman" w:hAnsi="Times New Roman" w:cs="Times New Roman"/>
          <w:sz w:val="26"/>
          <w:szCs w:val="26"/>
          <w:lang w:eastAsia="lv-LV"/>
        </w:rPr>
        <w:t>–</w:t>
      </w:r>
      <w:r w:rsidR="00E7670A" w:rsidRPr="00E7670A">
        <w:t xml:space="preserve"> </w:t>
      </w:r>
      <w:proofErr w:type="spellStart"/>
      <w:r w:rsidR="00E7670A" w:rsidRPr="00E7670A">
        <w:rPr>
          <w:rFonts w:ascii="Times New Roman" w:eastAsia="Times New Roman" w:hAnsi="Times New Roman" w:cs="Times New Roman"/>
          <w:i/>
          <w:iCs/>
          <w:sz w:val="26"/>
          <w:szCs w:val="26"/>
          <w:lang w:eastAsia="lv-LV"/>
        </w:rPr>
        <w:t>Moneyval</w:t>
      </w:r>
      <w:proofErr w:type="spellEnd"/>
      <w:r w:rsidRPr="00E7670A">
        <w:rPr>
          <w:rFonts w:ascii="Times New Roman" w:eastAsia="Times New Roman" w:hAnsi="Times New Roman" w:cs="Times New Roman"/>
          <w:i/>
          <w:iCs/>
          <w:sz w:val="26"/>
          <w:szCs w:val="26"/>
          <w:lang w:eastAsia="lv-LV"/>
        </w:rPr>
        <w:t xml:space="preserve"> </w:t>
      </w:r>
      <w:r w:rsidR="00EB0146">
        <w:rPr>
          <w:rFonts w:ascii="Times New Roman" w:eastAsia="Times New Roman" w:hAnsi="Times New Roman" w:cs="Times New Roman"/>
          <w:sz w:val="26"/>
          <w:szCs w:val="26"/>
          <w:lang w:eastAsia="lv-LV"/>
        </w:rPr>
        <w:t>z</w:t>
      </w:r>
      <w:r w:rsidR="00EB0146" w:rsidRPr="00254CE4">
        <w:rPr>
          <w:rFonts w:ascii="Times New Roman" w:eastAsia="Times New Roman" w:hAnsi="Times New Roman" w:cs="Times New Roman"/>
          <w:sz w:val="26"/>
          <w:szCs w:val="26"/>
          <w:lang w:eastAsia="lv-LV"/>
        </w:rPr>
        <w:t>iņojums</w:t>
      </w:r>
      <w:r w:rsidRPr="00254CE4">
        <w:rPr>
          <w:rFonts w:ascii="Times New Roman" w:eastAsia="Times New Roman" w:hAnsi="Times New Roman" w:cs="Times New Roman"/>
          <w:sz w:val="26"/>
          <w:szCs w:val="26"/>
          <w:lang w:eastAsia="lv-LV"/>
        </w:rPr>
        <w:t xml:space="preserve">)  norādīts, ka </w:t>
      </w:r>
      <w:proofErr w:type="spellStart"/>
      <w:r w:rsidRPr="00254CE4">
        <w:rPr>
          <w:rFonts w:ascii="Times New Roman" w:eastAsia="Times New Roman" w:hAnsi="Times New Roman" w:cs="Times New Roman"/>
          <w:sz w:val="26"/>
          <w:szCs w:val="26"/>
          <w:lang w:eastAsia="lv-LV"/>
        </w:rPr>
        <w:t>nefinanšu</w:t>
      </w:r>
      <w:proofErr w:type="spellEnd"/>
      <w:r w:rsidRPr="00254CE4">
        <w:rPr>
          <w:rFonts w:ascii="Times New Roman" w:eastAsia="Times New Roman" w:hAnsi="Times New Roman" w:cs="Times New Roman"/>
          <w:sz w:val="26"/>
          <w:szCs w:val="26"/>
          <w:lang w:eastAsia="lv-LV"/>
        </w:rPr>
        <w:t xml:space="preserve"> sektora subjekti ir demonstrējuši labu izpratni par nacionālajiem, nozaru un institucionālajiem riskiem un vairumā gadījumu ir pierādījuši efektīvu NILL un terorisma finansēšanas novēršanas prasību ieviešanu.</w:t>
      </w:r>
    </w:p>
    <w:p w14:paraId="556E6B0C" w14:textId="35E1A998" w:rsidR="004E60EE" w:rsidRDefault="00C02DC7" w:rsidP="004E60EE">
      <w:pPr>
        <w:spacing w:after="0" w:line="240" w:lineRule="auto"/>
        <w:ind w:firstLine="720"/>
        <w:jc w:val="both"/>
        <w:rPr>
          <w:rFonts w:ascii="Times New Roman" w:hAnsi="Times New Roman" w:cs="Times New Roman"/>
          <w:sz w:val="26"/>
          <w:szCs w:val="26"/>
        </w:rPr>
      </w:pPr>
      <w:r w:rsidRPr="004B029E">
        <w:rPr>
          <w:rFonts w:ascii="Times New Roman" w:hAnsi="Times New Roman" w:cs="Times New Roman"/>
          <w:sz w:val="26"/>
          <w:szCs w:val="26"/>
        </w:rPr>
        <w:t xml:space="preserve">Šobrīd par </w:t>
      </w:r>
      <w:r w:rsidRPr="004B029E">
        <w:rPr>
          <w:rFonts w:ascii="Times New Roman" w:eastAsia="Calibri" w:hAnsi="Times New Roman" w:cs="Times New Roman"/>
          <w:sz w:val="26"/>
          <w:szCs w:val="26"/>
        </w:rPr>
        <w:t xml:space="preserve">neatkarīgu juridisko pakalpojumu sniedzēju </w:t>
      </w:r>
      <w:r w:rsidRPr="004B029E">
        <w:rPr>
          <w:rFonts w:ascii="Times New Roman" w:hAnsi="Times New Roman" w:cs="Times New Roman"/>
          <w:sz w:val="26"/>
          <w:szCs w:val="26"/>
        </w:rPr>
        <w:t xml:space="preserve">var būt ikviena persona, </w:t>
      </w:r>
      <w:r w:rsidR="000333A7" w:rsidRPr="004B029E">
        <w:rPr>
          <w:rFonts w:ascii="Times New Roman" w:hAnsi="Times New Roman" w:cs="Times New Roman"/>
          <w:sz w:val="26"/>
          <w:szCs w:val="26"/>
        </w:rPr>
        <w:t xml:space="preserve">gadījumā, </w:t>
      </w:r>
      <w:r w:rsidRPr="004B029E">
        <w:rPr>
          <w:rFonts w:ascii="Times New Roman" w:hAnsi="Times New Roman" w:cs="Times New Roman"/>
          <w:sz w:val="26"/>
          <w:szCs w:val="26"/>
        </w:rPr>
        <w:t xml:space="preserve">ja viņa ir ilgstoši pārkāpusi būtiskas NILLTPFN likuma prasības, tai </w:t>
      </w:r>
      <w:r w:rsidR="000333A7" w:rsidRPr="004B029E">
        <w:rPr>
          <w:rFonts w:ascii="Times New Roman" w:hAnsi="Times New Roman" w:cs="Times New Roman"/>
          <w:sz w:val="26"/>
          <w:szCs w:val="26"/>
        </w:rPr>
        <w:t>tiek piemērotas NILLTPFN likum</w:t>
      </w:r>
      <w:r w:rsidR="004E60EE" w:rsidRPr="004B029E">
        <w:rPr>
          <w:rFonts w:ascii="Times New Roman" w:hAnsi="Times New Roman" w:cs="Times New Roman"/>
          <w:sz w:val="26"/>
          <w:szCs w:val="26"/>
        </w:rPr>
        <w:t>a 78.</w:t>
      </w:r>
      <w:r w:rsidR="00EB0146">
        <w:rPr>
          <w:rFonts w:ascii="Times New Roman" w:hAnsi="Times New Roman" w:cs="Times New Roman"/>
          <w:sz w:val="26"/>
          <w:szCs w:val="26"/>
        </w:rPr>
        <w:t> </w:t>
      </w:r>
      <w:r w:rsidR="004E60EE" w:rsidRPr="004B029E">
        <w:rPr>
          <w:rFonts w:ascii="Times New Roman" w:hAnsi="Times New Roman" w:cs="Times New Roman"/>
          <w:sz w:val="26"/>
          <w:szCs w:val="26"/>
        </w:rPr>
        <w:t>panta pirmajā daļā</w:t>
      </w:r>
      <w:r w:rsidR="000333A7" w:rsidRPr="004B029E">
        <w:rPr>
          <w:rFonts w:ascii="Times New Roman" w:hAnsi="Times New Roman" w:cs="Times New Roman"/>
          <w:sz w:val="26"/>
          <w:szCs w:val="26"/>
        </w:rPr>
        <w:t xml:space="preserve"> noteiktās soda sankcijas</w:t>
      </w:r>
      <w:r w:rsidR="004E60EE" w:rsidRPr="004B029E">
        <w:rPr>
          <w:rFonts w:ascii="Times New Roman" w:hAnsi="Times New Roman" w:cs="Times New Roman"/>
          <w:sz w:val="26"/>
          <w:szCs w:val="26"/>
        </w:rPr>
        <w:t>,</w:t>
      </w:r>
      <w:r w:rsidR="000333A7" w:rsidRPr="004B029E">
        <w:rPr>
          <w:rFonts w:ascii="Times New Roman" w:hAnsi="Times New Roman" w:cs="Times New Roman"/>
          <w:sz w:val="26"/>
          <w:szCs w:val="26"/>
        </w:rPr>
        <w:t xml:space="preserve"> piemēram, </w:t>
      </w:r>
      <w:r w:rsidR="004E60EE" w:rsidRPr="004B029E">
        <w:rPr>
          <w:rFonts w:ascii="Times New Roman" w:hAnsi="Times New Roman" w:cs="Times New Roman"/>
          <w:sz w:val="26"/>
          <w:szCs w:val="26"/>
        </w:rPr>
        <w:t>darbības apturēšana, soda naudas piemērošana</w:t>
      </w:r>
      <w:r w:rsidR="00F0366C" w:rsidRPr="004B029E">
        <w:rPr>
          <w:rFonts w:ascii="Times New Roman" w:hAnsi="Times New Roman" w:cs="Times New Roman"/>
          <w:sz w:val="26"/>
          <w:szCs w:val="26"/>
        </w:rPr>
        <w:t xml:space="preserve"> u</w:t>
      </w:r>
      <w:r w:rsidR="004E60EE" w:rsidRPr="004B029E">
        <w:rPr>
          <w:rFonts w:ascii="Times New Roman" w:hAnsi="Times New Roman" w:cs="Times New Roman"/>
          <w:sz w:val="26"/>
          <w:szCs w:val="26"/>
        </w:rPr>
        <w:t>.</w:t>
      </w:r>
      <w:r w:rsidR="00EB0146">
        <w:rPr>
          <w:rFonts w:ascii="Times New Roman" w:hAnsi="Times New Roman" w:cs="Times New Roman"/>
          <w:sz w:val="26"/>
          <w:szCs w:val="26"/>
        </w:rPr>
        <w:t> </w:t>
      </w:r>
      <w:r w:rsidR="004E60EE" w:rsidRPr="004B029E">
        <w:rPr>
          <w:rFonts w:ascii="Times New Roman" w:hAnsi="Times New Roman" w:cs="Times New Roman"/>
          <w:sz w:val="26"/>
          <w:szCs w:val="26"/>
        </w:rPr>
        <w:t>c.</w:t>
      </w:r>
    </w:p>
    <w:p w14:paraId="289667B7" w14:textId="35A2411B" w:rsidR="00C02DC7" w:rsidRPr="004E60EE" w:rsidRDefault="00C02DC7" w:rsidP="004E60EE">
      <w:pPr>
        <w:spacing w:after="0" w:line="240" w:lineRule="auto"/>
        <w:ind w:firstLine="720"/>
        <w:jc w:val="both"/>
        <w:rPr>
          <w:rFonts w:ascii="Times New Roman" w:hAnsi="Times New Roman" w:cs="Times New Roman"/>
          <w:sz w:val="26"/>
          <w:szCs w:val="26"/>
        </w:rPr>
      </w:pPr>
      <w:r w:rsidRPr="005A6C13">
        <w:rPr>
          <w:rFonts w:ascii="Times New Roman" w:eastAsia="Calibri" w:hAnsi="Times New Roman" w:cs="Times New Roman"/>
          <w:sz w:val="26"/>
          <w:szCs w:val="26"/>
        </w:rPr>
        <w:t xml:space="preserve">Šobrīd Latvijā nav noteikts tiesiskais mehānisms neatkarīgu juridisko pakalpojumu sniedzēju darbības uzsākšanas kontrolei, kvalitātes un kompetences pārbaudei. Nav noteiktas prasības izglītībai, kompetencei, pieredzei, reputācijai un sodāmības </w:t>
      </w:r>
      <w:proofErr w:type="spellStart"/>
      <w:r w:rsidRPr="005A6C13">
        <w:rPr>
          <w:rFonts w:ascii="Times New Roman" w:eastAsia="Calibri" w:hAnsi="Times New Roman" w:cs="Times New Roman"/>
          <w:sz w:val="26"/>
          <w:szCs w:val="26"/>
        </w:rPr>
        <w:t>neesībai</w:t>
      </w:r>
      <w:proofErr w:type="spellEnd"/>
      <w:r w:rsidRPr="005A6C13">
        <w:rPr>
          <w:rFonts w:ascii="Times New Roman" w:eastAsia="Calibri" w:hAnsi="Times New Roman" w:cs="Times New Roman"/>
          <w:sz w:val="26"/>
          <w:szCs w:val="26"/>
        </w:rPr>
        <w:t xml:space="preserve">. </w:t>
      </w:r>
      <w:r w:rsidRPr="005A6C13">
        <w:rPr>
          <w:rFonts w:ascii="Times New Roman" w:eastAsia="Verdana" w:hAnsi="Times New Roman" w:cs="Times New Roman"/>
          <w:sz w:val="26"/>
          <w:szCs w:val="26"/>
        </w:rPr>
        <w:t>Lai sniegtu juridiskos pakalpojumus</w:t>
      </w:r>
      <w:r w:rsidR="006B5747">
        <w:rPr>
          <w:rFonts w:ascii="Times New Roman" w:eastAsia="Verdana" w:hAnsi="Times New Roman" w:cs="Times New Roman"/>
          <w:sz w:val="26"/>
          <w:szCs w:val="26"/>
        </w:rPr>
        <w:t>,</w:t>
      </w:r>
      <w:r w:rsidRPr="005A6C13">
        <w:rPr>
          <w:rFonts w:ascii="Times New Roman" w:eastAsia="Verdana" w:hAnsi="Times New Roman" w:cs="Times New Roman"/>
          <w:sz w:val="26"/>
          <w:szCs w:val="26"/>
        </w:rPr>
        <w:t xml:space="preserve"> ir nepieciešama juridiskā izglītība, taču praksē ir pierādījies, ka juridiskos pakalpojumus sniedz komercsabiedrības, kurās darbinieki nav ieguvuši juridisko izglītību.</w:t>
      </w:r>
      <w:r w:rsidRPr="005A6C13">
        <w:rPr>
          <w:rFonts w:ascii="Times New Roman" w:hAnsi="Times New Roman" w:cs="Times New Roman"/>
          <w:sz w:val="26"/>
          <w:szCs w:val="26"/>
        </w:rPr>
        <w:t xml:space="preserve"> Konstatējot ilgstošus un būtiskus NILLTPFN likuma pārkāpumus, personai būtu jāliedz iespēja turpināt sniegt profesionālus nodokļu konsultāciju pakalpojumus, jo pastāv būtisks risks, ka persona var apzināti </w:t>
      </w:r>
      <w:r w:rsidR="00EB0146">
        <w:rPr>
          <w:rFonts w:ascii="Times New Roman" w:hAnsi="Times New Roman" w:cs="Times New Roman"/>
          <w:sz w:val="26"/>
          <w:szCs w:val="26"/>
        </w:rPr>
        <w:t>atbalstīt</w:t>
      </w:r>
      <w:r w:rsidR="00EB0146" w:rsidRPr="005A6C13">
        <w:rPr>
          <w:rFonts w:ascii="Times New Roman" w:hAnsi="Times New Roman" w:cs="Times New Roman"/>
          <w:sz w:val="26"/>
          <w:szCs w:val="26"/>
        </w:rPr>
        <w:t xml:space="preserve"> </w:t>
      </w:r>
      <w:r w:rsidRPr="005A6C13">
        <w:rPr>
          <w:rFonts w:ascii="Times New Roman" w:hAnsi="Times New Roman" w:cs="Times New Roman"/>
          <w:sz w:val="26"/>
          <w:szCs w:val="26"/>
        </w:rPr>
        <w:t>NILL, neveicot savus profesionālos pienākumus atbilstoši augstākajiem morāles, ētikas un tiesiskuma standartiem.</w:t>
      </w:r>
    </w:p>
    <w:p w14:paraId="5CBC2981" w14:textId="77777777" w:rsidR="00A97253" w:rsidRPr="006F71AF" w:rsidRDefault="00A97253" w:rsidP="00A97253">
      <w:pPr>
        <w:spacing w:after="0" w:line="240" w:lineRule="auto"/>
        <w:ind w:firstLine="720"/>
        <w:jc w:val="both"/>
        <w:rPr>
          <w:rFonts w:ascii="Times New Roman" w:hAnsi="Times New Roman" w:cs="Times New Roman"/>
          <w:sz w:val="16"/>
          <w:szCs w:val="16"/>
        </w:rPr>
      </w:pPr>
      <w:bookmarkStart w:id="7" w:name="_Hlk125708935"/>
    </w:p>
    <w:p w14:paraId="58247A37" w14:textId="3DC38FD1" w:rsidR="009605CC" w:rsidRPr="00A97253" w:rsidRDefault="00E7670A" w:rsidP="00A97253">
      <w:pPr>
        <w:spacing w:after="0" w:line="240" w:lineRule="auto"/>
        <w:ind w:firstLine="720"/>
        <w:jc w:val="both"/>
        <w:rPr>
          <w:rFonts w:ascii="Times New Roman" w:hAnsi="Times New Roman" w:cs="Times New Roman"/>
          <w:sz w:val="26"/>
          <w:szCs w:val="26"/>
          <w:highlight w:val="yellow"/>
        </w:rPr>
      </w:pPr>
      <w:r>
        <w:rPr>
          <w:rFonts w:ascii="Times New Roman" w:hAnsi="Times New Roman" w:cs="Times New Roman"/>
          <w:sz w:val="26"/>
          <w:szCs w:val="26"/>
        </w:rPr>
        <w:t>U</w:t>
      </w:r>
      <w:r w:rsidR="00C02DC7" w:rsidRPr="009605CC">
        <w:rPr>
          <w:rFonts w:ascii="Times New Roman" w:hAnsi="Times New Roman" w:cs="Times New Roman"/>
          <w:sz w:val="26"/>
          <w:szCs w:val="26"/>
        </w:rPr>
        <w:t>zraudzības pasākumi</w:t>
      </w:r>
      <w:r>
        <w:rPr>
          <w:rFonts w:ascii="Times New Roman" w:hAnsi="Times New Roman" w:cs="Times New Roman"/>
          <w:sz w:val="26"/>
          <w:szCs w:val="26"/>
        </w:rPr>
        <w:t>:</w:t>
      </w:r>
      <w:r w:rsidR="00C02DC7" w:rsidRPr="009605CC">
        <w:rPr>
          <w:rFonts w:ascii="Times New Roman" w:hAnsi="Times New Roman" w:cs="Times New Roman"/>
          <w:sz w:val="26"/>
          <w:szCs w:val="26"/>
        </w:rPr>
        <w:t xml:space="preserve"> </w:t>
      </w:r>
      <w:bookmarkEnd w:id="7"/>
      <w:r w:rsidR="009605CC" w:rsidRPr="009605CC">
        <w:rPr>
          <w:rFonts w:ascii="Times New Roman" w:eastAsia="Verdana" w:hAnsi="Times New Roman" w:cs="Times New Roman"/>
          <w:sz w:val="26"/>
          <w:szCs w:val="26"/>
        </w:rPr>
        <w:t>202</w:t>
      </w:r>
      <w:r w:rsidR="003274C7">
        <w:rPr>
          <w:rFonts w:ascii="Times New Roman" w:eastAsia="Verdana" w:hAnsi="Times New Roman" w:cs="Times New Roman"/>
          <w:sz w:val="26"/>
          <w:szCs w:val="26"/>
        </w:rPr>
        <w:t>3</w:t>
      </w:r>
      <w:r w:rsidR="009605CC" w:rsidRPr="009605CC">
        <w:rPr>
          <w:rFonts w:ascii="Times New Roman" w:eastAsia="Verdana" w:hAnsi="Times New Roman" w:cs="Times New Roman"/>
          <w:sz w:val="26"/>
          <w:szCs w:val="26"/>
        </w:rPr>
        <w:t xml:space="preserve">. gadā </w:t>
      </w:r>
      <w:bookmarkStart w:id="8" w:name="_Hlk129608199"/>
      <w:r w:rsidR="009605CC" w:rsidRPr="009605CC">
        <w:rPr>
          <w:rFonts w:ascii="Times New Roman" w:eastAsia="Verdana" w:hAnsi="Times New Roman" w:cs="Times New Roman"/>
          <w:sz w:val="26"/>
          <w:szCs w:val="26"/>
        </w:rPr>
        <w:t xml:space="preserve">neatkarīgiem juridisko pakalpojumu sniedzējiem </w:t>
      </w:r>
      <w:bookmarkEnd w:id="8"/>
      <w:r w:rsidR="009605CC" w:rsidRPr="009605CC">
        <w:rPr>
          <w:rFonts w:ascii="Times New Roman" w:eastAsia="Verdana" w:hAnsi="Times New Roman" w:cs="Times New Roman"/>
          <w:sz w:val="26"/>
          <w:szCs w:val="26"/>
        </w:rPr>
        <w:t xml:space="preserve">tika veikta </w:t>
      </w:r>
      <w:r w:rsidR="005069B2">
        <w:rPr>
          <w:rFonts w:ascii="Times New Roman" w:eastAsia="Verdana" w:hAnsi="Times New Roman" w:cs="Times New Roman"/>
          <w:sz w:val="26"/>
          <w:szCs w:val="26"/>
        </w:rPr>
        <w:t>151</w:t>
      </w:r>
      <w:r w:rsidR="009605CC" w:rsidRPr="009605CC">
        <w:rPr>
          <w:rFonts w:ascii="Times New Roman" w:eastAsia="Verdana" w:hAnsi="Times New Roman" w:cs="Times New Roman"/>
          <w:sz w:val="26"/>
          <w:szCs w:val="26"/>
        </w:rPr>
        <w:t xml:space="preserve"> klātienes pārbaude un </w:t>
      </w:r>
      <w:r w:rsidR="005069B2">
        <w:rPr>
          <w:rFonts w:ascii="Times New Roman" w:eastAsia="Verdana" w:hAnsi="Times New Roman" w:cs="Times New Roman"/>
          <w:sz w:val="26"/>
          <w:szCs w:val="26"/>
        </w:rPr>
        <w:t>28</w:t>
      </w:r>
      <w:r w:rsidR="009605CC" w:rsidRPr="009605CC">
        <w:rPr>
          <w:rFonts w:ascii="Times New Roman" w:eastAsia="Verdana" w:hAnsi="Times New Roman" w:cs="Times New Roman"/>
          <w:sz w:val="26"/>
          <w:szCs w:val="26"/>
        </w:rPr>
        <w:t> neklātienes pārbaudes. Savukārt 202</w:t>
      </w:r>
      <w:r w:rsidR="005069B2">
        <w:rPr>
          <w:rFonts w:ascii="Times New Roman" w:eastAsia="Verdana" w:hAnsi="Times New Roman" w:cs="Times New Roman"/>
          <w:sz w:val="26"/>
          <w:szCs w:val="26"/>
        </w:rPr>
        <w:t>4</w:t>
      </w:r>
      <w:r w:rsidR="009605CC" w:rsidRPr="009605CC">
        <w:rPr>
          <w:rFonts w:ascii="Times New Roman" w:eastAsia="Verdana" w:hAnsi="Times New Roman" w:cs="Times New Roman"/>
          <w:sz w:val="26"/>
          <w:szCs w:val="26"/>
        </w:rPr>
        <w:t>. gadā neatkarīgiem juridisko pakalpojumu sniedzējiem</w:t>
      </w:r>
      <w:r w:rsidR="009605CC" w:rsidRPr="009605CC">
        <w:rPr>
          <w:rFonts w:ascii="Times New Roman" w:eastAsia="Verdana" w:hAnsi="Times New Roman" w:cs="Times New Roman"/>
          <w:sz w:val="24"/>
        </w:rPr>
        <w:t xml:space="preserve"> </w:t>
      </w:r>
      <w:r w:rsidR="009605CC" w:rsidRPr="009605CC">
        <w:rPr>
          <w:rFonts w:ascii="Times New Roman" w:eastAsia="Verdana" w:hAnsi="Times New Roman" w:cs="Times New Roman"/>
          <w:sz w:val="26"/>
          <w:szCs w:val="26"/>
        </w:rPr>
        <w:t xml:space="preserve">tika veikta </w:t>
      </w:r>
      <w:r w:rsidR="005069B2">
        <w:rPr>
          <w:rFonts w:ascii="Times New Roman" w:eastAsia="Verdana" w:hAnsi="Times New Roman" w:cs="Times New Roman"/>
          <w:sz w:val="26"/>
          <w:szCs w:val="26"/>
        </w:rPr>
        <w:t>81</w:t>
      </w:r>
      <w:r w:rsidR="009605CC" w:rsidRPr="009605CC">
        <w:rPr>
          <w:rFonts w:ascii="Times New Roman" w:eastAsia="Verdana" w:hAnsi="Times New Roman" w:cs="Times New Roman"/>
          <w:sz w:val="26"/>
          <w:szCs w:val="26"/>
        </w:rPr>
        <w:t> klātienes pārbaude un 2</w:t>
      </w:r>
      <w:r w:rsidR="005069B2">
        <w:rPr>
          <w:rFonts w:ascii="Times New Roman" w:eastAsia="Verdana" w:hAnsi="Times New Roman" w:cs="Times New Roman"/>
          <w:sz w:val="26"/>
          <w:szCs w:val="26"/>
        </w:rPr>
        <w:t>7</w:t>
      </w:r>
      <w:r w:rsidR="009605CC" w:rsidRPr="009605CC">
        <w:rPr>
          <w:rFonts w:ascii="Times New Roman" w:eastAsia="Verdana" w:hAnsi="Times New Roman" w:cs="Times New Roman"/>
          <w:sz w:val="26"/>
          <w:szCs w:val="26"/>
        </w:rPr>
        <w:t> neklātienes pārbaudes. Tādējādi 202</w:t>
      </w:r>
      <w:r w:rsidR="005069B2">
        <w:rPr>
          <w:rFonts w:ascii="Times New Roman" w:eastAsia="Verdana" w:hAnsi="Times New Roman" w:cs="Times New Roman"/>
          <w:sz w:val="26"/>
          <w:szCs w:val="26"/>
        </w:rPr>
        <w:t>4</w:t>
      </w:r>
      <w:r w:rsidR="009605CC" w:rsidRPr="009605CC">
        <w:rPr>
          <w:rFonts w:ascii="Times New Roman" w:eastAsia="Verdana" w:hAnsi="Times New Roman" w:cs="Times New Roman"/>
          <w:sz w:val="26"/>
          <w:szCs w:val="26"/>
        </w:rPr>
        <w:t>. gadā tika veikt</w:t>
      </w:r>
      <w:r w:rsidR="00EA52C0">
        <w:rPr>
          <w:rFonts w:ascii="Times New Roman" w:eastAsia="Verdana" w:hAnsi="Times New Roman" w:cs="Times New Roman"/>
          <w:sz w:val="26"/>
          <w:szCs w:val="26"/>
        </w:rPr>
        <w:t>as</w:t>
      </w:r>
      <w:r w:rsidR="009605CC" w:rsidRPr="009605CC">
        <w:rPr>
          <w:rFonts w:ascii="Times New Roman" w:eastAsia="Verdana" w:hAnsi="Times New Roman" w:cs="Times New Roman"/>
          <w:sz w:val="26"/>
          <w:szCs w:val="26"/>
        </w:rPr>
        <w:t xml:space="preserve"> par </w:t>
      </w:r>
      <w:r w:rsidR="005069B2">
        <w:rPr>
          <w:rFonts w:ascii="Times New Roman" w:eastAsia="Verdana" w:hAnsi="Times New Roman" w:cs="Times New Roman"/>
          <w:sz w:val="26"/>
          <w:szCs w:val="26"/>
        </w:rPr>
        <w:t>70</w:t>
      </w:r>
      <w:r w:rsidR="009605CC" w:rsidRPr="009605CC">
        <w:rPr>
          <w:rFonts w:ascii="Times New Roman" w:eastAsia="Verdana" w:hAnsi="Times New Roman" w:cs="Times New Roman"/>
          <w:sz w:val="26"/>
          <w:szCs w:val="26"/>
        </w:rPr>
        <w:t xml:space="preserve"> klātienes pārbaudēm jeb </w:t>
      </w:r>
      <w:r w:rsidR="005069B2">
        <w:rPr>
          <w:rFonts w:ascii="Times New Roman" w:eastAsia="Verdana" w:hAnsi="Times New Roman" w:cs="Times New Roman"/>
          <w:sz w:val="26"/>
          <w:szCs w:val="26"/>
        </w:rPr>
        <w:t>46,4</w:t>
      </w:r>
      <w:r w:rsidR="00BB7D38">
        <w:rPr>
          <w:rFonts w:ascii="Times New Roman" w:eastAsia="Verdana" w:hAnsi="Times New Roman" w:cs="Times New Roman"/>
          <w:sz w:val="26"/>
          <w:szCs w:val="26"/>
        </w:rPr>
        <w:t> </w:t>
      </w:r>
      <w:r w:rsidR="009605CC" w:rsidRPr="009605CC">
        <w:rPr>
          <w:rFonts w:ascii="Times New Roman" w:eastAsia="Verdana" w:hAnsi="Times New Roman" w:cs="Times New Roman"/>
          <w:sz w:val="26"/>
          <w:szCs w:val="26"/>
        </w:rPr>
        <w:t>% mazāk nekā 202</w:t>
      </w:r>
      <w:r w:rsidR="005069B2">
        <w:rPr>
          <w:rFonts w:ascii="Times New Roman" w:eastAsia="Verdana" w:hAnsi="Times New Roman" w:cs="Times New Roman"/>
          <w:sz w:val="26"/>
          <w:szCs w:val="26"/>
        </w:rPr>
        <w:t>3</w:t>
      </w:r>
      <w:r w:rsidR="009605CC" w:rsidRPr="009605CC">
        <w:rPr>
          <w:rFonts w:ascii="Times New Roman" w:eastAsia="Verdana" w:hAnsi="Times New Roman" w:cs="Times New Roman"/>
          <w:sz w:val="26"/>
          <w:szCs w:val="26"/>
        </w:rPr>
        <w:t xml:space="preserve">. gadā. </w:t>
      </w:r>
      <w:bookmarkStart w:id="9" w:name="_Hlk128040003"/>
      <w:r w:rsidR="009605CC" w:rsidRPr="009605CC">
        <w:rPr>
          <w:rFonts w:ascii="Times New Roman" w:eastAsia="Verdana" w:hAnsi="Times New Roman" w:cs="Times New Roman"/>
          <w:sz w:val="26"/>
          <w:szCs w:val="26"/>
        </w:rPr>
        <w:t>202</w:t>
      </w:r>
      <w:r w:rsidR="005069B2">
        <w:rPr>
          <w:rFonts w:ascii="Times New Roman" w:eastAsia="Verdana" w:hAnsi="Times New Roman" w:cs="Times New Roman"/>
          <w:sz w:val="26"/>
          <w:szCs w:val="26"/>
        </w:rPr>
        <w:t>5</w:t>
      </w:r>
      <w:r w:rsidR="009605CC" w:rsidRPr="009605CC">
        <w:rPr>
          <w:rFonts w:ascii="Times New Roman" w:eastAsia="Verdana" w:hAnsi="Times New Roman" w:cs="Times New Roman"/>
          <w:sz w:val="26"/>
          <w:szCs w:val="26"/>
        </w:rPr>
        <w:t xml:space="preserve">. gadā neatkarīgiem juridisko pakalpojumu sniedzējiem tika veikta </w:t>
      </w:r>
      <w:r w:rsidR="005069B2">
        <w:rPr>
          <w:rFonts w:ascii="Times New Roman" w:eastAsia="Verdana" w:hAnsi="Times New Roman" w:cs="Times New Roman"/>
          <w:sz w:val="26"/>
          <w:szCs w:val="26"/>
        </w:rPr>
        <w:t>61</w:t>
      </w:r>
      <w:r w:rsidR="009605CC" w:rsidRPr="009605CC">
        <w:rPr>
          <w:rFonts w:ascii="Times New Roman" w:eastAsia="Verdana" w:hAnsi="Times New Roman" w:cs="Times New Roman"/>
          <w:sz w:val="26"/>
          <w:szCs w:val="26"/>
        </w:rPr>
        <w:t xml:space="preserve"> klātienes pārbaude un </w:t>
      </w:r>
      <w:r w:rsidR="005069B2">
        <w:rPr>
          <w:rFonts w:ascii="Times New Roman" w:eastAsia="Verdana" w:hAnsi="Times New Roman" w:cs="Times New Roman"/>
          <w:sz w:val="26"/>
          <w:szCs w:val="26"/>
        </w:rPr>
        <w:t>31</w:t>
      </w:r>
      <w:r w:rsidR="009605CC" w:rsidRPr="009605CC">
        <w:rPr>
          <w:rFonts w:ascii="Times New Roman" w:eastAsia="Verdana" w:hAnsi="Times New Roman" w:cs="Times New Roman"/>
          <w:sz w:val="26"/>
          <w:szCs w:val="26"/>
        </w:rPr>
        <w:t xml:space="preserve"> neklātienes pārbaude. Tādējādi 202</w:t>
      </w:r>
      <w:r w:rsidR="005069B2">
        <w:rPr>
          <w:rFonts w:ascii="Times New Roman" w:eastAsia="Verdana" w:hAnsi="Times New Roman" w:cs="Times New Roman"/>
          <w:sz w:val="26"/>
          <w:szCs w:val="26"/>
        </w:rPr>
        <w:t>5</w:t>
      </w:r>
      <w:r w:rsidR="009605CC" w:rsidRPr="009605CC">
        <w:rPr>
          <w:rFonts w:ascii="Times New Roman" w:eastAsia="Verdana" w:hAnsi="Times New Roman" w:cs="Times New Roman"/>
          <w:sz w:val="26"/>
          <w:szCs w:val="26"/>
        </w:rPr>
        <w:t>. gadā tika veikt</w:t>
      </w:r>
      <w:r w:rsidR="00EA52C0">
        <w:rPr>
          <w:rFonts w:ascii="Times New Roman" w:eastAsia="Verdana" w:hAnsi="Times New Roman" w:cs="Times New Roman"/>
          <w:sz w:val="26"/>
          <w:szCs w:val="26"/>
        </w:rPr>
        <w:t>as</w:t>
      </w:r>
      <w:r w:rsidR="009605CC" w:rsidRPr="009605CC">
        <w:rPr>
          <w:rFonts w:ascii="Times New Roman" w:eastAsia="Verdana" w:hAnsi="Times New Roman" w:cs="Times New Roman"/>
          <w:sz w:val="26"/>
          <w:szCs w:val="26"/>
        </w:rPr>
        <w:t xml:space="preserve"> par </w:t>
      </w:r>
      <w:r w:rsidR="005069B2">
        <w:rPr>
          <w:rFonts w:ascii="Times New Roman" w:eastAsia="Verdana" w:hAnsi="Times New Roman" w:cs="Times New Roman"/>
          <w:sz w:val="26"/>
          <w:szCs w:val="26"/>
        </w:rPr>
        <w:t>20</w:t>
      </w:r>
      <w:r w:rsidR="009605CC" w:rsidRPr="009605CC">
        <w:rPr>
          <w:rFonts w:ascii="Times New Roman" w:eastAsia="Verdana" w:hAnsi="Times New Roman" w:cs="Times New Roman"/>
          <w:sz w:val="26"/>
          <w:szCs w:val="26"/>
        </w:rPr>
        <w:t xml:space="preserve"> klātienes pārbaudēm jeb </w:t>
      </w:r>
      <w:r w:rsidR="00CC0605">
        <w:rPr>
          <w:rFonts w:ascii="Times New Roman" w:eastAsia="Verdana" w:hAnsi="Times New Roman" w:cs="Times New Roman"/>
          <w:sz w:val="26"/>
          <w:szCs w:val="26"/>
        </w:rPr>
        <w:t>24,7</w:t>
      </w:r>
      <w:r w:rsidR="009605CC" w:rsidRPr="009605CC">
        <w:rPr>
          <w:rFonts w:ascii="Times New Roman" w:eastAsia="Verdana" w:hAnsi="Times New Roman" w:cs="Times New Roman"/>
          <w:sz w:val="26"/>
          <w:szCs w:val="26"/>
        </w:rPr>
        <w:t xml:space="preserve"> % </w:t>
      </w:r>
      <w:r w:rsidR="005069B2">
        <w:rPr>
          <w:rFonts w:ascii="Times New Roman" w:eastAsia="Verdana" w:hAnsi="Times New Roman" w:cs="Times New Roman"/>
          <w:sz w:val="26"/>
          <w:szCs w:val="26"/>
        </w:rPr>
        <w:t>mazāk</w:t>
      </w:r>
      <w:r w:rsidR="009605CC" w:rsidRPr="009605CC">
        <w:rPr>
          <w:rFonts w:ascii="Times New Roman" w:eastAsia="Verdana" w:hAnsi="Times New Roman" w:cs="Times New Roman"/>
          <w:sz w:val="26"/>
          <w:szCs w:val="26"/>
        </w:rPr>
        <w:t xml:space="preserve"> nekā 202</w:t>
      </w:r>
      <w:r w:rsidR="005069B2">
        <w:rPr>
          <w:rFonts w:ascii="Times New Roman" w:eastAsia="Verdana" w:hAnsi="Times New Roman" w:cs="Times New Roman"/>
          <w:sz w:val="26"/>
          <w:szCs w:val="26"/>
        </w:rPr>
        <w:t>4</w:t>
      </w:r>
      <w:r w:rsidR="009605CC" w:rsidRPr="009605CC">
        <w:rPr>
          <w:rFonts w:ascii="Times New Roman" w:eastAsia="Verdana" w:hAnsi="Times New Roman" w:cs="Times New Roman"/>
          <w:sz w:val="26"/>
          <w:szCs w:val="26"/>
        </w:rPr>
        <w:t>. gadā. Vienlaikus konstatēto pārkāpumu skaits ir samazinājies salīdzinājumā ar pārbaužu skaitu. Vidējais soda naudas apmērs 202</w:t>
      </w:r>
      <w:r w:rsidR="00373354">
        <w:rPr>
          <w:rFonts w:ascii="Times New Roman" w:eastAsia="Verdana" w:hAnsi="Times New Roman" w:cs="Times New Roman"/>
          <w:sz w:val="26"/>
          <w:szCs w:val="26"/>
        </w:rPr>
        <w:t>3</w:t>
      </w:r>
      <w:r w:rsidR="009605CC" w:rsidRPr="009605CC">
        <w:rPr>
          <w:rFonts w:ascii="Times New Roman" w:eastAsia="Verdana" w:hAnsi="Times New Roman" w:cs="Times New Roman"/>
          <w:sz w:val="26"/>
          <w:szCs w:val="26"/>
        </w:rPr>
        <w:t xml:space="preserve">. gadā veido </w:t>
      </w:r>
      <w:r w:rsidR="00373354">
        <w:rPr>
          <w:rFonts w:ascii="Times New Roman" w:eastAsia="Verdana" w:hAnsi="Times New Roman" w:cs="Times New Roman"/>
          <w:sz w:val="26"/>
          <w:szCs w:val="26"/>
        </w:rPr>
        <w:t xml:space="preserve">763 </w:t>
      </w:r>
      <w:r>
        <w:rPr>
          <w:rFonts w:ascii="Times New Roman" w:eastAsia="Verdana" w:hAnsi="Times New Roman" w:cs="Times New Roman"/>
          <w:sz w:val="26"/>
          <w:szCs w:val="26"/>
        </w:rPr>
        <w:t>EUR</w:t>
      </w:r>
      <w:r w:rsidR="009605CC" w:rsidRPr="009605CC">
        <w:rPr>
          <w:rFonts w:ascii="Times New Roman" w:eastAsia="Verdana" w:hAnsi="Times New Roman" w:cs="Times New Roman"/>
          <w:sz w:val="26"/>
          <w:szCs w:val="26"/>
        </w:rPr>
        <w:t>, 202</w:t>
      </w:r>
      <w:r w:rsidR="00373354">
        <w:rPr>
          <w:rFonts w:ascii="Times New Roman" w:eastAsia="Verdana" w:hAnsi="Times New Roman" w:cs="Times New Roman"/>
          <w:sz w:val="26"/>
          <w:szCs w:val="26"/>
        </w:rPr>
        <w:t>4</w:t>
      </w:r>
      <w:r w:rsidR="009605CC" w:rsidRPr="009605CC">
        <w:rPr>
          <w:rFonts w:ascii="Times New Roman" w:eastAsia="Verdana" w:hAnsi="Times New Roman" w:cs="Times New Roman"/>
          <w:sz w:val="26"/>
          <w:szCs w:val="26"/>
        </w:rPr>
        <w:t xml:space="preserve">. gadā </w:t>
      </w:r>
      <w:r w:rsidR="00BB7D38">
        <w:rPr>
          <w:rFonts w:ascii="Times New Roman" w:eastAsia="Verdana" w:hAnsi="Times New Roman" w:cs="Times New Roman"/>
          <w:sz w:val="26"/>
          <w:szCs w:val="26"/>
        </w:rPr>
        <w:t xml:space="preserve">– </w:t>
      </w:r>
      <w:r w:rsidR="00E04EDE">
        <w:rPr>
          <w:rFonts w:ascii="Times New Roman" w:eastAsia="Verdana" w:hAnsi="Times New Roman" w:cs="Times New Roman"/>
          <w:sz w:val="26"/>
          <w:szCs w:val="26"/>
        </w:rPr>
        <w:t>610</w:t>
      </w:r>
      <w:r w:rsidR="009605CC" w:rsidRPr="009605CC">
        <w:rPr>
          <w:rFonts w:ascii="Times New Roman" w:eastAsia="Verdana" w:hAnsi="Times New Roman" w:cs="Times New Roman"/>
          <w:sz w:val="26"/>
          <w:szCs w:val="26"/>
        </w:rPr>
        <w:t> </w:t>
      </w:r>
      <w:r w:rsidRPr="00E7670A">
        <w:rPr>
          <w:rFonts w:ascii="Times New Roman" w:eastAsia="Verdana" w:hAnsi="Times New Roman" w:cs="Times New Roman"/>
          <w:sz w:val="26"/>
          <w:szCs w:val="26"/>
        </w:rPr>
        <w:t>EUR</w:t>
      </w:r>
      <w:r>
        <w:rPr>
          <w:rFonts w:ascii="Times New Roman" w:eastAsia="Verdana" w:hAnsi="Times New Roman" w:cs="Times New Roman"/>
          <w:i/>
          <w:iCs/>
          <w:sz w:val="26"/>
          <w:szCs w:val="26"/>
        </w:rPr>
        <w:t xml:space="preserve"> </w:t>
      </w:r>
      <w:r w:rsidR="009605CC" w:rsidRPr="009605CC">
        <w:rPr>
          <w:rFonts w:ascii="Times New Roman" w:eastAsia="Verdana" w:hAnsi="Times New Roman" w:cs="Times New Roman"/>
          <w:sz w:val="26"/>
          <w:szCs w:val="26"/>
        </w:rPr>
        <w:t>un 202</w:t>
      </w:r>
      <w:r w:rsidR="00373354">
        <w:rPr>
          <w:rFonts w:ascii="Times New Roman" w:eastAsia="Verdana" w:hAnsi="Times New Roman" w:cs="Times New Roman"/>
          <w:sz w:val="26"/>
          <w:szCs w:val="26"/>
        </w:rPr>
        <w:t>5</w:t>
      </w:r>
      <w:r w:rsidR="009605CC" w:rsidRPr="009605CC">
        <w:rPr>
          <w:rFonts w:ascii="Times New Roman" w:eastAsia="Verdana" w:hAnsi="Times New Roman" w:cs="Times New Roman"/>
          <w:sz w:val="26"/>
          <w:szCs w:val="26"/>
        </w:rPr>
        <w:t xml:space="preserve">. gadā </w:t>
      </w:r>
      <w:r w:rsidR="00BB7D38">
        <w:rPr>
          <w:rFonts w:ascii="Times New Roman" w:eastAsia="Verdana" w:hAnsi="Times New Roman" w:cs="Times New Roman"/>
          <w:sz w:val="26"/>
          <w:szCs w:val="26"/>
        </w:rPr>
        <w:t xml:space="preserve">– </w:t>
      </w:r>
      <w:r w:rsidR="00E04EDE">
        <w:rPr>
          <w:rFonts w:ascii="Times New Roman" w:eastAsia="Verdana" w:hAnsi="Times New Roman" w:cs="Times New Roman"/>
          <w:sz w:val="26"/>
          <w:szCs w:val="26"/>
        </w:rPr>
        <w:t xml:space="preserve">680 </w:t>
      </w:r>
      <w:r>
        <w:rPr>
          <w:rFonts w:ascii="Times New Roman" w:eastAsia="Verdana" w:hAnsi="Times New Roman" w:cs="Times New Roman"/>
          <w:sz w:val="26"/>
          <w:szCs w:val="26"/>
        </w:rPr>
        <w:t>EUR</w:t>
      </w:r>
      <w:r w:rsidR="009605CC" w:rsidRPr="009605CC">
        <w:rPr>
          <w:rFonts w:ascii="Times New Roman" w:eastAsia="Verdana" w:hAnsi="Times New Roman" w:cs="Times New Roman"/>
          <w:sz w:val="26"/>
          <w:szCs w:val="26"/>
        </w:rPr>
        <w:t xml:space="preserve">. </w:t>
      </w:r>
      <w:bookmarkEnd w:id="9"/>
    </w:p>
    <w:p w14:paraId="264388A9" w14:textId="07EFE1E7" w:rsidR="00A97253" w:rsidRPr="00254CE4" w:rsidRDefault="009605CC" w:rsidP="00254CE4">
      <w:pPr>
        <w:spacing w:after="0" w:line="240" w:lineRule="auto"/>
        <w:ind w:firstLine="720"/>
        <w:jc w:val="both"/>
        <w:rPr>
          <w:rFonts w:ascii="Times New Roman" w:eastAsia="Verdana" w:hAnsi="Times New Roman" w:cs="Times New Roman"/>
          <w:sz w:val="26"/>
          <w:szCs w:val="26"/>
        </w:rPr>
      </w:pPr>
      <w:r w:rsidRPr="009605CC">
        <w:rPr>
          <w:rFonts w:ascii="Times New Roman" w:eastAsia="Verdana" w:hAnsi="Times New Roman" w:cs="Times New Roman"/>
          <w:i/>
          <w:iCs/>
          <w:sz w:val="26"/>
          <w:szCs w:val="26"/>
        </w:rPr>
        <w:t>NRA</w:t>
      </w:r>
      <w:r w:rsidRPr="009605CC">
        <w:rPr>
          <w:rFonts w:ascii="Times New Roman" w:eastAsia="Verdana" w:hAnsi="Times New Roman" w:cs="Times New Roman"/>
          <w:sz w:val="26"/>
          <w:szCs w:val="26"/>
        </w:rPr>
        <w:t xml:space="preserve"> 20</w:t>
      </w:r>
      <w:r w:rsidR="00E04EDE">
        <w:rPr>
          <w:rFonts w:ascii="Times New Roman" w:eastAsia="Verdana" w:hAnsi="Times New Roman" w:cs="Times New Roman"/>
          <w:sz w:val="26"/>
          <w:szCs w:val="26"/>
        </w:rPr>
        <w:t>20</w:t>
      </w:r>
      <w:r w:rsidRPr="009605CC">
        <w:rPr>
          <w:rFonts w:ascii="Times New Roman" w:eastAsia="Verdana" w:hAnsi="Times New Roman" w:cs="Times New Roman"/>
          <w:sz w:val="26"/>
          <w:szCs w:val="26"/>
        </w:rPr>
        <w:t>.–20</w:t>
      </w:r>
      <w:r w:rsidR="00E04EDE">
        <w:rPr>
          <w:rFonts w:ascii="Times New Roman" w:eastAsia="Verdana" w:hAnsi="Times New Roman" w:cs="Times New Roman"/>
          <w:sz w:val="26"/>
          <w:szCs w:val="26"/>
        </w:rPr>
        <w:t>22</w:t>
      </w:r>
      <w:r w:rsidRPr="009605CC">
        <w:rPr>
          <w:rFonts w:ascii="Times New Roman" w:eastAsia="Verdana" w:hAnsi="Times New Roman" w:cs="Times New Roman"/>
          <w:sz w:val="26"/>
          <w:szCs w:val="26"/>
        </w:rPr>
        <w:t>. gadam</w:t>
      </w:r>
      <w:r w:rsidR="00E7670A">
        <w:rPr>
          <w:rFonts w:ascii="Times New Roman" w:eastAsia="Verdana" w:hAnsi="Times New Roman" w:cs="Times New Roman"/>
          <w:sz w:val="26"/>
          <w:szCs w:val="26"/>
        </w:rPr>
        <w:t xml:space="preserve"> norādīts</w:t>
      </w:r>
      <w:r w:rsidRPr="009605CC">
        <w:rPr>
          <w:rFonts w:ascii="Times New Roman" w:eastAsia="Verdana" w:hAnsi="Times New Roman" w:cs="Times New Roman"/>
          <w:sz w:val="26"/>
          <w:szCs w:val="26"/>
        </w:rPr>
        <w:t>, ka 20</w:t>
      </w:r>
      <w:r w:rsidR="00E04EDE">
        <w:rPr>
          <w:rFonts w:ascii="Times New Roman" w:eastAsia="Verdana" w:hAnsi="Times New Roman" w:cs="Times New Roman"/>
          <w:sz w:val="26"/>
          <w:szCs w:val="26"/>
        </w:rPr>
        <w:t>22</w:t>
      </w:r>
      <w:r w:rsidRPr="009605CC">
        <w:rPr>
          <w:rFonts w:ascii="Times New Roman" w:eastAsia="Verdana" w:hAnsi="Times New Roman" w:cs="Times New Roman"/>
          <w:sz w:val="26"/>
          <w:szCs w:val="26"/>
        </w:rPr>
        <w:t xml:space="preserve">. gadā tika veiktas </w:t>
      </w:r>
      <w:r w:rsidR="00E04EDE">
        <w:rPr>
          <w:rFonts w:ascii="Times New Roman" w:eastAsia="Verdana" w:hAnsi="Times New Roman" w:cs="Times New Roman"/>
          <w:sz w:val="26"/>
          <w:szCs w:val="26"/>
        </w:rPr>
        <w:t>295</w:t>
      </w:r>
      <w:r w:rsidRPr="009605CC">
        <w:rPr>
          <w:rFonts w:ascii="Times New Roman" w:eastAsia="Verdana" w:hAnsi="Times New Roman" w:cs="Times New Roman"/>
          <w:sz w:val="26"/>
          <w:szCs w:val="26"/>
        </w:rPr>
        <w:t> klātienes pārbaudes neatkarīgiem juridisko pakalpojumu sniedzējiem.</w:t>
      </w:r>
    </w:p>
    <w:p w14:paraId="2A3A4554" w14:textId="77777777" w:rsidR="00254CE4" w:rsidRPr="006F71AF" w:rsidRDefault="00254CE4" w:rsidP="00C02DC7">
      <w:pPr>
        <w:spacing w:after="0" w:line="240" w:lineRule="auto"/>
        <w:ind w:firstLine="709"/>
        <w:jc w:val="center"/>
        <w:rPr>
          <w:rFonts w:ascii="Times New Roman" w:hAnsi="Times New Roman" w:cs="Times New Roman"/>
          <w:b/>
          <w:bCs/>
          <w:sz w:val="16"/>
          <w:szCs w:val="16"/>
        </w:rPr>
      </w:pPr>
    </w:p>
    <w:p w14:paraId="6AFA0B2A" w14:textId="6AC532C9" w:rsidR="00C02DC7" w:rsidRPr="001604D3" w:rsidRDefault="00C02DC7" w:rsidP="00C02DC7">
      <w:pPr>
        <w:spacing w:after="0" w:line="240" w:lineRule="auto"/>
        <w:ind w:firstLine="709"/>
        <w:jc w:val="center"/>
        <w:rPr>
          <w:rFonts w:ascii="Times New Roman" w:hAnsi="Times New Roman" w:cs="Times New Roman"/>
          <w:b/>
          <w:bCs/>
          <w:sz w:val="26"/>
          <w:szCs w:val="26"/>
        </w:rPr>
      </w:pPr>
      <w:r w:rsidRPr="00C67AD2">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4"/>
        <w:gridCol w:w="1417"/>
        <w:gridCol w:w="1606"/>
        <w:gridCol w:w="1559"/>
        <w:gridCol w:w="1701"/>
      </w:tblGrid>
      <w:tr w:rsidR="00C02DC7" w14:paraId="2D7166CB" w14:textId="77777777">
        <w:trPr>
          <w:trHeight w:val="349"/>
        </w:trPr>
        <w:tc>
          <w:tcPr>
            <w:tcW w:w="2364" w:type="dxa"/>
            <w:shd w:val="clear" w:color="auto" w:fill="AEC7FE" w:themeFill="accent4" w:themeFillTint="33"/>
          </w:tcPr>
          <w:p w14:paraId="158B45AB" w14:textId="77777777" w:rsidR="00C02DC7" w:rsidRDefault="00C02DC7">
            <w:pPr>
              <w:spacing w:after="0" w:line="240" w:lineRule="auto"/>
              <w:jc w:val="center"/>
              <w:rPr>
                <w:rFonts w:ascii="Times New Roman" w:hAnsi="Times New Roman" w:cs="Times New Roman"/>
                <w:sz w:val="26"/>
                <w:szCs w:val="26"/>
              </w:rPr>
            </w:pPr>
          </w:p>
          <w:p w14:paraId="1AFC6AE5" w14:textId="77777777" w:rsidR="00C02DC7" w:rsidRDefault="00C02DC7">
            <w:pPr>
              <w:spacing w:after="0" w:line="240" w:lineRule="auto"/>
              <w:jc w:val="both"/>
              <w:rPr>
                <w:rFonts w:ascii="Times New Roman" w:hAnsi="Times New Roman" w:cs="Times New Roman"/>
                <w:sz w:val="26"/>
                <w:szCs w:val="26"/>
              </w:rPr>
            </w:pPr>
          </w:p>
        </w:tc>
        <w:tc>
          <w:tcPr>
            <w:tcW w:w="1417" w:type="dxa"/>
            <w:shd w:val="clear" w:color="auto" w:fill="AEC7FE" w:themeFill="accent4" w:themeFillTint="33"/>
            <w:vAlign w:val="center"/>
          </w:tcPr>
          <w:p w14:paraId="609D8864" w14:textId="089BC75C" w:rsidR="00C02DC7" w:rsidRPr="00476C46" w:rsidRDefault="00C02DC7">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r w:rsidR="003274C7">
              <w:rPr>
                <w:rFonts w:ascii="Times New Roman" w:hAnsi="Times New Roman" w:cs="Times New Roman"/>
                <w:b/>
                <w:bCs/>
                <w:sz w:val="20"/>
                <w:szCs w:val="20"/>
              </w:rPr>
              <w:t>22</w:t>
            </w:r>
            <w:r>
              <w:rPr>
                <w:rFonts w:ascii="Times New Roman" w:hAnsi="Times New Roman" w:cs="Times New Roman"/>
                <w:b/>
                <w:bCs/>
                <w:sz w:val="20"/>
                <w:szCs w:val="20"/>
              </w:rPr>
              <w:t>.</w:t>
            </w:r>
            <w:r w:rsidR="004F2B1E">
              <w:rPr>
                <w:rFonts w:ascii="Times New Roman" w:hAnsi="Times New Roman" w:cs="Times New Roman"/>
                <w:b/>
                <w:bCs/>
                <w:sz w:val="20"/>
                <w:szCs w:val="20"/>
              </w:rPr>
              <w:t> </w:t>
            </w:r>
            <w:r>
              <w:rPr>
                <w:rFonts w:ascii="Times New Roman" w:hAnsi="Times New Roman" w:cs="Times New Roman"/>
                <w:b/>
                <w:bCs/>
                <w:sz w:val="20"/>
                <w:szCs w:val="20"/>
              </w:rPr>
              <w:t>gads</w:t>
            </w:r>
          </w:p>
        </w:tc>
        <w:tc>
          <w:tcPr>
            <w:tcW w:w="1606" w:type="dxa"/>
            <w:shd w:val="clear" w:color="auto" w:fill="AEC7FE" w:themeFill="accent4" w:themeFillTint="33"/>
            <w:vAlign w:val="center"/>
          </w:tcPr>
          <w:p w14:paraId="16863CD2" w14:textId="109F1C16" w:rsidR="00C02DC7" w:rsidRPr="00476C46" w:rsidRDefault="00C02DC7">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3274C7">
              <w:rPr>
                <w:rFonts w:ascii="Times New Roman" w:hAnsi="Times New Roman" w:cs="Times New Roman"/>
                <w:b/>
                <w:bCs/>
                <w:sz w:val="20"/>
                <w:szCs w:val="20"/>
              </w:rPr>
              <w:t>3</w:t>
            </w:r>
            <w:r w:rsidRPr="00476C46">
              <w:rPr>
                <w:rFonts w:ascii="Times New Roman" w:hAnsi="Times New Roman" w:cs="Times New Roman"/>
                <w:b/>
                <w:bCs/>
                <w:sz w:val="20"/>
                <w:szCs w:val="20"/>
              </w:rPr>
              <w:t>.</w:t>
            </w:r>
            <w:r w:rsidR="004F2B1E">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559" w:type="dxa"/>
            <w:shd w:val="clear" w:color="auto" w:fill="AEC7FE" w:themeFill="accent4" w:themeFillTint="33"/>
            <w:vAlign w:val="center"/>
          </w:tcPr>
          <w:p w14:paraId="36D80B9F" w14:textId="711FE021" w:rsidR="00C02DC7" w:rsidRPr="00476C46" w:rsidRDefault="00C02DC7">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3274C7">
              <w:rPr>
                <w:rFonts w:ascii="Times New Roman" w:hAnsi="Times New Roman" w:cs="Times New Roman"/>
                <w:b/>
                <w:bCs/>
                <w:sz w:val="20"/>
                <w:szCs w:val="20"/>
              </w:rPr>
              <w:t>4</w:t>
            </w:r>
            <w:r w:rsidRPr="00476C46">
              <w:rPr>
                <w:rFonts w:ascii="Times New Roman" w:hAnsi="Times New Roman" w:cs="Times New Roman"/>
                <w:b/>
                <w:bCs/>
                <w:sz w:val="20"/>
                <w:szCs w:val="20"/>
              </w:rPr>
              <w:t>.</w:t>
            </w:r>
            <w:r w:rsidR="004F2B1E">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701" w:type="dxa"/>
            <w:shd w:val="clear" w:color="auto" w:fill="AEC7FE" w:themeFill="accent4" w:themeFillTint="33"/>
            <w:vAlign w:val="center"/>
          </w:tcPr>
          <w:p w14:paraId="1942A99B" w14:textId="5D543610" w:rsidR="00C02DC7" w:rsidRPr="00476C46" w:rsidRDefault="00C02DC7">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3274C7">
              <w:rPr>
                <w:rFonts w:ascii="Times New Roman" w:hAnsi="Times New Roman" w:cs="Times New Roman"/>
                <w:b/>
                <w:bCs/>
                <w:sz w:val="20"/>
                <w:szCs w:val="20"/>
              </w:rPr>
              <w:t>5</w:t>
            </w:r>
            <w:r w:rsidRPr="00476C46">
              <w:rPr>
                <w:rFonts w:ascii="Times New Roman" w:hAnsi="Times New Roman" w:cs="Times New Roman"/>
                <w:b/>
                <w:bCs/>
                <w:sz w:val="20"/>
                <w:szCs w:val="20"/>
              </w:rPr>
              <w:t>.</w:t>
            </w:r>
            <w:r w:rsidR="004F2B1E">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C02DC7" w14:paraId="3C38D71D" w14:textId="77777777">
        <w:trPr>
          <w:trHeight w:val="135"/>
        </w:trPr>
        <w:tc>
          <w:tcPr>
            <w:tcW w:w="2364" w:type="dxa"/>
            <w:shd w:val="clear" w:color="auto" w:fill="E3E3E4" w:themeFill="accent6" w:themeFillTint="33"/>
          </w:tcPr>
          <w:p w14:paraId="72813829" w14:textId="77777777" w:rsidR="00C02DC7" w:rsidRPr="00BA1BD8" w:rsidRDefault="00C02DC7">
            <w:pPr>
              <w:spacing w:after="0" w:line="240" w:lineRule="auto"/>
              <w:jc w:val="both"/>
              <w:rPr>
                <w:rFonts w:ascii="Times New Roman" w:hAnsi="Times New Roman" w:cs="Times New Roman"/>
                <w:b/>
                <w:bCs/>
                <w:sz w:val="20"/>
                <w:szCs w:val="20"/>
              </w:rPr>
            </w:pPr>
            <w:r w:rsidRPr="00BA1BD8">
              <w:rPr>
                <w:rFonts w:ascii="Times New Roman" w:hAnsi="Times New Roman" w:cs="Times New Roman"/>
                <w:b/>
                <w:bCs/>
                <w:sz w:val="20"/>
                <w:szCs w:val="20"/>
              </w:rPr>
              <w:t xml:space="preserve">Klātienes pārbaudes </w:t>
            </w:r>
          </w:p>
        </w:tc>
        <w:tc>
          <w:tcPr>
            <w:tcW w:w="1417" w:type="dxa"/>
            <w:shd w:val="clear" w:color="auto" w:fill="E3E3E4" w:themeFill="accent6" w:themeFillTint="33"/>
          </w:tcPr>
          <w:p w14:paraId="6254627F" w14:textId="54920589" w:rsidR="00C02DC7" w:rsidRPr="00476C46" w:rsidRDefault="003274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295</w:t>
            </w:r>
          </w:p>
        </w:tc>
        <w:tc>
          <w:tcPr>
            <w:tcW w:w="1606" w:type="dxa"/>
            <w:shd w:val="clear" w:color="auto" w:fill="E3E3E4" w:themeFill="accent6" w:themeFillTint="33"/>
            <w:vAlign w:val="center"/>
          </w:tcPr>
          <w:p w14:paraId="5A5387AA" w14:textId="59CCBEF8" w:rsidR="00C02DC7" w:rsidRPr="00476C46" w:rsidRDefault="00E04ED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151</w:t>
            </w:r>
          </w:p>
        </w:tc>
        <w:tc>
          <w:tcPr>
            <w:tcW w:w="1559" w:type="dxa"/>
            <w:shd w:val="clear" w:color="auto" w:fill="E3E3E4" w:themeFill="accent6" w:themeFillTint="33"/>
            <w:vAlign w:val="center"/>
          </w:tcPr>
          <w:p w14:paraId="51886351" w14:textId="2AC8F4A2" w:rsidR="00C02DC7" w:rsidRPr="00476C46" w:rsidRDefault="00E04ED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w:t>
            </w:r>
          </w:p>
        </w:tc>
        <w:tc>
          <w:tcPr>
            <w:tcW w:w="1701" w:type="dxa"/>
            <w:shd w:val="clear" w:color="auto" w:fill="E3E3E4" w:themeFill="accent6" w:themeFillTint="33"/>
            <w:vAlign w:val="center"/>
          </w:tcPr>
          <w:p w14:paraId="7856FD1A" w14:textId="10C2859D" w:rsidR="00C02DC7" w:rsidRPr="00476C46" w:rsidRDefault="00E04ED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w:t>
            </w:r>
          </w:p>
        </w:tc>
      </w:tr>
      <w:tr w:rsidR="00C02DC7" w14:paraId="344B480F" w14:textId="77777777">
        <w:trPr>
          <w:trHeight w:val="195"/>
        </w:trPr>
        <w:tc>
          <w:tcPr>
            <w:tcW w:w="2364" w:type="dxa"/>
            <w:shd w:val="clear" w:color="auto" w:fill="C7C8CA" w:themeFill="accent6" w:themeFillTint="66"/>
          </w:tcPr>
          <w:p w14:paraId="6BA1595C" w14:textId="77777777" w:rsidR="00C02DC7" w:rsidRPr="00BA1BD8" w:rsidRDefault="00C02DC7">
            <w:pPr>
              <w:spacing w:after="0" w:line="240" w:lineRule="auto"/>
              <w:jc w:val="both"/>
              <w:rPr>
                <w:rFonts w:ascii="Times New Roman" w:hAnsi="Times New Roman" w:cs="Times New Roman"/>
                <w:b/>
                <w:bCs/>
                <w:sz w:val="20"/>
                <w:szCs w:val="20"/>
              </w:rPr>
            </w:pPr>
            <w:r w:rsidRPr="00BA1BD8">
              <w:rPr>
                <w:rFonts w:ascii="Times New Roman" w:hAnsi="Times New Roman" w:cs="Times New Roman"/>
                <w:b/>
                <w:bCs/>
                <w:sz w:val="20"/>
                <w:szCs w:val="20"/>
              </w:rPr>
              <w:t xml:space="preserve">Neklātienes pārbaudes </w:t>
            </w:r>
          </w:p>
        </w:tc>
        <w:tc>
          <w:tcPr>
            <w:tcW w:w="1417" w:type="dxa"/>
            <w:shd w:val="clear" w:color="auto" w:fill="C7C8CA" w:themeFill="accent6" w:themeFillTint="66"/>
          </w:tcPr>
          <w:p w14:paraId="27EE18DB" w14:textId="2039CB2D" w:rsidR="00C02DC7" w:rsidRPr="00476C46" w:rsidRDefault="003274C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606" w:type="dxa"/>
            <w:shd w:val="clear" w:color="auto" w:fill="C7C8CA" w:themeFill="accent6" w:themeFillTint="66"/>
            <w:vAlign w:val="center"/>
          </w:tcPr>
          <w:p w14:paraId="743C5BE7" w14:textId="110E70A5" w:rsidR="00C02DC7" w:rsidRPr="00476C46" w:rsidRDefault="00E04ED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28</w:t>
            </w:r>
          </w:p>
        </w:tc>
        <w:tc>
          <w:tcPr>
            <w:tcW w:w="1559" w:type="dxa"/>
            <w:shd w:val="clear" w:color="auto" w:fill="C7C8CA" w:themeFill="accent6" w:themeFillTint="66"/>
            <w:vAlign w:val="center"/>
          </w:tcPr>
          <w:p w14:paraId="4A9E9EA9" w14:textId="5F27B321" w:rsidR="00C02DC7" w:rsidRPr="00476C46" w:rsidRDefault="00E04ED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w:t>
            </w:r>
          </w:p>
        </w:tc>
        <w:tc>
          <w:tcPr>
            <w:tcW w:w="1701" w:type="dxa"/>
            <w:shd w:val="clear" w:color="auto" w:fill="C7C8CA" w:themeFill="accent6" w:themeFillTint="66"/>
            <w:vAlign w:val="center"/>
          </w:tcPr>
          <w:p w14:paraId="4239890B" w14:textId="77DFE2A3" w:rsidR="00C02DC7" w:rsidRPr="00476C46" w:rsidRDefault="00E04ED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w:t>
            </w:r>
          </w:p>
        </w:tc>
      </w:tr>
    </w:tbl>
    <w:p w14:paraId="471831DA" w14:textId="77777777" w:rsidR="00C02DC7" w:rsidRDefault="00C02DC7" w:rsidP="00C02DC7">
      <w:pPr>
        <w:spacing w:after="0" w:line="240" w:lineRule="auto"/>
        <w:ind w:firstLine="633"/>
        <w:jc w:val="center"/>
        <w:rPr>
          <w:rFonts w:ascii="Times New Roman" w:eastAsia="Times New Roman" w:hAnsi="Times New Roman" w:cs="Times New Roman"/>
          <w:sz w:val="26"/>
          <w:szCs w:val="26"/>
          <w:lang w:eastAsia="lv-LV"/>
        </w:rPr>
      </w:pPr>
    </w:p>
    <w:p w14:paraId="2D34BA9B" w14:textId="4C292DA7" w:rsidR="00EA52C0" w:rsidRDefault="009605CC" w:rsidP="00EA52C0">
      <w:pPr>
        <w:widowControl w:val="0"/>
        <w:spacing w:after="0" w:line="240" w:lineRule="auto"/>
        <w:ind w:firstLine="720"/>
        <w:jc w:val="both"/>
        <w:rPr>
          <w:rFonts w:ascii="Times New Roman" w:eastAsia="Verdana" w:hAnsi="Times New Roman" w:cs="Times New Roman"/>
          <w:sz w:val="26"/>
          <w:szCs w:val="26"/>
        </w:rPr>
      </w:pPr>
      <w:r w:rsidRPr="009605CC">
        <w:rPr>
          <w:rFonts w:ascii="Times New Roman" w:eastAsia="Verdana" w:hAnsi="Times New Roman" w:cs="Times New Roman"/>
          <w:sz w:val="26"/>
          <w:szCs w:val="26"/>
        </w:rPr>
        <w:t xml:space="preserve">Salīdzinot ar iepriekšējo vērtēšanas periodu, secināms, ka, </w:t>
      </w:r>
      <w:bookmarkStart w:id="10" w:name="_Hlk133428785"/>
      <w:r w:rsidRPr="009605CC">
        <w:rPr>
          <w:rFonts w:ascii="Times New Roman" w:eastAsia="Verdana" w:hAnsi="Times New Roman" w:cs="Times New Roman"/>
          <w:sz w:val="26"/>
          <w:szCs w:val="26"/>
        </w:rPr>
        <w:t>neatkarīgu juridisko pakalpojumu sniedzēju</w:t>
      </w:r>
      <w:bookmarkEnd w:id="10"/>
      <w:r w:rsidRPr="009605CC">
        <w:rPr>
          <w:rFonts w:ascii="Times New Roman" w:eastAsia="Verdana" w:hAnsi="Times New Roman" w:cs="Times New Roman"/>
          <w:b/>
          <w:bCs/>
          <w:sz w:val="26"/>
          <w:szCs w:val="26"/>
        </w:rPr>
        <w:t xml:space="preserve"> </w:t>
      </w:r>
      <w:r w:rsidRPr="009605CC">
        <w:rPr>
          <w:rFonts w:ascii="Times New Roman" w:eastAsia="Verdana" w:hAnsi="Times New Roman" w:cs="Times New Roman"/>
          <w:sz w:val="26"/>
          <w:szCs w:val="26"/>
        </w:rPr>
        <w:t xml:space="preserve">skaitam samazinoties, </w:t>
      </w:r>
      <w:r w:rsidR="004D07B4">
        <w:rPr>
          <w:rFonts w:ascii="Times New Roman" w:eastAsia="Verdana" w:hAnsi="Times New Roman" w:cs="Times New Roman"/>
          <w:sz w:val="26"/>
          <w:szCs w:val="26"/>
        </w:rPr>
        <w:t xml:space="preserve">ir samazinājies </w:t>
      </w:r>
      <w:r w:rsidRPr="009605CC">
        <w:rPr>
          <w:rFonts w:ascii="Times New Roman" w:eastAsia="Verdana" w:hAnsi="Times New Roman" w:cs="Times New Roman"/>
          <w:sz w:val="26"/>
          <w:szCs w:val="26"/>
        </w:rPr>
        <w:t>arī veikto pārbaužu skaits</w:t>
      </w:r>
      <w:r w:rsidR="00E04EDE">
        <w:rPr>
          <w:rFonts w:ascii="Times New Roman" w:eastAsia="Verdana" w:hAnsi="Times New Roman" w:cs="Times New Roman"/>
          <w:sz w:val="26"/>
          <w:szCs w:val="26"/>
        </w:rPr>
        <w:t>.</w:t>
      </w:r>
    </w:p>
    <w:p w14:paraId="43F9B0EE" w14:textId="77777777" w:rsidR="00237630" w:rsidRDefault="00237630" w:rsidP="00EA52C0">
      <w:pPr>
        <w:widowControl w:val="0"/>
        <w:spacing w:after="0" w:line="240" w:lineRule="auto"/>
        <w:ind w:firstLine="720"/>
        <w:jc w:val="both"/>
        <w:rPr>
          <w:rFonts w:ascii="Times New Roman" w:eastAsia="Verdana" w:hAnsi="Times New Roman" w:cs="Times New Roman"/>
          <w:sz w:val="26"/>
          <w:szCs w:val="26"/>
        </w:rPr>
      </w:pPr>
    </w:p>
    <w:p w14:paraId="0DC9F438" w14:textId="1746276E" w:rsidR="00EA52C0" w:rsidRPr="00EA52C0" w:rsidRDefault="00C02DC7" w:rsidP="00EA52C0">
      <w:pPr>
        <w:widowControl w:val="0"/>
        <w:spacing w:after="0" w:line="240" w:lineRule="auto"/>
        <w:ind w:firstLine="720"/>
        <w:jc w:val="both"/>
        <w:rPr>
          <w:rFonts w:ascii="Times New Roman" w:eastAsia="Verdana" w:hAnsi="Times New Roman" w:cs="Times New Roman"/>
          <w:sz w:val="26"/>
          <w:szCs w:val="26"/>
        </w:rPr>
      </w:pPr>
      <w:r w:rsidRPr="00EA52C0">
        <w:rPr>
          <w:rFonts w:ascii="Times New Roman" w:hAnsi="Times New Roman" w:cs="Times New Roman"/>
          <w:sz w:val="26"/>
          <w:szCs w:val="26"/>
        </w:rPr>
        <w:t>202</w:t>
      </w:r>
      <w:r w:rsidR="00E04EDE" w:rsidRPr="00EA52C0">
        <w:rPr>
          <w:rFonts w:ascii="Times New Roman" w:hAnsi="Times New Roman" w:cs="Times New Roman"/>
          <w:sz w:val="26"/>
          <w:szCs w:val="26"/>
        </w:rPr>
        <w:t>5</w:t>
      </w:r>
      <w:r w:rsidRPr="00EA52C0">
        <w:rPr>
          <w:rFonts w:ascii="Times New Roman" w:hAnsi="Times New Roman" w:cs="Times New Roman"/>
          <w:sz w:val="26"/>
          <w:szCs w:val="26"/>
        </w:rPr>
        <w:t>.</w:t>
      </w:r>
      <w:r w:rsidR="006B5747" w:rsidRPr="00EA52C0">
        <w:rPr>
          <w:rFonts w:ascii="Times New Roman" w:hAnsi="Times New Roman" w:cs="Times New Roman"/>
          <w:sz w:val="26"/>
          <w:szCs w:val="26"/>
        </w:rPr>
        <w:t> </w:t>
      </w:r>
      <w:r w:rsidRPr="00EA52C0">
        <w:rPr>
          <w:rFonts w:ascii="Times New Roman" w:hAnsi="Times New Roman" w:cs="Times New Roman"/>
          <w:sz w:val="26"/>
          <w:szCs w:val="26"/>
        </w:rPr>
        <w:t xml:space="preserve">gadā </w:t>
      </w:r>
      <w:proofErr w:type="spellStart"/>
      <w:r w:rsidRPr="00EA52C0">
        <w:rPr>
          <w:rFonts w:ascii="Times New Roman" w:hAnsi="Times New Roman" w:cs="Times New Roman"/>
          <w:sz w:val="26"/>
          <w:szCs w:val="26"/>
        </w:rPr>
        <w:t>sektorālo</w:t>
      </w:r>
      <w:proofErr w:type="spellEnd"/>
      <w:r w:rsidRPr="00EA52C0">
        <w:rPr>
          <w:rFonts w:ascii="Times New Roman" w:hAnsi="Times New Roman" w:cs="Times New Roman"/>
          <w:sz w:val="26"/>
          <w:szCs w:val="26"/>
        </w:rPr>
        <w:t xml:space="preserve"> risku novērtēšanas </w:t>
      </w:r>
      <w:r w:rsidR="004D07B4">
        <w:rPr>
          <w:rFonts w:ascii="Times New Roman" w:hAnsi="Times New Roman" w:cs="Times New Roman"/>
          <w:sz w:val="26"/>
          <w:szCs w:val="26"/>
        </w:rPr>
        <w:t xml:space="preserve">procesā </w:t>
      </w:r>
      <w:r w:rsidRPr="00EA52C0">
        <w:rPr>
          <w:rFonts w:ascii="Times New Roman" w:hAnsi="Times New Roman" w:cs="Times New Roman"/>
          <w:sz w:val="26"/>
          <w:szCs w:val="26"/>
        </w:rPr>
        <w:t xml:space="preserve">tika veikta apjomīga subjektu anketēšana, kopumā aptaujājot </w:t>
      </w:r>
      <w:r w:rsidR="00F60636" w:rsidRPr="00EA52C0">
        <w:rPr>
          <w:rFonts w:ascii="Times New Roman" w:hAnsi="Times New Roman" w:cs="Times New Roman"/>
          <w:sz w:val="26"/>
          <w:szCs w:val="26"/>
        </w:rPr>
        <w:t>gandrīz</w:t>
      </w:r>
      <w:r w:rsidRPr="00EA52C0">
        <w:rPr>
          <w:rFonts w:ascii="Times New Roman" w:hAnsi="Times New Roman" w:cs="Times New Roman"/>
          <w:sz w:val="26"/>
          <w:szCs w:val="26"/>
        </w:rPr>
        <w:t xml:space="preserve"> </w:t>
      </w:r>
      <w:r w:rsidR="00F60636" w:rsidRPr="00EA52C0">
        <w:rPr>
          <w:rFonts w:ascii="Times New Roman" w:hAnsi="Times New Roman" w:cs="Times New Roman"/>
          <w:sz w:val="26"/>
          <w:szCs w:val="26"/>
        </w:rPr>
        <w:t>7000</w:t>
      </w:r>
      <w:r w:rsidRPr="00EA52C0">
        <w:rPr>
          <w:rFonts w:ascii="Times New Roman" w:hAnsi="Times New Roman" w:cs="Times New Roman"/>
          <w:sz w:val="26"/>
          <w:szCs w:val="26"/>
        </w:rPr>
        <w:t xml:space="preserve"> subjektu, tai skaitā arī neatkarīgus juridisko pakalpojumu sniedzējus. </w:t>
      </w:r>
      <w:r w:rsidR="00EA52C0" w:rsidRPr="00EA52C0">
        <w:rPr>
          <w:rFonts w:ascii="Times New Roman" w:hAnsi="Times New Roman" w:cs="Times New Roman"/>
          <w:sz w:val="26"/>
          <w:szCs w:val="26"/>
        </w:rPr>
        <w:t>Aptaujas aizpildī</w:t>
      </w:r>
      <w:r w:rsidR="00EA52C0">
        <w:rPr>
          <w:rFonts w:ascii="Times New Roman" w:hAnsi="Times New Roman" w:cs="Times New Roman"/>
          <w:sz w:val="26"/>
          <w:szCs w:val="26"/>
        </w:rPr>
        <w:t>šanā</w:t>
      </w:r>
      <w:r w:rsidR="00EA52C0" w:rsidRPr="00EA52C0">
        <w:rPr>
          <w:rFonts w:ascii="Times New Roman" w:hAnsi="Times New Roman" w:cs="Times New Roman"/>
          <w:sz w:val="26"/>
          <w:szCs w:val="26"/>
        </w:rPr>
        <w:t xml:space="preserve"> un iesnieg</w:t>
      </w:r>
      <w:r w:rsidR="00EA52C0">
        <w:rPr>
          <w:rFonts w:ascii="Times New Roman" w:hAnsi="Times New Roman" w:cs="Times New Roman"/>
          <w:sz w:val="26"/>
          <w:szCs w:val="26"/>
        </w:rPr>
        <w:t xml:space="preserve">šanā piedalījās </w:t>
      </w:r>
      <w:r w:rsidR="00EA52C0" w:rsidRPr="00EA52C0">
        <w:rPr>
          <w:rFonts w:ascii="Times New Roman" w:hAnsi="Times New Roman" w:cs="Times New Roman"/>
          <w:sz w:val="26"/>
          <w:szCs w:val="26"/>
        </w:rPr>
        <w:t xml:space="preserve">3194 </w:t>
      </w:r>
      <w:r w:rsidR="00EA52C0">
        <w:rPr>
          <w:rFonts w:ascii="Times New Roman" w:hAnsi="Times New Roman" w:cs="Times New Roman"/>
          <w:sz w:val="26"/>
          <w:szCs w:val="26"/>
        </w:rPr>
        <w:t>subjekt</w:t>
      </w:r>
      <w:r w:rsidR="004D07B4">
        <w:rPr>
          <w:rFonts w:ascii="Times New Roman" w:hAnsi="Times New Roman" w:cs="Times New Roman"/>
          <w:sz w:val="26"/>
          <w:szCs w:val="26"/>
        </w:rPr>
        <w:t>i</w:t>
      </w:r>
      <w:r w:rsidR="00EA52C0" w:rsidRPr="00EA52C0">
        <w:rPr>
          <w:rFonts w:ascii="Times New Roman" w:hAnsi="Times New Roman" w:cs="Times New Roman"/>
          <w:sz w:val="26"/>
          <w:szCs w:val="26"/>
        </w:rPr>
        <w:t xml:space="preserve">, </w:t>
      </w:r>
      <w:r w:rsidR="00EA52C0">
        <w:rPr>
          <w:rFonts w:ascii="Times New Roman" w:hAnsi="Times New Roman" w:cs="Times New Roman"/>
          <w:sz w:val="26"/>
          <w:szCs w:val="26"/>
        </w:rPr>
        <w:t xml:space="preserve">kas ir </w:t>
      </w:r>
      <w:r w:rsidR="00EA52C0" w:rsidRPr="00EA52C0">
        <w:rPr>
          <w:rFonts w:ascii="Times New Roman" w:hAnsi="Times New Roman" w:cs="Times New Roman"/>
          <w:sz w:val="26"/>
          <w:szCs w:val="26"/>
        </w:rPr>
        <w:t>nedaudz vairāk par 45</w:t>
      </w:r>
      <w:r w:rsidR="00315DA4">
        <w:rPr>
          <w:rFonts w:ascii="Times New Roman" w:hAnsi="Times New Roman" w:cs="Times New Roman"/>
          <w:sz w:val="26"/>
          <w:szCs w:val="26"/>
        </w:rPr>
        <w:t> </w:t>
      </w:r>
      <w:r w:rsidR="00EA52C0" w:rsidRPr="00EA52C0">
        <w:rPr>
          <w:rFonts w:ascii="Times New Roman" w:hAnsi="Times New Roman" w:cs="Times New Roman"/>
          <w:sz w:val="26"/>
          <w:szCs w:val="26"/>
        </w:rPr>
        <w:t>%</w:t>
      </w:r>
      <w:r w:rsidR="00EA52C0">
        <w:rPr>
          <w:rFonts w:ascii="Times New Roman" w:hAnsi="Times New Roman" w:cs="Times New Roman"/>
          <w:sz w:val="26"/>
          <w:szCs w:val="26"/>
        </w:rPr>
        <w:t>.</w:t>
      </w:r>
    </w:p>
    <w:p w14:paraId="4D3DC846" w14:textId="454D38AB" w:rsidR="00C02DC7" w:rsidRPr="00CB227C" w:rsidRDefault="00C02DC7" w:rsidP="00C02DC7">
      <w:pPr>
        <w:pStyle w:val="ListParagraph"/>
        <w:spacing w:after="0"/>
        <w:ind w:left="0"/>
        <w:contextualSpacing w:val="0"/>
        <w:jc w:val="both"/>
        <w:rPr>
          <w:rFonts w:cs="Times New Roman"/>
          <w:sz w:val="26"/>
          <w:szCs w:val="26"/>
        </w:rPr>
      </w:pPr>
      <w:r w:rsidRPr="00CB227C">
        <w:rPr>
          <w:rFonts w:cs="Times New Roman"/>
          <w:sz w:val="26"/>
          <w:szCs w:val="26"/>
        </w:rPr>
        <w:lastRenderedPageBreak/>
        <w:t xml:space="preserve">Aptaujā par </w:t>
      </w:r>
      <w:r w:rsidR="004D07B4">
        <w:rPr>
          <w:rFonts w:cs="Times New Roman"/>
          <w:sz w:val="26"/>
          <w:szCs w:val="26"/>
        </w:rPr>
        <w:t xml:space="preserve">NILLTPFN </w:t>
      </w:r>
      <w:r w:rsidRPr="00CB227C">
        <w:rPr>
          <w:rFonts w:cs="Times New Roman"/>
          <w:sz w:val="26"/>
          <w:szCs w:val="26"/>
        </w:rPr>
        <w:t xml:space="preserve">likuma subjekta darbību, klienta profilu un naudas plūsmu </w:t>
      </w:r>
      <w:r>
        <w:rPr>
          <w:rFonts w:cs="Times New Roman"/>
          <w:sz w:val="26"/>
          <w:szCs w:val="26"/>
        </w:rPr>
        <w:t>u.</w:t>
      </w:r>
      <w:r w:rsidR="006B5747">
        <w:rPr>
          <w:rFonts w:cs="Times New Roman"/>
          <w:sz w:val="26"/>
          <w:szCs w:val="26"/>
        </w:rPr>
        <w:t> </w:t>
      </w:r>
      <w:r>
        <w:rPr>
          <w:rFonts w:cs="Times New Roman"/>
          <w:sz w:val="26"/>
          <w:szCs w:val="26"/>
        </w:rPr>
        <w:t xml:space="preserve">c. jautājumiem </w:t>
      </w:r>
      <w:r w:rsidRPr="00B4703A">
        <w:rPr>
          <w:rFonts w:cs="Times New Roman"/>
          <w:sz w:val="26"/>
          <w:szCs w:val="26"/>
        </w:rPr>
        <w:t>202</w:t>
      </w:r>
      <w:r w:rsidR="00F60636">
        <w:rPr>
          <w:rFonts w:cs="Times New Roman"/>
          <w:sz w:val="26"/>
          <w:szCs w:val="26"/>
        </w:rPr>
        <w:t>5</w:t>
      </w:r>
      <w:r w:rsidRPr="00B4703A">
        <w:rPr>
          <w:rFonts w:cs="Times New Roman"/>
          <w:sz w:val="26"/>
          <w:szCs w:val="26"/>
        </w:rPr>
        <w:t>.</w:t>
      </w:r>
      <w:r w:rsidR="006B5747">
        <w:rPr>
          <w:rFonts w:cs="Times New Roman"/>
          <w:sz w:val="26"/>
          <w:szCs w:val="26"/>
        </w:rPr>
        <w:t> </w:t>
      </w:r>
      <w:r w:rsidRPr="00B4703A">
        <w:rPr>
          <w:rFonts w:cs="Times New Roman"/>
          <w:sz w:val="26"/>
          <w:szCs w:val="26"/>
        </w:rPr>
        <w:t xml:space="preserve">gadā ir piedalījušies </w:t>
      </w:r>
      <w:r w:rsidRPr="00B27770">
        <w:rPr>
          <w:rFonts w:cs="Times New Roman"/>
          <w:sz w:val="26"/>
          <w:szCs w:val="26"/>
        </w:rPr>
        <w:t>1</w:t>
      </w:r>
      <w:r w:rsidR="00EF31C4" w:rsidRPr="00B27770">
        <w:rPr>
          <w:rFonts w:cs="Times New Roman"/>
          <w:sz w:val="26"/>
          <w:szCs w:val="26"/>
        </w:rPr>
        <w:t>3</w:t>
      </w:r>
      <w:r w:rsidR="006B5747" w:rsidRPr="00B27770">
        <w:rPr>
          <w:rFonts w:cs="Times New Roman"/>
          <w:sz w:val="26"/>
          <w:szCs w:val="26"/>
        </w:rPr>
        <w:t> </w:t>
      </w:r>
      <w:r w:rsidRPr="00B27770">
        <w:rPr>
          <w:rFonts w:cs="Times New Roman"/>
          <w:sz w:val="26"/>
          <w:szCs w:val="26"/>
        </w:rPr>
        <w:t>%</w:t>
      </w:r>
      <w:r w:rsidRPr="00B4703A">
        <w:rPr>
          <w:rFonts w:cs="Times New Roman"/>
          <w:sz w:val="26"/>
          <w:szCs w:val="26"/>
        </w:rPr>
        <w:t xml:space="preserve"> </w:t>
      </w:r>
      <w:r w:rsidRPr="00CB227C">
        <w:rPr>
          <w:rFonts w:cs="Times New Roman"/>
          <w:sz w:val="26"/>
          <w:szCs w:val="26"/>
        </w:rPr>
        <w:t>no visiem</w:t>
      </w:r>
      <w:r>
        <w:rPr>
          <w:rFonts w:cs="Times New Roman"/>
          <w:sz w:val="26"/>
          <w:szCs w:val="26"/>
        </w:rPr>
        <w:t xml:space="preserve"> VID</w:t>
      </w:r>
      <w:r w:rsidRPr="00CB227C">
        <w:rPr>
          <w:rFonts w:cs="Times New Roman"/>
          <w:sz w:val="26"/>
          <w:szCs w:val="26"/>
        </w:rPr>
        <w:t xml:space="preserve"> reģistrētajiem neatkarīg</w:t>
      </w:r>
      <w:r>
        <w:rPr>
          <w:rFonts w:cs="Times New Roman"/>
          <w:sz w:val="26"/>
          <w:szCs w:val="26"/>
        </w:rPr>
        <w:t>u</w:t>
      </w:r>
      <w:r w:rsidRPr="00CB227C">
        <w:rPr>
          <w:rFonts w:cs="Times New Roman"/>
          <w:sz w:val="26"/>
          <w:szCs w:val="26"/>
        </w:rPr>
        <w:t xml:space="preserve"> juridisko pakalpojumu sniedzējiem. </w:t>
      </w:r>
    </w:p>
    <w:p w14:paraId="5639143F" w14:textId="77777777" w:rsidR="00C02DC7" w:rsidRPr="006F71AF" w:rsidRDefault="00C02DC7" w:rsidP="006F71AF">
      <w:pPr>
        <w:spacing w:after="0" w:line="240" w:lineRule="auto"/>
        <w:jc w:val="both"/>
        <w:rPr>
          <w:rFonts w:ascii="Times New Roman" w:hAnsi="Times New Roman" w:cs="Times New Roman"/>
          <w:b/>
          <w:color w:val="007680"/>
          <w:sz w:val="12"/>
          <w:szCs w:val="12"/>
        </w:rPr>
      </w:pPr>
    </w:p>
    <w:p w14:paraId="66CAA786" w14:textId="77777777" w:rsidR="00C02DC7" w:rsidRDefault="00C02DC7" w:rsidP="006F71AF">
      <w:pPr>
        <w:spacing w:after="0" w:line="240" w:lineRule="auto"/>
        <w:jc w:val="center"/>
        <w:rPr>
          <w:rFonts w:ascii="Times New Roman" w:hAnsi="Times New Roman" w:cs="Times New Roman"/>
          <w:b/>
          <w:color w:val="007680"/>
          <w:sz w:val="32"/>
          <w:szCs w:val="32"/>
        </w:rPr>
      </w:pPr>
      <w:r w:rsidRPr="00CB227C">
        <w:rPr>
          <w:rFonts w:ascii="Times New Roman" w:hAnsi="Times New Roman" w:cs="Times New Roman"/>
          <w:b/>
          <w:color w:val="007680"/>
          <w:sz w:val="32"/>
          <w:szCs w:val="32"/>
        </w:rPr>
        <w:t>Neatkarīgu juridisko pakalpojumu sniedzēju sektora statistiskie rādītāji un aptaujas rezultāti</w:t>
      </w:r>
    </w:p>
    <w:p w14:paraId="0789BC70" w14:textId="5EEDFBC4" w:rsidR="00C02DC7" w:rsidRPr="006F71AF" w:rsidRDefault="00452FF0" w:rsidP="006F71AF">
      <w:pPr>
        <w:spacing w:after="0" w:line="240" w:lineRule="auto"/>
        <w:ind w:firstLine="709"/>
        <w:jc w:val="both"/>
        <w:rPr>
          <w:rFonts w:ascii="Times New Roman" w:eastAsia="Times New Roman" w:hAnsi="Times New Roman" w:cs="Times New Roman"/>
          <w:sz w:val="6"/>
          <w:szCs w:val="6"/>
          <w:lang w:eastAsia="lv-LV"/>
        </w:rPr>
      </w:pPr>
      <w:r w:rsidRPr="006F71AF">
        <w:rPr>
          <w:rFonts w:ascii="Times New Roman" w:eastAsia="Times New Roman" w:hAnsi="Times New Roman" w:cs="Times New Roman"/>
          <w:sz w:val="6"/>
          <w:szCs w:val="6"/>
          <w:lang w:eastAsia="lv-LV"/>
        </w:rPr>
        <w:t>]</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08"/>
        <w:gridCol w:w="19"/>
        <w:gridCol w:w="1149"/>
        <w:gridCol w:w="410"/>
        <w:gridCol w:w="15"/>
        <w:gridCol w:w="23"/>
        <w:gridCol w:w="261"/>
        <w:gridCol w:w="66"/>
        <w:gridCol w:w="21"/>
        <w:gridCol w:w="615"/>
        <w:gridCol w:w="6"/>
        <w:gridCol w:w="269"/>
        <w:gridCol w:w="289"/>
        <w:gridCol w:w="9"/>
        <w:gridCol w:w="127"/>
        <w:gridCol w:w="299"/>
        <w:gridCol w:w="482"/>
        <w:gridCol w:w="652"/>
        <w:gridCol w:w="283"/>
        <w:gridCol w:w="992"/>
        <w:gridCol w:w="136"/>
        <w:gridCol w:w="206"/>
        <w:gridCol w:w="69"/>
        <w:gridCol w:w="298"/>
        <w:gridCol w:w="1701"/>
      </w:tblGrid>
      <w:tr w:rsidR="00C02DC7" w:rsidRPr="00CB227C" w14:paraId="369D0859" w14:textId="77777777" w:rsidTr="003C32BF">
        <w:trPr>
          <w:trHeight w:val="422"/>
        </w:trPr>
        <w:tc>
          <w:tcPr>
            <w:tcW w:w="9776" w:type="dxa"/>
            <w:gridSpan w:val="26"/>
            <w:shd w:val="clear" w:color="auto" w:fill="E7E6E6" w:themeFill="background2"/>
            <w:vAlign w:val="center"/>
            <w:hideMark/>
          </w:tcPr>
          <w:p w14:paraId="4A0ED8B9" w14:textId="77777777" w:rsidR="00C02DC7" w:rsidRPr="00CB227C" w:rsidRDefault="00C02DC7">
            <w:pPr>
              <w:spacing w:after="0" w:line="240" w:lineRule="auto"/>
              <w:jc w:val="center"/>
              <w:rPr>
                <w:rFonts w:ascii="Times New Roman" w:eastAsia="Times New Roman" w:hAnsi="Times New Roman" w:cs="Times New Roman"/>
                <w:b/>
                <w:bCs/>
                <w:color w:val="000000"/>
                <w:sz w:val="24"/>
                <w:szCs w:val="24"/>
                <w:lang w:eastAsia="lv-LV"/>
              </w:rPr>
            </w:pPr>
            <w:r w:rsidRPr="00CB227C">
              <w:rPr>
                <w:rFonts w:ascii="Times New Roman" w:eastAsia="Times New Roman" w:hAnsi="Times New Roman" w:cs="Times New Roman"/>
                <w:b/>
                <w:bCs/>
                <w:color w:val="000000"/>
                <w:sz w:val="24"/>
                <w:szCs w:val="24"/>
                <w:lang w:eastAsia="lv-LV"/>
              </w:rPr>
              <w:t>Subjektu skaits</w:t>
            </w:r>
          </w:p>
        </w:tc>
      </w:tr>
      <w:tr w:rsidR="00C02DC7" w:rsidRPr="00CB227C" w14:paraId="02C95A09" w14:textId="77777777" w:rsidTr="006F71AF">
        <w:trPr>
          <w:trHeight w:val="70"/>
        </w:trPr>
        <w:tc>
          <w:tcPr>
            <w:tcW w:w="2995" w:type="dxa"/>
            <w:gridSpan w:val="7"/>
            <w:shd w:val="clear" w:color="auto" w:fill="E7E6E6" w:themeFill="background2"/>
            <w:vAlign w:val="center"/>
            <w:hideMark/>
          </w:tcPr>
          <w:p w14:paraId="415621B0" w14:textId="33D04F4C" w:rsidR="00C02DC7" w:rsidRPr="00CB227C" w:rsidRDefault="00C02DC7">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20</w:t>
            </w:r>
            <w:r>
              <w:rPr>
                <w:rFonts w:ascii="Times New Roman" w:eastAsia="Times New Roman" w:hAnsi="Times New Roman" w:cs="Times New Roman"/>
                <w:b/>
                <w:bCs/>
                <w:color w:val="000000"/>
                <w:sz w:val="20"/>
                <w:szCs w:val="20"/>
                <w:lang w:eastAsia="lv-LV"/>
              </w:rPr>
              <w:t>2</w:t>
            </w:r>
            <w:r w:rsidR="001A4685">
              <w:rPr>
                <w:rFonts w:ascii="Times New Roman" w:eastAsia="Times New Roman" w:hAnsi="Times New Roman" w:cs="Times New Roman"/>
                <w:b/>
                <w:bCs/>
                <w:color w:val="000000"/>
                <w:sz w:val="20"/>
                <w:szCs w:val="20"/>
                <w:lang w:eastAsia="lv-LV"/>
              </w:rPr>
              <w:t>3</w:t>
            </w:r>
            <w:r w:rsidR="00EC4E6B">
              <w:rPr>
                <w:rFonts w:ascii="Times New Roman" w:eastAsia="Times New Roman" w:hAnsi="Times New Roman" w:cs="Times New Roman"/>
                <w:b/>
                <w:bCs/>
                <w:color w:val="000000"/>
                <w:sz w:val="20"/>
                <w:szCs w:val="20"/>
                <w:lang w:eastAsia="lv-LV"/>
              </w:rPr>
              <w:t>.</w:t>
            </w:r>
            <w:r w:rsidR="00D12ACD">
              <w:rPr>
                <w:rFonts w:ascii="Times New Roman" w:eastAsia="Times New Roman" w:hAnsi="Times New Roman" w:cs="Times New Roman"/>
                <w:b/>
                <w:bCs/>
                <w:color w:val="000000"/>
                <w:sz w:val="20"/>
                <w:szCs w:val="20"/>
                <w:lang w:eastAsia="lv-LV"/>
              </w:rPr>
              <w:t> </w:t>
            </w:r>
            <w:r w:rsidR="00EC4E6B">
              <w:rPr>
                <w:rFonts w:ascii="Times New Roman" w:eastAsia="Times New Roman" w:hAnsi="Times New Roman" w:cs="Times New Roman"/>
                <w:b/>
                <w:bCs/>
                <w:color w:val="000000"/>
                <w:sz w:val="20"/>
                <w:szCs w:val="20"/>
                <w:lang w:eastAsia="lv-LV"/>
              </w:rPr>
              <w:t>gadā</w:t>
            </w:r>
          </w:p>
        </w:tc>
        <w:tc>
          <w:tcPr>
            <w:tcW w:w="1536" w:type="dxa"/>
            <w:gridSpan w:val="8"/>
            <w:shd w:val="clear" w:color="auto" w:fill="E7E6E6" w:themeFill="background2"/>
            <w:vAlign w:val="center"/>
            <w:hideMark/>
          </w:tcPr>
          <w:p w14:paraId="2057313C" w14:textId="435E8C8A" w:rsidR="00C02DC7" w:rsidRPr="00CB227C" w:rsidRDefault="00C02DC7">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20</w:t>
            </w:r>
            <w:r>
              <w:rPr>
                <w:rFonts w:ascii="Times New Roman" w:eastAsia="Times New Roman" w:hAnsi="Times New Roman" w:cs="Times New Roman"/>
                <w:b/>
                <w:bCs/>
                <w:color w:val="000000"/>
                <w:sz w:val="20"/>
                <w:szCs w:val="20"/>
                <w:lang w:eastAsia="lv-LV"/>
              </w:rPr>
              <w:t>2</w:t>
            </w:r>
            <w:r w:rsidR="001A4685">
              <w:rPr>
                <w:rFonts w:ascii="Times New Roman" w:eastAsia="Times New Roman" w:hAnsi="Times New Roman" w:cs="Times New Roman"/>
                <w:b/>
                <w:bCs/>
                <w:color w:val="000000"/>
                <w:sz w:val="20"/>
                <w:szCs w:val="20"/>
                <w:lang w:eastAsia="lv-LV"/>
              </w:rPr>
              <w:t>4</w:t>
            </w:r>
            <w:r w:rsidR="00EC4E6B">
              <w:rPr>
                <w:rFonts w:ascii="Times New Roman" w:eastAsia="Times New Roman" w:hAnsi="Times New Roman" w:cs="Times New Roman"/>
                <w:b/>
                <w:bCs/>
                <w:color w:val="000000"/>
                <w:sz w:val="20"/>
                <w:szCs w:val="20"/>
                <w:lang w:eastAsia="lv-LV"/>
              </w:rPr>
              <w:t>.</w:t>
            </w:r>
            <w:r w:rsidR="00D12ACD">
              <w:rPr>
                <w:rFonts w:ascii="Times New Roman" w:eastAsia="Times New Roman" w:hAnsi="Times New Roman" w:cs="Times New Roman"/>
                <w:b/>
                <w:bCs/>
                <w:color w:val="000000"/>
                <w:sz w:val="20"/>
                <w:szCs w:val="20"/>
                <w:lang w:eastAsia="lv-LV"/>
              </w:rPr>
              <w:t> </w:t>
            </w:r>
            <w:r w:rsidR="00EC4E6B">
              <w:rPr>
                <w:rFonts w:ascii="Times New Roman" w:eastAsia="Times New Roman" w:hAnsi="Times New Roman" w:cs="Times New Roman"/>
                <w:b/>
                <w:bCs/>
                <w:color w:val="000000"/>
                <w:sz w:val="20"/>
                <w:szCs w:val="20"/>
                <w:lang w:eastAsia="lv-LV"/>
              </w:rPr>
              <w:t>gadā</w:t>
            </w:r>
          </w:p>
        </w:tc>
        <w:tc>
          <w:tcPr>
            <w:tcW w:w="1560" w:type="dxa"/>
            <w:gridSpan w:val="4"/>
            <w:shd w:val="clear" w:color="auto" w:fill="E7E6E6" w:themeFill="background2"/>
            <w:vAlign w:val="center"/>
          </w:tcPr>
          <w:p w14:paraId="4C088B89" w14:textId="49815E54" w:rsidR="00C02DC7" w:rsidRPr="00690F38" w:rsidRDefault="00C02DC7">
            <w:pPr>
              <w:spacing w:after="0" w:line="240" w:lineRule="auto"/>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202</w:t>
            </w:r>
            <w:r w:rsidR="001A4685">
              <w:rPr>
                <w:rFonts w:ascii="Times New Roman" w:eastAsia="Times New Roman" w:hAnsi="Times New Roman" w:cs="Times New Roman"/>
                <w:b/>
                <w:bCs/>
                <w:color w:val="000000"/>
                <w:sz w:val="20"/>
                <w:szCs w:val="20"/>
                <w:lang w:eastAsia="lv-LV"/>
              </w:rPr>
              <w:t>5</w:t>
            </w:r>
            <w:r w:rsidR="00EC4E6B">
              <w:rPr>
                <w:rFonts w:ascii="Times New Roman" w:eastAsia="Times New Roman" w:hAnsi="Times New Roman" w:cs="Times New Roman"/>
                <w:b/>
                <w:bCs/>
                <w:color w:val="000000"/>
                <w:sz w:val="20"/>
                <w:szCs w:val="20"/>
                <w:lang w:eastAsia="lv-LV"/>
              </w:rPr>
              <w:t>.</w:t>
            </w:r>
            <w:r w:rsidR="00D12ACD">
              <w:rPr>
                <w:rFonts w:ascii="Times New Roman" w:eastAsia="Times New Roman" w:hAnsi="Times New Roman" w:cs="Times New Roman"/>
                <w:b/>
                <w:bCs/>
                <w:color w:val="000000"/>
                <w:sz w:val="20"/>
                <w:szCs w:val="20"/>
                <w:lang w:eastAsia="lv-LV"/>
              </w:rPr>
              <w:t> </w:t>
            </w:r>
            <w:r w:rsidR="00EC4E6B">
              <w:rPr>
                <w:rFonts w:ascii="Times New Roman" w:eastAsia="Times New Roman" w:hAnsi="Times New Roman" w:cs="Times New Roman"/>
                <w:b/>
                <w:bCs/>
                <w:color w:val="000000"/>
                <w:sz w:val="20"/>
                <w:szCs w:val="20"/>
                <w:lang w:eastAsia="lv-LV"/>
              </w:rPr>
              <w:t>gadā</w:t>
            </w:r>
          </w:p>
        </w:tc>
        <w:tc>
          <w:tcPr>
            <w:tcW w:w="1275" w:type="dxa"/>
            <w:gridSpan w:val="2"/>
            <w:shd w:val="clear" w:color="auto" w:fill="E7E6E6" w:themeFill="background2"/>
          </w:tcPr>
          <w:p w14:paraId="7EDDDE35" w14:textId="77777777" w:rsidR="00C02DC7" w:rsidRPr="00690F38" w:rsidRDefault="00C02DC7">
            <w:pPr>
              <w:spacing w:after="0" w:line="240" w:lineRule="auto"/>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 xml:space="preserve">Starpība </w:t>
            </w:r>
          </w:p>
          <w:p w14:paraId="20A2967C" w14:textId="21CE59EF" w:rsidR="00C02DC7" w:rsidRPr="00690F38" w:rsidRDefault="00C02DC7" w:rsidP="006F71AF">
            <w:pPr>
              <w:spacing w:after="0" w:line="240" w:lineRule="auto"/>
              <w:ind w:right="-105"/>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202</w:t>
            </w:r>
            <w:r w:rsidR="00C7712F">
              <w:rPr>
                <w:rFonts w:ascii="Times New Roman" w:eastAsia="Times New Roman" w:hAnsi="Times New Roman" w:cs="Times New Roman"/>
                <w:b/>
                <w:bCs/>
                <w:color w:val="000000"/>
                <w:sz w:val="20"/>
                <w:szCs w:val="20"/>
                <w:lang w:eastAsia="lv-LV"/>
              </w:rPr>
              <w:t>4</w:t>
            </w:r>
            <w:r w:rsidR="00EC4E6B">
              <w:rPr>
                <w:rFonts w:ascii="Times New Roman" w:eastAsia="Times New Roman" w:hAnsi="Times New Roman" w:cs="Times New Roman"/>
                <w:b/>
                <w:bCs/>
                <w:color w:val="000000"/>
                <w:sz w:val="20"/>
                <w:szCs w:val="20"/>
                <w:lang w:eastAsia="lv-LV"/>
              </w:rPr>
              <w:t>.</w:t>
            </w:r>
            <w:r w:rsidRPr="00690F38">
              <w:rPr>
                <w:rFonts w:ascii="Times New Roman" w:eastAsia="Times New Roman" w:hAnsi="Times New Roman" w:cs="Times New Roman"/>
                <w:b/>
                <w:bCs/>
                <w:color w:val="000000"/>
                <w:sz w:val="20"/>
                <w:szCs w:val="20"/>
                <w:lang w:eastAsia="lv-LV"/>
              </w:rPr>
              <w:t>/202</w:t>
            </w:r>
            <w:r w:rsidR="00C7712F">
              <w:rPr>
                <w:rFonts w:ascii="Times New Roman" w:eastAsia="Times New Roman" w:hAnsi="Times New Roman" w:cs="Times New Roman"/>
                <w:b/>
                <w:bCs/>
                <w:color w:val="000000"/>
                <w:sz w:val="20"/>
                <w:szCs w:val="20"/>
                <w:lang w:eastAsia="lv-LV"/>
              </w:rPr>
              <w:t>3</w:t>
            </w:r>
            <w:r w:rsidR="00EC4E6B">
              <w:rPr>
                <w:rFonts w:ascii="Times New Roman" w:eastAsia="Times New Roman" w:hAnsi="Times New Roman" w:cs="Times New Roman"/>
                <w:b/>
                <w:bCs/>
                <w:color w:val="000000"/>
                <w:sz w:val="20"/>
                <w:szCs w:val="20"/>
                <w:lang w:eastAsia="lv-LV"/>
              </w:rPr>
              <w:t>.</w:t>
            </w:r>
            <w:r w:rsidR="00D12ACD">
              <w:rPr>
                <w:rFonts w:ascii="Times New Roman" w:eastAsia="Times New Roman" w:hAnsi="Times New Roman" w:cs="Times New Roman"/>
                <w:b/>
                <w:bCs/>
                <w:color w:val="000000"/>
                <w:sz w:val="20"/>
                <w:szCs w:val="20"/>
                <w:lang w:eastAsia="lv-LV"/>
              </w:rPr>
              <w:t> </w:t>
            </w:r>
            <w:r w:rsidR="00EC4E6B">
              <w:rPr>
                <w:rFonts w:ascii="Times New Roman" w:eastAsia="Times New Roman" w:hAnsi="Times New Roman" w:cs="Times New Roman"/>
                <w:b/>
                <w:bCs/>
                <w:color w:val="000000"/>
                <w:sz w:val="20"/>
                <w:szCs w:val="20"/>
                <w:lang w:eastAsia="lv-LV"/>
              </w:rPr>
              <w:t>gadā</w:t>
            </w:r>
          </w:p>
        </w:tc>
        <w:tc>
          <w:tcPr>
            <w:tcW w:w="2410" w:type="dxa"/>
            <w:gridSpan w:val="5"/>
            <w:shd w:val="clear" w:color="auto" w:fill="E7E6E6" w:themeFill="background2"/>
          </w:tcPr>
          <w:p w14:paraId="1873D702" w14:textId="77777777" w:rsidR="00C02DC7" w:rsidRPr="00690F38" w:rsidRDefault="00C02DC7">
            <w:pPr>
              <w:spacing w:after="0" w:line="240" w:lineRule="auto"/>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Starpība</w:t>
            </w:r>
          </w:p>
          <w:p w14:paraId="2F0C37E7" w14:textId="20FD5391" w:rsidR="00C02DC7" w:rsidRPr="00690F38" w:rsidRDefault="00C02DC7">
            <w:pPr>
              <w:spacing w:after="0" w:line="240" w:lineRule="auto"/>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202</w:t>
            </w:r>
            <w:r w:rsidR="00C7712F">
              <w:rPr>
                <w:rFonts w:ascii="Times New Roman" w:eastAsia="Times New Roman" w:hAnsi="Times New Roman" w:cs="Times New Roman"/>
                <w:b/>
                <w:bCs/>
                <w:color w:val="000000"/>
                <w:sz w:val="20"/>
                <w:szCs w:val="20"/>
                <w:lang w:eastAsia="lv-LV"/>
              </w:rPr>
              <w:t>5</w:t>
            </w:r>
            <w:r w:rsidR="00EC4E6B">
              <w:rPr>
                <w:rFonts w:ascii="Times New Roman" w:eastAsia="Times New Roman" w:hAnsi="Times New Roman" w:cs="Times New Roman"/>
                <w:b/>
                <w:bCs/>
                <w:color w:val="000000"/>
                <w:sz w:val="20"/>
                <w:szCs w:val="20"/>
                <w:lang w:eastAsia="lv-LV"/>
              </w:rPr>
              <w:t>.</w:t>
            </w:r>
            <w:r w:rsidRPr="00690F38">
              <w:rPr>
                <w:rFonts w:ascii="Times New Roman" w:eastAsia="Times New Roman" w:hAnsi="Times New Roman" w:cs="Times New Roman"/>
                <w:b/>
                <w:bCs/>
                <w:color w:val="000000"/>
                <w:sz w:val="20"/>
                <w:szCs w:val="20"/>
                <w:lang w:eastAsia="lv-LV"/>
              </w:rPr>
              <w:t>/202</w:t>
            </w:r>
            <w:r w:rsidR="00C7712F">
              <w:rPr>
                <w:rFonts w:ascii="Times New Roman" w:eastAsia="Times New Roman" w:hAnsi="Times New Roman" w:cs="Times New Roman"/>
                <w:b/>
                <w:bCs/>
                <w:color w:val="000000"/>
                <w:sz w:val="20"/>
                <w:szCs w:val="20"/>
                <w:lang w:eastAsia="lv-LV"/>
              </w:rPr>
              <w:t>4</w:t>
            </w:r>
            <w:r w:rsidR="00EC4E6B">
              <w:rPr>
                <w:rFonts w:ascii="Times New Roman" w:eastAsia="Times New Roman" w:hAnsi="Times New Roman" w:cs="Times New Roman"/>
                <w:b/>
                <w:bCs/>
                <w:color w:val="000000"/>
                <w:sz w:val="20"/>
                <w:szCs w:val="20"/>
                <w:lang w:eastAsia="lv-LV"/>
              </w:rPr>
              <w:t>.</w:t>
            </w:r>
            <w:r w:rsidR="00D12ACD">
              <w:rPr>
                <w:rFonts w:ascii="Times New Roman" w:eastAsia="Times New Roman" w:hAnsi="Times New Roman" w:cs="Times New Roman"/>
                <w:b/>
                <w:bCs/>
                <w:color w:val="000000"/>
                <w:sz w:val="20"/>
                <w:szCs w:val="20"/>
                <w:lang w:eastAsia="lv-LV"/>
              </w:rPr>
              <w:t> </w:t>
            </w:r>
            <w:r w:rsidR="00EC4E6B">
              <w:rPr>
                <w:rFonts w:ascii="Times New Roman" w:eastAsia="Times New Roman" w:hAnsi="Times New Roman" w:cs="Times New Roman"/>
                <w:b/>
                <w:bCs/>
                <w:color w:val="000000"/>
                <w:sz w:val="20"/>
                <w:szCs w:val="20"/>
                <w:lang w:eastAsia="lv-LV"/>
              </w:rPr>
              <w:t>gadā</w:t>
            </w:r>
          </w:p>
        </w:tc>
      </w:tr>
      <w:tr w:rsidR="001A4685" w:rsidRPr="00CB227C" w14:paraId="24343C27" w14:textId="77777777" w:rsidTr="006F71AF">
        <w:trPr>
          <w:trHeight w:val="70"/>
        </w:trPr>
        <w:tc>
          <w:tcPr>
            <w:tcW w:w="2995" w:type="dxa"/>
            <w:gridSpan w:val="7"/>
            <w:vAlign w:val="bottom"/>
            <w:hideMark/>
          </w:tcPr>
          <w:p w14:paraId="018FB8D4" w14:textId="3A141DDA" w:rsidR="001A4685" w:rsidRPr="00B27770" w:rsidRDefault="001A4685" w:rsidP="001A468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065D2C" w:rsidRPr="00B27770">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870</w:t>
            </w:r>
          </w:p>
        </w:tc>
        <w:tc>
          <w:tcPr>
            <w:tcW w:w="1536" w:type="dxa"/>
            <w:gridSpan w:val="8"/>
            <w:vAlign w:val="bottom"/>
            <w:hideMark/>
          </w:tcPr>
          <w:p w14:paraId="01B26148" w14:textId="30CA0D96" w:rsidR="001A4685" w:rsidRPr="00B27770" w:rsidRDefault="001A4685" w:rsidP="001A468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065D2C" w:rsidRPr="00B27770">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620</w:t>
            </w:r>
          </w:p>
        </w:tc>
        <w:tc>
          <w:tcPr>
            <w:tcW w:w="1560" w:type="dxa"/>
            <w:gridSpan w:val="4"/>
            <w:vAlign w:val="bottom"/>
          </w:tcPr>
          <w:p w14:paraId="334ABD79" w14:textId="527801B7" w:rsidR="001A4685" w:rsidRPr="00B27770" w:rsidRDefault="001A4685" w:rsidP="001A468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065D2C" w:rsidRPr="00B27770">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498</w:t>
            </w:r>
          </w:p>
        </w:tc>
        <w:tc>
          <w:tcPr>
            <w:tcW w:w="1275" w:type="dxa"/>
            <w:gridSpan w:val="2"/>
            <w:vAlign w:val="bottom"/>
          </w:tcPr>
          <w:p w14:paraId="5553AC1F" w14:textId="3A6216C9" w:rsidR="001A4685" w:rsidRPr="00B27770" w:rsidRDefault="001A4685" w:rsidP="001A468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-250 (13</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410" w:type="dxa"/>
            <w:gridSpan w:val="5"/>
            <w:shd w:val="clear" w:color="auto" w:fill="FFFFFF" w:themeFill="background1"/>
            <w:vAlign w:val="bottom"/>
          </w:tcPr>
          <w:p w14:paraId="05FF0A21" w14:textId="6010E0C1" w:rsidR="001A4685" w:rsidRPr="00B27770" w:rsidRDefault="001A4685" w:rsidP="001A468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-122 (8</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74E40ED0" w14:textId="77777777" w:rsidTr="003C32BF">
        <w:trPr>
          <w:trHeight w:val="351"/>
        </w:trPr>
        <w:tc>
          <w:tcPr>
            <w:tcW w:w="9776" w:type="dxa"/>
            <w:gridSpan w:val="26"/>
            <w:shd w:val="clear" w:color="auto" w:fill="E7E6E6" w:themeFill="background2"/>
            <w:vAlign w:val="center"/>
          </w:tcPr>
          <w:p w14:paraId="02F4656F" w14:textId="77777777" w:rsidR="00C02DC7" w:rsidRPr="00B27770" w:rsidRDefault="00C02DC7">
            <w:pPr>
              <w:spacing w:after="0" w:line="240" w:lineRule="auto"/>
              <w:ind w:left="-109" w:right="-102"/>
              <w:jc w:val="center"/>
              <w:rPr>
                <w:rFonts w:ascii="Times New Roman" w:eastAsia="Times New Roman" w:hAnsi="Times New Roman" w:cs="Times New Roman"/>
                <w:b/>
                <w:bCs/>
                <w:color w:val="000000"/>
                <w:sz w:val="24"/>
                <w:szCs w:val="24"/>
                <w:lang w:eastAsia="lv-LV"/>
              </w:rPr>
            </w:pPr>
            <w:r w:rsidRPr="00B27770">
              <w:rPr>
                <w:rFonts w:ascii="Times New Roman" w:eastAsia="Times New Roman" w:hAnsi="Times New Roman" w:cs="Times New Roman"/>
                <w:b/>
                <w:bCs/>
                <w:color w:val="000000"/>
                <w:sz w:val="24"/>
                <w:szCs w:val="24"/>
                <w:lang w:eastAsia="lv-LV"/>
              </w:rPr>
              <w:t>VID veikto uzraudzības un kontroles pasākumu vērtējums</w:t>
            </w:r>
          </w:p>
        </w:tc>
      </w:tr>
      <w:tr w:rsidR="00C02DC7" w:rsidRPr="00CB227C" w14:paraId="27FA2947" w14:textId="77777777" w:rsidTr="003C32BF">
        <w:trPr>
          <w:trHeight w:val="70"/>
        </w:trPr>
        <w:tc>
          <w:tcPr>
            <w:tcW w:w="1379" w:type="dxa"/>
            <w:gridSpan w:val="2"/>
            <w:shd w:val="clear" w:color="auto" w:fill="E7E6E6" w:themeFill="background2"/>
            <w:vAlign w:val="center"/>
            <w:hideMark/>
          </w:tcPr>
          <w:p w14:paraId="6C194A4E" w14:textId="77777777" w:rsidR="00C02DC7" w:rsidRPr="00B27770" w:rsidRDefault="00C02DC7">
            <w:pPr>
              <w:spacing w:after="0" w:line="240" w:lineRule="auto"/>
              <w:ind w:left="-106" w:right="-104"/>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ab/>
              <w:t>Labi</w:t>
            </w:r>
          </w:p>
        </w:tc>
        <w:tc>
          <w:tcPr>
            <w:tcW w:w="2585" w:type="dxa"/>
            <w:gridSpan w:val="10"/>
            <w:shd w:val="clear" w:color="auto" w:fill="E7E6E6" w:themeFill="background2"/>
            <w:vAlign w:val="center"/>
          </w:tcPr>
          <w:p w14:paraId="21449623" w14:textId="77777777" w:rsidR="00C02DC7" w:rsidRPr="00B27770" w:rsidRDefault="00C02DC7">
            <w:pPr>
              <w:spacing w:after="0" w:line="240" w:lineRule="auto"/>
              <w:ind w:left="-105" w:right="-113"/>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ab/>
              <w:t>Lielākoties  labi</w:t>
            </w:r>
          </w:p>
        </w:tc>
        <w:tc>
          <w:tcPr>
            <w:tcW w:w="2410" w:type="dxa"/>
            <w:gridSpan w:val="8"/>
            <w:shd w:val="clear" w:color="auto" w:fill="E7E6E6" w:themeFill="background2"/>
            <w:vAlign w:val="center"/>
          </w:tcPr>
          <w:p w14:paraId="5F4083AC" w14:textId="77777777" w:rsidR="00C02DC7" w:rsidRPr="00B27770" w:rsidRDefault="00C02DC7">
            <w:pPr>
              <w:spacing w:after="0" w:line="240" w:lineRule="auto"/>
              <w:ind w:left="-111" w:right="-112"/>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ab/>
              <w:t>Vidēji</w:t>
            </w:r>
          </w:p>
        </w:tc>
        <w:tc>
          <w:tcPr>
            <w:tcW w:w="1701" w:type="dxa"/>
            <w:gridSpan w:val="5"/>
            <w:shd w:val="clear" w:color="auto" w:fill="E7E6E6" w:themeFill="background2"/>
            <w:vAlign w:val="center"/>
          </w:tcPr>
          <w:p w14:paraId="490837D9" w14:textId="77777777" w:rsidR="00C02DC7" w:rsidRPr="00B27770" w:rsidRDefault="00C02DC7">
            <w:pPr>
              <w:spacing w:after="0" w:line="240" w:lineRule="auto"/>
              <w:ind w:left="-112" w:right="-113"/>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Lielākoties slikti</w:t>
            </w:r>
          </w:p>
        </w:tc>
        <w:tc>
          <w:tcPr>
            <w:tcW w:w="1701" w:type="dxa"/>
            <w:shd w:val="clear" w:color="auto" w:fill="E7E6E6" w:themeFill="background2"/>
            <w:vAlign w:val="center"/>
          </w:tcPr>
          <w:p w14:paraId="5B535BEB" w14:textId="77777777" w:rsidR="00C02DC7" w:rsidRPr="00B27770" w:rsidRDefault="00C02DC7">
            <w:pPr>
              <w:spacing w:after="0" w:line="240" w:lineRule="auto"/>
              <w:ind w:left="-109" w:right="-102"/>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Slikti</w:t>
            </w:r>
          </w:p>
        </w:tc>
      </w:tr>
      <w:tr w:rsidR="005F0E32" w:rsidRPr="00CB227C" w14:paraId="3E48E035" w14:textId="77777777" w:rsidTr="003C32BF">
        <w:trPr>
          <w:trHeight w:val="181"/>
        </w:trPr>
        <w:tc>
          <w:tcPr>
            <w:tcW w:w="1379" w:type="dxa"/>
            <w:gridSpan w:val="2"/>
            <w:shd w:val="clear" w:color="auto" w:fill="FFFFFF" w:themeFill="background1"/>
            <w:vAlign w:val="center"/>
          </w:tcPr>
          <w:p w14:paraId="430E59A4" w14:textId="0C692FF9" w:rsidR="005F0E32" w:rsidRPr="00B27770" w:rsidRDefault="005F0E32" w:rsidP="005F0E32">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56</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585" w:type="dxa"/>
            <w:gridSpan w:val="10"/>
            <w:vAlign w:val="center"/>
          </w:tcPr>
          <w:p w14:paraId="1891C20C" w14:textId="028B2DC0" w:rsidR="005F0E32" w:rsidRPr="00B27770" w:rsidRDefault="005F0E32" w:rsidP="005F0E32">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30</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410" w:type="dxa"/>
            <w:gridSpan w:val="8"/>
            <w:vAlign w:val="center"/>
          </w:tcPr>
          <w:p w14:paraId="2ACDF531" w14:textId="3066C5DD" w:rsidR="005F0E32" w:rsidRPr="00B27770" w:rsidRDefault="005F0E32" w:rsidP="005F0E32">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13</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701" w:type="dxa"/>
            <w:gridSpan w:val="5"/>
            <w:vAlign w:val="center"/>
          </w:tcPr>
          <w:p w14:paraId="3A44206F" w14:textId="71C18215" w:rsidR="005F0E32" w:rsidRPr="00B27770" w:rsidRDefault="005F0E32" w:rsidP="005F0E32">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701" w:type="dxa"/>
            <w:vAlign w:val="center"/>
          </w:tcPr>
          <w:p w14:paraId="629D0EAD" w14:textId="27A84575" w:rsidR="005F0E32" w:rsidRPr="00B27770" w:rsidRDefault="005F0E32" w:rsidP="005F0E32">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5E3533EC" w14:textId="77777777" w:rsidTr="003C32BF">
        <w:trPr>
          <w:trHeight w:val="368"/>
        </w:trPr>
        <w:tc>
          <w:tcPr>
            <w:tcW w:w="9776" w:type="dxa"/>
            <w:gridSpan w:val="26"/>
            <w:shd w:val="clear" w:color="auto" w:fill="E7E6E6" w:themeFill="background2"/>
            <w:vAlign w:val="center"/>
          </w:tcPr>
          <w:p w14:paraId="0CCE3789" w14:textId="77777777" w:rsidR="00C02DC7" w:rsidRPr="00B27770" w:rsidRDefault="00C02DC7">
            <w:pPr>
              <w:spacing w:after="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t>VID veikto informatīvo un izglītojošo pasākumu vērtējums</w:t>
            </w:r>
          </w:p>
        </w:tc>
      </w:tr>
      <w:tr w:rsidR="00C02DC7" w:rsidRPr="00CB227C" w14:paraId="0496C095" w14:textId="77777777" w:rsidTr="003C32BF">
        <w:trPr>
          <w:trHeight w:val="314"/>
        </w:trPr>
        <w:tc>
          <w:tcPr>
            <w:tcW w:w="1379" w:type="dxa"/>
            <w:gridSpan w:val="2"/>
            <w:shd w:val="clear" w:color="auto" w:fill="E7E6E6" w:themeFill="background2"/>
            <w:vAlign w:val="center"/>
            <w:hideMark/>
          </w:tcPr>
          <w:p w14:paraId="3A15C491" w14:textId="77777777" w:rsidR="00C02DC7" w:rsidRPr="00B27770" w:rsidRDefault="00C02DC7">
            <w:pPr>
              <w:spacing w:after="0" w:line="240" w:lineRule="auto"/>
              <w:jc w:val="center"/>
              <w:rPr>
                <w:rFonts w:ascii="Times New Roman" w:hAnsi="Times New Roman" w:cs="Times New Roman"/>
                <w:b/>
                <w:color w:val="000000"/>
                <w:sz w:val="20"/>
                <w:szCs w:val="20"/>
              </w:rPr>
            </w:pPr>
            <w:r w:rsidRPr="00B27770">
              <w:rPr>
                <w:rFonts w:ascii="Times New Roman" w:hAnsi="Times New Roman" w:cs="Times New Roman"/>
                <w:b/>
                <w:color w:val="000000"/>
                <w:sz w:val="20"/>
                <w:szCs w:val="20"/>
              </w:rPr>
              <w:t>Labi</w:t>
            </w:r>
          </w:p>
        </w:tc>
        <w:tc>
          <w:tcPr>
            <w:tcW w:w="2585" w:type="dxa"/>
            <w:gridSpan w:val="10"/>
            <w:shd w:val="clear" w:color="auto" w:fill="E7E6E6" w:themeFill="background2"/>
            <w:vAlign w:val="center"/>
            <w:hideMark/>
          </w:tcPr>
          <w:p w14:paraId="7022D4BA" w14:textId="77777777" w:rsidR="00C02DC7" w:rsidRPr="00B27770" w:rsidRDefault="00C02DC7">
            <w:pPr>
              <w:spacing w:after="0" w:line="240" w:lineRule="auto"/>
              <w:jc w:val="center"/>
              <w:rPr>
                <w:rFonts w:ascii="Times New Roman" w:hAnsi="Times New Roman" w:cs="Times New Roman"/>
                <w:b/>
                <w:color w:val="000000"/>
                <w:sz w:val="20"/>
                <w:szCs w:val="20"/>
              </w:rPr>
            </w:pPr>
            <w:r w:rsidRPr="00B27770">
              <w:rPr>
                <w:rFonts w:ascii="Times New Roman" w:hAnsi="Times New Roman" w:cs="Times New Roman"/>
                <w:b/>
                <w:color w:val="000000"/>
                <w:sz w:val="20"/>
                <w:szCs w:val="20"/>
              </w:rPr>
              <w:t>Lielākoties  labi</w:t>
            </w:r>
          </w:p>
        </w:tc>
        <w:tc>
          <w:tcPr>
            <w:tcW w:w="2410" w:type="dxa"/>
            <w:gridSpan w:val="8"/>
            <w:shd w:val="clear" w:color="auto" w:fill="E7E6E6" w:themeFill="background2"/>
            <w:vAlign w:val="center"/>
          </w:tcPr>
          <w:p w14:paraId="0347CC8D" w14:textId="77777777" w:rsidR="00C02DC7" w:rsidRPr="00B27770" w:rsidRDefault="00C02DC7">
            <w:pPr>
              <w:spacing w:after="0" w:line="240" w:lineRule="auto"/>
              <w:jc w:val="center"/>
              <w:rPr>
                <w:rFonts w:ascii="Times New Roman" w:hAnsi="Times New Roman" w:cs="Times New Roman"/>
                <w:b/>
                <w:color w:val="000000"/>
                <w:sz w:val="20"/>
                <w:szCs w:val="20"/>
              </w:rPr>
            </w:pPr>
            <w:r w:rsidRPr="00B27770">
              <w:rPr>
                <w:rFonts w:ascii="Times New Roman" w:hAnsi="Times New Roman" w:cs="Times New Roman"/>
                <w:b/>
                <w:color w:val="000000"/>
                <w:sz w:val="20"/>
                <w:szCs w:val="20"/>
              </w:rPr>
              <w:t>Vidēji</w:t>
            </w:r>
          </w:p>
        </w:tc>
        <w:tc>
          <w:tcPr>
            <w:tcW w:w="1701" w:type="dxa"/>
            <w:gridSpan w:val="5"/>
            <w:shd w:val="clear" w:color="auto" w:fill="E7E6E6" w:themeFill="background2"/>
            <w:vAlign w:val="center"/>
          </w:tcPr>
          <w:p w14:paraId="747EDCC4" w14:textId="77777777" w:rsidR="00C02DC7" w:rsidRPr="00B27770" w:rsidRDefault="00C02DC7">
            <w:pPr>
              <w:spacing w:after="0" w:line="240" w:lineRule="auto"/>
              <w:jc w:val="center"/>
              <w:rPr>
                <w:rFonts w:ascii="Times New Roman" w:hAnsi="Times New Roman" w:cs="Times New Roman"/>
                <w:b/>
                <w:color w:val="000000"/>
                <w:sz w:val="20"/>
                <w:szCs w:val="20"/>
              </w:rPr>
            </w:pPr>
            <w:r w:rsidRPr="00B27770">
              <w:rPr>
                <w:rFonts w:ascii="Times New Roman" w:hAnsi="Times New Roman" w:cs="Times New Roman"/>
                <w:b/>
                <w:color w:val="000000"/>
                <w:sz w:val="20"/>
                <w:szCs w:val="20"/>
              </w:rPr>
              <w:t>Lielākoties slikti</w:t>
            </w:r>
          </w:p>
        </w:tc>
        <w:tc>
          <w:tcPr>
            <w:tcW w:w="1701" w:type="dxa"/>
            <w:shd w:val="clear" w:color="auto" w:fill="E7E6E6" w:themeFill="background2"/>
            <w:vAlign w:val="center"/>
          </w:tcPr>
          <w:p w14:paraId="41E8371A" w14:textId="77777777" w:rsidR="00C02DC7" w:rsidRPr="00B27770" w:rsidRDefault="00C02DC7">
            <w:pPr>
              <w:spacing w:after="0" w:line="240" w:lineRule="auto"/>
              <w:jc w:val="center"/>
              <w:rPr>
                <w:rFonts w:ascii="Times New Roman" w:hAnsi="Times New Roman" w:cs="Times New Roman"/>
                <w:b/>
                <w:color w:val="000000"/>
                <w:sz w:val="20"/>
                <w:szCs w:val="20"/>
              </w:rPr>
            </w:pPr>
            <w:r w:rsidRPr="00B27770">
              <w:rPr>
                <w:rFonts w:ascii="Times New Roman" w:hAnsi="Times New Roman" w:cs="Times New Roman"/>
                <w:b/>
                <w:color w:val="000000"/>
                <w:sz w:val="20"/>
                <w:szCs w:val="20"/>
              </w:rPr>
              <w:t>Slikti</w:t>
            </w:r>
          </w:p>
        </w:tc>
      </w:tr>
      <w:tr w:rsidR="00477C46" w:rsidRPr="00CB227C" w14:paraId="6CA2967F" w14:textId="77777777" w:rsidTr="003C32BF">
        <w:trPr>
          <w:trHeight w:val="131"/>
        </w:trPr>
        <w:tc>
          <w:tcPr>
            <w:tcW w:w="1379" w:type="dxa"/>
            <w:gridSpan w:val="2"/>
            <w:shd w:val="clear" w:color="auto" w:fill="FFFFFF" w:themeFill="background1"/>
            <w:vAlign w:val="center"/>
            <w:hideMark/>
          </w:tcPr>
          <w:p w14:paraId="2666C954" w14:textId="7D7D6DA5" w:rsidR="00477C46" w:rsidRPr="00B27770" w:rsidRDefault="00477C46" w:rsidP="00477C4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44</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585" w:type="dxa"/>
            <w:gridSpan w:val="10"/>
            <w:vAlign w:val="center"/>
            <w:hideMark/>
          </w:tcPr>
          <w:p w14:paraId="50467401" w14:textId="4FE45278" w:rsidR="00477C46" w:rsidRPr="00B27770" w:rsidRDefault="00477C46" w:rsidP="00477C4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34</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410" w:type="dxa"/>
            <w:gridSpan w:val="8"/>
            <w:vAlign w:val="center"/>
          </w:tcPr>
          <w:p w14:paraId="39DD380F" w14:textId="053CA56E" w:rsidR="00477C46" w:rsidRPr="00B27770" w:rsidRDefault="00477C46" w:rsidP="00477C4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19</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701" w:type="dxa"/>
            <w:gridSpan w:val="5"/>
            <w:vAlign w:val="center"/>
          </w:tcPr>
          <w:p w14:paraId="76BC6E4A" w14:textId="02A32CA7" w:rsidR="00477C46" w:rsidRPr="00B27770" w:rsidRDefault="00477C46" w:rsidP="00477C4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3</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701" w:type="dxa"/>
            <w:vAlign w:val="center"/>
          </w:tcPr>
          <w:p w14:paraId="35DFFABB" w14:textId="48F4C547" w:rsidR="00477C46" w:rsidRPr="00B27770" w:rsidRDefault="00477C46" w:rsidP="00477C4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2DF31A67" w14:textId="77777777" w:rsidTr="003C32BF">
        <w:trPr>
          <w:trHeight w:val="70"/>
        </w:trPr>
        <w:tc>
          <w:tcPr>
            <w:tcW w:w="7502" w:type="dxa"/>
            <w:gridSpan w:val="22"/>
            <w:shd w:val="clear" w:color="auto" w:fill="E7E6E6" w:themeFill="background2"/>
            <w:vAlign w:val="bottom"/>
            <w:hideMark/>
          </w:tcPr>
          <w:p w14:paraId="347479AD" w14:textId="77777777" w:rsidR="00C02DC7" w:rsidRPr="00B27770" w:rsidRDefault="00C02DC7">
            <w:pPr>
              <w:spacing w:after="0" w:line="240" w:lineRule="auto"/>
              <w:jc w:val="center"/>
              <w:rPr>
                <w:rFonts w:ascii="Times New Roman" w:eastAsia="Times New Roman" w:hAnsi="Times New Roman" w:cs="Times New Roman"/>
                <w:b/>
                <w:color w:val="000000"/>
                <w:sz w:val="24"/>
                <w:szCs w:val="24"/>
                <w:lang w:eastAsia="lv-LV"/>
              </w:rPr>
            </w:pPr>
            <w:r w:rsidRPr="00B27770">
              <w:rPr>
                <w:rFonts w:ascii="Times New Roman" w:eastAsia="Times New Roman" w:hAnsi="Times New Roman" w:cs="Times New Roman"/>
                <w:b/>
                <w:color w:val="000000"/>
                <w:sz w:val="24"/>
                <w:szCs w:val="24"/>
                <w:lang w:eastAsia="lv-LV"/>
              </w:rPr>
              <w:t>Uzraudzības pasākumu skaits</w:t>
            </w:r>
          </w:p>
        </w:tc>
        <w:tc>
          <w:tcPr>
            <w:tcW w:w="2274" w:type="dxa"/>
            <w:gridSpan w:val="4"/>
            <w:vMerge w:val="restart"/>
            <w:shd w:val="clear" w:color="auto" w:fill="E7E6E6" w:themeFill="background2"/>
            <w:vAlign w:val="center"/>
          </w:tcPr>
          <w:p w14:paraId="736CBF48" w14:textId="0F3EA1DF"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Klātienes pārbaužu pieaugums 202</w:t>
            </w:r>
            <w:r w:rsidR="00EE3153" w:rsidRPr="00B27770">
              <w:rPr>
                <w:rFonts w:ascii="Times New Roman" w:eastAsia="Times New Roman" w:hAnsi="Times New Roman" w:cs="Times New Roman"/>
                <w:b/>
                <w:color w:val="000000"/>
                <w:sz w:val="20"/>
                <w:szCs w:val="20"/>
                <w:lang w:eastAsia="lv-LV"/>
              </w:rPr>
              <w:t>4</w:t>
            </w:r>
            <w:r w:rsidRPr="00B27770">
              <w:rPr>
                <w:rFonts w:ascii="Times New Roman" w:eastAsia="Times New Roman" w:hAnsi="Times New Roman" w:cs="Times New Roman"/>
                <w:b/>
                <w:color w:val="000000"/>
                <w:sz w:val="20"/>
                <w:szCs w:val="20"/>
                <w:lang w:eastAsia="lv-LV"/>
              </w:rPr>
              <w:t>.</w:t>
            </w:r>
            <w:r w:rsidR="0042561D" w:rsidRPr="00B27770">
              <w:rPr>
                <w:rFonts w:ascii="Times New Roman" w:eastAsia="Times New Roman" w:hAnsi="Times New Roman" w:cs="Times New Roman"/>
                <w:b/>
                <w:color w:val="000000"/>
                <w:sz w:val="20"/>
                <w:szCs w:val="20"/>
                <w:lang w:eastAsia="lv-LV"/>
              </w:rPr>
              <w:t> </w:t>
            </w:r>
            <w:r w:rsidRPr="00B27770">
              <w:rPr>
                <w:rFonts w:ascii="Times New Roman" w:eastAsia="Times New Roman" w:hAnsi="Times New Roman" w:cs="Times New Roman"/>
                <w:b/>
                <w:color w:val="000000"/>
                <w:sz w:val="20"/>
                <w:szCs w:val="20"/>
                <w:lang w:eastAsia="lv-LV"/>
              </w:rPr>
              <w:t>gadā</w:t>
            </w:r>
          </w:p>
        </w:tc>
      </w:tr>
      <w:tr w:rsidR="00C02DC7" w:rsidRPr="00CB227C" w14:paraId="6E4022DB" w14:textId="77777777" w:rsidTr="003C32BF">
        <w:trPr>
          <w:trHeight w:val="70"/>
        </w:trPr>
        <w:tc>
          <w:tcPr>
            <w:tcW w:w="4957" w:type="dxa"/>
            <w:gridSpan w:val="17"/>
            <w:shd w:val="clear" w:color="auto" w:fill="E7E6E6" w:themeFill="background2"/>
            <w:vAlign w:val="bottom"/>
            <w:hideMark/>
          </w:tcPr>
          <w:p w14:paraId="6248B4F6" w14:textId="73BC997C"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202</w:t>
            </w:r>
            <w:r w:rsidR="00EE3153" w:rsidRPr="00B27770">
              <w:rPr>
                <w:rFonts w:ascii="Times New Roman" w:eastAsia="Times New Roman" w:hAnsi="Times New Roman" w:cs="Times New Roman"/>
                <w:b/>
                <w:color w:val="000000"/>
                <w:sz w:val="20"/>
                <w:szCs w:val="20"/>
                <w:lang w:eastAsia="lv-LV"/>
              </w:rPr>
              <w:t>3</w:t>
            </w:r>
            <w:r w:rsidR="008A4C41">
              <w:rPr>
                <w:rFonts w:ascii="Times New Roman" w:eastAsia="Times New Roman" w:hAnsi="Times New Roman" w:cs="Times New Roman"/>
                <w:b/>
                <w:color w:val="000000"/>
                <w:sz w:val="20"/>
                <w:szCs w:val="20"/>
                <w:lang w:eastAsia="lv-LV"/>
              </w:rPr>
              <w:t>.</w:t>
            </w:r>
            <w:r w:rsidR="00D12ACD">
              <w:rPr>
                <w:rFonts w:ascii="Times New Roman" w:eastAsia="Times New Roman" w:hAnsi="Times New Roman" w:cs="Times New Roman"/>
                <w:b/>
                <w:color w:val="000000"/>
                <w:sz w:val="20"/>
                <w:szCs w:val="20"/>
                <w:lang w:eastAsia="lv-LV"/>
              </w:rPr>
              <w:t> </w:t>
            </w:r>
            <w:r w:rsidR="008A4C41">
              <w:rPr>
                <w:rFonts w:ascii="Times New Roman" w:eastAsia="Times New Roman" w:hAnsi="Times New Roman" w:cs="Times New Roman"/>
                <w:b/>
                <w:color w:val="000000"/>
                <w:sz w:val="20"/>
                <w:szCs w:val="20"/>
                <w:lang w:eastAsia="lv-LV"/>
              </w:rPr>
              <w:t>gadā</w:t>
            </w:r>
          </w:p>
        </w:tc>
        <w:tc>
          <w:tcPr>
            <w:tcW w:w="2545" w:type="dxa"/>
            <w:gridSpan w:val="5"/>
            <w:shd w:val="clear" w:color="auto" w:fill="E7E6E6" w:themeFill="background2"/>
            <w:vAlign w:val="bottom"/>
            <w:hideMark/>
          </w:tcPr>
          <w:p w14:paraId="1A532F84" w14:textId="5CE7CA03"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202</w:t>
            </w:r>
            <w:r w:rsidR="00EE3153" w:rsidRPr="00B27770">
              <w:rPr>
                <w:rFonts w:ascii="Times New Roman" w:eastAsia="Times New Roman" w:hAnsi="Times New Roman" w:cs="Times New Roman"/>
                <w:b/>
                <w:color w:val="000000"/>
                <w:sz w:val="20"/>
                <w:szCs w:val="20"/>
                <w:lang w:eastAsia="lv-LV"/>
              </w:rPr>
              <w:t>4</w:t>
            </w:r>
            <w:r w:rsidR="008A4C41">
              <w:rPr>
                <w:rFonts w:ascii="Times New Roman" w:eastAsia="Times New Roman" w:hAnsi="Times New Roman" w:cs="Times New Roman"/>
                <w:b/>
                <w:color w:val="000000"/>
                <w:sz w:val="20"/>
                <w:szCs w:val="20"/>
                <w:lang w:eastAsia="lv-LV"/>
              </w:rPr>
              <w:t>.</w:t>
            </w:r>
            <w:r w:rsidR="00D12ACD">
              <w:rPr>
                <w:rFonts w:ascii="Times New Roman" w:eastAsia="Times New Roman" w:hAnsi="Times New Roman" w:cs="Times New Roman"/>
                <w:b/>
                <w:color w:val="000000"/>
                <w:sz w:val="20"/>
                <w:szCs w:val="20"/>
                <w:lang w:eastAsia="lv-LV"/>
              </w:rPr>
              <w:t> </w:t>
            </w:r>
            <w:r w:rsidR="008A4C41">
              <w:rPr>
                <w:rFonts w:ascii="Times New Roman" w:eastAsia="Times New Roman" w:hAnsi="Times New Roman" w:cs="Times New Roman"/>
                <w:b/>
                <w:color w:val="000000"/>
                <w:sz w:val="20"/>
                <w:szCs w:val="20"/>
                <w:lang w:eastAsia="lv-LV"/>
              </w:rPr>
              <w:t>gadā</w:t>
            </w:r>
          </w:p>
        </w:tc>
        <w:tc>
          <w:tcPr>
            <w:tcW w:w="2274" w:type="dxa"/>
            <w:gridSpan w:val="4"/>
            <w:vMerge/>
            <w:shd w:val="clear" w:color="auto" w:fill="33CCCC"/>
          </w:tcPr>
          <w:p w14:paraId="04528EE2" w14:textId="77777777"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p>
        </w:tc>
      </w:tr>
      <w:tr w:rsidR="00C02DC7" w:rsidRPr="00CB227C" w14:paraId="4CA8B356" w14:textId="77777777" w:rsidTr="006F71AF">
        <w:trPr>
          <w:trHeight w:val="70"/>
        </w:trPr>
        <w:tc>
          <w:tcPr>
            <w:tcW w:w="3322" w:type="dxa"/>
            <w:gridSpan w:val="9"/>
            <w:shd w:val="clear" w:color="auto" w:fill="E7E6E6" w:themeFill="background2"/>
            <w:vAlign w:val="bottom"/>
          </w:tcPr>
          <w:p w14:paraId="2D861296" w14:textId="77777777"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Klātienes pārbaudes</w:t>
            </w:r>
          </w:p>
        </w:tc>
        <w:tc>
          <w:tcPr>
            <w:tcW w:w="1635" w:type="dxa"/>
            <w:gridSpan w:val="8"/>
            <w:shd w:val="clear" w:color="auto" w:fill="E7E6E6" w:themeFill="background2"/>
            <w:vAlign w:val="bottom"/>
          </w:tcPr>
          <w:p w14:paraId="0B83D50B" w14:textId="77777777"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Neklātienes pārbaudes</w:t>
            </w:r>
          </w:p>
        </w:tc>
        <w:tc>
          <w:tcPr>
            <w:tcW w:w="1134" w:type="dxa"/>
            <w:gridSpan w:val="2"/>
            <w:shd w:val="clear" w:color="auto" w:fill="E7E6E6" w:themeFill="background2"/>
            <w:vAlign w:val="bottom"/>
          </w:tcPr>
          <w:p w14:paraId="5B90C496" w14:textId="77777777"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Klātienes pārbaudes</w:t>
            </w:r>
          </w:p>
        </w:tc>
        <w:tc>
          <w:tcPr>
            <w:tcW w:w="1411" w:type="dxa"/>
            <w:gridSpan w:val="3"/>
            <w:shd w:val="clear" w:color="auto" w:fill="E7E6E6" w:themeFill="background2"/>
            <w:vAlign w:val="bottom"/>
          </w:tcPr>
          <w:p w14:paraId="5BD2942B" w14:textId="77777777"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Neklātienes pārbaudes</w:t>
            </w:r>
          </w:p>
        </w:tc>
        <w:tc>
          <w:tcPr>
            <w:tcW w:w="2274" w:type="dxa"/>
            <w:gridSpan w:val="4"/>
            <w:vMerge/>
            <w:shd w:val="clear" w:color="auto" w:fill="33CCCC"/>
          </w:tcPr>
          <w:p w14:paraId="388B221E" w14:textId="77777777"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p>
        </w:tc>
      </w:tr>
      <w:tr w:rsidR="00EE3153" w:rsidRPr="00CB227C" w14:paraId="0DA95E25" w14:textId="77777777" w:rsidTr="006F71AF">
        <w:trPr>
          <w:trHeight w:val="70"/>
        </w:trPr>
        <w:tc>
          <w:tcPr>
            <w:tcW w:w="3322" w:type="dxa"/>
            <w:gridSpan w:val="9"/>
            <w:vAlign w:val="center"/>
          </w:tcPr>
          <w:p w14:paraId="7EF4CD4B" w14:textId="2B22C719" w:rsidR="00EE3153" w:rsidRPr="00B27770" w:rsidRDefault="00EE3153" w:rsidP="00EE315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151</w:t>
            </w:r>
          </w:p>
        </w:tc>
        <w:tc>
          <w:tcPr>
            <w:tcW w:w="1635" w:type="dxa"/>
            <w:gridSpan w:val="8"/>
            <w:vAlign w:val="center"/>
          </w:tcPr>
          <w:p w14:paraId="1074BB66" w14:textId="703CDF0C" w:rsidR="00EE3153" w:rsidRPr="00B27770" w:rsidRDefault="00EE3153" w:rsidP="00EE315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28</w:t>
            </w:r>
          </w:p>
        </w:tc>
        <w:tc>
          <w:tcPr>
            <w:tcW w:w="1134" w:type="dxa"/>
            <w:gridSpan w:val="2"/>
            <w:vAlign w:val="center"/>
          </w:tcPr>
          <w:p w14:paraId="6945E2FD" w14:textId="6A45CECF" w:rsidR="00EE3153" w:rsidRPr="00B27770" w:rsidRDefault="00EE3153" w:rsidP="00EE315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81</w:t>
            </w:r>
          </w:p>
        </w:tc>
        <w:tc>
          <w:tcPr>
            <w:tcW w:w="1411" w:type="dxa"/>
            <w:gridSpan w:val="3"/>
            <w:vAlign w:val="center"/>
          </w:tcPr>
          <w:p w14:paraId="3921E0D2" w14:textId="131BDA5B" w:rsidR="00EE3153" w:rsidRPr="00B27770" w:rsidRDefault="00EE3153" w:rsidP="00EE315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27</w:t>
            </w:r>
          </w:p>
        </w:tc>
        <w:tc>
          <w:tcPr>
            <w:tcW w:w="2274" w:type="dxa"/>
            <w:gridSpan w:val="4"/>
            <w:shd w:val="clear" w:color="auto" w:fill="FFFFFF" w:themeFill="background1"/>
            <w:vAlign w:val="center"/>
          </w:tcPr>
          <w:p w14:paraId="63BABB1E" w14:textId="036A048D" w:rsidR="00EE3153" w:rsidRPr="00B27770" w:rsidRDefault="00EE3153" w:rsidP="00EE315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-70 (46</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2F607654" w14:textId="77777777" w:rsidTr="003C32BF">
        <w:trPr>
          <w:trHeight w:val="70"/>
        </w:trPr>
        <w:tc>
          <w:tcPr>
            <w:tcW w:w="7502" w:type="dxa"/>
            <w:gridSpan w:val="22"/>
            <w:shd w:val="clear" w:color="auto" w:fill="E7E6E6" w:themeFill="background2"/>
            <w:vAlign w:val="center"/>
          </w:tcPr>
          <w:p w14:paraId="358D68AA" w14:textId="57BBD085" w:rsidR="00C02DC7" w:rsidRPr="00B27770" w:rsidRDefault="00C02DC7">
            <w:pPr>
              <w:spacing w:after="0" w:line="240" w:lineRule="auto"/>
              <w:jc w:val="center"/>
              <w:rPr>
                <w:rFonts w:ascii="Times New Roman" w:hAnsi="Times New Roman" w:cs="Times New Roman"/>
                <w:b/>
                <w:bCs/>
                <w:color w:val="000000"/>
                <w:sz w:val="20"/>
                <w:szCs w:val="20"/>
              </w:rPr>
            </w:pPr>
            <w:r w:rsidRPr="00B27770">
              <w:rPr>
                <w:rFonts w:ascii="Times New Roman" w:hAnsi="Times New Roman" w:cs="Times New Roman"/>
                <w:b/>
                <w:bCs/>
                <w:color w:val="000000"/>
                <w:sz w:val="20"/>
                <w:szCs w:val="20"/>
              </w:rPr>
              <w:t>202</w:t>
            </w:r>
            <w:r w:rsidR="00EE3153" w:rsidRPr="00B27770">
              <w:rPr>
                <w:rFonts w:ascii="Times New Roman" w:hAnsi="Times New Roman" w:cs="Times New Roman"/>
                <w:b/>
                <w:bCs/>
                <w:color w:val="000000"/>
                <w:sz w:val="20"/>
                <w:szCs w:val="20"/>
              </w:rPr>
              <w:t>5</w:t>
            </w:r>
          </w:p>
        </w:tc>
        <w:tc>
          <w:tcPr>
            <w:tcW w:w="2274" w:type="dxa"/>
            <w:gridSpan w:val="4"/>
            <w:vMerge w:val="restart"/>
            <w:shd w:val="clear" w:color="auto" w:fill="E7E6E6" w:themeFill="background2"/>
            <w:vAlign w:val="center"/>
          </w:tcPr>
          <w:p w14:paraId="0CF51695" w14:textId="77777777" w:rsidR="00C02DC7" w:rsidRPr="00B27770" w:rsidRDefault="00C02DC7">
            <w:pPr>
              <w:spacing w:after="0" w:line="240" w:lineRule="auto"/>
              <w:jc w:val="center"/>
              <w:rPr>
                <w:rFonts w:ascii="Times New Roman" w:hAnsi="Times New Roman" w:cs="Times New Roman"/>
                <w:b/>
                <w:bCs/>
                <w:color w:val="000000"/>
                <w:sz w:val="20"/>
                <w:szCs w:val="20"/>
              </w:rPr>
            </w:pPr>
            <w:r w:rsidRPr="00B27770">
              <w:rPr>
                <w:rFonts w:ascii="Times New Roman" w:hAnsi="Times New Roman" w:cs="Times New Roman"/>
                <w:b/>
                <w:bCs/>
                <w:color w:val="000000"/>
                <w:sz w:val="20"/>
                <w:szCs w:val="20"/>
              </w:rPr>
              <w:t>Klātienes pārbaužu pieaugums</w:t>
            </w:r>
          </w:p>
          <w:p w14:paraId="316FF6EB" w14:textId="25C88E52" w:rsidR="00C02DC7" w:rsidRPr="00B27770" w:rsidRDefault="00C02DC7">
            <w:pPr>
              <w:spacing w:after="0" w:line="240" w:lineRule="auto"/>
              <w:jc w:val="center"/>
              <w:rPr>
                <w:rFonts w:ascii="Times New Roman" w:hAnsi="Times New Roman" w:cs="Times New Roman"/>
                <w:b/>
                <w:bCs/>
                <w:color w:val="000000"/>
                <w:sz w:val="20"/>
                <w:szCs w:val="20"/>
              </w:rPr>
            </w:pPr>
            <w:r w:rsidRPr="00B27770">
              <w:rPr>
                <w:rFonts w:ascii="Times New Roman" w:hAnsi="Times New Roman" w:cs="Times New Roman"/>
                <w:b/>
                <w:bCs/>
                <w:color w:val="000000"/>
                <w:sz w:val="20"/>
                <w:szCs w:val="20"/>
              </w:rPr>
              <w:t xml:space="preserve"> 202</w:t>
            </w:r>
            <w:r w:rsidR="00EE3153" w:rsidRPr="00B27770">
              <w:rPr>
                <w:rFonts w:ascii="Times New Roman" w:hAnsi="Times New Roman" w:cs="Times New Roman"/>
                <w:b/>
                <w:bCs/>
                <w:color w:val="000000"/>
                <w:sz w:val="20"/>
                <w:szCs w:val="20"/>
              </w:rPr>
              <w:t>5</w:t>
            </w:r>
            <w:r w:rsidRPr="00B27770">
              <w:rPr>
                <w:rFonts w:ascii="Times New Roman" w:hAnsi="Times New Roman" w:cs="Times New Roman"/>
                <w:b/>
                <w:bCs/>
                <w:color w:val="000000"/>
                <w:sz w:val="20"/>
                <w:szCs w:val="20"/>
              </w:rPr>
              <w:t>.gadā</w:t>
            </w:r>
          </w:p>
        </w:tc>
      </w:tr>
      <w:tr w:rsidR="00C02DC7" w:rsidRPr="00CB227C" w14:paraId="223DBFD7" w14:textId="77777777" w:rsidTr="003C32BF">
        <w:trPr>
          <w:trHeight w:val="70"/>
        </w:trPr>
        <w:tc>
          <w:tcPr>
            <w:tcW w:w="4957" w:type="dxa"/>
            <w:gridSpan w:val="17"/>
            <w:shd w:val="clear" w:color="auto" w:fill="E7E6E6" w:themeFill="background2"/>
            <w:vAlign w:val="center"/>
          </w:tcPr>
          <w:p w14:paraId="22A85001" w14:textId="77777777" w:rsidR="00C02DC7" w:rsidRPr="00B27770" w:rsidRDefault="00C02DC7">
            <w:pPr>
              <w:spacing w:after="0" w:line="240" w:lineRule="auto"/>
              <w:jc w:val="center"/>
              <w:rPr>
                <w:rFonts w:ascii="Times New Roman" w:hAnsi="Times New Roman" w:cs="Times New Roman"/>
                <w:color w:val="000000"/>
                <w:sz w:val="20"/>
                <w:szCs w:val="20"/>
              </w:rPr>
            </w:pPr>
            <w:r w:rsidRPr="00B27770">
              <w:rPr>
                <w:rFonts w:ascii="Times New Roman" w:eastAsia="Times New Roman" w:hAnsi="Times New Roman" w:cs="Times New Roman"/>
                <w:b/>
                <w:color w:val="000000"/>
                <w:sz w:val="20"/>
                <w:szCs w:val="20"/>
                <w:lang w:eastAsia="lv-LV"/>
              </w:rPr>
              <w:t>Klātienes pārbaudes</w:t>
            </w:r>
          </w:p>
        </w:tc>
        <w:tc>
          <w:tcPr>
            <w:tcW w:w="2545" w:type="dxa"/>
            <w:gridSpan w:val="5"/>
            <w:shd w:val="clear" w:color="auto" w:fill="E7E6E6" w:themeFill="background2"/>
            <w:vAlign w:val="center"/>
          </w:tcPr>
          <w:p w14:paraId="2E1207E3" w14:textId="77777777" w:rsidR="00C02DC7" w:rsidRPr="00B27770" w:rsidRDefault="00C02DC7">
            <w:pPr>
              <w:spacing w:after="0" w:line="240" w:lineRule="auto"/>
              <w:jc w:val="center"/>
              <w:rPr>
                <w:rFonts w:ascii="Times New Roman" w:hAnsi="Times New Roman" w:cs="Times New Roman"/>
                <w:color w:val="000000"/>
                <w:sz w:val="20"/>
                <w:szCs w:val="20"/>
              </w:rPr>
            </w:pPr>
            <w:r w:rsidRPr="00B27770">
              <w:rPr>
                <w:rFonts w:ascii="Times New Roman" w:eastAsia="Times New Roman" w:hAnsi="Times New Roman" w:cs="Times New Roman"/>
                <w:b/>
                <w:color w:val="000000"/>
                <w:sz w:val="20"/>
                <w:szCs w:val="20"/>
                <w:lang w:eastAsia="lv-LV"/>
              </w:rPr>
              <w:t>Neklātienes pārbaudes</w:t>
            </w:r>
          </w:p>
        </w:tc>
        <w:tc>
          <w:tcPr>
            <w:tcW w:w="2274" w:type="dxa"/>
            <w:gridSpan w:val="4"/>
            <w:vMerge/>
            <w:shd w:val="clear" w:color="auto" w:fill="53CFFF" w:themeFill="accent3" w:themeFillTint="99"/>
            <w:vAlign w:val="center"/>
          </w:tcPr>
          <w:p w14:paraId="04C55AEC" w14:textId="77777777" w:rsidR="00C02DC7" w:rsidRPr="00B27770" w:rsidRDefault="00C02DC7">
            <w:pPr>
              <w:spacing w:after="0" w:line="240" w:lineRule="auto"/>
              <w:jc w:val="center"/>
              <w:rPr>
                <w:rFonts w:ascii="Times New Roman" w:hAnsi="Times New Roman" w:cs="Times New Roman"/>
                <w:color w:val="000000"/>
                <w:sz w:val="20"/>
                <w:szCs w:val="20"/>
              </w:rPr>
            </w:pPr>
          </w:p>
        </w:tc>
      </w:tr>
      <w:tr w:rsidR="00EE3153" w:rsidRPr="00CB227C" w14:paraId="55C58C2E" w14:textId="77777777" w:rsidTr="003C32BF">
        <w:trPr>
          <w:trHeight w:val="70"/>
        </w:trPr>
        <w:tc>
          <w:tcPr>
            <w:tcW w:w="4957" w:type="dxa"/>
            <w:gridSpan w:val="17"/>
            <w:vAlign w:val="center"/>
          </w:tcPr>
          <w:p w14:paraId="35F5661C" w14:textId="15BA4BC8" w:rsidR="00EE3153" w:rsidRPr="00B27770" w:rsidRDefault="00EE3153" w:rsidP="00EE315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61</w:t>
            </w:r>
          </w:p>
        </w:tc>
        <w:tc>
          <w:tcPr>
            <w:tcW w:w="2545" w:type="dxa"/>
            <w:gridSpan w:val="5"/>
            <w:vAlign w:val="center"/>
          </w:tcPr>
          <w:p w14:paraId="225B1332" w14:textId="26F9EF68" w:rsidR="00EE3153" w:rsidRPr="00B27770" w:rsidRDefault="00EE3153" w:rsidP="00EE315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31</w:t>
            </w:r>
          </w:p>
        </w:tc>
        <w:tc>
          <w:tcPr>
            <w:tcW w:w="2274" w:type="dxa"/>
            <w:gridSpan w:val="4"/>
            <w:shd w:val="clear" w:color="auto" w:fill="FFFFFF" w:themeFill="background1"/>
            <w:vAlign w:val="center"/>
          </w:tcPr>
          <w:p w14:paraId="1AFC2288" w14:textId="153D597C" w:rsidR="00EE3153" w:rsidRPr="00B27770" w:rsidRDefault="00EE3153" w:rsidP="00EE315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-20 (25</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02DF3193" w14:textId="77777777" w:rsidTr="003C32BF">
        <w:trPr>
          <w:trHeight w:val="318"/>
        </w:trPr>
        <w:tc>
          <w:tcPr>
            <w:tcW w:w="9776" w:type="dxa"/>
            <w:gridSpan w:val="26"/>
            <w:shd w:val="clear" w:color="auto" w:fill="E7E6E6" w:themeFill="background2"/>
            <w:vAlign w:val="center"/>
          </w:tcPr>
          <w:p w14:paraId="169F9336" w14:textId="77777777" w:rsidR="00C02DC7" w:rsidRPr="00A47C62" w:rsidRDefault="00C02DC7">
            <w:pPr>
              <w:spacing w:after="0" w:line="240" w:lineRule="auto"/>
              <w:jc w:val="center"/>
              <w:rPr>
                <w:rFonts w:ascii="Times New Roman" w:hAnsi="Times New Roman" w:cs="Times New Roman"/>
                <w:b/>
                <w:color w:val="000000" w:themeColor="text1"/>
                <w:sz w:val="24"/>
                <w:szCs w:val="24"/>
              </w:rPr>
            </w:pPr>
            <w:r w:rsidRPr="00A47C62">
              <w:rPr>
                <w:rFonts w:ascii="Times New Roman" w:hAnsi="Times New Roman" w:cs="Times New Roman"/>
                <w:b/>
                <w:color w:val="000000" w:themeColor="text1"/>
                <w:sz w:val="24"/>
                <w:szCs w:val="24"/>
              </w:rPr>
              <w:t>VID piemērotās sankcijas par NILLTPFN likuma prasību pārkāpumiem</w:t>
            </w:r>
          </w:p>
        </w:tc>
      </w:tr>
      <w:tr w:rsidR="00C02DC7" w:rsidRPr="00CB227C" w14:paraId="165DDBA8" w14:textId="77777777" w:rsidTr="003C32BF">
        <w:trPr>
          <w:trHeight w:val="70"/>
        </w:trPr>
        <w:tc>
          <w:tcPr>
            <w:tcW w:w="4658" w:type="dxa"/>
            <w:gridSpan w:val="16"/>
            <w:shd w:val="clear" w:color="auto" w:fill="E7E6E6" w:themeFill="background2"/>
            <w:vAlign w:val="center"/>
          </w:tcPr>
          <w:p w14:paraId="477D754C" w14:textId="48DFACE1" w:rsidR="00C02DC7" w:rsidRPr="00A47C62" w:rsidRDefault="00C02DC7">
            <w:pPr>
              <w:spacing w:after="0" w:line="240" w:lineRule="auto"/>
              <w:jc w:val="center"/>
              <w:rPr>
                <w:rFonts w:ascii="Times New Roman" w:eastAsia="Times New Roman" w:hAnsi="Times New Roman" w:cs="Times New Roman"/>
                <w:b/>
                <w:bCs/>
                <w:color w:val="000000" w:themeColor="text1"/>
                <w:sz w:val="20"/>
                <w:szCs w:val="20"/>
                <w:lang w:eastAsia="lv-LV"/>
              </w:rPr>
            </w:pPr>
            <w:r w:rsidRPr="00A47C62">
              <w:rPr>
                <w:rFonts w:ascii="Times New Roman" w:eastAsia="Times New Roman" w:hAnsi="Times New Roman" w:cs="Times New Roman"/>
                <w:b/>
                <w:bCs/>
                <w:color w:val="000000" w:themeColor="text1"/>
                <w:sz w:val="20"/>
                <w:szCs w:val="20"/>
                <w:lang w:eastAsia="lv-LV"/>
              </w:rPr>
              <w:t>202</w:t>
            </w:r>
            <w:r w:rsidR="00D8598E" w:rsidRPr="00A47C62">
              <w:rPr>
                <w:rFonts w:ascii="Times New Roman" w:eastAsia="Times New Roman" w:hAnsi="Times New Roman" w:cs="Times New Roman"/>
                <w:b/>
                <w:bCs/>
                <w:color w:val="000000" w:themeColor="text1"/>
                <w:sz w:val="20"/>
                <w:szCs w:val="20"/>
                <w:lang w:eastAsia="lv-LV"/>
              </w:rPr>
              <w:t>3</w:t>
            </w:r>
            <w:r w:rsidRPr="00A47C62">
              <w:rPr>
                <w:rFonts w:ascii="Times New Roman" w:eastAsia="Times New Roman" w:hAnsi="Times New Roman" w:cs="Times New Roman"/>
                <w:b/>
                <w:bCs/>
                <w:color w:val="000000" w:themeColor="text1"/>
                <w:sz w:val="20"/>
                <w:szCs w:val="20"/>
                <w:lang w:eastAsia="lv-LV"/>
              </w:rPr>
              <w:t>. gadā</w:t>
            </w:r>
          </w:p>
        </w:tc>
        <w:tc>
          <w:tcPr>
            <w:tcW w:w="5118" w:type="dxa"/>
            <w:gridSpan w:val="10"/>
            <w:shd w:val="clear" w:color="auto" w:fill="E7E6E6" w:themeFill="background2"/>
            <w:vAlign w:val="center"/>
          </w:tcPr>
          <w:p w14:paraId="3309B47D" w14:textId="77C84186" w:rsidR="00C02DC7" w:rsidRPr="00A47C62" w:rsidRDefault="00C02DC7">
            <w:pPr>
              <w:spacing w:after="0" w:line="240" w:lineRule="auto"/>
              <w:jc w:val="center"/>
              <w:rPr>
                <w:rFonts w:ascii="Times New Roman" w:eastAsia="Times New Roman" w:hAnsi="Times New Roman" w:cs="Times New Roman"/>
                <w:b/>
                <w:bCs/>
                <w:color w:val="000000" w:themeColor="text1"/>
                <w:sz w:val="20"/>
                <w:szCs w:val="20"/>
                <w:lang w:eastAsia="lv-LV"/>
              </w:rPr>
            </w:pPr>
            <w:r w:rsidRPr="00A47C62">
              <w:rPr>
                <w:rFonts w:ascii="Times New Roman" w:eastAsia="Times New Roman" w:hAnsi="Times New Roman" w:cs="Times New Roman"/>
                <w:b/>
                <w:bCs/>
                <w:color w:val="000000" w:themeColor="text1"/>
                <w:sz w:val="20"/>
                <w:szCs w:val="20"/>
                <w:lang w:eastAsia="lv-LV"/>
              </w:rPr>
              <w:t>202</w:t>
            </w:r>
            <w:r w:rsidR="00D8598E" w:rsidRPr="00A47C62">
              <w:rPr>
                <w:rFonts w:ascii="Times New Roman" w:eastAsia="Times New Roman" w:hAnsi="Times New Roman" w:cs="Times New Roman"/>
                <w:b/>
                <w:bCs/>
                <w:color w:val="000000" w:themeColor="text1"/>
                <w:sz w:val="20"/>
                <w:szCs w:val="20"/>
                <w:lang w:eastAsia="lv-LV"/>
              </w:rPr>
              <w:t>4</w:t>
            </w:r>
            <w:r w:rsidRPr="00A47C62">
              <w:rPr>
                <w:rFonts w:ascii="Times New Roman" w:eastAsia="Times New Roman" w:hAnsi="Times New Roman" w:cs="Times New Roman"/>
                <w:b/>
                <w:bCs/>
                <w:color w:val="000000" w:themeColor="text1"/>
                <w:sz w:val="20"/>
                <w:szCs w:val="20"/>
                <w:lang w:eastAsia="lv-LV"/>
              </w:rPr>
              <w:t>.</w:t>
            </w:r>
            <w:r w:rsidR="00132E6E">
              <w:rPr>
                <w:rFonts w:ascii="Times New Roman" w:eastAsia="Times New Roman" w:hAnsi="Times New Roman" w:cs="Times New Roman"/>
                <w:b/>
                <w:bCs/>
                <w:color w:val="000000" w:themeColor="text1"/>
                <w:sz w:val="20"/>
                <w:szCs w:val="20"/>
                <w:lang w:eastAsia="lv-LV"/>
              </w:rPr>
              <w:t> </w:t>
            </w:r>
            <w:r w:rsidRPr="00A47C62">
              <w:rPr>
                <w:rFonts w:ascii="Times New Roman" w:eastAsia="Times New Roman" w:hAnsi="Times New Roman" w:cs="Times New Roman"/>
                <w:b/>
                <w:bCs/>
                <w:color w:val="000000" w:themeColor="text1"/>
                <w:sz w:val="20"/>
                <w:szCs w:val="20"/>
                <w:lang w:eastAsia="lv-LV"/>
              </w:rPr>
              <w:t xml:space="preserve">gadā </w:t>
            </w:r>
          </w:p>
        </w:tc>
      </w:tr>
      <w:tr w:rsidR="00C02DC7" w:rsidRPr="00CB227C" w14:paraId="3E608F08" w14:textId="77777777" w:rsidTr="006F71AF">
        <w:trPr>
          <w:trHeight w:val="70"/>
        </w:trPr>
        <w:tc>
          <w:tcPr>
            <w:tcW w:w="1398" w:type="dxa"/>
            <w:gridSpan w:val="3"/>
            <w:shd w:val="clear" w:color="auto" w:fill="E7E6E6" w:themeFill="background2"/>
            <w:vAlign w:val="center"/>
            <w:hideMark/>
          </w:tcPr>
          <w:p w14:paraId="29C07102" w14:textId="77777777" w:rsidR="00C02DC7" w:rsidRPr="00A47C62" w:rsidRDefault="00C02DC7" w:rsidP="006F71AF">
            <w:pPr>
              <w:spacing w:after="0" w:line="240" w:lineRule="auto"/>
              <w:jc w:val="center"/>
              <w:rPr>
                <w:rFonts w:ascii="Times New Roman" w:eastAsia="Times New Roman" w:hAnsi="Times New Roman" w:cs="Times New Roman"/>
                <w:b/>
                <w:bCs/>
                <w:color w:val="000000" w:themeColor="text1"/>
                <w:sz w:val="20"/>
                <w:szCs w:val="20"/>
                <w:lang w:eastAsia="lv-LV"/>
              </w:rPr>
            </w:pPr>
            <w:r w:rsidRPr="00A47C62">
              <w:rPr>
                <w:rFonts w:ascii="Times New Roman" w:eastAsia="Times New Roman" w:hAnsi="Times New Roman" w:cs="Times New Roman"/>
                <w:b/>
                <w:bCs/>
                <w:color w:val="000000" w:themeColor="text1"/>
                <w:sz w:val="20"/>
                <w:szCs w:val="20"/>
                <w:lang w:eastAsia="lv-LV"/>
              </w:rPr>
              <w:t>Soda nauda (gadījumu skaits)</w:t>
            </w:r>
          </w:p>
        </w:tc>
        <w:tc>
          <w:tcPr>
            <w:tcW w:w="1559" w:type="dxa"/>
            <w:gridSpan w:val="2"/>
            <w:shd w:val="clear" w:color="auto" w:fill="E7E6E6" w:themeFill="background2"/>
            <w:vAlign w:val="center"/>
            <w:hideMark/>
          </w:tcPr>
          <w:p w14:paraId="56BC1D50" w14:textId="77777777" w:rsidR="00C02DC7" w:rsidRPr="00A47C62" w:rsidRDefault="00C02DC7" w:rsidP="006F71AF">
            <w:pPr>
              <w:spacing w:after="0" w:line="240" w:lineRule="auto"/>
              <w:jc w:val="center"/>
              <w:rPr>
                <w:rFonts w:ascii="Times New Roman" w:eastAsia="Times New Roman" w:hAnsi="Times New Roman" w:cs="Times New Roman"/>
                <w:b/>
                <w:bCs/>
                <w:color w:val="000000" w:themeColor="text1"/>
                <w:sz w:val="20"/>
                <w:szCs w:val="20"/>
                <w:lang w:eastAsia="lv-LV"/>
              </w:rPr>
            </w:pPr>
            <w:r w:rsidRPr="00A47C62">
              <w:rPr>
                <w:rFonts w:ascii="Times New Roman" w:eastAsia="Times New Roman" w:hAnsi="Times New Roman" w:cs="Times New Roman"/>
                <w:b/>
                <w:bCs/>
                <w:color w:val="000000" w:themeColor="text1"/>
                <w:sz w:val="20"/>
                <w:szCs w:val="20"/>
                <w:lang w:eastAsia="lv-LV"/>
              </w:rPr>
              <w:t>Soda nauda (apmērs EUR)</w:t>
            </w:r>
          </w:p>
        </w:tc>
        <w:tc>
          <w:tcPr>
            <w:tcW w:w="1701" w:type="dxa"/>
            <w:gridSpan w:val="11"/>
            <w:shd w:val="clear" w:color="auto" w:fill="E7E6E6" w:themeFill="background2"/>
            <w:vAlign w:val="center"/>
            <w:hideMark/>
          </w:tcPr>
          <w:p w14:paraId="09BD59C3" w14:textId="77777777" w:rsidR="00C02DC7" w:rsidRPr="00A47C62" w:rsidRDefault="00C02DC7" w:rsidP="006F71AF">
            <w:pPr>
              <w:spacing w:after="0" w:line="240" w:lineRule="auto"/>
              <w:jc w:val="center"/>
              <w:rPr>
                <w:rFonts w:ascii="Times New Roman" w:eastAsia="Times New Roman" w:hAnsi="Times New Roman" w:cs="Times New Roman"/>
                <w:b/>
                <w:bCs/>
                <w:color w:val="000000" w:themeColor="text1"/>
                <w:sz w:val="20"/>
                <w:szCs w:val="20"/>
                <w:lang w:eastAsia="lv-LV"/>
              </w:rPr>
            </w:pPr>
            <w:r w:rsidRPr="00A47C62">
              <w:rPr>
                <w:rFonts w:ascii="Times New Roman" w:eastAsia="Times New Roman" w:hAnsi="Times New Roman" w:cs="Times New Roman"/>
                <w:b/>
                <w:bCs/>
                <w:color w:val="000000" w:themeColor="text1"/>
                <w:sz w:val="20"/>
                <w:szCs w:val="20"/>
                <w:lang w:eastAsia="lv-LV"/>
              </w:rPr>
              <w:t>Lēmums par darbības apturēšanu</w:t>
            </w:r>
          </w:p>
        </w:tc>
        <w:tc>
          <w:tcPr>
            <w:tcW w:w="1433" w:type="dxa"/>
            <w:gridSpan w:val="3"/>
            <w:shd w:val="clear" w:color="auto" w:fill="E7E6E6" w:themeFill="background2"/>
            <w:vAlign w:val="center"/>
          </w:tcPr>
          <w:p w14:paraId="40293D32" w14:textId="77777777" w:rsidR="00C02DC7" w:rsidRPr="00A47C62" w:rsidRDefault="00C02DC7" w:rsidP="006F71AF">
            <w:pPr>
              <w:spacing w:after="0" w:line="240" w:lineRule="auto"/>
              <w:jc w:val="center"/>
              <w:rPr>
                <w:rFonts w:ascii="Times New Roman" w:eastAsia="Times New Roman" w:hAnsi="Times New Roman" w:cs="Times New Roman"/>
                <w:b/>
                <w:bCs/>
                <w:color w:val="000000" w:themeColor="text1"/>
                <w:sz w:val="20"/>
                <w:szCs w:val="20"/>
                <w:lang w:eastAsia="lv-LV"/>
              </w:rPr>
            </w:pPr>
            <w:r w:rsidRPr="00A47C62">
              <w:rPr>
                <w:rFonts w:ascii="Times New Roman" w:eastAsia="Times New Roman" w:hAnsi="Times New Roman" w:cs="Times New Roman"/>
                <w:b/>
                <w:bCs/>
                <w:color w:val="000000" w:themeColor="text1"/>
                <w:sz w:val="20"/>
                <w:szCs w:val="20"/>
                <w:lang w:eastAsia="lv-LV"/>
              </w:rPr>
              <w:t>Soda nauda (gadījumu skaits)</w:t>
            </w:r>
          </w:p>
        </w:tc>
        <w:tc>
          <w:tcPr>
            <w:tcW w:w="1686" w:type="dxa"/>
            <w:gridSpan w:val="5"/>
            <w:shd w:val="clear" w:color="auto" w:fill="E7E6E6" w:themeFill="background2"/>
            <w:vAlign w:val="center"/>
          </w:tcPr>
          <w:p w14:paraId="091D7937" w14:textId="77777777" w:rsidR="00C02DC7" w:rsidRPr="00A47C62" w:rsidRDefault="00C02DC7" w:rsidP="006F71AF">
            <w:pPr>
              <w:spacing w:after="0" w:line="240" w:lineRule="auto"/>
              <w:jc w:val="center"/>
              <w:rPr>
                <w:rFonts w:ascii="Times New Roman" w:eastAsia="Times New Roman" w:hAnsi="Times New Roman" w:cs="Times New Roman"/>
                <w:b/>
                <w:bCs/>
                <w:color w:val="000000" w:themeColor="text1"/>
                <w:sz w:val="20"/>
                <w:szCs w:val="20"/>
                <w:lang w:eastAsia="lv-LV"/>
              </w:rPr>
            </w:pPr>
            <w:r w:rsidRPr="00A47C62">
              <w:rPr>
                <w:rFonts w:ascii="Times New Roman" w:eastAsia="Times New Roman" w:hAnsi="Times New Roman" w:cs="Times New Roman"/>
                <w:b/>
                <w:bCs/>
                <w:color w:val="000000" w:themeColor="text1"/>
                <w:sz w:val="20"/>
                <w:szCs w:val="20"/>
                <w:lang w:eastAsia="lv-LV"/>
              </w:rPr>
              <w:t>Soda nauda (apmērs EUR)</w:t>
            </w:r>
          </w:p>
        </w:tc>
        <w:tc>
          <w:tcPr>
            <w:tcW w:w="1999" w:type="dxa"/>
            <w:gridSpan w:val="2"/>
            <w:shd w:val="clear" w:color="auto" w:fill="E7E6E6" w:themeFill="background2"/>
            <w:vAlign w:val="center"/>
          </w:tcPr>
          <w:p w14:paraId="4ABFE27C" w14:textId="77777777" w:rsidR="00C02DC7" w:rsidRPr="00A47C62" w:rsidRDefault="00C02DC7" w:rsidP="006F71AF">
            <w:pPr>
              <w:spacing w:after="0" w:line="240" w:lineRule="auto"/>
              <w:jc w:val="center"/>
              <w:rPr>
                <w:rFonts w:ascii="Times New Roman" w:eastAsia="Times New Roman" w:hAnsi="Times New Roman" w:cs="Times New Roman"/>
                <w:b/>
                <w:bCs/>
                <w:color w:val="000000" w:themeColor="text1"/>
                <w:sz w:val="20"/>
                <w:szCs w:val="20"/>
                <w:lang w:eastAsia="lv-LV"/>
              </w:rPr>
            </w:pPr>
            <w:r w:rsidRPr="00A47C62">
              <w:rPr>
                <w:rFonts w:ascii="Times New Roman" w:eastAsia="Times New Roman" w:hAnsi="Times New Roman" w:cs="Times New Roman"/>
                <w:b/>
                <w:bCs/>
                <w:color w:val="000000" w:themeColor="text1"/>
                <w:sz w:val="20"/>
                <w:szCs w:val="20"/>
                <w:lang w:eastAsia="lv-LV"/>
              </w:rPr>
              <w:t>Lēmums par darbības apturēšanu</w:t>
            </w:r>
          </w:p>
        </w:tc>
      </w:tr>
      <w:tr w:rsidR="00C02DC7" w:rsidRPr="00CB227C" w14:paraId="0E7DE305" w14:textId="77777777" w:rsidTr="006F71AF">
        <w:trPr>
          <w:trHeight w:val="70"/>
        </w:trPr>
        <w:tc>
          <w:tcPr>
            <w:tcW w:w="1398" w:type="dxa"/>
            <w:gridSpan w:val="3"/>
            <w:vAlign w:val="center"/>
          </w:tcPr>
          <w:p w14:paraId="195BF389" w14:textId="25528BA6" w:rsidR="00C02DC7" w:rsidRPr="00B27770" w:rsidRDefault="00FD21DA">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color w:val="000000" w:themeColor="text1"/>
                <w:sz w:val="20"/>
                <w:szCs w:val="20"/>
                <w:lang w:eastAsia="lv-LV"/>
              </w:rPr>
              <w:t>23</w:t>
            </w:r>
          </w:p>
        </w:tc>
        <w:tc>
          <w:tcPr>
            <w:tcW w:w="1559" w:type="dxa"/>
            <w:gridSpan w:val="2"/>
            <w:vAlign w:val="center"/>
          </w:tcPr>
          <w:p w14:paraId="779A8923" w14:textId="6A014DE1" w:rsidR="00C02DC7" w:rsidRPr="00B27770" w:rsidRDefault="00FD21DA">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color w:val="000000" w:themeColor="text1"/>
                <w:sz w:val="20"/>
                <w:szCs w:val="20"/>
                <w:lang w:eastAsia="lv-LV"/>
              </w:rPr>
              <w:t>17 550</w:t>
            </w:r>
          </w:p>
        </w:tc>
        <w:tc>
          <w:tcPr>
            <w:tcW w:w="1701" w:type="dxa"/>
            <w:gridSpan w:val="11"/>
            <w:vAlign w:val="center"/>
          </w:tcPr>
          <w:p w14:paraId="7E8BF0A8" w14:textId="401B14FF" w:rsidR="00C02DC7" w:rsidRPr="00B27770" w:rsidRDefault="00FD21DA">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color w:val="000000" w:themeColor="text1"/>
                <w:sz w:val="20"/>
                <w:szCs w:val="20"/>
                <w:lang w:eastAsia="lv-LV"/>
              </w:rPr>
              <w:t>7</w:t>
            </w:r>
          </w:p>
        </w:tc>
        <w:tc>
          <w:tcPr>
            <w:tcW w:w="1433" w:type="dxa"/>
            <w:gridSpan w:val="3"/>
            <w:shd w:val="clear" w:color="auto" w:fill="FFFFFF" w:themeFill="background1"/>
            <w:vAlign w:val="center"/>
          </w:tcPr>
          <w:p w14:paraId="599C616E" w14:textId="40D00DFC" w:rsidR="00C02DC7" w:rsidRPr="00B27770" w:rsidRDefault="00FD21DA">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color w:val="000000" w:themeColor="text1"/>
                <w:sz w:val="20"/>
                <w:szCs w:val="20"/>
                <w:lang w:eastAsia="lv-LV"/>
              </w:rPr>
              <w:t>11</w:t>
            </w:r>
          </w:p>
        </w:tc>
        <w:tc>
          <w:tcPr>
            <w:tcW w:w="1686" w:type="dxa"/>
            <w:gridSpan w:val="5"/>
            <w:shd w:val="clear" w:color="auto" w:fill="FFFFFF" w:themeFill="background1"/>
            <w:vAlign w:val="center"/>
          </w:tcPr>
          <w:p w14:paraId="5F52914D" w14:textId="4F15A95F" w:rsidR="00C02DC7" w:rsidRPr="00B27770" w:rsidRDefault="00FD21DA">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color w:val="000000" w:themeColor="text1"/>
                <w:sz w:val="20"/>
                <w:szCs w:val="20"/>
                <w:lang w:eastAsia="lv-LV"/>
              </w:rPr>
              <w:t>6 700</w:t>
            </w:r>
          </w:p>
        </w:tc>
        <w:tc>
          <w:tcPr>
            <w:tcW w:w="1999" w:type="dxa"/>
            <w:gridSpan w:val="2"/>
            <w:shd w:val="clear" w:color="auto" w:fill="FFFFFF" w:themeFill="background1"/>
            <w:vAlign w:val="center"/>
          </w:tcPr>
          <w:p w14:paraId="7D9D16BA" w14:textId="3B07B5FF" w:rsidR="00C02DC7" w:rsidRPr="00B27770" w:rsidRDefault="00FD21DA">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color w:val="000000" w:themeColor="text1"/>
                <w:sz w:val="20"/>
                <w:szCs w:val="20"/>
                <w:lang w:eastAsia="lv-LV"/>
              </w:rPr>
              <w:t>3</w:t>
            </w:r>
          </w:p>
        </w:tc>
      </w:tr>
      <w:tr w:rsidR="00C02DC7" w:rsidRPr="00CB227C" w14:paraId="1F60AF8E" w14:textId="77777777" w:rsidTr="003C32BF">
        <w:trPr>
          <w:trHeight w:val="70"/>
        </w:trPr>
        <w:tc>
          <w:tcPr>
            <w:tcW w:w="9776" w:type="dxa"/>
            <w:gridSpan w:val="26"/>
            <w:shd w:val="clear" w:color="auto" w:fill="E7E6E6" w:themeFill="background2"/>
            <w:vAlign w:val="center"/>
          </w:tcPr>
          <w:p w14:paraId="0E7AFDA1" w14:textId="2A5B3EA0" w:rsidR="00C02DC7" w:rsidRPr="00B27770" w:rsidRDefault="00C02DC7">
            <w:pPr>
              <w:spacing w:after="0" w:line="240" w:lineRule="auto"/>
              <w:jc w:val="center"/>
              <w:rPr>
                <w:rFonts w:ascii="Times New Roman" w:eastAsia="Times New Roman" w:hAnsi="Times New Roman" w:cs="Times New Roman"/>
                <w:b/>
                <w:bCs/>
                <w:color w:val="000000" w:themeColor="text1"/>
                <w:sz w:val="20"/>
                <w:szCs w:val="20"/>
                <w:lang w:eastAsia="lv-LV"/>
              </w:rPr>
            </w:pPr>
            <w:r w:rsidRPr="00B27770">
              <w:rPr>
                <w:rFonts w:ascii="Times New Roman" w:eastAsia="Times New Roman" w:hAnsi="Times New Roman" w:cs="Times New Roman"/>
                <w:b/>
                <w:bCs/>
                <w:color w:val="000000" w:themeColor="text1"/>
                <w:sz w:val="20"/>
                <w:szCs w:val="20"/>
                <w:lang w:eastAsia="lv-LV"/>
              </w:rPr>
              <w:t>202</w:t>
            </w:r>
            <w:r w:rsidR="00D8598E" w:rsidRPr="00B27770">
              <w:rPr>
                <w:rFonts w:ascii="Times New Roman" w:eastAsia="Times New Roman" w:hAnsi="Times New Roman" w:cs="Times New Roman"/>
                <w:b/>
                <w:bCs/>
                <w:color w:val="000000" w:themeColor="text1"/>
                <w:sz w:val="20"/>
                <w:szCs w:val="20"/>
                <w:lang w:eastAsia="lv-LV"/>
              </w:rPr>
              <w:t>5</w:t>
            </w:r>
            <w:r w:rsidRPr="00B27770">
              <w:rPr>
                <w:rFonts w:ascii="Times New Roman" w:eastAsia="Times New Roman" w:hAnsi="Times New Roman" w:cs="Times New Roman"/>
                <w:b/>
                <w:bCs/>
                <w:color w:val="000000" w:themeColor="text1"/>
                <w:sz w:val="20"/>
                <w:szCs w:val="20"/>
                <w:lang w:eastAsia="lv-LV"/>
              </w:rPr>
              <w:t>.</w:t>
            </w:r>
            <w:r w:rsidR="00132E6E">
              <w:rPr>
                <w:rFonts w:ascii="Times New Roman" w:eastAsia="Times New Roman" w:hAnsi="Times New Roman" w:cs="Times New Roman"/>
                <w:b/>
                <w:bCs/>
                <w:color w:val="000000" w:themeColor="text1"/>
                <w:sz w:val="20"/>
                <w:szCs w:val="20"/>
                <w:lang w:eastAsia="lv-LV"/>
              </w:rPr>
              <w:t> </w:t>
            </w:r>
            <w:r w:rsidRPr="00B27770">
              <w:rPr>
                <w:rFonts w:ascii="Times New Roman" w:eastAsia="Times New Roman" w:hAnsi="Times New Roman" w:cs="Times New Roman"/>
                <w:b/>
                <w:bCs/>
                <w:color w:val="000000" w:themeColor="text1"/>
                <w:sz w:val="20"/>
                <w:szCs w:val="20"/>
                <w:lang w:eastAsia="lv-LV"/>
              </w:rPr>
              <w:t>gadā</w:t>
            </w:r>
          </w:p>
        </w:tc>
      </w:tr>
      <w:tr w:rsidR="00C02DC7" w:rsidRPr="00CB227C" w14:paraId="4A3F5E4D" w14:textId="77777777" w:rsidTr="006F71AF">
        <w:trPr>
          <w:trHeight w:val="70"/>
        </w:trPr>
        <w:tc>
          <w:tcPr>
            <w:tcW w:w="2957" w:type="dxa"/>
            <w:gridSpan w:val="5"/>
            <w:shd w:val="clear" w:color="auto" w:fill="E7E6E6" w:themeFill="background2"/>
            <w:vAlign w:val="center"/>
          </w:tcPr>
          <w:p w14:paraId="5B3B988D" w14:textId="77777777" w:rsidR="00C02DC7" w:rsidRPr="00B27770" w:rsidRDefault="00C02DC7">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b/>
                <w:bCs/>
                <w:color w:val="000000" w:themeColor="text1"/>
                <w:sz w:val="20"/>
                <w:szCs w:val="20"/>
                <w:lang w:eastAsia="lv-LV"/>
              </w:rPr>
              <w:t>Soda nauda (gadījumu skaits)</w:t>
            </w:r>
          </w:p>
        </w:tc>
        <w:tc>
          <w:tcPr>
            <w:tcW w:w="3134" w:type="dxa"/>
            <w:gridSpan w:val="14"/>
            <w:shd w:val="clear" w:color="auto" w:fill="E7E6E6" w:themeFill="background2"/>
            <w:vAlign w:val="center"/>
          </w:tcPr>
          <w:p w14:paraId="18583B62" w14:textId="77777777" w:rsidR="00C02DC7" w:rsidRPr="00B27770" w:rsidRDefault="00C02DC7">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b/>
                <w:bCs/>
                <w:color w:val="000000" w:themeColor="text1"/>
                <w:sz w:val="20"/>
                <w:szCs w:val="20"/>
                <w:lang w:eastAsia="lv-LV"/>
              </w:rPr>
              <w:t>Soda nauda (apmērs EUR)</w:t>
            </w:r>
          </w:p>
        </w:tc>
        <w:tc>
          <w:tcPr>
            <w:tcW w:w="3685" w:type="dxa"/>
            <w:gridSpan w:val="7"/>
            <w:shd w:val="clear" w:color="auto" w:fill="E7E6E6" w:themeFill="background2"/>
            <w:vAlign w:val="center"/>
          </w:tcPr>
          <w:p w14:paraId="0BEAD022" w14:textId="77777777" w:rsidR="00C02DC7" w:rsidRPr="00B27770" w:rsidRDefault="00C02DC7">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b/>
                <w:bCs/>
                <w:color w:val="000000" w:themeColor="text1"/>
                <w:sz w:val="20"/>
                <w:szCs w:val="20"/>
                <w:lang w:eastAsia="lv-LV"/>
              </w:rPr>
              <w:t>Lēmums par darbības apturēšanu</w:t>
            </w:r>
          </w:p>
        </w:tc>
      </w:tr>
      <w:tr w:rsidR="00C02DC7" w:rsidRPr="00CB227C" w14:paraId="5B4215B1" w14:textId="77777777" w:rsidTr="006F71AF">
        <w:trPr>
          <w:trHeight w:val="70"/>
        </w:trPr>
        <w:tc>
          <w:tcPr>
            <w:tcW w:w="2957" w:type="dxa"/>
            <w:gridSpan w:val="5"/>
            <w:vAlign w:val="center"/>
          </w:tcPr>
          <w:p w14:paraId="7C11816B" w14:textId="41E04D95" w:rsidR="00C02DC7" w:rsidRPr="00B27770" w:rsidRDefault="00502887">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color w:val="000000" w:themeColor="text1"/>
                <w:sz w:val="20"/>
                <w:szCs w:val="20"/>
                <w:lang w:eastAsia="lv-LV"/>
              </w:rPr>
              <w:t>11</w:t>
            </w:r>
          </w:p>
        </w:tc>
        <w:tc>
          <w:tcPr>
            <w:tcW w:w="3134" w:type="dxa"/>
            <w:gridSpan w:val="14"/>
            <w:vAlign w:val="center"/>
          </w:tcPr>
          <w:p w14:paraId="469ED0B8" w14:textId="04790557" w:rsidR="00C02DC7" w:rsidRPr="00B27770" w:rsidRDefault="00502887">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color w:val="000000" w:themeColor="text1"/>
                <w:sz w:val="20"/>
                <w:szCs w:val="20"/>
                <w:lang w:eastAsia="lv-LV"/>
              </w:rPr>
              <w:t>7</w:t>
            </w:r>
            <w:r w:rsidR="006E6DE2">
              <w:rPr>
                <w:rFonts w:ascii="Times New Roman" w:eastAsia="Times New Roman" w:hAnsi="Times New Roman" w:cs="Times New Roman"/>
                <w:color w:val="000000" w:themeColor="text1"/>
                <w:sz w:val="20"/>
                <w:szCs w:val="20"/>
                <w:lang w:eastAsia="lv-LV"/>
              </w:rPr>
              <w:t> </w:t>
            </w:r>
            <w:r w:rsidRPr="00B27770">
              <w:rPr>
                <w:rFonts w:ascii="Times New Roman" w:eastAsia="Times New Roman" w:hAnsi="Times New Roman" w:cs="Times New Roman"/>
                <w:color w:val="000000" w:themeColor="text1"/>
                <w:sz w:val="20"/>
                <w:szCs w:val="20"/>
                <w:lang w:eastAsia="lv-LV"/>
              </w:rPr>
              <w:t xml:space="preserve">490 </w:t>
            </w:r>
          </w:p>
        </w:tc>
        <w:tc>
          <w:tcPr>
            <w:tcW w:w="3685" w:type="dxa"/>
            <w:gridSpan w:val="7"/>
            <w:shd w:val="clear" w:color="auto" w:fill="FFFFFF" w:themeFill="background1"/>
            <w:vAlign w:val="center"/>
          </w:tcPr>
          <w:p w14:paraId="55B9FD95" w14:textId="51871F27" w:rsidR="00C02DC7" w:rsidRPr="00B27770" w:rsidRDefault="004A3603">
            <w:pPr>
              <w:spacing w:after="0" w:line="240" w:lineRule="auto"/>
              <w:jc w:val="center"/>
              <w:rPr>
                <w:rFonts w:ascii="Times New Roman" w:eastAsia="Times New Roman" w:hAnsi="Times New Roman" w:cs="Times New Roman"/>
                <w:color w:val="000000" w:themeColor="text1"/>
                <w:sz w:val="20"/>
                <w:szCs w:val="20"/>
                <w:lang w:eastAsia="lv-LV"/>
              </w:rPr>
            </w:pPr>
            <w:r w:rsidRPr="00B27770">
              <w:rPr>
                <w:rFonts w:ascii="Times New Roman" w:eastAsia="Times New Roman" w:hAnsi="Times New Roman" w:cs="Times New Roman"/>
                <w:color w:val="000000" w:themeColor="text1"/>
                <w:sz w:val="20"/>
                <w:szCs w:val="20"/>
                <w:lang w:eastAsia="lv-LV"/>
              </w:rPr>
              <w:t>4</w:t>
            </w:r>
          </w:p>
        </w:tc>
      </w:tr>
      <w:tr w:rsidR="00C02DC7" w:rsidRPr="00CB227C" w14:paraId="7008A573" w14:textId="77777777" w:rsidTr="003C32BF">
        <w:trPr>
          <w:trHeight w:val="397"/>
        </w:trPr>
        <w:tc>
          <w:tcPr>
            <w:tcW w:w="9776" w:type="dxa"/>
            <w:gridSpan w:val="26"/>
            <w:shd w:val="clear" w:color="auto" w:fill="E7E6E6" w:themeFill="background2"/>
            <w:vAlign w:val="center"/>
          </w:tcPr>
          <w:p w14:paraId="11471BF8" w14:textId="77777777" w:rsidR="00C02DC7" w:rsidRPr="00B27770" w:rsidRDefault="00C02DC7">
            <w:pPr>
              <w:spacing w:after="0" w:line="240" w:lineRule="auto"/>
              <w:jc w:val="center"/>
              <w:rPr>
                <w:rFonts w:ascii="Times New Roman" w:eastAsia="Times New Roman" w:hAnsi="Times New Roman" w:cs="Times New Roman"/>
                <w:b/>
                <w:color w:val="000000"/>
                <w:sz w:val="24"/>
                <w:szCs w:val="20"/>
                <w:lang w:eastAsia="lv-LV"/>
              </w:rPr>
            </w:pPr>
            <w:r w:rsidRPr="00B27770">
              <w:rPr>
                <w:rFonts w:ascii="Times New Roman" w:eastAsia="Times New Roman" w:hAnsi="Times New Roman" w:cs="Times New Roman"/>
                <w:b/>
                <w:color w:val="000000"/>
                <w:sz w:val="24"/>
                <w:szCs w:val="20"/>
                <w:lang w:eastAsia="lv-LV"/>
              </w:rPr>
              <w:t>Krimināltiesiskās sankcijas un to piemērošana</w:t>
            </w:r>
          </w:p>
        </w:tc>
      </w:tr>
      <w:tr w:rsidR="00C02DC7" w:rsidRPr="00CB227C" w14:paraId="18AE6DBB" w14:textId="77777777" w:rsidTr="006F71AF">
        <w:trPr>
          <w:trHeight w:val="315"/>
        </w:trPr>
        <w:tc>
          <w:tcPr>
            <w:tcW w:w="4233" w:type="dxa"/>
            <w:gridSpan w:val="13"/>
            <w:shd w:val="clear" w:color="auto" w:fill="E7E6E6" w:themeFill="background2"/>
            <w:vAlign w:val="center"/>
          </w:tcPr>
          <w:p w14:paraId="16C01B00" w14:textId="77777777"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Grūti pateikt</w:t>
            </w:r>
          </w:p>
        </w:tc>
        <w:tc>
          <w:tcPr>
            <w:tcW w:w="1858" w:type="dxa"/>
            <w:gridSpan w:val="6"/>
            <w:shd w:val="clear" w:color="auto" w:fill="E7E6E6" w:themeFill="background2"/>
            <w:vAlign w:val="center"/>
          </w:tcPr>
          <w:p w14:paraId="62D889F7" w14:textId="77777777"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Sankcijas tiek piemērotas efektīvi</w:t>
            </w:r>
          </w:p>
        </w:tc>
        <w:tc>
          <w:tcPr>
            <w:tcW w:w="3685" w:type="dxa"/>
            <w:gridSpan w:val="7"/>
            <w:shd w:val="clear" w:color="auto" w:fill="E7E6E6" w:themeFill="background2"/>
            <w:vAlign w:val="center"/>
          </w:tcPr>
          <w:p w14:paraId="2831C710" w14:textId="77777777" w:rsidR="00C02DC7" w:rsidRPr="00B27770" w:rsidRDefault="00C02DC7">
            <w:pPr>
              <w:spacing w:after="0" w:line="240" w:lineRule="auto"/>
              <w:jc w:val="center"/>
              <w:rPr>
                <w:rFonts w:ascii="Times New Roman" w:eastAsia="Times New Roman" w:hAnsi="Times New Roman" w:cs="Times New Roman"/>
                <w:b/>
                <w:color w:val="000000"/>
                <w:sz w:val="20"/>
                <w:szCs w:val="20"/>
                <w:lang w:eastAsia="lv-LV"/>
              </w:rPr>
            </w:pPr>
            <w:r w:rsidRPr="00B27770">
              <w:rPr>
                <w:rFonts w:ascii="Times New Roman" w:eastAsia="Times New Roman" w:hAnsi="Times New Roman" w:cs="Times New Roman"/>
                <w:b/>
                <w:color w:val="000000"/>
                <w:sz w:val="20"/>
                <w:szCs w:val="20"/>
                <w:lang w:eastAsia="lv-LV"/>
              </w:rPr>
              <w:t>Sankcijas netiek piemērotas efektīvi</w:t>
            </w:r>
          </w:p>
        </w:tc>
      </w:tr>
      <w:tr w:rsidR="009E3A84" w:rsidRPr="00CB227C" w14:paraId="527AD57A" w14:textId="77777777" w:rsidTr="006F71AF">
        <w:trPr>
          <w:trHeight w:val="86"/>
        </w:trPr>
        <w:tc>
          <w:tcPr>
            <w:tcW w:w="4233" w:type="dxa"/>
            <w:gridSpan w:val="13"/>
            <w:vAlign w:val="center"/>
          </w:tcPr>
          <w:p w14:paraId="76B46C42" w14:textId="508D07D9" w:rsidR="009E3A84" w:rsidRPr="00B27770" w:rsidRDefault="009E3A84" w:rsidP="009E3A8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71</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858" w:type="dxa"/>
            <w:gridSpan w:val="6"/>
            <w:vAlign w:val="center"/>
          </w:tcPr>
          <w:p w14:paraId="02AA0B34" w14:textId="4D72EA6B" w:rsidR="009E3A84" w:rsidRPr="00B27770" w:rsidRDefault="009E3A84" w:rsidP="009E3A8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25</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3685" w:type="dxa"/>
            <w:gridSpan w:val="7"/>
            <w:vAlign w:val="center"/>
          </w:tcPr>
          <w:p w14:paraId="507C7AAB" w14:textId="4C97FBDD" w:rsidR="009E3A84" w:rsidRPr="00B27770" w:rsidRDefault="009E3A84" w:rsidP="009E3A8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4</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73BE4F6E" w14:textId="77777777" w:rsidTr="003C32BF">
        <w:trPr>
          <w:trHeight w:val="415"/>
        </w:trPr>
        <w:tc>
          <w:tcPr>
            <w:tcW w:w="9776" w:type="dxa"/>
            <w:gridSpan w:val="26"/>
            <w:shd w:val="clear" w:color="auto" w:fill="E7E6E6" w:themeFill="background2"/>
            <w:vAlign w:val="center"/>
          </w:tcPr>
          <w:p w14:paraId="4D5C949E" w14:textId="77777777" w:rsidR="00C02DC7" w:rsidRPr="00CB227C" w:rsidRDefault="00C02DC7">
            <w:pPr>
              <w:spacing w:after="0" w:line="240" w:lineRule="auto"/>
              <w:jc w:val="center"/>
              <w:rPr>
                <w:rFonts w:ascii="Times New Roman" w:eastAsia="Times New Roman" w:hAnsi="Times New Roman" w:cs="Times New Roman"/>
                <w:b/>
                <w:color w:val="000000"/>
                <w:sz w:val="24"/>
                <w:szCs w:val="20"/>
                <w:lang w:eastAsia="lv-LV"/>
              </w:rPr>
            </w:pPr>
            <w:r w:rsidRPr="00CB227C">
              <w:rPr>
                <w:rFonts w:ascii="Times New Roman" w:eastAsia="Times New Roman" w:hAnsi="Times New Roman" w:cs="Times New Roman"/>
                <w:b/>
                <w:color w:val="000000"/>
                <w:sz w:val="24"/>
                <w:szCs w:val="20"/>
                <w:lang w:eastAsia="lv-LV"/>
              </w:rPr>
              <w:t>VID piemērotās sankcijas par NILLTPFN likuma pārkāpumiem</w:t>
            </w:r>
          </w:p>
        </w:tc>
      </w:tr>
      <w:tr w:rsidR="00C02DC7" w:rsidRPr="002329FE" w14:paraId="717E85EA" w14:textId="77777777" w:rsidTr="006F71AF">
        <w:trPr>
          <w:trHeight w:val="364"/>
        </w:trPr>
        <w:tc>
          <w:tcPr>
            <w:tcW w:w="1271" w:type="dxa"/>
            <w:shd w:val="clear" w:color="auto" w:fill="E7E6E6" w:themeFill="background2"/>
            <w:vAlign w:val="center"/>
            <w:hideMark/>
          </w:tcPr>
          <w:p w14:paraId="66FA2D96" w14:textId="77777777" w:rsidR="00C02DC7" w:rsidRPr="008832A3" w:rsidRDefault="00C02DC7">
            <w:pPr>
              <w:spacing w:after="0" w:line="240" w:lineRule="auto"/>
              <w:jc w:val="center"/>
              <w:rPr>
                <w:rFonts w:ascii="Times New Roman" w:eastAsia="Times New Roman" w:hAnsi="Times New Roman" w:cs="Times New Roman"/>
                <w:b/>
                <w:color w:val="000000"/>
                <w:sz w:val="20"/>
                <w:szCs w:val="20"/>
                <w:lang w:eastAsia="lv-LV"/>
              </w:rPr>
            </w:pPr>
            <w:r w:rsidRPr="008832A3">
              <w:rPr>
                <w:rFonts w:ascii="Times New Roman" w:eastAsia="Times New Roman" w:hAnsi="Times New Roman" w:cs="Times New Roman"/>
                <w:b/>
                <w:color w:val="000000"/>
                <w:sz w:val="20"/>
                <w:szCs w:val="20"/>
                <w:lang w:eastAsia="lv-LV"/>
              </w:rPr>
              <w:t>Sankcijas ir samērīgas</w:t>
            </w:r>
          </w:p>
        </w:tc>
        <w:tc>
          <w:tcPr>
            <w:tcW w:w="1276" w:type="dxa"/>
            <w:gridSpan w:val="3"/>
            <w:shd w:val="clear" w:color="auto" w:fill="E7E6E6" w:themeFill="background2"/>
            <w:vAlign w:val="center"/>
            <w:hideMark/>
          </w:tcPr>
          <w:p w14:paraId="26B3D2CC" w14:textId="77777777" w:rsidR="00C02DC7" w:rsidRPr="008832A3" w:rsidRDefault="00C02DC7">
            <w:pPr>
              <w:spacing w:after="0" w:line="240" w:lineRule="auto"/>
              <w:jc w:val="center"/>
              <w:rPr>
                <w:rFonts w:ascii="Times New Roman" w:eastAsia="Times New Roman" w:hAnsi="Times New Roman" w:cs="Times New Roman"/>
                <w:b/>
                <w:color w:val="000000"/>
                <w:sz w:val="20"/>
                <w:szCs w:val="20"/>
                <w:lang w:eastAsia="lv-LV"/>
              </w:rPr>
            </w:pPr>
            <w:r w:rsidRPr="008832A3">
              <w:rPr>
                <w:rFonts w:ascii="Times New Roman" w:eastAsia="Times New Roman" w:hAnsi="Times New Roman" w:cs="Times New Roman"/>
                <w:b/>
                <w:color w:val="000000"/>
                <w:sz w:val="20"/>
                <w:szCs w:val="20"/>
                <w:lang w:eastAsia="lv-LV"/>
              </w:rPr>
              <w:t>Sankcijām jābūt smagākām</w:t>
            </w:r>
          </w:p>
        </w:tc>
        <w:tc>
          <w:tcPr>
            <w:tcW w:w="1411" w:type="dxa"/>
            <w:gridSpan w:val="7"/>
            <w:shd w:val="clear" w:color="auto" w:fill="E7E6E6" w:themeFill="background2"/>
            <w:vAlign w:val="center"/>
            <w:hideMark/>
          </w:tcPr>
          <w:p w14:paraId="5BAAA6E3" w14:textId="77777777" w:rsidR="00C02DC7" w:rsidRPr="008832A3" w:rsidRDefault="00C02DC7">
            <w:pPr>
              <w:spacing w:after="0" w:line="240" w:lineRule="auto"/>
              <w:jc w:val="center"/>
              <w:rPr>
                <w:rFonts w:ascii="Times New Roman" w:eastAsia="Times New Roman" w:hAnsi="Times New Roman" w:cs="Times New Roman"/>
                <w:b/>
                <w:color w:val="000000"/>
                <w:sz w:val="20"/>
                <w:szCs w:val="20"/>
                <w:lang w:eastAsia="lv-LV"/>
              </w:rPr>
            </w:pPr>
            <w:r w:rsidRPr="008832A3">
              <w:rPr>
                <w:rFonts w:ascii="Times New Roman" w:eastAsia="Times New Roman" w:hAnsi="Times New Roman" w:cs="Times New Roman"/>
                <w:b/>
                <w:color w:val="000000"/>
                <w:sz w:val="20"/>
                <w:szCs w:val="20"/>
                <w:lang w:eastAsia="lv-LV"/>
              </w:rPr>
              <w:t>Sankcijām ir jābūt vieglākām</w:t>
            </w:r>
          </w:p>
        </w:tc>
        <w:tc>
          <w:tcPr>
            <w:tcW w:w="2133" w:type="dxa"/>
            <w:gridSpan w:val="8"/>
            <w:shd w:val="clear" w:color="auto" w:fill="E7E6E6" w:themeFill="background2"/>
            <w:vAlign w:val="center"/>
          </w:tcPr>
          <w:p w14:paraId="3CD136F2" w14:textId="06F27780" w:rsidR="00C02DC7" w:rsidRPr="008832A3" w:rsidRDefault="00C02DC7">
            <w:pPr>
              <w:spacing w:after="0" w:line="240" w:lineRule="auto"/>
              <w:jc w:val="center"/>
              <w:rPr>
                <w:rFonts w:ascii="Times New Roman" w:eastAsia="Times New Roman" w:hAnsi="Times New Roman" w:cs="Times New Roman"/>
                <w:b/>
                <w:color w:val="000000"/>
                <w:sz w:val="20"/>
                <w:szCs w:val="20"/>
                <w:lang w:eastAsia="lv-LV"/>
              </w:rPr>
            </w:pPr>
            <w:r w:rsidRPr="008832A3">
              <w:rPr>
                <w:rFonts w:ascii="Times New Roman" w:eastAsia="Times New Roman" w:hAnsi="Times New Roman" w:cs="Times New Roman"/>
                <w:b/>
                <w:color w:val="000000"/>
                <w:sz w:val="20"/>
                <w:szCs w:val="20"/>
                <w:lang w:eastAsia="lv-LV"/>
              </w:rPr>
              <w:t>Jāpiemēro tikai</w:t>
            </w:r>
            <w:r w:rsidR="008A4C41">
              <w:rPr>
                <w:rFonts w:ascii="Times New Roman" w:eastAsia="Times New Roman" w:hAnsi="Times New Roman" w:cs="Times New Roman"/>
                <w:b/>
                <w:color w:val="000000"/>
                <w:sz w:val="20"/>
                <w:szCs w:val="20"/>
                <w:lang w:eastAsia="lv-LV"/>
              </w:rPr>
              <w:t xml:space="preserve"> princips</w:t>
            </w:r>
            <w:r w:rsidRPr="008832A3">
              <w:rPr>
                <w:rFonts w:ascii="Times New Roman" w:eastAsia="Times New Roman" w:hAnsi="Times New Roman" w:cs="Times New Roman"/>
                <w:b/>
                <w:color w:val="000000"/>
                <w:sz w:val="20"/>
                <w:szCs w:val="20"/>
                <w:lang w:eastAsia="lv-LV"/>
              </w:rPr>
              <w:t xml:space="preserve"> "Konsultē vispirms" </w:t>
            </w:r>
          </w:p>
        </w:tc>
        <w:tc>
          <w:tcPr>
            <w:tcW w:w="1411" w:type="dxa"/>
            <w:gridSpan w:val="3"/>
            <w:shd w:val="clear" w:color="auto" w:fill="E7E6E6" w:themeFill="background2"/>
            <w:vAlign w:val="center"/>
          </w:tcPr>
          <w:p w14:paraId="4135ABA5" w14:textId="77777777" w:rsidR="00C02DC7" w:rsidRPr="008832A3" w:rsidRDefault="00C02DC7">
            <w:pPr>
              <w:spacing w:after="0" w:line="240" w:lineRule="auto"/>
              <w:jc w:val="center"/>
              <w:rPr>
                <w:rFonts w:ascii="Times New Roman" w:eastAsia="Times New Roman" w:hAnsi="Times New Roman" w:cs="Times New Roman"/>
                <w:b/>
                <w:color w:val="000000"/>
                <w:sz w:val="20"/>
                <w:szCs w:val="20"/>
                <w:lang w:eastAsia="lv-LV"/>
              </w:rPr>
            </w:pPr>
            <w:r w:rsidRPr="008832A3">
              <w:rPr>
                <w:rFonts w:ascii="Times New Roman" w:eastAsia="Times New Roman" w:hAnsi="Times New Roman" w:cs="Times New Roman"/>
                <w:b/>
                <w:color w:val="000000"/>
                <w:sz w:val="20"/>
                <w:szCs w:val="20"/>
                <w:lang w:eastAsia="lv-LV"/>
              </w:rPr>
              <w:t>Nav informācijas par VID piemērotajām sankcijām</w:t>
            </w:r>
          </w:p>
        </w:tc>
        <w:tc>
          <w:tcPr>
            <w:tcW w:w="2274" w:type="dxa"/>
            <w:gridSpan w:val="4"/>
            <w:shd w:val="clear" w:color="auto" w:fill="E7E6E6" w:themeFill="background2"/>
            <w:vAlign w:val="center"/>
          </w:tcPr>
          <w:p w14:paraId="4306A897" w14:textId="77777777" w:rsidR="00C02DC7" w:rsidRPr="008832A3" w:rsidRDefault="00C02DC7">
            <w:pPr>
              <w:spacing w:after="0" w:line="240" w:lineRule="auto"/>
              <w:jc w:val="center"/>
              <w:rPr>
                <w:rFonts w:ascii="Times New Roman" w:eastAsia="Times New Roman" w:hAnsi="Times New Roman" w:cs="Times New Roman"/>
                <w:b/>
                <w:color w:val="000000"/>
                <w:sz w:val="20"/>
                <w:szCs w:val="20"/>
                <w:lang w:eastAsia="lv-LV"/>
              </w:rPr>
            </w:pPr>
            <w:r w:rsidRPr="008832A3">
              <w:rPr>
                <w:rFonts w:ascii="Times New Roman" w:eastAsia="Times New Roman" w:hAnsi="Times New Roman" w:cs="Times New Roman"/>
                <w:b/>
                <w:color w:val="000000"/>
                <w:sz w:val="20"/>
                <w:szCs w:val="20"/>
                <w:lang w:eastAsia="lv-LV"/>
              </w:rPr>
              <w:t>Pārāk maz informācijas par VID piemērotajām sankcijām</w:t>
            </w:r>
          </w:p>
        </w:tc>
      </w:tr>
      <w:tr w:rsidR="00430977" w:rsidRPr="00CB227C" w14:paraId="76209AE7" w14:textId="77777777" w:rsidTr="006F71AF">
        <w:trPr>
          <w:trHeight w:val="70"/>
        </w:trPr>
        <w:tc>
          <w:tcPr>
            <w:tcW w:w="1271" w:type="dxa"/>
            <w:shd w:val="clear" w:color="auto" w:fill="FFFFFF" w:themeFill="background1"/>
            <w:vAlign w:val="center"/>
            <w:hideMark/>
          </w:tcPr>
          <w:p w14:paraId="1DE452C7" w14:textId="7DA623D3" w:rsidR="00430977" w:rsidRPr="00B27770" w:rsidRDefault="00430977" w:rsidP="00430977">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46</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276" w:type="dxa"/>
            <w:gridSpan w:val="3"/>
            <w:vAlign w:val="center"/>
            <w:hideMark/>
          </w:tcPr>
          <w:p w14:paraId="5B485E01" w14:textId="69B94DFC" w:rsidR="00430977" w:rsidRPr="00B27770" w:rsidRDefault="00430977" w:rsidP="00430977">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411" w:type="dxa"/>
            <w:gridSpan w:val="7"/>
            <w:vAlign w:val="center"/>
            <w:hideMark/>
          </w:tcPr>
          <w:p w14:paraId="024B31AC" w14:textId="04F1B1F7" w:rsidR="00430977" w:rsidRPr="00B27770" w:rsidRDefault="00430977" w:rsidP="00430977">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133" w:type="dxa"/>
            <w:gridSpan w:val="8"/>
            <w:vAlign w:val="center"/>
          </w:tcPr>
          <w:p w14:paraId="19BD36C7" w14:textId="4744F60B" w:rsidR="00430977" w:rsidRPr="00B27770" w:rsidRDefault="00430977" w:rsidP="00430977">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20</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411" w:type="dxa"/>
            <w:gridSpan w:val="3"/>
            <w:vAlign w:val="center"/>
          </w:tcPr>
          <w:p w14:paraId="0AEB38FB" w14:textId="3B9FEF5E" w:rsidR="00430977" w:rsidRPr="00B27770" w:rsidRDefault="00430977" w:rsidP="00430977">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13</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274" w:type="dxa"/>
            <w:gridSpan w:val="4"/>
            <w:vAlign w:val="center"/>
          </w:tcPr>
          <w:p w14:paraId="7CF5A0A3" w14:textId="01AECE28" w:rsidR="00430977" w:rsidRPr="00B27770" w:rsidRDefault="00E965D6" w:rsidP="00430977">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19</w:t>
            </w:r>
            <w:r w:rsidR="008A4C41">
              <w:rPr>
                <w:rFonts w:ascii="Times New Roman" w:hAnsi="Times New Roman" w:cs="Times New Roman"/>
                <w:color w:val="000000"/>
                <w:sz w:val="20"/>
                <w:szCs w:val="20"/>
              </w:rPr>
              <w:t xml:space="preserve"> </w:t>
            </w:r>
            <w:r w:rsidR="00430977" w:rsidRPr="00B27770">
              <w:rPr>
                <w:rFonts w:ascii="Times New Roman" w:hAnsi="Times New Roman" w:cs="Times New Roman"/>
                <w:color w:val="000000"/>
                <w:sz w:val="20"/>
                <w:szCs w:val="20"/>
              </w:rPr>
              <w:t>%</w:t>
            </w:r>
          </w:p>
        </w:tc>
      </w:tr>
      <w:tr w:rsidR="00C02DC7" w:rsidRPr="00CB227C" w14:paraId="4125E927" w14:textId="77777777" w:rsidTr="003C32BF">
        <w:trPr>
          <w:trHeight w:val="375"/>
        </w:trPr>
        <w:tc>
          <w:tcPr>
            <w:tcW w:w="9776" w:type="dxa"/>
            <w:gridSpan w:val="26"/>
            <w:shd w:val="clear" w:color="auto" w:fill="E7E6E6" w:themeFill="background2"/>
            <w:vAlign w:val="center"/>
          </w:tcPr>
          <w:p w14:paraId="5BE37C56" w14:textId="77777777" w:rsidR="00C02DC7" w:rsidRPr="00B27770" w:rsidRDefault="00C02DC7">
            <w:pPr>
              <w:spacing w:after="0" w:line="240" w:lineRule="auto"/>
              <w:jc w:val="center"/>
              <w:rPr>
                <w:rFonts w:ascii="Times New Roman" w:eastAsia="Times New Roman" w:hAnsi="Times New Roman" w:cs="Times New Roman"/>
                <w:b/>
                <w:bCs/>
                <w:color w:val="000000"/>
                <w:sz w:val="24"/>
                <w:szCs w:val="24"/>
                <w:lang w:eastAsia="lv-LV"/>
              </w:rPr>
            </w:pPr>
            <w:r w:rsidRPr="00B27770">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C02DC7" w:rsidRPr="002329FE" w14:paraId="367EFD68" w14:textId="77777777" w:rsidTr="003C32BF">
        <w:trPr>
          <w:trHeight w:val="88"/>
        </w:trPr>
        <w:tc>
          <w:tcPr>
            <w:tcW w:w="1271" w:type="dxa"/>
            <w:shd w:val="clear" w:color="auto" w:fill="E7E6E6" w:themeFill="background2"/>
            <w:vAlign w:val="center"/>
            <w:hideMark/>
          </w:tcPr>
          <w:p w14:paraId="666E44F2" w14:textId="77777777" w:rsidR="00C02DC7" w:rsidRPr="00B27770" w:rsidRDefault="00C02DC7">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color w:val="000000"/>
                <w:sz w:val="20"/>
                <w:szCs w:val="20"/>
                <w:lang w:eastAsia="lv-LV"/>
              </w:rPr>
              <w:t>Grūti pateikt</w:t>
            </w:r>
          </w:p>
        </w:tc>
        <w:tc>
          <w:tcPr>
            <w:tcW w:w="1276" w:type="dxa"/>
            <w:gridSpan w:val="3"/>
            <w:shd w:val="clear" w:color="auto" w:fill="E7E6E6" w:themeFill="background2"/>
            <w:vAlign w:val="center"/>
          </w:tcPr>
          <w:p w14:paraId="2F57F891" w14:textId="77777777" w:rsidR="00C02DC7" w:rsidRPr="00B27770" w:rsidRDefault="00C02DC7">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Atbilstošas</w:t>
            </w:r>
          </w:p>
        </w:tc>
        <w:tc>
          <w:tcPr>
            <w:tcW w:w="1417" w:type="dxa"/>
            <w:gridSpan w:val="8"/>
            <w:shd w:val="clear" w:color="auto" w:fill="E7E6E6" w:themeFill="background2"/>
            <w:vAlign w:val="center"/>
          </w:tcPr>
          <w:p w14:paraId="5CE7A7CB" w14:textId="77777777" w:rsidR="00C02DC7" w:rsidRPr="00B27770" w:rsidRDefault="00C02DC7">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Nepietiekamas</w:t>
            </w:r>
          </w:p>
        </w:tc>
        <w:tc>
          <w:tcPr>
            <w:tcW w:w="1475" w:type="dxa"/>
            <w:gridSpan w:val="6"/>
            <w:shd w:val="clear" w:color="auto" w:fill="E7E6E6" w:themeFill="background2"/>
            <w:vAlign w:val="center"/>
          </w:tcPr>
          <w:p w14:paraId="3E1CFDC6" w14:textId="77777777" w:rsidR="00C02DC7" w:rsidRPr="00B27770" w:rsidRDefault="00C02DC7">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Pārlieku augstas</w:t>
            </w:r>
          </w:p>
        </w:tc>
        <w:tc>
          <w:tcPr>
            <w:tcW w:w="4337" w:type="dxa"/>
            <w:gridSpan w:val="8"/>
            <w:shd w:val="clear" w:color="auto" w:fill="E7E6E6" w:themeFill="background2"/>
            <w:vAlign w:val="center"/>
          </w:tcPr>
          <w:p w14:paraId="79406566" w14:textId="77777777" w:rsidR="00C02DC7" w:rsidRPr="00B27770" w:rsidRDefault="00C02DC7">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Nepieciešams pastiprināt un ieviest subjektu licencēšanu/ reģistrēšanu publiskā reģistrā</w:t>
            </w:r>
          </w:p>
        </w:tc>
      </w:tr>
      <w:tr w:rsidR="00E965D6" w:rsidRPr="00CB227C" w14:paraId="2DF02BD9" w14:textId="77777777" w:rsidTr="003C32BF">
        <w:trPr>
          <w:trHeight w:val="130"/>
        </w:trPr>
        <w:tc>
          <w:tcPr>
            <w:tcW w:w="1271" w:type="dxa"/>
            <w:shd w:val="clear" w:color="auto" w:fill="FFFFFF" w:themeFill="background1"/>
            <w:vAlign w:val="bottom"/>
            <w:hideMark/>
          </w:tcPr>
          <w:p w14:paraId="40CC424B" w14:textId="2A278250" w:rsidR="00E965D6" w:rsidRPr="00B27770" w:rsidRDefault="00E965D6" w:rsidP="00E965D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33</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276" w:type="dxa"/>
            <w:gridSpan w:val="3"/>
            <w:shd w:val="clear" w:color="auto" w:fill="FFFFFF" w:themeFill="background1"/>
            <w:vAlign w:val="bottom"/>
          </w:tcPr>
          <w:p w14:paraId="771803F8" w14:textId="48BF103B" w:rsidR="00E965D6" w:rsidRPr="00B27770" w:rsidRDefault="00E965D6" w:rsidP="00E965D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62</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417" w:type="dxa"/>
            <w:gridSpan w:val="8"/>
            <w:vAlign w:val="bottom"/>
            <w:hideMark/>
          </w:tcPr>
          <w:p w14:paraId="6F5D414B" w14:textId="28B5E4BD" w:rsidR="00E965D6" w:rsidRPr="00B27770" w:rsidRDefault="00E965D6" w:rsidP="00E965D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w:t>
            </w:r>
          </w:p>
        </w:tc>
        <w:tc>
          <w:tcPr>
            <w:tcW w:w="1475" w:type="dxa"/>
            <w:gridSpan w:val="6"/>
            <w:vAlign w:val="bottom"/>
          </w:tcPr>
          <w:p w14:paraId="679ED25B" w14:textId="64DE77C1" w:rsidR="00E965D6" w:rsidRPr="00B27770" w:rsidRDefault="00E965D6" w:rsidP="00E965D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5</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4337" w:type="dxa"/>
            <w:gridSpan w:val="8"/>
            <w:vAlign w:val="bottom"/>
          </w:tcPr>
          <w:p w14:paraId="52F8CD7E" w14:textId="45A51C87" w:rsidR="00E965D6" w:rsidRPr="00B27770" w:rsidRDefault="00E965D6" w:rsidP="00E965D6">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2A3A5FF0" w14:textId="77777777" w:rsidTr="003C32BF">
        <w:trPr>
          <w:trHeight w:val="368"/>
        </w:trPr>
        <w:tc>
          <w:tcPr>
            <w:tcW w:w="9776" w:type="dxa"/>
            <w:gridSpan w:val="26"/>
            <w:shd w:val="clear" w:color="auto" w:fill="E7E6E6" w:themeFill="background2"/>
            <w:vAlign w:val="center"/>
          </w:tcPr>
          <w:p w14:paraId="71CEEBD6" w14:textId="77777777" w:rsidR="00C02DC7" w:rsidRPr="00B27770" w:rsidRDefault="00C02DC7">
            <w:pPr>
              <w:spacing w:after="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lastRenderedPageBreak/>
              <w:t>Subjektu ētikas pašnovērtējums</w:t>
            </w:r>
          </w:p>
        </w:tc>
      </w:tr>
      <w:tr w:rsidR="00C02DC7" w:rsidRPr="00CB227C" w14:paraId="05AFC9B8" w14:textId="77777777" w:rsidTr="006F71AF">
        <w:trPr>
          <w:trHeight w:val="693"/>
        </w:trPr>
        <w:tc>
          <w:tcPr>
            <w:tcW w:w="1271" w:type="dxa"/>
            <w:shd w:val="clear" w:color="auto" w:fill="E7E6E6" w:themeFill="background2"/>
            <w:vAlign w:val="center"/>
            <w:hideMark/>
          </w:tcPr>
          <w:p w14:paraId="1C7F42F2" w14:textId="77777777" w:rsidR="00C02DC7" w:rsidRPr="00B27770" w:rsidRDefault="00C02DC7">
            <w:pPr>
              <w:spacing w:after="0" w:line="240" w:lineRule="auto"/>
              <w:ind w:left="-106" w:right="-104"/>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Visi subjekti rīkojas ētiski un ir godīgi</w:t>
            </w:r>
          </w:p>
        </w:tc>
        <w:tc>
          <w:tcPr>
            <w:tcW w:w="1701" w:type="dxa"/>
            <w:gridSpan w:val="5"/>
            <w:shd w:val="clear" w:color="auto" w:fill="E7E6E6" w:themeFill="background2"/>
            <w:vAlign w:val="center"/>
          </w:tcPr>
          <w:p w14:paraId="5937FFB3" w14:textId="77777777" w:rsidR="00C02DC7" w:rsidRPr="00B27770" w:rsidRDefault="00C02DC7">
            <w:pPr>
              <w:spacing w:after="0" w:line="240" w:lineRule="auto"/>
              <w:ind w:left="-105" w:right="-113"/>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Lielākoties visi subjekti rīkojas ētiski un ir godīgi</w:t>
            </w:r>
          </w:p>
        </w:tc>
        <w:tc>
          <w:tcPr>
            <w:tcW w:w="1550" w:type="dxa"/>
            <w:gridSpan w:val="8"/>
            <w:shd w:val="clear" w:color="auto" w:fill="E7E6E6" w:themeFill="background2"/>
            <w:vAlign w:val="center"/>
          </w:tcPr>
          <w:p w14:paraId="5459624C" w14:textId="77777777" w:rsidR="00C02DC7" w:rsidRPr="00B27770" w:rsidRDefault="00C02DC7">
            <w:pPr>
              <w:spacing w:after="0" w:line="240" w:lineRule="auto"/>
              <w:ind w:right="-112"/>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Liela daļa subjektu rīkojas ētiski un ir godīgi</w:t>
            </w:r>
          </w:p>
        </w:tc>
        <w:tc>
          <w:tcPr>
            <w:tcW w:w="1569" w:type="dxa"/>
            <w:gridSpan w:val="5"/>
            <w:shd w:val="clear" w:color="auto" w:fill="E7E6E6" w:themeFill="background2"/>
            <w:vAlign w:val="center"/>
          </w:tcPr>
          <w:p w14:paraId="041CE983" w14:textId="77777777" w:rsidR="00C02DC7" w:rsidRPr="00B27770" w:rsidRDefault="00C02DC7">
            <w:pPr>
              <w:spacing w:after="0" w:line="240" w:lineRule="auto"/>
              <w:ind w:left="-112" w:right="-113"/>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Tikai daļa subjektu rīkojas ētiski un ir godīgi</w:t>
            </w:r>
          </w:p>
        </w:tc>
        <w:tc>
          <w:tcPr>
            <w:tcW w:w="1617" w:type="dxa"/>
            <w:gridSpan w:val="4"/>
            <w:shd w:val="clear" w:color="auto" w:fill="E7E6E6" w:themeFill="background2"/>
            <w:vAlign w:val="center"/>
          </w:tcPr>
          <w:p w14:paraId="6436E948" w14:textId="77777777" w:rsidR="00C02DC7" w:rsidRPr="00B27770" w:rsidRDefault="00C02DC7">
            <w:pPr>
              <w:spacing w:after="0" w:line="240" w:lineRule="auto"/>
              <w:ind w:left="-109" w:right="-102"/>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Mazākā daļa subjektu rīkojas ētiski un ir godīgi</w:t>
            </w:r>
          </w:p>
        </w:tc>
        <w:tc>
          <w:tcPr>
            <w:tcW w:w="2068" w:type="dxa"/>
            <w:gridSpan w:val="3"/>
            <w:shd w:val="clear" w:color="auto" w:fill="E7E6E6" w:themeFill="background2"/>
            <w:vAlign w:val="center"/>
          </w:tcPr>
          <w:p w14:paraId="29A04CD1" w14:textId="77777777" w:rsidR="00C02DC7" w:rsidRPr="00B27770" w:rsidRDefault="00C02DC7">
            <w:pPr>
              <w:spacing w:after="0" w:line="240" w:lineRule="auto"/>
              <w:ind w:right="-104"/>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Lielākoties visi subjekti nerīkojas ētiski un nav godīgi</w:t>
            </w:r>
          </w:p>
        </w:tc>
      </w:tr>
      <w:tr w:rsidR="00CC74B5" w:rsidRPr="00CB227C" w14:paraId="63DF0660" w14:textId="77777777" w:rsidTr="006F71AF">
        <w:trPr>
          <w:trHeight w:val="130"/>
        </w:trPr>
        <w:tc>
          <w:tcPr>
            <w:tcW w:w="1271" w:type="dxa"/>
            <w:vAlign w:val="center"/>
            <w:hideMark/>
          </w:tcPr>
          <w:p w14:paraId="43DA3883" w14:textId="1EDF25E5" w:rsidR="00CC74B5" w:rsidRPr="00B27770" w:rsidRDefault="00CC74B5" w:rsidP="00CC74B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25</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701" w:type="dxa"/>
            <w:gridSpan w:val="5"/>
            <w:shd w:val="clear" w:color="auto" w:fill="FFFFFF" w:themeFill="background1"/>
            <w:vAlign w:val="center"/>
            <w:hideMark/>
          </w:tcPr>
          <w:p w14:paraId="25B6DAEC" w14:textId="71BD851A" w:rsidR="00CC74B5" w:rsidRPr="00B27770" w:rsidRDefault="00CC74B5" w:rsidP="00CC74B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54</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550" w:type="dxa"/>
            <w:gridSpan w:val="8"/>
            <w:vAlign w:val="center"/>
          </w:tcPr>
          <w:p w14:paraId="72F967B3" w14:textId="0EA81828" w:rsidR="00CC74B5" w:rsidRPr="00B27770" w:rsidRDefault="00CC74B5" w:rsidP="00CC74B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18</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569" w:type="dxa"/>
            <w:gridSpan w:val="5"/>
            <w:vAlign w:val="center"/>
          </w:tcPr>
          <w:p w14:paraId="650C214E" w14:textId="61B3649C" w:rsidR="00CC74B5" w:rsidRPr="00B27770" w:rsidRDefault="00CC74B5" w:rsidP="00CC74B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617" w:type="dxa"/>
            <w:gridSpan w:val="4"/>
            <w:vAlign w:val="center"/>
          </w:tcPr>
          <w:p w14:paraId="1D66A11A" w14:textId="3A27A9B6" w:rsidR="00CC74B5" w:rsidRPr="00B27770" w:rsidRDefault="00CC74B5" w:rsidP="00CC74B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068" w:type="dxa"/>
            <w:gridSpan w:val="3"/>
            <w:vAlign w:val="center"/>
          </w:tcPr>
          <w:p w14:paraId="053F2E47" w14:textId="1EA67A52" w:rsidR="00CC74B5" w:rsidRPr="00B27770" w:rsidRDefault="00CC74B5" w:rsidP="00CC74B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0AEEDB1D" w14:textId="77777777" w:rsidTr="003C32BF">
        <w:trPr>
          <w:trHeight w:val="266"/>
        </w:trPr>
        <w:tc>
          <w:tcPr>
            <w:tcW w:w="9776" w:type="dxa"/>
            <w:gridSpan w:val="26"/>
            <w:shd w:val="clear" w:color="auto" w:fill="E7E6E6" w:themeFill="background2"/>
            <w:vAlign w:val="center"/>
          </w:tcPr>
          <w:p w14:paraId="7E046DA2" w14:textId="39CB17A3" w:rsidR="00C02DC7" w:rsidRPr="00B27770" w:rsidRDefault="00C02DC7" w:rsidP="006F71AF">
            <w:pPr>
              <w:spacing w:after="6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t xml:space="preserve">Par </w:t>
            </w:r>
            <w:r w:rsidR="00A2455B">
              <w:rPr>
                <w:rFonts w:ascii="Times New Roman" w:hAnsi="Times New Roman" w:cs="Times New Roman"/>
                <w:b/>
                <w:color w:val="000000"/>
                <w:sz w:val="24"/>
                <w:szCs w:val="24"/>
              </w:rPr>
              <w:t>Iekšējās kontroles sistēmas</w:t>
            </w:r>
            <w:r w:rsidRPr="00B27770">
              <w:rPr>
                <w:rFonts w:ascii="Times New Roman" w:hAnsi="Times New Roman" w:cs="Times New Roman"/>
                <w:b/>
                <w:color w:val="000000"/>
                <w:sz w:val="24"/>
                <w:szCs w:val="24"/>
              </w:rPr>
              <w:t xml:space="preserve"> vai NILLTPFN likuma prasību nepildīšanu ir piemērotas disciplināras sankcijas darbiniekiem vai atbildīgajām personām</w:t>
            </w:r>
          </w:p>
        </w:tc>
      </w:tr>
      <w:tr w:rsidR="00C02DC7" w:rsidRPr="00CB227C" w14:paraId="5013A5FA" w14:textId="77777777" w:rsidTr="006F71AF">
        <w:trPr>
          <w:trHeight w:val="164"/>
        </w:trPr>
        <w:tc>
          <w:tcPr>
            <w:tcW w:w="3343" w:type="dxa"/>
            <w:gridSpan w:val="10"/>
            <w:shd w:val="clear" w:color="auto" w:fill="E7E6E6" w:themeFill="background2"/>
            <w:vAlign w:val="center"/>
            <w:hideMark/>
          </w:tcPr>
          <w:p w14:paraId="0858935F" w14:textId="77777777" w:rsidR="00C02DC7" w:rsidRPr="00B27770" w:rsidRDefault="00C02DC7">
            <w:pPr>
              <w:spacing w:after="0" w:line="240" w:lineRule="auto"/>
              <w:ind w:left="-106" w:right="-104"/>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ab/>
              <w:t>Jā</w:t>
            </w:r>
          </w:p>
        </w:tc>
        <w:tc>
          <w:tcPr>
            <w:tcW w:w="2748" w:type="dxa"/>
            <w:gridSpan w:val="9"/>
            <w:shd w:val="clear" w:color="auto" w:fill="E7E6E6" w:themeFill="background2"/>
            <w:vAlign w:val="center"/>
          </w:tcPr>
          <w:p w14:paraId="491A60F4" w14:textId="77777777" w:rsidR="00C02DC7" w:rsidRPr="00B27770" w:rsidRDefault="00C02DC7">
            <w:pPr>
              <w:spacing w:after="0" w:line="240" w:lineRule="auto"/>
              <w:ind w:left="-105" w:right="-113"/>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ab/>
              <w:t>Nē</w:t>
            </w:r>
          </w:p>
        </w:tc>
        <w:tc>
          <w:tcPr>
            <w:tcW w:w="3685" w:type="dxa"/>
            <w:gridSpan w:val="7"/>
            <w:shd w:val="clear" w:color="auto" w:fill="E7E6E6" w:themeFill="background2"/>
            <w:vAlign w:val="center"/>
          </w:tcPr>
          <w:p w14:paraId="14064862" w14:textId="77777777" w:rsidR="00C02DC7" w:rsidRPr="00B27770" w:rsidRDefault="00C02DC7">
            <w:pPr>
              <w:spacing w:after="0" w:line="240" w:lineRule="auto"/>
              <w:ind w:left="-111" w:right="-112"/>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Šāda atbildība nav paredzēta</w:t>
            </w:r>
          </w:p>
        </w:tc>
      </w:tr>
      <w:tr w:rsidR="00AC6C1D" w:rsidRPr="00CB227C" w14:paraId="754BEB91" w14:textId="77777777" w:rsidTr="006F71AF">
        <w:trPr>
          <w:trHeight w:val="136"/>
        </w:trPr>
        <w:tc>
          <w:tcPr>
            <w:tcW w:w="3343" w:type="dxa"/>
            <w:gridSpan w:val="10"/>
            <w:vAlign w:val="center"/>
            <w:hideMark/>
          </w:tcPr>
          <w:p w14:paraId="1CD34183" w14:textId="73AF4F0A" w:rsidR="00AC6C1D" w:rsidRPr="00B27770" w:rsidRDefault="00AC6C1D" w:rsidP="00AC6C1D">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748" w:type="dxa"/>
            <w:gridSpan w:val="9"/>
            <w:vAlign w:val="center"/>
            <w:hideMark/>
          </w:tcPr>
          <w:p w14:paraId="6F850253" w14:textId="277815C4" w:rsidR="00AC6C1D" w:rsidRPr="00B27770" w:rsidRDefault="00AC6C1D" w:rsidP="00AC6C1D">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84</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3685" w:type="dxa"/>
            <w:gridSpan w:val="7"/>
            <w:shd w:val="clear" w:color="auto" w:fill="FFFFFF" w:themeFill="background1"/>
            <w:vAlign w:val="center"/>
          </w:tcPr>
          <w:p w14:paraId="5CB70BC8" w14:textId="44E7BFAB" w:rsidR="00AC6C1D" w:rsidRPr="00B27770" w:rsidRDefault="00AC6C1D" w:rsidP="00AC6C1D">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14</w:t>
            </w:r>
            <w:r w:rsidR="008A4C4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187FBEB1" w14:textId="77777777" w:rsidTr="003C32BF">
        <w:trPr>
          <w:trHeight w:val="136"/>
        </w:trPr>
        <w:tc>
          <w:tcPr>
            <w:tcW w:w="9776" w:type="dxa"/>
            <w:gridSpan w:val="26"/>
            <w:shd w:val="clear" w:color="auto" w:fill="E7E6E6" w:themeFill="background2"/>
            <w:vAlign w:val="center"/>
          </w:tcPr>
          <w:p w14:paraId="7C9919CD" w14:textId="77777777" w:rsidR="00C02DC7" w:rsidRPr="00B27770" w:rsidRDefault="00C02DC7">
            <w:pPr>
              <w:spacing w:after="0" w:line="240" w:lineRule="auto"/>
              <w:jc w:val="center"/>
              <w:rPr>
                <w:rFonts w:ascii="Times New Roman" w:hAnsi="Times New Roman" w:cs="Times New Roman"/>
                <w:b/>
                <w:color w:val="007680"/>
                <w:sz w:val="20"/>
                <w:szCs w:val="20"/>
              </w:rPr>
            </w:pPr>
            <w:r w:rsidRPr="00B27770">
              <w:rPr>
                <w:rFonts w:ascii="Times New Roman" w:hAnsi="Times New Roman" w:cs="Times New Roman"/>
                <w:b/>
                <w:sz w:val="20"/>
                <w:szCs w:val="20"/>
              </w:rPr>
              <w:t>Ar NILLTPFN jomu saistītās personas</w:t>
            </w:r>
          </w:p>
        </w:tc>
      </w:tr>
      <w:tr w:rsidR="00C02DC7" w:rsidRPr="002329FE" w14:paraId="7297D006" w14:textId="77777777" w:rsidTr="003C32BF">
        <w:trPr>
          <w:trHeight w:val="279"/>
        </w:trPr>
        <w:tc>
          <w:tcPr>
            <w:tcW w:w="1271" w:type="dxa"/>
            <w:shd w:val="clear" w:color="auto" w:fill="E7E6E6" w:themeFill="background2"/>
            <w:vAlign w:val="center"/>
            <w:hideMark/>
          </w:tcPr>
          <w:p w14:paraId="77C35175" w14:textId="77777777" w:rsidR="00C02DC7" w:rsidRPr="00B27770" w:rsidRDefault="00C02DC7">
            <w:pPr>
              <w:spacing w:after="0" w:line="240" w:lineRule="auto"/>
              <w:ind w:left="-114" w:right="-108"/>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Augstākā vadība</w:t>
            </w:r>
          </w:p>
        </w:tc>
        <w:tc>
          <w:tcPr>
            <w:tcW w:w="1985" w:type="dxa"/>
            <w:gridSpan w:val="7"/>
            <w:shd w:val="clear" w:color="auto" w:fill="E7E6E6" w:themeFill="background2"/>
            <w:vAlign w:val="center"/>
          </w:tcPr>
          <w:p w14:paraId="1B18E872" w14:textId="53D4F103" w:rsidR="00C02DC7" w:rsidRPr="00B27770" w:rsidRDefault="00C02DC7">
            <w:pPr>
              <w:spacing w:after="0" w:line="240" w:lineRule="auto"/>
              <w:ind w:left="-108" w:right="-102"/>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Tajā skaitā par NILLTPFN jomu atbildīgie darbinieki</w:t>
            </w:r>
          </w:p>
        </w:tc>
        <w:tc>
          <w:tcPr>
            <w:tcW w:w="4110" w:type="dxa"/>
            <w:gridSpan w:val="13"/>
            <w:shd w:val="clear" w:color="auto" w:fill="E7E6E6" w:themeFill="background2"/>
            <w:vAlign w:val="center"/>
          </w:tcPr>
          <w:p w14:paraId="259A2978" w14:textId="2B2EE82B" w:rsidR="00C02DC7" w:rsidRPr="00B27770" w:rsidRDefault="00C02DC7">
            <w:pPr>
              <w:spacing w:after="0" w:line="240" w:lineRule="auto"/>
              <w:ind w:left="-30" w:right="-102"/>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2410" w:type="dxa"/>
            <w:gridSpan w:val="5"/>
            <w:shd w:val="clear" w:color="auto" w:fill="E7E6E6" w:themeFill="background2"/>
            <w:vAlign w:val="center"/>
          </w:tcPr>
          <w:p w14:paraId="2635A215" w14:textId="236165CA" w:rsidR="00C02DC7" w:rsidRPr="00B27770" w:rsidRDefault="00C02DC7">
            <w:pPr>
              <w:spacing w:after="0" w:line="240" w:lineRule="auto"/>
              <w:ind w:left="-78" w:right="-108"/>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Personas visos  minētajos līmeņos, tajā skaitā augstākā vadība</w:t>
            </w:r>
          </w:p>
        </w:tc>
      </w:tr>
      <w:tr w:rsidR="007453C2" w:rsidRPr="00CB227C" w14:paraId="1CDF7AF7" w14:textId="77777777" w:rsidTr="003C32BF">
        <w:trPr>
          <w:trHeight w:val="130"/>
        </w:trPr>
        <w:tc>
          <w:tcPr>
            <w:tcW w:w="1271" w:type="dxa"/>
            <w:vAlign w:val="center"/>
            <w:hideMark/>
          </w:tcPr>
          <w:p w14:paraId="45147290" w14:textId="44CA5EE7" w:rsidR="007453C2" w:rsidRPr="00B27770" w:rsidRDefault="007453C2" w:rsidP="007453C2">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56</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985" w:type="dxa"/>
            <w:gridSpan w:val="7"/>
            <w:vAlign w:val="center"/>
            <w:hideMark/>
          </w:tcPr>
          <w:p w14:paraId="3C7BC5DF" w14:textId="22A7A4A7" w:rsidR="007453C2" w:rsidRPr="00B27770" w:rsidRDefault="007453C2" w:rsidP="007453C2">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15</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4110" w:type="dxa"/>
            <w:gridSpan w:val="13"/>
            <w:vAlign w:val="center"/>
          </w:tcPr>
          <w:p w14:paraId="7362C164" w14:textId="14646141" w:rsidR="007453C2" w:rsidRPr="00B27770" w:rsidRDefault="007453C2" w:rsidP="007453C2">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7</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410" w:type="dxa"/>
            <w:gridSpan w:val="5"/>
            <w:shd w:val="clear" w:color="auto" w:fill="FFFFFF" w:themeFill="background1"/>
            <w:vAlign w:val="center"/>
          </w:tcPr>
          <w:p w14:paraId="2EA2212D" w14:textId="69F3B222" w:rsidR="007453C2" w:rsidRPr="00B27770" w:rsidRDefault="007453C2" w:rsidP="007453C2">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21</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7DFE09F0" w14:textId="77777777" w:rsidTr="003C32BF">
        <w:trPr>
          <w:trHeight w:val="136"/>
        </w:trPr>
        <w:tc>
          <w:tcPr>
            <w:tcW w:w="9776" w:type="dxa"/>
            <w:gridSpan w:val="26"/>
            <w:shd w:val="clear" w:color="auto" w:fill="E7E6E6" w:themeFill="background2"/>
            <w:vAlign w:val="center"/>
          </w:tcPr>
          <w:p w14:paraId="3E026C35" w14:textId="02295507" w:rsidR="00C02DC7" w:rsidRPr="00336A71" w:rsidRDefault="00C02DC7" w:rsidP="006F71AF">
            <w:pPr>
              <w:spacing w:after="60" w:line="240" w:lineRule="auto"/>
              <w:jc w:val="center"/>
              <w:rPr>
                <w:rFonts w:ascii="Times New Roman" w:hAnsi="Times New Roman" w:cs="Times New Roman"/>
                <w:b/>
                <w:color w:val="000000" w:themeColor="text1"/>
                <w:sz w:val="24"/>
                <w:szCs w:val="24"/>
              </w:rPr>
            </w:pPr>
            <w:r w:rsidRPr="00336A71">
              <w:rPr>
                <w:rFonts w:ascii="Times New Roman" w:hAnsi="Times New Roman" w:cs="Times New Roman"/>
                <w:b/>
                <w:color w:val="000000" w:themeColor="text1"/>
                <w:sz w:val="24"/>
                <w:szCs w:val="24"/>
              </w:rPr>
              <w:t>F</w:t>
            </w:r>
            <w:r w:rsidR="00A2455B">
              <w:rPr>
                <w:rFonts w:ascii="Times New Roman" w:hAnsi="Times New Roman" w:cs="Times New Roman"/>
                <w:b/>
                <w:color w:val="000000" w:themeColor="text1"/>
                <w:sz w:val="24"/>
                <w:szCs w:val="24"/>
              </w:rPr>
              <w:t xml:space="preserve">inanšu izlūkošanas dienestā </w:t>
            </w:r>
            <w:r w:rsidRPr="00336A71">
              <w:rPr>
                <w:rFonts w:ascii="Times New Roman" w:hAnsi="Times New Roman" w:cs="Times New Roman"/>
                <w:b/>
                <w:color w:val="000000" w:themeColor="text1"/>
                <w:sz w:val="24"/>
                <w:szCs w:val="24"/>
              </w:rPr>
              <w:t>saņemto ziņojumu statistika</w:t>
            </w:r>
            <w:r w:rsidR="00061313" w:rsidRPr="00336A71">
              <w:rPr>
                <w:rFonts w:ascii="Times New Roman" w:hAnsi="Times New Roman" w:cs="Times New Roman"/>
                <w:b/>
                <w:color w:val="000000" w:themeColor="text1"/>
                <w:sz w:val="24"/>
                <w:szCs w:val="24"/>
              </w:rPr>
              <w:t xml:space="preserve"> </w:t>
            </w:r>
          </w:p>
        </w:tc>
      </w:tr>
      <w:tr w:rsidR="00C02DC7" w:rsidRPr="00CB227C" w14:paraId="507E933D" w14:textId="77777777" w:rsidTr="006F71AF">
        <w:tblPrEx>
          <w:tblCellMar>
            <w:left w:w="0" w:type="dxa"/>
            <w:right w:w="0" w:type="dxa"/>
          </w:tblCellMar>
        </w:tblPrEx>
        <w:trPr>
          <w:trHeight w:val="477"/>
        </w:trPr>
        <w:tc>
          <w:tcPr>
            <w:tcW w:w="3256" w:type="dxa"/>
            <w:gridSpan w:val="8"/>
            <w:shd w:val="clear" w:color="auto" w:fill="E7E6E6" w:themeFill="background2"/>
            <w:tcMar>
              <w:top w:w="0" w:type="dxa"/>
              <w:left w:w="108" w:type="dxa"/>
              <w:bottom w:w="0" w:type="dxa"/>
              <w:right w:w="108" w:type="dxa"/>
            </w:tcMar>
            <w:vAlign w:val="center"/>
            <w:hideMark/>
          </w:tcPr>
          <w:p w14:paraId="15D0307B" w14:textId="6331C230" w:rsidR="00C02DC7" w:rsidRPr="00336A71" w:rsidRDefault="00C02DC7">
            <w:pPr>
              <w:spacing w:after="0" w:line="240" w:lineRule="auto"/>
              <w:jc w:val="center"/>
              <w:rPr>
                <w:rFonts w:ascii="Times New Roman" w:hAnsi="Times New Roman" w:cs="Times New Roman"/>
                <w:b/>
                <w:color w:val="000000" w:themeColor="text1"/>
                <w:sz w:val="20"/>
                <w:szCs w:val="20"/>
              </w:rPr>
            </w:pPr>
            <w:r w:rsidRPr="00336A71">
              <w:rPr>
                <w:rFonts w:ascii="Times New Roman" w:hAnsi="Times New Roman" w:cs="Times New Roman"/>
                <w:b/>
                <w:color w:val="000000" w:themeColor="text1"/>
                <w:sz w:val="20"/>
                <w:szCs w:val="20"/>
              </w:rPr>
              <w:t>Saņemto ziņojumu  skaits 202</w:t>
            </w:r>
            <w:r w:rsidR="00881D20">
              <w:rPr>
                <w:rFonts w:ascii="Times New Roman" w:hAnsi="Times New Roman" w:cs="Times New Roman"/>
                <w:b/>
                <w:color w:val="000000" w:themeColor="text1"/>
                <w:sz w:val="20"/>
                <w:szCs w:val="20"/>
              </w:rPr>
              <w:t>3</w:t>
            </w:r>
            <w:r w:rsidRPr="00336A71">
              <w:rPr>
                <w:rFonts w:ascii="Times New Roman" w:hAnsi="Times New Roman" w:cs="Times New Roman"/>
                <w:b/>
                <w:color w:val="000000" w:themeColor="text1"/>
                <w:sz w:val="20"/>
                <w:szCs w:val="20"/>
              </w:rPr>
              <w:t>.</w:t>
            </w:r>
            <w:r w:rsidR="007C4BA6">
              <w:rPr>
                <w:rFonts w:ascii="Times New Roman" w:hAnsi="Times New Roman" w:cs="Times New Roman"/>
                <w:b/>
                <w:color w:val="000000" w:themeColor="text1"/>
                <w:sz w:val="20"/>
                <w:szCs w:val="20"/>
              </w:rPr>
              <w:t> </w:t>
            </w:r>
            <w:r w:rsidRPr="00336A71">
              <w:rPr>
                <w:rFonts w:ascii="Times New Roman" w:hAnsi="Times New Roman" w:cs="Times New Roman"/>
                <w:b/>
                <w:color w:val="000000" w:themeColor="text1"/>
                <w:sz w:val="20"/>
                <w:szCs w:val="20"/>
              </w:rPr>
              <w:t>gadā aizdomīgi</w:t>
            </w:r>
          </w:p>
          <w:p w14:paraId="6EE08E8F" w14:textId="77777777" w:rsidR="00C02DC7" w:rsidRPr="00336A71" w:rsidRDefault="00C02DC7">
            <w:pPr>
              <w:spacing w:after="0" w:line="240" w:lineRule="auto"/>
              <w:jc w:val="center"/>
              <w:rPr>
                <w:rFonts w:ascii="Times New Roman" w:hAnsi="Times New Roman" w:cs="Times New Roman"/>
                <w:b/>
                <w:color w:val="000000" w:themeColor="text1"/>
                <w:sz w:val="20"/>
                <w:szCs w:val="20"/>
              </w:rPr>
            </w:pPr>
          </w:p>
        </w:tc>
        <w:tc>
          <w:tcPr>
            <w:tcW w:w="2835" w:type="dxa"/>
            <w:gridSpan w:val="11"/>
            <w:shd w:val="clear" w:color="auto" w:fill="E7E6E6" w:themeFill="background2"/>
          </w:tcPr>
          <w:p w14:paraId="37CA06C6" w14:textId="71A1B2F2" w:rsidR="00C02DC7" w:rsidRPr="00336A71" w:rsidRDefault="00C02DC7">
            <w:pPr>
              <w:spacing w:after="0" w:line="240" w:lineRule="auto"/>
              <w:jc w:val="center"/>
              <w:rPr>
                <w:rFonts w:ascii="Times New Roman" w:hAnsi="Times New Roman" w:cs="Times New Roman"/>
                <w:b/>
                <w:color w:val="000000" w:themeColor="text1"/>
                <w:sz w:val="20"/>
                <w:szCs w:val="20"/>
              </w:rPr>
            </w:pPr>
            <w:r w:rsidRPr="00336A71">
              <w:rPr>
                <w:rFonts w:ascii="Times New Roman" w:hAnsi="Times New Roman" w:cs="Times New Roman"/>
                <w:b/>
                <w:color w:val="000000" w:themeColor="text1"/>
                <w:sz w:val="20"/>
                <w:szCs w:val="20"/>
              </w:rPr>
              <w:t>Saņemto ziņojumu  skaits 202</w:t>
            </w:r>
            <w:r w:rsidR="00881D20">
              <w:rPr>
                <w:rFonts w:ascii="Times New Roman" w:hAnsi="Times New Roman" w:cs="Times New Roman"/>
                <w:b/>
                <w:color w:val="000000" w:themeColor="text1"/>
                <w:sz w:val="20"/>
                <w:szCs w:val="20"/>
              </w:rPr>
              <w:t>4</w:t>
            </w:r>
            <w:r w:rsidRPr="00336A71">
              <w:rPr>
                <w:rFonts w:ascii="Times New Roman" w:hAnsi="Times New Roman" w:cs="Times New Roman"/>
                <w:b/>
                <w:color w:val="000000" w:themeColor="text1"/>
                <w:sz w:val="20"/>
                <w:szCs w:val="20"/>
              </w:rPr>
              <w:t>.</w:t>
            </w:r>
            <w:r w:rsidR="007C4BA6">
              <w:rPr>
                <w:rFonts w:ascii="Times New Roman" w:hAnsi="Times New Roman" w:cs="Times New Roman"/>
                <w:b/>
                <w:color w:val="000000" w:themeColor="text1"/>
                <w:sz w:val="20"/>
                <w:szCs w:val="20"/>
              </w:rPr>
              <w:t> </w:t>
            </w:r>
            <w:r w:rsidRPr="00336A71">
              <w:rPr>
                <w:rFonts w:ascii="Times New Roman" w:hAnsi="Times New Roman" w:cs="Times New Roman"/>
                <w:b/>
                <w:color w:val="000000" w:themeColor="text1"/>
                <w:sz w:val="20"/>
                <w:szCs w:val="20"/>
              </w:rPr>
              <w:t>gadā aizdomīgi</w:t>
            </w:r>
          </w:p>
        </w:tc>
        <w:tc>
          <w:tcPr>
            <w:tcW w:w="3685" w:type="dxa"/>
            <w:gridSpan w:val="7"/>
            <w:shd w:val="clear" w:color="auto" w:fill="E7E6E6" w:themeFill="background2"/>
            <w:vAlign w:val="center"/>
          </w:tcPr>
          <w:p w14:paraId="5C72B976" w14:textId="77777777" w:rsidR="00C02DC7" w:rsidRPr="00336A71" w:rsidRDefault="00C02DC7">
            <w:pPr>
              <w:spacing w:after="0" w:line="240" w:lineRule="auto"/>
              <w:jc w:val="center"/>
              <w:rPr>
                <w:rFonts w:ascii="Times New Roman" w:hAnsi="Times New Roman" w:cs="Times New Roman"/>
                <w:b/>
                <w:color w:val="000000" w:themeColor="text1"/>
                <w:sz w:val="20"/>
                <w:szCs w:val="20"/>
              </w:rPr>
            </w:pPr>
            <w:r w:rsidRPr="00336A71">
              <w:rPr>
                <w:rFonts w:ascii="Times New Roman" w:hAnsi="Times New Roman" w:cs="Times New Roman"/>
                <w:b/>
                <w:color w:val="000000" w:themeColor="text1"/>
                <w:sz w:val="20"/>
                <w:szCs w:val="20"/>
              </w:rPr>
              <w:t xml:space="preserve">Saņemto ziņojumu  skaits </w:t>
            </w:r>
          </w:p>
          <w:p w14:paraId="3841D469" w14:textId="005FFBDA" w:rsidR="00C02DC7" w:rsidRPr="00336A71" w:rsidRDefault="00C02DC7">
            <w:pPr>
              <w:spacing w:after="0" w:line="240" w:lineRule="auto"/>
              <w:jc w:val="center"/>
              <w:rPr>
                <w:rFonts w:ascii="Times New Roman" w:hAnsi="Times New Roman" w:cs="Times New Roman"/>
                <w:b/>
                <w:color w:val="000000" w:themeColor="text1"/>
                <w:sz w:val="20"/>
                <w:szCs w:val="20"/>
              </w:rPr>
            </w:pPr>
            <w:r w:rsidRPr="00336A71">
              <w:rPr>
                <w:rFonts w:ascii="Times New Roman" w:hAnsi="Times New Roman" w:cs="Times New Roman"/>
                <w:b/>
                <w:color w:val="000000" w:themeColor="text1"/>
                <w:sz w:val="20"/>
                <w:szCs w:val="20"/>
              </w:rPr>
              <w:t>202</w:t>
            </w:r>
            <w:r w:rsidR="00881D20">
              <w:rPr>
                <w:rFonts w:ascii="Times New Roman" w:hAnsi="Times New Roman" w:cs="Times New Roman"/>
                <w:b/>
                <w:color w:val="000000" w:themeColor="text1"/>
                <w:sz w:val="20"/>
                <w:szCs w:val="20"/>
              </w:rPr>
              <w:t>5</w:t>
            </w:r>
            <w:r w:rsidRPr="00336A71">
              <w:rPr>
                <w:rFonts w:ascii="Times New Roman" w:hAnsi="Times New Roman" w:cs="Times New Roman"/>
                <w:b/>
                <w:color w:val="000000" w:themeColor="text1"/>
                <w:sz w:val="20"/>
                <w:szCs w:val="20"/>
              </w:rPr>
              <w:t>.gadā aizdomīgi</w:t>
            </w:r>
          </w:p>
        </w:tc>
      </w:tr>
      <w:tr w:rsidR="00C02DC7" w:rsidRPr="00CB227C" w14:paraId="5098B239" w14:textId="77777777" w:rsidTr="006F71AF">
        <w:tblPrEx>
          <w:tblCellMar>
            <w:left w:w="0" w:type="dxa"/>
            <w:right w:w="0" w:type="dxa"/>
          </w:tblCellMar>
        </w:tblPrEx>
        <w:tc>
          <w:tcPr>
            <w:tcW w:w="3256" w:type="dxa"/>
            <w:gridSpan w:val="8"/>
            <w:tcMar>
              <w:top w:w="0" w:type="dxa"/>
              <w:left w:w="108" w:type="dxa"/>
              <w:bottom w:w="0" w:type="dxa"/>
              <w:right w:w="108" w:type="dxa"/>
            </w:tcMar>
            <w:vAlign w:val="center"/>
          </w:tcPr>
          <w:p w14:paraId="22E375DC" w14:textId="3BF1C0E7" w:rsidR="00C02DC7" w:rsidRPr="00336A71" w:rsidRDefault="00336A71">
            <w:pPr>
              <w:spacing w:after="0" w:line="240" w:lineRule="auto"/>
              <w:jc w:val="center"/>
              <w:rPr>
                <w:rFonts w:ascii="Times New Roman" w:hAnsi="Times New Roman" w:cs="Times New Roman"/>
                <w:color w:val="000000" w:themeColor="text1"/>
                <w:sz w:val="20"/>
                <w:szCs w:val="20"/>
              </w:rPr>
            </w:pPr>
            <w:r w:rsidRPr="00336A71">
              <w:rPr>
                <w:rFonts w:ascii="Times New Roman" w:hAnsi="Times New Roman" w:cs="Times New Roman"/>
                <w:color w:val="000000" w:themeColor="text1"/>
                <w:sz w:val="20"/>
                <w:szCs w:val="20"/>
              </w:rPr>
              <w:t>0</w:t>
            </w:r>
          </w:p>
        </w:tc>
        <w:tc>
          <w:tcPr>
            <w:tcW w:w="2835" w:type="dxa"/>
            <w:gridSpan w:val="11"/>
            <w:vAlign w:val="center"/>
          </w:tcPr>
          <w:p w14:paraId="0B2D4594" w14:textId="54652AD8" w:rsidR="00C02DC7" w:rsidRPr="00336A71" w:rsidRDefault="00336A71">
            <w:pPr>
              <w:spacing w:after="0" w:line="240" w:lineRule="auto"/>
              <w:jc w:val="center"/>
              <w:rPr>
                <w:rFonts w:ascii="Times New Roman" w:hAnsi="Times New Roman" w:cs="Times New Roman"/>
                <w:color w:val="000000" w:themeColor="text1"/>
                <w:sz w:val="20"/>
                <w:szCs w:val="20"/>
              </w:rPr>
            </w:pPr>
            <w:r w:rsidRPr="00336A71">
              <w:rPr>
                <w:rFonts w:ascii="Times New Roman" w:hAnsi="Times New Roman" w:cs="Times New Roman"/>
                <w:color w:val="000000" w:themeColor="text1"/>
                <w:sz w:val="20"/>
                <w:szCs w:val="20"/>
              </w:rPr>
              <w:t>2</w:t>
            </w:r>
          </w:p>
        </w:tc>
        <w:tc>
          <w:tcPr>
            <w:tcW w:w="3685" w:type="dxa"/>
            <w:gridSpan w:val="7"/>
            <w:vAlign w:val="center"/>
          </w:tcPr>
          <w:p w14:paraId="62D2EB45" w14:textId="7AFB1238" w:rsidR="00C02DC7" w:rsidRPr="00336A71" w:rsidRDefault="00336A71">
            <w:pPr>
              <w:spacing w:after="0" w:line="240" w:lineRule="auto"/>
              <w:jc w:val="center"/>
              <w:rPr>
                <w:rFonts w:ascii="Times New Roman" w:hAnsi="Times New Roman" w:cs="Times New Roman"/>
                <w:color w:val="000000" w:themeColor="text1"/>
                <w:sz w:val="20"/>
                <w:szCs w:val="20"/>
              </w:rPr>
            </w:pPr>
            <w:r w:rsidRPr="00336A71">
              <w:rPr>
                <w:rFonts w:ascii="Times New Roman" w:hAnsi="Times New Roman" w:cs="Times New Roman"/>
                <w:color w:val="000000" w:themeColor="text1"/>
                <w:sz w:val="20"/>
                <w:szCs w:val="20"/>
              </w:rPr>
              <w:t>0</w:t>
            </w:r>
          </w:p>
        </w:tc>
      </w:tr>
      <w:tr w:rsidR="00D820BC" w:rsidRPr="00D820BC" w14:paraId="7B8B6370" w14:textId="77777777" w:rsidTr="003C32BF">
        <w:tblPrEx>
          <w:tblCellMar>
            <w:left w:w="0" w:type="dxa"/>
            <w:right w:w="0" w:type="dxa"/>
          </w:tblCellMar>
        </w:tblPrEx>
        <w:trPr>
          <w:trHeight w:val="277"/>
        </w:trPr>
        <w:tc>
          <w:tcPr>
            <w:tcW w:w="9776" w:type="dxa"/>
            <w:gridSpan w:val="26"/>
            <w:shd w:val="clear" w:color="auto" w:fill="E3E3E4" w:themeFill="accent6" w:themeFillTint="33"/>
            <w:tcMar>
              <w:top w:w="0" w:type="dxa"/>
              <w:left w:w="108" w:type="dxa"/>
              <w:bottom w:w="0" w:type="dxa"/>
              <w:right w:w="108" w:type="dxa"/>
            </w:tcMar>
            <w:vAlign w:val="center"/>
          </w:tcPr>
          <w:p w14:paraId="01141C39" w14:textId="77777777" w:rsidR="00C02DC7" w:rsidRPr="00D820BC" w:rsidRDefault="00C02DC7" w:rsidP="006F71AF">
            <w:pPr>
              <w:shd w:val="clear" w:color="auto" w:fill="E7E6E6" w:themeFill="background2"/>
              <w:spacing w:after="60" w:line="240" w:lineRule="auto"/>
              <w:jc w:val="center"/>
              <w:rPr>
                <w:rFonts w:ascii="Times New Roman" w:hAnsi="Times New Roman" w:cs="Times New Roman"/>
                <w:b/>
                <w:sz w:val="24"/>
                <w:szCs w:val="24"/>
              </w:rPr>
            </w:pPr>
            <w:r w:rsidRPr="00D820BC">
              <w:rPr>
                <w:rFonts w:ascii="Times New Roman" w:hAnsi="Times New Roman" w:cs="Times New Roman"/>
                <w:b/>
                <w:sz w:val="24"/>
                <w:szCs w:val="24"/>
              </w:rPr>
              <w:t>Aizdomīgu darījumu konstatēšana</w:t>
            </w:r>
          </w:p>
        </w:tc>
      </w:tr>
    </w:tbl>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09"/>
        <w:gridCol w:w="275"/>
        <w:gridCol w:w="392"/>
        <w:gridCol w:w="154"/>
        <w:gridCol w:w="164"/>
        <w:gridCol w:w="561"/>
        <w:gridCol w:w="573"/>
        <w:gridCol w:w="360"/>
        <w:gridCol w:w="336"/>
        <w:gridCol w:w="304"/>
        <w:gridCol w:w="189"/>
        <w:gridCol w:w="237"/>
        <w:gridCol w:w="427"/>
        <w:gridCol w:w="163"/>
        <w:gridCol w:w="182"/>
        <w:gridCol w:w="75"/>
        <w:gridCol w:w="159"/>
        <w:gridCol w:w="194"/>
        <w:gridCol w:w="148"/>
        <w:gridCol w:w="174"/>
        <w:gridCol w:w="551"/>
        <w:gridCol w:w="454"/>
        <w:gridCol w:w="218"/>
        <w:gridCol w:w="217"/>
        <w:gridCol w:w="333"/>
        <w:gridCol w:w="117"/>
        <w:gridCol w:w="160"/>
        <w:gridCol w:w="1204"/>
      </w:tblGrid>
      <w:tr w:rsidR="003C32BF" w:rsidRPr="00D820BC" w14:paraId="5C0EE405" w14:textId="77777777" w:rsidTr="003C32BF">
        <w:trPr>
          <w:trHeight w:val="398"/>
        </w:trPr>
        <w:tc>
          <w:tcPr>
            <w:tcW w:w="3574" w:type="dxa"/>
            <w:gridSpan w:val="8"/>
            <w:shd w:val="clear" w:color="auto" w:fill="E3E3E4" w:themeFill="accent6" w:themeFillTint="33"/>
            <w:vAlign w:val="center"/>
            <w:hideMark/>
          </w:tcPr>
          <w:p w14:paraId="2D72AA63" w14:textId="77777777" w:rsidR="00C02DC7" w:rsidRPr="00D820BC" w:rsidRDefault="00C02DC7" w:rsidP="00AC4ACF">
            <w:pPr>
              <w:shd w:val="clear" w:color="auto" w:fill="E7E6E6" w:themeFill="background2"/>
              <w:spacing w:after="0" w:line="240" w:lineRule="auto"/>
              <w:ind w:left="-132" w:right="-108"/>
              <w:jc w:val="center"/>
              <w:rPr>
                <w:rFonts w:ascii="Times New Roman" w:eastAsia="Times New Roman" w:hAnsi="Times New Roman" w:cs="Times New Roman"/>
                <w:b/>
                <w:bCs/>
                <w:sz w:val="20"/>
                <w:szCs w:val="20"/>
                <w:lang w:eastAsia="lv-LV"/>
              </w:rPr>
            </w:pPr>
            <w:r w:rsidRPr="00D820BC">
              <w:rPr>
                <w:rFonts w:ascii="Times New Roman" w:eastAsia="Times New Roman" w:hAnsi="Times New Roman" w:cs="Times New Roman"/>
                <w:b/>
                <w:bCs/>
                <w:sz w:val="20"/>
                <w:szCs w:val="20"/>
                <w:lang w:eastAsia="lv-LV"/>
              </w:rPr>
              <w:t>Subjekts ir konstatējis aizdomīgus darījumus</w:t>
            </w:r>
          </w:p>
        </w:tc>
        <w:tc>
          <w:tcPr>
            <w:tcW w:w="2774" w:type="dxa"/>
            <w:gridSpan w:val="12"/>
            <w:shd w:val="clear" w:color="auto" w:fill="E3E3E4" w:themeFill="accent6" w:themeFillTint="33"/>
            <w:vAlign w:val="center"/>
          </w:tcPr>
          <w:p w14:paraId="22FF7028" w14:textId="77777777" w:rsidR="00C02DC7" w:rsidRPr="00D820BC" w:rsidRDefault="00C02DC7" w:rsidP="00AC4ACF">
            <w:pPr>
              <w:shd w:val="clear" w:color="auto" w:fill="E7E6E6" w:themeFill="background2"/>
              <w:spacing w:after="0" w:line="240" w:lineRule="auto"/>
              <w:ind w:left="-108" w:right="-132"/>
              <w:jc w:val="center"/>
              <w:rPr>
                <w:rFonts w:ascii="Times New Roman" w:eastAsia="Times New Roman" w:hAnsi="Times New Roman" w:cs="Times New Roman"/>
                <w:b/>
                <w:bCs/>
                <w:sz w:val="20"/>
                <w:szCs w:val="20"/>
                <w:lang w:eastAsia="lv-LV"/>
              </w:rPr>
            </w:pPr>
            <w:r w:rsidRPr="00D820BC">
              <w:rPr>
                <w:rFonts w:ascii="Times New Roman" w:eastAsia="Times New Roman" w:hAnsi="Times New Roman" w:cs="Times New Roman"/>
                <w:b/>
                <w:bCs/>
                <w:sz w:val="20"/>
                <w:szCs w:val="20"/>
                <w:lang w:eastAsia="lv-LV"/>
              </w:rPr>
              <w:t>Subjekts nav konstatējis aizdomīgus darījumus</w:t>
            </w:r>
          </w:p>
        </w:tc>
        <w:tc>
          <w:tcPr>
            <w:tcW w:w="3428" w:type="dxa"/>
            <w:gridSpan w:val="9"/>
            <w:shd w:val="clear" w:color="auto" w:fill="33CCCC"/>
            <w:vAlign w:val="center"/>
          </w:tcPr>
          <w:p w14:paraId="3C7E805A" w14:textId="77777777" w:rsidR="00C02DC7" w:rsidRPr="00D820BC" w:rsidRDefault="00C02DC7" w:rsidP="00AC4ACF">
            <w:pPr>
              <w:shd w:val="clear" w:color="auto" w:fill="E7E6E6" w:themeFill="background2"/>
              <w:spacing w:after="0" w:line="240" w:lineRule="auto"/>
              <w:ind w:left="-84" w:right="-120"/>
              <w:jc w:val="center"/>
              <w:rPr>
                <w:rFonts w:ascii="Times New Roman" w:eastAsia="Times New Roman" w:hAnsi="Times New Roman" w:cs="Times New Roman"/>
                <w:b/>
                <w:bCs/>
                <w:sz w:val="20"/>
                <w:szCs w:val="20"/>
                <w:lang w:eastAsia="lv-LV"/>
              </w:rPr>
            </w:pPr>
            <w:r w:rsidRPr="00D820BC">
              <w:rPr>
                <w:rFonts w:ascii="Times New Roman" w:eastAsia="Times New Roman" w:hAnsi="Times New Roman" w:cs="Times New Roman"/>
                <w:b/>
                <w:bCs/>
                <w:sz w:val="20"/>
                <w:szCs w:val="20"/>
                <w:lang w:eastAsia="lv-LV"/>
              </w:rPr>
              <w:t xml:space="preserve">Subjektam darījums </w:t>
            </w:r>
            <w:proofErr w:type="spellStart"/>
            <w:r w:rsidRPr="00D820BC">
              <w:rPr>
                <w:rFonts w:ascii="Times New Roman" w:eastAsia="Times New Roman" w:hAnsi="Times New Roman" w:cs="Times New Roman"/>
                <w:b/>
                <w:bCs/>
                <w:sz w:val="20"/>
                <w:szCs w:val="20"/>
                <w:lang w:eastAsia="lv-LV"/>
              </w:rPr>
              <w:t>pirmsšķietami</w:t>
            </w:r>
            <w:proofErr w:type="spellEnd"/>
            <w:r w:rsidRPr="00D820BC">
              <w:rPr>
                <w:rFonts w:ascii="Times New Roman" w:eastAsia="Times New Roman" w:hAnsi="Times New Roman" w:cs="Times New Roman"/>
                <w:b/>
                <w:bCs/>
                <w:sz w:val="20"/>
                <w:szCs w:val="20"/>
                <w:lang w:eastAsia="lv-LV"/>
              </w:rPr>
              <w:t xml:space="preserve"> licies aizdomīgs, taču aizdomas neapstiprinājās</w:t>
            </w:r>
          </w:p>
        </w:tc>
      </w:tr>
      <w:tr w:rsidR="003C32BF" w:rsidRPr="00CB227C" w14:paraId="577A01F7" w14:textId="77777777" w:rsidTr="003C32BF">
        <w:trPr>
          <w:trHeight w:val="250"/>
        </w:trPr>
        <w:tc>
          <w:tcPr>
            <w:tcW w:w="3574" w:type="dxa"/>
            <w:gridSpan w:val="8"/>
            <w:shd w:val="clear" w:color="auto" w:fill="FFFFFF" w:themeFill="background1"/>
            <w:vAlign w:val="center"/>
            <w:hideMark/>
          </w:tcPr>
          <w:p w14:paraId="424E802A" w14:textId="4505B30B" w:rsidR="000D31CC" w:rsidRPr="00B27770" w:rsidRDefault="000D31CC" w:rsidP="000D31CC">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774" w:type="dxa"/>
            <w:gridSpan w:val="12"/>
            <w:shd w:val="clear" w:color="auto" w:fill="FFFFFF" w:themeFill="background1"/>
            <w:vAlign w:val="center"/>
            <w:hideMark/>
          </w:tcPr>
          <w:p w14:paraId="589797C2" w14:textId="06B28E08" w:rsidR="000D31CC" w:rsidRPr="00B27770" w:rsidRDefault="000D31CC" w:rsidP="000D31CC">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96</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3428" w:type="dxa"/>
            <w:gridSpan w:val="9"/>
            <w:shd w:val="clear" w:color="auto" w:fill="FFFFFF" w:themeFill="background1"/>
            <w:vAlign w:val="center"/>
          </w:tcPr>
          <w:p w14:paraId="4AA5D8C6" w14:textId="0AFF8501" w:rsidR="000D31CC" w:rsidRPr="00B27770" w:rsidRDefault="000D31CC" w:rsidP="000D31CC">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4</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6359676D" w14:textId="77777777" w:rsidTr="003C32BF">
        <w:trPr>
          <w:trHeight w:val="393"/>
        </w:trPr>
        <w:tc>
          <w:tcPr>
            <w:tcW w:w="9776" w:type="dxa"/>
            <w:gridSpan w:val="29"/>
            <w:shd w:val="clear" w:color="auto" w:fill="E7E6E6" w:themeFill="background2"/>
            <w:vAlign w:val="center"/>
          </w:tcPr>
          <w:p w14:paraId="7EAA38FE" w14:textId="77777777" w:rsidR="00C02DC7" w:rsidRPr="00B27770" w:rsidRDefault="00C02DC7">
            <w:pPr>
              <w:spacing w:after="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t>Subjektu izmantoto aizdomīgu darījumu atlases kritēriji</w:t>
            </w:r>
          </w:p>
        </w:tc>
      </w:tr>
      <w:tr w:rsidR="003C32BF" w:rsidRPr="00CB227C" w14:paraId="11171CE8"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3"/>
          <w:jc w:val="center"/>
        </w:trPr>
        <w:tc>
          <w:tcPr>
            <w:tcW w:w="2440"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7E1A3E0" w14:textId="6E0E9DB8" w:rsidR="00C02DC7" w:rsidRPr="00B27770" w:rsidRDefault="00A2455B">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K</w:t>
            </w:r>
            <w:r w:rsidR="00C02DC7" w:rsidRPr="00B27770">
              <w:rPr>
                <w:rFonts w:ascii="Times New Roman" w:eastAsia="Times New Roman" w:hAnsi="Times New Roman" w:cs="Times New Roman"/>
                <w:b/>
                <w:bCs/>
                <w:color w:val="000000"/>
                <w:sz w:val="20"/>
                <w:szCs w:val="20"/>
                <w:lang w:eastAsia="lv-LV"/>
              </w:rPr>
              <w:t>lienta sniegtajiem pakalpojumiem specifiski risku kritēriji</w:t>
            </w:r>
          </w:p>
        </w:tc>
        <w:tc>
          <w:tcPr>
            <w:tcW w:w="2560"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2658BC11" w14:textId="51F28436" w:rsidR="00C02DC7" w:rsidRPr="00B27770" w:rsidRDefault="00A2455B">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V</w:t>
            </w:r>
            <w:r w:rsidR="00C02DC7" w:rsidRPr="00B27770">
              <w:rPr>
                <w:rFonts w:ascii="Times New Roman" w:eastAsia="Times New Roman" w:hAnsi="Times New Roman" w:cs="Times New Roman"/>
                <w:b/>
                <w:bCs/>
                <w:color w:val="000000"/>
                <w:sz w:val="20"/>
                <w:szCs w:val="20"/>
                <w:lang w:eastAsia="lv-LV"/>
              </w:rPr>
              <w:t>ispārēji riska kritēriji</w:t>
            </w:r>
          </w:p>
        </w:tc>
        <w:tc>
          <w:tcPr>
            <w:tcW w:w="1348"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35339D09" w14:textId="6C326D1D" w:rsidR="00C02DC7" w:rsidRPr="00B27770" w:rsidRDefault="00A2455B">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C02DC7" w:rsidRPr="00B27770">
              <w:rPr>
                <w:rFonts w:ascii="Times New Roman" w:eastAsia="Times New Roman" w:hAnsi="Times New Roman" w:cs="Times New Roman"/>
                <w:b/>
                <w:bCs/>
                <w:color w:val="000000"/>
                <w:sz w:val="20"/>
                <w:szCs w:val="20"/>
                <w:lang w:eastAsia="lv-LV"/>
              </w:rPr>
              <w:t>arījums tiek vērtēts pēc apmēra</w:t>
            </w:r>
          </w:p>
        </w:tc>
        <w:tc>
          <w:tcPr>
            <w:tcW w:w="1614" w:type="dxa"/>
            <w:gridSpan w:val="5"/>
            <w:tcBorders>
              <w:top w:val="single" w:sz="4" w:space="0" w:color="auto"/>
              <w:left w:val="nil"/>
              <w:bottom w:val="single" w:sz="4" w:space="0" w:color="auto"/>
              <w:right w:val="single" w:sz="4" w:space="0" w:color="auto"/>
            </w:tcBorders>
            <w:shd w:val="clear" w:color="auto" w:fill="E7E6E6" w:themeFill="background2"/>
            <w:vAlign w:val="center"/>
          </w:tcPr>
          <w:p w14:paraId="181C3957" w14:textId="02496BFF" w:rsidR="00C02DC7" w:rsidRPr="00B27770" w:rsidRDefault="00A2455B">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C02DC7" w:rsidRPr="00B27770">
              <w:rPr>
                <w:rFonts w:ascii="Times New Roman" w:eastAsia="Times New Roman" w:hAnsi="Times New Roman" w:cs="Times New Roman"/>
                <w:b/>
                <w:bCs/>
                <w:color w:val="000000"/>
                <w:sz w:val="20"/>
                <w:szCs w:val="20"/>
                <w:lang w:eastAsia="lv-LV"/>
              </w:rPr>
              <w:t>arījums tiek vērtēts saistībā ar jurisdikciju</w:t>
            </w:r>
          </w:p>
        </w:tc>
        <w:tc>
          <w:tcPr>
            <w:tcW w:w="1814"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0DD074A2" w14:textId="62153682" w:rsidR="00C02DC7" w:rsidRPr="00B27770" w:rsidRDefault="00A2455B">
            <w:pPr>
              <w:spacing w:after="0" w:line="240" w:lineRule="auto"/>
              <w:ind w:left="-150" w:right="-110"/>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C02DC7" w:rsidRPr="00B27770">
              <w:rPr>
                <w:rFonts w:ascii="Times New Roman" w:eastAsia="Times New Roman" w:hAnsi="Times New Roman" w:cs="Times New Roman"/>
                <w:b/>
                <w:bCs/>
                <w:color w:val="000000"/>
                <w:sz w:val="20"/>
                <w:szCs w:val="20"/>
                <w:lang w:eastAsia="lv-LV"/>
              </w:rPr>
              <w:t>arījuma puses raksturojošās riska pazīmes</w:t>
            </w:r>
          </w:p>
        </w:tc>
      </w:tr>
      <w:tr w:rsidR="003C32BF" w:rsidRPr="00CB227C" w14:paraId="2ED2FB84"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
          <w:jc w:val="center"/>
        </w:trPr>
        <w:tc>
          <w:tcPr>
            <w:tcW w:w="244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BCB0A5" w14:textId="6A042564" w:rsidR="008F22B3" w:rsidRPr="00B27770" w:rsidRDefault="008F22B3" w:rsidP="008F22B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9</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560" w:type="dxa"/>
            <w:gridSpan w:val="7"/>
            <w:tcBorders>
              <w:top w:val="single" w:sz="4" w:space="0" w:color="auto"/>
              <w:left w:val="nil"/>
              <w:bottom w:val="single" w:sz="4" w:space="0" w:color="auto"/>
              <w:right w:val="single" w:sz="4" w:space="0" w:color="auto"/>
            </w:tcBorders>
            <w:vAlign w:val="center"/>
            <w:hideMark/>
          </w:tcPr>
          <w:p w14:paraId="67D184E7" w14:textId="0693AA97" w:rsidR="008F22B3" w:rsidRPr="00B27770" w:rsidRDefault="008F22B3" w:rsidP="008F22B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31</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348" w:type="dxa"/>
            <w:gridSpan w:val="7"/>
            <w:tcBorders>
              <w:top w:val="single" w:sz="4" w:space="0" w:color="auto"/>
              <w:left w:val="nil"/>
              <w:bottom w:val="single" w:sz="4" w:space="0" w:color="auto"/>
              <w:right w:val="single" w:sz="4" w:space="0" w:color="auto"/>
            </w:tcBorders>
            <w:vAlign w:val="center"/>
          </w:tcPr>
          <w:p w14:paraId="6BE47F63" w14:textId="3C1B528F" w:rsidR="008F22B3" w:rsidRPr="00B27770" w:rsidRDefault="008F22B3" w:rsidP="008F22B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15</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614" w:type="dxa"/>
            <w:gridSpan w:val="5"/>
            <w:tcBorders>
              <w:top w:val="single" w:sz="4" w:space="0" w:color="auto"/>
              <w:left w:val="nil"/>
              <w:bottom w:val="single" w:sz="4" w:space="0" w:color="auto"/>
              <w:right w:val="single" w:sz="4" w:space="0" w:color="auto"/>
            </w:tcBorders>
            <w:vAlign w:val="center"/>
          </w:tcPr>
          <w:p w14:paraId="37F7E144" w14:textId="09455321" w:rsidR="008F22B3" w:rsidRPr="00B27770" w:rsidRDefault="008F22B3" w:rsidP="008F22B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19</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814" w:type="dxa"/>
            <w:gridSpan w:val="4"/>
            <w:tcBorders>
              <w:top w:val="single" w:sz="4" w:space="0" w:color="auto"/>
              <w:left w:val="nil"/>
              <w:bottom w:val="single" w:sz="4" w:space="0" w:color="auto"/>
              <w:right w:val="single" w:sz="4" w:space="0" w:color="auto"/>
            </w:tcBorders>
            <w:vAlign w:val="center"/>
          </w:tcPr>
          <w:p w14:paraId="3B89C18C" w14:textId="740FD655" w:rsidR="008F22B3" w:rsidRPr="00B27770" w:rsidRDefault="008F22B3" w:rsidP="008F22B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25</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177AA919" w14:textId="77777777" w:rsidTr="006F71AF">
        <w:tblPrEx>
          <w:jc w:val="center"/>
        </w:tblPrEx>
        <w:trPr>
          <w:trHeight w:val="367"/>
          <w:jc w:val="center"/>
        </w:trPr>
        <w:tc>
          <w:tcPr>
            <w:tcW w:w="9776" w:type="dxa"/>
            <w:gridSpan w:val="2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07C0C1" w14:textId="3A845B87" w:rsidR="00C02DC7" w:rsidRPr="00B27770" w:rsidRDefault="00C02DC7" w:rsidP="006F71AF">
            <w:pPr>
              <w:spacing w:after="6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t>P</w:t>
            </w:r>
            <w:r w:rsidR="00A2455B">
              <w:rPr>
                <w:rFonts w:ascii="Times New Roman" w:hAnsi="Times New Roman" w:cs="Times New Roman"/>
                <w:b/>
                <w:color w:val="000000"/>
                <w:sz w:val="24"/>
                <w:szCs w:val="24"/>
              </w:rPr>
              <w:t>atiesā labuma guvēja</w:t>
            </w:r>
            <w:r w:rsidRPr="00B27770">
              <w:rPr>
                <w:rFonts w:ascii="Times New Roman" w:hAnsi="Times New Roman" w:cs="Times New Roman"/>
                <w:b/>
                <w:color w:val="000000"/>
                <w:sz w:val="24"/>
                <w:szCs w:val="24"/>
              </w:rPr>
              <w:t xml:space="preserve"> informācijas pieejamība</w:t>
            </w:r>
          </w:p>
        </w:tc>
      </w:tr>
      <w:tr w:rsidR="003C32BF" w:rsidRPr="00CB227C" w14:paraId="546B6709"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270"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B5D6A8" w14:textId="49CF6F4A" w:rsidR="00C02DC7" w:rsidRPr="00B27770" w:rsidRDefault="00A2455B">
            <w:pPr>
              <w:spacing w:after="0" w:line="240" w:lineRule="auto"/>
              <w:ind w:left="-112"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C02DC7" w:rsidRPr="00B27770">
              <w:rPr>
                <w:rFonts w:ascii="Times New Roman" w:eastAsia="Times New Roman" w:hAnsi="Times New Roman" w:cs="Times New Roman"/>
                <w:b/>
                <w:bCs/>
                <w:color w:val="000000"/>
                <w:sz w:val="20"/>
                <w:szCs w:val="20"/>
                <w:lang w:eastAsia="lv-LV"/>
              </w:rPr>
              <w:t>r pieejama</w:t>
            </w:r>
          </w:p>
        </w:tc>
        <w:tc>
          <w:tcPr>
            <w:tcW w:w="2803" w:type="dxa"/>
            <w:gridSpan w:val="12"/>
            <w:tcBorders>
              <w:top w:val="single" w:sz="4" w:space="0" w:color="auto"/>
              <w:left w:val="nil"/>
              <w:bottom w:val="single" w:sz="4" w:space="0" w:color="auto"/>
              <w:right w:val="single" w:sz="4" w:space="0" w:color="auto"/>
            </w:tcBorders>
            <w:shd w:val="clear" w:color="auto" w:fill="E7E6E6" w:themeFill="background2"/>
            <w:vAlign w:val="center"/>
          </w:tcPr>
          <w:p w14:paraId="75F8DC2C" w14:textId="6B2C17CA" w:rsidR="00C02DC7" w:rsidRPr="00B27770" w:rsidRDefault="00A2455B">
            <w:pPr>
              <w:spacing w:after="0" w:line="240" w:lineRule="auto"/>
              <w:ind w:left="-109" w:right="-10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C02DC7" w:rsidRPr="00B27770">
              <w:rPr>
                <w:rFonts w:ascii="Times New Roman" w:eastAsia="Times New Roman" w:hAnsi="Times New Roman" w:cs="Times New Roman"/>
                <w:b/>
                <w:bCs/>
                <w:color w:val="000000"/>
                <w:sz w:val="20"/>
                <w:szCs w:val="20"/>
                <w:lang w:eastAsia="lv-LV"/>
              </w:rPr>
              <w:t>av pieejama</w:t>
            </w:r>
          </w:p>
        </w:tc>
        <w:tc>
          <w:tcPr>
            <w:tcW w:w="2703"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67236876" w14:textId="3F73861B" w:rsidR="00C02DC7" w:rsidRPr="00B27770" w:rsidRDefault="00A2455B">
            <w:pPr>
              <w:spacing w:after="0" w:line="240" w:lineRule="auto"/>
              <w:ind w:left="-110"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C02DC7" w:rsidRPr="00B27770">
              <w:rPr>
                <w:rFonts w:ascii="Times New Roman" w:eastAsia="Times New Roman" w:hAnsi="Times New Roman" w:cs="Times New Roman"/>
                <w:b/>
                <w:bCs/>
                <w:color w:val="000000"/>
                <w:sz w:val="20"/>
                <w:szCs w:val="20"/>
                <w:lang w:eastAsia="lv-LV"/>
              </w:rPr>
              <w:t>lašāka kā nepieciešams</w:t>
            </w:r>
          </w:p>
        </w:tc>
      </w:tr>
      <w:tr w:rsidR="003C32BF" w:rsidRPr="00CB227C" w14:paraId="59C4B994"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4270"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C9AE3" w14:textId="4392CC9D" w:rsidR="00BD3989" w:rsidRPr="00B27770" w:rsidRDefault="00BD3989" w:rsidP="00BD3989">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83</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803" w:type="dxa"/>
            <w:gridSpan w:val="12"/>
            <w:tcBorders>
              <w:top w:val="single" w:sz="4" w:space="0" w:color="auto"/>
              <w:left w:val="nil"/>
              <w:bottom w:val="single" w:sz="4" w:space="0" w:color="auto"/>
              <w:right w:val="single" w:sz="4" w:space="0" w:color="auto"/>
            </w:tcBorders>
            <w:vAlign w:val="center"/>
          </w:tcPr>
          <w:p w14:paraId="76AECF67" w14:textId="71C082A4" w:rsidR="00BD3989" w:rsidRPr="00B27770" w:rsidRDefault="00BD3989" w:rsidP="00BD3989">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16</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703" w:type="dxa"/>
            <w:gridSpan w:val="7"/>
            <w:tcBorders>
              <w:top w:val="single" w:sz="4" w:space="0" w:color="auto"/>
              <w:left w:val="nil"/>
              <w:bottom w:val="single" w:sz="4" w:space="0" w:color="auto"/>
              <w:right w:val="single" w:sz="4" w:space="0" w:color="auto"/>
            </w:tcBorders>
            <w:vAlign w:val="center"/>
          </w:tcPr>
          <w:p w14:paraId="2B579390" w14:textId="0160C518" w:rsidR="00BD3989" w:rsidRPr="00B27770" w:rsidRDefault="00BD3989" w:rsidP="00BD3989">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689E7BBB" w14:textId="77777777" w:rsidTr="006F71AF">
        <w:tblPrEx>
          <w:jc w:val="center"/>
        </w:tblPrEx>
        <w:trPr>
          <w:trHeight w:val="195"/>
          <w:jc w:val="center"/>
        </w:trPr>
        <w:tc>
          <w:tcPr>
            <w:tcW w:w="9776" w:type="dxa"/>
            <w:gridSpan w:val="2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103A6E" w14:textId="77777777" w:rsidR="00C02DC7" w:rsidRPr="00CB227C" w:rsidRDefault="00C02DC7" w:rsidP="006F71AF">
            <w:pPr>
              <w:spacing w:after="6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 xml:space="preserve">Neklātienes </w:t>
            </w:r>
            <w:r>
              <w:rPr>
                <w:rFonts w:ascii="Times New Roman" w:hAnsi="Times New Roman" w:cs="Times New Roman"/>
                <w:b/>
                <w:color w:val="000000"/>
                <w:sz w:val="24"/>
                <w:szCs w:val="24"/>
              </w:rPr>
              <w:t>klienta identifikācijas</w:t>
            </w:r>
            <w:r w:rsidRPr="00CB227C">
              <w:rPr>
                <w:rFonts w:ascii="Times New Roman" w:hAnsi="Times New Roman" w:cs="Times New Roman"/>
                <w:b/>
                <w:color w:val="000000"/>
                <w:sz w:val="24"/>
                <w:szCs w:val="24"/>
              </w:rPr>
              <w:t xml:space="preserve"> risinājumu izmantošana </w:t>
            </w:r>
          </w:p>
        </w:tc>
      </w:tr>
      <w:tr w:rsidR="003C32BF" w:rsidRPr="002329FE" w14:paraId="6777D624"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jc w:val="center"/>
        </w:trPr>
        <w:tc>
          <w:tcPr>
            <w:tcW w:w="2440" w:type="dxa"/>
            <w:gridSpan w:val="6"/>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FD92D2" w14:textId="77777777" w:rsidR="00C02DC7" w:rsidRPr="00CB227C" w:rsidRDefault="00C02DC7">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Tiek izmantoti neklātienes risinājumi</w:t>
            </w:r>
          </w:p>
        </w:tc>
        <w:tc>
          <w:tcPr>
            <w:tcW w:w="3150" w:type="dxa"/>
            <w:gridSpan w:val="9"/>
            <w:tcBorders>
              <w:top w:val="single" w:sz="4" w:space="0" w:color="auto"/>
              <w:left w:val="nil"/>
              <w:bottom w:val="single" w:sz="4" w:space="0" w:color="auto"/>
              <w:right w:val="single" w:sz="4" w:space="0" w:color="auto"/>
            </w:tcBorders>
            <w:shd w:val="clear" w:color="auto" w:fill="E7E6E6" w:themeFill="background2"/>
            <w:vAlign w:val="center"/>
          </w:tcPr>
          <w:p w14:paraId="74F64C9D" w14:textId="77777777" w:rsidR="00C02DC7" w:rsidRPr="00CB227C" w:rsidRDefault="00C02DC7">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Netiek izmantoti neklātienes risinājumi</w:t>
            </w:r>
          </w:p>
        </w:tc>
        <w:tc>
          <w:tcPr>
            <w:tcW w:w="2155" w:type="dxa"/>
            <w:gridSpan w:val="9"/>
            <w:tcBorders>
              <w:top w:val="single" w:sz="4" w:space="0" w:color="auto"/>
              <w:left w:val="nil"/>
              <w:bottom w:val="single" w:sz="4" w:space="0" w:color="auto"/>
              <w:right w:val="single" w:sz="4" w:space="0" w:color="auto"/>
            </w:tcBorders>
            <w:shd w:val="clear" w:color="auto" w:fill="E7E6E6" w:themeFill="background2"/>
            <w:vAlign w:val="center"/>
          </w:tcPr>
          <w:p w14:paraId="27E62A6F" w14:textId="77777777" w:rsidR="00C02DC7" w:rsidRPr="00CB227C" w:rsidRDefault="00C02DC7">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Klienta identifikācijas dati tiek atjaunoti neklātienē</w:t>
            </w:r>
          </w:p>
        </w:tc>
        <w:tc>
          <w:tcPr>
            <w:tcW w:w="2031" w:type="dxa"/>
            <w:gridSpan w:val="5"/>
            <w:tcBorders>
              <w:top w:val="single" w:sz="4" w:space="0" w:color="auto"/>
              <w:left w:val="nil"/>
              <w:bottom w:val="single" w:sz="4" w:space="0" w:color="auto"/>
              <w:right w:val="single" w:sz="4" w:space="0" w:color="auto"/>
            </w:tcBorders>
            <w:shd w:val="clear" w:color="auto" w:fill="E7E6E6" w:themeFill="background2"/>
            <w:vAlign w:val="center"/>
          </w:tcPr>
          <w:p w14:paraId="43F6A07E" w14:textId="77777777" w:rsidR="00C02DC7" w:rsidRPr="00CB227C" w:rsidRDefault="00C02DC7">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Atsevišķi pakalpojumi var tikt sniegti neklātienē</w:t>
            </w:r>
          </w:p>
        </w:tc>
      </w:tr>
      <w:tr w:rsidR="003C32BF" w:rsidRPr="00CB227C" w14:paraId="29267D55"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440" w:type="dxa"/>
            <w:gridSpan w:val="6"/>
            <w:tcBorders>
              <w:top w:val="single" w:sz="4" w:space="0" w:color="auto"/>
              <w:left w:val="single" w:sz="4" w:space="0" w:color="auto"/>
              <w:bottom w:val="single" w:sz="4" w:space="0" w:color="auto"/>
              <w:right w:val="single" w:sz="4" w:space="0" w:color="auto"/>
            </w:tcBorders>
            <w:vAlign w:val="center"/>
            <w:hideMark/>
          </w:tcPr>
          <w:p w14:paraId="7B5F1125" w14:textId="4DEC8663" w:rsidR="001E2749" w:rsidRPr="00B27770" w:rsidRDefault="001E2749" w:rsidP="001E2749">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29</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3150" w:type="dxa"/>
            <w:gridSpan w:val="9"/>
            <w:tcBorders>
              <w:top w:val="single" w:sz="4" w:space="0" w:color="auto"/>
              <w:left w:val="nil"/>
              <w:bottom w:val="single" w:sz="4" w:space="0" w:color="auto"/>
              <w:right w:val="single" w:sz="4" w:space="0" w:color="auto"/>
            </w:tcBorders>
            <w:vAlign w:val="center"/>
            <w:hideMark/>
          </w:tcPr>
          <w:p w14:paraId="0921B221" w14:textId="05EC4FDF" w:rsidR="001E2749" w:rsidRPr="00B27770" w:rsidRDefault="001E2749" w:rsidP="001E2749">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38</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155" w:type="dxa"/>
            <w:gridSpan w:val="9"/>
            <w:tcBorders>
              <w:top w:val="single" w:sz="4" w:space="0" w:color="auto"/>
              <w:left w:val="nil"/>
              <w:bottom w:val="single" w:sz="4" w:space="0" w:color="auto"/>
              <w:right w:val="single" w:sz="4" w:space="0" w:color="auto"/>
            </w:tcBorders>
            <w:vAlign w:val="center"/>
          </w:tcPr>
          <w:p w14:paraId="6CBB4EDD" w14:textId="55C0D190" w:rsidR="001E2749" w:rsidRPr="00B27770" w:rsidRDefault="001E2749" w:rsidP="001E2749">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7</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031" w:type="dxa"/>
            <w:gridSpan w:val="5"/>
            <w:tcBorders>
              <w:top w:val="single" w:sz="4" w:space="0" w:color="auto"/>
              <w:left w:val="nil"/>
              <w:bottom w:val="single" w:sz="4" w:space="0" w:color="auto"/>
              <w:right w:val="single" w:sz="4" w:space="0" w:color="auto"/>
            </w:tcBorders>
            <w:shd w:val="clear" w:color="auto" w:fill="FFFFFF" w:themeFill="background1"/>
            <w:vAlign w:val="center"/>
          </w:tcPr>
          <w:p w14:paraId="68CD5AEF" w14:textId="613459F3" w:rsidR="001E2749" w:rsidRPr="00B27770" w:rsidRDefault="001E2749" w:rsidP="001E2749">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26</w:t>
            </w:r>
            <w:r w:rsidR="00A2455B">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3C1F28AE"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6"/>
          <w:jc w:val="center"/>
        </w:trPr>
        <w:tc>
          <w:tcPr>
            <w:tcW w:w="9776" w:type="dxa"/>
            <w:gridSpan w:val="2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4A2FF0B" w14:textId="77777777" w:rsidR="00C02DC7" w:rsidRPr="00B27770" w:rsidRDefault="00C02DC7">
            <w:pPr>
              <w:spacing w:after="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t>Klienta izpētes informācijas pieejamība</w:t>
            </w:r>
          </w:p>
        </w:tc>
      </w:tr>
      <w:tr w:rsidR="003C32BF" w:rsidRPr="00CB227C" w14:paraId="17857831"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270" w:type="dxa"/>
            <w:gridSpan w:val="10"/>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2687354" w14:textId="7A9522BB" w:rsidR="00C02DC7" w:rsidRPr="00B27770" w:rsidRDefault="00E120A1">
            <w:pPr>
              <w:spacing w:after="0" w:line="240" w:lineRule="auto"/>
              <w:ind w:left="-106"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C02DC7" w:rsidRPr="00B27770">
              <w:rPr>
                <w:rFonts w:ascii="Times New Roman" w:eastAsia="Times New Roman" w:hAnsi="Times New Roman" w:cs="Times New Roman"/>
                <w:b/>
                <w:bCs/>
                <w:color w:val="000000"/>
                <w:sz w:val="20"/>
                <w:szCs w:val="20"/>
                <w:lang w:eastAsia="lv-LV"/>
              </w:rPr>
              <w:t>r pieejama</w:t>
            </w:r>
          </w:p>
        </w:tc>
        <w:tc>
          <w:tcPr>
            <w:tcW w:w="2803" w:type="dxa"/>
            <w:gridSpan w:val="12"/>
            <w:tcBorders>
              <w:top w:val="single" w:sz="4" w:space="0" w:color="auto"/>
              <w:left w:val="nil"/>
              <w:bottom w:val="single" w:sz="4" w:space="0" w:color="auto"/>
              <w:right w:val="single" w:sz="4" w:space="0" w:color="auto"/>
            </w:tcBorders>
            <w:shd w:val="clear" w:color="auto" w:fill="E7E6E6" w:themeFill="background2"/>
            <w:vAlign w:val="center"/>
          </w:tcPr>
          <w:p w14:paraId="4C1D285E" w14:textId="470930B8" w:rsidR="00C02DC7" w:rsidRPr="00B27770" w:rsidRDefault="00E120A1">
            <w:pPr>
              <w:spacing w:after="0" w:line="240" w:lineRule="auto"/>
              <w:ind w:left="-105"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C02DC7" w:rsidRPr="00B27770">
              <w:rPr>
                <w:rFonts w:ascii="Times New Roman" w:eastAsia="Times New Roman" w:hAnsi="Times New Roman" w:cs="Times New Roman"/>
                <w:b/>
                <w:bCs/>
                <w:color w:val="000000"/>
                <w:sz w:val="20"/>
                <w:szCs w:val="20"/>
                <w:lang w:eastAsia="lv-LV"/>
              </w:rPr>
              <w:t>av pieejama</w:t>
            </w:r>
          </w:p>
        </w:tc>
        <w:tc>
          <w:tcPr>
            <w:tcW w:w="2703" w:type="dxa"/>
            <w:gridSpan w:val="7"/>
            <w:tcBorders>
              <w:top w:val="single" w:sz="4" w:space="0" w:color="auto"/>
              <w:left w:val="nil"/>
              <w:bottom w:val="single" w:sz="4" w:space="0" w:color="auto"/>
              <w:right w:val="single" w:sz="4" w:space="0" w:color="auto"/>
            </w:tcBorders>
            <w:shd w:val="clear" w:color="auto" w:fill="E7E6E6" w:themeFill="background2"/>
            <w:vAlign w:val="center"/>
          </w:tcPr>
          <w:p w14:paraId="15A28999" w14:textId="59BB3DC5" w:rsidR="00C02DC7" w:rsidRPr="00B27770" w:rsidRDefault="00E120A1">
            <w:pPr>
              <w:spacing w:after="0" w:line="240" w:lineRule="auto"/>
              <w:ind w:left="-111" w:right="-11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C02DC7" w:rsidRPr="00B27770">
              <w:rPr>
                <w:rFonts w:ascii="Times New Roman" w:eastAsia="Times New Roman" w:hAnsi="Times New Roman" w:cs="Times New Roman"/>
                <w:b/>
                <w:bCs/>
                <w:color w:val="000000"/>
                <w:sz w:val="20"/>
                <w:szCs w:val="20"/>
                <w:lang w:eastAsia="lv-LV"/>
              </w:rPr>
              <w:t>lašāka</w:t>
            </w:r>
            <w:r w:rsidR="00D37D84" w:rsidRPr="00B27770">
              <w:rPr>
                <w:rFonts w:ascii="Times New Roman" w:eastAsia="Times New Roman" w:hAnsi="Times New Roman" w:cs="Times New Roman"/>
                <w:b/>
                <w:bCs/>
                <w:color w:val="000000"/>
                <w:sz w:val="20"/>
                <w:szCs w:val="20"/>
                <w:lang w:eastAsia="lv-LV"/>
              </w:rPr>
              <w:t>,</w:t>
            </w:r>
            <w:r w:rsidR="00C02DC7" w:rsidRPr="00B27770">
              <w:rPr>
                <w:rFonts w:ascii="Times New Roman" w:eastAsia="Times New Roman" w:hAnsi="Times New Roman" w:cs="Times New Roman"/>
                <w:b/>
                <w:bCs/>
                <w:color w:val="000000"/>
                <w:sz w:val="20"/>
                <w:szCs w:val="20"/>
                <w:lang w:eastAsia="lv-LV"/>
              </w:rPr>
              <w:t xml:space="preserve"> </w:t>
            </w:r>
            <w:r w:rsidR="00D37D84" w:rsidRPr="00B27770">
              <w:rPr>
                <w:rFonts w:ascii="Times New Roman" w:eastAsia="Times New Roman" w:hAnsi="Times New Roman" w:cs="Times New Roman"/>
                <w:b/>
                <w:bCs/>
                <w:color w:val="000000"/>
                <w:sz w:val="20"/>
                <w:szCs w:val="20"/>
                <w:lang w:eastAsia="lv-LV"/>
              </w:rPr>
              <w:t>ne</w:t>
            </w:r>
            <w:r w:rsidR="00C02DC7" w:rsidRPr="00B27770">
              <w:rPr>
                <w:rFonts w:ascii="Times New Roman" w:eastAsia="Times New Roman" w:hAnsi="Times New Roman" w:cs="Times New Roman"/>
                <w:b/>
                <w:bCs/>
                <w:color w:val="000000"/>
                <w:sz w:val="20"/>
                <w:szCs w:val="20"/>
                <w:lang w:eastAsia="lv-LV"/>
              </w:rPr>
              <w:t>kā nepieciešams</w:t>
            </w:r>
          </w:p>
        </w:tc>
      </w:tr>
      <w:tr w:rsidR="003C32BF" w:rsidRPr="00CB227C" w14:paraId="75BB212F"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4270"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60BFD2" w14:textId="7F3D81BC" w:rsidR="009F2203" w:rsidRPr="00B27770" w:rsidRDefault="009F2203" w:rsidP="009F2203">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83</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803" w:type="dxa"/>
            <w:gridSpan w:val="12"/>
            <w:tcBorders>
              <w:top w:val="single" w:sz="4" w:space="0" w:color="auto"/>
              <w:left w:val="nil"/>
              <w:bottom w:val="single" w:sz="4" w:space="0" w:color="auto"/>
              <w:right w:val="single" w:sz="4" w:space="0" w:color="auto"/>
            </w:tcBorders>
            <w:vAlign w:val="center"/>
            <w:hideMark/>
          </w:tcPr>
          <w:p w14:paraId="78ABDB30" w14:textId="75A6FAF6" w:rsidR="009F2203" w:rsidRPr="00B27770" w:rsidRDefault="009F2203" w:rsidP="009F2203">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15</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703" w:type="dxa"/>
            <w:gridSpan w:val="7"/>
            <w:tcBorders>
              <w:top w:val="single" w:sz="4" w:space="0" w:color="auto"/>
              <w:left w:val="nil"/>
              <w:bottom w:val="single" w:sz="4" w:space="0" w:color="auto"/>
              <w:right w:val="single" w:sz="4" w:space="0" w:color="auto"/>
            </w:tcBorders>
            <w:vAlign w:val="center"/>
          </w:tcPr>
          <w:p w14:paraId="7404C309" w14:textId="21F69E57" w:rsidR="009F2203" w:rsidRPr="00B27770" w:rsidRDefault="009F2203" w:rsidP="009F220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3</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1FC46F21"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jc w:val="center"/>
        </w:trPr>
        <w:tc>
          <w:tcPr>
            <w:tcW w:w="9776" w:type="dxa"/>
            <w:gridSpan w:val="2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F4FE17" w14:textId="77777777" w:rsidR="00C02DC7" w:rsidRPr="00B27770" w:rsidRDefault="00C02DC7">
            <w:pPr>
              <w:spacing w:after="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t>Augsta riska klientu bāze</w:t>
            </w:r>
          </w:p>
        </w:tc>
      </w:tr>
      <w:tr w:rsidR="003C32BF" w:rsidRPr="00CB227C" w14:paraId="56BDB514"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jc w:val="center"/>
        </w:trPr>
        <w:tc>
          <w:tcPr>
            <w:tcW w:w="3001" w:type="dxa"/>
            <w:gridSpan w:val="7"/>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DE8165C" w14:textId="77777777" w:rsidR="00C02DC7" w:rsidRPr="00B27770" w:rsidRDefault="00C02DC7">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Respondentu skaits (īpatsvars pret kopējo subjektu skaitu)</w:t>
            </w:r>
          </w:p>
        </w:tc>
        <w:tc>
          <w:tcPr>
            <w:tcW w:w="2846" w:type="dxa"/>
            <w:gridSpan w:val="10"/>
            <w:tcBorders>
              <w:top w:val="single" w:sz="4" w:space="0" w:color="auto"/>
              <w:left w:val="nil"/>
              <w:bottom w:val="single" w:sz="4" w:space="0" w:color="auto"/>
              <w:right w:val="single" w:sz="4" w:space="0" w:color="auto"/>
            </w:tcBorders>
            <w:shd w:val="clear" w:color="auto" w:fill="E7E6E6" w:themeFill="background2"/>
            <w:vAlign w:val="center"/>
          </w:tcPr>
          <w:p w14:paraId="5BAEAB4D" w14:textId="77777777" w:rsidR="00C02DC7" w:rsidRPr="00B27770" w:rsidRDefault="00C02DC7">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Subjekti ar augsta riska klientiem</w:t>
            </w:r>
          </w:p>
        </w:tc>
        <w:tc>
          <w:tcPr>
            <w:tcW w:w="2565" w:type="dxa"/>
            <w:gridSpan w:val="10"/>
            <w:tcBorders>
              <w:top w:val="single" w:sz="4" w:space="0" w:color="auto"/>
              <w:left w:val="nil"/>
              <w:bottom w:val="single" w:sz="4" w:space="0" w:color="auto"/>
              <w:right w:val="single" w:sz="4" w:space="0" w:color="auto"/>
            </w:tcBorders>
            <w:shd w:val="clear" w:color="auto" w:fill="E7E6E6" w:themeFill="background2"/>
            <w:vAlign w:val="center"/>
          </w:tcPr>
          <w:p w14:paraId="56EE87AE" w14:textId="77777777" w:rsidR="00C02DC7" w:rsidRPr="00B27770" w:rsidRDefault="00C02DC7">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Subjekti, kas pieņem skaidras naudas maksājumus</w:t>
            </w:r>
          </w:p>
        </w:tc>
        <w:tc>
          <w:tcPr>
            <w:tcW w:w="1364" w:type="dxa"/>
            <w:gridSpan w:val="2"/>
            <w:tcBorders>
              <w:top w:val="single" w:sz="4" w:space="0" w:color="auto"/>
              <w:left w:val="nil"/>
              <w:bottom w:val="single" w:sz="4" w:space="0" w:color="auto"/>
              <w:right w:val="single" w:sz="4" w:space="0" w:color="auto"/>
            </w:tcBorders>
            <w:shd w:val="clear" w:color="auto" w:fill="E7E6E6" w:themeFill="background2"/>
            <w:vAlign w:val="center"/>
          </w:tcPr>
          <w:p w14:paraId="17D80ED5" w14:textId="7C567F0F" w:rsidR="00C02DC7" w:rsidRPr="00B27770" w:rsidRDefault="00C02DC7">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 xml:space="preserve">Subjekti ar klientiem </w:t>
            </w:r>
            <w:r w:rsidR="00E120A1">
              <w:rPr>
                <w:rFonts w:ascii="Times New Roman" w:eastAsia="Times New Roman" w:hAnsi="Times New Roman" w:cs="Times New Roman"/>
                <w:b/>
                <w:bCs/>
                <w:color w:val="000000"/>
                <w:sz w:val="20"/>
                <w:szCs w:val="20"/>
                <w:lang w:eastAsia="lv-LV"/>
              </w:rPr>
              <w:t>politiski nozīmīgām personām</w:t>
            </w:r>
          </w:p>
        </w:tc>
      </w:tr>
      <w:tr w:rsidR="003C32BF" w:rsidRPr="00CB227C" w14:paraId="5CDA0BF8"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3001" w:type="dxa"/>
            <w:gridSpan w:val="7"/>
            <w:tcBorders>
              <w:top w:val="single" w:sz="4" w:space="0" w:color="auto"/>
              <w:left w:val="single" w:sz="4" w:space="0" w:color="auto"/>
              <w:bottom w:val="single" w:sz="4" w:space="0" w:color="auto"/>
              <w:right w:val="single" w:sz="4" w:space="0" w:color="auto"/>
            </w:tcBorders>
            <w:vAlign w:val="bottom"/>
            <w:hideMark/>
          </w:tcPr>
          <w:p w14:paraId="46D8A6D8" w14:textId="0D252389" w:rsidR="00C02DC7" w:rsidRPr="00B27770" w:rsidRDefault="00C02DC7">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1</w:t>
            </w:r>
            <w:r w:rsidR="009F2203" w:rsidRPr="00B27770">
              <w:rPr>
                <w:rFonts w:ascii="Times New Roman" w:hAnsi="Times New Roman" w:cs="Times New Roman"/>
                <w:color w:val="000000"/>
                <w:sz w:val="20"/>
                <w:szCs w:val="20"/>
              </w:rPr>
              <w:t>3</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84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00857980" w14:textId="64D0ED86" w:rsidR="00C02DC7" w:rsidRPr="00B27770" w:rsidRDefault="009F2203">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8</w:t>
            </w:r>
            <w:r w:rsidR="00E120A1">
              <w:rPr>
                <w:rFonts w:ascii="Times New Roman" w:hAnsi="Times New Roman" w:cs="Times New Roman"/>
                <w:color w:val="000000"/>
                <w:sz w:val="20"/>
                <w:szCs w:val="20"/>
              </w:rPr>
              <w:t xml:space="preserve"> </w:t>
            </w:r>
            <w:r w:rsidR="00C02DC7" w:rsidRPr="00B27770">
              <w:rPr>
                <w:rFonts w:ascii="Times New Roman" w:hAnsi="Times New Roman" w:cs="Times New Roman"/>
                <w:color w:val="000000"/>
                <w:sz w:val="20"/>
                <w:szCs w:val="20"/>
              </w:rPr>
              <w:t>%</w:t>
            </w:r>
          </w:p>
        </w:tc>
        <w:tc>
          <w:tcPr>
            <w:tcW w:w="2565" w:type="dxa"/>
            <w:gridSpan w:val="10"/>
            <w:tcBorders>
              <w:top w:val="single" w:sz="4" w:space="0" w:color="auto"/>
              <w:left w:val="nil"/>
              <w:bottom w:val="single" w:sz="4" w:space="0" w:color="auto"/>
              <w:right w:val="single" w:sz="4" w:space="0" w:color="auto"/>
            </w:tcBorders>
            <w:vAlign w:val="center"/>
          </w:tcPr>
          <w:p w14:paraId="1B92CC7D" w14:textId="3E3514B5" w:rsidR="00C02DC7" w:rsidRPr="00B27770" w:rsidRDefault="009F2203">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12</w:t>
            </w:r>
            <w:r w:rsidR="00E120A1">
              <w:rPr>
                <w:rFonts w:ascii="Times New Roman" w:hAnsi="Times New Roman" w:cs="Times New Roman"/>
                <w:color w:val="000000"/>
                <w:sz w:val="20"/>
                <w:szCs w:val="20"/>
              </w:rPr>
              <w:t xml:space="preserve"> </w:t>
            </w:r>
            <w:r w:rsidR="00C02DC7" w:rsidRPr="00B27770">
              <w:rPr>
                <w:rFonts w:ascii="Times New Roman" w:hAnsi="Times New Roman" w:cs="Times New Roman"/>
                <w:color w:val="000000"/>
                <w:sz w:val="20"/>
                <w:szCs w:val="20"/>
              </w:rPr>
              <w:t>%</w:t>
            </w:r>
          </w:p>
        </w:tc>
        <w:tc>
          <w:tcPr>
            <w:tcW w:w="1364" w:type="dxa"/>
            <w:gridSpan w:val="2"/>
            <w:tcBorders>
              <w:top w:val="single" w:sz="4" w:space="0" w:color="auto"/>
              <w:left w:val="nil"/>
              <w:bottom w:val="single" w:sz="4" w:space="0" w:color="auto"/>
              <w:right w:val="single" w:sz="4" w:space="0" w:color="auto"/>
            </w:tcBorders>
            <w:vAlign w:val="center"/>
          </w:tcPr>
          <w:p w14:paraId="69BB9899" w14:textId="1568343B" w:rsidR="00C02DC7" w:rsidRPr="00B27770" w:rsidRDefault="0033226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w:t>
            </w:r>
            <w:r w:rsidR="00E120A1">
              <w:rPr>
                <w:rFonts w:ascii="Times New Roman" w:hAnsi="Times New Roman" w:cs="Times New Roman"/>
                <w:color w:val="000000"/>
                <w:sz w:val="20"/>
                <w:szCs w:val="20"/>
              </w:rPr>
              <w:t xml:space="preserve"> </w:t>
            </w:r>
            <w:r w:rsidR="00C02DC7" w:rsidRPr="00B27770">
              <w:rPr>
                <w:rFonts w:ascii="Times New Roman" w:hAnsi="Times New Roman" w:cs="Times New Roman"/>
                <w:color w:val="000000"/>
                <w:sz w:val="20"/>
                <w:szCs w:val="20"/>
              </w:rPr>
              <w:t>%</w:t>
            </w:r>
          </w:p>
        </w:tc>
      </w:tr>
      <w:tr w:rsidR="00C02DC7" w:rsidRPr="00CB227C" w14:paraId="03388D4C"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9776" w:type="dxa"/>
            <w:gridSpan w:val="2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40A1E48" w14:textId="77777777" w:rsidR="00C02DC7" w:rsidRPr="00B27770" w:rsidRDefault="00C02DC7">
            <w:pPr>
              <w:spacing w:after="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t>Gada apgrozījums no subjekta darbības, EUR</w:t>
            </w:r>
          </w:p>
        </w:tc>
      </w:tr>
      <w:tr w:rsidR="003C32BF" w:rsidRPr="00CB227C" w14:paraId="12EDF56F" w14:textId="77777777" w:rsidTr="006F71AF">
        <w:tblPrEx>
          <w:jc w:val="center"/>
        </w:tblPrEx>
        <w:trPr>
          <w:trHeight w:val="411"/>
          <w:jc w:val="center"/>
        </w:trPr>
        <w:tc>
          <w:tcPr>
            <w:tcW w:w="84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B91479F" w14:textId="77777777" w:rsidR="00C02DC7" w:rsidRPr="00B27770" w:rsidRDefault="00C02DC7">
            <w:pPr>
              <w:spacing w:after="0" w:line="240" w:lineRule="auto"/>
              <w:jc w:val="right"/>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&lt; 10000</w:t>
            </w:r>
          </w:p>
        </w:tc>
        <w:tc>
          <w:tcPr>
            <w:tcW w:w="1276" w:type="dxa"/>
            <w:gridSpan w:val="3"/>
            <w:tcBorders>
              <w:top w:val="single" w:sz="4" w:space="0" w:color="auto"/>
              <w:left w:val="nil"/>
              <w:bottom w:val="single" w:sz="4" w:space="0" w:color="auto"/>
              <w:right w:val="single" w:sz="4" w:space="0" w:color="auto"/>
            </w:tcBorders>
            <w:shd w:val="clear" w:color="auto" w:fill="E7E6E6" w:themeFill="background2"/>
            <w:vAlign w:val="center"/>
            <w:hideMark/>
          </w:tcPr>
          <w:p w14:paraId="7F755C47" w14:textId="796376C2" w:rsidR="00C02DC7" w:rsidRPr="00B27770" w:rsidRDefault="00C02DC7" w:rsidP="006F71AF">
            <w:pPr>
              <w:spacing w:after="0" w:line="240" w:lineRule="auto"/>
              <w:ind w:left="-254" w:right="-114" w:firstLine="142"/>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10000</w:t>
            </w:r>
            <w:r w:rsidR="001B3DE7">
              <w:rPr>
                <w:rFonts w:ascii="Times New Roman" w:eastAsia="Times New Roman" w:hAnsi="Times New Roman" w:cs="Times New Roman"/>
                <w:b/>
                <w:bCs/>
                <w:color w:val="000000"/>
                <w:sz w:val="20"/>
                <w:szCs w:val="20"/>
                <w:lang w:eastAsia="lv-LV"/>
              </w:rPr>
              <w:t>–</w:t>
            </w:r>
            <w:r w:rsidRPr="00B27770">
              <w:rPr>
                <w:rFonts w:ascii="Times New Roman" w:eastAsia="Times New Roman" w:hAnsi="Times New Roman" w:cs="Times New Roman"/>
                <w:b/>
                <w:bCs/>
                <w:color w:val="000000"/>
                <w:sz w:val="20"/>
                <w:szCs w:val="20"/>
                <w:lang w:eastAsia="lv-LV"/>
              </w:rPr>
              <w:t>20000</w:t>
            </w:r>
          </w:p>
        </w:tc>
        <w:tc>
          <w:tcPr>
            <w:tcW w:w="1812" w:type="dxa"/>
            <w:gridSpan w:val="5"/>
            <w:tcBorders>
              <w:top w:val="single" w:sz="4" w:space="0" w:color="auto"/>
              <w:left w:val="nil"/>
              <w:bottom w:val="single" w:sz="4" w:space="0" w:color="auto"/>
              <w:right w:val="single" w:sz="4" w:space="0" w:color="auto"/>
            </w:tcBorders>
            <w:shd w:val="clear" w:color="auto" w:fill="E7E6E6" w:themeFill="background2"/>
          </w:tcPr>
          <w:p w14:paraId="320C09A9" w14:textId="77777777" w:rsidR="001B3DE7" w:rsidRPr="006F71AF" w:rsidRDefault="001B3DE7" w:rsidP="001B3DE7">
            <w:pPr>
              <w:spacing w:after="0" w:line="240" w:lineRule="auto"/>
              <w:jc w:val="center"/>
              <w:rPr>
                <w:rFonts w:ascii="Times New Roman" w:eastAsia="Times New Roman" w:hAnsi="Times New Roman" w:cs="Times New Roman"/>
                <w:b/>
                <w:bCs/>
                <w:color w:val="000000"/>
                <w:sz w:val="8"/>
                <w:szCs w:val="8"/>
                <w:lang w:eastAsia="lv-LV"/>
              </w:rPr>
            </w:pPr>
          </w:p>
          <w:p w14:paraId="54620581" w14:textId="77CFDB79" w:rsidR="00C02DC7" w:rsidRPr="00B27770" w:rsidRDefault="00C02DC7" w:rsidP="006F71AF">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20000</w:t>
            </w:r>
            <w:r w:rsidR="001B3DE7">
              <w:rPr>
                <w:rFonts w:ascii="Times New Roman" w:eastAsia="Times New Roman" w:hAnsi="Times New Roman" w:cs="Times New Roman"/>
                <w:b/>
                <w:bCs/>
                <w:color w:val="000000"/>
                <w:sz w:val="20"/>
                <w:szCs w:val="20"/>
                <w:lang w:eastAsia="lv-LV"/>
              </w:rPr>
              <w:t>–</w:t>
            </w:r>
            <w:r w:rsidRPr="00B27770">
              <w:rPr>
                <w:rFonts w:ascii="Times New Roman" w:eastAsia="Times New Roman" w:hAnsi="Times New Roman" w:cs="Times New Roman"/>
                <w:b/>
                <w:bCs/>
                <w:color w:val="000000"/>
                <w:sz w:val="20"/>
                <w:szCs w:val="20"/>
                <w:lang w:eastAsia="lv-LV"/>
              </w:rPr>
              <w:t>40000</w:t>
            </w:r>
          </w:p>
        </w:tc>
        <w:tc>
          <w:tcPr>
            <w:tcW w:w="1493" w:type="dxa"/>
            <w:gridSpan w:val="5"/>
            <w:tcBorders>
              <w:top w:val="single" w:sz="4" w:space="0" w:color="auto"/>
              <w:left w:val="nil"/>
              <w:bottom w:val="single" w:sz="4" w:space="0" w:color="auto"/>
              <w:right w:val="single" w:sz="4" w:space="0" w:color="auto"/>
            </w:tcBorders>
            <w:shd w:val="clear" w:color="auto" w:fill="E7E6E6" w:themeFill="background2"/>
          </w:tcPr>
          <w:p w14:paraId="38BDF765" w14:textId="77777777" w:rsidR="001B3DE7" w:rsidRPr="006F71AF" w:rsidRDefault="001B3DE7">
            <w:pPr>
              <w:spacing w:after="0" w:line="240" w:lineRule="auto"/>
              <w:jc w:val="right"/>
              <w:rPr>
                <w:rFonts w:ascii="Times New Roman" w:eastAsia="Times New Roman" w:hAnsi="Times New Roman" w:cs="Times New Roman"/>
                <w:b/>
                <w:bCs/>
                <w:color w:val="000000"/>
                <w:sz w:val="8"/>
                <w:szCs w:val="8"/>
                <w:lang w:eastAsia="lv-LV"/>
              </w:rPr>
            </w:pPr>
          </w:p>
          <w:p w14:paraId="4F7A0D7D" w14:textId="7C23997B" w:rsidR="00C02DC7" w:rsidRPr="00B27770" w:rsidRDefault="00C02DC7">
            <w:pPr>
              <w:spacing w:after="0" w:line="240" w:lineRule="auto"/>
              <w:jc w:val="right"/>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40000</w:t>
            </w:r>
            <w:r w:rsidR="001B3DE7">
              <w:rPr>
                <w:rFonts w:ascii="Times New Roman" w:eastAsia="Times New Roman" w:hAnsi="Times New Roman" w:cs="Times New Roman"/>
                <w:b/>
                <w:bCs/>
                <w:color w:val="000000"/>
                <w:sz w:val="20"/>
                <w:szCs w:val="20"/>
                <w:lang w:eastAsia="lv-LV"/>
              </w:rPr>
              <w:t>–</w:t>
            </w:r>
            <w:r w:rsidRPr="00B27770">
              <w:rPr>
                <w:rFonts w:ascii="Times New Roman" w:eastAsia="Times New Roman" w:hAnsi="Times New Roman" w:cs="Times New Roman"/>
                <w:b/>
                <w:bCs/>
                <w:color w:val="000000"/>
                <w:sz w:val="20"/>
                <w:szCs w:val="20"/>
                <w:lang w:eastAsia="lv-LV"/>
              </w:rPr>
              <w:t>80000</w:t>
            </w:r>
          </w:p>
        </w:tc>
        <w:tc>
          <w:tcPr>
            <w:tcW w:w="1095" w:type="dxa"/>
            <w:gridSpan w:val="7"/>
            <w:tcBorders>
              <w:top w:val="single" w:sz="4" w:space="0" w:color="auto"/>
              <w:left w:val="nil"/>
              <w:bottom w:val="single" w:sz="4" w:space="0" w:color="auto"/>
              <w:right w:val="single" w:sz="4" w:space="0" w:color="auto"/>
            </w:tcBorders>
            <w:shd w:val="clear" w:color="auto" w:fill="E7E6E6" w:themeFill="background2"/>
          </w:tcPr>
          <w:p w14:paraId="18645645" w14:textId="7CC3EC81" w:rsidR="00C02DC7" w:rsidRPr="00B27770" w:rsidRDefault="00C02DC7">
            <w:pPr>
              <w:spacing w:after="0" w:line="240" w:lineRule="auto"/>
              <w:jc w:val="right"/>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80000</w:t>
            </w:r>
            <w:r w:rsidR="001B3DE7">
              <w:rPr>
                <w:rFonts w:ascii="Times New Roman" w:eastAsia="Times New Roman" w:hAnsi="Times New Roman" w:cs="Times New Roman"/>
                <w:b/>
                <w:bCs/>
                <w:color w:val="000000"/>
                <w:sz w:val="20"/>
                <w:szCs w:val="20"/>
                <w:lang w:eastAsia="lv-LV"/>
              </w:rPr>
              <w:t>–</w:t>
            </w:r>
            <w:r w:rsidRPr="00B27770">
              <w:rPr>
                <w:rFonts w:ascii="Times New Roman" w:eastAsia="Times New Roman" w:hAnsi="Times New Roman" w:cs="Times New Roman"/>
                <w:b/>
                <w:bCs/>
                <w:color w:val="000000"/>
                <w:sz w:val="20"/>
                <w:szCs w:val="20"/>
                <w:lang w:eastAsia="lv-LV"/>
              </w:rPr>
              <w:t xml:space="preserve">160000  </w:t>
            </w:r>
          </w:p>
        </w:tc>
        <w:tc>
          <w:tcPr>
            <w:tcW w:w="1005" w:type="dxa"/>
            <w:gridSpan w:val="2"/>
            <w:tcBorders>
              <w:top w:val="single" w:sz="4" w:space="0" w:color="auto"/>
              <w:left w:val="nil"/>
              <w:bottom w:val="single" w:sz="4" w:space="0" w:color="auto"/>
              <w:right w:val="single" w:sz="4" w:space="0" w:color="auto"/>
            </w:tcBorders>
            <w:shd w:val="clear" w:color="auto" w:fill="E7E6E6" w:themeFill="background2"/>
          </w:tcPr>
          <w:p w14:paraId="5C4E5115" w14:textId="03551591" w:rsidR="00C02DC7" w:rsidRPr="00B27770" w:rsidRDefault="00C02DC7">
            <w:pPr>
              <w:spacing w:after="0" w:line="240" w:lineRule="auto"/>
              <w:jc w:val="right"/>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160000</w:t>
            </w:r>
            <w:r w:rsidR="001B3DE7">
              <w:rPr>
                <w:rFonts w:ascii="Times New Roman" w:eastAsia="Times New Roman" w:hAnsi="Times New Roman" w:cs="Times New Roman"/>
                <w:b/>
                <w:bCs/>
                <w:color w:val="000000"/>
                <w:sz w:val="20"/>
                <w:szCs w:val="20"/>
                <w:lang w:eastAsia="lv-LV"/>
              </w:rPr>
              <w:t>–</w:t>
            </w:r>
            <w:r w:rsidRPr="00B27770">
              <w:rPr>
                <w:rFonts w:ascii="Times New Roman" w:eastAsia="Times New Roman" w:hAnsi="Times New Roman" w:cs="Times New Roman"/>
                <w:b/>
                <w:bCs/>
                <w:color w:val="000000"/>
                <w:sz w:val="20"/>
                <w:szCs w:val="20"/>
                <w:lang w:eastAsia="lv-LV"/>
              </w:rPr>
              <w:t>500000</w:t>
            </w:r>
          </w:p>
        </w:tc>
        <w:tc>
          <w:tcPr>
            <w:tcW w:w="1045" w:type="dxa"/>
            <w:gridSpan w:val="5"/>
            <w:tcBorders>
              <w:top w:val="single" w:sz="4" w:space="0" w:color="auto"/>
              <w:left w:val="nil"/>
              <w:bottom w:val="single" w:sz="4" w:space="0" w:color="auto"/>
              <w:right w:val="single" w:sz="4" w:space="0" w:color="auto"/>
            </w:tcBorders>
            <w:shd w:val="clear" w:color="auto" w:fill="E7E6E6" w:themeFill="background2"/>
          </w:tcPr>
          <w:p w14:paraId="43897F6D" w14:textId="72290329" w:rsidR="00C02DC7" w:rsidRPr="00B27770" w:rsidRDefault="00C02DC7">
            <w:pPr>
              <w:spacing w:after="0" w:line="240" w:lineRule="auto"/>
              <w:jc w:val="right"/>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500000</w:t>
            </w:r>
            <w:r w:rsidR="001B3DE7">
              <w:rPr>
                <w:rFonts w:ascii="Times New Roman" w:eastAsia="Times New Roman" w:hAnsi="Times New Roman" w:cs="Times New Roman"/>
                <w:b/>
                <w:bCs/>
                <w:color w:val="000000"/>
                <w:sz w:val="20"/>
                <w:szCs w:val="20"/>
                <w:lang w:eastAsia="lv-LV"/>
              </w:rPr>
              <w:t>–</w:t>
            </w:r>
            <w:r w:rsidRPr="00B27770">
              <w:rPr>
                <w:rFonts w:ascii="Times New Roman" w:eastAsia="Times New Roman" w:hAnsi="Times New Roman" w:cs="Times New Roman"/>
                <w:b/>
                <w:bCs/>
                <w:color w:val="000000"/>
                <w:sz w:val="20"/>
                <w:szCs w:val="20"/>
                <w:lang w:eastAsia="lv-LV"/>
              </w:rPr>
              <w:t>1000000</w:t>
            </w:r>
          </w:p>
        </w:tc>
        <w:tc>
          <w:tcPr>
            <w:tcW w:w="1204" w:type="dxa"/>
            <w:tcBorders>
              <w:top w:val="single" w:sz="4" w:space="0" w:color="auto"/>
              <w:left w:val="nil"/>
              <w:bottom w:val="single" w:sz="4" w:space="0" w:color="auto"/>
              <w:right w:val="single" w:sz="4" w:space="0" w:color="auto"/>
            </w:tcBorders>
            <w:shd w:val="clear" w:color="auto" w:fill="E7E6E6" w:themeFill="background2"/>
          </w:tcPr>
          <w:p w14:paraId="0CEA488D" w14:textId="2A6B3189" w:rsidR="00C02DC7" w:rsidRPr="00B27770" w:rsidRDefault="00C02DC7">
            <w:pPr>
              <w:spacing w:after="0" w:line="240" w:lineRule="auto"/>
              <w:jc w:val="right"/>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&gt; 1 000 000</w:t>
            </w:r>
          </w:p>
        </w:tc>
      </w:tr>
      <w:tr w:rsidR="003C32BF" w:rsidRPr="00CB227C" w14:paraId="6105861D" w14:textId="77777777" w:rsidTr="006F71AF">
        <w:tblPrEx>
          <w:jc w:val="center"/>
        </w:tblPrEx>
        <w:trPr>
          <w:trHeight w:val="70"/>
          <w:jc w:val="center"/>
        </w:trPr>
        <w:tc>
          <w:tcPr>
            <w:tcW w:w="846" w:type="dxa"/>
            <w:tcBorders>
              <w:top w:val="single" w:sz="4" w:space="0" w:color="auto"/>
              <w:left w:val="single" w:sz="4" w:space="0" w:color="auto"/>
              <w:bottom w:val="single" w:sz="4" w:space="0" w:color="auto"/>
              <w:right w:val="single" w:sz="4" w:space="0" w:color="auto"/>
            </w:tcBorders>
            <w:vAlign w:val="center"/>
          </w:tcPr>
          <w:p w14:paraId="4DED5D3E" w14:textId="66F9BFCE" w:rsidR="00332264" w:rsidRPr="00B27770" w:rsidRDefault="00332264" w:rsidP="00332264">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36</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276" w:type="dxa"/>
            <w:gridSpan w:val="3"/>
            <w:tcBorders>
              <w:top w:val="single" w:sz="4" w:space="0" w:color="auto"/>
              <w:left w:val="nil"/>
              <w:bottom w:val="single" w:sz="4" w:space="0" w:color="auto"/>
              <w:right w:val="single" w:sz="4" w:space="0" w:color="auto"/>
            </w:tcBorders>
            <w:vAlign w:val="center"/>
          </w:tcPr>
          <w:p w14:paraId="261EFD06" w14:textId="16402EC9" w:rsidR="00332264" w:rsidRPr="00B27770" w:rsidRDefault="00332264" w:rsidP="00332264">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14</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812" w:type="dxa"/>
            <w:gridSpan w:val="5"/>
            <w:tcBorders>
              <w:top w:val="single" w:sz="4" w:space="0" w:color="auto"/>
              <w:left w:val="nil"/>
              <w:bottom w:val="single" w:sz="4" w:space="0" w:color="auto"/>
              <w:right w:val="single" w:sz="4" w:space="0" w:color="auto"/>
            </w:tcBorders>
            <w:vAlign w:val="center"/>
          </w:tcPr>
          <w:p w14:paraId="0DDD9F6E" w14:textId="374F8C8B" w:rsidR="00332264" w:rsidRPr="00B27770" w:rsidRDefault="00332264" w:rsidP="0033226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23</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493" w:type="dxa"/>
            <w:gridSpan w:val="5"/>
            <w:tcBorders>
              <w:top w:val="single" w:sz="4" w:space="0" w:color="auto"/>
              <w:left w:val="nil"/>
              <w:bottom w:val="single" w:sz="4" w:space="0" w:color="auto"/>
              <w:right w:val="single" w:sz="4" w:space="0" w:color="auto"/>
            </w:tcBorders>
            <w:vAlign w:val="center"/>
          </w:tcPr>
          <w:p w14:paraId="0A3A070C" w14:textId="01CF7AD4" w:rsidR="00332264" w:rsidRPr="00B27770" w:rsidRDefault="00332264" w:rsidP="0033226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15</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095" w:type="dxa"/>
            <w:gridSpan w:val="7"/>
            <w:tcBorders>
              <w:top w:val="single" w:sz="4" w:space="0" w:color="auto"/>
              <w:left w:val="nil"/>
              <w:bottom w:val="single" w:sz="4" w:space="0" w:color="auto"/>
              <w:right w:val="single" w:sz="4" w:space="0" w:color="auto"/>
            </w:tcBorders>
            <w:vAlign w:val="center"/>
          </w:tcPr>
          <w:p w14:paraId="6F2D00CB" w14:textId="0FA7D1B0" w:rsidR="00332264" w:rsidRPr="00B27770" w:rsidRDefault="00332264" w:rsidP="0033226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6</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005" w:type="dxa"/>
            <w:gridSpan w:val="2"/>
            <w:tcBorders>
              <w:top w:val="single" w:sz="4" w:space="0" w:color="auto"/>
              <w:left w:val="nil"/>
              <w:bottom w:val="single" w:sz="4" w:space="0" w:color="auto"/>
              <w:right w:val="single" w:sz="4" w:space="0" w:color="auto"/>
            </w:tcBorders>
            <w:vAlign w:val="center"/>
          </w:tcPr>
          <w:p w14:paraId="2C8456BF" w14:textId="34240909" w:rsidR="00332264" w:rsidRPr="00B27770" w:rsidRDefault="00332264" w:rsidP="0033226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5</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045" w:type="dxa"/>
            <w:gridSpan w:val="5"/>
            <w:tcBorders>
              <w:top w:val="single" w:sz="4" w:space="0" w:color="auto"/>
              <w:left w:val="nil"/>
              <w:bottom w:val="single" w:sz="4" w:space="0" w:color="auto"/>
              <w:right w:val="single" w:sz="4" w:space="0" w:color="auto"/>
            </w:tcBorders>
            <w:vAlign w:val="center"/>
          </w:tcPr>
          <w:p w14:paraId="6C009F8C" w14:textId="657B5C4F" w:rsidR="00332264" w:rsidRPr="00B27770" w:rsidRDefault="00332264" w:rsidP="0033226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204" w:type="dxa"/>
            <w:tcBorders>
              <w:top w:val="single" w:sz="4" w:space="0" w:color="auto"/>
              <w:left w:val="nil"/>
              <w:bottom w:val="single" w:sz="4" w:space="0" w:color="auto"/>
              <w:right w:val="single" w:sz="4" w:space="0" w:color="auto"/>
            </w:tcBorders>
            <w:vAlign w:val="center"/>
          </w:tcPr>
          <w:p w14:paraId="6EF5A69B" w14:textId="48912BD3" w:rsidR="00332264" w:rsidRPr="00B27770" w:rsidRDefault="00332264" w:rsidP="00332264">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C02DC7" w:rsidRPr="00CB227C" w14:paraId="38E81619"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9776" w:type="dxa"/>
            <w:gridSpan w:val="2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F6DF7A" w14:textId="0975E650" w:rsidR="00C02DC7" w:rsidRPr="00B27770" w:rsidRDefault="00C02DC7">
            <w:pPr>
              <w:spacing w:after="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lastRenderedPageBreak/>
              <w:t xml:space="preserve">Klientu bāze (jurisdikcijas </w:t>
            </w:r>
            <w:r w:rsidR="00C2786C" w:rsidRPr="00B27770">
              <w:rPr>
                <w:rFonts w:ascii="Times New Roman" w:hAnsi="Times New Roman" w:cs="Times New Roman"/>
                <w:b/>
                <w:color w:val="000000"/>
                <w:sz w:val="24"/>
                <w:szCs w:val="24"/>
              </w:rPr>
              <w:t>aspektā</w:t>
            </w:r>
            <w:r w:rsidRPr="00B27770">
              <w:rPr>
                <w:rFonts w:ascii="Times New Roman" w:hAnsi="Times New Roman" w:cs="Times New Roman"/>
                <w:b/>
                <w:color w:val="000000"/>
                <w:sz w:val="24"/>
                <w:szCs w:val="24"/>
              </w:rPr>
              <w:t>)</w:t>
            </w:r>
          </w:p>
        </w:tc>
      </w:tr>
      <w:tr w:rsidR="003C32BF" w:rsidRPr="00CB227C" w14:paraId="58B54DD8"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2"/>
          <w:jc w:val="center"/>
        </w:trPr>
        <w:tc>
          <w:tcPr>
            <w:tcW w:w="84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AA4A190" w14:textId="77777777" w:rsidR="001A2120" w:rsidRPr="00B27770" w:rsidRDefault="001A2120" w:rsidP="001A2120">
            <w:pPr>
              <w:spacing w:after="0" w:line="240" w:lineRule="auto"/>
              <w:ind w:left="-129" w:right="-60"/>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Fiziskās personas rezidenti</w:t>
            </w:r>
          </w:p>
        </w:tc>
        <w:tc>
          <w:tcPr>
            <w:tcW w:w="1430"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58D6DB0A" w14:textId="1FEFA425" w:rsidR="001A2120" w:rsidRPr="00B27770" w:rsidRDefault="001A2120" w:rsidP="001A2120">
            <w:pPr>
              <w:spacing w:after="0" w:line="240" w:lineRule="auto"/>
              <w:ind w:left="-187" w:right="-54"/>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 xml:space="preserve">Fiziskās personas </w:t>
            </w:r>
            <w:r w:rsidR="003C32BF">
              <w:rPr>
                <w:rFonts w:ascii="Times New Roman" w:eastAsia="Times New Roman" w:hAnsi="Times New Roman" w:cs="Times New Roman"/>
                <w:b/>
                <w:bCs/>
                <w:color w:val="000000"/>
                <w:sz w:val="20"/>
                <w:szCs w:val="20"/>
                <w:lang w:eastAsia="lv-LV"/>
              </w:rPr>
              <w:t>Eiropas Ekonomikas zonas</w:t>
            </w:r>
            <w:r w:rsidRPr="00B27770">
              <w:rPr>
                <w:rFonts w:ascii="Times New Roman" w:eastAsia="Times New Roman" w:hAnsi="Times New Roman" w:cs="Times New Roman"/>
                <w:b/>
                <w:bCs/>
                <w:color w:val="000000"/>
                <w:sz w:val="20"/>
                <w:szCs w:val="20"/>
                <w:lang w:eastAsia="lv-LV"/>
              </w:rPr>
              <w:t xml:space="preserve"> rezidenti</w:t>
            </w:r>
          </w:p>
        </w:tc>
        <w:tc>
          <w:tcPr>
            <w:tcW w:w="1298" w:type="dxa"/>
            <w:gridSpan w:val="3"/>
            <w:tcBorders>
              <w:top w:val="single" w:sz="4" w:space="0" w:color="auto"/>
              <w:left w:val="nil"/>
              <w:bottom w:val="single" w:sz="4" w:space="0" w:color="auto"/>
              <w:right w:val="single" w:sz="4" w:space="0" w:color="auto"/>
            </w:tcBorders>
            <w:shd w:val="clear" w:color="auto" w:fill="E7E6E6" w:themeFill="background2"/>
            <w:vAlign w:val="center"/>
          </w:tcPr>
          <w:p w14:paraId="459E04A5" w14:textId="65CE5810" w:rsidR="001A2120" w:rsidRPr="00B27770" w:rsidRDefault="001A2120" w:rsidP="001A2120">
            <w:pPr>
              <w:spacing w:after="0" w:line="240" w:lineRule="auto"/>
              <w:ind w:left="-107" w:right="-164"/>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Fiziskās personas no N</w:t>
            </w:r>
            <w:r w:rsidR="003C32BF">
              <w:rPr>
                <w:rFonts w:ascii="Times New Roman" w:eastAsia="Times New Roman" w:hAnsi="Times New Roman" w:cs="Times New Roman"/>
                <w:b/>
                <w:bCs/>
                <w:color w:val="000000"/>
                <w:sz w:val="20"/>
                <w:szCs w:val="20"/>
                <w:lang w:eastAsia="lv-LV"/>
              </w:rPr>
              <w:t>eatkarīgo Valstu Sadraudzības</w:t>
            </w:r>
          </w:p>
        </w:tc>
        <w:tc>
          <w:tcPr>
            <w:tcW w:w="1189"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7CDCAB2D" w14:textId="77777777" w:rsidR="001A2120" w:rsidRPr="0085483A" w:rsidRDefault="001A2120" w:rsidP="001A2120">
            <w:pPr>
              <w:spacing w:after="0" w:line="240" w:lineRule="auto"/>
              <w:ind w:left="-106" w:right="-151"/>
              <w:jc w:val="center"/>
              <w:rPr>
                <w:rFonts w:ascii="Times New Roman" w:eastAsia="Times New Roman" w:hAnsi="Times New Roman" w:cs="Times New Roman"/>
                <w:b/>
                <w:bCs/>
                <w:color w:val="000000" w:themeColor="text1"/>
                <w:sz w:val="20"/>
                <w:szCs w:val="20"/>
                <w:lang w:eastAsia="lv-LV"/>
              </w:rPr>
            </w:pPr>
            <w:r w:rsidRPr="0085483A">
              <w:rPr>
                <w:rFonts w:ascii="Times New Roman" w:eastAsia="Times New Roman" w:hAnsi="Times New Roman" w:cs="Times New Roman"/>
                <w:b/>
                <w:bCs/>
                <w:color w:val="000000" w:themeColor="text1"/>
                <w:sz w:val="20"/>
                <w:szCs w:val="20"/>
                <w:lang w:eastAsia="lv-LV"/>
              </w:rPr>
              <w:t xml:space="preserve">Citās jurisdikcijās </w:t>
            </w:r>
          </w:p>
          <w:p w14:paraId="1F35D0E0" w14:textId="2973298A" w:rsidR="001A2120" w:rsidRPr="0085483A" w:rsidRDefault="001A2120" w:rsidP="001A2120">
            <w:pPr>
              <w:spacing w:after="0" w:line="240" w:lineRule="auto"/>
              <w:ind w:left="-106" w:right="-151"/>
              <w:jc w:val="center"/>
              <w:rPr>
                <w:rFonts w:ascii="Times New Roman" w:eastAsia="Times New Roman" w:hAnsi="Times New Roman" w:cs="Times New Roman"/>
                <w:b/>
                <w:bCs/>
                <w:color w:val="000000" w:themeColor="text1"/>
                <w:sz w:val="20"/>
                <w:szCs w:val="20"/>
                <w:lang w:eastAsia="lv-LV"/>
              </w:rPr>
            </w:pPr>
            <w:r w:rsidRPr="0085483A">
              <w:rPr>
                <w:rFonts w:ascii="Times New Roman" w:eastAsia="Times New Roman" w:hAnsi="Times New Roman" w:cs="Times New Roman"/>
                <w:b/>
                <w:bCs/>
                <w:color w:val="000000" w:themeColor="text1"/>
                <w:sz w:val="20"/>
                <w:szCs w:val="20"/>
                <w:lang w:eastAsia="lv-LV"/>
              </w:rPr>
              <w:t xml:space="preserve">reģistrētās </w:t>
            </w:r>
          </w:p>
          <w:p w14:paraId="5A250B00" w14:textId="27ECC8DD" w:rsidR="001A2120" w:rsidRPr="00B27770" w:rsidRDefault="001A2120" w:rsidP="001A2120">
            <w:pPr>
              <w:spacing w:after="0" w:line="240" w:lineRule="auto"/>
              <w:ind w:left="-106" w:right="-151"/>
              <w:jc w:val="center"/>
              <w:rPr>
                <w:rFonts w:ascii="Times New Roman" w:eastAsia="Times New Roman" w:hAnsi="Times New Roman" w:cs="Times New Roman"/>
                <w:b/>
                <w:bCs/>
                <w:color w:val="000000"/>
                <w:sz w:val="20"/>
                <w:szCs w:val="20"/>
                <w:lang w:eastAsia="lv-LV"/>
              </w:rPr>
            </w:pPr>
            <w:r w:rsidRPr="0085483A">
              <w:rPr>
                <w:rFonts w:ascii="Times New Roman" w:eastAsia="Times New Roman" w:hAnsi="Times New Roman" w:cs="Times New Roman"/>
                <w:b/>
                <w:bCs/>
                <w:color w:val="000000" w:themeColor="text1"/>
                <w:sz w:val="20"/>
                <w:szCs w:val="20"/>
                <w:lang w:eastAsia="lv-LV"/>
              </w:rPr>
              <w:t>fizisk</w:t>
            </w:r>
            <w:r w:rsidR="0091295C" w:rsidRPr="0085483A">
              <w:rPr>
                <w:rFonts w:ascii="Times New Roman" w:eastAsia="Times New Roman" w:hAnsi="Times New Roman" w:cs="Times New Roman"/>
                <w:b/>
                <w:bCs/>
                <w:color w:val="000000" w:themeColor="text1"/>
                <w:sz w:val="20"/>
                <w:szCs w:val="20"/>
                <w:lang w:eastAsia="lv-LV"/>
              </w:rPr>
              <w:t xml:space="preserve">ās </w:t>
            </w:r>
            <w:r w:rsidRPr="0085483A">
              <w:rPr>
                <w:rFonts w:ascii="Times New Roman" w:eastAsia="Times New Roman" w:hAnsi="Times New Roman" w:cs="Times New Roman"/>
                <w:b/>
                <w:bCs/>
                <w:color w:val="000000" w:themeColor="text1"/>
                <w:sz w:val="20"/>
                <w:szCs w:val="20"/>
                <w:lang w:eastAsia="lv-LV"/>
              </w:rPr>
              <w:t>pers</w:t>
            </w:r>
            <w:r w:rsidR="0091295C" w:rsidRPr="0085483A">
              <w:rPr>
                <w:rFonts w:ascii="Times New Roman" w:eastAsia="Times New Roman" w:hAnsi="Times New Roman" w:cs="Times New Roman"/>
                <w:b/>
                <w:bCs/>
                <w:color w:val="000000" w:themeColor="text1"/>
                <w:sz w:val="20"/>
                <w:szCs w:val="20"/>
                <w:lang w:eastAsia="lv-LV"/>
              </w:rPr>
              <w:t>onas</w:t>
            </w:r>
          </w:p>
        </w:tc>
        <w:tc>
          <w:tcPr>
            <w:tcW w:w="1009"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75B28987" w14:textId="11A8DEF4" w:rsidR="001A2120" w:rsidRPr="00B27770" w:rsidRDefault="001A2120" w:rsidP="001A2120">
            <w:pPr>
              <w:spacing w:after="0" w:line="240" w:lineRule="auto"/>
              <w:ind w:left="-106" w:right="-151"/>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Latvijā reģistrētas juridiskās personas</w:t>
            </w:r>
          </w:p>
        </w:tc>
        <w:tc>
          <w:tcPr>
            <w:tcW w:w="1301" w:type="dxa"/>
            <w:gridSpan w:val="6"/>
            <w:tcBorders>
              <w:top w:val="single" w:sz="4" w:space="0" w:color="auto"/>
              <w:left w:val="nil"/>
              <w:bottom w:val="single" w:sz="4" w:space="0" w:color="auto"/>
              <w:right w:val="single" w:sz="4" w:space="0" w:color="auto"/>
            </w:tcBorders>
            <w:shd w:val="clear" w:color="auto" w:fill="E7E6E6" w:themeFill="background2"/>
            <w:vAlign w:val="center"/>
          </w:tcPr>
          <w:p w14:paraId="5A23EFC4" w14:textId="26430826" w:rsidR="001A2120" w:rsidRPr="00B27770" w:rsidRDefault="001A2120" w:rsidP="001A2120">
            <w:pPr>
              <w:spacing w:after="0" w:line="240" w:lineRule="auto"/>
              <w:ind w:left="-60" w:right="-93"/>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E</w:t>
            </w:r>
            <w:r w:rsidR="003C32BF">
              <w:rPr>
                <w:rFonts w:ascii="Times New Roman" w:eastAsia="Times New Roman" w:hAnsi="Times New Roman" w:cs="Times New Roman"/>
                <w:b/>
                <w:bCs/>
                <w:color w:val="000000"/>
                <w:sz w:val="20"/>
                <w:szCs w:val="20"/>
                <w:lang w:eastAsia="lv-LV"/>
              </w:rPr>
              <w:t xml:space="preserve">iropas Ekonomiskas zonā </w:t>
            </w:r>
            <w:r w:rsidRPr="00B27770">
              <w:rPr>
                <w:rFonts w:ascii="Times New Roman" w:eastAsia="Times New Roman" w:hAnsi="Times New Roman" w:cs="Times New Roman"/>
                <w:b/>
                <w:bCs/>
                <w:color w:val="000000"/>
                <w:sz w:val="20"/>
                <w:szCs w:val="20"/>
                <w:lang w:eastAsia="lv-LV"/>
              </w:rPr>
              <w:t>reģistrētas juridiskās personas</w:t>
            </w:r>
          </w:p>
        </w:tc>
        <w:tc>
          <w:tcPr>
            <w:tcW w:w="1222"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2FB21A34" w14:textId="488FED4B" w:rsidR="001A2120" w:rsidRPr="00B27770" w:rsidRDefault="001A2120" w:rsidP="003C32BF">
            <w:pPr>
              <w:spacing w:after="0" w:line="240" w:lineRule="auto"/>
              <w:ind w:left="-111" w:right="-81"/>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N</w:t>
            </w:r>
            <w:r w:rsidR="003C32BF">
              <w:rPr>
                <w:rFonts w:ascii="Times New Roman" w:eastAsia="Times New Roman" w:hAnsi="Times New Roman" w:cs="Times New Roman"/>
                <w:b/>
                <w:bCs/>
                <w:color w:val="000000"/>
                <w:sz w:val="20"/>
                <w:szCs w:val="20"/>
                <w:lang w:eastAsia="lv-LV"/>
              </w:rPr>
              <w:t xml:space="preserve">eatkarīgo Valstu Sadraudzībā </w:t>
            </w:r>
            <w:r w:rsidRPr="00B27770">
              <w:rPr>
                <w:rFonts w:ascii="Times New Roman" w:eastAsia="Times New Roman" w:hAnsi="Times New Roman" w:cs="Times New Roman"/>
                <w:b/>
                <w:bCs/>
                <w:color w:val="000000"/>
                <w:sz w:val="20"/>
                <w:szCs w:val="20"/>
                <w:lang w:eastAsia="lv-LV"/>
              </w:rPr>
              <w:t>reģistrētas juridiskās personas</w:t>
            </w:r>
          </w:p>
        </w:tc>
        <w:tc>
          <w:tcPr>
            <w:tcW w:w="1481" w:type="dxa"/>
            <w:gridSpan w:val="3"/>
            <w:tcBorders>
              <w:top w:val="single" w:sz="4" w:space="0" w:color="auto"/>
              <w:left w:val="nil"/>
              <w:bottom w:val="single" w:sz="4" w:space="0" w:color="auto"/>
              <w:right w:val="single" w:sz="4" w:space="0" w:color="auto"/>
            </w:tcBorders>
            <w:shd w:val="clear" w:color="auto" w:fill="E7E6E6" w:themeFill="background2"/>
            <w:vAlign w:val="center"/>
          </w:tcPr>
          <w:p w14:paraId="5EA41B39" w14:textId="77777777" w:rsidR="001A2120" w:rsidRPr="00B27770" w:rsidRDefault="001A2120" w:rsidP="001A2120">
            <w:pPr>
              <w:spacing w:after="0" w:line="240" w:lineRule="auto"/>
              <w:ind w:left="-180" w:right="-104"/>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Citās jurisdikcijās reģistrētas juridiskās personas</w:t>
            </w:r>
          </w:p>
        </w:tc>
      </w:tr>
      <w:tr w:rsidR="003C32BF" w:rsidRPr="00CB227C" w14:paraId="62896282"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846" w:type="dxa"/>
            <w:tcBorders>
              <w:top w:val="single" w:sz="4" w:space="0" w:color="auto"/>
              <w:left w:val="single" w:sz="4" w:space="0" w:color="auto"/>
              <w:bottom w:val="single" w:sz="4" w:space="0" w:color="auto"/>
              <w:right w:val="single" w:sz="4" w:space="0" w:color="auto"/>
            </w:tcBorders>
            <w:vAlign w:val="center"/>
          </w:tcPr>
          <w:p w14:paraId="3E784623" w14:textId="044B116D" w:rsidR="006E1ABB" w:rsidRPr="00B27770" w:rsidRDefault="006E1ABB" w:rsidP="006E1ABB">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32</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430" w:type="dxa"/>
            <w:gridSpan w:val="4"/>
            <w:tcBorders>
              <w:top w:val="single" w:sz="4" w:space="0" w:color="auto"/>
              <w:left w:val="nil"/>
              <w:bottom w:val="single" w:sz="4" w:space="0" w:color="auto"/>
              <w:right w:val="single" w:sz="4" w:space="0" w:color="auto"/>
            </w:tcBorders>
            <w:shd w:val="clear" w:color="auto" w:fill="FFFFFF" w:themeFill="background1"/>
            <w:vAlign w:val="center"/>
          </w:tcPr>
          <w:p w14:paraId="2727916C" w14:textId="4EE838EC" w:rsidR="006E1ABB" w:rsidRPr="00B27770" w:rsidRDefault="006E1ABB" w:rsidP="006E1ABB">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9</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298"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34029482" w14:textId="3DDC83A9" w:rsidR="006E1ABB" w:rsidRPr="00B27770" w:rsidRDefault="006E1ABB" w:rsidP="006E1A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189" w:type="dxa"/>
            <w:gridSpan w:val="4"/>
            <w:tcBorders>
              <w:top w:val="single" w:sz="4" w:space="0" w:color="auto"/>
              <w:left w:val="nil"/>
              <w:bottom w:val="single" w:sz="4" w:space="0" w:color="auto"/>
              <w:right w:val="single" w:sz="4" w:space="0" w:color="auto"/>
            </w:tcBorders>
            <w:vAlign w:val="center"/>
          </w:tcPr>
          <w:p w14:paraId="62080283" w14:textId="4FB3C0A3" w:rsidR="006E1ABB" w:rsidRPr="00B27770" w:rsidRDefault="006E1ABB" w:rsidP="006E1A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4</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009" w:type="dxa"/>
            <w:gridSpan w:val="4"/>
            <w:tcBorders>
              <w:top w:val="single" w:sz="4" w:space="0" w:color="auto"/>
              <w:left w:val="nil"/>
              <w:bottom w:val="single" w:sz="4" w:space="0" w:color="auto"/>
              <w:right w:val="single" w:sz="4" w:space="0" w:color="auto"/>
            </w:tcBorders>
            <w:vAlign w:val="center"/>
          </w:tcPr>
          <w:p w14:paraId="1180877C" w14:textId="2B9AD0B2" w:rsidR="006E1ABB" w:rsidRPr="00B27770" w:rsidRDefault="006E1ABB" w:rsidP="006E1A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4</w:t>
            </w:r>
            <w:r w:rsidR="00134A6D">
              <w:rPr>
                <w:rFonts w:ascii="Times New Roman" w:hAnsi="Times New Roman" w:cs="Times New Roman"/>
                <w:color w:val="000000"/>
                <w:sz w:val="20"/>
                <w:szCs w:val="20"/>
              </w:rPr>
              <w:t>3</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301" w:type="dxa"/>
            <w:gridSpan w:val="6"/>
            <w:tcBorders>
              <w:top w:val="single" w:sz="4" w:space="0" w:color="auto"/>
              <w:left w:val="nil"/>
              <w:bottom w:val="single" w:sz="4" w:space="0" w:color="auto"/>
              <w:right w:val="single" w:sz="4" w:space="0" w:color="auto"/>
            </w:tcBorders>
            <w:shd w:val="clear" w:color="auto" w:fill="FFFFFF" w:themeFill="background1"/>
            <w:vAlign w:val="center"/>
          </w:tcPr>
          <w:p w14:paraId="685539C6" w14:textId="096A113C" w:rsidR="006E1ABB" w:rsidRPr="00B27770" w:rsidRDefault="006E1ABB" w:rsidP="006E1A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10</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222" w:type="dxa"/>
            <w:gridSpan w:val="4"/>
            <w:tcBorders>
              <w:top w:val="single" w:sz="4" w:space="0" w:color="auto"/>
              <w:left w:val="nil"/>
              <w:bottom w:val="single" w:sz="4" w:space="0" w:color="auto"/>
              <w:right w:val="single" w:sz="4" w:space="0" w:color="auto"/>
            </w:tcBorders>
            <w:vAlign w:val="center"/>
          </w:tcPr>
          <w:p w14:paraId="28964722" w14:textId="4523E70A" w:rsidR="006E1ABB" w:rsidRPr="00B27770" w:rsidRDefault="006E1ABB" w:rsidP="006E1A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481" w:type="dxa"/>
            <w:gridSpan w:val="3"/>
            <w:tcBorders>
              <w:top w:val="single" w:sz="4" w:space="0" w:color="auto"/>
              <w:left w:val="nil"/>
              <w:bottom w:val="single" w:sz="4" w:space="0" w:color="auto"/>
              <w:right w:val="single" w:sz="4" w:space="0" w:color="auto"/>
            </w:tcBorders>
            <w:vAlign w:val="center"/>
          </w:tcPr>
          <w:p w14:paraId="2833B3E7" w14:textId="1A31C1F2" w:rsidR="006E1ABB" w:rsidRPr="00B27770" w:rsidRDefault="006E1ABB" w:rsidP="006E1A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w:t>
            </w:r>
          </w:p>
        </w:tc>
      </w:tr>
      <w:tr w:rsidR="001A2120" w:rsidRPr="00CB227C" w14:paraId="2D6A5C6A" w14:textId="38D4AD70"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9776" w:type="dxa"/>
            <w:gridSpan w:val="2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0E75FB" w14:textId="1403E44D" w:rsidR="001A2120" w:rsidRPr="00CB227C" w:rsidRDefault="001A2120" w:rsidP="001A2120">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Augsta riska klientu īpatsvars</w:t>
            </w:r>
          </w:p>
        </w:tc>
      </w:tr>
      <w:tr w:rsidR="003C32BF" w:rsidRPr="00CB227C" w14:paraId="181AC2A7"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9"/>
          <w:jc w:val="center"/>
        </w:trPr>
        <w:tc>
          <w:tcPr>
            <w:tcW w:w="1455"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6828F2" w14:textId="77777777" w:rsidR="001A2120" w:rsidRPr="00CB227C"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Nav augsta riska klientu</w:t>
            </w:r>
          </w:p>
        </w:tc>
        <w:tc>
          <w:tcPr>
            <w:tcW w:w="2119" w:type="dxa"/>
            <w:gridSpan w:val="6"/>
            <w:tcBorders>
              <w:top w:val="single" w:sz="4" w:space="0" w:color="auto"/>
              <w:left w:val="nil"/>
              <w:bottom w:val="single" w:sz="4" w:space="0" w:color="auto"/>
              <w:right w:val="single" w:sz="4" w:space="0" w:color="auto"/>
            </w:tcBorders>
            <w:shd w:val="clear" w:color="auto" w:fill="E7E6E6" w:themeFill="background2"/>
            <w:vAlign w:val="center"/>
          </w:tcPr>
          <w:p w14:paraId="0AF7AEF9" w14:textId="4FD48730" w:rsidR="001A2120" w:rsidRPr="00CB227C"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Mazāk </w:t>
            </w:r>
            <w:r>
              <w:rPr>
                <w:rFonts w:ascii="Times New Roman" w:eastAsia="Times New Roman" w:hAnsi="Times New Roman" w:cs="Times New Roman"/>
                <w:b/>
                <w:bCs/>
                <w:color w:val="000000"/>
                <w:sz w:val="20"/>
                <w:szCs w:val="20"/>
                <w:lang w:eastAsia="lv-LV"/>
              </w:rPr>
              <w:t>ne</w:t>
            </w:r>
            <w:r w:rsidRPr="00CB227C">
              <w:rPr>
                <w:rFonts w:ascii="Times New Roman" w:eastAsia="Times New Roman" w:hAnsi="Times New Roman" w:cs="Times New Roman"/>
                <w:b/>
                <w:bCs/>
                <w:color w:val="000000"/>
                <w:sz w:val="20"/>
                <w:szCs w:val="20"/>
                <w:lang w:eastAsia="lv-LV"/>
              </w:rPr>
              <w:t>kā 5 augsta riska klienti</w:t>
            </w:r>
          </w:p>
        </w:tc>
        <w:tc>
          <w:tcPr>
            <w:tcW w:w="2432" w:type="dxa"/>
            <w:gridSpan w:val="10"/>
            <w:tcBorders>
              <w:top w:val="single" w:sz="4" w:space="0" w:color="auto"/>
              <w:left w:val="nil"/>
              <w:bottom w:val="single" w:sz="4" w:space="0" w:color="auto"/>
              <w:right w:val="single" w:sz="4" w:space="0" w:color="auto"/>
            </w:tcBorders>
            <w:shd w:val="clear" w:color="auto" w:fill="E7E6E6" w:themeFill="background2"/>
            <w:vAlign w:val="center"/>
          </w:tcPr>
          <w:p w14:paraId="5B003EE0" w14:textId="3D79D85A" w:rsidR="001A2120" w:rsidRPr="00CB227C"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6 līdz 10 augsta riska klienti</w:t>
            </w:r>
            <w:r w:rsidR="003C32BF">
              <w:rPr>
                <w:rFonts w:ascii="Times New Roman" w:eastAsia="Times New Roman" w:hAnsi="Times New Roman" w:cs="Times New Roman"/>
                <w:b/>
                <w:bCs/>
                <w:color w:val="000000"/>
                <w:sz w:val="20"/>
                <w:szCs w:val="20"/>
                <w:lang w:eastAsia="lv-LV"/>
              </w:rPr>
              <w:t>em</w:t>
            </w:r>
          </w:p>
        </w:tc>
        <w:tc>
          <w:tcPr>
            <w:tcW w:w="1739" w:type="dxa"/>
            <w:gridSpan w:val="6"/>
            <w:tcBorders>
              <w:top w:val="single" w:sz="4" w:space="0" w:color="auto"/>
              <w:left w:val="nil"/>
              <w:bottom w:val="single" w:sz="4" w:space="0" w:color="auto"/>
              <w:right w:val="single" w:sz="4" w:space="0" w:color="auto"/>
            </w:tcBorders>
            <w:shd w:val="clear" w:color="auto" w:fill="E7E6E6" w:themeFill="background2"/>
            <w:vAlign w:val="center"/>
          </w:tcPr>
          <w:p w14:paraId="33790EF6" w14:textId="3EB5C2A3" w:rsidR="001A2120" w:rsidRPr="00CB227C"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11 līdz 20 augsta riska klienti</w:t>
            </w:r>
            <w:r w:rsidR="003C32BF">
              <w:rPr>
                <w:rFonts w:ascii="Times New Roman" w:eastAsia="Times New Roman" w:hAnsi="Times New Roman" w:cs="Times New Roman"/>
                <w:b/>
                <w:bCs/>
                <w:color w:val="000000"/>
                <w:sz w:val="20"/>
                <w:szCs w:val="20"/>
                <w:lang w:eastAsia="lv-LV"/>
              </w:rPr>
              <w:t>em</w:t>
            </w:r>
          </w:p>
        </w:tc>
        <w:tc>
          <w:tcPr>
            <w:tcW w:w="2031" w:type="dxa"/>
            <w:gridSpan w:val="5"/>
            <w:tcBorders>
              <w:top w:val="single" w:sz="4" w:space="0" w:color="auto"/>
              <w:left w:val="nil"/>
              <w:bottom w:val="single" w:sz="4" w:space="0" w:color="auto"/>
              <w:right w:val="single" w:sz="4" w:space="0" w:color="auto"/>
            </w:tcBorders>
            <w:shd w:val="clear" w:color="auto" w:fill="E7E6E6" w:themeFill="background2"/>
            <w:vAlign w:val="center"/>
          </w:tcPr>
          <w:p w14:paraId="463FC94F" w14:textId="07A5F94C" w:rsidR="001A2120" w:rsidRPr="00CB227C"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Vairāk </w:t>
            </w:r>
            <w:r>
              <w:rPr>
                <w:rFonts w:ascii="Times New Roman" w:eastAsia="Times New Roman" w:hAnsi="Times New Roman" w:cs="Times New Roman"/>
                <w:b/>
                <w:bCs/>
                <w:color w:val="000000"/>
                <w:sz w:val="20"/>
                <w:szCs w:val="20"/>
                <w:lang w:eastAsia="lv-LV"/>
              </w:rPr>
              <w:t>ne</w:t>
            </w:r>
            <w:r w:rsidRPr="00CB227C">
              <w:rPr>
                <w:rFonts w:ascii="Times New Roman" w:eastAsia="Times New Roman" w:hAnsi="Times New Roman" w:cs="Times New Roman"/>
                <w:b/>
                <w:bCs/>
                <w:color w:val="000000"/>
                <w:sz w:val="20"/>
                <w:szCs w:val="20"/>
                <w:lang w:eastAsia="lv-LV"/>
              </w:rPr>
              <w:t>kā 21 augsta riska klients</w:t>
            </w:r>
          </w:p>
        </w:tc>
      </w:tr>
      <w:tr w:rsidR="003C32BF" w:rsidRPr="00CB227C" w14:paraId="27894C02"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jc w:val="center"/>
        </w:trPr>
        <w:tc>
          <w:tcPr>
            <w:tcW w:w="14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55AA4A2C" w14:textId="0D6345F9" w:rsidR="00CE3E05" w:rsidRPr="00B27770" w:rsidRDefault="00CE3E05" w:rsidP="00CE3E05">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92</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119" w:type="dxa"/>
            <w:gridSpan w:val="6"/>
            <w:tcBorders>
              <w:top w:val="single" w:sz="4" w:space="0" w:color="auto"/>
              <w:left w:val="nil"/>
              <w:bottom w:val="single" w:sz="4" w:space="0" w:color="auto"/>
              <w:right w:val="single" w:sz="4" w:space="0" w:color="auto"/>
            </w:tcBorders>
            <w:vAlign w:val="bottom"/>
            <w:hideMark/>
          </w:tcPr>
          <w:p w14:paraId="00EC5B18" w14:textId="3480250B" w:rsidR="00CE3E05" w:rsidRPr="00B27770" w:rsidRDefault="00CE3E05" w:rsidP="00CE3E05">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8</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432" w:type="dxa"/>
            <w:gridSpan w:val="10"/>
            <w:tcBorders>
              <w:top w:val="single" w:sz="4" w:space="0" w:color="auto"/>
              <w:left w:val="nil"/>
              <w:bottom w:val="single" w:sz="4" w:space="0" w:color="auto"/>
              <w:right w:val="single" w:sz="4" w:space="0" w:color="auto"/>
            </w:tcBorders>
            <w:vAlign w:val="bottom"/>
          </w:tcPr>
          <w:p w14:paraId="066F6AC9" w14:textId="32C54072" w:rsidR="00CE3E05" w:rsidRPr="00B27770" w:rsidRDefault="00CE3E05" w:rsidP="00CE3E0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w:t>
            </w:r>
          </w:p>
        </w:tc>
        <w:tc>
          <w:tcPr>
            <w:tcW w:w="1739" w:type="dxa"/>
            <w:gridSpan w:val="6"/>
            <w:tcBorders>
              <w:top w:val="single" w:sz="4" w:space="0" w:color="auto"/>
              <w:left w:val="nil"/>
              <w:bottom w:val="single" w:sz="4" w:space="0" w:color="auto"/>
              <w:right w:val="single" w:sz="4" w:space="0" w:color="auto"/>
            </w:tcBorders>
            <w:vAlign w:val="bottom"/>
          </w:tcPr>
          <w:p w14:paraId="7B6043EF" w14:textId="3319EAB1" w:rsidR="00CE3E05" w:rsidRPr="00B27770" w:rsidRDefault="00CE3E05" w:rsidP="00CE3E0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031" w:type="dxa"/>
            <w:gridSpan w:val="5"/>
            <w:tcBorders>
              <w:top w:val="single" w:sz="4" w:space="0" w:color="auto"/>
              <w:left w:val="nil"/>
              <w:bottom w:val="single" w:sz="4" w:space="0" w:color="auto"/>
              <w:right w:val="single" w:sz="4" w:space="0" w:color="auto"/>
            </w:tcBorders>
            <w:vAlign w:val="bottom"/>
          </w:tcPr>
          <w:p w14:paraId="371B25E3" w14:textId="4B48A06C" w:rsidR="00CE3E05" w:rsidRPr="00B27770" w:rsidRDefault="00CE3E05" w:rsidP="00CE3E05">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w:t>
            </w:r>
          </w:p>
        </w:tc>
      </w:tr>
      <w:tr w:rsidR="001A2120" w:rsidRPr="00CB227C" w14:paraId="7D4833EC"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jc w:val="center"/>
        </w:trPr>
        <w:tc>
          <w:tcPr>
            <w:tcW w:w="9776" w:type="dxa"/>
            <w:gridSpan w:val="2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935BAB2" w14:textId="77777777" w:rsidR="001A2120" w:rsidRPr="00B27770" w:rsidRDefault="001A2120" w:rsidP="001A2120">
            <w:pPr>
              <w:spacing w:after="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t>Vidēja riska klientu īpatsvars</w:t>
            </w:r>
          </w:p>
        </w:tc>
      </w:tr>
      <w:tr w:rsidR="003C32BF" w:rsidRPr="00CB227C" w14:paraId="7A75F55F"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jc w:val="center"/>
        </w:trPr>
        <w:tc>
          <w:tcPr>
            <w:tcW w:w="1730"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CEF33" w14:textId="77777777"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Nav vidēja riska klientu</w:t>
            </w:r>
          </w:p>
        </w:tc>
        <w:tc>
          <w:tcPr>
            <w:tcW w:w="2844" w:type="dxa"/>
            <w:gridSpan w:val="8"/>
            <w:tcBorders>
              <w:top w:val="single" w:sz="4" w:space="0" w:color="auto"/>
              <w:left w:val="nil"/>
              <w:bottom w:val="single" w:sz="4" w:space="0" w:color="auto"/>
              <w:right w:val="single" w:sz="4" w:space="0" w:color="auto"/>
            </w:tcBorders>
            <w:shd w:val="clear" w:color="auto" w:fill="E7E6E6" w:themeFill="background2"/>
            <w:vAlign w:val="center"/>
          </w:tcPr>
          <w:p w14:paraId="63716B24" w14:textId="29BA0BEA"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Mazāk nekā 5 vidēja riska klienti</w:t>
            </w:r>
          </w:p>
        </w:tc>
        <w:tc>
          <w:tcPr>
            <w:tcW w:w="1626" w:type="dxa"/>
            <w:gridSpan w:val="8"/>
            <w:tcBorders>
              <w:top w:val="single" w:sz="4" w:space="0" w:color="auto"/>
              <w:left w:val="nil"/>
              <w:bottom w:val="single" w:sz="4" w:space="0" w:color="auto"/>
              <w:right w:val="single" w:sz="4" w:space="0" w:color="auto"/>
            </w:tcBorders>
            <w:shd w:val="clear" w:color="auto" w:fill="E7E6E6" w:themeFill="background2"/>
            <w:vAlign w:val="center"/>
          </w:tcPr>
          <w:p w14:paraId="11282856" w14:textId="688CCB31"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No 6 līdz 10 vidēja riska klienti</w:t>
            </w:r>
            <w:r w:rsidR="003C32BF">
              <w:rPr>
                <w:rFonts w:ascii="Times New Roman" w:eastAsia="Times New Roman" w:hAnsi="Times New Roman" w:cs="Times New Roman"/>
                <w:b/>
                <w:bCs/>
                <w:color w:val="000000"/>
                <w:sz w:val="20"/>
                <w:szCs w:val="20"/>
                <w:lang w:eastAsia="lv-LV"/>
              </w:rPr>
              <w:t>em</w:t>
            </w:r>
          </w:p>
        </w:tc>
        <w:tc>
          <w:tcPr>
            <w:tcW w:w="1762" w:type="dxa"/>
            <w:gridSpan w:val="6"/>
            <w:tcBorders>
              <w:top w:val="single" w:sz="4" w:space="0" w:color="auto"/>
              <w:left w:val="nil"/>
              <w:bottom w:val="single" w:sz="4" w:space="0" w:color="auto"/>
              <w:right w:val="single" w:sz="4" w:space="0" w:color="auto"/>
            </w:tcBorders>
            <w:shd w:val="clear" w:color="auto" w:fill="E7E6E6" w:themeFill="background2"/>
            <w:vAlign w:val="center"/>
          </w:tcPr>
          <w:p w14:paraId="4CA02011" w14:textId="6EB58F0A"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No 11 līdz 20 vidēja riska klienti</w:t>
            </w:r>
            <w:r w:rsidR="003C32BF">
              <w:rPr>
                <w:rFonts w:ascii="Times New Roman" w:eastAsia="Times New Roman" w:hAnsi="Times New Roman" w:cs="Times New Roman"/>
                <w:b/>
                <w:bCs/>
                <w:color w:val="000000"/>
                <w:sz w:val="20"/>
                <w:szCs w:val="20"/>
                <w:lang w:eastAsia="lv-LV"/>
              </w:rPr>
              <w:t>em</w:t>
            </w:r>
          </w:p>
        </w:tc>
        <w:tc>
          <w:tcPr>
            <w:tcW w:w="1814" w:type="dxa"/>
            <w:gridSpan w:val="4"/>
            <w:tcBorders>
              <w:top w:val="single" w:sz="4" w:space="0" w:color="auto"/>
              <w:left w:val="nil"/>
              <w:bottom w:val="single" w:sz="4" w:space="0" w:color="auto"/>
              <w:right w:val="single" w:sz="4" w:space="0" w:color="auto"/>
            </w:tcBorders>
            <w:shd w:val="clear" w:color="auto" w:fill="E7E6E6" w:themeFill="background2"/>
            <w:vAlign w:val="center"/>
          </w:tcPr>
          <w:p w14:paraId="35FB0830" w14:textId="77777777"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Vairāk kā 21 vidēja riska klients</w:t>
            </w:r>
          </w:p>
        </w:tc>
      </w:tr>
      <w:tr w:rsidR="003C32BF" w:rsidRPr="00CB227C" w14:paraId="726B2D3D"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
          <w:jc w:val="center"/>
        </w:trPr>
        <w:tc>
          <w:tcPr>
            <w:tcW w:w="173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A5338D9" w14:textId="044D5E06" w:rsidR="00722DBB" w:rsidRPr="00B27770" w:rsidRDefault="00722DBB" w:rsidP="00722DBB">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78</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844" w:type="dxa"/>
            <w:gridSpan w:val="8"/>
            <w:tcBorders>
              <w:top w:val="single" w:sz="4" w:space="0" w:color="auto"/>
              <w:left w:val="nil"/>
              <w:bottom w:val="single" w:sz="4" w:space="0" w:color="auto"/>
              <w:right w:val="single" w:sz="4" w:space="0" w:color="auto"/>
            </w:tcBorders>
            <w:vAlign w:val="bottom"/>
            <w:hideMark/>
          </w:tcPr>
          <w:p w14:paraId="05B88FB6" w14:textId="271CB7DD" w:rsidR="00722DBB" w:rsidRPr="00B27770" w:rsidRDefault="00722DBB" w:rsidP="00722DBB">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17</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626" w:type="dxa"/>
            <w:gridSpan w:val="8"/>
            <w:tcBorders>
              <w:top w:val="single" w:sz="4" w:space="0" w:color="auto"/>
              <w:left w:val="nil"/>
              <w:bottom w:val="single" w:sz="4" w:space="0" w:color="auto"/>
              <w:right w:val="single" w:sz="4" w:space="0" w:color="auto"/>
            </w:tcBorders>
            <w:vAlign w:val="bottom"/>
          </w:tcPr>
          <w:p w14:paraId="146DF969" w14:textId="13C66F28" w:rsidR="00722DBB" w:rsidRPr="00B27770" w:rsidRDefault="00722DBB" w:rsidP="00722D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3</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762" w:type="dxa"/>
            <w:gridSpan w:val="6"/>
            <w:tcBorders>
              <w:top w:val="single" w:sz="4" w:space="0" w:color="auto"/>
              <w:left w:val="nil"/>
              <w:bottom w:val="single" w:sz="4" w:space="0" w:color="auto"/>
              <w:right w:val="single" w:sz="4" w:space="0" w:color="auto"/>
            </w:tcBorders>
            <w:vAlign w:val="bottom"/>
          </w:tcPr>
          <w:p w14:paraId="5A05DEC6" w14:textId="3EA30B27" w:rsidR="00722DBB" w:rsidRPr="00B27770" w:rsidRDefault="00722DBB" w:rsidP="00722D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2</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814" w:type="dxa"/>
            <w:gridSpan w:val="4"/>
            <w:tcBorders>
              <w:top w:val="single" w:sz="4" w:space="0" w:color="auto"/>
              <w:left w:val="nil"/>
              <w:bottom w:val="single" w:sz="4" w:space="0" w:color="auto"/>
              <w:right w:val="single" w:sz="4" w:space="0" w:color="auto"/>
            </w:tcBorders>
            <w:vAlign w:val="bottom"/>
          </w:tcPr>
          <w:p w14:paraId="2E404386" w14:textId="0FEFA4CC" w:rsidR="00722DBB" w:rsidRPr="00B27770" w:rsidRDefault="00722DBB" w:rsidP="00722D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r w:rsidR="001A2120" w:rsidRPr="00CB227C" w14:paraId="447E4EE0"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9776" w:type="dxa"/>
            <w:gridSpan w:val="2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B37AE5" w14:textId="77777777" w:rsidR="001A2120" w:rsidRPr="00B27770" w:rsidRDefault="001A2120" w:rsidP="001A2120">
            <w:pPr>
              <w:spacing w:after="0" w:line="240" w:lineRule="auto"/>
              <w:jc w:val="center"/>
              <w:rPr>
                <w:rFonts w:ascii="Times New Roman" w:hAnsi="Times New Roman" w:cs="Times New Roman"/>
                <w:b/>
                <w:color w:val="000000"/>
                <w:sz w:val="24"/>
                <w:szCs w:val="24"/>
              </w:rPr>
            </w:pPr>
            <w:r w:rsidRPr="00B27770">
              <w:rPr>
                <w:rFonts w:ascii="Times New Roman" w:hAnsi="Times New Roman" w:cs="Times New Roman"/>
                <w:b/>
                <w:color w:val="000000"/>
                <w:sz w:val="24"/>
                <w:szCs w:val="24"/>
              </w:rPr>
              <w:t>Zema riska klientu īpatsvars</w:t>
            </w:r>
          </w:p>
        </w:tc>
      </w:tr>
      <w:tr w:rsidR="003C32BF" w:rsidRPr="00CB227C" w14:paraId="4D003EC0"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jc w:val="center"/>
        </w:trPr>
        <w:tc>
          <w:tcPr>
            <w:tcW w:w="1455"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CA4BD3E" w14:textId="77777777"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Nav zema riska klientu</w:t>
            </w:r>
          </w:p>
        </w:tc>
        <w:tc>
          <w:tcPr>
            <w:tcW w:w="2119" w:type="dxa"/>
            <w:gridSpan w:val="6"/>
            <w:tcBorders>
              <w:top w:val="single" w:sz="4" w:space="0" w:color="auto"/>
              <w:left w:val="nil"/>
              <w:bottom w:val="single" w:sz="4" w:space="0" w:color="auto"/>
              <w:right w:val="single" w:sz="4" w:space="0" w:color="auto"/>
            </w:tcBorders>
            <w:shd w:val="clear" w:color="auto" w:fill="E7E6E6" w:themeFill="background2"/>
            <w:vAlign w:val="center"/>
          </w:tcPr>
          <w:p w14:paraId="16FCD382" w14:textId="4DE4A46C"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Mazāk nekā 5 zema riska klienti</w:t>
            </w:r>
          </w:p>
        </w:tc>
        <w:tc>
          <w:tcPr>
            <w:tcW w:w="2432" w:type="dxa"/>
            <w:gridSpan w:val="10"/>
            <w:tcBorders>
              <w:top w:val="single" w:sz="4" w:space="0" w:color="auto"/>
              <w:left w:val="nil"/>
              <w:bottom w:val="single" w:sz="4" w:space="0" w:color="auto"/>
              <w:right w:val="single" w:sz="4" w:space="0" w:color="auto"/>
            </w:tcBorders>
            <w:shd w:val="clear" w:color="auto" w:fill="E7E6E6" w:themeFill="background2"/>
            <w:vAlign w:val="center"/>
          </w:tcPr>
          <w:p w14:paraId="7C4AEFD9" w14:textId="66A3B490"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No 6 līdz 10 zema riska klienti</w:t>
            </w:r>
            <w:r w:rsidR="003C32BF">
              <w:rPr>
                <w:rFonts w:ascii="Times New Roman" w:eastAsia="Times New Roman" w:hAnsi="Times New Roman" w:cs="Times New Roman"/>
                <w:b/>
                <w:bCs/>
                <w:color w:val="000000"/>
                <w:sz w:val="20"/>
                <w:szCs w:val="20"/>
                <w:lang w:eastAsia="lv-LV"/>
              </w:rPr>
              <w:t>em</w:t>
            </w:r>
          </w:p>
        </w:tc>
        <w:tc>
          <w:tcPr>
            <w:tcW w:w="1739" w:type="dxa"/>
            <w:gridSpan w:val="6"/>
            <w:tcBorders>
              <w:top w:val="single" w:sz="4" w:space="0" w:color="auto"/>
              <w:left w:val="nil"/>
              <w:bottom w:val="single" w:sz="4" w:space="0" w:color="auto"/>
              <w:right w:val="single" w:sz="4" w:space="0" w:color="auto"/>
            </w:tcBorders>
            <w:shd w:val="clear" w:color="auto" w:fill="E7E6E6" w:themeFill="background2"/>
            <w:vAlign w:val="center"/>
          </w:tcPr>
          <w:p w14:paraId="61E05EED" w14:textId="54B34D0B"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No 11 līdz 20 zema riska klienti</w:t>
            </w:r>
            <w:r w:rsidR="003C32BF">
              <w:rPr>
                <w:rFonts w:ascii="Times New Roman" w:eastAsia="Times New Roman" w:hAnsi="Times New Roman" w:cs="Times New Roman"/>
                <w:b/>
                <w:bCs/>
                <w:color w:val="000000"/>
                <w:sz w:val="20"/>
                <w:szCs w:val="20"/>
                <w:lang w:eastAsia="lv-LV"/>
              </w:rPr>
              <w:t>em</w:t>
            </w:r>
          </w:p>
        </w:tc>
        <w:tc>
          <w:tcPr>
            <w:tcW w:w="2031" w:type="dxa"/>
            <w:gridSpan w:val="5"/>
            <w:tcBorders>
              <w:top w:val="single" w:sz="4" w:space="0" w:color="auto"/>
              <w:left w:val="nil"/>
              <w:bottom w:val="single" w:sz="4" w:space="0" w:color="auto"/>
              <w:right w:val="single" w:sz="4" w:space="0" w:color="auto"/>
            </w:tcBorders>
            <w:shd w:val="clear" w:color="auto" w:fill="E7E6E6" w:themeFill="background2"/>
            <w:vAlign w:val="center"/>
          </w:tcPr>
          <w:p w14:paraId="77A6971E" w14:textId="411C6ACE" w:rsidR="001A2120" w:rsidRPr="00B27770" w:rsidRDefault="001A2120" w:rsidP="001A2120">
            <w:pPr>
              <w:spacing w:after="0" w:line="240" w:lineRule="auto"/>
              <w:jc w:val="center"/>
              <w:rPr>
                <w:rFonts w:ascii="Times New Roman" w:eastAsia="Times New Roman" w:hAnsi="Times New Roman" w:cs="Times New Roman"/>
                <w:b/>
                <w:bCs/>
                <w:color w:val="000000"/>
                <w:sz w:val="20"/>
                <w:szCs w:val="20"/>
                <w:lang w:eastAsia="lv-LV"/>
              </w:rPr>
            </w:pPr>
            <w:r w:rsidRPr="00B27770">
              <w:rPr>
                <w:rFonts w:ascii="Times New Roman" w:eastAsia="Times New Roman" w:hAnsi="Times New Roman" w:cs="Times New Roman"/>
                <w:b/>
                <w:bCs/>
                <w:color w:val="000000"/>
                <w:sz w:val="20"/>
                <w:szCs w:val="20"/>
                <w:lang w:eastAsia="lv-LV"/>
              </w:rPr>
              <w:t>Vairāk nekā 21 zema riska klients</w:t>
            </w:r>
          </w:p>
        </w:tc>
      </w:tr>
      <w:tr w:rsidR="003C32BF" w:rsidRPr="00CB227C" w14:paraId="15C9824C" w14:textId="77777777" w:rsidTr="003C32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14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D743879" w14:textId="7791E07A" w:rsidR="00722DBB" w:rsidRPr="00B27770" w:rsidRDefault="00722DBB" w:rsidP="00722DBB">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30</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119" w:type="dxa"/>
            <w:gridSpan w:val="6"/>
            <w:tcBorders>
              <w:top w:val="single" w:sz="4" w:space="0" w:color="auto"/>
              <w:left w:val="nil"/>
              <w:bottom w:val="single" w:sz="4" w:space="0" w:color="auto"/>
              <w:right w:val="single" w:sz="4" w:space="0" w:color="auto"/>
            </w:tcBorders>
            <w:vAlign w:val="bottom"/>
            <w:hideMark/>
          </w:tcPr>
          <w:p w14:paraId="0EA742F1" w14:textId="325D9544" w:rsidR="00722DBB" w:rsidRPr="00B27770" w:rsidRDefault="00722DBB" w:rsidP="00722DBB">
            <w:pPr>
              <w:spacing w:after="0" w:line="240" w:lineRule="auto"/>
              <w:jc w:val="center"/>
              <w:rPr>
                <w:rFonts w:ascii="Times New Roman" w:eastAsia="Times New Roman" w:hAnsi="Times New Roman" w:cs="Times New Roman"/>
                <w:color w:val="000000"/>
                <w:sz w:val="20"/>
                <w:szCs w:val="20"/>
                <w:lang w:eastAsia="lv-LV"/>
              </w:rPr>
            </w:pPr>
            <w:r w:rsidRPr="00B27770">
              <w:rPr>
                <w:rFonts w:ascii="Times New Roman" w:hAnsi="Times New Roman" w:cs="Times New Roman"/>
                <w:color w:val="000000"/>
                <w:sz w:val="20"/>
                <w:szCs w:val="20"/>
              </w:rPr>
              <w:t>39</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432" w:type="dxa"/>
            <w:gridSpan w:val="10"/>
            <w:tcBorders>
              <w:top w:val="single" w:sz="4" w:space="0" w:color="auto"/>
              <w:left w:val="nil"/>
              <w:bottom w:val="single" w:sz="4" w:space="0" w:color="auto"/>
              <w:right w:val="single" w:sz="4" w:space="0" w:color="auto"/>
            </w:tcBorders>
            <w:vAlign w:val="bottom"/>
          </w:tcPr>
          <w:p w14:paraId="41BFC7E1" w14:textId="4B342FBD" w:rsidR="00722DBB" w:rsidRPr="00B27770" w:rsidRDefault="00722DBB" w:rsidP="00722D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14</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1739" w:type="dxa"/>
            <w:gridSpan w:val="6"/>
            <w:tcBorders>
              <w:top w:val="single" w:sz="4" w:space="0" w:color="auto"/>
              <w:left w:val="nil"/>
              <w:bottom w:val="single" w:sz="4" w:space="0" w:color="auto"/>
              <w:right w:val="single" w:sz="4" w:space="0" w:color="auto"/>
            </w:tcBorders>
            <w:vAlign w:val="bottom"/>
          </w:tcPr>
          <w:p w14:paraId="7563E2A5" w14:textId="2C183DED" w:rsidR="00722DBB" w:rsidRPr="00B27770" w:rsidRDefault="00722DBB" w:rsidP="00722D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10</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c>
          <w:tcPr>
            <w:tcW w:w="2031" w:type="dxa"/>
            <w:gridSpan w:val="5"/>
            <w:tcBorders>
              <w:top w:val="single" w:sz="4" w:space="0" w:color="auto"/>
              <w:left w:val="nil"/>
              <w:bottom w:val="single" w:sz="4" w:space="0" w:color="auto"/>
              <w:right w:val="single" w:sz="4" w:space="0" w:color="auto"/>
            </w:tcBorders>
            <w:vAlign w:val="bottom"/>
          </w:tcPr>
          <w:p w14:paraId="13FAC0F7" w14:textId="390C85E3" w:rsidR="00722DBB" w:rsidRPr="00B27770" w:rsidRDefault="00722DBB" w:rsidP="00722DBB">
            <w:pPr>
              <w:spacing w:after="0" w:line="240" w:lineRule="auto"/>
              <w:jc w:val="center"/>
              <w:rPr>
                <w:rFonts w:ascii="Times New Roman" w:hAnsi="Times New Roman" w:cs="Times New Roman"/>
                <w:color w:val="000000"/>
                <w:sz w:val="20"/>
                <w:szCs w:val="20"/>
              </w:rPr>
            </w:pPr>
            <w:r w:rsidRPr="00B27770">
              <w:rPr>
                <w:rFonts w:ascii="Times New Roman" w:hAnsi="Times New Roman" w:cs="Times New Roman"/>
                <w:color w:val="000000"/>
                <w:sz w:val="20"/>
                <w:szCs w:val="20"/>
              </w:rPr>
              <w:t>8</w:t>
            </w:r>
            <w:r w:rsidR="00E120A1">
              <w:rPr>
                <w:rFonts w:ascii="Times New Roman" w:hAnsi="Times New Roman" w:cs="Times New Roman"/>
                <w:color w:val="000000"/>
                <w:sz w:val="20"/>
                <w:szCs w:val="20"/>
              </w:rPr>
              <w:t xml:space="preserve"> </w:t>
            </w:r>
            <w:r w:rsidRPr="00B27770">
              <w:rPr>
                <w:rFonts w:ascii="Times New Roman" w:hAnsi="Times New Roman" w:cs="Times New Roman"/>
                <w:color w:val="000000"/>
                <w:sz w:val="20"/>
                <w:szCs w:val="20"/>
              </w:rPr>
              <w:t>%</w:t>
            </w:r>
          </w:p>
        </w:tc>
      </w:tr>
    </w:tbl>
    <w:p w14:paraId="644D1FC2" w14:textId="77777777" w:rsidR="005E61AE" w:rsidRDefault="005E61AE" w:rsidP="007D6729">
      <w:pPr>
        <w:spacing w:after="0" w:line="240" w:lineRule="auto"/>
        <w:ind w:firstLine="633"/>
        <w:jc w:val="both"/>
        <w:rPr>
          <w:rFonts w:ascii="Times New Roman" w:hAnsi="Times New Roman" w:cs="Times New Roman"/>
          <w:sz w:val="26"/>
          <w:szCs w:val="26"/>
        </w:rPr>
      </w:pPr>
    </w:p>
    <w:p w14:paraId="2812DA14" w14:textId="06FAF31C" w:rsidR="007D6729" w:rsidRPr="007D6729" w:rsidRDefault="00C02DC7" w:rsidP="007D6729">
      <w:pPr>
        <w:spacing w:after="0" w:line="240" w:lineRule="auto"/>
        <w:ind w:firstLine="633"/>
        <w:jc w:val="both"/>
        <w:rPr>
          <w:rFonts w:ascii="Times New Roman" w:eastAsia="Times New Roman" w:hAnsi="Times New Roman" w:cs="Times New Roman"/>
          <w:sz w:val="26"/>
          <w:szCs w:val="26"/>
          <w:lang w:eastAsia="lv-LV"/>
        </w:rPr>
      </w:pPr>
      <w:r w:rsidRPr="00D26BED">
        <w:rPr>
          <w:rFonts w:ascii="Times New Roman" w:hAnsi="Times New Roman" w:cs="Times New Roman"/>
          <w:sz w:val="26"/>
          <w:szCs w:val="26"/>
        </w:rPr>
        <w:t>Subjektiem tika uzdoti dažādi jautājumi,</w:t>
      </w:r>
      <w:r w:rsidR="003C32BF">
        <w:rPr>
          <w:rFonts w:ascii="Times New Roman" w:hAnsi="Times New Roman" w:cs="Times New Roman"/>
          <w:sz w:val="26"/>
          <w:szCs w:val="26"/>
        </w:rPr>
        <w:t xml:space="preserve"> atbildes uz kuriem</w:t>
      </w:r>
      <w:r w:rsidRPr="00D26BED">
        <w:rPr>
          <w:rFonts w:ascii="Times New Roman" w:hAnsi="Times New Roman" w:cs="Times New Roman"/>
          <w:sz w:val="26"/>
          <w:szCs w:val="26"/>
        </w:rPr>
        <w:t xml:space="preserve"> kopsakarā ar citiem statistikas datiem </w:t>
      </w:r>
      <w:r w:rsidRPr="007D6729">
        <w:rPr>
          <w:rFonts w:ascii="Times New Roman" w:hAnsi="Times New Roman" w:cs="Times New Roman"/>
          <w:sz w:val="26"/>
          <w:szCs w:val="26"/>
        </w:rPr>
        <w:t xml:space="preserve">liecina par neatkarīgu juridisko pakalpojumu </w:t>
      </w:r>
      <w:r w:rsidR="00B657DB" w:rsidRPr="007D6729">
        <w:rPr>
          <w:rFonts w:ascii="Times New Roman" w:hAnsi="Times New Roman" w:cs="Times New Roman"/>
          <w:sz w:val="26"/>
          <w:szCs w:val="26"/>
        </w:rPr>
        <w:t xml:space="preserve">sniedzēju </w:t>
      </w:r>
      <w:r w:rsidRPr="007D6729">
        <w:rPr>
          <w:rFonts w:ascii="Times New Roman" w:hAnsi="Times New Roman" w:cs="Times New Roman"/>
          <w:sz w:val="26"/>
          <w:szCs w:val="26"/>
        </w:rPr>
        <w:t>sektora ievainojamību.</w:t>
      </w:r>
    </w:p>
    <w:p w14:paraId="36758DCE" w14:textId="2DF337FF" w:rsidR="007D6729" w:rsidRPr="007D6729" w:rsidRDefault="00C02DC7" w:rsidP="007D6729">
      <w:pPr>
        <w:spacing w:after="0" w:line="240" w:lineRule="auto"/>
        <w:ind w:firstLine="633"/>
        <w:jc w:val="both"/>
        <w:rPr>
          <w:rFonts w:ascii="Times New Roman" w:eastAsia="Times New Roman" w:hAnsi="Times New Roman" w:cs="Times New Roman"/>
          <w:sz w:val="26"/>
          <w:szCs w:val="26"/>
          <w:lang w:eastAsia="lv-LV"/>
        </w:rPr>
      </w:pPr>
      <w:r w:rsidRPr="007D6729">
        <w:rPr>
          <w:rFonts w:ascii="Times New Roman" w:hAnsi="Times New Roman" w:cs="Times New Roman"/>
          <w:sz w:val="26"/>
          <w:szCs w:val="26"/>
        </w:rPr>
        <w:t>Attiecībā uz neatkarīgu juridisko pakalpojumu sniedzēju apgrozījumu 202</w:t>
      </w:r>
      <w:r w:rsidR="00752AE8">
        <w:rPr>
          <w:rFonts w:ascii="Times New Roman" w:hAnsi="Times New Roman" w:cs="Times New Roman"/>
          <w:sz w:val="26"/>
          <w:szCs w:val="26"/>
        </w:rPr>
        <w:t>4</w:t>
      </w:r>
      <w:r w:rsidRPr="007D6729">
        <w:rPr>
          <w:rFonts w:ascii="Times New Roman" w:hAnsi="Times New Roman" w:cs="Times New Roman"/>
          <w:sz w:val="26"/>
          <w:szCs w:val="26"/>
        </w:rPr>
        <w:t>.</w:t>
      </w:r>
      <w:r w:rsidR="00B657DB" w:rsidRPr="007D6729">
        <w:rPr>
          <w:rFonts w:ascii="Times New Roman" w:hAnsi="Times New Roman" w:cs="Times New Roman"/>
          <w:sz w:val="26"/>
          <w:szCs w:val="26"/>
        </w:rPr>
        <w:t> </w:t>
      </w:r>
      <w:r w:rsidRPr="007D6729">
        <w:rPr>
          <w:rFonts w:ascii="Times New Roman" w:hAnsi="Times New Roman" w:cs="Times New Roman"/>
          <w:sz w:val="26"/>
          <w:szCs w:val="26"/>
        </w:rPr>
        <w:t>gadā</w:t>
      </w:r>
      <w:r w:rsidR="003C32BF">
        <w:rPr>
          <w:rFonts w:ascii="Times New Roman" w:hAnsi="Times New Roman" w:cs="Times New Roman"/>
          <w:sz w:val="26"/>
          <w:szCs w:val="26"/>
        </w:rPr>
        <w:t xml:space="preserve"> </w:t>
      </w:r>
      <w:r w:rsidRPr="007D6729">
        <w:rPr>
          <w:rFonts w:ascii="Times New Roman" w:hAnsi="Times New Roman" w:cs="Times New Roman"/>
          <w:sz w:val="26"/>
          <w:szCs w:val="26"/>
        </w:rPr>
        <w:t xml:space="preserve"> </w:t>
      </w:r>
      <w:r w:rsidR="00752AE8">
        <w:rPr>
          <w:rFonts w:ascii="Times New Roman" w:hAnsi="Times New Roman" w:cs="Times New Roman"/>
          <w:sz w:val="26"/>
          <w:szCs w:val="26"/>
        </w:rPr>
        <w:t>36</w:t>
      </w:r>
      <w:r w:rsidR="00B657DB" w:rsidRPr="007D6729">
        <w:rPr>
          <w:rFonts w:ascii="Times New Roman" w:hAnsi="Times New Roman" w:cs="Times New Roman"/>
          <w:sz w:val="26"/>
          <w:szCs w:val="26"/>
        </w:rPr>
        <w:t> </w:t>
      </w:r>
      <w:r w:rsidRPr="007D6729">
        <w:rPr>
          <w:rFonts w:ascii="Times New Roman" w:hAnsi="Times New Roman" w:cs="Times New Roman"/>
          <w:sz w:val="26"/>
          <w:szCs w:val="26"/>
        </w:rPr>
        <w:t xml:space="preserve">% gada apgrozījums </w:t>
      </w:r>
      <w:r w:rsidR="00FE00A1" w:rsidRPr="007D6729">
        <w:rPr>
          <w:rFonts w:ascii="Times New Roman" w:hAnsi="Times New Roman" w:cs="Times New Roman"/>
          <w:sz w:val="26"/>
          <w:szCs w:val="26"/>
        </w:rPr>
        <w:t>ne</w:t>
      </w:r>
      <w:r w:rsidRPr="007D6729">
        <w:rPr>
          <w:rFonts w:ascii="Times New Roman" w:hAnsi="Times New Roman" w:cs="Times New Roman"/>
          <w:sz w:val="26"/>
          <w:szCs w:val="26"/>
        </w:rPr>
        <w:t xml:space="preserve">pārsniedz 10 000 </w:t>
      </w:r>
      <w:r w:rsidR="003C32BF">
        <w:rPr>
          <w:rFonts w:ascii="Times New Roman" w:hAnsi="Times New Roman" w:cs="Times New Roman"/>
          <w:sz w:val="26"/>
          <w:szCs w:val="26"/>
        </w:rPr>
        <w:t>EUR</w:t>
      </w:r>
      <w:r w:rsidRPr="007D6729">
        <w:rPr>
          <w:rFonts w:ascii="Times New Roman" w:hAnsi="Times New Roman" w:cs="Times New Roman"/>
          <w:sz w:val="26"/>
          <w:szCs w:val="26"/>
        </w:rPr>
        <w:t xml:space="preserve">, </w:t>
      </w:r>
      <w:r w:rsidR="007D6729" w:rsidRPr="007D6729">
        <w:rPr>
          <w:rFonts w:ascii="Times New Roman" w:eastAsia="Times New Roman" w:hAnsi="Times New Roman" w:cs="Times New Roman"/>
          <w:sz w:val="26"/>
          <w:szCs w:val="26"/>
          <w:lang w:eastAsia="lv-LV"/>
        </w:rPr>
        <w:t xml:space="preserve">un </w:t>
      </w:r>
      <w:r w:rsidR="00BF3CEB">
        <w:rPr>
          <w:rFonts w:ascii="Times New Roman" w:eastAsia="Times New Roman" w:hAnsi="Times New Roman" w:cs="Times New Roman"/>
          <w:sz w:val="26"/>
          <w:szCs w:val="26"/>
          <w:lang w:eastAsia="lv-LV"/>
        </w:rPr>
        <w:t>23</w:t>
      </w:r>
      <w:r w:rsidR="00F36BAF">
        <w:rPr>
          <w:rFonts w:ascii="Times New Roman" w:eastAsia="Times New Roman" w:hAnsi="Times New Roman" w:cs="Times New Roman"/>
          <w:sz w:val="26"/>
          <w:szCs w:val="26"/>
          <w:lang w:eastAsia="lv-LV"/>
        </w:rPr>
        <w:t> </w:t>
      </w:r>
      <w:r w:rsidR="007D6729" w:rsidRPr="007D6729">
        <w:rPr>
          <w:rFonts w:ascii="Times New Roman" w:eastAsia="Times New Roman" w:hAnsi="Times New Roman" w:cs="Times New Roman"/>
          <w:sz w:val="26"/>
          <w:szCs w:val="26"/>
          <w:lang w:eastAsia="lv-LV"/>
        </w:rPr>
        <w:t xml:space="preserve">% gada apgrozījums bija robežās starp </w:t>
      </w:r>
      <w:r w:rsidR="00F403B1">
        <w:rPr>
          <w:rFonts w:ascii="Times New Roman" w:eastAsia="Times New Roman" w:hAnsi="Times New Roman" w:cs="Times New Roman"/>
          <w:sz w:val="26"/>
          <w:szCs w:val="26"/>
          <w:lang w:eastAsia="lv-LV"/>
        </w:rPr>
        <w:br/>
      </w:r>
      <w:r w:rsidR="007D6729" w:rsidRPr="007D6729">
        <w:rPr>
          <w:rFonts w:ascii="Times New Roman" w:eastAsia="Times New Roman" w:hAnsi="Times New Roman" w:cs="Times New Roman"/>
          <w:sz w:val="26"/>
          <w:szCs w:val="26"/>
          <w:lang w:eastAsia="lv-LV"/>
        </w:rPr>
        <w:t>20</w:t>
      </w:r>
      <w:r w:rsidR="00F36BAF">
        <w:rPr>
          <w:rFonts w:ascii="Times New Roman" w:eastAsia="Times New Roman" w:hAnsi="Times New Roman" w:cs="Times New Roman"/>
          <w:sz w:val="26"/>
          <w:szCs w:val="26"/>
          <w:lang w:eastAsia="lv-LV"/>
        </w:rPr>
        <w:t> </w:t>
      </w:r>
      <w:r w:rsidR="007D6729" w:rsidRPr="007D6729">
        <w:rPr>
          <w:rFonts w:ascii="Times New Roman" w:eastAsia="Times New Roman" w:hAnsi="Times New Roman" w:cs="Times New Roman"/>
          <w:sz w:val="26"/>
          <w:szCs w:val="26"/>
          <w:lang w:eastAsia="lv-LV"/>
        </w:rPr>
        <w:t xml:space="preserve">000 un 40 000 EUR. Tikai </w:t>
      </w:r>
      <w:r w:rsidR="00BF3CEB">
        <w:rPr>
          <w:rFonts w:ascii="Times New Roman" w:eastAsia="Times New Roman" w:hAnsi="Times New Roman" w:cs="Times New Roman"/>
          <w:sz w:val="26"/>
          <w:szCs w:val="26"/>
          <w:lang w:eastAsia="lv-LV"/>
        </w:rPr>
        <w:t>1</w:t>
      </w:r>
      <w:r w:rsidR="00F36BAF">
        <w:rPr>
          <w:rFonts w:ascii="Times New Roman" w:eastAsia="Times New Roman" w:hAnsi="Times New Roman" w:cs="Times New Roman"/>
          <w:sz w:val="26"/>
          <w:szCs w:val="26"/>
          <w:lang w:eastAsia="lv-LV"/>
        </w:rPr>
        <w:t> </w:t>
      </w:r>
      <w:r w:rsidR="007D6729" w:rsidRPr="007D6729">
        <w:rPr>
          <w:rFonts w:ascii="Times New Roman" w:eastAsia="Times New Roman" w:hAnsi="Times New Roman" w:cs="Times New Roman"/>
          <w:sz w:val="26"/>
          <w:szCs w:val="26"/>
          <w:lang w:eastAsia="lv-LV"/>
        </w:rPr>
        <w:t>% gada apgrozījums no juridisko pakalpojumu sniedzēju apgrozījuma pārsniedza 1</w:t>
      </w:r>
      <w:r w:rsidR="00F36BAF">
        <w:rPr>
          <w:rFonts w:ascii="Times New Roman" w:eastAsia="Times New Roman" w:hAnsi="Times New Roman" w:cs="Times New Roman"/>
          <w:sz w:val="26"/>
          <w:szCs w:val="26"/>
          <w:lang w:eastAsia="lv-LV"/>
        </w:rPr>
        <w:t> </w:t>
      </w:r>
      <w:r w:rsidR="007D6729" w:rsidRPr="007D6729">
        <w:rPr>
          <w:rFonts w:ascii="Times New Roman" w:eastAsia="Times New Roman" w:hAnsi="Times New Roman" w:cs="Times New Roman"/>
          <w:sz w:val="26"/>
          <w:szCs w:val="26"/>
          <w:lang w:eastAsia="lv-LV"/>
        </w:rPr>
        <w:t>milj.</w:t>
      </w:r>
      <w:r w:rsidR="00F36BAF">
        <w:rPr>
          <w:rFonts w:ascii="Times New Roman" w:eastAsia="Times New Roman" w:hAnsi="Times New Roman" w:cs="Times New Roman"/>
          <w:sz w:val="26"/>
          <w:szCs w:val="26"/>
          <w:lang w:eastAsia="lv-LV"/>
        </w:rPr>
        <w:t> </w:t>
      </w:r>
      <w:r w:rsidR="007D6729" w:rsidRPr="007D6729">
        <w:rPr>
          <w:rFonts w:ascii="Times New Roman" w:eastAsia="Times New Roman" w:hAnsi="Times New Roman" w:cs="Times New Roman"/>
          <w:sz w:val="26"/>
          <w:szCs w:val="26"/>
          <w:lang w:eastAsia="lv-LV"/>
        </w:rPr>
        <w:t xml:space="preserve">EUR. </w:t>
      </w:r>
      <w:r w:rsidR="00B657DB" w:rsidRPr="007D6729">
        <w:rPr>
          <w:rFonts w:ascii="Times New Roman" w:hAnsi="Times New Roman" w:cs="Times New Roman"/>
          <w:sz w:val="26"/>
          <w:szCs w:val="26"/>
        </w:rPr>
        <w:t xml:space="preserve">Tādējādi </w:t>
      </w:r>
      <w:r w:rsidRPr="007D6729">
        <w:rPr>
          <w:rFonts w:ascii="Times New Roman" w:hAnsi="Times New Roman" w:cs="Times New Roman"/>
          <w:sz w:val="26"/>
          <w:szCs w:val="26"/>
        </w:rPr>
        <w:t xml:space="preserve">var secināt, ka nozarē strādājošo subjektu apgrozījuma ietekme uz </w:t>
      </w:r>
      <w:proofErr w:type="spellStart"/>
      <w:r w:rsidRPr="007D6729">
        <w:rPr>
          <w:rFonts w:ascii="Times New Roman" w:hAnsi="Times New Roman" w:cs="Times New Roman"/>
          <w:sz w:val="26"/>
          <w:szCs w:val="26"/>
        </w:rPr>
        <w:t>nefinanšu</w:t>
      </w:r>
      <w:proofErr w:type="spellEnd"/>
      <w:r w:rsidRPr="007D6729">
        <w:rPr>
          <w:rFonts w:ascii="Times New Roman" w:hAnsi="Times New Roman" w:cs="Times New Roman"/>
          <w:sz w:val="26"/>
          <w:szCs w:val="26"/>
        </w:rPr>
        <w:t xml:space="preserve"> sektoru ir zema. </w:t>
      </w:r>
      <w:bookmarkEnd w:id="5"/>
      <w:r w:rsidRPr="007D6729">
        <w:rPr>
          <w:rFonts w:ascii="Times New Roman" w:hAnsi="Times New Roman" w:cs="Times New Roman"/>
          <w:sz w:val="26"/>
          <w:szCs w:val="26"/>
        </w:rPr>
        <w:t xml:space="preserve">Neatkarīgi juridisko pakalpojumu sniedzēji </w:t>
      </w:r>
      <w:r w:rsidR="0085483A">
        <w:rPr>
          <w:rFonts w:ascii="Times New Roman" w:hAnsi="Times New Roman" w:cs="Times New Roman"/>
          <w:sz w:val="26"/>
          <w:szCs w:val="26"/>
        </w:rPr>
        <w:t xml:space="preserve">tāpat kā iepriekšējā vērtēšanas periodā </w:t>
      </w:r>
      <w:r w:rsidRPr="007D6729">
        <w:rPr>
          <w:rFonts w:ascii="Times New Roman" w:hAnsi="Times New Roman" w:cs="Times New Roman"/>
          <w:sz w:val="26"/>
          <w:szCs w:val="26"/>
        </w:rPr>
        <w:t xml:space="preserve">pēc skaita ir otrs lielākais </w:t>
      </w:r>
      <w:proofErr w:type="spellStart"/>
      <w:r w:rsidRPr="007D6729">
        <w:rPr>
          <w:rFonts w:ascii="Times New Roman" w:hAnsi="Times New Roman" w:cs="Times New Roman"/>
          <w:sz w:val="26"/>
          <w:szCs w:val="26"/>
        </w:rPr>
        <w:t>nefinanšu</w:t>
      </w:r>
      <w:proofErr w:type="spellEnd"/>
      <w:r w:rsidRPr="007D6729">
        <w:rPr>
          <w:rFonts w:ascii="Times New Roman" w:hAnsi="Times New Roman" w:cs="Times New Roman"/>
          <w:sz w:val="26"/>
          <w:szCs w:val="26"/>
        </w:rPr>
        <w:t xml:space="preserve"> sektors pēc grāmatvedības ārpakalpojumu sniedzējiem, </w:t>
      </w:r>
      <w:r w:rsidR="00B657DB" w:rsidRPr="007D6729">
        <w:rPr>
          <w:rFonts w:ascii="Times New Roman" w:hAnsi="Times New Roman" w:cs="Times New Roman"/>
          <w:sz w:val="26"/>
          <w:szCs w:val="26"/>
        </w:rPr>
        <w:t>tādēļ</w:t>
      </w:r>
      <w:r w:rsidRPr="007D6729">
        <w:rPr>
          <w:rFonts w:ascii="Times New Roman" w:hAnsi="Times New Roman" w:cs="Times New Roman"/>
          <w:sz w:val="26"/>
          <w:szCs w:val="26"/>
        </w:rPr>
        <w:t xml:space="preserve"> nozarē ir augsta konkurence, kas nodrošina atbilstošu tirgus cenu pakalpojumiem un sniegto pakalpojumu kvalitāti.</w:t>
      </w:r>
      <w:bookmarkStart w:id="11" w:name="_Hlk147393375"/>
      <w:r w:rsidR="007D6729" w:rsidRPr="007D6729">
        <w:rPr>
          <w:rFonts w:ascii="Times New Roman" w:eastAsia="Times New Roman" w:hAnsi="Times New Roman" w:cs="Times New Roman"/>
          <w:sz w:val="18"/>
          <w:szCs w:val="20"/>
          <w:lang w:eastAsia="lv-LV"/>
        </w:rPr>
        <w:t xml:space="preserve"> </w:t>
      </w:r>
      <w:bookmarkEnd w:id="11"/>
    </w:p>
    <w:p w14:paraId="46E45673" w14:textId="12F4E6A5" w:rsidR="00C02DC7" w:rsidRPr="00CB227C" w:rsidRDefault="00C02DC7" w:rsidP="00C02DC7">
      <w:pPr>
        <w:pStyle w:val="ListParagraph"/>
        <w:spacing w:after="0"/>
        <w:ind w:left="0"/>
        <w:contextualSpacing w:val="0"/>
        <w:jc w:val="both"/>
        <w:rPr>
          <w:rFonts w:cs="Times New Roman"/>
          <w:sz w:val="26"/>
          <w:szCs w:val="26"/>
        </w:rPr>
      </w:pPr>
      <w:r w:rsidRPr="00CB227C">
        <w:rPr>
          <w:rFonts w:cs="Times New Roman"/>
          <w:sz w:val="26"/>
          <w:szCs w:val="26"/>
        </w:rPr>
        <w:t>Neskatoties uz piemēroto sankciju skaitu, lielākā daļa neatkarī</w:t>
      </w:r>
      <w:r>
        <w:rPr>
          <w:rFonts w:cs="Times New Roman"/>
          <w:sz w:val="26"/>
          <w:szCs w:val="26"/>
        </w:rPr>
        <w:t>gu juridisko pakalpojumu sniedzēju</w:t>
      </w:r>
      <w:r w:rsidRPr="00CB227C">
        <w:rPr>
          <w:rFonts w:cs="Times New Roman"/>
          <w:sz w:val="26"/>
          <w:szCs w:val="26"/>
        </w:rPr>
        <w:t xml:space="preserve"> uzraudzības un kontroles pasākumus vērtē pozitīvi. Līdzīgi tiek vērtēti arī VID organizētie informatīvie un izglītojošie pasākumi. Piemēroto sankciju apmēru kā </w:t>
      </w:r>
      <w:r w:rsidR="0043715F">
        <w:rPr>
          <w:rFonts w:cs="Times New Roman"/>
          <w:sz w:val="26"/>
          <w:szCs w:val="26"/>
        </w:rPr>
        <w:t>samērīgu</w:t>
      </w:r>
      <w:r w:rsidRPr="00CB227C">
        <w:rPr>
          <w:rFonts w:cs="Times New Roman"/>
          <w:sz w:val="26"/>
          <w:szCs w:val="26"/>
        </w:rPr>
        <w:t xml:space="preserve"> vērtē </w:t>
      </w:r>
      <w:r w:rsidR="0043715F">
        <w:rPr>
          <w:rFonts w:cs="Times New Roman"/>
          <w:sz w:val="26"/>
          <w:szCs w:val="26"/>
        </w:rPr>
        <w:t>46</w:t>
      </w:r>
      <w:r w:rsidR="00F36BAF">
        <w:rPr>
          <w:rFonts w:cs="Times New Roman"/>
          <w:sz w:val="26"/>
          <w:szCs w:val="26"/>
        </w:rPr>
        <w:t> </w:t>
      </w:r>
      <w:r w:rsidRPr="00933560">
        <w:rPr>
          <w:rFonts w:cs="Times New Roman"/>
          <w:sz w:val="26"/>
          <w:szCs w:val="26"/>
        </w:rPr>
        <w:t>%, savukārt 2</w:t>
      </w:r>
      <w:r w:rsidR="0043715F">
        <w:rPr>
          <w:rFonts w:cs="Times New Roman"/>
          <w:sz w:val="26"/>
          <w:szCs w:val="26"/>
        </w:rPr>
        <w:t>0</w:t>
      </w:r>
      <w:r w:rsidR="00B657DB">
        <w:rPr>
          <w:rFonts w:cs="Times New Roman"/>
          <w:sz w:val="26"/>
          <w:szCs w:val="26"/>
        </w:rPr>
        <w:t> </w:t>
      </w:r>
      <w:r w:rsidRPr="00933560">
        <w:rPr>
          <w:rFonts w:cs="Times New Roman"/>
          <w:sz w:val="26"/>
          <w:szCs w:val="26"/>
        </w:rPr>
        <w:t xml:space="preserve">% </w:t>
      </w:r>
      <w:r w:rsidRPr="00CB227C">
        <w:rPr>
          <w:rFonts w:cs="Times New Roman"/>
          <w:sz w:val="26"/>
          <w:szCs w:val="26"/>
        </w:rPr>
        <w:t>neatkarī</w:t>
      </w:r>
      <w:r>
        <w:rPr>
          <w:rFonts w:cs="Times New Roman"/>
          <w:sz w:val="26"/>
          <w:szCs w:val="26"/>
        </w:rPr>
        <w:t>gu juridisko pakalpojumu sniedzēju</w:t>
      </w:r>
      <w:r w:rsidRPr="00CB227C">
        <w:rPr>
          <w:rFonts w:cs="Times New Roman"/>
          <w:sz w:val="26"/>
          <w:szCs w:val="26"/>
        </w:rPr>
        <w:t xml:space="preserve"> uzskata, ka būtu jāpiemēro </w:t>
      </w:r>
      <w:r>
        <w:rPr>
          <w:rFonts w:cs="Times New Roman"/>
          <w:sz w:val="26"/>
          <w:szCs w:val="26"/>
        </w:rPr>
        <w:t>vienīgi</w:t>
      </w:r>
      <w:r w:rsidRPr="00CB227C">
        <w:rPr>
          <w:rFonts w:cs="Times New Roman"/>
          <w:sz w:val="26"/>
          <w:szCs w:val="26"/>
        </w:rPr>
        <w:t xml:space="preserve"> princips “Konsultē vispirms”. </w:t>
      </w:r>
      <w:r w:rsidRPr="00933560">
        <w:rPr>
          <w:rFonts w:cs="Times New Roman"/>
          <w:sz w:val="26"/>
          <w:szCs w:val="26"/>
        </w:rPr>
        <w:t>Vienlaikus neatkarīgu juridisko pakalpojumu sniedzējiem tika prasīts novērtēt arī krimināltiesisko sankciju samērīgumu un atbilstību, kur salīdzinoši liel</w:t>
      </w:r>
      <w:r w:rsidR="0043715F">
        <w:rPr>
          <w:rFonts w:cs="Times New Roman"/>
          <w:sz w:val="26"/>
          <w:szCs w:val="26"/>
        </w:rPr>
        <w:t>am skaitam</w:t>
      </w:r>
      <w:r w:rsidRPr="00933560">
        <w:rPr>
          <w:rFonts w:cs="Times New Roman"/>
          <w:sz w:val="26"/>
          <w:szCs w:val="26"/>
        </w:rPr>
        <w:t xml:space="preserve"> neatkarīgu juridisko pakalpojumu sniedzēj</w:t>
      </w:r>
      <w:r w:rsidR="0043715F">
        <w:rPr>
          <w:rFonts w:cs="Times New Roman"/>
          <w:sz w:val="26"/>
          <w:szCs w:val="26"/>
        </w:rPr>
        <w:t>iem bija grūti spriest par sankciju samērīgumu un atbilstību, neliels</w:t>
      </w:r>
      <w:r w:rsidRPr="00933560">
        <w:rPr>
          <w:rFonts w:cs="Times New Roman"/>
          <w:sz w:val="26"/>
          <w:szCs w:val="26"/>
        </w:rPr>
        <w:t xml:space="preserve"> skaits sankcijas vērtēja kā efektīvas, </w:t>
      </w:r>
      <w:r w:rsidR="00B657DB">
        <w:rPr>
          <w:rFonts w:cs="Times New Roman"/>
          <w:sz w:val="26"/>
          <w:szCs w:val="26"/>
        </w:rPr>
        <w:t>savukārt</w:t>
      </w:r>
      <w:r w:rsidR="00B657DB" w:rsidRPr="00933560">
        <w:rPr>
          <w:rFonts w:cs="Times New Roman"/>
          <w:sz w:val="26"/>
          <w:szCs w:val="26"/>
        </w:rPr>
        <w:t xml:space="preserve"> </w:t>
      </w:r>
      <w:r w:rsidRPr="00933560">
        <w:rPr>
          <w:rFonts w:cs="Times New Roman"/>
          <w:sz w:val="26"/>
          <w:szCs w:val="26"/>
        </w:rPr>
        <w:t>krietni mazāka</w:t>
      </w:r>
      <w:r w:rsidR="00B657DB">
        <w:rPr>
          <w:rFonts w:cs="Times New Roman"/>
          <w:sz w:val="26"/>
          <w:szCs w:val="26"/>
        </w:rPr>
        <w:t>s</w:t>
      </w:r>
      <w:r w:rsidRPr="00933560">
        <w:rPr>
          <w:rFonts w:cs="Times New Roman"/>
          <w:sz w:val="26"/>
          <w:szCs w:val="26"/>
        </w:rPr>
        <w:t xml:space="preserve"> respondentu daļa</w:t>
      </w:r>
      <w:r w:rsidR="00B657DB">
        <w:rPr>
          <w:rFonts w:cs="Times New Roman"/>
          <w:sz w:val="26"/>
          <w:szCs w:val="26"/>
        </w:rPr>
        <w:t>s</w:t>
      </w:r>
      <w:r w:rsidRPr="00933560">
        <w:rPr>
          <w:rFonts w:cs="Times New Roman"/>
          <w:sz w:val="26"/>
          <w:szCs w:val="26"/>
        </w:rPr>
        <w:t xml:space="preserve"> </w:t>
      </w:r>
      <w:r w:rsidR="00B657DB">
        <w:rPr>
          <w:rFonts w:cs="Times New Roman"/>
          <w:sz w:val="26"/>
          <w:szCs w:val="26"/>
        </w:rPr>
        <w:t>skatījumā</w:t>
      </w:r>
      <w:r w:rsidRPr="00933560">
        <w:rPr>
          <w:rFonts w:cs="Times New Roman"/>
          <w:sz w:val="26"/>
          <w:szCs w:val="26"/>
        </w:rPr>
        <w:t xml:space="preserve"> sankcijas netiek piemērotas efektīvi.</w:t>
      </w:r>
    </w:p>
    <w:p w14:paraId="207286E5" w14:textId="50C6205C" w:rsidR="003E07BF" w:rsidRDefault="00C02DC7" w:rsidP="003E07BF">
      <w:pPr>
        <w:pStyle w:val="ListParagraph"/>
        <w:spacing w:after="0"/>
        <w:ind w:left="0"/>
        <w:contextualSpacing w:val="0"/>
        <w:jc w:val="both"/>
        <w:rPr>
          <w:rFonts w:cs="Times New Roman"/>
          <w:sz w:val="26"/>
          <w:szCs w:val="26"/>
        </w:rPr>
      </w:pPr>
      <w:r w:rsidRPr="00933560">
        <w:rPr>
          <w:rFonts w:cs="Times New Roman"/>
          <w:sz w:val="26"/>
          <w:szCs w:val="26"/>
        </w:rPr>
        <w:t xml:space="preserve">Kontekstā ar profesionālās kvalifikācijas prasībām un ieejas standartiem nozarē neatkarīgu juridisko pakalpojumu sniedzējiem bija jāvērtē savas zināšanas un tiem izvirzītās prasības. Absolūts vairākums jeb </w:t>
      </w:r>
      <w:r w:rsidR="0043715F">
        <w:rPr>
          <w:rFonts w:cs="Times New Roman"/>
          <w:sz w:val="26"/>
          <w:szCs w:val="26"/>
        </w:rPr>
        <w:t>62</w:t>
      </w:r>
      <w:r w:rsidR="00F36BAF">
        <w:rPr>
          <w:rFonts w:cs="Times New Roman"/>
          <w:sz w:val="26"/>
          <w:szCs w:val="26"/>
        </w:rPr>
        <w:t> </w:t>
      </w:r>
      <w:r w:rsidRPr="00933560">
        <w:rPr>
          <w:rFonts w:cs="Times New Roman"/>
          <w:sz w:val="26"/>
          <w:szCs w:val="26"/>
        </w:rPr>
        <w:t xml:space="preserve">% izvirzītās profesionālās kvalifikācijas prasības </w:t>
      </w:r>
      <w:r w:rsidRPr="00933560">
        <w:rPr>
          <w:rFonts w:cs="Times New Roman"/>
          <w:sz w:val="26"/>
          <w:szCs w:val="26"/>
        </w:rPr>
        <w:lastRenderedPageBreak/>
        <w:t xml:space="preserve">novērtēja kā atbilstošas. </w:t>
      </w:r>
      <w:r w:rsidRPr="00D62E13">
        <w:rPr>
          <w:rFonts w:cs="Times New Roman"/>
          <w:sz w:val="26"/>
          <w:szCs w:val="26"/>
        </w:rPr>
        <w:t xml:space="preserve">Līdzīgi arī lielākā daļa neatkarīgu juridisko pakalpojumu sniedzēju pozitīvi vērtēja savu un citu nozares pārstāvju ētiskumu. Attiecībā uz disciplināro sankciju piemērošanu saviem darbiniekiem par </w:t>
      </w:r>
      <w:r w:rsidR="009605CC">
        <w:rPr>
          <w:rFonts w:cs="Times New Roman"/>
          <w:sz w:val="26"/>
          <w:szCs w:val="26"/>
        </w:rPr>
        <w:t>iekšējās kontroles sistēmas (turpmāk – I</w:t>
      </w:r>
      <w:r w:rsidRPr="00D62E13">
        <w:rPr>
          <w:rFonts w:cs="Times New Roman"/>
          <w:sz w:val="26"/>
          <w:szCs w:val="26"/>
        </w:rPr>
        <w:t>KS</w:t>
      </w:r>
      <w:r w:rsidR="009605CC">
        <w:rPr>
          <w:rFonts w:cs="Times New Roman"/>
          <w:sz w:val="26"/>
          <w:szCs w:val="26"/>
        </w:rPr>
        <w:t>)</w:t>
      </w:r>
      <w:r w:rsidRPr="00D62E13">
        <w:rPr>
          <w:rFonts w:cs="Times New Roman"/>
          <w:sz w:val="26"/>
          <w:szCs w:val="26"/>
        </w:rPr>
        <w:t xml:space="preserve"> vai NILLTPFN likuma prasību nepildīšanu tikai </w:t>
      </w:r>
      <w:r w:rsidR="0039385F">
        <w:rPr>
          <w:rFonts w:cs="Times New Roman"/>
          <w:sz w:val="26"/>
          <w:szCs w:val="26"/>
        </w:rPr>
        <w:t>2</w:t>
      </w:r>
      <w:r w:rsidR="00664C99">
        <w:rPr>
          <w:rFonts w:cs="Times New Roman"/>
          <w:sz w:val="26"/>
          <w:szCs w:val="26"/>
        </w:rPr>
        <w:t> </w:t>
      </w:r>
      <w:r w:rsidRPr="00D62E13">
        <w:rPr>
          <w:rFonts w:cs="Times New Roman"/>
          <w:sz w:val="26"/>
          <w:szCs w:val="26"/>
        </w:rPr>
        <w:t xml:space="preserve">% neatkarīgu juridisko pakalpojumu sniedzēju bija piemērojuši šādas sankcijas, </w:t>
      </w:r>
      <w:r w:rsidR="00B657DB">
        <w:rPr>
          <w:rFonts w:cs="Times New Roman"/>
          <w:sz w:val="26"/>
          <w:szCs w:val="26"/>
        </w:rPr>
        <w:t>turpretī</w:t>
      </w:r>
      <w:r w:rsidR="00B657DB" w:rsidRPr="00D62E13">
        <w:rPr>
          <w:rFonts w:cs="Times New Roman"/>
          <w:sz w:val="26"/>
          <w:szCs w:val="26"/>
        </w:rPr>
        <w:t xml:space="preserve"> </w:t>
      </w:r>
      <w:r w:rsidR="0039385F">
        <w:rPr>
          <w:rFonts w:cs="Times New Roman"/>
          <w:sz w:val="26"/>
          <w:szCs w:val="26"/>
        </w:rPr>
        <w:t>14</w:t>
      </w:r>
      <w:r w:rsidR="00B657DB">
        <w:rPr>
          <w:rFonts w:cs="Times New Roman"/>
          <w:sz w:val="26"/>
          <w:szCs w:val="26"/>
        </w:rPr>
        <w:t> </w:t>
      </w:r>
      <w:r w:rsidRPr="00D62E13">
        <w:rPr>
          <w:rFonts w:cs="Times New Roman"/>
          <w:sz w:val="26"/>
          <w:szCs w:val="26"/>
        </w:rPr>
        <w:t>% vispār neparedzēja šādu atbildību pastiprinošu mehānismu</w:t>
      </w:r>
      <w:r w:rsidRPr="0089141C">
        <w:rPr>
          <w:rFonts w:cs="Times New Roman"/>
          <w:sz w:val="26"/>
          <w:szCs w:val="26"/>
        </w:rPr>
        <w:t xml:space="preserve">. Lielākajai daļai jeb </w:t>
      </w:r>
      <w:r w:rsidR="00F36CD2">
        <w:rPr>
          <w:rFonts w:cs="Times New Roman"/>
          <w:sz w:val="26"/>
          <w:szCs w:val="26"/>
        </w:rPr>
        <w:t>71</w:t>
      </w:r>
      <w:r w:rsidR="00B657DB">
        <w:rPr>
          <w:rFonts w:cs="Times New Roman"/>
          <w:sz w:val="26"/>
          <w:szCs w:val="26"/>
        </w:rPr>
        <w:t> </w:t>
      </w:r>
      <w:r w:rsidRPr="0089141C">
        <w:rPr>
          <w:rFonts w:cs="Times New Roman"/>
          <w:sz w:val="26"/>
          <w:szCs w:val="26"/>
        </w:rPr>
        <w:t>% neatkarīgu juridisko pakalpojumu sniedzēju par NILLTPFN jomu atbildīga ir augstākā vadība</w:t>
      </w:r>
      <w:r w:rsidR="00F36CD2">
        <w:rPr>
          <w:rFonts w:cs="Times New Roman"/>
          <w:sz w:val="26"/>
          <w:szCs w:val="26"/>
        </w:rPr>
        <w:t xml:space="preserve"> un atbildīgie </w:t>
      </w:r>
      <w:r w:rsidRPr="0089141C">
        <w:rPr>
          <w:rFonts w:cs="Times New Roman"/>
          <w:sz w:val="26"/>
          <w:szCs w:val="26"/>
        </w:rPr>
        <w:t>darbinieki</w:t>
      </w:r>
      <w:r w:rsidR="00F36CD2">
        <w:rPr>
          <w:rFonts w:cs="Times New Roman"/>
          <w:sz w:val="26"/>
          <w:szCs w:val="26"/>
        </w:rPr>
        <w:t xml:space="preserve">. </w:t>
      </w:r>
      <w:bookmarkStart w:id="12" w:name="_Hlk128041887"/>
    </w:p>
    <w:p w14:paraId="47049198" w14:textId="6C3DD991" w:rsidR="00285040" w:rsidRDefault="00C02DC7" w:rsidP="00285040">
      <w:pPr>
        <w:pStyle w:val="ListParagraph"/>
        <w:spacing w:after="0"/>
        <w:ind w:left="0"/>
        <w:contextualSpacing w:val="0"/>
        <w:jc w:val="both"/>
        <w:rPr>
          <w:rFonts w:cs="Times New Roman"/>
          <w:sz w:val="26"/>
          <w:szCs w:val="26"/>
        </w:rPr>
      </w:pPr>
      <w:r w:rsidRPr="003E07BF">
        <w:rPr>
          <w:rFonts w:cs="Times New Roman"/>
          <w:sz w:val="26"/>
          <w:szCs w:val="26"/>
        </w:rPr>
        <w:t xml:space="preserve">Negatīvi ir vērtējams </w:t>
      </w:r>
      <w:r w:rsidR="005B4785" w:rsidRPr="003E07BF">
        <w:rPr>
          <w:rFonts w:cs="Times New Roman"/>
          <w:sz w:val="26"/>
          <w:szCs w:val="26"/>
        </w:rPr>
        <w:t>f</w:t>
      </w:r>
      <w:r w:rsidRPr="003E07BF">
        <w:rPr>
          <w:rFonts w:cs="Times New Roman"/>
          <w:sz w:val="26"/>
          <w:szCs w:val="26"/>
        </w:rPr>
        <w:t xml:space="preserve">akts, ka </w:t>
      </w:r>
      <w:r w:rsidR="005E0BA4" w:rsidRPr="003E07BF">
        <w:rPr>
          <w:rFonts w:cs="Times New Roman"/>
          <w:sz w:val="26"/>
          <w:szCs w:val="26"/>
        </w:rPr>
        <w:t xml:space="preserve">no juridisko pakalpojumu sniedzējiem </w:t>
      </w:r>
      <w:r w:rsidR="009605CC" w:rsidRPr="003E07BF">
        <w:rPr>
          <w:rFonts w:cs="Times New Roman"/>
          <w:sz w:val="26"/>
          <w:szCs w:val="26"/>
        </w:rPr>
        <w:t>Finanšu izlūkošanas dienestā (</w:t>
      </w:r>
      <w:proofErr w:type="spellStart"/>
      <w:r w:rsidR="009605CC" w:rsidRPr="003E07BF">
        <w:rPr>
          <w:rFonts w:cs="Times New Roman"/>
          <w:sz w:val="26"/>
          <w:szCs w:val="26"/>
        </w:rPr>
        <w:t>tupmāk</w:t>
      </w:r>
      <w:proofErr w:type="spellEnd"/>
      <w:r w:rsidR="009605CC" w:rsidRPr="003E07BF">
        <w:rPr>
          <w:rFonts w:cs="Times New Roman"/>
          <w:sz w:val="26"/>
          <w:szCs w:val="26"/>
        </w:rPr>
        <w:t xml:space="preserve"> – </w:t>
      </w:r>
      <w:r w:rsidRPr="003E07BF">
        <w:rPr>
          <w:rFonts w:cs="Times New Roman"/>
          <w:sz w:val="26"/>
          <w:szCs w:val="26"/>
        </w:rPr>
        <w:t>FID</w:t>
      </w:r>
      <w:r w:rsidR="009605CC" w:rsidRPr="003E07BF">
        <w:rPr>
          <w:rFonts w:cs="Times New Roman"/>
          <w:sz w:val="26"/>
          <w:szCs w:val="26"/>
        </w:rPr>
        <w:t>)</w:t>
      </w:r>
      <w:r w:rsidRPr="003E07BF">
        <w:rPr>
          <w:rFonts w:cs="Times New Roman"/>
          <w:sz w:val="26"/>
          <w:szCs w:val="26"/>
        </w:rPr>
        <w:t xml:space="preserve"> 202</w:t>
      </w:r>
      <w:r w:rsidR="00B94473" w:rsidRPr="003E07BF">
        <w:rPr>
          <w:rFonts w:cs="Times New Roman"/>
          <w:sz w:val="26"/>
          <w:szCs w:val="26"/>
        </w:rPr>
        <w:t>3</w:t>
      </w:r>
      <w:r w:rsidRPr="003E07BF">
        <w:rPr>
          <w:rFonts w:cs="Times New Roman"/>
          <w:sz w:val="26"/>
          <w:szCs w:val="26"/>
        </w:rPr>
        <w:t>.</w:t>
      </w:r>
      <w:r w:rsidR="00664C99">
        <w:rPr>
          <w:rFonts w:cs="Times New Roman"/>
          <w:sz w:val="26"/>
          <w:szCs w:val="26"/>
        </w:rPr>
        <w:t> </w:t>
      </w:r>
      <w:r w:rsidRPr="003E07BF">
        <w:rPr>
          <w:rFonts w:cs="Times New Roman"/>
          <w:sz w:val="26"/>
          <w:szCs w:val="26"/>
        </w:rPr>
        <w:t xml:space="preserve">gadā </w:t>
      </w:r>
      <w:bookmarkStart w:id="13" w:name="_Hlk221532306"/>
      <w:r w:rsidR="005B4785" w:rsidRPr="003E07BF">
        <w:rPr>
          <w:rFonts w:cs="Times New Roman"/>
          <w:sz w:val="26"/>
          <w:szCs w:val="26"/>
        </w:rPr>
        <w:t>nav saņemts neviens ziņojums</w:t>
      </w:r>
      <w:bookmarkEnd w:id="13"/>
      <w:r w:rsidRPr="003E07BF">
        <w:rPr>
          <w:rFonts w:cs="Times New Roman"/>
          <w:sz w:val="26"/>
          <w:szCs w:val="26"/>
        </w:rPr>
        <w:t>, 202</w:t>
      </w:r>
      <w:r w:rsidR="00B94473" w:rsidRPr="003E07BF">
        <w:rPr>
          <w:rFonts w:cs="Times New Roman"/>
          <w:sz w:val="26"/>
          <w:szCs w:val="26"/>
        </w:rPr>
        <w:t>4</w:t>
      </w:r>
      <w:r w:rsidRPr="003E07BF">
        <w:rPr>
          <w:rFonts w:cs="Times New Roman"/>
          <w:sz w:val="26"/>
          <w:szCs w:val="26"/>
        </w:rPr>
        <w:t>.</w:t>
      </w:r>
      <w:r w:rsidR="00D43E29" w:rsidRPr="003E07BF">
        <w:rPr>
          <w:rFonts w:cs="Times New Roman"/>
          <w:sz w:val="26"/>
          <w:szCs w:val="26"/>
        </w:rPr>
        <w:t> </w:t>
      </w:r>
      <w:r w:rsidRPr="003E07BF">
        <w:rPr>
          <w:rFonts w:cs="Times New Roman"/>
          <w:sz w:val="26"/>
          <w:szCs w:val="26"/>
        </w:rPr>
        <w:t xml:space="preserve">gadā </w:t>
      </w:r>
      <w:r w:rsidR="005B4785" w:rsidRPr="003E07BF">
        <w:rPr>
          <w:rFonts w:cs="Times New Roman"/>
          <w:sz w:val="26"/>
          <w:szCs w:val="26"/>
        </w:rPr>
        <w:t>saņemti tikai divi ziņojumi par aizdomīgiem darījumiem</w:t>
      </w:r>
      <w:r w:rsidRPr="003E07BF">
        <w:rPr>
          <w:rFonts w:cs="Times New Roman"/>
          <w:sz w:val="26"/>
          <w:szCs w:val="26"/>
        </w:rPr>
        <w:t>, savukārt 202</w:t>
      </w:r>
      <w:r w:rsidR="00B94473" w:rsidRPr="003E07BF">
        <w:rPr>
          <w:rFonts w:cs="Times New Roman"/>
          <w:sz w:val="26"/>
          <w:szCs w:val="26"/>
        </w:rPr>
        <w:t>5</w:t>
      </w:r>
      <w:r w:rsidRPr="003E07BF">
        <w:rPr>
          <w:rFonts w:cs="Times New Roman"/>
          <w:sz w:val="26"/>
          <w:szCs w:val="26"/>
        </w:rPr>
        <w:t>.</w:t>
      </w:r>
      <w:r w:rsidR="00D43E29" w:rsidRPr="003E07BF">
        <w:rPr>
          <w:rFonts w:cs="Times New Roman"/>
          <w:sz w:val="26"/>
          <w:szCs w:val="26"/>
        </w:rPr>
        <w:t> </w:t>
      </w:r>
      <w:r w:rsidRPr="003E07BF">
        <w:rPr>
          <w:rFonts w:cs="Times New Roman"/>
          <w:sz w:val="26"/>
          <w:szCs w:val="26"/>
        </w:rPr>
        <w:t xml:space="preserve">gadā </w:t>
      </w:r>
      <w:r w:rsidR="005B4785" w:rsidRPr="003E07BF">
        <w:rPr>
          <w:rFonts w:cs="Times New Roman"/>
          <w:sz w:val="26"/>
          <w:szCs w:val="26"/>
        </w:rPr>
        <w:t>nav saņemts neviens ziņojums</w:t>
      </w:r>
      <w:r w:rsidRPr="003E07BF">
        <w:rPr>
          <w:rFonts w:cs="Times New Roman"/>
          <w:sz w:val="26"/>
          <w:szCs w:val="26"/>
        </w:rPr>
        <w:t xml:space="preserve">. </w:t>
      </w:r>
      <w:r w:rsidR="005E0BA4" w:rsidRPr="003E07BF">
        <w:rPr>
          <w:rFonts w:cs="Times New Roman"/>
          <w:sz w:val="26"/>
          <w:szCs w:val="26"/>
        </w:rPr>
        <w:t>Savukārt par šo sektoru 2023.</w:t>
      </w:r>
      <w:r w:rsidR="00664C99">
        <w:rPr>
          <w:rFonts w:cs="Times New Roman"/>
          <w:sz w:val="26"/>
          <w:szCs w:val="26"/>
        </w:rPr>
        <w:t> </w:t>
      </w:r>
      <w:r w:rsidR="005E0BA4" w:rsidRPr="003E07BF">
        <w:rPr>
          <w:rFonts w:cs="Times New Roman"/>
          <w:sz w:val="26"/>
          <w:szCs w:val="26"/>
        </w:rPr>
        <w:t>gadā nav saņemti ziņojumi, 2024.</w:t>
      </w:r>
      <w:r w:rsidR="00664C99">
        <w:rPr>
          <w:rFonts w:cs="Times New Roman"/>
          <w:sz w:val="26"/>
          <w:szCs w:val="26"/>
        </w:rPr>
        <w:t> </w:t>
      </w:r>
      <w:r w:rsidR="005E0BA4" w:rsidRPr="003E07BF">
        <w:rPr>
          <w:rFonts w:cs="Times New Roman"/>
          <w:sz w:val="26"/>
          <w:szCs w:val="26"/>
        </w:rPr>
        <w:t>gadā saņemti divi ziņojumi un 2025.</w:t>
      </w:r>
      <w:r w:rsidR="00664C99">
        <w:rPr>
          <w:rFonts w:cs="Times New Roman"/>
          <w:sz w:val="26"/>
          <w:szCs w:val="26"/>
        </w:rPr>
        <w:t> </w:t>
      </w:r>
      <w:r w:rsidR="005E0BA4" w:rsidRPr="003E07BF">
        <w:rPr>
          <w:rFonts w:cs="Times New Roman"/>
          <w:sz w:val="26"/>
          <w:szCs w:val="26"/>
        </w:rPr>
        <w:t xml:space="preserve">gadā nav saņemti ziņojumi par aizdomīgiem darījumiem. </w:t>
      </w:r>
    </w:p>
    <w:p w14:paraId="50B5B131" w14:textId="1BD09068" w:rsidR="00285040" w:rsidRDefault="00285040" w:rsidP="00285040">
      <w:pPr>
        <w:pStyle w:val="ListParagraph"/>
        <w:spacing w:after="0"/>
        <w:ind w:left="0"/>
        <w:contextualSpacing w:val="0"/>
        <w:jc w:val="both"/>
        <w:rPr>
          <w:rFonts w:cs="Times New Roman"/>
          <w:sz w:val="26"/>
          <w:szCs w:val="26"/>
        </w:rPr>
      </w:pPr>
      <w:r w:rsidRPr="00285040">
        <w:rPr>
          <w:rFonts w:cs="Times New Roman"/>
          <w:sz w:val="26"/>
          <w:szCs w:val="26"/>
        </w:rPr>
        <w:t xml:space="preserve">Arī VID veikto pārbaužu rezultātā konstatēta nepietiekama </w:t>
      </w:r>
      <w:r w:rsidR="00664C99" w:rsidRPr="00285040">
        <w:rPr>
          <w:rFonts w:cs="Times New Roman"/>
          <w:sz w:val="26"/>
          <w:szCs w:val="26"/>
        </w:rPr>
        <w:t>ziņošan</w:t>
      </w:r>
      <w:r w:rsidR="00664C99">
        <w:rPr>
          <w:rFonts w:cs="Times New Roman"/>
          <w:sz w:val="26"/>
          <w:szCs w:val="26"/>
        </w:rPr>
        <w:t>a</w:t>
      </w:r>
      <w:r w:rsidR="00664C99" w:rsidRPr="00285040">
        <w:rPr>
          <w:rFonts w:cs="Times New Roman"/>
          <w:sz w:val="26"/>
          <w:szCs w:val="26"/>
        </w:rPr>
        <w:t xml:space="preserve"> </w:t>
      </w:r>
      <w:r w:rsidRPr="00285040">
        <w:rPr>
          <w:rFonts w:cs="Times New Roman"/>
          <w:sz w:val="26"/>
          <w:szCs w:val="26"/>
        </w:rPr>
        <w:t>par aizdomīgiem darījumiem juridisko pakalpojumu sniedzēju sektorā, to apliecina arī pieņemtie lēmumi par soda sankcijām pārskata periodā. Proti:</w:t>
      </w:r>
    </w:p>
    <w:p w14:paraId="68D83AA1" w14:textId="2B409BA8" w:rsidR="00285040" w:rsidRDefault="00285040" w:rsidP="00285040">
      <w:pPr>
        <w:pStyle w:val="ListParagraph"/>
        <w:numPr>
          <w:ilvl w:val="0"/>
          <w:numId w:val="56"/>
        </w:numPr>
        <w:spacing w:after="0"/>
        <w:contextualSpacing w:val="0"/>
        <w:jc w:val="both"/>
        <w:rPr>
          <w:rFonts w:cs="Times New Roman"/>
          <w:sz w:val="26"/>
          <w:szCs w:val="26"/>
        </w:rPr>
      </w:pPr>
      <w:r w:rsidRPr="00285040">
        <w:rPr>
          <w:rFonts w:cs="Times New Roman"/>
          <w:sz w:val="26"/>
          <w:szCs w:val="26"/>
        </w:rPr>
        <w:t>2023.</w:t>
      </w:r>
      <w:r w:rsidR="00664C99">
        <w:rPr>
          <w:rFonts w:cs="Times New Roman"/>
          <w:sz w:val="26"/>
          <w:szCs w:val="26"/>
        </w:rPr>
        <w:t> </w:t>
      </w:r>
      <w:r w:rsidRPr="00285040">
        <w:rPr>
          <w:rFonts w:cs="Times New Roman"/>
          <w:sz w:val="26"/>
          <w:szCs w:val="26"/>
        </w:rPr>
        <w:t>gadā pieņemti septiņi lēmumi, kuros konstatēts pārkāpums “nav ziņots FID par klienta aizdomīgu darījumu”;</w:t>
      </w:r>
    </w:p>
    <w:p w14:paraId="0C5CE79E" w14:textId="791BD060" w:rsidR="00285040" w:rsidRDefault="00285040" w:rsidP="00285040">
      <w:pPr>
        <w:pStyle w:val="ListParagraph"/>
        <w:numPr>
          <w:ilvl w:val="0"/>
          <w:numId w:val="56"/>
        </w:numPr>
        <w:spacing w:after="0"/>
        <w:contextualSpacing w:val="0"/>
        <w:jc w:val="both"/>
        <w:rPr>
          <w:rFonts w:cs="Times New Roman"/>
          <w:sz w:val="26"/>
          <w:szCs w:val="26"/>
        </w:rPr>
      </w:pPr>
      <w:r w:rsidRPr="00285040">
        <w:rPr>
          <w:rFonts w:cs="Times New Roman"/>
          <w:sz w:val="26"/>
          <w:szCs w:val="26"/>
        </w:rPr>
        <w:t>2024.</w:t>
      </w:r>
      <w:r w:rsidR="00664C99">
        <w:rPr>
          <w:rFonts w:cs="Times New Roman"/>
          <w:sz w:val="26"/>
          <w:szCs w:val="26"/>
        </w:rPr>
        <w:t> </w:t>
      </w:r>
      <w:r w:rsidRPr="00285040">
        <w:rPr>
          <w:rFonts w:cs="Times New Roman"/>
          <w:sz w:val="26"/>
          <w:szCs w:val="26"/>
        </w:rPr>
        <w:t xml:space="preserve">gadā </w:t>
      </w:r>
      <w:r w:rsidR="00664C99">
        <w:rPr>
          <w:rFonts w:cs="Times New Roman"/>
          <w:sz w:val="26"/>
          <w:szCs w:val="26"/>
        </w:rPr>
        <w:t>–</w:t>
      </w:r>
      <w:r w:rsidRPr="00285040">
        <w:rPr>
          <w:rFonts w:cs="Times New Roman"/>
          <w:sz w:val="26"/>
          <w:szCs w:val="26"/>
        </w:rPr>
        <w:t xml:space="preserve"> </w:t>
      </w:r>
      <w:r w:rsidR="00BE4867">
        <w:rPr>
          <w:rFonts w:cs="Times New Roman"/>
          <w:sz w:val="26"/>
          <w:szCs w:val="26"/>
        </w:rPr>
        <w:t>viens</w:t>
      </w:r>
      <w:r w:rsidR="00BE4867" w:rsidRPr="00285040">
        <w:rPr>
          <w:rFonts w:cs="Times New Roman"/>
          <w:sz w:val="26"/>
          <w:szCs w:val="26"/>
        </w:rPr>
        <w:t xml:space="preserve"> </w:t>
      </w:r>
      <w:r w:rsidRPr="00285040">
        <w:rPr>
          <w:rFonts w:cs="Times New Roman"/>
          <w:sz w:val="26"/>
          <w:szCs w:val="26"/>
        </w:rPr>
        <w:t>gadījums;</w:t>
      </w:r>
    </w:p>
    <w:p w14:paraId="5FEEE056" w14:textId="525AAC30" w:rsidR="00285040" w:rsidRDefault="00285040" w:rsidP="00285040">
      <w:pPr>
        <w:pStyle w:val="ListParagraph"/>
        <w:numPr>
          <w:ilvl w:val="0"/>
          <w:numId w:val="56"/>
        </w:numPr>
        <w:spacing w:after="0"/>
        <w:contextualSpacing w:val="0"/>
        <w:jc w:val="both"/>
        <w:rPr>
          <w:rFonts w:cs="Times New Roman"/>
          <w:sz w:val="26"/>
          <w:szCs w:val="26"/>
        </w:rPr>
      </w:pPr>
      <w:r w:rsidRPr="00285040">
        <w:rPr>
          <w:rFonts w:cs="Times New Roman"/>
          <w:sz w:val="26"/>
          <w:szCs w:val="26"/>
        </w:rPr>
        <w:t xml:space="preserve">2025. gadā </w:t>
      </w:r>
      <w:r w:rsidR="00664C99">
        <w:rPr>
          <w:rFonts w:cs="Times New Roman"/>
          <w:sz w:val="26"/>
          <w:szCs w:val="26"/>
        </w:rPr>
        <w:t>–</w:t>
      </w:r>
      <w:r w:rsidRPr="00285040">
        <w:rPr>
          <w:rFonts w:cs="Times New Roman"/>
          <w:sz w:val="26"/>
          <w:szCs w:val="26"/>
        </w:rPr>
        <w:t xml:space="preserve"> </w:t>
      </w:r>
      <w:r w:rsidR="00BE4867">
        <w:rPr>
          <w:rFonts w:cs="Times New Roman"/>
          <w:sz w:val="26"/>
          <w:szCs w:val="26"/>
        </w:rPr>
        <w:t>divi</w:t>
      </w:r>
      <w:r w:rsidR="00BE4867" w:rsidRPr="00285040">
        <w:rPr>
          <w:rFonts w:cs="Times New Roman"/>
          <w:sz w:val="26"/>
          <w:szCs w:val="26"/>
        </w:rPr>
        <w:t xml:space="preserve"> </w:t>
      </w:r>
      <w:r w:rsidRPr="00285040">
        <w:rPr>
          <w:rFonts w:cs="Times New Roman"/>
          <w:sz w:val="26"/>
          <w:szCs w:val="26"/>
        </w:rPr>
        <w:t>gadījumi.</w:t>
      </w:r>
    </w:p>
    <w:p w14:paraId="1CFBF67B" w14:textId="5288365E" w:rsidR="00285040" w:rsidRPr="00285040" w:rsidRDefault="00285040" w:rsidP="00285040">
      <w:pPr>
        <w:spacing w:after="0"/>
        <w:ind w:firstLine="720"/>
        <w:jc w:val="both"/>
        <w:rPr>
          <w:rFonts w:ascii="Times New Roman" w:hAnsi="Times New Roman" w:cs="Times New Roman"/>
          <w:sz w:val="26"/>
          <w:szCs w:val="26"/>
        </w:rPr>
      </w:pPr>
      <w:r w:rsidRPr="00285040">
        <w:rPr>
          <w:rFonts w:ascii="Times New Roman" w:hAnsi="Times New Roman" w:cs="Times New Roman"/>
          <w:sz w:val="26"/>
          <w:szCs w:val="26"/>
        </w:rPr>
        <w:t>Šī dinamika apstiprina, ka subjekti joprojām nepietiekami ziņo par aizdomīgiem darījumiem FID. Lai gan sankciju skaits laika gaitā svārstās, kopējā tendence norāda uz to, ka ziņošanas izpratne par pienākumu ziņot par aizdomīgiem darījumiem FID nav pietiekama.</w:t>
      </w:r>
    </w:p>
    <w:p w14:paraId="6CDB62E4" w14:textId="7B8C8480" w:rsidR="003E07BF" w:rsidRDefault="00285040" w:rsidP="003E07BF">
      <w:pPr>
        <w:pStyle w:val="ListParagraph"/>
        <w:spacing w:after="0"/>
        <w:ind w:left="0"/>
        <w:contextualSpacing w:val="0"/>
        <w:jc w:val="both"/>
        <w:rPr>
          <w:rFonts w:cs="Times New Roman"/>
          <w:sz w:val="26"/>
          <w:szCs w:val="26"/>
        </w:rPr>
      </w:pPr>
      <w:r>
        <w:rPr>
          <w:rFonts w:cs="Times New Roman"/>
          <w:sz w:val="26"/>
          <w:szCs w:val="26"/>
        </w:rPr>
        <w:t xml:space="preserve">Ziņošana par aizdomīgiem darījumiem </w:t>
      </w:r>
      <w:r w:rsidR="008E5A3B" w:rsidRPr="003E07BF">
        <w:rPr>
          <w:rFonts w:cs="Times New Roman"/>
          <w:sz w:val="26"/>
          <w:szCs w:val="26"/>
        </w:rPr>
        <w:t>ir vērtēt</w:t>
      </w:r>
      <w:r>
        <w:rPr>
          <w:rFonts w:cs="Times New Roman"/>
          <w:sz w:val="26"/>
          <w:szCs w:val="26"/>
        </w:rPr>
        <w:t>a</w:t>
      </w:r>
      <w:r w:rsidR="008E5A3B" w:rsidRPr="003E07BF">
        <w:rPr>
          <w:rFonts w:cs="Times New Roman"/>
          <w:sz w:val="26"/>
          <w:szCs w:val="26"/>
        </w:rPr>
        <w:t xml:space="preserve"> arī </w:t>
      </w:r>
      <w:proofErr w:type="spellStart"/>
      <w:r w:rsidR="003C32BF" w:rsidRPr="003C32BF">
        <w:rPr>
          <w:rFonts w:cs="Times New Roman"/>
          <w:i/>
          <w:iCs/>
          <w:sz w:val="26"/>
          <w:szCs w:val="26"/>
        </w:rPr>
        <w:t>Moneyval</w:t>
      </w:r>
      <w:proofErr w:type="spellEnd"/>
      <w:r w:rsidR="003C32BF" w:rsidRPr="003C32BF">
        <w:rPr>
          <w:rFonts w:cs="Times New Roman"/>
          <w:i/>
          <w:iCs/>
          <w:sz w:val="26"/>
          <w:szCs w:val="26"/>
        </w:rPr>
        <w:t xml:space="preserve"> </w:t>
      </w:r>
      <w:r w:rsidR="00664C99">
        <w:rPr>
          <w:rFonts w:cs="Times New Roman"/>
          <w:sz w:val="26"/>
          <w:szCs w:val="26"/>
        </w:rPr>
        <w:t>z</w:t>
      </w:r>
      <w:r w:rsidR="00664C99" w:rsidRPr="003E07BF">
        <w:rPr>
          <w:rFonts w:cs="Times New Roman"/>
          <w:sz w:val="26"/>
          <w:szCs w:val="26"/>
        </w:rPr>
        <w:t>iņojumā</w:t>
      </w:r>
      <w:r w:rsidR="008E5A3B" w:rsidRPr="003E07BF">
        <w:rPr>
          <w:rFonts w:cs="Times New Roman"/>
          <w:sz w:val="26"/>
          <w:szCs w:val="26"/>
        </w:rPr>
        <w:t xml:space="preserve">, norādot, </w:t>
      </w:r>
      <w:r w:rsidR="003E07BF">
        <w:rPr>
          <w:rFonts w:cs="Times New Roman"/>
          <w:sz w:val="26"/>
          <w:szCs w:val="26"/>
        </w:rPr>
        <w:t>ka l</w:t>
      </w:r>
      <w:r w:rsidR="003E07BF" w:rsidRPr="003E07BF">
        <w:rPr>
          <w:rFonts w:cs="Times New Roman"/>
          <w:sz w:val="26"/>
          <w:szCs w:val="26"/>
        </w:rPr>
        <w:t xml:space="preserve">ielākajā daļā gadījumu </w:t>
      </w:r>
      <w:proofErr w:type="spellStart"/>
      <w:r w:rsidR="003E07BF" w:rsidRPr="003E07BF">
        <w:rPr>
          <w:rFonts w:cs="Times New Roman"/>
          <w:sz w:val="26"/>
          <w:szCs w:val="26"/>
        </w:rPr>
        <w:t>nefinanšu</w:t>
      </w:r>
      <w:proofErr w:type="spellEnd"/>
      <w:r w:rsidR="003E07BF" w:rsidRPr="003E07BF">
        <w:rPr>
          <w:rFonts w:cs="Times New Roman"/>
          <w:sz w:val="26"/>
          <w:szCs w:val="26"/>
        </w:rPr>
        <w:t xml:space="preserve"> sektora subjekti ir demonstrējuši labu izpratni par riskiem, tostarp par to attīstību laika gaitā, kā arī efektīvu </w:t>
      </w:r>
      <w:r w:rsidR="003C32BF">
        <w:rPr>
          <w:rFonts w:cs="Times New Roman"/>
          <w:sz w:val="26"/>
          <w:szCs w:val="26"/>
        </w:rPr>
        <w:t>noziedzīgi iegūtu līdzekļu legalizācijas</w:t>
      </w:r>
      <w:r w:rsidR="003E07BF">
        <w:rPr>
          <w:rFonts w:cs="Times New Roman"/>
          <w:sz w:val="26"/>
          <w:szCs w:val="26"/>
        </w:rPr>
        <w:t xml:space="preserve"> </w:t>
      </w:r>
      <w:r w:rsidR="003E07BF" w:rsidRPr="003E07BF">
        <w:rPr>
          <w:rFonts w:cs="Times New Roman"/>
          <w:sz w:val="26"/>
          <w:szCs w:val="26"/>
        </w:rPr>
        <w:t xml:space="preserve">novēršanas prasību ieviešanu. FID </w:t>
      </w:r>
      <w:proofErr w:type="spellStart"/>
      <w:r w:rsidR="003E07BF" w:rsidRPr="003E07BF">
        <w:rPr>
          <w:rFonts w:cs="Times New Roman"/>
          <w:sz w:val="26"/>
          <w:szCs w:val="26"/>
        </w:rPr>
        <w:t>proaktīvā</w:t>
      </w:r>
      <w:proofErr w:type="spellEnd"/>
      <w:r w:rsidR="003E07BF" w:rsidRPr="003E07BF">
        <w:rPr>
          <w:rFonts w:cs="Times New Roman"/>
          <w:sz w:val="26"/>
          <w:szCs w:val="26"/>
        </w:rPr>
        <w:t xml:space="preserve"> darbība kopumā ir veicinājusi aizdomīgu darījumu ziņojumu (STR) kopējā skaita pieaugumu, nepietiekama ziņošana šobrīd galvenokārt ir koncentrēta juridisko pakalpojumu sniedzēju sektorā. </w:t>
      </w:r>
    </w:p>
    <w:p w14:paraId="1F691E88" w14:textId="58C42540" w:rsidR="00B44648" w:rsidRDefault="00B44648" w:rsidP="003E07BF">
      <w:pPr>
        <w:pStyle w:val="ListParagraph"/>
        <w:spacing w:after="0"/>
        <w:ind w:left="0"/>
        <w:contextualSpacing w:val="0"/>
        <w:jc w:val="both"/>
        <w:rPr>
          <w:rFonts w:cs="Times New Roman"/>
          <w:sz w:val="26"/>
          <w:szCs w:val="26"/>
        </w:rPr>
      </w:pPr>
      <w:r>
        <w:rPr>
          <w:rFonts w:cs="Times New Roman"/>
          <w:sz w:val="26"/>
          <w:szCs w:val="26"/>
        </w:rPr>
        <w:t xml:space="preserve">Papildus </w:t>
      </w:r>
      <w:proofErr w:type="spellStart"/>
      <w:r w:rsidR="003C32BF" w:rsidRPr="003C32BF">
        <w:rPr>
          <w:rFonts w:cs="Times New Roman"/>
          <w:i/>
          <w:iCs/>
          <w:sz w:val="26"/>
          <w:szCs w:val="26"/>
        </w:rPr>
        <w:t>Moneyval</w:t>
      </w:r>
      <w:proofErr w:type="spellEnd"/>
      <w:r w:rsidR="003C32BF">
        <w:rPr>
          <w:rFonts w:cs="Times New Roman"/>
          <w:sz w:val="26"/>
          <w:szCs w:val="26"/>
        </w:rPr>
        <w:t xml:space="preserve"> </w:t>
      </w:r>
      <w:r w:rsidR="00664C99">
        <w:rPr>
          <w:rFonts w:cs="Times New Roman"/>
          <w:sz w:val="26"/>
          <w:szCs w:val="26"/>
        </w:rPr>
        <w:t xml:space="preserve">ziņojumā </w:t>
      </w:r>
      <w:r>
        <w:rPr>
          <w:rFonts w:cs="Times New Roman"/>
          <w:sz w:val="26"/>
          <w:szCs w:val="26"/>
        </w:rPr>
        <w:t>norādīts, ka</w:t>
      </w:r>
      <w:r w:rsidR="00664C99">
        <w:rPr>
          <w:rFonts w:cs="Times New Roman"/>
          <w:sz w:val="26"/>
          <w:szCs w:val="26"/>
        </w:rPr>
        <w:t>,</w:t>
      </w:r>
      <w:r>
        <w:rPr>
          <w:rFonts w:cs="Times New Roman"/>
          <w:sz w:val="26"/>
          <w:szCs w:val="26"/>
        </w:rPr>
        <w:t xml:space="preserve"> ņ</w:t>
      </w:r>
      <w:r w:rsidRPr="00B44648">
        <w:rPr>
          <w:rFonts w:cs="Times New Roman"/>
          <w:sz w:val="26"/>
          <w:szCs w:val="26"/>
        </w:rPr>
        <w:t>emot vērā nozares potenciālo pakļautību augstāka riska darbībām, piemēram, iesaistīšanos sarežģītos finanšu vai īpašuma darījumos, šis minimālais ziņošanas līmenis rada bažas par juridiskās profesijas izpratni par saviem pienākumiem attiecībā uz</w:t>
      </w:r>
      <w:r>
        <w:rPr>
          <w:rFonts w:cs="Times New Roman"/>
          <w:sz w:val="26"/>
          <w:szCs w:val="26"/>
        </w:rPr>
        <w:t xml:space="preserve"> mērķ</w:t>
      </w:r>
      <w:r w:rsidR="001856DB">
        <w:rPr>
          <w:rFonts w:cs="Times New Roman"/>
          <w:sz w:val="26"/>
          <w:szCs w:val="26"/>
        </w:rPr>
        <w:t>ētām</w:t>
      </w:r>
      <w:r>
        <w:rPr>
          <w:rFonts w:cs="Times New Roman"/>
          <w:sz w:val="26"/>
          <w:szCs w:val="26"/>
        </w:rPr>
        <w:t xml:space="preserve"> finanšu sankcijām</w:t>
      </w:r>
      <w:r w:rsidRPr="00B44648">
        <w:rPr>
          <w:rFonts w:cs="Times New Roman"/>
          <w:sz w:val="26"/>
          <w:szCs w:val="26"/>
        </w:rPr>
        <w:t xml:space="preserve">. Lai gan </w:t>
      </w:r>
      <w:r>
        <w:rPr>
          <w:rFonts w:cs="Times New Roman"/>
          <w:sz w:val="26"/>
          <w:szCs w:val="26"/>
        </w:rPr>
        <w:t>FID</w:t>
      </w:r>
      <w:r w:rsidRPr="00B44648">
        <w:rPr>
          <w:rFonts w:cs="Times New Roman"/>
          <w:sz w:val="26"/>
          <w:szCs w:val="26"/>
        </w:rPr>
        <w:t xml:space="preserve"> norāda, ka mazāks neatkarīgu juridisko pakalpojumu sniedzēju </w:t>
      </w:r>
      <w:r>
        <w:rPr>
          <w:rFonts w:cs="Times New Roman"/>
          <w:sz w:val="26"/>
          <w:szCs w:val="26"/>
        </w:rPr>
        <w:t>ziņojumu</w:t>
      </w:r>
      <w:r w:rsidRPr="00B44648">
        <w:rPr>
          <w:rFonts w:cs="Times New Roman"/>
          <w:sz w:val="26"/>
          <w:szCs w:val="26"/>
        </w:rPr>
        <w:t xml:space="preserve"> apjoms atbilst to salīdzinoši zemajam riskam, tomēr ziņošanas gandrīz trūkums liecina par nepieciešamību pastiprināt informēšanu, uzraudzību un norādījumus, lai nodrošinātu, ka ar</w:t>
      </w:r>
      <w:r w:rsidR="001856DB">
        <w:rPr>
          <w:rFonts w:cs="Times New Roman"/>
          <w:sz w:val="26"/>
          <w:szCs w:val="26"/>
        </w:rPr>
        <w:t xml:space="preserve"> </w:t>
      </w:r>
      <w:r w:rsidR="008A6F80">
        <w:rPr>
          <w:rFonts w:cs="Times New Roman"/>
          <w:sz w:val="26"/>
          <w:szCs w:val="26"/>
        </w:rPr>
        <w:t>mērķētām finanšu sankcijām</w:t>
      </w:r>
      <w:r w:rsidRPr="00B44648">
        <w:rPr>
          <w:rFonts w:cs="Times New Roman"/>
          <w:sz w:val="26"/>
          <w:szCs w:val="26"/>
        </w:rPr>
        <w:t xml:space="preserve"> saistītie riski tiek pienācīgi identificēti un risināti visā nozarē.</w:t>
      </w:r>
    </w:p>
    <w:p w14:paraId="50F744FF" w14:textId="4BD8740E" w:rsidR="008E5A3B" w:rsidRPr="008E5A3B" w:rsidRDefault="00C02DC7" w:rsidP="003E07BF">
      <w:pPr>
        <w:pStyle w:val="ListParagraph"/>
        <w:spacing w:after="0"/>
        <w:ind w:left="0"/>
        <w:contextualSpacing w:val="0"/>
        <w:jc w:val="both"/>
        <w:rPr>
          <w:rFonts w:cs="Times New Roman"/>
          <w:sz w:val="26"/>
          <w:szCs w:val="26"/>
        </w:rPr>
      </w:pPr>
      <w:r w:rsidRPr="003741D3">
        <w:rPr>
          <w:rFonts w:cs="Times New Roman"/>
          <w:sz w:val="26"/>
          <w:szCs w:val="26"/>
        </w:rPr>
        <w:t xml:space="preserve">FID nosūtītajos ziņojumos par aizdomīgiem darījumiem izmantotās </w:t>
      </w:r>
      <w:r w:rsidR="005B4785" w:rsidRPr="003741D3">
        <w:rPr>
          <w:rFonts w:cs="Times New Roman"/>
          <w:sz w:val="26"/>
          <w:szCs w:val="26"/>
        </w:rPr>
        <w:t>aiz</w:t>
      </w:r>
      <w:r w:rsidR="005B4785" w:rsidRPr="005B4785">
        <w:rPr>
          <w:rFonts w:cs="Times New Roman"/>
          <w:sz w:val="26"/>
          <w:szCs w:val="26"/>
        </w:rPr>
        <w:t>domīga darījuma vai darbības noziedzīga nodarījuma grupas pazīme</w:t>
      </w:r>
      <w:r w:rsidR="005B4785">
        <w:rPr>
          <w:rFonts w:cs="Times New Roman"/>
          <w:sz w:val="26"/>
          <w:szCs w:val="26"/>
        </w:rPr>
        <w:t>s</w:t>
      </w:r>
      <w:r w:rsidR="003741D3">
        <w:rPr>
          <w:rFonts w:cs="Times New Roman"/>
          <w:sz w:val="26"/>
          <w:szCs w:val="26"/>
        </w:rPr>
        <w:t xml:space="preserve">: ANOD </w:t>
      </w:r>
      <w:r w:rsidR="00664C99">
        <w:rPr>
          <w:rFonts w:cs="Times New Roman"/>
          <w:sz w:val="26"/>
          <w:szCs w:val="26"/>
        </w:rPr>
        <w:t>–</w:t>
      </w:r>
      <w:r w:rsidR="003741D3">
        <w:rPr>
          <w:rFonts w:cs="Times New Roman"/>
          <w:sz w:val="26"/>
          <w:szCs w:val="26"/>
        </w:rPr>
        <w:t xml:space="preserve"> n</w:t>
      </w:r>
      <w:r w:rsidR="003741D3" w:rsidRPr="003741D3">
        <w:rPr>
          <w:rFonts w:cs="Times New Roman"/>
          <w:sz w:val="26"/>
          <w:szCs w:val="26"/>
        </w:rPr>
        <w:t>oziedzīgs nodarījums valsts ieņēmumu (bij. nodokļu) jomā</w:t>
      </w:r>
      <w:r w:rsidR="003741D3">
        <w:rPr>
          <w:rFonts w:cs="Times New Roman"/>
          <w:sz w:val="26"/>
          <w:szCs w:val="26"/>
        </w:rPr>
        <w:t xml:space="preserve">, ANES </w:t>
      </w:r>
      <w:r w:rsidR="00664C99">
        <w:rPr>
          <w:rFonts w:cs="Times New Roman"/>
          <w:sz w:val="26"/>
          <w:szCs w:val="26"/>
        </w:rPr>
        <w:t>–</w:t>
      </w:r>
      <w:r w:rsidR="003741D3" w:rsidRPr="003741D3">
        <w:t xml:space="preserve"> </w:t>
      </w:r>
      <w:r w:rsidR="00664C99">
        <w:rPr>
          <w:rFonts w:cs="Times New Roman"/>
          <w:sz w:val="26"/>
          <w:szCs w:val="26"/>
        </w:rPr>
        <w:t>z</w:t>
      </w:r>
      <w:r w:rsidR="00664C99" w:rsidRPr="003741D3">
        <w:rPr>
          <w:rFonts w:cs="Times New Roman"/>
          <w:sz w:val="26"/>
          <w:szCs w:val="26"/>
        </w:rPr>
        <w:t xml:space="preserve">iņu </w:t>
      </w:r>
      <w:r w:rsidR="003741D3" w:rsidRPr="003741D3">
        <w:rPr>
          <w:rFonts w:cs="Times New Roman"/>
          <w:sz w:val="26"/>
          <w:szCs w:val="26"/>
        </w:rPr>
        <w:t>nesniegšana un nepatiesu ziņu sniegšana par līdzekļu piederību un patieso labuma guvēju</w:t>
      </w:r>
      <w:r w:rsidR="007130C9">
        <w:rPr>
          <w:rFonts w:cs="Times New Roman"/>
          <w:sz w:val="26"/>
          <w:szCs w:val="26"/>
        </w:rPr>
        <w:t xml:space="preserve"> </w:t>
      </w:r>
      <w:r w:rsidR="003741D3">
        <w:rPr>
          <w:rFonts w:cs="Times New Roman"/>
          <w:sz w:val="26"/>
          <w:szCs w:val="26"/>
        </w:rPr>
        <w:t xml:space="preserve">un ACIT – citi noziedzīgi nodarījumi. </w:t>
      </w:r>
      <w:r w:rsidR="003741D3" w:rsidRPr="003741D3">
        <w:rPr>
          <w:rFonts w:cs="Times New Roman"/>
          <w:sz w:val="26"/>
          <w:szCs w:val="26"/>
        </w:rPr>
        <w:t xml:space="preserve"> </w:t>
      </w:r>
      <w:r w:rsidRPr="00CB227C">
        <w:rPr>
          <w:rFonts w:cs="Times New Roman"/>
          <w:sz w:val="26"/>
          <w:szCs w:val="26"/>
        </w:rPr>
        <w:t xml:space="preserve">Attiecībā uz </w:t>
      </w:r>
      <w:r w:rsidR="00471864">
        <w:rPr>
          <w:rFonts w:cs="Times New Roman"/>
          <w:sz w:val="26"/>
          <w:szCs w:val="26"/>
        </w:rPr>
        <w:t xml:space="preserve">darījumu uzraudzību un </w:t>
      </w:r>
      <w:r w:rsidRPr="00CB227C">
        <w:rPr>
          <w:rFonts w:cs="Times New Roman"/>
          <w:sz w:val="26"/>
          <w:szCs w:val="26"/>
        </w:rPr>
        <w:t xml:space="preserve">aizdomīgu darījumu </w:t>
      </w:r>
      <w:r w:rsidR="00471864">
        <w:rPr>
          <w:rFonts w:cs="Times New Roman"/>
          <w:sz w:val="26"/>
          <w:szCs w:val="26"/>
        </w:rPr>
        <w:t>atlases kritērijiem</w:t>
      </w:r>
      <w:r w:rsidRPr="00CB227C">
        <w:rPr>
          <w:rFonts w:cs="Times New Roman"/>
          <w:sz w:val="26"/>
          <w:szCs w:val="26"/>
        </w:rPr>
        <w:t xml:space="preserve"> </w:t>
      </w:r>
      <w:r>
        <w:rPr>
          <w:rFonts w:cs="Times New Roman"/>
          <w:sz w:val="26"/>
          <w:szCs w:val="26"/>
        </w:rPr>
        <w:t xml:space="preserve">no aptaujas datiem </w:t>
      </w:r>
      <w:r w:rsidRPr="00CB227C">
        <w:rPr>
          <w:rFonts w:cs="Times New Roman"/>
          <w:sz w:val="26"/>
          <w:szCs w:val="26"/>
        </w:rPr>
        <w:t xml:space="preserve">var secināt, ka </w:t>
      </w:r>
      <w:r w:rsidR="00042349">
        <w:rPr>
          <w:rFonts w:cs="Times New Roman"/>
          <w:sz w:val="26"/>
          <w:szCs w:val="26"/>
        </w:rPr>
        <w:t>25</w:t>
      </w:r>
      <w:r w:rsidR="00D43E29">
        <w:rPr>
          <w:rFonts w:cs="Times New Roman"/>
          <w:sz w:val="26"/>
          <w:szCs w:val="26"/>
        </w:rPr>
        <w:t> </w:t>
      </w:r>
      <w:r>
        <w:rPr>
          <w:rFonts w:cs="Times New Roman"/>
          <w:sz w:val="26"/>
          <w:szCs w:val="26"/>
        </w:rPr>
        <w:t xml:space="preserve">% </w:t>
      </w:r>
      <w:r w:rsidRPr="00CB227C">
        <w:rPr>
          <w:rFonts w:cs="Times New Roman"/>
          <w:sz w:val="26"/>
          <w:szCs w:val="26"/>
        </w:rPr>
        <w:t>neatkarī</w:t>
      </w:r>
      <w:r>
        <w:rPr>
          <w:rFonts w:cs="Times New Roman"/>
          <w:sz w:val="26"/>
          <w:szCs w:val="26"/>
        </w:rPr>
        <w:t xml:space="preserve">gu juridisko pakalpojumu </w:t>
      </w:r>
      <w:r w:rsidR="00664C99">
        <w:rPr>
          <w:rFonts w:cs="Times New Roman"/>
          <w:sz w:val="26"/>
          <w:szCs w:val="26"/>
        </w:rPr>
        <w:t>sniedzēju</w:t>
      </w:r>
      <w:r w:rsidR="00664C99" w:rsidRPr="00CB227C">
        <w:rPr>
          <w:rFonts w:cs="Times New Roman"/>
          <w:sz w:val="26"/>
          <w:szCs w:val="26"/>
        </w:rPr>
        <w:t xml:space="preserve"> </w:t>
      </w:r>
      <w:r w:rsidRPr="00CB227C">
        <w:rPr>
          <w:rFonts w:cs="Times New Roman"/>
          <w:sz w:val="26"/>
          <w:szCs w:val="26"/>
        </w:rPr>
        <w:t xml:space="preserve">nepieciešama papildu informācija par </w:t>
      </w:r>
      <w:bookmarkStart w:id="14" w:name="_Hlk126244167"/>
      <w:r w:rsidRPr="00CB227C">
        <w:rPr>
          <w:rFonts w:cs="Times New Roman"/>
          <w:sz w:val="26"/>
          <w:szCs w:val="26"/>
        </w:rPr>
        <w:t>klienta saimnieciskās darbības riska lomu aizdomīgu darījumu identificēšanā</w:t>
      </w:r>
      <w:bookmarkEnd w:id="14"/>
      <w:r w:rsidRPr="00CB227C">
        <w:rPr>
          <w:rFonts w:cs="Times New Roman"/>
          <w:sz w:val="26"/>
          <w:szCs w:val="26"/>
        </w:rPr>
        <w:t>.</w:t>
      </w:r>
    </w:p>
    <w:bookmarkEnd w:id="12"/>
    <w:p w14:paraId="7A72F811" w14:textId="5FC3D31E" w:rsidR="00C02DC7" w:rsidRPr="00CB227C" w:rsidRDefault="003C32BF" w:rsidP="00C02DC7">
      <w:pPr>
        <w:pStyle w:val="ListParagraph"/>
        <w:spacing w:after="0"/>
        <w:ind w:left="0"/>
        <w:contextualSpacing w:val="0"/>
        <w:jc w:val="both"/>
        <w:rPr>
          <w:rFonts w:cs="Times New Roman"/>
          <w:sz w:val="26"/>
          <w:szCs w:val="26"/>
        </w:rPr>
      </w:pPr>
      <w:r>
        <w:rPr>
          <w:rFonts w:cs="Times New Roman"/>
          <w:sz w:val="26"/>
          <w:szCs w:val="26"/>
        </w:rPr>
        <w:lastRenderedPageBreak/>
        <w:t>P</w:t>
      </w:r>
      <w:r w:rsidR="00254CE4" w:rsidRPr="00254CE4">
        <w:rPr>
          <w:rFonts w:cs="Times New Roman"/>
          <w:sz w:val="26"/>
          <w:szCs w:val="26"/>
        </w:rPr>
        <w:t xml:space="preserve">ēdējo gadu laikā Latvijas Republikas Uzņēmumu reģistrs ir būtiski pilnveidojis </w:t>
      </w:r>
      <w:r w:rsidRPr="003C32BF">
        <w:rPr>
          <w:rFonts w:cs="Times New Roman"/>
          <w:sz w:val="26"/>
          <w:szCs w:val="26"/>
        </w:rPr>
        <w:t xml:space="preserve">iespēju uzkrāt informāciju par </w:t>
      </w:r>
      <w:r w:rsidR="00254CE4" w:rsidRPr="00254CE4">
        <w:rPr>
          <w:rFonts w:cs="Times New Roman"/>
          <w:sz w:val="26"/>
          <w:szCs w:val="26"/>
        </w:rPr>
        <w:t>PLG</w:t>
      </w:r>
      <w:r w:rsidR="002F039E">
        <w:rPr>
          <w:rFonts w:cs="Times New Roman"/>
          <w:sz w:val="26"/>
          <w:szCs w:val="26"/>
        </w:rPr>
        <w:t xml:space="preserve"> un </w:t>
      </w:r>
      <w:r w:rsidR="007130C9">
        <w:rPr>
          <w:rFonts w:cs="Times New Roman"/>
          <w:sz w:val="26"/>
          <w:szCs w:val="26"/>
        </w:rPr>
        <w:t xml:space="preserve">tos </w:t>
      </w:r>
      <w:r w:rsidR="002F039E">
        <w:rPr>
          <w:rFonts w:cs="Times New Roman"/>
          <w:sz w:val="26"/>
          <w:szCs w:val="26"/>
        </w:rPr>
        <w:t xml:space="preserve">identificēt. Tas </w:t>
      </w:r>
      <w:r w:rsidR="00254CE4" w:rsidRPr="00254CE4">
        <w:rPr>
          <w:rFonts w:cs="Times New Roman"/>
          <w:sz w:val="26"/>
          <w:szCs w:val="26"/>
        </w:rPr>
        <w:t xml:space="preserve">ir novērtēts arī </w:t>
      </w:r>
      <w:proofErr w:type="spellStart"/>
      <w:r w:rsidR="002F039E" w:rsidRPr="002F039E">
        <w:rPr>
          <w:rFonts w:cs="Times New Roman"/>
          <w:i/>
          <w:iCs/>
          <w:sz w:val="26"/>
          <w:szCs w:val="26"/>
        </w:rPr>
        <w:t>Moneyval</w:t>
      </w:r>
      <w:proofErr w:type="spellEnd"/>
      <w:r w:rsidR="002F039E" w:rsidRPr="002F039E">
        <w:rPr>
          <w:rFonts w:cs="Times New Roman"/>
          <w:i/>
          <w:iCs/>
          <w:sz w:val="26"/>
          <w:szCs w:val="26"/>
        </w:rPr>
        <w:t xml:space="preserve"> </w:t>
      </w:r>
      <w:r w:rsidR="00664C99">
        <w:rPr>
          <w:rFonts w:cs="Times New Roman"/>
          <w:sz w:val="26"/>
          <w:szCs w:val="26"/>
        </w:rPr>
        <w:t>z</w:t>
      </w:r>
      <w:r w:rsidR="00664C99" w:rsidRPr="00254CE4">
        <w:rPr>
          <w:rFonts w:cs="Times New Roman"/>
          <w:sz w:val="26"/>
          <w:szCs w:val="26"/>
        </w:rPr>
        <w:t>iņojumā</w:t>
      </w:r>
      <w:r w:rsidR="00664C99">
        <w:rPr>
          <w:rFonts w:cs="Times New Roman"/>
          <w:sz w:val="26"/>
          <w:szCs w:val="26"/>
        </w:rPr>
        <w:t>,</w:t>
      </w:r>
      <w:r w:rsidR="00664C99" w:rsidRPr="00254CE4">
        <w:rPr>
          <w:rFonts w:cs="Times New Roman"/>
          <w:sz w:val="26"/>
          <w:szCs w:val="26"/>
        </w:rPr>
        <w:t xml:space="preserve"> </w:t>
      </w:r>
      <w:r w:rsidR="00254CE4" w:rsidRPr="00254CE4">
        <w:rPr>
          <w:rFonts w:cs="Times New Roman"/>
          <w:sz w:val="26"/>
          <w:szCs w:val="26"/>
        </w:rPr>
        <w:t xml:space="preserve">norādot, ka Latvijā </w:t>
      </w:r>
      <w:r w:rsidR="00664C99">
        <w:rPr>
          <w:rFonts w:cs="Times New Roman"/>
          <w:sz w:val="26"/>
          <w:szCs w:val="26"/>
        </w:rPr>
        <w:t>ir</w:t>
      </w:r>
      <w:r w:rsidR="00664C99" w:rsidRPr="00254CE4">
        <w:rPr>
          <w:rFonts w:cs="Times New Roman"/>
          <w:sz w:val="26"/>
          <w:szCs w:val="26"/>
        </w:rPr>
        <w:t xml:space="preserve"> </w:t>
      </w:r>
      <w:r w:rsidR="00254CE4" w:rsidRPr="00254CE4">
        <w:rPr>
          <w:rFonts w:cs="Times New Roman"/>
          <w:sz w:val="26"/>
          <w:szCs w:val="26"/>
        </w:rPr>
        <w:t>efektīva sistēma, kas nodrošina pamatinformācijas un PLG datu caurskatāmību, kā arī savlaicīgu un efektīvu piekļuvi šiem datiem</w:t>
      </w:r>
      <w:r w:rsidR="00664C99">
        <w:rPr>
          <w:rFonts w:cs="Times New Roman"/>
          <w:sz w:val="26"/>
          <w:szCs w:val="26"/>
        </w:rPr>
        <w:t>. T</w:t>
      </w:r>
      <w:r w:rsidR="00254CE4" w:rsidRPr="00254CE4">
        <w:rPr>
          <w:rFonts w:cs="Times New Roman"/>
          <w:sz w:val="26"/>
          <w:szCs w:val="26"/>
        </w:rPr>
        <w:t>ādējādi pozitīvi vērtējams</w:t>
      </w:r>
      <w:r w:rsidR="00254CE4">
        <w:rPr>
          <w:rFonts w:cs="Times New Roman"/>
          <w:sz w:val="26"/>
          <w:szCs w:val="26"/>
        </w:rPr>
        <w:t>, ka</w:t>
      </w:r>
      <w:r w:rsidR="00254CE4" w:rsidRPr="00254CE4">
        <w:rPr>
          <w:rFonts w:cs="Times New Roman"/>
          <w:sz w:val="26"/>
          <w:szCs w:val="26"/>
        </w:rPr>
        <w:t xml:space="preserve"> </w:t>
      </w:r>
      <w:r w:rsidR="00254CE4">
        <w:rPr>
          <w:rFonts w:cs="Times New Roman"/>
          <w:sz w:val="26"/>
          <w:szCs w:val="26"/>
        </w:rPr>
        <w:t>k</w:t>
      </w:r>
      <w:r w:rsidR="00C02DC7" w:rsidRPr="00E355C4">
        <w:rPr>
          <w:rFonts w:cs="Times New Roman"/>
          <w:sz w:val="26"/>
          <w:szCs w:val="26"/>
        </w:rPr>
        <w:t xml:space="preserve">opumā klienta izpētes informāciju kā pieejamu vērtē </w:t>
      </w:r>
      <w:r w:rsidR="00516CC9">
        <w:rPr>
          <w:rFonts w:cs="Times New Roman"/>
          <w:sz w:val="26"/>
          <w:szCs w:val="26"/>
        </w:rPr>
        <w:t>83</w:t>
      </w:r>
      <w:r w:rsidR="00D43E29">
        <w:rPr>
          <w:rFonts w:cs="Times New Roman"/>
          <w:sz w:val="26"/>
          <w:szCs w:val="26"/>
        </w:rPr>
        <w:t> </w:t>
      </w:r>
      <w:r w:rsidR="00C02DC7" w:rsidRPr="00E355C4">
        <w:rPr>
          <w:rFonts w:cs="Times New Roman"/>
          <w:sz w:val="26"/>
          <w:szCs w:val="26"/>
        </w:rPr>
        <w:t xml:space="preserve">% neatkarīgu juridisko pakalpojumu sniedzēju, kas liecina par vidusmēra neatkarīga juridisko pakalpojumu sniedzēja spēju iegūt visu nepieciešamo informāciju un pazemina kopējo sektora ievainojamību. Savukārt par ievainojamību paaugstinošu faktoru var tikt uzskatīts salīdzinoši augstais neatkarīgu juridisko pakalpojumu sniedzēju </w:t>
      </w:r>
      <w:r w:rsidR="00C02DC7" w:rsidRPr="00B43090">
        <w:rPr>
          <w:rFonts w:cs="Times New Roman"/>
          <w:sz w:val="26"/>
          <w:szCs w:val="26"/>
        </w:rPr>
        <w:t xml:space="preserve">īpatsvars </w:t>
      </w:r>
      <w:r w:rsidR="00D43E29">
        <w:rPr>
          <w:rFonts w:cs="Times New Roman"/>
          <w:sz w:val="26"/>
          <w:szCs w:val="26"/>
        </w:rPr>
        <w:t>–</w:t>
      </w:r>
      <w:r w:rsidR="00C02DC7" w:rsidRPr="00B43090">
        <w:rPr>
          <w:rFonts w:cs="Times New Roman"/>
          <w:sz w:val="26"/>
          <w:szCs w:val="26"/>
        </w:rPr>
        <w:t xml:space="preserve"> </w:t>
      </w:r>
      <w:r w:rsidR="00516CC9">
        <w:rPr>
          <w:rFonts w:cs="Times New Roman"/>
          <w:sz w:val="26"/>
          <w:szCs w:val="26"/>
        </w:rPr>
        <w:t>26</w:t>
      </w:r>
      <w:r w:rsidR="00D43E29">
        <w:rPr>
          <w:rFonts w:cs="Times New Roman"/>
          <w:sz w:val="26"/>
          <w:szCs w:val="26"/>
        </w:rPr>
        <w:t> </w:t>
      </w:r>
      <w:r w:rsidR="00C02DC7" w:rsidRPr="00B43090">
        <w:rPr>
          <w:rFonts w:cs="Times New Roman"/>
          <w:sz w:val="26"/>
          <w:szCs w:val="26"/>
        </w:rPr>
        <w:t>%, kas atsevišķus pakalpojumus sniedz neklātienē</w:t>
      </w:r>
      <w:r w:rsidR="00D43E29">
        <w:rPr>
          <w:rFonts w:cs="Times New Roman"/>
          <w:sz w:val="26"/>
          <w:szCs w:val="26"/>
        </w:rPr>
        <w:t>,</w:t>
      </w:r>
      <w:r w:rsidR="00C02DC7">
        <w:rPr>
          <w:rFonts w:cs="Times New Roman"/>
          <w:sz w:val="26"/>
          <w:szCs w:val="26"/>
        </w:rPr>
        <w:t xml:space="preserve"> un </w:t>
      </w:r>
      <w:r w:rsidR="00516CC9">
        <w:rPr>
          <w:rFonts w:cs="Times New Roman"/>
          <w:sz w:val="26"/>
          <w:szCs w:val="26"/>
        </w:rPr>
        <w:t>29</w:t>
      </w:r>
      <w:r w:rsidR="00D43E29">
        <w:rPr>
          <w:rFonts w:cs="Times New Roman"/>
          <w:sz w:val="26"/>
          <w:szCs w:val="26"/>
        </w:rPr>
        <w:t> </w:t>
      </w:r>
      <w:r w:rsidR="00C02DC7">
        <w:rPr>
          <w:rFonts w:cs="Times New Roman"/>
          <w:sz w:val="26"/>
          <w:szCs w:val="26"/>
        </w:rPr>
        <w:t xml:space="preserve">%, </w:t>
      </w:r>
      <w:r w:rsidR="00C02DC7" w:rsidRPr="00CB227C">
        <w:rPr>
          <w:rFonts w:cs="Times New Roman"/>
          <w:sz w:val="26"/>
          <w:szCs w:val="26"/>
        </w:rPr>
        <w:t>kas izmanto neklātienes risinājumus subjektu identificēšanā</w:t>
      </w:r>
      <w:r w:rsidR="00C02DC7">
        <w:rPr>
          <w:rFonts w:cs="Times New Roman"/>
          <w:sz w:val="26"/>
          <w:szCs w:val="26"/>
        </w:rPr>
        <w:t>.</w:t>
      </w:r>
    </w:p>
    <w:p w14:paraId="27A3A069" w14:textId="77777777" w:rsidR="00C02DC7" w:rsidRPr="00B43090" w:rsidRDefault="00C02DC7" w:rsidP="00C02DC7">
      <w:pPr>
        <w:pStyle w:val="ListParagraph"/>
        <w:spacing w:after="0"/>
        <w:ind w:left="0"/>
        <w:contextualSpacing w:val="0"/>
        <w:jc w:val="both"/>
        <w:rPr>
          <w:rFonts w:cs="Times New Roman"/>
          <w:sz w:val="26"/>
          <w:szCs w:val="26"/>
        </w:rPr>
      </w:pPr>
    </w:p>
    <w:p w14:paraId="4B4D95EA" w14:textId="455C35C1" w:rsidR="00C02DC7" w:rsidRDefault="00612420" w:rsidP="00C02DC7">
      <w:pPr>
        <w:pStyle w:val="ListParagraph"/>
        <w:spacing w:after="0"/>
        <w:ind w:left="0" w:firstLine="709"/>
        <w:contextualSpacing w:val="0"/>
        <w:jc w:val="both"/>
        <w:rPr>
          <w:rFonts w:cs="Times New Roman"/>
          <w:sz w:val="26"/>
          <w:szCs w:val="26"/>
        </w:rPr>
      </w:pPr>
      <w:bookmarkStart w:id="15" w:name="_Hlk128039837"/>
      <w:r>
        <w:rPr>
          <w:rFonts w:cs="Times New Roman"/>
          <w:sz w:val="26"/>
          <w:szCs w:val="26"/>
        </w:rPr>
        <w:t>8</w:t>
      </w:r>
      <w:r w:rsidR="00D43E29">
        <w:rPr>
          <w:rFonts w:cs="Times New Roman"/>
          <w:sz w:val="26"/>
          <w:szCs w:val="26"/>
        </w:rPr>
        <w:t> </w:t>
      </w:r>
      <w:r w:rsidR="00C02DC7" w:rsidRPr="00C95AB1">
        <w:rPr>
          <w:rFonts w:cs="Times New Roman"/>
          <w:sz w:val="26"/>
          <w:szCs w:val="26"/>
        </w:rPr>
        <w:t xml:space="preserve">% neatkarīgu juridisko pakalpojumu sniedzēju </w:t>
      </w:r>
      <w:r w:rsidR="00545EE5">
        <w:rPr>
          <w:rFonts w:cs="Times New Roman"/>
          <w:sz w:val="26"/>
          <w:szCs w:val="26"/>
        </w:rPr>
        <w:t xml:space="preserve">norādījuši, ka tiem ir augsta riska </w:t>
      </w:r>
      <w:r w:rsidR="00664C99">
        <w:rPr>
          <w:rFonts w:cs="Times New Roman"/>
          <w:sz w:val="26"/>
          <w:szCs w:val="26"/>
        </w:rPr>
        <w:t>klienti</w:t>
      </w:r>
      <w:r w:rsidR="00545EE5">
        <w:rPr>
          <w:rFonts w:cs="Times New Roman"/>
          <w:sz w:val="26"/>
          <w:szCs w:val="26"/>
        </w:rPr>
        <w:t>, savukārt 92</w:t>
      </w:r>
      <w:r w:rsidR="00664C99">
        <w:rPr>
          <w:rFonts w:cs="Times New Roman"/>
          <w:sz w:val="26"/>
          <w:szCs w:val="26"/>
        </w:rPr>
        <w:t> </w:t>
      </w:r>
      <w:r w:rsidR="00545EE5">
        <w:rPr>
          <w:rFonts w:cs="Times New Roman"/>
          <w:sz w:val="26"/>
          <w:szCs w:val="26"/>
        </w:rPr>
        <w:t>% norādījuši, ka tiem nav augsta riska klientu</w:t>
      </w:r>
      <w:r w:rsidR="00664C99">
        <w:rPr>
          <w:rFonts w:cs="Times New Roman"/>
          <w:sz w:val="26"/>
          <w:szCs w:val="26"/>
        </w:rPr>
        <w:t>,</w:t>
      </w:r>
      <w:r w:rsidR="00545EE5">
        <w:rPr>
          <w:rFonts w:cs="Times New Roman"/>
          <w:sz w:val="26"/>
          <w:szCs w:val="26"/>
        </w:rPr>
        <w:t xml:space="preserve"> </w:t>
      </w:r>
      <w:r w:rsidR="00E53CFC">
        <w:rPr>
          <w:rFonts w:cs="Times New Roman"/>
          <w:sz w:val="26"/>
          <w:szCs w:val="26"/>
        </w:rPr>
        <w:t xml:space="preserve">un </w:t>
      </w:r>
      <w:r w:rsidR="00E53CFC" w:rsidRPr="00E53CFC">
        <w:rPr>
          <w:rFonts w:cs="Times New Roman"/>
          <w:sz w:val="26"/>
          <w:szCs w:val="26"/>
        </w:rPr>
        <w:t xml:space="preserve">2 % </w:t>
      </w:r>
      <w:r w:rsidR="00545EE5">
        <w:rPr>
          <w:rFonts w:cs="Times New Roman"/>
          <w:sz w:val="26"/>
          <w:szCs w:val="26"/>
        </w:rPr>
        <w:t xml:space="preserve">norādījuši, ka tie </w:t>
      </w:r>
      <w:r w:rsidR="00E53CFC" w:rsidRPr="00E53CFC">
        <w:rPr>
          <w:rFonts w:cs="Times New Roman"/>
          <w:sz w:val="26"/>
          <w:szCs w:val="26"/>
        </w:rPr>
        <w:t>apkalpo klientus, kas ir politiski nozīmīgas personas</w:t>
      </w:r>
      <w:r w:rsidR="00626C36">
        <w:rPr>
          <w:rFonts w:cs="Times New Roman"/>
          <w:sz w:val="26"/>
          <w:szCs w:val="26"/>
        </w:rPr>
        <w:t xml:space="preserve">, </w:t>
      </w:r>
      <w:r w:rsidR="00664C99">
        <w:rPr>
          <w:rFonts w:cs="Times New Roman"/>
          <w:sz w:val="26"/>
          <w:szCs w:val="26"/>
        </w:rPr>
        <w:t xml:space="preserve">un tas </w:t>
      </w:r>
      <w:r w:rsidR="00626C36">
        <w:rPr>
          <w:rFonts w:cs="Times New Roman"/>
          <w:sz w:val="26"/>
          <w:szCs w:val="26"/>
        </w:rPr>
        <w:t>kopumā samazina sektora ievainojamību.</w:t>
      </w:r>
      <w:r w:rsidR="00E53CFC" w:rsidRPr="00E53CFC">
        <w:rPr>
          <w:rFonts w:cs="Times New Roman"/>
          <w:sz w:val="26"/>
          <w:szCs w:val="26"/>
        </w:rPr>
        <w:t xml:space="preserve"> </w:t>
      </w:r>
      <w:r w:rsidR="00C02DC7" w:rsidRPr="00C95AB1">
        <w:rPr>
          <w:rFonts w:cs="Times New Roman"/>
          <w:sz w:val="26"/>
          <w:szCs w:val="26"/>
        </w:rPr>
        <w:t xml:space="preserve">Savukārt </w:t>
      </w:r>
      <w:r w:rsidR="00C02DC7">
        <w:rPr>
          <w:rFonts w:cs="Times New Roman"/>
          <w:sz w:val="26"/>
          <w:szCs w:val="26"/>
        </w:rPr>
        <w:t xml:space="preserve">attiecībā uz klientu bāzi jurisdikcijas </w:t>
      </w:r>
      <w:r w:rsidR="00D43E29">
        <w:rPr>
          <w:rFonts w:cs="Times New Roman"/>
          <w:sz w:val="26"/>
          <w:szCs w:val="26"/>
        </w:rPr>
        <w:t xml:space="preserve">aspektā </w:t>
      </w:r>
      <w:r w:rsidR="00C02DC7" w:rsidRPr="00C95AB1">
        <w:rPr>
          <w:rFonts w:cs="Times New Roman"/>
          <w:sz w:val="26"/>
          <w:szCs w:val="26"/>
        </w:rPr>
        <w:t>1</w:t>
      </w:r>
      <w:r w:rsidR="00650F87">
        <w:rPr>
          <w:rFonts w:cs="Times New Roman"/>
          <w:sz w:val="26"/>
          <w:szCs w:val="26"/>
        </w:rPr>
        <w:t>9</w:t>
      </w:r>
      <w:r w:rsidR="00664C99">
        <w:rPr>
          <w:rFonts w:cs="Times New Roman"/>
          <w:sz w:val="26"/>
          <w:szCs w:val="26"/>
        </w:rPr>
        <w:t> </w:t>
      </w:r>
      <w:r w:rsidR="00C02DC7" w:rsidRPr="00C95AB1">
        <w:rPr>
          <w:rFonts w:cs="Times New Roman"/>
          <w:sz w:val="26"/>
          <w:szCs w:val="26"/>
        </w:rPr>
        <w:t xml:space="preserve">% neatkarīgu juridisko pakalpojumu </w:t>
      </w:r>
      <w:r w:rsidR="00664C99" w:rsidRPr="00C95AB1">
        <w:rPr>
          <w:rFonts w:cs="Times New Roman"/>
          <w:sz w:val="26"/>
          <w:szCs w:val="26"/>
        </w:rPr>
        <w:t>sniedzēj</w:t>
      </w:r>
      <w:r w:rsidR="00664C99">
        <w:rPr>
          <w:rFonts w:cs="Times New Roman"/>
          <w:sz w:val="26"/>
          <w:szCs w:val="26"/>
        </w:rPr>
        <w:t>u</w:t>
      </w:r>
      <w:r w:rsidR="00664C99" w:rsidRPr="00C95AB1">
        <w:rPr>
          <w:rFonts w:cs="Times New Roman"/>
          <w:sz w:val="26"/>
          <w:szCs w:val="26"/>
        </w:rPr>
        <w:t xml:space="preserve"> </w:t>
      </w:r>
      <w:r w:rsidR="00664C99">
        <w:rPr>
          <w:rFonts w:cs="Times New Roman"/>
          <w:sz w:val="26"/>
          <w:szCs w:val="26"/>
        </w:rPr>
        <w:t>apkalpo</w:t>
      </w:r>
      <w:r w:rsidR="00664C99" w:rsidRPr="00C95AB1">
        <w:rPr>
          <w:rFonts w:cs="Times New Roman"/>
          <w:sz w:val="26"/>
          <w:szCs w:val="26"/>
        </w:rPr>
        <w:t xml:space="preserve"> klient</w:t>
      </w:r>
      <w:r w:rsidR="00664C99">
        <w:rPr>
          <w:rFonts w:cs="Times New Roman"/>
          <w:sz w:val="26"/>
          <w:szCs w:val="26"/>
        </w:rPr>
        <w:t>us</w:t>
      </w:r>
      <w:r w:rsidR="00664C99" w:rsidRPr="00C95AB1">
        <w:rPr>
          <w:rFonts w:cs="Times New Roman"/>
          <w:sz w:val="26"/>
          <w:szCs w:val="26"/>
        </w:rPr>
        <w:t xml:space="preserve"> </w:t>
      </w:r>
      <w:r w:rsidR="00C02DC7" w:rsidRPr="00C95AB1">
        <w:rPr>
          <w:rFonts w:cs="Times New Roman"/>
          <w:sz w:val="26"/>
          <w:szCs w:val="26"/>
        </w:rPr>
        <w:t xml:space="preserve">no </w:t>
      </w:r>
      <w:r w:rsidR="009605CC">
        <w:rPr>
          <w:rFonts w:cs="Times New Roman"/>
          <w:sz w:val="26"/>
          <w:szCs w:val="26"/>
        </w:rPr>
        <w:t xml:space="preserve">Eiropas </w:t>
      </w:r>
      <w:r w:rsidR="00D43E29">
        <w:rPr>
          <w:rFonts w:cs="Times New Roman"/>
          <w:sz w:val="26"/>
          <w:szCs w:val="26"/>
        </w:rPr>
        <w:t xml:space="preserve">Ekonomikas </w:t>
      </w:r>
      <w:r w:rsidR="009605CC">
        <w:rPr>
          <w:rFonts w:cs="Times New Roman"/>
          <w:sz w:val="26"/>
          <w:szCs w:val="26"/>
        </w:rPr>
        <w:t>zonas valstīm</w:t>
      </w:r>
      <w:r w:rsidR="00C02DC7" w:rsidRPr="00C95AB1">
        <w:rPr>
          <w:rFonts w:cs="Times New Roman"/>
          <w:sz w:val="26"/>
          <w:szCs w:val="26"/>
        </w:rPr>
        <w:t xml:space="preserve">, </w:t>
      </w:r>
      <w:r w:rsidR="00650F87">
        <w:rPr>
          <w:rFonts w:cs="Times New Roman"/>
          <w:sz w:val="26"/>
          <w:szCs w:val="26"/>
        </w:rPr>
        <w:t>2</w:t>
      </w:r>
      <w:r w:rsidR="00D43E29">
        <w:rPr>
          <w:rFonts w:cs="Times New Roman"/>
          <w:sz w:val="26"/>
          <w:szCs w:val="26"/>
        </w:rPr>
        <w:t> </w:t>
      </w:r>
      <w:r w:rsidR="00C02DC7" w:rsidRPr="00C95AB1">
        <w:rPr>
          <w:rFonts w:cs="Times New Roman"/>
          <w:sz w:val="26"/>
          <w:szCs w:val="26"/>
        </w:rPr>
        <w:t xml:space="preserve">% ir klienti no </w:t>
      </w:r>
      <w:r w:rsidR="009605CC" w:rsidRPr="009605CC">
        <w:rPr>
          <w:rFonts w:eastAsia="Verdana" w:cs="Times New Roman"/>
          <w:sz w:val="26"/>
          <w:szCs w:val="26"/>
        </w:rPr>
        <w:t>Neatkarīgo Valstu S</w:t>
      </w:r>
      <w:r w:rsidR="002F039E">
        <w:rPr>
          <w:rFonts w:eastAsia="Verdana" w:cs="Times New Roman"/>
          <w:sz w:val="26"/>
          <w:szCs w:val="26"/>
        </w:rPr>
        <w:t>adraudzības</w:t>
      </w:r>
      <w:r w:rsidR="00C02DC7" w:rsidRPr="00C95AB1">
        <w:rPr>
          <w:rFonts w:cs="Times New Roman"/>
          <w:sz w:val="26"/>
          <w:szCs w:val="26"/>
        </w:rPr>
        <w:t xml:space="preserve">, </w:t>
      </w:r>
      <w:r w:rsidR="00650F87">
        <w:rPr>
          <w:rFonts w:cs="Times New Roman"/>
          <w:sz w:val="26"/>
          <w:szCs w:val="26"/>
        </w:rPr>
        <w:t>4</w:t>
      </w:r>
      <w:r w:rsidR="00D43E29">
        <w:rPr>
          <w:rFonts w:cs="Times New Roman"/>
          <w:sz w:val="26"/>
          <w:szCs w:val="26"/>
        </w:rPr>
        <w:t> </w:t>
      </w:r>
      <w:r w:rsidR="00C02DC7" w:rsidRPr="00C95AB1">
        <w:rPr>
          <w:rFonts w:cs="Times New Roman"/>
          <w:sz w:val="26"/>
          <w:szCs w:val="26"/>
        </w:rPr>
        <w:t>% ir klienti no citām jurisdikcijām un 7</w:t>
      </w:r>
      <w:r w:rsidR="00134A6D">
        <w:rPr>
          <w:rFonts w:cs="Times New Roman"/>
          <w:sz w:val="26"/>
          <w:szCs w:val="26"/>
        </w:rPr>
        <w:t>5</w:t>
      </w:r>
      <w:r w:rsidR="00D43E29">
        <w:rPr>
          <w:rFonts w:cs="Times New Roman"/>
          <w:sz w:val="26"/>
          <w:szCs w:val="26"/>
        </w:rPr>
        <w:t> </w:t>
      </w:r>
      <w:r w:rsidR="00C02DC7" w:rsidRPr="00C95AB1">
        <w:rPr>
          <w:rFonts w:cs="Times New Roman"/>
          <w:sz w:val="26"/>
          <w:szCs w:val="26"/>
        </w:rPr>
        <w:t xml:space="preserve">% klienti ir Latvijas rezidenti un Latvijā reģistrētas juridiskās personas. </w:t>
      </w:r>
    </w:p>
    <w:p w14:paraId="5BDBE5BC" w14:textId="77777777" w:rsidR="00516CC9" w:rsidRDefault="00516CC9" w:rsidP="009605CC">
      <w:pPr>
        <w:widowControl w:val="0"/>
        <w:spacing w:after="0" w:line="240" w:lineRule="auto"/>
        <w:ind w:firstLine="720"/>
        <w:jc w:val="both"/>
        <w:rPr>
          <w:rFonts w:ascii="Times New Roman" w:eastAsia="Verdana" w:hAnsi="Times New Roman" w:cs="Times New Roman"/>
          <w:sz w:val="26"/>
          <w:szCs w:val="26"/>
        </w:rPr>
      </w:pPr>
      <w:bookmarkStart w:id="16" w:name="_Hlk128041163"/>
      <w:bookmarkEnd w:id="15"/>
    </w:p>
    <w:p w14:paraId="15BB94DC" w14:textId="2A7B6B9B" w:rsidR="009605CC" w:rsidRPr="009605CC" w:rsidRDefault="009605CC" w:rsidP="009605CC">
      <w:pPr>
        <w:widowControl w:val="0"/>
        <w:spacing w:after="0" w:line="240" w:lineRule="auto"/>
        <w:ind w:firstLine="720"/>
        <w:jc w:val="both"/>
        <w:rPr>
          <w:rFonts w:ascii="Times New Roman" w:eastAsia="Verdana" w:hAnsi="Times New Roman" w:cs="Times New Roman"/>
          <w:sz w:val="26"/>
          <w:szCs w:val="26"/>
        </w:rPr>
      </w:pPr>
      <w:r w:rsidRPr="009605CC">
        <w:rPr>
          <w:rFonts w:ascii="Times New Roman" w:eastAsia="Verdana" w:hAnsi="Times New Roman" w:cs="Times New Roman"/>
          <w:sz w:val="26"/>
          <w:szCs w:val="26"/>
        </w:rPr>
        <w:t>202</w:t>
      </w:r>
      <w:r w:rsidR="00F60636">
        <w:rPr>
          <w:rFonts w:ascii="Times New Roman" w:eastAsia="Verdana" w:hAnsi="Times New Roman" w:cs="Times New Roman"/>
          <w:sz w:val="26"/>
          <w:szCs w:val="26"/>
        </w:rPr>
        <w:t>3</w:t>
      </w:r>
      <w:r w:rsidRPr="009605CC">
        <w:rPr>
          <w:rFonts w:ascii="Times New Roman" w:eastAsia="Verdana" w:hAnsi="Times New Roman" w:cs="Times New Roman"/>
          <w:sz w:val="26"/>
          <w:szCs w:val="26"/>
        </w:rPr>
        <w:t xml:space="preserve">. gadā sankcijas par NILLTPFN likuma un </w:t>
      </w:r>
      <w:r w:rsidR="007969FF" w:rsidRPr="007969FF">
        <w:rPr>
          <w:rFonts w:ascii="Times New Roman" w:eastAsia="Verdana" w:hAnsi="Times New Roman" w:cs="Times New Roman"/>
          <w:sz w:val="26"/>
          <w:szCs w:val="26"/>
        </w:rPr>
        <w:t xml:space="preserve">Starptautisko un Latvijas Republikas nacionālo sankciju likuma (turpmāk – Sankciju likums) </w:t>
      </w:r>
      <w:r w:rsidRPr="009605CC">
        <w:rPr>
          <w:rFonts w:ascii="Times New Roman" w:eastAsia="Verdana" w:hAnsi="Times New Roman" w:cs="Times New Roman"/>
          <w:sz w:val="26"/>
          <w:szCs w:val="26"/>
        </w:rPr>
        <w:t xml:space="preserve">pārkāpumiem tika piemērotas </w:t>
      </w:r>
      <w:r w:rsidR="00F60636">
        <w:rPr>
          <w:rFonts w:ascii="Times New Roman" w:eastAsia="Verdana" w:hAnsi="Times New Roman" w:cs="Times New Roman"/>
          <w:sz w:val="26"/>
          <w:szCs w:val="26"/>
        </w:rPr>
        <w:t>23</w:t>
      </w:r>
      <w:r w:rsidRPr="009605CC">
        <w:rPr>
          <w:rFonts w:ascii="Times New Roman" w:eastAsia="Verdana" w:hAnsi="Times New Roman" w:cs="Times New Roman"/>
          <w:sz w:val="26"/>
          <w:szCs w:val="26"/>
        </w:rPr>
        <w:t> subjektiem, kuri ir reģistrējušies kā neatkarīgi juridisko pakalpojumu sniedzēji:</w:t>
      </w:r>
    </w:p>
    <w:p w14:paraId="584A77A4" w14:textId="516FC0F7" w:rsidR="009605CC" w:rsidRPr="009605CC" w:rsidRDefault="00F60636" w:rsidP="009605CC">
      <w:pPr>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r>
        <w:rPr>
          <w:rFonts w:ascii="Times New Roman" w:eastAsia="Verdana" w:hAnsi="Times New Roman" w:cs="Times New Roman"/>
          <w:sz w:val="26"/>
          <w:szCs w:val="26"/>
        </w:rPr>
        <w:t>septiņi</w:t>
      </w:r>
      <w:r w:rsidR="009605CC" w:rsidRPr="009605CC">
        <w:rPr>
          <w:rFonts w:ascii="Times New Roman" w:eastAsia="Verdana" w:hAnsi="Times New Roman" w:cs="Times New Roman"/>
          <w:sz w:val="26"/>
          <w:szCs w:val="26"/>
        </w:rPr>
        <w:t xml:space="preserve"> lēmumi par darbības apturēšanu, piemērojot liegumu izmaiņu reģistrācijai komercreģistrā komercsabiedrības reorganizācijai un dalībnieku maiņai;</w:t>
      </w:r>
    </w:p>
    <w:p w14:paraId="3BDCAD28" w14:textId="7AC90840" w:rsidR="009605CC" w:rsidRPr="009605CC" w:rsidRDefault="00F60636" w:rsidP="009605CC">
      <w:pPr>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r>
        <w:rPr>
          <w:rFonts w:ascii="Times New Roman" w:eastAsia="Verdana" w:hAnsi="Times New Roman" w:cs="Times New Roman"/>
          <w:sz w:val="26"/>
          <w:szCs w:val="26"/>
        </w:rPr>
        <w:t>23</w:t>
      </w:r>
      <w:r w:rsidR="009605CC" w:rsidRPr="009605CC">
        <w:rPr>
          <w:rFonts w:ascii="Times New Roman" w:eastAsia="Verdana" w:hAnsi="Times New Roman" w:cs="Times New Roman"/>
          <w:sz w:val="26"/>
          <w:szCs w:val="26"/>
        </w:rPr>
        <w:t xml:space="preserve"> lēmumi par soda naudas piemērošanu, kopā </w:t>
      </w:r>
      <w:r>
        <w:rPr>
          <w:rFonts w:ascii="Times New Roman" w:eastAsia="Verdana" w:hAnsi="Times New Roman" w:cs="Times New Roman"/>
          <w:sz w:val="26"/>
          <w:szCs w:val="26"/>
        </w:rPr>
        <w:t>6700</w:t>
      </w:r>
      <w:r w:rsidR="009605CC" w:rsidRPr="009605CC">
        <w:rPr>
          <w:rFonts w:ascii="Times New Roman" w:eastAsia="Verdana" w:hAnsi="Times New Roman" w:cs="Times New Roman"/>
          <w:sz w:val="26"/>
          <w:szCs w:val="26"/>
        </w:rPr>
        <w:t> </w:t>
      </w:r>
      <w:r w:rsidR="002F039E" w:rsidRPr="002F039E">
        <w:rPr>
          <w:rFonts w:ascii="Times New Roman" w:eastAsia="Verdana" w:hAnsi="Times New Roman" w:cs="Times New Roman"/>
          <w:sz w:val="26"/>
          <w:szCs w:val="26"/>
        </w:rPr>
        <w:t>EUR</w:t>
      </w:r>
      <w:r w:rsidR="009605CC" w:rsidRPr="009605CC">
        <w:rPr>
          <w:rFonts w:ascii="Times New Roman" w:eastAsia="Verdana" w:hAnsi="Times New Roman" w:cs="Times New Roman"/>
          <w:sz w:val="26"/>
          <w:szCs w:val="26"/>
        </w:rPr>
        <w:t>.</w:t>
      </w:r>
    </w:p>
    <w:p w14:paraId="1BEBB259" w14:textId="371DC613" w:rsidR="009605CC" w:rsidRPr="009605CC" w:rsidRDefault="009605CC" w:rsidP="009605CC">
      <w:pPr>
        <w:spacing w:after="0" w:line="240" w:lineRule="auto"/>
        <w:ind w:firstLine="720"/>
        <w:jc w:val="both"/>
        <w:rPr>
          <w:rFonts w:ascii="Times New Roman" w:eastAsia="Verdana" w:hAnsi="Times New Roman" w:cs="Times New Roman"/>
          <w:sz w:val="26"/>
          <w:szCs w:val="26"/>
        </w:rPr>
      </w:pPr>
      <w:r w:rsidRPr="009605CC">
        <w:rPr>
          <w:rFonts w:ascii="Times New Roman" w:eastAsia="Verdana" w:hAnsi="Times New Roman" w:cs="Times New Roman"/>
          <w:sz w:val="26"/>
          <w:szCs w:val="26"/>
        </w:rPr>
        <w:t>202</w:t>
      </w:r>
      <w:r w:rsidR="00F60636">
        <w:rPr>
          <w:rFonts w:ascii="Times New Roman" w:eastAsia="Verdana" w:hAnsi="Times New Roman" w:cs="Times New Roman"/>
          <w:sz w:val="26"/>
          <w:szCs w:val="26"/>
        </w:rPr>
        <w:t>4</w:t>
      </w:r>
      <w:r w:rsidRPr="009605CC">
        <w:rPr>
          <w:rFonts w:ascii="Times New Roman" w:eastAsia="Verdana" w:hAnsi="Times New Roman" w:cs="Times New Roman"/>
          <w:sz w:val="26"/>
          <w:szCs w:val="26"/>
        </w:rPr>
        <w:t xml:space="preserve">. gadā sankcijas par NILLTPFN likuma un Sankciju likuma pārkāpumiem tika piemērotas </w:t>
      </w:r>
      <w:r w:rsidR="00F60636">
        <w:rPr>
          <w:rFonts w:ascii="Times New Roman" w:eastAsia="Verdana" w:hAnsi="Times New Roman" w:cs="Times New Roman"/>
          <w:sz w:val="26"/>
          <w:szCs w:val="26"/>
        </w:rPr>
        <w:t>11</w:t>
      </w:r>
      <w:r w:rsidRPr="009605CC">
        <w:rPr>
          <w:rFonts w:ascii="Times New Roman" w:eastAsia="Verdana" w:hAnsi="Times New Roman" w:cs="Times New Roman"/>
          <w:sz w:val="26"/>
          <w:szCs w:val="26"/>
        </w:rPr>
        <w:t> subjektiem, kuri ir reģistrējušies kā neatkarīgi juridisko pakalpojumu sniedzēji:</w:t>
      </w:r>
    </w:p>
    <w:p w14:paraId="3C25B981" w14:textId="01C5C5B8" w:rsidR="009605CC" w:rsidRPr="009605CC" w:rsidRDefault="00F60636" w:rsidP="009605CC">
      <w:pPr>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r>
        <w:rPr>
          <w:rFonts w:ascii="Times New Roman" w:eastAsia="Verdana" w:hAnsi="Times New Roman" w:cs="Times New Roman"/>
          <w:sz w:val="26"/>
          <w:szCs w:val="26"/>
        </w:rPr>
        <w:t xml:space="preserve">trīs </w:t>
      </w:r>
      <w:r w:rsidR="009605CC" w:rsidRPr="009605CC">
        <w:rPr>
          <w:rFonts w:ascii="Times New Roman" w:eastAsia="Verdana" w:hAnsi="Times New Roman" w:cs="Times New Roman"/>
          <w:sz w:val="26"/>
          <w:szCs w:val="26"/>
        </w:rPr>
        <w:t>lēmumi par darbības apturēšanu, piemērojot liegumu izmaiņu reģistrācijai komercreģistrā komercsabiedrības reorganizācijai un dalībnieku maiņai;</w:t>
      </w:r>
    </w:p>
    <w:p w14:paraId="0E4A540C" w14:textId="19B7D5ED" w:rsidR="009605CC" w:rsidRPr="009605CC" w:rsidRDefault="009605CC" w:rsidP="009605CC">
      <w:pPr>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r w:rsidRPr="009605CC">
        <w:rPr>
          <w:rFonts w:ascii="Times New Roman" w:eastAsia="Verdana" w:hAnsi="Times New Roman" w:cs="Times New Roman"/>
          <w:sz w:val="26"/>
          <w:szCs w:val="26"/>
        </w:rPr>
        <w:t> </w:t>
      </w:r>
      <w:r w:rsidR="005135F5">
        <w:rPr>
          <w:rFonts w:ascii="Times New Roman" w:eastAsia="Verdana" w:hAnsi="Times New Roman" w:cs="Times New Roman"/>
          <w:sz w:val="26"/>
          <w:szCs w:val="26"/>
        </w:rPr>
        <w:t xml:space="preserve">11 </w:t>
      </w:r>
      <w:r w:rsidRPr="009605CC">
        <w:rPr>
          <w:rFonts w:ascii="Times New Roman" w:eastAsia="Verdana" w:hAnsi="Times New Roman" w:cs="Times New Roman"/>
          <w:sz w:val="26"/>
          <w:szCs w:val="26"/>
        </w:rPr>
        <w:t xml:space="preserve">lēmumi par soda naudas piemērošanu, kopā </w:t>
      </w:r>
      <w:r w:rsidR="005135F5">
        <w:rPr>
          <w:rFonts w:ascii="Times New Roman" w:eastAsia="Verdana" w:hAnsi="Times New Roman" w:cs="Times New Roman"/>
          <w:sz w:val="26"/>
          <w:szCs w:val="26"/>
        </w:rPr>
        <w:t>6700</w:t>
      </w:r>
      <w:r w:rsidRPr="009605CC">
        <w:rPr>
          <w:rFonts w:ascii="Times New Roman" w:eastAsia="Verdana" w:hAnsi="Times New Roman" w:cs="Times New Roman"/>
          <w:sz w:val="26"/>
          <w:szCs w:val="26"/>
        </w:rPr>
        <w:t> </w:t>
      </w:r>
      <w:r w:rsidR="002F039E" w:rsidRPr="002F039E">
        <w:rPr>
          <w:rFonts w:ascii="Times New Roman" w:eastAsia="Verdana" w:hAnsi="Times New Roman" w:cs="Times New Roman"/>
          <w:sz w:val="26"/>
          <w:szCs w:val="26"/>
        </w:rPr>
        <w:t>EUR</w:t>
      </w:r>
      <w:r w:rsidRPr="009605CC">
        <w:rPr>
          <w:rFonts w:ascii="Times New Roman" w:eastAsia="Verdana" w:hAnsi="Times New Roman" w:cs="Times New Roman"/>
          <w:sz w:val="26"/>
          <w:szCs w:val="26"/>
        </w:rPr>
        <w:t>.</w:t>
      </w:r>
    </w:p>
    <w:p w14:paraId="5486FD17" w14:textId="3932AF8D" w:rsidR="009605CC" w:rsidRPr="009605CC" w:rsidRDefault="009605CC" w:rsidP="009605CC">
      <w:pPr>
        <w:spacing w:after="0" w:line="240" w:lineRule="auto"/>
        <w:ind w:firstLine="720"/>
        <w:jc w:val="both"/>
        <w:rPr>
          <w:rFonts w:ascii="Times New Roman" w:eastAsia="Verdana" w:hAnsi="Times New Roman" w:cs="Times New Roman"/>
          <w:sz w:val="26"/>
          <w:szCs w:val="26"/>
        </w:rPr>
      </w:pPr>
      <w:r w:rsidRPr="009605CC">
        <w:rPr>
          <w:rFonts w:ascii="Times New Roman" w:eastAsia="Verdana" w:hAnsi="Times New Roman" w:cs="Times New Roman"/>
          <w:sz w:val="26"/>
          <w:szCs w:val="26"/>
        </w:rPr>
        <w:t>202</w:t>
      </w:r>
      <w:r w:rsidR="005135F5">
        <w:rPr>
          <w:rFonts w:ascii="Times New Roman" w:eastAsia="Verdana" w:hAnsi="Times New Roman" w:cs="Times New Roman"/>
          <w:sz w:val="26"/>
          <w:szCs w:val="26"/>
        </w:rPr>
        <w:t>5</w:t>
      </w:r>
      <w:r w:rsidRPr="009605CC">
        <w:rPr>
          <w:rFonts w:ascii="Times New Roman" w:eastAsia="Verdana" w:hAnsi="Times New Roman" w:cs="Times New Roman"/>
          <w:sz w:val="26"/>
          <w:szCs w:val="26"/>
        </w:rPr>
        <w:t xml:space="preserve">. gadā sankcijas par NILLTPFN likuma un Sankciju likuma pārkāpumiem tika piemērotas </w:t>
      </w:r>
      <w:r w:rsidR="005135F5">
        <w:rPr>
          <w:rFonts w:ascii="Times New Roman" w:eastAsia="Verdana" w:hAnsi="Times New Roman" w:cs="Times New Roman"/>
          <w:sz w:val="26"/>
          <w:szCs w:val="26"/>
        </w:rPr>
        <w:t>11</w:t>
      </w:r>
      <w:r w:rsidRPr="009605CC">
        <w:rPr>
          <w:rFonts w:ascii="Times New Roman" w:eastAsia="Calibri" w:hAnsi="Times New Roman" w:cs="Times New Roman"/>
          <w:sz w:val="28"/>
          <w:szCs w:val="28"/>
        </w:rPr>
        <w:t> </w:t>
      </w:r>
      <w:r w:rsidRPr="009605CC">
        <w:rPr>
          <w:rFonts w:ascii="Times New Roman" w:eastAsia="Verdana" w:hAnsi="Times New Roman" w:cs="Times New Roman"/>
          <w:sz w:val="26"/>
          <w:szCs w:val="26"/>
        </w:rPr>
        <w:t>subjektiem, kuri ir reģistrējušies kā neatkarīgi juridisko pakalpojumu sniedzēji:</w:t>
      </w:r>
    </w:p>
    <w:p w14:paraId="59A8460D" w14:textId="5BEDC50E" w:rsidR="009605CC" w:rsidRPr="009605CC" w:rsidRDefault="005135F5" w:rsidP="009605CC">
      <w:pPr>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r>
        <w:rPr>
          <w:rFonts w:ascii="Times New Roman" w:eastAsia="Verdana" w:hAnsi="Times New Roman" w:cs="Times New Roman"/>
          <w:sz w:val="26"/>
          <w:szCs w:val="26"/>
        </w:rPr>
        <w:t>četri</w:t>
      </w:r>
      <w:r w:rsidR="009605CC" w:rsidRPr="009605CC">
        <w:rPr>
          <w:rFonts w:ascii="Times New Roman" w:eastAsia="Verdana" w:hAnsi="Times New Roman" w:cs="Times New Roman"/>
          <w:sz w:val="26"/>
          <w:szCs w:val="26"/>
        </w:rPr>
        <w:t xml:space="preserve"> lēmumi par darbības apturēšanu, piemērojot liegumu izmaiņu reģistrācijai komercreģistrā komercsabiedrības reorganizācijai un dalībnieku maiņai;</w:t>
      </w:r>
    </w:p>
    <w:p w14:paraId="279453BD" w14:textId="42E223D4" w:rsidR="009605CC" w:rsidRPr="009605CC" w:rsidRDefault="005135F5" w:rsidP="009605CC">
      <w:pPr>
        <w:widowControl w:val="0"/>
        <w:numPr>
          <w:ilvl w:val="0"/>
          <w:numId w:val="2"/>
        </w:numPr>
        <w:tabs>
          <w:tab w:val="left" w:pos="993"/>
        </w:tabs>
        <w:spacing w:after="0" w:line="240" w:lineRule="auto"/>
        <w:ind w:left="0" w:firstLine="720"/>
        <w:contextualSpacing/>
        <w:jc w:val="both"/>
        <w:rPr>
          <w:rFonts w:ascii="Times New Roman" w:eastAsia="Verdana" w:hAnsi="Times New Roman" w:cs="Times New Roman"/>
          <w:sz w:val="26"/>
          <w:szCs w:val="26"/>
        </w:rPr>
      </w:pPr>
      <w:r>
        <w:rPr>
          <w:rFonts w:ascii="Times New Roman" w:eastAsia="Verdana" w:hAnsi="Times New Roman" w:cs="Times New Roman"/>
          <w:sz w:val="26"/>
          <w:szCs w:val="26"/>
        </w:rPr>
        <w:t>11</w:t>
      </w:r>
      <w:r w:rsidR="009605CC" w:rsidRPr="009605CC">
        <w:rPr>
          <w:rFonts w:ascii="Times New Roman" w:eastAsia="Verdana" w:hAnsi="Times New Roman" w:cs="Times New Roman"/>
          <w:sz w:val="26"/>
          <w:szCs w:val="26"/>
        </w:rPr>
        <w:t xml:space="preserve"> lēmumi par soda naudas piemērošanu, kopā </w:t>
      </w:r>
      <w:r>
        <w:rPr>
          <w:rFonts w:ascii="Times New Roman" w:eastAsia="Verdana" w:hAnsi="Times New Roman" w:cs="Times New Roman"/>
          <w:sz w:val="26"/>
          <w:szCs w:val="26"/>
        </w:rPr>
        <w:t>7490</w:t>
      </w:r>
      <w:r w:rsidR="009605CC" w:rsidRPr="009605CC">
        <w:rPr>
          <w:rFonts w:ascii="Times New Roman" w:eastAsia="Verdana" w:hAnsi="Times New Roman" w:cs="Times New Roman"/>
          <w:sz w:val="26"/>
          <w:szCs w:val="26"/>
        </w:rPr>
        <w:t> </w:t>
      </w:r>
      <w:r w:rsidR="002F039E" w:rsidRPr="002F039E">
        <w:rPr>
          <w:rFonts w:ascii="Times New Roman" w:eastAsia="Verdana" w:hAnsi="Times New Roman" w:cs="Times New Roman"/>
          <w:sz w:val="26"/>
          <w:szCs w:val="26"/>
        </w:rPr>
        <w:t>EUR</w:t>
      </w:r>
      <w:r w:rsidR="009605CC" w:rsidRPr="009605CC">
        <w:rPr>
          <w:rFonts w:ascii="Times New Roman" w:eastAsia="Verdana" w:hAnsi="Times New Roman" w:cs="Times New Roman"/>
          <w:sz w:val="26"/>
          <w:szCs w:val="26"/>
        </w:rPr>
        <w:t>.</w:t>
      </w:r>
    </w:p>
    <w:p w14:paraId="11FE06C8" w14:textId="77777777" w:rsidR="00C02DC7" w:rsidRPr="00DA5ACC" w:rsidRDefault="00C02DC7" w:rsidP="00C02DC7">
      <w:pPr>
        <w:pStyle w:val="ListParagraph"/>
        <w:spacing w:after="0"/>
        <w:ind w:left="851" w:firstLine="0"/>
        <w:jc w:val="both"/>
        <w:rPr>
          <w:rFonts w:cs="Times New Roman"/>
          <w:sz w:val="26"/>
          <w:szCs w:val="26"/>
        </w:rPr>
      </w:pPr>
    </w:p>
    <w:p w14:paraId="5956EF8F" w14:textId="0F27A57A" w:rsidR="00C02DC7" w:rsidRPr="00CB227C" w:rsidRDefault="002F039E" w:rsidP="00C02DC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Izplatītākie pārkāpumi</w:t>
      </w:r>
      <w:r w:rsidR="00C02DC7" w:rsidRPr="00CB227C">
        <w:rPr>
          <w:rFonts w:ascii="Times New Roman" w:hAnsi="Times New Roman" w:cs="Times New Roman"/>
          <w:sz w:val="26"/>
          <w:szCs w:val="26"/>
        </w:rPr>
        <w:t>:</w:t>
      </w:r>
    </w:p>
    <w:p w14:paraId="3EE123A1" w14:textId="78854358" w:rsidR="001A453E" w:rsidRDefault="001A453E" w:rsidP="00C02DC7">
      <w:pPr>
        <w:pStyle w:val="ListParagraph"/>
        <w:numPr>
          <w:ilvl w:val="0"/>
          <w:numId w:val="12"/>
        </w:numPr>
        <w:spacing w:after="0"/>
        <w:ind w:left="1134"/>
        <w:jc w:val="both"/>
        <w:rPr>
          <w:rFonts w:cs="Times New Roman"/>
          <w:sz w:val="26"/>
          <w:szCs w:val="26"/>
        </w:rPr>
      </w:pPr>
      <w:r>
        <w:rPr>
          <w:rFonts w:cs="Times New Roman"/>
          <w:sz w:val="26"/>
          <w:szCs w:val="26"/>
        </w:rPr>
        <w:t>nav izpildīta VID prasība nodrošināt pārbaudes veikšanu un uzrādīt pieprasītos dokume</w:t>
      </w:r>
      <w:r w:rsidR="00DE4098">
        <w:rPr>
          <w:rFonts w:cs="Times New Roman"/>
          <w:sz w:val="26"/>
          <w:szCs w:val="26"/>
        </w:rPr>
        <w:t>n</w:t>
      </w:r>
      <w:r>
        <w:rPr>
          <w:rFonts w:cs="Times New Roman"/>
          <w:sz w:val="26"/>
          <w:szCs w:val="26"/>
        </w:rPr>
        <w:t>tus</w:t>
      </w:r>
      <w:r w:rsidR="001E7E27">
        <w:rPr>
          <w:rFonts w:cs="Times New Roman"/>
          <w:sz w:val="26"/>
          <w:szCs w:val="26"/>
        </w:rPr>
        <w:t>;</w:t>
      </w:r>
    </w:p>
    <w:p w14:paraId="2D09DEC9" w14:textId="04DE167B" w:rsidR="001A453E" w:rsidRDefault="00C02DC7" w:rsidP="001A453E">
      <w:pPr>
        <w:pStyle w:val="ListParagraph"/>
        <w:numPr>
          <w:ilvl w:val="0"/>
          <w:numId w:val="12"/>
        </w:numPr>
        <w:spacing w:after="0"/>
        <w:ind w:left="1134"/>
        <w:jc w:val="both"/>
        <w:rPr>
          <w:rFonts w:cs="Times New Roman"/>
          <w:sz w:val="26"/>
          <w:szCs w:val="26"/>
        </w:rPr>
      </w:pPr>
      <w:r w:rsidRPr="001A453E">
        <w:rPr>
          <w:rFonts w:cs="Times New Roman"/>
          <w:sz w:val="26"/>
          <w:szCs w:val="26"/>
        </w:rPr>
        <w:t>nav veikts un dokumentēts savas darbības</w:t>
      </w:r>
      <w:r w:rsidR="001A453E">
        <w:rPr>
          <w:rFonts w:cs="Times New Roman"/>
          <w:sz w:val="26"/>
          <w:szCs w:val="26"/>
        </w:rPr>
        <w:t xml:space="preserve"> un klientu</w:t>
      </w:r>
      <w:r w:rsidRPr="001A453E">
        <w:rPr>
          <w:rFonts w:cs="Times New Roman"/>
          <w:sz w:val="26"/>
          <w:szCs w:val="26"/>
        </w:rPr>
        <w:t xml:space="preserve"> riska novērtējums</w:t>
      </w:r>
      <w:r w:rsidR="001E7E27">
        <w:rPr>
          <w:rFonts w:cs="Times New Roman"/>
          <w:sz w:val="26"/>
          <w:szCs w:val="26"/>
        </w:rPr>
        <w:t>;</w:t>
      </w:r>
    </w:p>
    <w:p w14:paraId="5964D10B" w14:textId="489E0476" w:rsidR="001A453E" w:rsidRPr="001A453E" w:rsidRDefault="001A453E" w:rsidP="001A453E">
      <w:pPr>
        <w:pStyle w:val="ListParagraph"/>
        <w:numPr>
          <w:ilvl w:val="0"/>
          <w:numId w:val="12"/>
        </w:numPr>
        <w:spacing w:after="0"/>
        <w:ind w:left="1134"/>
        <w:jc w:val="both"/>
        <w:rPr>
          <w:rFonts w:cs="Times New Roman"/>
          <w:sz w:val="26"/>
          <w:szCs w:val="26"/>
        </w:rPr>
      </w:pPr>
      <w:r w:rsidRPr="001A453E">
        <w:rPr>
          <w:rFonts w:cs="Times New Roman"/>
          <w:sz w:val="26"/>
          <w:szCs w:val="26"/>
        </w:rPr>
        <w:t>IKS izstrādāta nepilnīgi, nav aktualizēta</w:t>
      </w:r>
      <w:r w:rsidR="001E7E27">
        <w:rPr>
          <w:rFonts w:cs="Times New Roman"/>
          <w:sz w:val="26"/>
          <w:szCs w:val="26"/>
        </w:rPr>
        <w:t>;</w:t>
      </w:r>
    </w:p>
    <w:p w14:paraId="3619384D" w14:textId="2629C0CA" w:rsidR="00C02DC7" w:rsidRPr="001A453E" w:rsidRDefault="001A453E" w:rsidP="001A453E">
      <w:pPr>
        <w:pStyle w:val="ListParagraph"/>
        <w:numPr>
          <w:ilvl w:val="0"/>
          <w:numId w:val="12"/>
        </w:numPr>
        <w:spacing w:after="0"/>
        <w:ind w:left="1134"/>
        <w:jc w:val="both"/>
        <w:rPr>
          <w:rFonts w:cs="Times New Roman"/>
          <w:sz w:val="26"/>
          <w:szCs w:val="26"/>
        </w:rPr>
      </w:pPr>
      <w:r w:rsidRPr="001A453E">
        <w:rPr>
          <w:rFonts w:cs="Times New Roman"/>
          <w:sz w:val="26"/>
          <w:szCs w:val="26"/>
        </w:rPr>
        <w:t xml:space="preserve">nav veikta pilnīga </w:t>
      </w:r>
      <w:r w:rsidR="00C02DC7" w:rsidRPr="001A453E">
        <w:rPr>
          <w:rFonts w:cs="Times New Roman"/>
          <w:sz w:val="26"/>
          <w:szCs w:val="26"/>
        </w:rPr>
        <w:t>klientu identifikācij</w:t>
      </w:r>
      <w:r w:rsidRPr="001A453E">
        <w:rPr>
          <w:rFonts w:cs="Times New Roman"/>
          <w:sz w:val="26"/>
          <w:szCs w:val="26"/>
        </w:rPr>
        <w:t>a</w:t>
      </w:r>
      <w:r w:rsidR="00C02DC7" w:rsidRPr="001A453E">
        <w:rPr>
          <w:rFonts w:cs="Times New Roman"/>
          <w:sz w:val="26"/>
          <w:szCs w:val="26"/>
        </w:rPr>
        <w:t xml:space="preserve"> un izpēt</w:t>
      </w:r>
      <w:r w:rsidRPr="001A453E">
        <w:rPr>
          <w:rFonts w:cs="Times New Roman"/>
          <w:sz w:val="26"/>
          <w:szCs w:val="26"/>
        </w:rPr>
        <w:t>e</w:t>
      </w:r>
      <w:r w:rsidR="001E7E27">
        <w:rPr>
          <w:rFonts w:cs="Times New Roman"/>
          <w:sz w:val="26"/>
          <w:szCs w:val="26"/>
        </w:rPr>
        <w:t>;</w:t>
      </w:r>
    </w:p>
    <w:p w14:paraId="0566997F" w14:textId="30BD8427" w:rsidR="001A453E" w:rsidRDefault="001A453E" w:rsidP="00C02DC7">
      <w:pPr>
        <w:pStyle w:val="ListParagraph"/>
        <w:numPr>
          <w:ilvl w:val="0"/>
          <w:numId w:val="12"/>
        </w:numPr>
        <w:spacing w:after="0"/>
        <w:ind w:left="1134"/>
        <w:jc w:val="both"/>
        <w:rPr>
          <w:rFonts w:cs="Times New Roman"/>
          <w:sz w:val="26"/>
          <w:szCs w:val="26"/>
        </w:rPr>
      </w:pPr>
      <w:r>
        <w:rPr>
          <w:rFonts w:cs="Times New Roman"/>
          <w:sz w:val="26"/>
          <w:szCs w:val="26"/>
        </w:rPr>
        <w:t>nav paziņots VID par darbības veidu;</w:t>
      </w:r>
    </w:p>
    <w:p w14:paraId="07905BB9" w14:textId="1C5973DD" w:rsidR="006E6DE2" w:rsidRDefault="006E6DE2" w:rsidP="00C02DC7">
      <w:pPr>
        <w:pStyle w:val="ListParagraph"/>
        <w:numPr>
          <w:ilvl w:val="0"/>
          <w:numId w:val="12"/>
        </w:numPr>
        <w:spacing w:after="0"/>
        <w:ind w:left="1134"/>
        <w:jc w:val="both"/>
        <w:rPr>
          <w:rFonts w:cs="Times New Roman"/>
          <w:sz w:val="26"/>
          <w:szCs w:val="26"/>
        </w:rPr>
      </w:pPr>
      <w:r>
        <w:rPr>
          <w:rFonts w:cs="Times New Roman"/>
          <w:sz w:val="26"/>
          <w:szCs w:val="26"/>
        </w:rPr>
        <w:t>par aizdomīgiem darījumiem nav ziņots FID;</w:t>
      </w:r>
    </w:p>
    <w:p w14:paraId="5F8D8E8A" w14:textId="689F6DDC" w:rsidR="001A453E" w:rsidRDefault="001A453E" w:rsidP="00C02DC7">
      <w:pPr>
        <w:pStyle w:val="ListParagraph"/>
        <w:numPr>
          <w:ilvl w:val="0"/>
          <w:numId w:val="12"/>
        </w:numPr>
        <w:spacing w:after="0"/>
        <w:ind w:left="1134"/>
        <w:jc w:val="both"/>
        <w:rPr>
          <w:rFonts w:cs="Times New Roman"/>
          <w:sz w:val="26"/>
          <w:szCs w:val="26"/>
        </w:rPr>
      </w:pPr>
      <w:r w:rsidRPr="001A453E">
        <w:rPr>
          <w:rFonts w:cs="Times New Roman"/>
          <w:sz w:val="26"/>
          <w:szCs w:val="26"/>
        </w:rPr>
        <w:lastRenderedPageBreak/>
        <w:t>nav veikts klientu sankciju riska novērtējums, klientu pārbaude sankciju sarakstos</w:t>
      </w:r>
      <w:r w:rsidR="001E7E27">
        <w:rPr>
          <w:rFonts w:cs="Times New Roman"/>
          <w:sz w:val="26"/>
          <w:szCs w:val="26"/>
        </w:rPr>
        <w:t>;</w:t>
      </w:r>
    </w:p>
    <w:p w14:paraId="5FD95AD9" w14:textId="4C8A6FF6" w:rsidR="001A453E" w:rsidRDefault="001A453E" w:rsidP="00C02DC7">
      <w:pPr>
        <w:pStyle w:val="ListParagraph"/>
        <w:numPr>
          <w:ilvl w:val="0"/>
          <w:numId w:val="12"/>
        </w:numPr>
        <w:spacing w:after="0"/>
        <w:ind w:left="1134"/>
        <w:jc w:val="both"/>
        <w:rPr>
          <w:rFonts w:cs="Times New Roman"/>
          <w:sz w:val="26"/>
          <w:szCs w:val="26"/>
        </w:rPr>
      </w:pPr>
      <w:r w:rsidRPr="001A453E">
        <w:rPr>
          <w:rFonts w:cs="Times New Roman"/>
          <w:sz w:val="26"/>
          <w:szCs w:val="26"/>
        </w:rPr>
        <w:t>nav izveidota sankciju riska pārvaldīšanas iekšējās kontroles sistēma</w:t>
      </w:r>
      <w:r w:rsidR="0071404B">
        <w:rPr>
          <w:rFonts w:cs="Times New Roman"/>
          <w:sz w:val="26"/>
          <w:szCs w:val="26"/>
        </w:rPr>
        <w:t>.</w:t>
      </w:r>
    </w:p>
    <w:bookmarkEnd w:id="16"/>
    <w:p w14:paraId="5E508BA7" w14:textId="77777777" w:rsidR="00C02DC7" w:rsidRPr="0071404B" w:rsidRDefault="00C02DC7" w:rsidP="0071404B">
      <w:pPr>
        <w:spacing w:after="0"/>
        <w:ind w:left="774"/>
        <w:jc w:val="both"/>
        <w:rPr>
          <w:rFonts w:cs="Times New Roman"/>
          <w:sz w:val="26"/>
          <w:szCs w:val="26"/>
        </w:rPr>
      </w:pPr>
    </w:p>
    <w:p w14:paraId="530A8160" w14:textId="77777777" w:rsidR="00C02DC7" w:rsidRPr="00650F87" w:rsidRDefault="00C02DC7" w:rsidP="00C02DC7">
      <w:pPr>
        <w:spacing w:after="0" w:line="240" w:lineRule="auto"/>
        <w:ind w:firstLine="709"/>
        <w:jc w:val="both"/>
        <w:rPr>
          <w:rFonts w:ascii="Times New Roman" w:hAnsi="Times New Roman" w:cs="Times New Roman"/>
          <w:sz w:val="26"/>
          <w:szCs w:val="26"/>
        </w:rPr>
      </w:pPr>
      <w:r w:rsidRPr="00650F87">
        <w:rPr>
          <w:rFonts w:ascii="Times New Roman" w:eastAsia="Times New Roman" w:hAnsi="Times New Roman" w:cs="Times New Roman"/>
          <w:sz w:val="26"/>
          <w:szCs w:val="26"/>
          <w:lang w:eastAsia="lv-LV"/>
        </w:rPr>
        <w:t>Galvenie ievainojamības faktori neatkarīgu juridisko pakalpojumu sniedzēju sektorā NIILTPFN jomā ir:</w:t>
      </w:r>
    </w:p>
    <w:p w14:paraId="2D75D89E" w14:textId="1BC7D269" w:rsidR="00C02DC7" w:rsidRDefault="00C02DC7" w:rsidP="00C02DC7">
      <w:pPr>
        <w:numPr>
          <w:ilvl w:val="0"/>
          <w:numId w:val="10"/>
        </w:numPr>
        <w:spacing w:after="0" w:line="240" w:lineRule="auto"/>
        <w:jc w:val="both"/>
        <w:rPr>
          <w:rFonts w:ascii="Times New Roman" w:eastAsia="Times New Roman" w:hAnsi="Times New Roman" w:cs="Times New Roman"/>
          <w:sz w:val="26"/>
          <w:szCs w:val="26"/>
          <w:lang w:eastAsia="lv-LV"/>
        </w:rPr>
      </w:pPr>
      <w:bookmarkStart w:id="17" w:name="_Hlk127786238"/>
      <w:r w:rsidRPr="00650F87">
        <w:rPr>
          <w:rFonts w:ascii="Times New Roman" w:eastAsia="Times New Roman" w:hAnsi="Times New Roman" w:cs="Times New Roman"/>
          <w:sz w:val="26"/>
          <w:szCs w:val="26"/>
          <w:lang w:eastAsia="lv-LV"/>
        </w:rPr>
        <w:t>nepastāv darbības uzsākšanas kontrole</w:t>
      </w:r>
      <w:r w:rsidR="00650F87">
        <w:rPr>
          <w:rFonts w:ascii="Times New Roman" w:eastAsia="Times New Roman" w:hAnsi="Times New Roman" w:cs="Times New Roman"/>
          <w:sz w:val="26"/>
          <w:szCs w:val="26"/>
          <w:lang w:eastAsia="lv-LV"/>
        </w:rPr>
        <w:t>;</w:t>
      </w:r>
    </w:p>
    <w:p w14:paraId="0C9728AB" w14:textId="77777777" w:rsidR="00650F87" w:rsidRPr="00650F87" w:rsidRDefault="00650F87" w:rsidP="00650F87">
      <w:pPr>
        <w:numPr>
          <w:ilvl w:val="0"/>
          <w:numId w:val="10"/>
        </w:numPr>
        <w:spacing w:after="0" w:line="240" w:lineRule="auto"/>
        <w:jc w:val="both"/>
        <w:rPr>
          <w:rFonts w:ascii="Times New Roman" w:eastAsia="Times New Roman" w:hAnsi="Times New Roman" w:cs="Times New Roman"/>
          <w:sz w:val="26"/>
          <w:szCs w:val="26"/>
          <w:lang w:eastAsia="lv-LV"/>
        </w:rPr>
      </w:pPr>
      <w:r w:rsidRPr="00650F87">
        <w:rPr>
          <w:rFonts w:ascii="Times New Roman" w:eastAsia="Times New Roman" w:hAnsi="Times New Roman" w:cs="Times New Roman"/>
          <w:sz w:val="26"/>
          <w:szCs w:val="26"/>
          <w:lang w:eastAsia="lv-LV"/>
        </w:rPr>
        <w:t>plaši izplatīta neklātienes identifikācija un  neklātienes pakalpojumu sniegšana;</w:t>
      </w:r>
    </w:p>
    <w:p w14:paraId="3456329A" w14:textId="4AC7BF1B" w:rsidR="00650F87" w:rsidRPr="00650F87" w:rsidRDefault="00650F87" w:rsidP="00650F87">
      <w:pPr>
        <w:numPr>
          <w:ilvl w:val="0"/>
          <w:numId w:val="10"/>
        </w:numPr>
        <w:spacing w:after="0" w:line="240" w:lineRule="auto"/>
        <w:jc w:val="both"/>
        <w:rPr>
          <w:rFonts w:ascii="Times New Roman" w:eastAsia="Times New Roman" w:hAnsi="Times New Roman" w:cs="Times New Roman"/>
          <w:sz w:val="26"/>
          <w:szCs w:val="26"/>
          <w:lang w:eastAsia="lv-LV"/>
        </w:rPr>
      </w:pPr>
      <w:r w:rsidRPr="00650F87">
        <w:rPr>
          <w:rFonts w:ascii="Times New Roman" w:eastAsia="Times New Roman" w:hAnsi="Times New Roman" w:cs="Times New Roman"/>
          <w:sz w:val="26"/>
          <w:szCs w:val="26"/>
          <w:lang w:eastAsia="lv-LV"/>
        </w:rPr>
        <w:t>zems sniegto ziņojumu skaits par aizdomīgiem darījumiem FID</w:t>
      </w:r>
      <w:r>
        <w:rPr>
          <w:rFonts w:ascii="Times New Roman" w:eastAsia="Times New Roman" w:hAnsi="Times New Roman" w:cs="Times New Roman"/>
          <w:sz w:val="26"/>
          <w:szCs w:val="26"/>
          <w:lang w:eastAsia="lv-LV"/>
        </w:rPr>
        <w:t>.</w:t>
      </w:r>
    </w:p>
    <w:p w14:paraId="1D03FA12" w14:textId="77777777" w:rsidR="00C02DC7" w:rsidRPr="00650F87" w:rsidRDefault="00C02DC7" w:rsidP="00C02DC7">
      <w:pPr>
        <w:spacing w:after="0" w:line="240" w:lineRule="auto"/>
        <w:ind w:left="709"/>
        <w:jc w:val="both"/>
        <w:rPr>
          <w:rFonts w:ascii="Times New Roman" w:eastAsia="Times New Roman" w:hAnsi="Times New Roman" w:cs="Times New Roman"/>
          <w:sz w:val="26"/>
          <w:szCs w:val="26"/>
          <w:lang w:eastAsia="lv-LV"/>
        </w:rPr>
      </w:pPr>
    </w:p>
    <w:p w14:paraId="3C9D41C2" w14:textId="77777777" w:rsidR="00C02DC7" w:rsidRPr="00650F87" w:rsidRDefault="00C02DC7" w:rsidP="00C02DC7">
      <w:pPr>
        <w:spacing w:after="0" w:line="240" w:lineRule="auto"/>
        <w:ind w:firstLine="720"/>
        <w:jc w:val="both"/>
        <w:rPr>
          <w:rFonts w:ascii="Times New Roman" w:eastAsia="Verdana" w:hAnsi="Times New Roman" w:cs="Times New Roman"/>
          <w:sz w:val="26"/>
          <w:szCs w:val="26"/>
        </w:rPr>
      </w:pPr>
      <w:r w:rsidRPr="00650F87">
        <w:rPr>
          <w:rFonts w:ascii="Times New Roman" w:eastAsia="Verdana" w:hAnsi="Times New Roman" w:cs="Times New Roman"/>
          <w:sz w:val="26"/>
          <w:szCs w:val="26"/>
        </w:rPr>
        <w:t>Neatkarīgu juridisko pakalpojumu sniedzējiem galvenie identificētie riski ir:</w:t>
      </w:r>
    </w:p>
    <w:p w14:paraId="77F0724F" w14:textId="77777777" w:rsidR="00C02DC7" w:rsidRPr="006F71AF" w:rsidRDefault="00C02DC7" w:rsidP="006F71AF">
      <w:pPr>
        <w:pStyle w:val="ListParagraph"/>
        <w:numPr>
          <w:ilvl w:val="0"/>
          <w:numId w:val="57"/>
        </w:numPr>
        <w:tabs>
          <w:tab w:val="left" w:pos="993"/>
        </w:tabs>
        <w:spacing w:after="0"/>
        <w:ind w:left="0" w:firstLine="720"/>
        <w:jc w:val="both"/>
        <w:rPr>
          <w:rFonts w:eastAsia="Verdana" w:cs="Times New Roman"/>
          <w:sz w:val="26"/>
          <w:szCs w:val="26"/>
        </w:rPr>
      </w:pPr>
      <w:r w:rsidRPr="006F71AF">
        <w:rPr>
          <w:rFonts w:eastAsia="Verdana" w:cs="Times New Roman"/>
          <w:sz w:val="26"/>
          <w:szCs w:val="26"/>
        </w:rPr>
        <w:t>slepenas vienošanās ar citiem regulētā sektora subjektiem;</w:t>
      </w:r>
    </w:p>
    <w:p w14:paraId="5E5E41CD" w14:textId="77777777" w:rsidR="00C02DC7" w:rsidRPr="006F71AF" w:rsidRDefault="00C02DC7" w:rsidP="006F71AF">
      <w:pPr>
        <w:pStyle w:val="ListParagraph"/>
        <w:numPr>
          <w:ilvl w:val="0"/>
          <w:numId w:val="57"/>
        </w:numPr>
        <w:tabs>
          <w:tab w:val="left" w:pos="993"/>
        </w:tabs>
        <w:spacing w:after="0"/>
        <w:ind w:left="0" w:firstLine="720"/>
        <w:jc w:val="both"/>
        <w:rPr>
          <w:rFonts w:eastAsia="Verdana" w:cs="Times New Roman"/>
          <w:sz w:val="26"/>
          <w:szCs w:val="26"/>
        </w:rPr>
      </w:pPr>
      <w:r w:rsidRPr="006F71AF">
        <w:rPr>
          <w:rFonts w:eastAsia="Verdana" w:cs="Times New Roman"/>
          <w:sz w:val="26"/>
          <w:szCs w:val="26"/>
        </w:rPr>
        <w:t>apzināta neziņošana par aizdomīgiem darījumiem;</w:t>
      </w:r>
    </w:p>
    <w:p w14:paraId="610F2E1C" w14:textId="77777777" w:rsidR="00C02DC7" w:rsidRPr="006F71AF" w:rsidRDefault="00C02DC7" w:rsidP="006F71AF">
      <w:pPr>
        <w:pStyle w:val="ListParagraph"/>
        <w:numPr>
          <w:ilvl w:val="0"/>
          <w:numId w:val="57"/>
        </w:numPr>
        <w:tabs>
          <w:tab w:val="left" w:pos="993"/>
        </w:tabs>
        <w:spacing w:after="0"/>
        <w:ind w:left="993" w:hanging="273"/>
        <w:jc w:val="both"/>
        <w:rPr>
          <w:rFonts w:eastAsia="Verdana" w:cs="Times New Roman"/>
          <w:sz w:val="26"/>
          <w:szCs w:val="26"/>
        </w:rPr>
      </w:pPr>
      <w:r w:rsidRPr="006F71AF">
        <w:rPr>
          <w:rFonts w:eastAsia="Verdana" w:cs="Times New Roman"/>
          <w:sz w:val="26"/>
          <w:szCs w:val="26"/>
        </w:rPr>
        <w:t>apzināta darījumu un juridisko personu strukturēšana, lai slēpto līdzekļu plūsmu un PLG;</w:t>
      </w:r>
    </w:p>
    <w:p w14:paraId="1E68E3CE" w14:textId="77777777" w:rsidR="00C02DC7" w:rsidRPr="006F71AF" w:rsidRDefault="00C02DC7" w:rsidP="006F71AF">
      <w:pPr>
        <w:pStyle w:val="ListParagraph"/>
        <w:numPr>
          <w:ilvl w:val="0"/>
          <w:numId w:val="57"/>
        </w:numPr>
        <w:tabs>
          <w:tab w:val="left" w:pos="993"/>
        </w:tabs>
        <w:spacing w:after="0"/>
        <w:ind w:left="0" w:firstLine="720"/>
        <w:jc w:val="both"/>
        <w:rPr>
          <w:rFonts w:eastAsia="Verdana" w:cs="Times New Roman"/>
          <w:sz w:val="26"/>
          <w:szCs w:val="26"/>
        </w:rPr>
      </w:pPr>
      <w:r w:rsidRPr="006F71AF">
        <w:rPr>
          <w:rFonts w:eastAsia="Verdana" w:cs="Times New Roman"/>
          <w:sz w:val="26"/>
          <w:szCs w:val="26"/>
        </w:rPr>
        <w:t>fiktīvu darījumu dokumentu sagatavošana;</w:t>
      </w:r>
    </w:p>
    <w:p w14:paraId="38F82470" w14:textId="40B4A557" w:rsidR="00C02DC7" w:rsidRPr="006F71AF" w:rsidRDefault="00C02DC7" w:rsidP="006F71AF">
      <w:pPr>
        <w:pStyle w:val="ListParagraph"/>
        <w:numPr>
          <w:ilvl w:val="0"/>
          <w:numId w:val="57"/>
        </w:numPr>
        <w:tabs>
          <w:tab w:val="left" w:pos="993"/>
        </w:tabs>
        <w:spacing w:after="0"/>
        <w:ind w:left="0" w:firstLine="720"/>
        <w:jc w:val="both"/>
        <w:rPr>
          <w:rFonts w:eastAsia="Verdana" w:cs="Times New Roman"/>
          <w:sz w:val="26"/>
          <w:szCs w:val="26"/>
        </w:rPr>
      </w:pPr>
      <w:r w:rsidRPr="006F71AF">
        <w:rPr>
          <w:rFonts w:eastAsia="Verdana" w:cs="Times New Roman"/>
          <w:sz w:val="26"/>
          <w:szCs w:val="26"/>
        </w:rPr>
        <w:t xml:space="preserve">konsultāciju sniegšana par </w:t>
      </w:r>
      <w:bookmarkStart w:id="18" w:name="_Hlk227930262"/>
      <w:r w:rsidR="002F039E" w:rsidRPr="006F71AF">
        <w:rPr>
          <w:rFonts w:eastAsia="Verdana" w:cs="Times New Roman"/>
          <w:sz w:val="26"/>
          <w:szCs w:val="26"/>
        </w:rPr>
        <w:t>noziedzīgi iegūtu līdzekļu legalizāciju</w:t>
      </w:r>
      <w:bookmarkEnd w:id="18"/>
      <w:r w:rsidRPr="006F71AF">
        <w:rPr>
          <w:rFonts w:eastAsia="Verdana" w:cs="Times New Roman"/>
          <w:sz w:val="26"/>
          <w:szCs w:val="26"/>
        </w:rPr>
        <w:t>.</w:t>
      </w:r>
    </w:p>
    <w:p w14:paraId="229AA4EC" w14:textId="77777777" w:rsidR="00C02DC7" w:rsidRPr="00650F87" w:rsidRDefault="00C02DC7" w:rsidP="00C02DC7">
      <w:pPr>
        <w:spacing w:after="0" w:line="240" w:lineRule="auto"/>
        <w:ind w:left="709"/>
        <w:jc w:val="both"/>
        <w:rPr>
          <w:rFonts w:ascii="Times New Roman" w:eastAsia="Times New Roman" w:hAnsi="Times New Roman" w:cs="Times New Roman"/>
          <w:sz w:val="26"/>
          <w:szCs w:val="26"/>
          <w:lang w:eastAsia="lv-LV"/>
        </w:rPr>
      </w:pPr>
    </w:p>
    <w:bookmarkEnd w:id="17"/>
    <w:p w14:paraId="21B5A91C" w14:textId="77777777" w:rsidR="00C02DC7" w:rsidRPr="00650F87" w:rsidRDefault="00C02DC7" w:rsidP="00C02DC7">
      <w:pPr>
        <w:spacing w:after="0" w:line="240" w:lineRule="auto"/>
        <w:jc w:val="both"/>
        <w:rPr>
          <w:rFonts w:ascii="Times New Roman" w:eastAsia="Times New Roman" w:hAnsi="Times New Roman" w:cs="Times New Roman"/>
          <w:sz w:val="26"/>
          <w:szCs w:val="26"/>
          <w:lang w:eastAsia="lv-LV"/>
        </w:rPr>
      </w:pPr>
    </w:p>
    <w:p w14:paraId="51255390" w14:textId="52A98C92" w:rsidR="00C02DC7" w:rsidRPr="00CB227C" w:rsidRDefault="00C02DC7" w:rsidP="00C02DC7">
      <w:pPr>
        <w:spacing w:after="0" w:line="240" w:lineRule="auto"/>
        <w:ind w:firstLine="720"/>
        <w:jc w:val="both"/>
        <w:rPr>
          <w:rFonts w:ascii="Times New Roman" w:eastAsia="Times New Roman" w:hAnsi="Times New Roman" w:cs="Times New Roman"/>
          <w:sz w:val="26"/>
          <w:szCs w:val="26"/>
          <w:lang w:eastAsia="lv-LV"/>
        </w:rPr>
      </w:pPr>
      <w:r w:rsidRPr="00650F87">
        <w:rPr>
          <w:rFonts w:ascii="Times New Roman" w:eastAsia="Times New Roman" w:hAnsi="Times New Roman" w:cs="Times New Roman"/>
          <w:sz w:val="26"/>
          <w:szCs w:val="26"/>
          <w:lang w:eastAsia="lv-LV"/>
        </w:rPr>
        <w:t xml:space="preserve">Ņemot vērā, ka no juridisko pakalpojumu sniedzējiem tiek saņemts niecīgs skaits aizdomīgu darījumu ziņojumu, pastāv augsts risks, ka atsevišķi nozares pārstāvji apzināti izvēlas neziņot un var būt iesaistīti </w:t>
      </w:r>
      <w:r w:rsidR="002F039E" w:rsidRPr="002F039E">
        <w:rPr>
          <w:rFonts w:ascii="Times New Roman" w:eastAsia="Times New Roman" w:hAnsi="Times New Roman" w:cs="Times New Roman"/>
          <w:sz w:val="26"/>
          <w:szCs w:val="26"/>
          <w:lang w:eastAsia="lv-LV"/>
        </w:rPr>
        <w:t>noziedzīgi iegūtu līdzekļu legalizācij</w:t>
      </w:r>
      <w:r w:rsidR="002F039E">
        <w:rPr>
          <w:rFonts w:ascii="Times New Roman" w:eastAsia="Times New Roman" w:hAnsi="Times New Roman" w:cs="Times New Roman"/>
          <w:sz w:val="26"/>
          <w:szCs w:val="26"/>
          <w:lang w:eastAsia="lv-LV"/>
        </w:rPr>
        <w:t xml:space="preserve">as </w:t>
      </w:r>
      <w:r w:rsidRPr="00650F87">
        <w:rPr>
          <w:rFonts w:ascii="Times New Roman" w:eastAsia="Times New Roman" w:hAnsi="Times New Roman" w:cs="Times New Roman"/>
          <w:sz w:val="26"/>
          <w:szCs w:val="26"/>
          <w:lang w:eastAsia="lv-LV"/>
        </w:rPr>
        <w:t xml:space="preserve">plānošanā vai atbalstīšanā. Tai skaitā palīdzot veidot sarežģītas juridisko personu struktūras, strukturējot darījumus, slēpjot PLG, sagatavojot fiktīvus dokumentus un sniedzot konsultācijas par </w:t>
      </w:r>
      <w:r w:rsidR="002F039E" w:rsidRPr="002F039E">
        <w:rPr>
          <w:rFonts w:ascii="Times New Roman" w:eastAsia="Times New Roman" w:hAnsi="Times New Roman" w:cs="Times New Roman"/>
          <w:sz w:val="26"/>
          <w:szCs w:val="26"/>
          <w:lang w:eastAsia="lv-LV"/>
        </w:rPr>
        <w:t>noziedzīgi iegūtu līdzekļu legalizāciju</w:t>
      </w:r>
      <w:r w:rsidRPr="00650F87">
        <w:rPr>
          <w:rFonts w:ascii="Times New Roman" w:eastAsia="Times New Roman" w:hAnsi="Times New Roman" w:cs="Times New Roman"/>
          <w:sz w:val="26"/>
          <w:szCs w:val="26"/>
          <w:lang w:eastAsia="lv-LV"/>
        </w:rPr>
        <w:t>.</w:t>
      </w:r>
    </w:p>
    <w:sectPr w:rsidR="00C02DC7" w:rsidRPr="00CB227C" w:rsidSect="00405614">
      <w:headerReference w:type="default" r:id="rId8"/>
      <w:footerReference w:type="default" r:id="rId9"/>
      <w:pgSz w:w="12240" w:h="15840"/>
      <w:pgMar w:top="1134" w:right="90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64BCC" w14:textId="77777777" w:rsidR="008A2DBF" w:rsidRDefault="008A2DBF" w:rsidP="0028517E">
      <w:pPr>
        <w:spacing w:after="0" w:line="240" w:lineRule="auto"/>
      </w:pPr>
      <w:r>
        <w:separator/>
      </w:r>
    </w:p>
  </w:endnote>
  <w:endnote w:type="continuationSeparator" w:id="0">
    <w:p w14:paraId="5B8B35EE" w14:textId="77777777" w:rsidR="008A2DBF" w:rsidRDefault="008A2DBF" w:rsidP="0028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panose1 w:val="00000000000000000000"/>
    <w:charset w:val="BA"/>
    <w:family w:val="auto"/>
    <w:pitch w:val="variable"/>
    <w:sig w:usb0="A00002EF" w:usb1="4000204B"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9C69" w14:textId="77777777" w:rsidR="005C4549" w:rsidRPr="001301BB" w:rsidRDefault="005C4549" w:rsidP="00376ED4">
    <w:pPr>
      <w:pStyle w:val="Footer"/>
      <w:jc w:val="center"/>
      <w:rPr>
        <w:rFonts w:ascii="Verdana" w:hAnsi="Verdana"/>
        <w:sz w:val="20"/>
        <w:szCs w:val="20"/>
      </w:rPr>
    </w:pPr>
  </w:p>
  <w:p w14:paraId="76FC3564" w14:textId="77777777" w:rsidR="005C4549" w:rsidRPr="001301BB"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2F745" w14:textId="77777777" w:rsidR="008A2DBF" w:rsidRDefault="008A2DBF" w:rsidP="0028517E">
      <w:pPr>
        <w:spacing w:after="0" w:line="240" w:lineRule="auto"/>
      </w:pPr>
      <w:r>
        <w:separator/>
      </w:r>
    </w:p>
  </w:footnote>
  <w:footnote w:type="continuationSeparator" w:id="0">
    <w:p w14:paraId="032D11FC" w14:textId="77777777" w:rsidR="008A2DBF" w:rsidRDefault="008A2DBF" w:rsidP="00285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noProof/>
      </w:rPr>
    </w:sdtEndPr>
    <w:sdtContent>
      <w:p w14:paraId="72FF51AD" w14:textId="1AB66BD7" w:rsidR="005C4549" w:rsidRPr="00CE5D97" w:rsidRDefault="005C4549">
        <w:pPr>
          <w:pStyle w:val="Header"/>
          <w:jc w:val="center"/>
          <w:rPr>
            <w:rFonts w:ascii="Times New Roman" w:hAnsi="Times New Roman" w:cs="Times New Roman"/>
          </w:rPr>
        </w:pPr>
        <w:r w:rsidRPr="00CE5D97">
          <w:rPr>
            <w:rFonts w:ascii="Times New Roman" w:hAnsi="Times New Roman" w:cs="Times New Roman"/>
          </w:rPr>
          <w:fldChar w:fldCharType="begin"/>
        </w:r>
        <w:r w:rsidRPr="00CE5D97">
          <w:rPr>
            <w:rFonts w:ascii="Times New Roman" w:hAnsi="Times New Roman" w:cs="Times New Roman"/>
          </w:rPr>
          <w:instrText xml:space="preserve"> PAGE   \* MERGEFORMAT </w:instrText>
        </w:r>
        <w:r w:rsidRPr="00CE5D97">
          <w:rPr>
            <w:rFonts w:ascii="Times New Roman" w:hAnsi="Times New Roman" w:cs="Times New Roman"/>
          </w:rPr>
          <w:fldChar w:fldCharType="separate"/>
        </w:r>
        <w:r w:rsidR="000754A9">
          <w:rPr>
            <w:rFonts w:ascii="Times New Roman" w:hAnsi="Times New Roman" w:cs="Times New Roman"/>
            <w:noProof/>
          </w:rPr>
          <w:t>119</w:t>
        </w:r>
        <w:r w:rsidRPr="00CE5D97">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731AF0"/>
    <w:multiLevelType w:val="hybridMultilevel"/>
    <w:tmpl w:val="4FA24D00"/>
    <w:lvl w:ilvl="0" w:tplc="46DA6D34">
      <w:start w:val="1"/>
      <w:numFmt w:val="bullet"/>
      <w:lvlText w:val="-"/>
      <w:lvlJc w:val="left"/>
      <w:pPr>
        <w:ind w:left="1800" w:hanging="360"/>
      </w:pPr>
      <w:rPr>
        <w:rFonts w:ascii="Sitka Text" w:hAnsi="Sitka Text"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6"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9"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1"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2"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4"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5"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8"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9"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0"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1"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8"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5"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50B56BE"/>
    <w:multiLevelType w:val="hybridMultilevel"/>
    <w:tmpl w:val="94CAAD80"/>
    <w:lvl w:ilvl="0" w:tplc="FC1694CA">
      <w:start w:val="2025"/>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8"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9"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0"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2"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3"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4"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5"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6"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7"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9"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0"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1"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2"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4"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5"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6"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0"/>
  </w:num>
  <w:num w:numId="2" w16cid:durableId="447091669">
    <w:abstractNumId w:val="19"/>
  </w:num>
  <w:num w:numId="3" w16cid:durableId="1447502024">
    <w:abstractNumId w:val="48"/>
  </w:num>
  <w:num w:numId="4" w16cid:durableId="1166169315">
    <w:abstractNumId w:val="13"/>
  </w:num>
  <w:num w:numId="5" w16cid:durableId="1584027518">
    <w:abstractNumId w:val="45"/>
  </w:num>
  <w:num w:numId="6" w16cid:durableId="1185097893">
    <w:abstractNumId w:val="5"/>
  </w:num>
  <w:num w:numId="7" w16cid:durableId="1913466552">
    <w:abstractNumId w:val="0"/>
  </w:num>
  <w:num w:numId="8" w16cid:durableId="819273365">
    <w:abstractNumId w:val="34"/>
  </w:num>
  <w:num w:numId="9" w16cid:durableId="1866167963">
    <w:abstractNumId w:val="38"/>
  </w:num>
  <w:num w:numId="10" w16cid:durableId="1546480566">
    <w:abstractNumId w:val="51"/>
  </w:num>
  <w:num w:numId="11" w16cid:durableId="1668090223">
    <w:abstractNumId w:val="33"/>
  </w:num>
  <w:num w:numId="12" w16cid:durableId="1087071314">
    <w:abstractNumId w:val="46"/>
  </w:num>
  <w:num w:numId="13" w16cid:durableId="1426996606">
    <w:abstractNumId w:val="25"/>
  </w:num>
  <w:num w:numId="14" w16cid:durableId="2125298403">
    <w:abstractNumId w:val="56"/>
  </w:num>
  <w:num w:numId="15" w16cid:durableId="864908255">
    <w:abstractNumId w:val="50"/>
  </w:num>
  <w:num w:numId="16" w16cid:durableId="1514148984">
    <w:abstractNumId w:val="18"/>
  </w:num>
  <w:num w:numId="17" w16cid:durableId="159198463">
    <w:abstractNumId w:val="6"/>
  </w:num>
  <w:num w:numId="18" w16cid:durableId="2101901763">
    <w:abstractNumId w:val="16"/>
  </w:num>
  <w:num w:numId="19" w16cid:durableId="804859169">
    <w:abstractNumId w:val="15"/>
  </w:num>
  <w:num w:numId="20" w16cid:durableId="1282803047">
    <w:abstractNumId w:val="47"/>
  </w:num>
  <w:num w:numId="21" w16cid:durableId="2125151744">
    <w:abstractNumId w:val="9"/>
  </w:num>
  <w:num w:numId="22" w16cid:durableId="1809469498">
    <w:abstractNumId w:val="40"/>
  </w:num>
  <w:num w:numId="23" w16cid:durableId="1059281851">
    <w:abstractNumId w:val="52"/>
  </w:num>
  <w:num w:numId="24" w16cid:durableId="595210677">
    <w:abstractNumId w:val="35"/>
  </w:num>
  <w:num w:numId="25" w16cid:durableId="1288976260">
    <w:abstractNumId w:val="4"/>
  </w:num>
  <w:num w:numId="26" w16cid:durableId="736709634">
    <w:abstractNumId w:val="44"/>
  </w:num>
  <w:num w:numId="27" w16cid:durableId="1601721374">
    <w:abstractNumId w:val="41"/>
  </w:num>
  <w:num w:numId="28" w16cid:durableId="913783245">
    <w:abstractNumId w:val="49"/>
  </w:num>
  <w:num w:numId="29" w16cid:durableId="1587031222">
    <w:abstractNumId w:val="2"/>
  </w:num>
  <w:num w:numId="30" w16cid:durableId="84813161">
    <w:abstractNumId w:val="31"/>
  </w:num>
  <w:num w:numId="31" w16cid:durableId="32072897">
    <w:abstractNumId w:val="43"/>
  </w:num>
  <w:num w:numId="32" w16cid:durableId="676805958">
    <w:abstractNumId w:val="20"/>
  </w:num>
  <w:num w:numId="33" w16cid:durableId="1566988149">
    <w:abstractNumId w:val="27"/>
  </w:num>
  <w:num w:numId="34" w16cid:durableId="866871433">
    <w:abstractNumId w:val="39"/>
  </w:num>
  <w:num w:numId="35" w16cid:durableId="1616522697">
    <w:abstractNumId w:val="8"/>
  </w:num>
  <w:num w:numId="36" w16cid:durableId="1875844814">
    <w:abstractNumId w:val="12"/>
  </w:num>
  <w:num w:numId="37" w16cid:durableId="2124953181">
    <w:abstractNumId w:val="17"/>
  </w:num>
  <w:num w:numId="38" w16cid:durableId="1570655244">
    <w:abstractNumId w:val="53"/>
  </w:num>
  <w:num w:numId="39" w16cid:durableId="1622110337">
    <w:abstractNumId w:val="28"/>
  </w:num>
  <w:num w:numId="40" w16cid:durableId="382414946">
    <w:abstractNumId w:val="36"/>
  </w:num>
  <w:num w:numId="41" w16cid:durableId="446235464">
    <w:abstractNumId w:val="11"/>
  </w:num>
  <w:num w:numId="42" w16cid:durableId="1559317532">
    <w:abstractNumId w:val="14"/>
  </w:num>
  <w:num w:numId="43" w16cid:durableId="1233155567">
    <w:abstractNumId w:val="23"/>
  </w:num>
  <w:num w:numId="44" w16cid:durableId="476996427">
    <w:abstractNumId w:val="3"/>
  </w:num>
  <w:num w:numId="45" w16cid:durableId="418404191">
    <w:abstractNumId w:val="55"/>
  </w:num>
  <w:num w:numId="46" w16cid:durableId="778178694">
    <w:abstractNumId w:val="42"/>
  </w:num>
  <w:num w:numId="47" w16cid:durableId="1992252528">
    <w:abstractNumId w:val="24"/>
  </w:num>
  <w:num w:numId="48" w16cid:durableId="1223523971">
    <w:abstractNumId w:val="26"/>
  </w:num>
  <w:num w:numId="49" w16cid:durableId="531915650">
    <w:abstractNumId w:val="54"/>
  </w:num>
  <w:num w:numId="50" w16cid:durableId="543103547">
    <w:abstractNumId w:val="10"/>
  </w:num>
  <w:num w:numId="51" w16cid:durableId="2118867546">
    <w:abstractNumId w:val="29"/>
  </w:num>
  <w:num w:numId="52" w16cid:durableId="96220912">
    <w:abstractNumId w:val="7"/>
  </w:num>
  <w:num w:numId="53" w16cid:durableId="799421358">
    <w:abstractNumId w:val="22"/>
  </w:num>
  <w:num w:numId="54" w16cid:durableId="100691388">
    <w:abstractNumId w:val="21"/>
  </w:num>
  <w:num w:numId="55" w16cid:durableId="1395667623">
    <w:abstractNumId w:val="32"/>
  </w:num>
  <w:num w:numId="56" w16cid:durableId="1229653969">
    <w:abstractNumId w:val="37"/>
  </w:num>
  <w:num w:numId="57" w16cid:durableId="897132589">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143E"/>
    <w:rsid w:val="000020DE"/>
    <w:rsid w:val="00002F2D"/>
    <w:rsid w:val="000035DA"/>
    <w:rsid w:val="00004332"/>
    <w:rsid w:val="00004C2B"/>
    <w:rsid w:val="00004C6B"/>
    <w:rsid w:val="00005628"/>
    <w:rsid w:val="000056C7"/>
    <w:rsid w:val="00005CBB"/>
    <w:rsid w:val="000072CC"/>
    <w:rsid w:val="000079E1"/>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8D4"/>
    <w:rsid w:val="00021A47"/>
    <w:rsid w:val="00021F53"/>
    <w:rsid w:val="00022218"/>
    <w:rsid w:val="00022557"/>
    <w:rsid w:val="000226C5"/>
    <w:rsid w:val="00023A61"/>
    <w:rsid w:val="00023E26"/>
    <w:rsid w:val="0002459D"/>
    <w:rsid w:val="00024A6D"/>
    <w:rsid w:val="00024CE7"/>
    <w:rsid w:val="0002526F"/>
    <w:rsid w:val="000254BC"/>
    <w:rsid w:val="00026A6F"/>
    <w:rsid w:val="00026E17"/>
    <w:rsid w:val="0003043E"/>
    <w:rsid w:val="000306FE"/>
    <w:rsid w:val="00031B8D"/>
    <w:rsid w:val="00031BE0"/>
    <w:rsid w:val="00032667"/>
    <w:rsid w:val="000333A7"/>
    <w:rsid w:val="00035502"/>
    <w:rsid w:val="000366A8"/>
    <w:rsid w:val="00036B73"/>
    <w:rsid w:val="00037A01"/>
    <w:rsid w:val="00037B7A"/>
    <w:rsid w:val="000401E3"/>
    <w:rsid w:val="0004024B"/>
    <w:rsid w:val="00040950"/>
    <w:rsid w:val="00040FF4"/>
    <w:rsid w:val="00041BA4"/>
    <w:rsid w:val="00042349"/>
    <w:rsid w:val="000424C9"/>
    <w:rsid w:val="000435E5"/>
    <w:rsid w:val="0004403A"/>
    <w:rsid w:val="0004448B"/>
    <w:rsid w:val="00044504"/>
    <w:rsid w:val="0004483A"/>
    <w:rsid w:val="000449D8"/>
    <w:rsid w:val="00044E15"/>
    <w:rsid w:val="00045159"/>
    <w:rsid w:val="00045EAC"/>
    <w:rsid w:val="00051094"/>
    <w:rsid w:val="000517BB"/>
    <w:rsid w:val="00052E9A"/>
    <w:rsid w:val="00053597"/>
    <w:rsid w:val="000536CF"/>
    <w:rsid w:val="00055284"/>
    <w:rsid w:val="000553FF"/>
    <w:rsid w:val="0005540F"/>
    <w:rsid w:val="00055460"/>
    <w:rsid w:val="00055D79"/>
    <w:rsid w:val="0005632C"/>
    <w:rsid w:val="0005660F"/>
    <w:rsid w:val="00056708"/>
    <w:rsid w:val="000572DA"/>
    <w:rsid w:val="000574AF"/>
    <w:rsid w:val="000574DE"/>
    <w:rsid w:val="00057B52"/>
    <w:rsid w:val="00057C56"/>
    <w:rsid w:val="00060532"/>
    <w:rsid w:val="000607B2"/>
    <w:rsid w:val="00060FF9"/>
    <w:rsid w:val="00061313"/>
    <w:rsid w:val="000613C1"/>
    <w:rsid w:val="0006156D"/>
    <w:rsid w:val="00061E73"/>
    <w:rsid w:val="00063111"/>
    <w:rsid w:val="00063F85"/>
    <w:rsid w:val="00064BC9"/>
    <w:rsid w:val="0006550E"/>
    <w:rsid w:val="00065D2C"/>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B9E"/>
    <w:rsid w:val="00075CDE"/>
    <w:rsid w:val="00075E84"/>
    <w:rsid w:val="000767B1"/>
    <w:rsid w:val="000767ED"/>
    <w:rsid w:val="00076A64"/>
    <w:rsid w:val="00076E0B"/>
    <w:rsid w:val="00077173"/>
    <w:rsid w:val="00077645"/>
    <w:rsid w:val="00077F44"/>
    <w:rsid w:val="000801B0"/>
    <w:rsid w:val="00083E6B"/>
    <w:rsid w:val="00084629"/>
    <w:rsid w:val="00084DDE"/>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6456"/>
    <w:rsid w:val="0009745D"/>
    <w:rsid w:val="00097A7A"/>
    <w:rsid w:val="000A1643"/>
    <w:rsid w:val="000A2090"/>
    <w:rsid w:val="000A26FD"/>
    <w:rsid w:val="000A40C8"/>
    <w:rsid w:val="000A4151"/>
    <w:rsid w:val="000A442F"/>
    <w:rsid w:val="000A6F15"/>
    <w:rsid w:val="000B0121"/>
    <w:rsid w:val="000B03A6"/>
    <w:rsid w:val="000B042E"/>
    <w:rsid w:val="000B15F5"/>
    <w:rsid w:val="000B19C9"/>
    <w:rsid w:val="000B26A1"/>
    <w:rsid w:val="000B37FF"/>
    <w:rsid w:val="000B3904"/>
    <w:rsid w:val="000B3C96"/>
    <w:rsid w:val="000B42C4"/>
    <w:rsid w:val="000B4694"/>
    <w:rsid w:val="000B561A"/>
    <w:rsid w:val="000B5A45"/>
    <w:rsid w:val="000B610E"/>
    <w:rsid w:val="000B724B"/>
    <w:rsid w:val="000B7CC1"/>
    <w:rsid w:val="000C059F"/>
    <w:rsid w:val="000C07B3"/>
    <w:rsid w:val="000C093E"/>
    <w:rsid w:val="000C0DD1"/>
    <w:rsid w:val="000C203C"/>
    <w:rsid w:val="000C335E"/>
    <w:rsid w:val="000C35F9"/>
    <w:rsid w:val="000C5E03"/>
    <w:rsid w:val="000C6BE7"/>
    <w:rsid w:val="000C6ED5"/>
    <w:rsid w:val="000C731A"/>
    <w:rsid w:val="000C76FF"/>
    <w:rsid w:val="000C7F4E"/>
    <w:rsid w:val="000D0308"/>
    <w:rsid w:val="000D0FF0"/>
    <w:rsid w:val="000D23E7"/>
    <w:rsid w:val="000D25ED"/>
    <w:rsid w:val="000D29D1"/>
    <w:rsid w:val="000D31CC"/>
    <w:rsid w:val="000D3DA8"/>
    <w:rsid w:val="000D4F48"/>
    <w:rsid w:val="000D561D"/>
    <w:rsid w:val="000D5AF8"/>
    <w:rsid w:val="000D5F54"/>
    <w:rsid w:val="000D749A"/>
    <w:rsid w:val="000D76CA"/>
    <w:rsid w:val="000D7A8A"/>
    <w:rsid w:val="000E0089"/>
    <w:rsid w:val="000E0E6E"/>
    <w:rsid w:val="000E14C9"/>
    <w:rsid w:val="000E15C4"/>
    <w:rsid w:val="000E3FA6"/>
    <w:rsid w:val="000E4E32"/>
    <w:rsid w:val="000E62B3"/>
    <w:rsid w:val="000E6F31"/>
    <w:rsid w:val="000F0277"/>
    <w:rsid w:val="000F0853"/>
    <w:rsid w:val="000F0B21"/>
    <w:rsid w:val="000F165A"/>
    <w:rsid w:val="000F1CC1"/>
    <w:rsid w:val="000F2209"/>
    <w:rsid w:val="000F3793"/>
    <w:rsid w:val="000F51B9"/>
    <w:rsid w:val="000F60F9"/>
    <w:rsid w:val="000F6326"/>
    <w:rsid w:val="000F6DD4"/>
    <w:rsid w:val="000F738B"/>
    <w:rsid w:val="0010032F"/>
    <w:rsid w:val="00100396"/>
    <w:rsid w:val="001018AD"/>
    <w:rsid w:val="00101CEA"/>
    <w:rsid w:val="0010234F"/>
    <w:rsid w:val="001027B6"/>
    <w:rsid w:val="00103561"/>
    <w:rsid w:val="0010477E"/>
    <w:rsid w:val="00104858"/>
    <w:rsid w:val="0010570F"/>
    <w:rsid w:val="00105FBD"/>
    <w:rsid w:val="00110BF9"/>
    <w:rsid w:val="00110D00"/>
    <w:rsid w:val="00110E7A"/>
    <w:rsid w:val="00111F6A"/>
    <w:rsid w:val="0011249A"/>
    <w:rsid w:val="0011333A"/>
    <w:rsid w:val="00113943"/>
    <w:rsid w:val="00113C6F"/>
    <w:rsid w:val="0011456B"/>
    <w:rsid w:val="001148CE"/>
    <w:rsid w:val="0011521E"/>
    <w:rsid w:val="001153FA"/>
    <w:rsid w:val="0011542A"/>
    <w:rsid w:val="00115616"/>
    <w:rsid w:val="00115BFE"/>
    <w:rsid w:val="00115FAA"/>
    <w:rsid w:val="001174D3"/>
    <w:rsid w:val="00120B98"/>
    <w:rsid w:val="001210ED"/>
    <w:rsid w:val="001211CF"/>
    <w:rsid w:val="001218AD"/>
    <w:rsid w:val="001218D1"/>
    <w:rsid w:val="00121C62"/>
    <w:rsid w:val="00121C97"/>
    <w:rsid w:val="001220C3"/>
    <w:rsid w:val="00122AB9"/>
    <w:rsid w:val="00122B45"/>
    <w:rsid w:val="00123550"/>
    <w:rsid w:val="00123C95"/>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2E6E"/>
    <w:rsid w:val="0013310C"/>
    <w:rsid w:val="00134A6D"/>
    <w:rsid w:val="00135E57"/>
    <w:rsid w:val="00136FC1"/>
    <w:rsid w:val="00137242"/>
    <w:rsid w:val="00140139"/>
    <w:rsid w:val="00141B17"/>
    <w:rsid w:val="00141B2F"/>
    <w:rsid w:val="00142BFF"/>
    <w:rsid w:val="00143044"/>
    <w:rsid w:val="00143AFF"/>
    <w:rsid w:val="00143CEB"/>
    <w:rsid w:val="001459EF"/>
    <w:rsid w:val="00146BBB"/>
    <w:rsid w:val="001504A0"/>
    <w:rsid w:val="00150B23"/>
    <w:rsid w:val="0015207F"/>
    <w:rsid w:val="001531D0"/>
    <w:rsid w:val="00153E84"/>
    <w:rsid w:val="00154BAF"/>
    <w:rsid w:val="001558A2"/>
    <w:rsid w:val="00157379"/>
    <w:rsid w:val="00160256"/>
    <w:rsid w:val="00160799"/>
    <w:rsid w:val="00161043"/>
    <w:rsid w:val="001611FE"/>
    <w:rsid w:val="00163422"/>
    <w:rsid w:val="0016362B"/>
    <w:rsid w:val="00163971"/>
    <w:rsid w:val="00163C8A"/>
    <w:rsid w:val="00164D81"/>
    <w:rsid w:val="00167DB3"/>
    <w:rsid w:val="00167FB8"/>
    <w:rsid w:val="001704EE"/>
    <w:rsid w:val="00170E64"/>
    <w:rsid w:val="00171485"/>
    <w:rsid w:val="00171E0E"/>
    <w:rsid w:val="0017383B"/>
    <w:rsid w:val="00173A1E"/>
    <w:rsid w:val="00174451"/>
    <w:rsid w:val="001755D4"/>
    <w:rsid w:val="001758C6"/>
    <w:rsid w:val="0017600D"/>
    <w:rsid w:val="0017616E"/>
    <w:rsid w:val="00176281"/>
    <w:rsid w:val="00176340"/>
    <w:rsid w:val="00176454"/>
    <w:rsid w:val="00176602"/>
    <w:rsid w:val="00177AAB"/>
    <w:rsid w:val="00181138"/>
    <w:rsid w:val="001816FC"/>
    <w:rsid w:val="00181C05"/>
    <w:rsid w:val="001836F9"/>
    <w:rsid w:val="001846FE"/>
    <w:rsid w:val="00184802"/>
    <w:rsid w:val="001856DB"/>
    <w:rsid w:val="00185AAA"/>
    <w:rsid w:val="00185F75"/>
    <w:rsid w:val="0018613C"/>
    <w:rsid w:val="00186912"/>
    <w:rsid w:val="001873F7"/>
    <w:rsid w:val="00187B3A"/>
    <w:rsid w:val="00187E4D"/>
    <w:rsid w:val="001900E5"/>
    <w:rsid w:val="00190392"/>
    <w:rsid w:val="001913CB"/>
    <w:rsid w:val="00191B69"/>
    <w:rsid w:val="00193879"/>
    <w:rsid w:val="00194B5C"/>
    <w:rsid w:val="00195CC1"/>
    <w:rsid w:val="001961BD"/>
    <w:rsid w:val="00196269"/>
    <w:rsid w:val="001970E3"/>
    <w:rsid w:val="00197247"/>
    <w:rsid w:val="001A0604"/>
    <w:rsid w:val="001A089A"/>
    <w:rsid w:val="001A2120"/>
    <w:rsid w:val="001A2A2E"/>
    <w:rsid w:val="001A3528"/>
    <w:rsid w:val="001A35D9"/>
    <w:rsid w:val="001A453E"/>
    <w:rsid w:val="001A4685"/>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DE7"/>
    <w:rsid w:val="001B3E2E"/>
    <w:rsid w:val="001B6073"/>
    <w:rsid w:val="001B61C7"/>
    <w:rsid w:val="001B6F33"/>
    <w:rsid w:val="001B7AD8"/>
    <w:rsid w:val="001C0067"/>
    <w:rsid w:val="001C0678"/>
    <w:rsid w:val="001C10E7"/>
    <w:rsid w:val="001C17C8"/>
    <w:rsid w:val="001C28CE"/>
    <w:rsid w:val="001C29DA"/>
    <w:rsid w:val="001C5403"/>
    <w:rsid w:val="001C5A8B"/>
    <w:rsid w:val="001C6112"/>
    <w:rsid w:val="001D01B5"/>
    <w:rsid w:val="001D0274"/>
    <w:rsid w:val="001D0EEB"/>
    <w:rsid w:val="001D191A"/>
    <w:rsid w:val="001D2DB6"/>
    <w:rsid w:val="001D340C"/>
    <w:rsid w:val="001D399F"/>
    <w:rsid w:val="001D4DA7"/>
    <w:rsid w:val="001E012F"/>
    <w:rsid w:val="001E0E1D"/>
    <w:rsid w:val="001E1198"/>
    <w:rsid w:val="001E1A6E"/>
    <w:rsid w:val="001E1D7A"/>
    <w:rsid w:val="001E2028"/>
    <w:rsid w:val="001E21DD"/>
    <w:rsid w:val="001E2749"/>
    <w:rsid w:val="001E3314"/>
    <w:rsid w:val="001E443D"/>
    <w:rsid w:val="001E5378"/>
    <w:rsid w:val="001E5A43"/>
    <w:rsid w:val="001E5EE2"/>
    <w:rsid w:val="001E79DF"/>
    <w:rsid w:val="001E7E27"/>
    <w:rsid w:val="001F06AC"/>
    <w:rsid w:val="001F0E84"/>
    <w:rsid w:val="001F12A4"/>
    <w:rsid w:val="001F1440"/>
    <w:rsid w:val="001F1AEB"/>
    <w:rsid w:val="001F2B6D"/>
    <w:rsid w:val="001F354B"/>
    <w:rsid w:val="001F36C0"/>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18"/>
    <w:rsid w:val="00207E2E"/>
    <w:rsid w:val="002113A6"/>
    <w:rsid w:val="0021363D"/>
    <w:rsid w:val="00214E81"/>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27850"/>
    <w:rsid w:val="00230E5F"/>
    <w:rsid w:val="00234D53"/>
    <w:rsid w:val="00235238"/>
    <w:rsid w:val="00235B0C"/>
    <w:rsid w:val="0023603E"/>
    <w:rsid w:val="002371C7"/>
    <w:rsid w:val="00237630"/>
    <w:rsid w:val="002406D5"/>
    <w:rsid w:val="00240CCE"/>
    <w:rsid w:val="00241B2A"/>
    <w:rsid w:val="002426D7"/>
    <w:rsid w:val="00242723"/>
    <w:rsid w:val="00244FF5"/>
    <w:rsid w:val="002462CE"/>
    <w:rsid w:val="00246411"/>
    <w:rsid w:val="0024676E"/>
    <w:rsid w:val="00246D3C"/>
    <w:rsid w:val="00247DA7"/>
    <w:rsid w:val="0025014E"/>
    <w:rsid w:val="00250A3E"/>
    <w:rsid w:val="00250B84"/>
    <w:rsid w:val="00253F41"/>
    <w:rsid w:val="00254036"/>
    <w:rsid w:val="00254CE4"/>
    <w:rsid w:val="0025568E"/>
    <w:rsid w:val="002558DA"/>
    <w:rsid w:val="0025637B"/>
    <w:rsid w:val="0025769F"/>
    <w:rsid w:val="002607E3"/>
    <w:rsid w:val="00261411"/>
    <w:rsid w:val="00261846"/>
    <w:rsid w:val="00261D2F"/>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70ACE"/>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768"/>
    <w:rsid w:val="00283872"/>
    <w:rsid w:val="00283891"/>
    <w:rsid w:val="00284DE6"/>
    <w:rsid w:val="00285040"/>
    <w:rsid w:val="0028517E"/>
    <w:rsid w:val="00286432"/>
    <w:rsid w:val="002872A7"/>
    <w:rsid w:val="00287464"/>
    <w:rsid w:val="00290299"/>
    <w:rsid w:val="002909A3"/>
    <w:rsid w:val="002911C2"/>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F68"/>
    <w:rsid w:val="002A003A"/>
    <w:rsid w:val="002A0369"/>
    <w:rsid w:val="002A069D"/>
    <w:rsid w:val="002A16D8"/>
    <w:rsid w:val="002A186C"/>
    <w:rsid w:val="002A40CF"/>
    <w:rsid w:val="002A4877"/>
    <w:rsid w:val="002A52B5"/>
    <w:rsid w:val="002A57E8"/>
    <w:rsid w:val="002A5A75"/>
    <w:rsid w:val="002A5B71"/>
    <w:rsid w:val="002A5B88"/>
    <w:rsid w:val="002A6B03"/>
    <w:rsid w:val="002A7C4F"/>
    <w:rsid w:val="002A7D1A"/>
    <w:rsid w:val="002B0E47"/>
    <w:rsid w:val="002B1701"/>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DAE"/>
    <w:rsid w:val="002D0479"/>
    <w:rsid w:val="002D0E97"/>
    <w:rsid w:val="002D261C"/>
    <w:rsid w:val="002D2807"/>
    <w:rsid w:val="002D338D"/>
    <w:rsid w:val="002D3506"/>
    <w:rsid w:val="002D385A"/>
    <w:rsid w:val="002D3B7D"/>
    <w:rsid w:val="002D3F49"/>
    <w:rsid w:val="002D45AE"/>
    <w:rsid w:val="002D4B1B"/>
    <w:rsid w:val="002D5A79"/>
    <w:rsid w:val="002D5EA5"/>
    <w:rsid w:val="002D5F87"/>
    <w:rsid w:val="002D67F0"/>
    <w:rsid w:val="002D6984"/>
    <w:rsid w:val="002D74F5"/>
    <w:rsid w:val="002D75DC"/>
    <w:rsid w:val="002D778B"/>
    <w:rsid w:val="002E0302"/>
    <w:rsid w:val="002E0489"/>
    <w:rsid w:val="002E12D9"/>
    <w:rsid w:val="002E159B"/>
    <w:rsid w:val="002E309F"/>
    <w:rsid w:val="002E33D3"/>
    <w:rsid w:val="002E4BCB"/>
    <w:rsid w:val="002E4CF3"/>
    <w:rsid w:val="002E51E5"/>
    <w:rsid w:val="002E6077"/>
    <w:rsid w:val="002E6366"/>
    <w:rsid w:val="002E660B"/>
    <w:rsid w:val="002E66EE"/>
    <w:rsid w:val="002E696B"/>
    <w:rsid w:val="002E6A73"/>
    <w:rsid w:val="002F039E"/>
    <w:rsid w:val="002F0665"/>
    <w:rsid w:val="002F1F7E"/>
    <w:rsid w:val="002F254A"/>
    <w:rsid w:val="002F260B"/>
    <w:rsid w:val="002F2DC7"/>
    <w:rsid w:val="002F3050"/>
    <w:rsid w:val="002F3072"/>
    <w:rsid w:val="002F3A3A"/>
    <w:rsid w:val="002F3CC5"/>
    <w:rsid w:val="002F4326"/>
    <w:rsid w:val="002F4786"/>
    <w:rsid w:val="002F4B9B"/>
    <w:rsid w:val="002F5294"/>
    <w:rsid w:val="002F533F"/>
    <w:rsid w:val="002F5D7F"/>
    <w:rsid w:val="002F5F5B"/>
    <w:rsid w:val="002F6711"/>
    <w:rsid w:val="002F6D09"/>
    <w:rsid w:val="003002BB"/>
    <w:rsid w:val="00302DAC"/>
    <w:rsid w:val="003043AA"/>
    <w:rsid w:val="0030484A"/>
    <w:rsid w:val="0030586B"/>
    <w:rsid w:val="00305F54"/>
    <w:rsid w:val="00306014"/>
    <w:rsid w:val="003063CC"/>
    <w:rsid w:val="00306C9C"/>
    <w:rsid w:val="00306D80"/>
    <w:rsid w:val="003071F6"/>
    <w:rsid w:val="0030792F"/>
    <w:rsid w:val="00307CF4"/>
    <w:rsid w:val="00307D02"/>
    <w:rsid w:val="0031145D"/>
    <w:rsid w:val="00312319"/>
    <w:rsid w:val="00312C26"/>
    <w:rsid w:val="00313846"/>
    <w:rsid w:val="00314054"/>
    <w:rsid w:val="00314156"/>
    <w:rsid w:val="0031507A"/>
    <w:rsid w:val="003159A6"/>
    <w:rsid w:val="00315BD3"/>
    <w:rsid w:val="00315DA4"/>
    <w:rsid w:val="00316003"/>
    <w:rsid w:val="00316038"/>
    <w:rsid w:val="00316BE7"/>
    <w:rsid w:val="003174FC"/>
    <w:rsid w:val="003175D6"/>
    <w:rsid w:val="00317D67"/>
    <w:rsid w:val="00317E76"/>
    <w:rsid w:val="00320C6E"/>
    <w:rsid w:val="00321B55"/>
    <w:rsid w:val="00321C1E"/>
    <w:rsid w:val="00321C91"/>
    <w:rsid w:val="0032278A"/>
    <w:rsid w:val="003228D5"/>
    <w:rsid w:val="003239B7"/>
    <w:rsid w:val="00324019"/>
    <w:rsid w:val="003240A0"/>
    <w:rsid w:val="00324140"/>
    <w:rsid w:val="0032424E"/>
    <w:rsid w:val="003244DE"/>
    <w:rsid w:val="00324938"/>
    <w:rsid w:val="00324978"/>
    <w:rsid w:val="003250A5"/>
    <w:rsid w:val="003251A6"/>
    <w:rsid w:val="0032627D"/>
    <w:rsid w:val="00326B0A"/>
    <w:rsid w:val="003274C7"/>
    <w:rsid w:val="00327F18"/>
    <w:rsid w:val="00330168"/>
    <w:rsid w:val="00330D0F"/>
    <w:rsid w:val="00331186"/>
    <w:rsid w:val="00331E04"/>
    <w:rsid w:val="00332264"/>
    <w:rsid w:val="00332679"/>
    <w:rsid w:val="00332903"/>
    <w:rsid w:val="00332DC7"/>
    <w:rsid w:val="00332F1A"/>
    <w:rsid w:val="00334223"/>
    <w:rsid w:val="003344F5"/>
    <w:rsid w:val="00335072"/>
    <w:rsid w:val="003354D0"/>
    <w:rsid w:val="00335680"/>
    <w:rsid w:val="00335F5F"/>
    <w:rsid w:val="00336782"/>
    <w:rsid w:val="00336A71"/>
    <w:rsid w:val="00336C71"/>
    <w:rsid w:val="00337A19"/>
    <w:rsid w:val="00337B52"/>
    <w:rsid w:val="00340227"/>
    <w:rsid w:val="00341528"/>
    <w:rsid w:val="003416A3"/>
    <w:rsid w:val="00341A78"/>
    <w:rsid w:val="0034291D"/>
    <w:rsid w:val="003436EE"/>
    <w:rsid w:val="00343D72"/>
    <w:rsid w:val="00344D20"/>
    <w:rsid w:val="00345D57"/>
    <w:rsid w:val="00346AEF"/>
    <w:rsid w:val="00347710"/>
    <w:rsid w:val="00350D84"/>
    <w:rsid w:val="0035116C"/>
    <w:rsid w:val="00351E73"/>
    <w:rsid w:val="003520FE"/>
    <w:rsid w:val="003521FD"/>
    <w:rsid w:val="0035358D"/>
    <w:rsid w:val="0035420E"/>
    <w:rsid w:val="003549B5"/>
    <w:rsid w:val="00355996"/>
    <w:rsid w:val="0035642E"/>
    <w:rsid w:val="003572B8"/>
    <w:rsid w:val="0036135C"/>
    <w:rsid w:val="003630DB"/>
    <w:rsid w:val="00363834"/>
    <w:rsid w:val="0036561A"/>
    <w:rsid w:val="0036570E"/>
    <w:rsid w:val="00366111"/>
    <w:rsid w:val="003661D4"/>
    <w:rsid w:val="00366E35"/>
    <w:rsid w:val="0036792F"/>
    <w:rsid w:val="003715E2"/>
    <w:rsid w:val="0037300B"/>
    <w:rsid w:val="00373252"/>
    <w:rsid w:val="00373354"/>
    <w:rsid w:val="00373968"/>
    <w:rsid w:val="00374075"/>
    <w:rsid w:val="003741D3"/>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E14"/>
    <w:rsid w:val="003850E7"/>
    <w:rsid w:val="00385B44"/>
    <w:rsid w:val="00390340"/>
    <w:rsid w:val="0039080A"/>
    <w:rsid w:val="003908F6"/>
    <w:rsid w:val="0039094D"/>
    <w:rsid w:val="003914B8"/>
    <w:rsid w:val="003916A7"/>
    <w:rsid w:val="003921E3"/>
    <w:rsid w:val="00393218"/>
    <w:rsid w:val="00393537"/>
    <w:rsid w:val="0039385F"/>
    <w:rsid w:val="00393C8D"/>
    <w:rsid w:val="0039418B"/>
    <w:rsid w:val="003945F8"/>
    <w:rsid w:val="0039483C"/>
    <w:rsid w:val="00394CCB"/>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B0234"/>
    <w:rsid w:val="003B055F"/>
    <w:rsid w:val="003B068C"/>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70A2"/>
    <w:rsid w:val="003C10CE"/>
    <w:rsid w:val="003C138C"/>
    <w:rsid w:val="003C1683"/>
    <w:rsid w:val="003C1D35"/>
    <w:rsid w:val="003C1F0B"/>
    <w:rsid w:val="003C32BF"/>
    <w:rsid w:val="003C32C5"/>
    <w:rsid w:val="003C34AC"/>
    <w:rsid w:val="003C3B51"/>
    <w:rsid w:val="003C3CB0"/>
    <w:rsid w:val="003C48B6"/>
    <w:rsid w:val="003C5561"/>
    <w:rsid w:val="003C654F"/>
    <w:rsid w:val="003C741E"/>
    <w:rsid w:val="003D05AE"/>
    <w:rsid w:val="003D0D4D"/>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7BF"/>
    <w:rsid w:val="003E0DA7"/>
    <w:rsid w:val="003E155E"/>
    <w:rsid w:val="003E156C"/>
    <w:rsid w:val="003E1748"/>
    <w:rsid w:val="003E2794"/>
    <w:rsid w:val="003E33D4"/>
    <w:rsid w:val="003E3808"/>
    <w:rsid w:val="003E51B4"/>
    <w:rsid w:val="003E542A"/>
    <w:rsid w:val="003E7C25"/>
    <w:rsid w:val="003F209E"/>
    <w:rsid w:val="003F3C1D"/>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6DCB"/>
    <w:rsid w:val="004072DD"/>
    <w:rsid w:val="0040735F"/>
    <w:rsid w:val="00407929"/>
    <w:rsid w:val="004118CA"/>
    <w:rsid w:val="00411E0D"/>
    <w:rsid w:val="00411EBD"/>
    <w:rsid w:val="00411F13"/>
    <w:rsid w:val="00412DD5"/>
    <w:rsid w:val="00413133"/>
    <w:rsid w:val="00413150"/>
    <w:rsid w:val="0041370F"/>
    <w:rsid w:val="00413DB8"/>
    <w:rsid w:val="00413F2A"/>
    <w:rsid w:val="00414044"/>
    <w:rsid w:val="00414EEE"/>
    <w:rsid w:val="004169E8"/>
    <w:rsid w:val="00416A47"/>
    <w:rsid w:val="004173FD"/>
    <w:rsid w:val="00417D10"/>
    <w:rsid w:val="00420127"/>
    <w:rsid w:val="004207DF"/>
    <w:rsid w:val="00420D9F"/>
    <w:rsid w:val="00420E10"/>
    <w:rsid w:val="00421363"/>
    <w:rsid w:val="00421C95"/>
    <w:rsid w:val="00422797"/>
    <w:rsid w:val="004252A5"/>
    <w:rsid w:val="004254AA"/>
    <w:rsid w:val="0042561D"/>
    <w:rsid w:val="00426717"/>
    <w:rsid w:val="00426933"/>
    <w:rsid w:val="00427132"/>
    <w:rsid w:val="00427C35"/>
    <w:rsid w:val="0043010D"/>
    <w:rsid w:val="00430659"/>
    <w:rsid w:val="00430977"/>
    <w:rsid w:val="004312F0"/>
    <w:rsid w:val="0043142C"/>
    <w:rsid w:val="00431B9C"/>
    <w:rsid w:val="004336F2"/>
    <w:rsid w:val="0043573A"/>
    <w:rsid w:val="00435CAE"/>
    <w:rsid w:val="00435FC5"/>
    <w:rsid w:val="004360F1"/>
    <w:rsid w:val="0043715F"/>
    <w:rsid w:val="00437790"/>
    <w:rsid w:val="00437E5F"/>
    <w:rsid w:val="00437F85"/>
    <w:rsid w:val="00440439"/>
    <w:rsid w:val="00441EF0"/>
    <w:rsid w:val="0044423F"/>
    <w:rsid w:val="00444374"/>
    <w:rsid w:val="004460B7"/>
    <w:rsid w:val="004461BF"/>
    <w:rsid w:val="00446518"/>
    <w:rsid w:val="00446A6A"/>
    <w:rsid w:val="004472B6"/>
    <w:rsid w:val="004500C2"/>
    <w:rsid w:val="004505DB"/>
    <w:rsid w:val="004525A9"/>
    <w:rsid w:val="00452600"/>
    <w:rsid w:val="00452FF0"/>
    <w:rsid w:val="00453253"/>
    <w:rsid w:val="0045413A"/>
    <w:rsid w:val="00454CE7"/>
    <w:rsid w:val="0045595C"/>
    <w:rsid w:val="00456106"/>
    <w:rsid w:val="004565FF"/>
    <w:rsid w:val="00456608"/>
    <w:rsid w:val="004567D0"/>
    <w:rsid w:val="004602BC"/>
    <w:rsid w:val="00460C8B"/>
    <w:rsid w:val="00460D49"/>
    <w:rsid w:val="004638F1"/>
    <w:rsid w:val="0046494E"/>
    <w:rsid w:val="00464A0B"/>
    <w:rsid w:val="00464CFD"/>
    <w:rsid w:val="0046582B"/>
    <w:rsid w:val="004659CE"/>
    <w:rsid w:val="004671A2"/>
    <w:rsid w:val="00467619"/>
    <w:rsid w:val="00467B00"/>
    <w:rsid w:val="00470A20"/>
    <w:rsid w:val="0047143D"/>
    <w:rsid w:val="00471864"/>
    <w:rsid w:val="00471D91"/>
    <w:rsid w:val="00472499"/>
    <w:rsid w:val="0047260B"/>
    <w:rsid w:val="00472ABF"/>
    <w:rsid w:val="00472DD4"/>
    <w:rsid w:val="00472EE4"/>
    <w:rsid w:val="00472F47"/>
    <w:rsid w:val="00473087"/>
    <w:rsid w:val="004733BE"/>
    <w:rsid w:val="00473448"/>
    <w:rsid w:val="00474128"/>
    <w:rsid w:val="00474761"/>
    <w:rsid w:val="00474A82"/>
    <w:rsid w:val="00474ADB"/>
    <w:rsid w:val="004750EA"/>
    <w:rsid w:val="00475D23"/>
    <w:rsid w:val="004762BB"/>
    <w:rsid w:val="00476ECB"/>
    <w:rsid w:val="00477C46"/>
    <w:rsid w:val="004809E7"/>
    <w:rsid w:val="00480D49"/>
    <w:rsid w:val="00481028"/>
    <w:rsid w:val="00481D95"/>
    <w:rsid w:val="004822CC"/>
    <w:rsid w:val="004826FC"/>
    <w:rsid w:val="004828BC"/>
    <w:rsid w:val="00483059"/>
    <w:rsid w:val="00483CF8"/>
    <w:rsid w:val="00484594"/>
    <w:rsid w:val="00485EEA"/>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603"/>
    <w:rsid w:val="004A392C"/>
    <w:rsid w:val="004A4000"/>
    <w:rsid w:val="004A423F"/>
    <w:rsid w:val="004A4F2E"/>
    <w:rsid w:val="004A6112"/>
    <w:rsid w:val="004A71E4"/>
    <w:rsid w:val="004A7B75"/>
    <w:rsid w:val="004B029E"/>
    <w:rsid w:val="004B0795"/>
    <w:rsid w:val="004B0EBD"/>
    <w:rsid w:val="004B28E6"/>
    <w:rsid w:val="004B2D50"/>
    <w:rsid w:val="004B2E87"/>
    <w:rsid w:val="004B345E"/>
    <w:rsid w:val="004B34CE"/>
    <w:rsid w:val="004B3622"/>
    <w:rsid w:val="004B4AD4"/>
    <w:rsid w:val="004B4C81"/>
    <w:rsid w:val="004B59D8"/>
    <w:rsid w:val="004B5A32"/>
    <w:rsid w:val="004B6425"/>
    <w:rsid w:val="004B6899"/>
    <w:rsid w:val="004B68D2"/>
    <w:rsid w:val="004B7073"/>
    <w:rsid w:val="004B7108"/>
    <w:rsid w:val="004C02EF"/>
    <w:rsid w:val="004C0BF7"/>
    <w:rsid w:val="004C0EBD"/>
    <w:rsid w:val="004C2909"/>
    <w:rsid w:val="004C2A73"/>
    <w:rsid w:val="004C402F"/>
    <w:rsid w:val="004C45CA"/>
    <w:rsid w:val="004C45D2"/>
    <w:rsid w:val="004C4B8C"/>
    <w:rsid w:val="004C7859"/>
    <w:rsid w:val="004D000A"/>
    <w:rsid w:val="004D014D"/>
    <w:rsid w:val="004D07B4"/>
    <w:rsid w:val="004D0992"/>
    <w:rsid w:val="004D25D8"/>
    <w:rsid w:val="004D3134"/>
    <w:rsid w:val="004D4028"/>
    <w:rsid w:val="004D427A"/>
    <w:rsid w:val="004D55A8"/>
    <w:rsid w:val="004D6E7A"/>
    <w:rsid w:val="004E04AE"/>
    <w:rsid w:val="004E19F0"/>
    <w:rsid w:val="004E209C"/>
    <w:rsid w:val="004E217C"/>
    <w:rsid w:val="004E24FA"/>
    <w:rsid w:val="004E2A88"/>
    <w:rsid w:val="004E549C"/>
    <w:rsid w:val="004E5D1E"/>
    <w:rsid w:val="004E5DE4"/>
    <w:rsid w:val="004E60EE"/>
    <w:rsid w:val="004E6E2E"/>
    <w:rsid w:val="004E728E"/>
    <w:rsid w:val="004F151F"/>
    <w:rsid w:val="004F22DE"/>
    <w:rsid w:val="004F28F2"/>
    <w:rsid w:val="004F2B1E"/>
    <w:rsid w:val="004F3886"/>
    <w:rsid w:val="004F41CF"/>
    <w:rsid w:val="004F4445"/>
    <w:rsid w:val="004F4D8A"/>
    <w:rsid w:val="004F5658"/>
    <w:rsid w:val="004F5BB3"/>
    <w:rsid w:val="004F5D26"/>
    <w:rsid w:val="004F6382"/>
    <w:rsid w:val="004F7288"/>
    <w:rsid w:val="004F783B"/>
    <w:rsid w:val="005000CF"/>
    <w:rsid w:val="00500772"/>
    <w:rsid w:val="00500822"/>
    <w:rsid w:val="005010A1"/>
    <w:rsid w:val="005012CF"/>
    <w:rsid w:val="00501779"/>
    <w:rsid w:val="00501CD8"/>
    <w:rsid w:val="00501FD9"/>
    <w:rsid w:val="00502441"/>
    <w:rsid w:val="00502454"/>
    <w:rsid w:val="00502887"/>
    <w:rsid w:val="00503188"/>
    <w:rsid w:val="005031F7"/>
    <w:rsid w:val="0050354D"/>
    <w:rsid w:val="00503A98"/>
    <w:rsid w:val="00503E0B"/>
    <w:rsid w:val="00504DAC"/>
    <w:rsid w:val="00505358"/>
    <w:rsid w:val="005056EF"/>
    <w:rsid w:val="00505AB5"/>
    <w:rsid w:val="00506147"/>
    <w:rsid w:val="005069B2"/>
    <w:rsid w:val="00507EC6"/>
    <w:rsid w:val="00507FCE"/>
    <w:rsid w:val="005127C5"/>
    <w:rsid w:val="00512B7B"/>
    <w:rsid w:val="0051340A"/>
    <w:rsid w:val="00513564"/>
    <w:rsid w:val="005135F5"/>
    <w:rsid w:val="00514125"/>
    <w:rsid w:val="00514303"/>
    <w:rsid w:val="0051575F"/>
    <w:rsid w:val="00515805"/>
    <w:rsid w:val="00516725"/>
    <w:rsid w:val="00516CC9"/>
    <w:rsid w:val="005172B2"/>
    <w:rsid w:val="00517AE0"/>
    <w:rsid w:val="00517B4B"/>
    <w:rsid w:val="00521663"/>
    <w:rsid w:val="005217C0"/>
    <w:rsid w:val="005235EC"/>
    <w:rsid w:val="0052403F"/>
    <w:rsid w:val="005241E9"/>
    <w:rsid w:val="00524569"/>
    <w:rsid w:val="00524BB7"/>
    <w:rsid w:val="00525337"/>
    <w:rsid w:val="00526715"/>
    <w:rsid w:val="0053132C"/>
    <w:rsid w:val="00532441"/>
    <w:rsid w:val="00532F09"/>
    <w:rsid w:val="00533108"/>
    <w:rsid w:val="0053461B"/>
    <w:rsid w:val="00535C0F"/>
    <w:rsid w:val="00535E6C"/>
    <w:rsid w:val="00536118"/>
    <w:rsid w:val="005362FE"/>
    <w:rsid w:val="00537642"/>
    <w:rsid w:val="00537C1A"/>
    <w:rsid w:val="00537E9A"/>
    <w:rsid w:val="00537F97"/>
    <w:rsid w:val="005413EF"/>
    <w:rsid w:val="0054150F"/>
    <w:rsid w:val="00541EDF"/>
    <w:rsid w:val="00543732"/>
    <w:rsid w:val="00544418"/>
    <w:rsid w:val="0054464C"/>
    <w:rsid w:val="00544C53"/>
    <w:rsid w:val="00544F5C"/>
    <w:rsid w:val="00545C3F"/>
    <w:rsid w:val="00545EE5"/>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6D28"/>
    <w:rsid w:val="00557A32"/>
    <w:rsid w:val="00557E74"/>
    <w:rsid w:val="00560339"/>
    <w:rsid w:val="005606B7"/>
    <w:rsid w:val="00560904"/>
    <w:rsid w:val="0056126A"/>
    <w:rsid w:val="00561BD8"/>
    <w:rsid w:val="00561F41"/>
    <w:rsid w:val="00562B57"/>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CF6"/>
    <w:rsid w:val="005761DB"/>
    <w:rsid w:val="005774FB"/>
    <w:rsid w:val="00577AD7"/>
    <w:rsid w:val="00577B59"/>
    <w:rsid w:val="00580636"/>
    <w:rsid w:val="00582980"/>
    <w:rsid w:val="0058371A"/>
    <w:rsid w:val="005842E3"/>
    <w:rsid w:val="00584918"/>
    <w:rsid w:val="00585596"/>
    <w:rsid w:val="00585EE5"/>
    <w:rsid w:val="00586962"/>
    <w:rsid w:val="0058761C"/>
    <w:rsid w:val="00590110"/>
    <w:rsid w:val="00590DC9"/>
    <w:rsid w:val="00591852"/>
    <w:rsid w:val="0059249D"/>
    <w:rsid w:val="0059261E"/>
    <w:rsid w:val="00595AA0"/>
    <w:rsid w:val="00597EBF"/>
    <w:rsid w:val="005A230C"/>
    <w:rsid w:val="005A2642"/>
    <w:rsid w:val="005A2BA1"/>
    <w:rsid w:val="005A334B"/>
    <w:rsid w:val="005A44AD"/>
    <w:rsid w:val="005A4CCA"/>
    <w:rsid w:val="005A4E74"/>
    <w:rsid w:val="005A5D27"/>
    <w:rsid w:val="005A6C13"/>
    <w:rsid w:val="005A6CD9"/>
    <w:rsid w:val="005A6F0B"/>
    <w:rsid w:val="005A7268"/>
    <w:rsid w:val="005A7C14"/>
    <w:rsid w:val="005B10EE"/>
    <w:rsid w:val="005B1347"/>
    <w:rsid w:val="005B2A06"/>
    <w:rsid w:val="005B2A95"/>
    <w:rsid w:val="005B478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ACF"/>
    <w:rsid w:val="005D019C"/>
    <w:rsid w:val="005D0733"/>
    <w:rsid w:val="005D16CF"/>
    <w:rsid w:val="005D1E4C"/>
    <w:rsid w:val="005D2BAC"/>
    <w:rsid w:val="005D4984"/>
    <w:rsid w:val="005D6A3F"/>
    <w:rsid w:val="005D7BEF"/>
    <w:rsid w:val="005D7C91"/>
    <w:rsid w:val="005E0169"/>
    <w:rsid w:val="005E037C"/>
    <w:rsid w:val="005E041A"/>
    <w:rsid w:val="005E084C"/>
    <w:rsid w:val="005E0BA4"/>
    <w:rsid w:val="005E145D"/>
    <w:rsid w:val="005E153D"/>
    <w:rsid w:val="005E15B8"/>
    <w:rsid w:val="005E31E5"/>
    <w:rsid w:val="005E3B37"/>
    <w:rsid w:val="005E3F03"/>
    <w:rsid w:val="005E45E0"/>
    <w:rsid w:val="005E49EA"/>
    <w:rsid w:val="005E4DE9"/>
    <w:rsid w:val="005E4F95"/>
    <w:rsid w:val="005E5190"/>
    <w:rsid w:val="005E5B94"/>
    <w:rsid w:val="005E5D7B"/>
    <w:rsid w:val="005E61AE"/>
    <w:rsid w:val="005E636F"/>
    <w:rsid w:val="005E729F"/>
    <w:rsid w:val="005E7913"/>
    <w:rsid w:val="005F0E32"/>
    <w:rsid w:val="005F1F6E"/>
    <w:rsid w:val="005F205F"/>
    <w:rsid w:val="005F2099"/>
    <w:rsid w:val="005F27AF"/>
    <w:rsid w:val="005F2C40"/>
    <w:rsid w:val="005F58C3"/>
    <w:rsid w:val="005F5AD2"/>
    <w:rsid w:val="005F615B"/>
    <w:rsid w:val="005F6607"/>
    <w:rsid w:val="005F6E4E"/>
    <w:rsid w:val="005F6FE5"/>
    <w:rsid w:val="006007E8"/>
    <w:rsid w:val="006030AE"/>
    <w:rsid w:val="0060319B"/>
    <w:rsid w:val="00604600"/>
    <w:rsid w:val="00604C4E"/>
    <w:rsid w:val="00604CD9"/>
    <w:rsid w:val="00604EAF"/>
    <w:rsid w:val="00604EC8"/>
    <w:rsid w:val="006051EC"/>
    <w:rsid w:val="00605615"/>
    <w:rsid w:val="0060634B"/>
    <w:rsid w:val="0060700C"/>
    <w:rsid w:val="00607F56"/>
    <w:rsid w:val="006102DB"/>
    <w:rsid w:val="00610E4B"/>
    <w:rsid w:val="00610EF0"/>
    <w:rsid w:val="006116C4"/>
    <w:rsid w:val="00611782"/>
    <w:rsid w:val="00612420"/>
    <w:rsid w:val="00612442"/>
    <w:rsid w:val="00613198"/>
    <w:rsid w:val="00613B21"/>
    <w:rsid w:val="00613DE0"/>
    <w:rsid w:val="006143E8"/>
    <w:rsid w:val="00614AEE"/>
    <w:rsid w:val="006155A9"/>
    <w:rsid w:val="0061626D"/>
    <w:rsid w:val="00616514"/>
    <w:rsid w:val="00617058"/>
    <w:rsid w:val="006171F4"/>
    <w:rsid w:val="00617219"/>
    <w:rsid w:val="00620D1A"/>
    <w:rsid w:val="00620E18"/>
    <w:rsid w:val="006215B4"/>
    <w:rsid w:val="00622A9B"/>
    <w:rsid w:val="006237EC"/>
    <w:rsid w:val="00624204"/>
    <w:rsid w:val="00624D5B"/>
    <w:rsid w:val="00626115"/>
    <w:rsid w:val="0062649A"/>
    <w:rsid w:val="0062694C"/>
    <w:rsid w:val="00626C36"/>
    <w:rsid w:val="0062794F"/>
    <w:rsid w:val="00630861"/>
    <w:rsid w:val="006313CD"/>
    <w:rsid w:val="006318E8"/>
    <w:rsid w:val="0063221B"/>
    <w:rsid w:val="00632DE7"/>
    <w:rsid w:val="00633D10"/>
    <w:rsid w:val="00634A0A"/>
    <w:rsid w:val="00635242"/>
    <w:rsid w:val="00636814"/>
    <w:rsid w:val="00637526"/>
    <w:rsid w:val="00637EAB"/>
    <w:rsid w:val="00640429"/>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47EEF"/>
    <w:rsid w:val="006507CF"/>
    <w:rsid w:val="00650F87"/>
    <w:rsid w:val="00651342"/>
    <w:rsid w:val="006519EC"/>
    <w:rsid w:val="00651C9C"/>
    <w:rsid w:val="006524D5"/>
    <w:rsid w:val="00652667"/>
    <w:rsid w:val="006531D5"/>
    <w:rsid w:val="006536E3"/>
    <w:rsid w:val="00653839"/>
    <w:rsid w:val="006540DE"/>
    <w:rsid w:val="00654108"/>
    <w:rsid w:val="00655493"/>
    <w:rsid w:val="00656D67"/>
    <w:rsid w:val="00657168"/>
    <w:rsid w:val="00657526"/>
    <w:rsid w:val="00657C35"/>
    <w:rsid w:val="00660083"/>
    <w:rsid w:val="00660157"/>
    <w:rsid w:val="00660775"/>
    <w:rsid w:val="00660882"/>
    <w:rsid w:val="00660F2D"/>
    <w:rsid w:val="00661947"/>
    <w:rsid w:val="00662315"/>
    <w:rsid w:val="00662825"/>
    <w:rsid w:val="0066351B"/>
    <w:rsid w:val="00663755"/>
    <w:rsid w:val="006638F5"/>
    <w:rsid w:val="00664C07"/>
    <w:rsid w:val="00664C99"/>
    <w:rsid w:val="00664D34"/>
    <w:rsid w:val="00665C82"/>
    <w:rsid w:val="006667BF"/>
    <w:rsid w:val="006670DE"/>
    <w:rsid w:val="00667235"/>
    <w:rsid w:val="00667A7C"/>
    <w:rsid w:val="00667AEB"/>
    <w:rsid w:val="00667B07"/>
    <w:rsid w:val="00667B36"/>
    <w:rsid w:val="00667C72"/>
    <w:rsid w:val="00671633"/>
    <w:rsid w:val="00671820"/>
    <w:rsid w:val="00671910"/>
    <w:rsid w:val="0067194A"/>
    <w:rsid w:val="00672FAC"/>
    <w:rsid w:val="00673995"/>
    <w:rsid w:val="0067407C"/>
    <w:rsid w:val="00674A71"/>
    <w:rsid w:val="00676635"/>
    <w:rsid w:val="006768D5"/>
    <w:rsid w:val="006772F5"/>
    <w:rsid w:val="00677350"/>
    <w:rsid w:val="0068010D"/>
    <w:rsid w:val="0068173B"/>
    <w:rsid w:val="00681CFE"/>
    <w:rsid w:val="00682210"/>
    <w:rsid w:val="006824A6"/>
    <w:rsid w:val="00682507"/>
    <w:rsid w:val="00682C27"/>
    <w:rsid w:val="00683B1C"/>
    <w:rsid w:val="00684A57"/>
    <w:rsid w:val="00684D49"/>
    <w:rsid w:val="00684EDD"/>
    <w:rsid w:val="00685C11"/>
    <w:rsid w:val="00685EAE"/>
    <w:rsid w:val="006866AC"/>
    <w:rsid w:val="00686A98"/>
    <w:rsid w:val="00687784"/>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A86"/>
    <w:rsid w:val="00696C39"/>
    <w:rsid w:val="006A027D"/>
    <w:rsid w:val="006A19F7"/>
    <w:rsid w:val="006A279E"/>
    <w:rsid w:val="006A3492"/>
    <w:rsid w:val="006A405A"/>
    <w:rsid w:val="006A43A4"/>
    <w:rsid w:val="006A4C2E"/>
    <w:rsid w:val="006A4E7B"/>
    <w:rsid w:val="006A599E"/>
    <w:rsid w:val="006A7C36"/>
    <w:rsid w:val="006B0E8C"/>
    <w:rsid w:val="006B0EE0"/>
    <w:rsid w:val="006B26E5"/>
    <w:rsid w:val="006B305F"/>
    <w:rsid w:val="006B3684"/>
    <w:rsid w:val="006B3EDA"/>
    <w:rsid w:val="006B529F"/>
    <w:rsid w:val="006B5747"/>
    <w:rsid w:val="006B66C3"/>
    <w:rsid w:val="006B7932"/>
    <w:rsid w:val="006B7D7D"/>
    <w:rsid w:val="006B7FAF"/>
    <w:rsid w:val="006C0298"/>
    <w:rsid w:val="006C07A9"/>
    <w:rsid w:val="006C0F58"/>
    <w:rsid w:val="006C15B7"/>
    <w:rsid w:val="006C1BF6"/>
    <w:rsid w:val="006C274B"/>
    <w:rsid w:val="006C4B25"/>
    <w:rsid w:val="006C509A"/>
    <w:rsid w:val="006C50F9"/>
    <w:rsid w:val="006C56F2"/>
    <w:rsid w:val="006C5B6E"/>
    <w:rsid w:val="006C678F"/>
    <w:rsid w:val="006C6AD5"/>
    <w:rsid w:val="006C6B06"/>
    <w:rsid w:val="006C7344"/>
    <w:rsid w:val="006D10BD"/>
    <w:rsid w:val="006D1231"/>
    <w:rsid w:val="006D1F7D"/>
    <w:rsid w:val="006D2E73"/>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ABB"/>
    <w:rsid w:val="006E1D6B"/>
    <w:rsid w:val="006E2FDF"/>
    <w:rsid w:val="006E360D"/>
    <w:rsid w:val="006E3874"/>
    <w:rsid w:val="006E40F5"/>
    <w:rsid w:val="006E4E63"/>
    <w:rsid w:val="006E4FF9"/>
    <w:rsid w:val="006E551B"/>
    <w:rsid w:val="006E58D0"/>
    <w:rsid w:val="006E6865"/>
    <w:rsid w:val="006E6DE2"/>
    <w:rsid w:val="006E77EF"/>
    <w:rsid w:val="006F0CE2"/>
    <w:rsid w:val="006F1D98"/>
    <w:rsid w:val="006F1FD0"/>
    <w:rsid w:val="006F1FD6"/>
    <w:rsid w:val="006F27ED"/>
    <w:rsid w:val="006F3A5C"/>
    <w:rsid w:val="006F48E2"/>
    <w:rsid w:val="006F70C7"/>
    <w:rsid w:val="006F71AF"/>
    <w:rsid w:val="007000A8"/>
    <w:rsid w:val="007004A9"/>
    <w:rsid w:val="00700D62"/>
    <w:rsid w:val="007010B1"/>
    <w:rsid w:val="007017C4"/>
    <w:rsid w:val="00702A4E"/>
    <w:rsid w:val="00702F6F"/>
    <w:rsid w:val="00705404"/>
    <w:rsid w:val="00710023"/>
    <w:rsid w:val="00710266"/>
    <w:rsid w:val="007117B7"/>
    <w:rsid w:val="00711842"/>
    <w:rsid w:val="00712F25"/>
    <w:rsid w:val="007130C9"/>
    <w:rsid w:val="0071404B"/>
    <w:rsid w:val="007143E5"/>
    <w:rsid w:val="00714A1D"/>
    <w:rsid w:val="00714EE2"/>
    <w:rsid w:val="00714FA6"/>
    <w:rsid w:val="0071539C"/>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2DBB"/>
    <w:rsid w:val="00724159"/>
    <w:rsid w:val="00724ED0"/>
    <w:rsid w:val="0072515F"/>
    <w:rsid w:val="007251F8"/>
    <w:rsid w:val="007252FC"/>
    <w:rsid w:val="00726A1C"/>
    <w:rsid w:val="00726CF0"/>
    <w:rsid w:val="007277A2"/>
    <w:rsid w:val="00730708"/>
    <w:rsid w:val="007312CD"/>
    <w:rsid w:val="007313CD"/>
    <w:rsid w:val="00731ADC"/>
    <w:rsid w:val="00732B9F"/>
    <w:rsid w:val="007349D9"/>
    <w:rsid w:val="0073505D"/>
    <w:rsid w:val="00735315"/>
    <w:rsid w:val="007357AF"/>
    <w:rsid w:val="0073588C"/>
    <w:rsid w:val="00736F21"/>
    <w:rsid w:val="00737EC2"/>
    <w:rsid w:val="0074072B"/>
    <w:rsid w:val="00740CDD"/>
    <w:rsid w:val="00740FB3"/>
    <w:rsid w:val="0074135E"/>
    <w:rsid w:val="00741920"/>
    <w:rsid w:val="00741AD5"/>
    <w:rsid w:val="007443B3"/>
    <w:rsid w:val="00744C8C"/>
    <w:rsid w:val="00744ED0"/>
    <w:rsid w:val="0074519D"/>
    <w:rsid w:val="007453C2"/>
    <w:rsid w:val="00745F33"/>
    <w:rsid w:val="0074673E"/>
    <w:rsid w:val="00746CAF"/>
    <w:rsid w:val="00750D90"/>
    <w:rsid w:val="00751724"/>
    <w:rsid w:val="00751CEE"/>
    <w:rsid w:val="0075261E"/>
    <w:rsid w:val="00752AE8"/>
    <w:rsid w:val="00752BAF"/>
    <w:rsid w:val="007530D1"/>
    <w:rsid w:val="00753DAF"/>
    <w:rsid w:val="0075409B"/>
    <w:rsid w:val="0075527B"/>
    <w:rsid w:val="00756A27"/>
    <w:rsid w:val="00757C81"/>
    <w:rsid w:val="00760395"/>
    <w:rsid w:val="00761023"/>
    <w:rsid w:val="007611AF"/>
    <w:rsid w:val="00761951"/>
    <w:rsid w:val="00761AA9"/>
    <w:rsid w:val="00765058"/>
    <w:rsid w:val="00765F6E"/>
    <w:rsid w:val="007664E2"/>
    <w:rsid w:val="00766CFC"/>
    <w:rsid w:val="007678E2"/>
    <w:rsid w:val="00767DFC"/>
    <w:rsid w:val="007700F9"/>
    <w:rsid w:val="007712F2"/>
    <w:rsid w:val="00771E16"/>
    <w:rsid w:val="007726E9"/>
    <w:rsid w:val="00772DE9"/>
    <w:rsid w:val="007730EA"/>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A04"/>
    <w:rsid w:val="00782F38"/>
    <w:rsid w:val="00783305"/>
    <w:rsid w:val="00783C25"/>
    <w:rsid w:val="00783FC0"/>
    <w:rsid w:val="00785916"/>
    <w:rsid w:val="007866BE"/>
    <w:rsid w:val="00786D34"/>
    <w:rsid w:val="00787C9F"/>
    <w:rsid w:val="00791AE2"/>
    <w:rsid w:val="00791CE6"/>
    <w:rsid w:val="00793B86"/>
    <w:rsid w:val="007943D0"/>
    <w:rsid w:val="007944CA"/>
    <w:rsid w:val="007951EA"/>
    <w:rsid w:val="0079556C"/>
    <w:rsid w:val="00795B88"/>
    <w:rsid w:val="00796023"/>
    <w:rsid w:val="007967AB"/>
    <w:rsid w:val="007969FF"/>
    <w:rsid w:val="00796D50"/>
    <w:rsid w:val="00796D9C"/>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B0982"/>
    <w:rsid w:val="007B14AB"/>
    <w:rsid w:val="007B1740"/>
    <w:rsid w:val="007B2542"/>
    <w:rsid w:val="007B35D2"/>
    <w:rsid w:val="007B3911"/>
    <w:rsid w:val="007B3C22"/>
    <w:rsid w:val="007B4E3D"/>
    <w:rsid w:val="007B545E"/>
    <w:rsid w:val="007B60D0"/>
    <w:rsid w:val="007B6B03"/>
    <w:rsid w:val="007B6B3B"/>
    <w:rsid w:val="007B6D94"/>
    <w:rsid w:val="007B74BB"/>
    <w:rsid w:val="007B763E"/>
    <w:rsid w:val="007B7A1A"/>
    <w:rsid w:val="007C05B4"/>
    <w:rsid w:val="007C0CC9"/>
    <w:rsid w:val="007C114A"/>
    <w:rsid w:val="007C12ED"/>
    <w:rsid w:val="007C142A"/>
    <w:rsid w:val="007C14FF"/>
    <w:rsid w:val="007C1664"/>
    <w:rsid w:val="007C1827"/>
    <w:rsid w:val="007C39FC"/>
    <w:rsid w:val="007C4576"/>
    <w:rsid w:val="007C46C9"/>
    <w:rsid w:val="007C47A5"/>
    <w:rsid w:val="007C4BA6"/>
    <w:rsid w:val="007C5552"/>
    <w:rsid w:val="007C5622"/>
    <w:rsid w:val="007C7520"/>
    <w:rsid w:val="007C76E6"/>
    <w:rsid w:val="007C7A99"/>
    <w:rsid w:val="007D0458"/>
    <w:rsid w:val="007D118D"/>
    <w:rsid w:val="007D1A00"/>
    <w:rsid w:val="007D1DB2"/>
    <w:rsid w:val="007D2257"/>
    <w:rsid w:val="007D2A27"/>
    <w:rsid w:val="007D2D27"/>
    <w:rsid w:val="007D35FF"/>
    <w:rsid w:val="007D4006"/>
    <w:rsid w:val="007D5021"/>
    <w:rsid w:val="007D5CBF"/>
    <w:rsid w:val="007D6729"/>
    <w:rsid w:val="007D6A81"/>
    <w:rsid w:val="007D74DA"/>
    <w:rsid w:val="007D7ED5"/>
    <w:rsid w:val="007E01FE"/>
    <w:rsid w:val="007E0FD4"/>
    <w:rsid w:val="007E1197"/>
    <w:rsid w:val="007E1560"/>
    <w:rsid w:val="007E1C38"/>
    <w:rsid w:val="007E3075"/>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6E2A"/>
    <w:rsid w:val="007F72D9"/>
    <w:rsid w:val="00800CA8"/>
    <w:rsid w:val="00800E1F"/>
    <w:rsid w:val="008014BC"/>
    <w:rsid w:val="00801FA1"/>
    <w:rsid w:val="0080369E"/>
    <w:rsid w:val="00805348"/>
    <w:rsid w:val="00805A0C"/>
    <w:rsid w:val="00805A4A"/>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683"/>
    <w:rsid w:val="0081773A"/>
    <w:rsid w:val="008201E4"/>
    <w:rsid w:val="00822321"/>
    <w:rsid w:val="00822E6B"/>
    <w:rsid w:val="008247A5"/>
    <w:rsid w:val="00824C47"/>
    <w:rsid w:val="00824E4A"/>
    <w:rsid w:val="00825135"/>
    <w:rsid w:val="008252DB"/>
    <w:rsid w:val="00826A9D"/>
    <w:rsid w:val="00827A89"/>
    <w:rsid w:val="00827A99"/>
    <w:rsid w:val="00827DF1"/>
    <w:rsid w:val="00830869"/>
    <w:rsid w:val="00830CB3"/>
    <w:rsid w:val="008316FE"/>
    <w:rsid w:val="0083237D"/>
    <w:rsid w:val="00832753"/>
    <w:rsid w:val="00832A38"/>
    <w:rsid w:val="00833042"/>
    <w:rsid w:val="008333DF"/>
    <w:rsid w:val="00833D1D"/>
    <w:rsid w:val="0083480B"/>
    <w:rsid w:val="008359E5"/>
    <w:rsid w:val="00836F7B"/>
    <w:rsid w:val="00837279"/>
    <w:rsid w:val="00837570"/>
    <w:rsid w:val="00837E48"/>
    <w:rsid w:val="00840078"/>
    <w:rsid w:val="00840244"/>
    <w:rsid w:val="00840854"/>
    <w:rsid w:val="00840C4E"/>
    <w:rsid w:val="0084159B"/>
    <w:rsid w:val="008417E2"/>
    <w:rsid w:val="0084262A"/>
    <w:rsid w:val="00843BCC"/>
    <w:rsid w:val="008450C4"/>
    <w:rsid w:val="00846117"/>
    <w:rsid w:val="0084685B"/>
    <w:rsid w:val="00847AF5"/>
    <w:rsid w:val="00847ED3"/>
    <w:rsid w:val="00850033"/>
    <w:rsid w:val="008500D5"/>
    <w:rsid w:val="0085167B"/>
    <w:rsid w:val="00851BF4"/>
    <w:rsid w:val="00852F34"/>
    <w:rsid w:val="00852F82"/>
    <w:rsid w:val="00852FE3"/>
    <w:rsid w:val="0085322E"/>
    <w:rsid w:val="0085365F"/>
    <w:rsid w:val="0085483A"/>
    <w:rsid w:val="00855753"/>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46F1"/>
    <w:rsid w:val="00865EDA"/>
    <w:rsid w:val="00866785"/>
    <w:rsid w:val="00866BB8"/>
    <w:rsid w:val="0086773F"/>
    <w:rsid w:val="008702B6"/>
    <w:rsid w:val="00870C7B"/>
    <w:rsid w:val="008711C1"/>
    <w:rsid w:val="00871F78"/>
    <w:rsid w:val="00872A2F"/>
    <w:rsid w:val="008733D3"/>
    <w:rsid w:val="008734A4"/>
    <w:rsid w:val="008742FB"/>
    <w:rsid w:val="0087494F"/>
    <w:rsid w:val="008751AC"/>
    <w:rsid w:val="00875C31"/>
    <w:rsid w:val="00876641"/>
    <w:rsid w:val="0087762A"/>
    <w:rsid w:val="00877C61"/>
    <w:rsid w:val="008814AF"/>
    <w:rsid w:val="00881D20"/>
    <w:rsid w:val="00882075"/>
    <w:rsid w:val="008828EE"/>
    <w:rsid w:val="008832A3"/>
    <w:rsid w:val="00883BD8"/>
    <w:rsid w:val="008855C2"/>
    <w:rsid w:val="00885B41"/>
    <w:rsid w:val="00885F9F"/>
    <w:rsid w:val="00886834"/>
    <w:rsid w:val="0088694A"/>
    <w:rsid w:val="00890D28"/>
    <w:rsid w:val="00890F01"/>
    <w:rsid w:val="00891175"/>
    <w:rsid w:val="00891208"/>
    <w:rsid w:val="0089141C"/>
    <w:rsid w:val="00892C18"/>
    <w:rsid w:val="00892D6B"/>
    <w:rsid w:val="008936C9"/>
    <w:rsid w:val="00893AE2"/>
    <w:rsid w:val="0089476D"/>
    <w:rsid w:val="0089485D"/>
    <w:rsid w:val="00895D3E"/>
    <w:rsid w:val="008968AA"/>
    <w:rsid w:val="008A00BF"/>
    <w:rsid w:val="008A093D"/>
    <w:rsid w:val="008A0C17"/>
    <w:rsid w:val="008A15EC"/>
    <w:rsid w:val="008A2A61"/>
    <w:rsid w:val="008A2DBF"/>
    <w:rsid w:val="008A33C9"/>
    <w:rsid w:val="008A34E8"/>
    <w:rsid w:val="008A35EA"/>
    <w:rsid w:val="008A3F8B"/>
    <w:rsid w:val="008A4930"/>
    <w:rsid w:val="008A4C41"/>
    <w:rsid w:val="008A607B"/>
    <w:rsid w:val="008A6AD7"/>
    <w:rsid w:val="008A6F80"/>
    <w:rsid w:val="008A70FC"/>
    <w:rsid w:val="008A74D5"/>
    <w:rsid w:val="008B05D1"/>
    <w:rsid w:val="008B0F89"/>
    <w:rsid w:val="008B117D"/>
    <w:rsid w:val="008B181F"/>
    <w:rsid w:val="008B1A11"/>
    <w:rsid w:val="008B2280"/>
    <w:rsid w:val="008B32DC"/>
    <w:rsid w:val="008B3917"/>
    <w:rsid w:val="008B4A35"/>
    <w:rsid w:val="008B58FE"/>
    <w:rsid w:val="008B67E8"/>
    <w:rsid w:val="008B7505"/>
    <w:rsid w:val="008B7859"/>
    <w:rsid w:val="008C0139"/>
    <w:rsid w:val="008C08A4"/>
    <w:rsid w:val="008C0F4E"/>
    <w:rsid w:val="008C134F"/>
    <w:rsid w:val="008C17DD"/>
    <w:rsid w:val="008C2AF2"/>
    <w:rsid w:val="008C33D9"/>
    <w:rsid w:val="008C3C1B"/>
    <w:rsid w:val="008C4630"/>
    <w:rsid w:val="008C4BE2"/>
    <w:rsid w:val="008C506D"/>
    <w:rsid w:val="008C692C"/>
    <w:rsid w:val="008C71AD"/>
    <w:rsid w:val="008D01FB"/>
    <w:rsid w:val="008D0206"/>
    <w:rsid w:val="008D0655"/>
    <w:rsid w:val="008D0A06"/>
    <w:rsid w:val="008D150C"/>
    <w:rsid w:val="008D1E03"/>
    <w:rsid w:val="008D1ECF"/>
    <w:rsid w:val="008D2798"/>
    <w:rsid w:val="008D2CDA"/>
    <w:rsid w:val="008D4916"/>
    <w:rsid w:val="008D51FF"/>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2A97"/>
    <w:rsid w:val="008E3302"/>
    <w:rsid w:val="008E36C6"/>
    <w:rsid w:val="008E37EA"/>
    <w:rsid w:val="008E3977"/>
    <w:rsid w:val="008E5235"/>
    <w:rsid w:val="008E5A3B"/>
    <w:rsid w:val="008E5C5D"/>
    <w:rsid w:val="008E62D8"/>
    <w:rsid w:val="008E6CB5"/>
    <w:rsid w:val="008E7752"/>
    <w:rsid w:val="008F1B6C"/>
    <w:rsid w:val="008F22B3"/>
    <w:rsid w:val="008F351E"/>
    <w:rsid w:val="008F3D27"/>
    <w:rsid w:val="008F63AB"/>
    <w:rsid w:val="00900DC3"/>
    <w:rsid w:val="009018A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104DA"/>
    <w:rsid w:val="00910AF5"/>
    <w:rsid w:val="00911A5D"/>
    <w:rsid w:val="009125E0"/>
    <w:rsid w:val="009127E2"/>
    <w:rsid w:val="0091295C"/>
    <w:rsid w:val="009133B6"/>
    <w:rsid w:val="00913ADB"/>
    <w:rsid w:val="00914058"/>
    <w:rsid w:val="0091410E"/>
    <w:rsid w:val="0091480C"/>
    <w:rsid w:val="009149DA"/>
    <w:rsid w:val="00915B8B"/>
    <w:rsid w:val="00915BD9"/>
    <w:rsid w:val="00920375"/>
    <w:rsid w:val="009203ED"/>
    <w:rsid w:val="00920E6A"/>
    <w:rsid w:val="00921BA3"/>
    <w:rsid w:val="00922562"/>
    <w:rsid w:val="00922A1A"/>
    <w:rsid w:val="00923CBB"/>
    <w:rsid w:val="00924BF3"/>
    <w:rsid w:val="00926E92"/>
    <w:rsid w:val="00927525"/>
    <w:rsid w:val="00927ED4"/>
    <w:rsid w:val="009306E7"/>
    <w:rsid w:val="00930713"/>
    <w:rsid w:val="00931D0F"/>
    <w:rsid w:val="009320DF"/>
    <w:rsid w:val="00933560"/>
    <w:rsid w:val="00933819"/>
    <w:rsid w:val="00933C12"/>
    <w:rsid w:val="00934869"/>
    <w:rsid w:val="00935135"/>
    <w:rsid w:val="009352D1"/>
    <w:rsid w:val="009359C1"/>
    <w:rsid w:val="00935CAA"/>
    <w:rsid w:val="00935DBC"/>
    <w:rsid w:val="00935E93"/>
    <w:rsid w:val="0093737B"/>
    <w:rsid w:val="00937CC4"/>
    <w:rsid w:val="00940AE6"/>
    <w:rsid w:val="00941AA5"/>
    <w:rsid w:val="00941DA4"/>
    <w:rsid w:val="009428BE"/>
    <w:rsid w:val="009435A5"/>
    <w:rsid w:val="00943A47"/>
    <w:rsid w:val="00943B2A"/>
    <w:rsid w:val="00943F28"/>
    <w:rsid w:val="00944D5B"/>
    <w:rsid w:val="00945F5D"/>
    <w:rsid w:val="0094698B"/>
    <w:rsid w:val="00946B48"/>
    <w:rsid w:val="00947308"/>
    <w:rsid w:val="009473B3"/>
    <w:rsid w:val="00951CB7"/>
    <w:rsid w:val="00952297"/>
    <w:rsid w:val="00952877"/>
    <w:rsid w:val="0095369D"/>
    <w:rsid w:val="00953954"/>
    <w:rsid w:val="00953D7B"/>
    <w:rsid w:val="00953E1A"/>
    <w:rsid w:val="00953E62"/>
    <w:rsid w:val="00954040"/>
    <w:rsid w:val="00954909"/>
    <w:rsid w:val="0095490A"/>
    <w:rsid w:val="00954B69"/>
    <w:rsid w:val="00954BD1"/>
    <w:rsid w:val="00955249"/>
    <w:rsid w:val="00955C12"/>
    <w:rsid w:val="00955DD6"/>
    <w:rsid w:val="0095690A"/>
    <w:rsid w:val="0095697E"/>
    <w:rsid w:val="00956FDE"/>
    <w:rsid w:val="00957139"/>
    <w:rsid w:val="00957501"/>
    <w:rsid w:val="00957591"/>
    <w:rsid w:val="00957F4C"/>
    <w:rsid w:val="00957F57"/>
    <w:rsid w:val="00960577"/>
    <w:rsid w:val="009605CC"/>
    <w:rsid w:val="00960BC3"/>
    <w:rsid w:val="009611B9"/>
    <w:rsid w:val="00961281"/>
    <w:rsid w:val="009618B0"/>
    <w:rsid w:val="00961AE0"/>
    <w:rsid w:val="00961D2A"/>
    <w:rsid w:val="00962CAB"/>
    <w:rsid w:val="00962FA1"/>
    <w:rsid w:val="0096348F"/>
    <w:rsid w:val="009636FE"/>
    <w:rsid w:val="00963E8B"/>
    <w:rsid w:val="0096513C"/>
    <w:rsid w:val="009658C8"/>
    <w:rsid w:val="009700B0"/>
    <w:rsid w:val="009706A9"/>
    <w:rsid w:val="00970D64"/>
    <w:rsid w:val="009712D0"/>
    <w:rsid w:val="00972788"/>
    <w:rsid w:val="00972A4B"/>
    <w:rsid w:val="009730F4"/>
    <w:rsid w:val="009736E0"/>
    <w:rsid w:val="009763B6"/>
    <w:rsid w:val="00977CB2"/>
    <w:rsid w:val="009801F3"/>
    <w:rsid w:val="009805C0"/>
    <w:rsid w:val="00980F90"/>
    <w:rsid w:val="0098196A"/>
    <w:rsid w:val="00981980"/>
    <w:rsid w:val="00981F4E"/>
    <w:rsid w:val="009828F5"/>
    <w:rsid w:val="0098331C"/>
    <w:rsid w:val="00983E3E"/>
    <w:rsid w:val="009841E2"/>
    <w:rsid w:val="00984F5C"/>
    <w:rsid w:val="00985607"/>
    <w:rsid w:val="00985B34"/>
    <w:rsid w:val="00985D27"/>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6C53"/>
    <w:rsid w:val="00997626"/>
    <w:rsid w:val="0099771B"/>
    <w:rsid w:val="009A0264"/>
    <w:rsid w:val="009A113E"/>
    <w:rsid w:val="009A12F3"/>
    <w:rsid w:val="009A1572"/>
    <w:rsid w:val="009A2153"/>
    <w:rsid w:val="009A3408"/>
    <w:rsid w:val="009A3B18"/>
    <w:rsid w:val="009A4036"/>
    <w:rsid w:val="009A66EB"/>
    <w:rsid w:val="009A7F6D"/>
    <w:rsid w:val="009B0D1F"/>
    <w:rsid w:val="009B0F18"/>
    <w:rsid w:val="009B1107"/>
    <w:rsid w:val="009B12DA"/>
    <w:rsid w:val="009B2353"/>
    <w:rsid w:val="009B2FEE"/>
    <w:rsid w:val="009B35BA"/>
    <w:rsid w:val="009B3668"/>
    <w:rsid w:val="009B49BB"/>
    <w:rsid w:val="009B4EE6"/>
    <w:rsid w:val="009B524A"/>
    <w:rsid w:val="009B578A"/>
    <w:rsid w:val="009B63CB"/>
    <w:rsid w:val="009B7332"/>
    <w:rsid w:val="009B780F"/>
    <w:rsid w:val="009C0366"/>
    <w:rsid w:val="009C0D25"/>
    <w:rsid w:val="009C0DC7"/>
    <w:rsid w:val="009C25C7"/>
    <w:rsid w:val="009C30AC"/>
    <w:rsid w:val="009C393B"/>
    <w:rsid w:val="009C3C34"/>
    <w:rsid w:val="009C3F51"/>
    <w:rsid w:val="009C40D7"/>
    <w:rsid w:val="009C4336"/>
    <w:rsid w:val="009C48A9"/>
    <w:rsid w:val="009C6300"/>
    <w:rsid w:val="009C6302"/>
    <w:rsid w:val="009C665A"/>
    <w:rsid w:val="009C6A7A"/>
    <w:rsid w:val="009C747C"/>
    <w:rsid w:val="009C7D60"/>
    <w:rsid w:val="009C7EC6"/>
    <w:rsid w:val="009D12C8"/>
    <w:rsid w:val="009D3E18"/>
    <w:rsid w:val="009D3EE6"/>
    <w:rsid w:val="009D5114"/>
    <w:rsid w:val="009D51BA"/>
    <w:rsid w:val="009D600C"/>
    <w:rsid w:val="009E0182"/>
    <w:rsid w:val="009E0BF4"/>
    <w:rsid w:val="009E0E90"/>
    <w:rsid w:val="009E1538"/>
    <w:rsid w:val="009E15B0"/>
    <w:rsid w:val="009E1C66"/>
    <w:rsid w:val="009E2051"/>
    <w:rsid w:val="009E2193"/>
    <w:rsid w:val="009E2B91"/>
    <w:rsid w:val="009E30CE"/>
    <w:rsid w:val="009E3A4C"/>
    <w:rsid w:val="009E3A84"/>
    <w:rsid w:val="009E3D4F"/>
    <w:rsid w:val="009E48A1"/>
    <w:rsid w:val="009E5777"/>
    <w:rsid w:val="009E58F9"/>
    <w:rsid w:val="009E5B30"/>
    <w:rsid w:val="009E6050"/>
    <w:rsid w:val="009E6554"/>
    <w:rsid w:val="009E754A"/>
    <w:rsid w:val="009F0382"/>
    <w:rsid w:val="009F0D75"/>
    <w:rsid w:val="009F1BB2"/>
    <w:rsid w:val="009F2203"/>
    <w:rsid w:val="009F228D"/>
    <w:rsid w:val="009F2628"/>
    <w:rsid w:val="009F3A71"/>
    <w:rsid w:val="009F3C93"/>
    <w:rsid w:val="009F3CA7"/>
    <w:rsid w:val="009F41CC"/>
    <w:rsid w:val="009F483D"/>
    <w:rsid w:val="009F5A6D"/>
    <w:rsid w:val="009F5B3B"/>
    <w:rsid w:val="009F72B1"/>
    <w:rsid w:val="009F7928"/>
    <w:rsid w:val="00A00755"/>
    <w:rsid w:val="00A012FF"/>
    <w:rsid w:val="00A0139B"/>
    <w:rsid w:val="00A01BD4"/>
    <w:rsid w:val="00A0459C"/>
    <w:rsid w:val="00A0497A"/>
    <w:rsid w:val="00A053EF"/>
    <w:rsid w:val="00A06327"/>
    <w:rsid w:val="00A0657F"/>
    <w:rsid w:val="00A071C5"/>
    <w:rsid w:val="00A07EA1"/>
    <w:rsid w:val="00A10506"/>
    <w:rsid w:val="00A10C46"/>
    <w:rsid w:val="00A10DBA"/>
    <w:rsid w:val="00A10DF6"/>
    <w:rsid w:val="00A12251"/>
    <w:rsid w:val="00A12F7C"/>
    <w:rsid w:val="00A13E4A"/>
    <w:rsid w:val="00A1437B"/>
    <w:rsid w:val="00A14AD7"/>
    <w:rsid w:val="00A1627A"/>
    <w:rsid w:val="00A16468"/>
    <w:rsid w:val="00A17C63"/>
    <w:rsid w:val="00A17DA9"/>
    <w:rsid w:val="00A17F55"/>
    <w:rsid w:val="00A202A2"/>
    <w:rsid w:val="00A20D1F"/>
    <w:rsid w:val="00A2194C"/>
    <w:rsid w:val="00A21F3B"/>
    <w:rsid w:val="00A23B0E"/>
    <w:rsid w:val="00A23FC0"/>
    <w:rsid w:val="00A240CF"/>
    <w:rsid w:val="00A241BC"/>
    <w:rsid w:val="00A2455B"/>
    <w:rsid w:val="00A2698C"/>
    <w:rsid w:val="00A26A04"/>
    <w:rsid w:val="00A27C37"/>
    <w:rsid w:val="00A30C8A"/>
    <w:rsid w:val="00A30E08"/>
    <w:rsid w:val="00A30E59"/>
    <w:rsid w:val="00A321A3"/>
    <w:rsid w:val="00A32590"/>
    <w:rsid w:val="00A325DB"/>
    <w:rsid w:val="00A3277C"/>
    <w:rsid w:val="00A3293F"/>
    <w:rsid w:val="00A32C2D"/>
    <w:rsid w:val="00A32FCC"/>
    <w:rsid w:val="00A3368B"/>
    <w:rsid w:val="00A33EDA"/>
    <w:rsid w:val="00A34B84"/>
    <w:rsid w:val="00A35378"/>
    <w:rsid w:val="00A35E63"/>
    <w:rsid w:val="00A368DD"/>
    <w:rsid w:val="00A37461"/>
    <w:rsid w:val="00A400C0"/>
    <w:rsid w:val="00A40384"/>
    <w:rsid w:val="00A40EB7"/>
    <w:rsid w:val="00A41838"/>
    <w:rsid w:val="00A4219E"/>
    <w:rsid w:val="00A42D19"/>
    <w:rsid w:val="00A430CD"/>
    <w:rsid w:val="00A4324A"/>
    <w:rsid w:val="00A43276"/>
    <w:rsid w:val="00A433E7"/>
    <w:rsid w:val="00A4374E"/>
    <w:rsid w:val="00A43DC0"/>
    <w:rsid w:val="00A44133"/>
    <w:rsid w:val="00A44690"/>
    <w:rsid w:val="00A44903"/>
    <w:rsid w:val="00A449A2"/>
    <w:rsid w:val="00A4512A"/>
    <w:rsid w:val="00A46213"/>
    <w:rsid w:val="00A46400"/>
    <w:rsid w:val="00A46831"/>
    <w:rsid w:val="00A471A6"/>
    <w:rsid w:val="00A47C62"/>
    <w:rsid w:val="00A5015F"/>
    <w:rsid w:val="00A50CC9"/>
    <w:rsid w:val="00A5183D"/>
    <w:rsid w:val="00A52018"/>
    <w:rsid w:val="00A524C1"/>
    <w:rsid w:val="00A532FD"/>
    <w:rsid w:val="00A53CAA"/>
    <w:rsid w:val="00A54895"/>
    <w:rsid w:val="00A54F21"/>
    <w:rsid w:val="00A55597"/>
    <w:rsid w:val="00A55DD7"/>
    <w:rsid w:val="00A55EF0"/>
    <w:rsid w:val="00A56405"/>
    <w:rsid w:val="00A5676E"/>
    <w:rsid w:val="00A574B9"/>
    <w:rsid w:val="00A57E86"/>
    <w:rsid w:val="00A61AD5"/>
    <w:rsid w:val="00A61C10"/>
    <w:rsid w:val="00A632D8"/>
    <w:rsid w:val="00A63C6E"/>
    <w:rsid w:val="00A640C1"/>
    <w:rsid w:val="00A645E4"/>
    <w:rsid w:val="00A646CA"/>
    <w:rsid w:val="00A65D55"/>
    <w:rsid w:val="00A65FB4"/>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21B3"/>
    <w:rsid w:val="00A83995"/>
    <w:rsid w:val="00A83CCF"/>
    <w:rsid w:val="00A8456C"/>
    <w:rsid w:val="00A84704"/>
    <w:rsid w:val="00A84C25"/>
    <w:rsid w:val="00A859C9"/>
    <w:rsid w:val="00A85F84"/>
    <w:rsid w:val="00A86003"/>
    <w:rsid w:val="00A863E2"/>
    <w:rsid w:val="00A8665B"/>
    <w:rsid w:val="00A872B3"/>
    <w:rsid w:val="00A907B3"/>
    <w:rsid w:val="00A911AF"/>
    <w:rsid w:val="00A911C3"/>
    <w:rsid w:val="00A926AD"/>
    <w:rsid w:val="00A92D27"/>
    <w:rsid w:val="00A93EDD"/>
    <w:rsid w:val="00A94116"/>
    <w:rsid w:val="00A96147"/>
    <w:rsid w:val="00A97253"/>
    <w:rsid w:val="00A9740A"/>
    <w:rsid w:val="00AA079B"/>
    <w:rsid w:val="00AA0F12"/>
    <w:rsid w:val="00AA1147"/>
    <w:rsid w:val="00AA17CB"/>
    <w:rsid w:val="00AA1EF8"/>
    <w:rsid w:val="00AA280F"/>
    <w:rsid w:val="00AA586D"/>
    <w:rsid w:val="00AA6CEC"/>
    <w:rsid w:val="00AA6F2B"/>
    <w:rsid w:val="00AB0927"/>
    <w:rsid w:val="00AB18C8"/>
    <w:rsid w:val="00AB1E85"/>
    <w:rsid w:val="00AB33A0"/>
    <w:rsid w:val="00AB4629"/>
    <w:rsid w:val="00AB4F53"/>
    <w:rsid w:val="00AB686E"/>
    <w:rsid w:val="00AB690B"/>
    <w:rsid w:val="00AB72E0"/>
    <w:rsid w:val="00AB7B0E"/>
    <w:rsid w:val="00AB7F1C"/>
    <w:rsid w:val="00AC10DB"/>
    <w:rsid w:val="00AC2DCC"/>
    <w:rsid w:val="00AC314A"/>
    <w:rsid w:val="00AC36AC"/>
    <w:rsid w:val="00AC41B1"/>
    <w:rsid w:val="00AC4745"/>
    <w:rsid w:val="00AC4ACF"/>
    <w:rsid w:val="00AC4F21"/>
    <w:rsid w:val="00AC5166"/>
    <w:rsid w:val="00AC5D4B"/>
    <w:rsid w:val="00AC5DD1"/>
    <w:rsid w:val="00AC6C1D"/>
    <w:rsid w:val="00AC7301"/>
    <w:rsid w:val="00AC757F"/>
    <w:rsid w:val="00AC779B"/>
    <w:rsid w:val="00AD034A"/>
    <w:rsid w:val="00AD07D1"/>
    <w:rsid w:val="00AD09E2"/>
    <w:rsid w:val="00AD13FF"/>
    <w:rsid w:val="00AD1A36"/>
    <w:rsid w:val="00AD1B8C"/>
    <w:rsid w:val="00AD1F40"/>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B0096C"/>
    <w:rsid w:val="00B01C46"/>
    <w:rsid w:val="00B01CE6"/>
    <w:rsid w:val="00B02341"/>
    <w:rsid w:val="00B02448"/>
    <w:rsid w:val="00B03B3F"/>
    <w:rsid w:val="00B03BC3"/>
    <w:rsid w:val="00B03CC3"/>
    <w:rsid w:val="00B05058"/>
    <w:rsid w:val="00B05129"/>
    <w:rsid w:val="00B05183"/>
    <w:rsid w:val="00B051F1"/>
    <w:rsid w:val="00B05753"/>
    <w:rsid w:val="00B058E3"/>
    <w:rsid w:val="00B068CA"/>
    <w:rsid w:val="00B06976"/>
    <w:rsid w:val="00B06DC9"/>
    <w:rsid w:val="00B06ECB"/>
    <w:rsid w:val="00B0707C"/>
    <w:rsid w:val="00B07137"/>
    <w:rsid w:val="00B07213"/>
    <w:rsid w:val="00B072B7"/>
    <w:rsid w:val="00B10414"/>
    <w:rsid w:val="00B1234B"/>
    <w:rsid w:val="00B12D07"/>
    <w:rsid w:val="00B13015"/>
    <w:rsid w:val="00B14721"/>
    <w:rsid w:val="00B14E9B"/>
    <w:rsid w:val="00B153F4"/>
    <w:rsid w:val="00B1581D"/>
    <w:rsid w:val="00B15B68"/>
    <w:rsid w:val="00B15FC4"/>
    <w:rsid w:val="00B16478"/>
    <w:rsid w:val="00B17B1B"/>
    <w:rsid w:val="00B17C21"/>
    <w:rsid w:val="00B20375"/>
    <w:rsid w:val="00B20529"/>
    <w:rsid w:val="00B22A39"/>
    <w:rsid w:val="00B22BE4"/>
    <w:rsid w:val="00B231F5"/>
    <w:rsid w:val="00B24694"/>
    <w:rsid w:val="00B252A5"/>
    <w:rsid w:val="00B25818"/>
    <w:rsid w:val="00B2602C"/>
    <w:rsid w:val="00B2609B"/>
    <w:rsid w:val="00B27770"/>
    <w:rsid w:val="00B27C6D"/>
    <w:rsid w:val="00B302FA"/>
    <w:rsid w:val="00B303D5"/>
    <w:rsid w:val="00B30825"/>
    <w:rsid w:val="00B30AB6"/>
    <w:rsid w:val="00B30F52"/>
    <w:rsid w:val="00B312DA"/>
    <w:rsid w:val="00B32F61"/>
    <w:rsid w:val="00B33230"/>
    <w:rsid w:val="00B33AE1"/>
    <w:rsid w:val="00B33EE7"/>
    <w:rsid w:val="00B34160"/>
    <w:rsid w:val="00B342D6"/>
    <w:rsid w:val="00B34E4C"/>
    <w:rsid w:val="00B34E55"/>
    <w:rsid w:val="00B3758D"/>
    <w:rsid w:val="00B41892"/>
    <w:rsid w:val="00B42B84"/>
    <w:rsid w:val="00B43090"/>
    <w:rsid w:val="00B4355E"/>
    <w:rsid w:val="00B4385C"/>
    <w:rsid w:val="00B44648"/>
    <w:rsid w:val="00B449FF"/>
    <w:rsid w:val="00B44BAF"/>
    <w:rsid w:val="00B4576A"/>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15ED"/>
    <w:rsid w:val="00B618F3"/>
    <w:rsid w:val="00B620FE"/>
    <w:rsid w:val="00B62332"/>
    <w:rsid w:val="00B626B2"/>
    <w:rsid w:val="00B62A43"/>
    <w:rsid w:val="00B62F05"/>
    <w:rsid w:val="00B63A71"/>
    <w:rsid w:val="00B64405"/>
    <w:rsid w:val="00B64E10"/>
    <w:rsid w:val="00B65529"/>
    <w:rsid w:val="00B657DB"/>
    <w:rsid w:val="00B66EEF"/>
    <w:rsid w:val="00B66F3F"/>
    <w:rsid w:val="00B70435"/>
    <w:rsid w:val="00B7065E"/>
    <w:rsid w:val="00B7099B"/>
    <w:rsid w:val="00B70A6A"/>
    <w:rsid w:val="00B70F4A"/>
    <w:rsid w:val="00B71D98"/>
    <w:rsid w:val="00B72398"/>
    <w:rsid w:val="00B72669"/>
    <w:rsid w:val="00B726AE"/>
    <w:rsid w:val="00B739ED"/>
    <w:rsid w:val="00B74646"/>
    <w:rsid w:val="00B74A30"/>
    <w:rsid w:val="00B74CD8"/>
    <w:rsid w:val="00B74F24"/>
    <w:rsid w:val="00B75200"/>
    <w:rsid w:val="00B75BD3"/>
    <w:rsid w:val="00B76380"/>
    <w:rsid w:val="00B767BE"/>
    <w:rsid w:val="00B76860"/>
    <w:rsid w:val="00B77027"/>
    <w:rsid w:val="00B7741F"/>
    <w:rsid w:val="00B77DEA"/>
    <w:rsid w:val="00B77FA1"/>
    <w:rsid w:val="00B80740"/>
    <w:rsid w:val="00B82084"/>
    <w:rsid w:val="00B83266"/>
    <w:rsid w:val="00B835DE"/>
    <w:rsid w:val="00B83758"/>
    <w:rsid w:val="00B842A5"/>
    <w:rsid w:val="00B856EC"/>
    <w:rsid w:val="00B86815"/>
    <w:rsid w:val="00B86B3E"/>
    <w:rsid w:val="00B86E1C"/>
    <w:rsid w:val="00B86F68"/>
    <w:rsid w:val="00B871AD"/>
    <w:rsid w:val="00B90730"/>
    <w:rsid w:val="00B909A3"/>
    <w:rsid w:val="00B90D4C"/>
    <w:rsid w:val="00B914F6"/>
    <w:rsid w:val="00B91862"/>
    <w:rsid w:val="00B91D96"/>
    <w:rsid w:val="00B9216D"/>
    <w:rsid w:val="00B92230"/>
    <w:rsid w:val="00B92A34"/>
    <w:rsid w:val="00B93267"/>
    <w:rsid w:val="00B93FE8"/>
    <w:rsid w:val="00B94473"/>
    <w:rsid w:val="00B94E8C"/>
    <w:rsid w:val="00B961BD"/>
    <w:rsid w:val="00B962DF"/>
    <w:rsid w:val="00B96D99"/>
    <w:rsid w:val="00B97FD0"/>
    <w:rsid w:val="00BA022A"/>
    <w:rsid w:val="00BA0B7E"/>
    <w:rsid w:val="00BA1BD8"/>
    <w:rsid w:val="00BA2ED8"/>
    <w:rsid w:val="00BA3B28"/>
    <w:rsid w:val="00BA56F2"/>
    <w:rsid w:val="00BA5787"/>
    <w:rsid w:val="00BA60D1"/>
    <w:rsid w:val="00BA6D3C"/>
    <w:rsid w:val="00BA7909"/>
    <w:rsid w:val="00BB04A7"/>
    <w:rsid w:val="00BB1804"/>
    <w:rsid w:val="00BB32B8"/>
    <w:rsid w:val="00BB3334"/>
    <w:rsid w:val="00BB3634"/>
    <w:rsid w:val="00BB40F0"/>
    <w:rsid w:val="00BB41A6"/>
    <w:rsid w:val="00BB43C7"/>
    <w:rsid w:val="00BB48B3"/>
    <w:rsid w:val="00BB4E0A"/>
    <w:rsid w:val="00BB5368"/>
    <w:rsid w:val="00BB553A"/>
    <w:rsid w:val="00BB5C38"/>
    <w:rsid w:val="00BB6F8E"/>
    <w:rsid w:val="00BB77D4"/>
    <w:rsid w:val="00BB7929"/>
    <w:rsid w:val="00BB7D38"/>
    <w:rsid w:val="00BB7F3F"/>
    <w:rsid w:val="00BC05D7"/>
    <w:rsid w:val="00BC07F6"/>
    <w:rsid w:val="00BC0F97"/>
    <w:rsid w:val="00BC1769"/>
    <w:rsid w:val="00BC21DC"/>
    <w:rsid w:val="00BC443F"/>
    <w:rsid w:val="00BC4626"/>
    <w:rsid w:val="00BC4679"/>
    <w:rsid w:val="00BC4766"/>
    <w:rsid w:val="00BC491E"/>
    <w:rsid w:val="00BC4CEB"/>
    <w:rsid w:val="00BC502D"/>
    <w:rsid w:val="00BC56A9"/>
    <w:rsid w:val="00BC6575"/>
    <w:rsid w:val="00BC69C8"/>
    <w:rsid w:val="00BC6B14"/>
    <w:rsid w:val="00BC7763"/>
    <w:rsid w:val="00BC7AD8"/>
    <w:rsid w:val="00BD014E"/>
    <w:rsid w:val="00BD032A"/>
    <w:rsid w:val="00BD0C49"/>
    <w:rsid w:val="00BD3989"/>
    <w:rsid w:val="00BD4065"/>
    <w:rsid w:val="00BD41F5"/>
    <w:rsid w:val="00BD5500"/>
    <w:rsid w:val="00BD5EF2"/>
    <w:rsid w:val="00BD6A76"/>
    <w:rsid w:val="00BD6CCF"/>
    <w:rsid w:val="00BD6F4B"/>
    <w:rsid w:val="00BD745A"/>
    <w:rsid w:val="00BE0ACF"/>
    <w:rsid w:val="00BE0D80"/>
    <w:rsid w:val="00BE0FEE"/>
    <w:rsid w:val="00BE1414"/>
    <w:rsid w:val="00BE15EE"/>
    <w:rsid w:val="00BE1D2F"/>
    <w:rsid w:val="00BE2227"/>
    <w:rsid w:val="00BE375D"/>
    <w:rsid w:val="00BE398F"/>
    <w:rsid w:val="00BE3EC9"/>
    <w:rsid w:val="00BE43EF"/>
    <w:rsid w:val="00BE46C1"/>
    <w:rsid w:val="00BE4867"/>
    <w:rsid w:val="00BE4A91"/>
    <w:rsid w:val="00BE4F6D"/>
    <w:rsid w:val="00BE63FA"/>
    <w:rsid w:val="00BE6770"/>
    <w:rsid w:val="00BE6D85"/>
    <w:rsid w:val="00BE7802"/>
    <w:rsid w:val="00BE7A89"/>
    <w:rsid w:val="00BE7AB9"/>
    <w:rsid w:val="00BF005E"/>
    <w:rsid w:val="00BF05FA"/>
    <w:rsid w:val="00BF0E88"/>
    <w:rsid w:val="00BF1665"/>
    <w:rsid w:val="00BF1FD8"/>
    <w:rsid w:val="00BF21B0"/>
    <w:rsid w:val="00BF2BD1"/>
    <w:rsid w:val="00BF3351"/>
    <w:rsid w:val="00BF3CEB"/>
    <w:rsid w:val="00BF4636"/>
    <w:rsid w:val="00BF56BA"/>
    <w:rsid w:val="00BF5731"/>
    <w:rsid w:val="00BF627C"/>
    <w:rsid w:val="00BF6419"/>
    <w:rsid w:val="00BF6573"/>
    <w:rsid w:val="00BF6DE2"/>
    <w:rsid w:val="00BF7197"/>
    <w:rsid w:val="00BF7B7D"/>
    <w:rsid w:val="00C00D3C"/>
    <w:rsid w:val="00C0229F"/>
    <w:rsid w:val="00C02547"/>
    <w:rsid w:val="00C02C16"/>
    <w:rsid w:val="00C02DC7"/>
    <w:rsid w:val="00C059E6"/>
    <w:rsid w:val="00C0679E"/>
    <w:rsid w:val="00C075F1"/>
    <w:rsid w:val="00C10111"/>
    <w:rsid w:val="00C1076C"/>
    <w:rsid w:val="00C126E4"/>
    <w:rsid w:val="00C14C34"/>
    <w:rsid w:val="00C1556E"/>
    <w:rsid w:val="00C158A3"/>
    <w:rsid w:val="00C15A2D"/>
    <w:rsid w:val="00C15A8C"/>
    <w:rsid w:val="00C16B92"/>
    <w:rsid w:val="00C16E2D"/>
    <w:rsid w:val="00C17115"/>
    <w:rsid w:val="00C1735F"/>
    <w:rsid w:val="00C17680"/>
    <w:rsid w:val="00C17AEE"/>
    <w:rsid w:val="00C17D1D"/>
    <w:rsid w:val="00C20DB1"/>
    <w:rsid w:val="00C2157A"/>
    <w:rsid w:val="00C217F4"/>
    <w:rsid w:val="00C2189A"/>
    <w:rsid w:val="00C21ACB"/>
    <w:rsid w:val="00C21ED8"/>
    <w:rsid w:val="00C22477"/>
    <w:rsid w:val="00C226A9"/>
    <w:rsid w:val="00C22F9F"/>
    <w:rsid w:val="00C240A1"/>
    <w:rsid w:val="00C24260"/>
    <w:rsid w:val="00C24D9B"/>
    <w:rsid w:val="00C25687"/>
    <w:rsid w:val="00C26E73"/>
    <w:rsid w:val="00C2786C"/>
    <w:rsid w:val="00C30BDC"/>
    <w:rsid w:val="00C31961"/>
    <w:rsid w:val="00C319F9"/>
    <w:rsid w:val="00C330E5"/>
    <w:rsid w:val="00C331B7"/>
    <w:rsid w:val="00C33383"/>
    <w:rsid w:val="00C33658"/>
    <w:rsid w:val="00C34B28"/>
    <w:rsid w:val="00C34B55"/>
    <w:rsid w:val="00C34B85"/>
    <w:rsid w:val="00C34C17"/>
    <w:rsid w:val="00C35299"/>
    <w:rsid w:val="00C353A9"/>
    <w:rsid w:val="00C35568"/>
    <w:rsid w:val="00C35ED8"/>
    <w:rsid w:val="00C36B56"/>
    <w:rsid w:val="00C371A1"/>
    <w:rsid w:val="00C403A5"/>
    <w:rsid w:val="00C40C05"/>
    <w:rsid w:val="00C4205E"/>
    <w:rsid w:val="00C420B2"/>
    <w:rsid w:val="00C42918"/>
    <w:rsid w:val="00C43F23"/>
    <w:rsid w:val="00C45B3B"/>
    <w:rsid w:val="00C46729"/>
    <w:rsid w:val="00C4718E"/>
    <w:rsid w:val="00C50C4A"/>
    <w:rsid w:val="00C50D26"/>
    <w:rsid w:val="00C523E3"/>
    <w:rsid w:val="00C53771"/>
    <w:rsid w:val="00C53C16"/>
    <w:rsid w:val="00C541C2"/>
    <w:rsid w:val="00C543AD"/>
    <w:rsid w:val="00C5442F"/>
    <w:rsid w:val="00C54763"/>
    <w:rsid w:val="00C568FE"/>
    <w:rsid w:val="00C57743"/>
    <w:rsid w:val="00C577DD"/>
    <w:rsid w:val="00C57AA5"/>
    <w:rsid w:val="00C604F5"/>
    <w:rsid w:val="00C6071C"/>
    <w:rsid w:val="00C617D0"/>
    <w:rsid w:val="00C62352"/>
    <w:rsid w:val="00C62D23"/>
    <w:rsid w:val="00C63176"/>
    <w:rsid w:val="00C63B9D"/>
    <w:rsid w:val="00C6600C"/>
    <w:rsid w:val="00C66025"/>
    <w:rsid w:val="00C66F2C"/>
    <w:rsid w:val="00C67AD2"/>
    <w:rsid w:val="00C67C35"/>
    <w:rsid w:val="00C72066"/>
    <w:rsid w:val="00C72FCB"/>
    <w:rsid w:val="00C7358C"/>
    <w:rsid w:val="00C73D4E"/>
    <w:rsid w:val="00C741F4"/>
    <w:rsid w:val="00C74925"/>
    <w:rsid w:val="00C74D61"/>
    <w:rsid w:val="00C74F2E"/>
    <w:rsid w:val="00C75B76"/>
    <w:rsid w:val="00C75C7D"/>
    <w:rsid w:val="00C7712F"/>
    <w:rsid w:val="00C77599"/>
    <w:rsid w:val="00C77E23"/>
    <w:rsid w:val="00C80538"/>
    <w:rsid w:val="00C8163B"/>
    <w:rsid w:val="00C82FEF"/>
    <w:rsid w:val="00C83108"/>
    <w:rsid w:val="00C84A4D"/>
    <w:rsid w:val="00C858C1"/>
    <w:rsid w:val="00C86219"/>
    <w:rsid w:val="00C878EA"/>
    <w:rsid w:val="00C90C97"/>
    <w:rsid w:val="00C91F00"/>
    <w:rsid w:val="00C938CE"/>
    <w:rsid w:val="00C93C7E"/>
    <w:rsid w:val="00C943CF"/>
    <w:rsid w:val="00C946D3"/>
    <w:rsid w:val="00C94EFB"/>
    <w:rsid w:val="00C95AB1"/>
    <w:rsid w:val="00C96A5D"/>
    <w:rsid w:val="00C96E9C"/>
    <w:rsid w:val="00C97D46"/>
    <w:rsid w:val="00C97E02"/>
    <w:rsid w:val="00C97FD6"/>
    <w:rsid w:val="00CA0DCD"/>
    <w:rsid w:val="00CA11E8"/>
    <w:rsid w:val="00CA12D9"/>
    <w:rsid w:val="00CA1313"/>
    <w:rsid w:val="00CA158E"/>
    <w:rsid w:val="00CA1BFA"/>
    <w:rsid w:val="00CA2495"/>
    <w:rsid w:val="00CA2693"/>
    <w:rsid w:val="00CA288A"/>
    <w:rsid w:val="00CA2920"/>
    <w:rsid w:val="00CA2A91"/>
    <w:rsid w:val="00CA34B6"/>
    <w:rsid w:val="00CA4B51"/>
    <w:rsid w:val="00CA5AC2"/>
    <w:rsid w:val="00CA614C"/>
    <w:rsid w:val="00CA71DC"/>
    <w:rsid w:val="00CB0132"/>
    <w:rsid w:val="00CB06D5"/>
    <w:rsid w:val="00CB1507"/>
    <w:rsid w:val="00CB36E1"/>
    <w:rsid w:val="00CB39F9"/>
    <w:rsid w:val="00CB3BFE"/>
    <w:rsid w:val="00CB51AF"/>
    <w:rsid w:val="00CB5325"/>
    <w:rsid w:val="00CB5E55"/>
    <w:rsid w:val="00CB6910"/>
    <w:rsid w:val="00CB725D"/>
    <w:rsid w:val="00CB788D"/>
    <w:rsid w:val="00CC0605"/>
    <w:rsid w:val="00CC07C7"/>
    <w:rsid w:val="00CC1107"/>
    <w:rsid w:val="00CC1133"/>
    <w:rsid w:val="00CC3A1A"/>
    <w:rsid w:val="00CC3EE4"/>
    <w:rsid w:val="00CC473E"/>
    <w:rsid w:val="00CC5DD4"/>
    <w:rsid w:val="00CC60C9"/>
    <w:rsid w:val="00CC6142"/>
    <w:rsid w:val="00CC65E0"/>
    <w:rsid w:val="00CC6621"/>
    <w:rsid w:val="00CC74B5"/>
    <w:rsid w:val="00CC7C77"/>
    <w:rsid w:val="00CC7FD0"/>
    <w:rsid w:val="00CD00CA"/>
    <w:rsid w:val="00CD23F7"/>
    <w:rsid w:val="00CD2637"/>
    <w:rsid w:val="00CD2A93"/>
    <w:rsid w:val="00CD3804"/>
    <w:rsid w:val="00CD395B"/>
    <w:rsid w:val="00CD5D5B"/>
    <w:rsid w:val="00CD5F21"/>
    <w:rsid w:val="00CD679D"/>
    <w:rsid w:val="00CD752F"/>
    <w:rsid w:val="00CE04F4"/>
    <w:rsid w:val="00CE11E1"/>
    <w:rsid w:val="00CE1A67"/>
    <w:rsid w:val="00CE221C"/>
    <w:rsid w:val="00CE2DCA"/>
    <w:rsid w:val="00CE2FDF"/>
    <w:rsid w:val="00CE38EF"/>
    <w:rsid w:val="00CE3E05"/>
    <w:rsid w:val="00CE5367"/>
    <w:rsid w:val="00CE561C"/>
    <w:rsid w:val="00CE59E4"/>
    <w:rsid w:val="00CE5D97"/>
    <w:rsid w:val="00CE665C"/>
    <w:rsid w:val="00CE67BA"/>
    <w:rsid w:val="00CE6A67"/>
    <w:rsid w:val="00CF058A"/>
    <w:rsid w:val="00CF218F"/>
    <w:rsid w:val="00CF25DB"/>
    <w:rsid w:val="00CF2628"/>
    <w:rsid w:val="00CF2F09"/>
    <w:rsid w:val="00CF4522"/>
    <w:rsid w:val="00CF4E1A"/>
    <w:rsid w:val="00CF56A4"/>
    <w:rsid w:val="00CF58ED"/>
    <w:rsid w:val="00CF681F"/>
    <w:rsid w:val="00CF6F3C"/>
    <w:rsid w:val="00CF6FF7"/>
    <w:rsid w:val="00D0047B"/>
    <w:rsid w:val="00D01D1E"/>
    <w:rsid w:val="00D0251F"/>
    <w:rsid w:val="00D02B51"/>
    <w:rsid w:val="00D037C7"/>
    <w:rsid w:val="00D03E68"/>
    <w:rsid w:val="00D04527"/>
    <w:rsid w:val="00D0460E"/>
    <w:rsid w:val="00D063B3"/>
    <w:rsid w:val="00D0681E"/>
    <w:rsid w:val="00D0730A"/>
    <w:rsid w:val="00D0751B"/>
    <w:rsid w:val="00D1029A"/>
    <w:rsid w:val="00D10500"/>
    <w:rsid w:val="00D10DF4"/>
    <w:rsid w:val="00D11E4B"/>
    <w:rsid w:val="00D1270B"/>
    <w:rsid w:val="00D1282A"/>
    <w:rsid w:val="00D129EB"/>
    <w:rsid w:val="00D12A03"/>
    <w:rsid w:val="00D12ACD"/>
    <w:rsid w:val="00D13B59"/>
    <w:rsid w:val="00D1770C"/>
    <w:rsid w:val="00D205A2"/>
    <w:rsid w:val="00D22A3C"/>
    <w:rsid w:val="00D22C4A"/>
    <w:rsid w:val="00D23210"/>
    <w:rsid w:val="00D234C0"/>
    <w:rsid w:val="00D24863"/>
    <w:rsid w:val="00D24919"/>
    <w:rsid w:val="00D24DB7"/>
    <w:rsid w:val="00D25234"/>
    <w:rsid w:val="00D256FF"/>
    <w:rsid w:val="00D26910"/>
    <w:rsid w:val="00D26BED"/>
    <w:rsid w:val="00D26FCF"/>
    <w:rsid w:val="00D2754F"/>
    <w:rsid w:val="00D308DF"/>
    <w:rsid w:val="00D30908"/>
    <w:rsid w:val="00D30CBF"/>
    <w:rsid w:val="00D3134E"/>
    <w:rsid w:val="00D31E8B"/>
    <w:rsid w:val="00D33E31"/>
    <w:rsid w:val="00D344E8"/>
    <w:rsid w:val="00D369FD"/>
    <w:rsid w:val="00D3743E"/>
    <w:rsid w:val="00D37B8B"/>
    <w:rsid w:val="00D37C0E"/>
    <w:rsid w:val="00D37D84"/>
    <w:rsid w:val="00D40CA8"/>
    <w:rsid w:val="00D4287C"/>
    <w:rsid w:val="00D43142"/>
    <w:rsid w:val="00D439EE"/>
    <w:rsid w:val="00D43E29"/>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48AD"/>
    <w:rsid w:val="00D55EE4"/>
    <w:rsid w:val="00D56283"/>
    <w:rsid w:val="00D56385"/>
    <w:rsid w:val="00D5647E"/>
    <w:rsid w:val="00D565F3"/>
    <w:rsid w:val="00D56D9B"/>
    <w:rsid w:val="00D6049B"/>
    <w:rsid w:val="00D61A68"/>
    <w:rsid w:val="00D62E13"/>
    <w:rsid w:val="00D6341B"/>
    <w:rsid w:val="00D6366F"/>
    <w:rsid w:val="00D63A0E"/>
    <w:rsid w:val="00D63BAD"/>
    <w:rsid w:val="00D63F21"/>
    <w:rsid w:val="00D6530B"/>
    <w:rsid w:val="00D65EBD"/>
    <w:rsid w:val="00D6644D"/>
    <w:rsid w:val="00D6647E"/>
    <w:rsid w:val="00D664E2"/>
    <w:rsid w:val="00D66708"/>
    <w:rsid w:val="00D66EB9"/>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735D"/>
    <w:rsid w:val="00D775F1"/>
    <w:rsid w:val="00D8083B"/>
    <w:rsid w:val="00D812D0"/>
    <w:rsid w:val="00D8133F"/>
    <w:rsid w:val="00D81810"/>
    <w:rsid w:val="00D81A07"/>
    <w:rsid w:val="00D820BC"/>
    <w:rsid w:val="00D823B6"/>
    <w:rsid w:val="00D83758"/>
    <w:rsid w:val="00D846E7"/>
    <w:rsid w:val="00D8474D"/>
    <w:rsid w:val="00D84C2E"/>
    <w:rsid w:val="00D850BB"/>
    <w:rsid w:val="00D85243"/>
    <w:rsid w:val="00D856B8"/>
    <w:rsid w:val="00D857BB"/>
    <w:rsid w:val="00D8598E"/>
    <w:rsid w:val="00D86020"/>
    <w:rsid w:val="00D867C8"/>
    <w:rsid w:val="00D86E1F"/>
    <w:rsid w:val="00D87106"/>
    <w:rsid w:val="00D87EF4"/>
    <w:rsid w:val="00D90EC0"/>
    <w:rsid w:val="00D910BB"/>
    <w:rsid w:val="00D91591"/>
    <w:rsid w:val="00D9207D"/>
    <w:rsid w:val="00D928DC"/>
    <w:rsid w:val="00D9357F"/>
    <w:rsid w:val="00D94EB6"/>
    <w:rsid w:val="00D95172"/>
    <w:rsid w:val="00D95804"/>
    <w:rsid w:val="00D95F69"/>
    <w:rsid w:val="00D97CC1"/>
    <w:rsid w:val="00DA0A6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438F"/>
    <w:rsid w:val="00DB4586"/>
    <w:rsid w:val="00DB4790"/>
    <w:rsid w:val="00DB4F31"/>
    <w:rsid w:val="00DB53DF"/>
    <w:rsid w:val="00DB53E3"/>
    <w:rsid w:val="00DB56A0"/>
    <w:rsid w:val="00DB67E5"/>
    <w:rsid w:val="00DB6EB7"/>
    <w:rsid w:val="00DB7391"/>
    <w:rsid w:val="00DB7E19"/>
    <w:rsid w:val="00DB7E24"/>
    <w:rsid w:val="00DC0BD7"/>
    <w:rsid w:val="00DC0F23"/>
    <w:rsid w:val="00DC1F16"/>
    <w:rsid w:val="00DC25D3"/>
    <w:rsid w:val="00DC28EB"/>
    <w:rsid w:val="00DC3B50"/>
    <w:rsid w:val="00DC42D4"/>
    <w:rsid w:val="00DC4831"/>
    <w:rsid w:val="00DC528F"/>
    <w:rsid w:val="00DC5557"/>
    <w:rsid w:val="00DC630E"/>
    <w:rsid w:val="00DC6E8B"/>
    <w:rsid w:val="00DC7A1B"/>
    <w:rsid w:val="00DD1C49"/>
    <w:rsid w:val="00DD1C96"/>
    <w:rsid w:val="00DD1F11"/>
    <w:rsid w:val="00DD2458"/>
    <w:rsid w:val="00DD2FCD"/>
    <w:rsid w:val="00DD3EA2"/>
    <w:rsid w:val="00DD3FE1"/>
    <w:rsid w:val="00DD45A9"/>
    <w:rsid w:val="00DD52D1"/>
    <w:rsid w:val="00DD52FB"/>
    <w:rsid w:val="00DD634F"/>
    <w:rsid w:val="00DD66BB"/>
    <w:rsid w:val="00DD6894"/>
    <w:rsid w:val="00DD7539"/>
    <w:rsid w:val="00DD77C2"/>
    <w:rsid w:val="00DD79E5"/>
    <w:rsid w:val="00DE0A3B"/>
    <w:rsid w:val="00DE0AD2"/>
    <w:rsid w:val="00DE12C4"/>
    <w:rsid w:val="00DE2734"/>
    <w:rsid w:val="00DE29A8"/>
    <w:rsid w:val="00DE29B5"/>
    <w:rsid w:val="00DE32F5"/>
    <w:rsid w:val="00DE3371"/>
    <w:rsid w:val="00DE3AAB"/>
    <w:rsid w:val="00DE3B9A"/>
    <w:rsid w:val="00DE4098"/>
    <w:rsid w:val="00DE4F9C"/>
    <w:rsid w:val="00DE526E"/>
    <w:rsid w:val="00DE6445"/>
    <w:rsid w:val="00DE688A"/>
    <w:rsid w:val="00DE6E0D"/>
    <w:rsid w:val="00DE7802"/>
    <w:rsid w:val="00DE79C8"/>
    <w:rsid w:val="00DE7DD9"/>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17E"/>
    <w:rsid w:val="00E0221B"/>
    <w:rsid w:val="00E0290A"/>
    <w:rsid w:val="00E02915"/>
    <w:rsid w:val="00E02C17"/>
    <w:rsid w:val="00E02DA9"/>
    <w:rsid w:val="00E031AF"/>
    <w:rsid w:val="00E0407D"/>
    <w:rsid w:val="00E04EDE"/>
    <w:rsid w:val="00E0568E"/>
    <w:rsid w:val="00E05C2C"/>
    <w:rsid w:val="00E05ED0"/>
    <w:rsid w:val="00E066EB"/>
    <w:rsid w:val="00E06817"/>
    <w:rsid w:val="00E06844"/>
    <w:rsid w:val="00E06A5D"/>
    <w:rsid w:val="00E06E14"/>
    <w:rsid w:val="00E07C2B"/>
    <w:rsid w:val="00E1195E"/>
    <w:rsid w:val="00E120A1"/>
    <w:rsid w:val="00E1303A"/>
    <w:rsid w:val="00E1314D"/>
    <w:rsid w:val="00E131D9"/>
    <w:rsid w:val="00E133E4"/>
    <w:rsid w:val="00E13CEE"/>
    <w:rsid w:val="00E14356"/>
    <w:rsid w:val="00E14693"/>
    <w:rsid w:val="00E162E1"/>
    <w:rsid w:val="00E16F3D"/>
    <w:rsid w:val="00E20024"/>
    <w:rsid w:val="00E20301"/>
    <w:rsid w:val="00E2061B"/>
    <w:rsid w:val="00E21A90"/>
    <w:rsid w:val="00E21B40"/>
    <w:rsid w:val="00E21CC2"/>
    <w:rsid w:val="00E22961"/>
    <w:rsid w:val="00E230B9"/>
    <w:rsid w:val="00E2324F"/>
    <w:rsid w:val="00E23569"/>
    <w:rsid w:val="00E23C95"/>
    <w:rsid w:val="00E24045"/>
    <w:rsid w:val="00E2459F"/>
    <w:rsid w:val="00E245F2"/>
    <w:rsid w:val="00E279B6"/>
    <w:rsid w:val="00E328D2"/>
    <w:rsid w:val="00E32E04"/>
    <w:rsid w:val="00E330AB"/>
    <w:rsid w:val="00E331A0"/>
    <w:rsid w:val="00E3334F"/>
    <w:rsid w:val="00E33479"/>
    <w:rsid w:val="00E33631"/>
    <w:rsid w:val="00E35019"/>
    <w:rsid w:val="00E3508D"/>
    <w:rsid w:val="00E355C4"/>
    <w:rsid w:val="00E35AEC"/>
    <w:rsid w:val="00E36537"/>
    <w:rsid w:val="00E36A56"/>
    <w:rsid w:val="00E36B57"/>
    <w:rsid w:val="00E37CA9"/>
    <w:rsid w:val="00E40732"/>
    <w:rsid w:val="00E40FFC"/>
    <w:rsid w:val="00E41494"/>
    <w:rsid w:val="00E41622"/>
    <w:rsid w:val="00E42187"/>
    <w:rsid w:val="00E4279F"/>
    <w:rsid w:val="00E428AC"/>
    <w:rsid w:val="00E434BE"/>
    <w:rsid w:val="00E4351C"/>
    <w:rsid w:val="00E439A3"/>
    <w:rsid w:val="00E43E69"/>
    <w:rsid w:val="00E44650"/>
    <w:rsid w:val="00E44913"/>
    <w:rsid w:val="00E45291"/>
    <w:rsid w:val="00E452A7"/>
    <w:rsid w:val="00E461DC"/>
    <w:rsid w:val="00E507F6"/>
    <w:rsid w:val="00E524E1"/>
    <w:rsid w:val="00E53CFC"/>
    <w:rsid w:val="00E56456"/>
    <w:rsid w:val="00E5653E"/>
    <w:rsid w:val="00E60668"/>
    <w:rsid w:val="00E60A4D"/>
    <w:rsid w:val="00E60B54"/>
    <w:rsid w:val="00E61BE6"/>
    <w:rsid w:val="00E62662"/>
    <w:rsid w:val="00E62890"/>
    <w:rsid w:val="00E62C59"/>
    <w:rsid w:val="00E63390"/>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D3"/>
    <w:rsid w:val="00E72C5E"/>
    <w:rsid w:val="00E73A41"/>
    <w:rsid w:val="00E73DF2"/>
    <w:rsid w:val="00E73F07"/>
    <w:rsid w:val="00E745BB"/>
    <w:rsid w:val="00E74908"/>
    <w:rsid w:val="00E755FF"/>
    <w:rsid w:val="00E75658"/>
    <w:rsid w:val="00E756C6"/>
    <w:rsid w:val="00E75853"/>
    <w:rsid w:val="00E7670A"/>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F73"/>
    <w:rsid w:val="00E863CB"/>
    <w:rsid w:val="00E86E3E"/>
    <w:rsid w:val="00E870CA"/>
    <w:rsid w:val="00E871E7"/>
    <w:rsid w:val="00E87740"/>
    <w:rsid w:val="00E8782C"/>
    <w:rsid w:val="00E90A76"/>
    <w:rsid w:val="00E90C0B"/>
    <w:rsid w:val="00E90DF5"/>
    <w:rsid w:val="00E91451"/>
    <w:rsid w:val="00E9160B"/>
    <w:rsid w:val="00E9277B"/>
    <w:rsid w:val="00E92DBF"/>
    <w:rsid w:val="00E94D5D"/>
    <w:rsid w:val="00E95F7D"/>
    <w:rsid w:val="00E96019"/>
    <w:rsid w:val="00E965D6"/>
    <w:rsid w:val="00E96689"/>
    <w:rsid w:val="00EA1002"/>
    <w:rsid w:val="00EA146C"/>
    <w:rsid w:val="00EA14A1"/>
    <w:rsid w:val="00EA1985"/>
    <w:rsid w:val="00EA2275"/>
    <w:rsid w:val="00EA23F3"/>
    <w:rsid w:val="00EA3174"/>
    <w:rsid w:val="00EA3234"/>
    <w:rsid w:val="00EA32F1"/>
    <w:rsid w:val="00EA3724"/>
    <w:rsid w:val="00EA4C59"/>
    <w:rsid w:val="00EA52C0"/>
    <w:rsid w:val="00EA5317"/>
    <w:rsid w:val="00EA59D0"/>
    <w:rsid w:val="00EA5F54"/>
    <w:rsid w:val="00EA6481"/>
    <w:rsid w:val="00EA6550"/>
    <w:rsid w:val="00EA67B5"/>
    <w:rsid w:val="00EA6F83"/>
    <w:rsid w:val="00EA7488"/>
    <w:rsid w:val="00EA74FC"/>
    <w:rsid w:val="00EA778F"/>
    <w:rsid w:val="00EA7F11"/>
    <w:rsid w:val="00EB0146"/>
    <w:rsid w:val="00EB01E2"/>
    <w:rsid w:val="00EB094C"/>
    <w:rsid w:val="00EB1472"/>
    <w:rsid w:val="00EB1503"/>
    <w:rsid w:val="00EB1B54"/>
    <w:rsid w:val="00EB1EDE"/>
    <w:rsid w:val="00EB24F2"/>
    <w:rsid w:val="00EB2F89"/>
    <w:rsid w:val="00EB30A2"/>
    <w:rsid w:val="00EB4105"/>
    <w:rsid w:val="00EB44A6"/>
    <w:rsid w:val="00EB476B"/>
    <w:rsid w:val="00EB49D8"/>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4E6B"/>
    <w:rsid w:val="00EC52FA"/>
    <w:rsid w:val="00EC5340"/>
    <w:rsid w:val="00EC616E"/>
    <w:rsid w:val="00EC63D2"/>
    <w:rsid w:val="00EC6632"/>
    <w:rsid w:val="00EC66E4"/>
    <w:rsid w:val="00EC7039"/>
    <w:rsid w:val="00EC7091"/>
    <w:rsid w:val="00EC7C18"/>
    <w:rsid w:val="00ED06C7"/>
    <w:rsid w:val="00ED31D5"/>
    <w:rsid w:val="00ED418F"/>
    <w:rsid w:val="00ED43CA"/>
    <w:rsid w:val="00ED4F2A"/>
    <w:rsid w:val="00ED5080"/>
    <w:rsid w:val="00ED5195"/>
    <w:rsid w:val="00ED553C"/>
    <w:rsid w:val="00ED5D56"/>
    <w:rsid w:val="00ED62EE"/>
    <w:rsid w:val="00ED71D5"/>
    <w:rsid w:val="00ED7AF3"/>
    <w:rsid w:val="00ED7D8E"/>
    <w:rsid w:val="00EE0005"/>
    <w:rsid w:val="00EE069D"/>
    <w:rsid w:val="00EE25A7"/>
    <w:rsid w:val="00EE3153"/>
    <w:rsid w:val="00EE31D3"/>
    <w:rsid w:val="00EE40DC"/>
    <w:rsid w:val="00EE4129"/>
    <w:rsid w:val="00EE4FB5"/>
    <w:rsid w:val="00EE5C51"/>
    <w:rsid w:val="00EE6055"/>
    <w:rsid w:val="00EE6E72"/>
    <w:rsid w:val="00EE7E3D"/>
    <w:rsid w:val="00EF0EC0"/>
    <w:rsid w:val="00EF31C4"/>
    <w:rsid w:val="00EF3662"/>
    <w:rsid w:val="00EF491D"/>
    <w:rsid w:val="00EF5920"/>
    <w:rsid w:val="00EF5FE2"/>
    <w:rsid w:val="00EF625D"/>
    <w:rsid w:val="00EF627E"/>
    <w:rsid w:val="00EF6341"/>
    <w:rsid w:val="00EF71E1"/>
    <w:rsid w:val="00EF7C80"/>
    <w:rsid w:val="00EF7C8F"/>
    <w:rsid w:val="00F00282"/>
    <w:rsid w:val="00F01478"/>
    <w:rsid w:val="00F02E61"/>
    <w:rsid w:val="00F02E97"/>
    <w:rsid w:val="00F032FE"/>
    <w:rsid w:val="00F0366C"/>
    <w:rsid w:val="00F0387A"/>
    <w:rsid w:val="00F03880"/>
    <w:rsid w:val="00F065AF"/>
    <w:rsid w:val="00F06B44"/>
    <w:rsid w:val="00F075F8"/>
    <w:rsid w:val="00F076AA"/>
    <w:rsid w:val="00F07DDA"/>
    <w:rsid w:val="00F102BF"/>
    <w:rsid w:val="00F109DB"/>
    <w:rsid w:val="00F12F57"/>
    <w:rsid w:val="00F14B48"/>
    <w:rsid w:val="00F15068"/>
    <w:rsid w:val="00F155D6"/>
    <w:rsid w:val="00F16EE4"/>
    <w:rsid w:val="00F1753D"/>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1A6"/>
    <w:rsid w:val="00F352BD"/>
    <w:rsid w:val="00F36BAF"/>
    <w:rsid w:val="00F36CD2"/>
    <w:rsid w:val="00F37973"/>
    <w:rsid w:val="00F403B1"/>
    <w:rsid w:val="00F40C5E"/>
    <w:rsid w:val="00F417A8"/>
    <w:rsid w:val="00F42083"/>
    <w:rsid w:val="00F42418"/>
    <w:rsid w:val="00F425A7"/>
    <w:rsid w:val="00F42DFC"/>
    <w:rsid w:val="00F42E06"/>
    <w:rsid w:val="00F42F7D"/>
    <w:rsid w:val="00F44034"/>
    <w:rsid w:val="00F44429"/>
    <w:rsid w:val="00F445F6"/>
    <w:rsid w:val="00F454B1"/>
    <w:rsid w:val="00F4555D"/>
    <w:rsid w:val="00F4572E"/>
    <w:rsid w:val="00F4585A"/>
    <w:rsid w:val="00F45913"/>
    <w:rsid w:val="00F45D6C"/>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60636"/>
    <w:rsid w:val="00F6227B"/>
    <w:rsid w:val="00F62BD3"/>
    <w:rsid w:val="00F633A6"/>
    <w:rsid w:val="00F639DC"/>
    <w:rsid w:val="00F63CB5"/>
    <w:rsid w:val="00F64157"/>
    <w:rsid w:val="00F6416A"/>
    <w:rsid w:val="00F6455C"/>
    <w:rsid w:val="00F648AF"/>
    <w:rsid w:val="00F64D85"/>
    <w:rsid w:val="00F65313"/>
    <w:rsid w:val="00F65379"/>
    <w:rsid w:val="00F6573B"/>
    <w:rsid w:val="00F66679"/>
    <w:rsid w:val="00F672E6"/>
    <w:rsid w:val="00F6746A"/>
    <w:rsid w:val="00F70180"/>
    <w:rsid w:val="00F70B1C"/>
    <w:rsid w:val="00F70B6C"/>
    <w:rsid w:val="00F72129"/>
    <w:rsid w:val="00F72205"/>
    <w:rsid w:val="00F73DE1"/>
    <w:rsid w:val="00F73EB8"/>
    <w:rsid w:val="00F74604"/>
    <w:rsid w:val="00F74BD4"/>
    <w:rsid w:val="00F7716B"/>
    <w:rsid w:val="00F801B2"/>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8"/>
    <w:rsid w:val="00F904EA"/>
    <w:rsid w:val="00F91618"/>
    <w:rsid w:val="00F919C2"/>
    <w:rsid w:val="00F91A44"/>
    <w:rsid w:val="00F92598"/>
    <w:rsid w:val="00F926E0"/>
    <w:rsid w:val="00F929C5"/>
    <w:rsid w:val="00F935FD"/>
    <w:rsid w:val="00F940CF"/>
    <w:rsid w:val="00F947C5"/>
    <w:rsid w:val="00F949D7"/>
    <w:rsid w:val="00F951EE"/>
    <w:rsid w:val="00F9671A"/>
    <w:rsid w:val="00F97042"/>
    <w:rsid w:val="00F975B2"/>
    <w:rsid w:val="00F97D78"/>
    <w:rsid w:val="00FA01BA"/>
    <w:rsid w:val="00FA0AEC"/>
    <w:rsid w:val="00FA0EE0"/>
    <w:rsid w:val="00FA28EB"/>
    <w:rsid w:val="00FA3A1E"/>
    <w:rsid w:val="00FA3A84"/>
    <w:rsid w:val="00FA440F"/>
    <w:rsid w:val="00FA4807"/>
    <w:rsid w:val="00FA489F"/>
    <w:rsid w:val="00FA5AD7"/>
    <w:rsid w:val="00FA6FA4"/>
    <w:rsid w:val="00FA7B37"/>
    <w:rsid w:val="00FB06E5"/>
    <w:rsid w:val="00FB0933"/>
    <w:rsid w:val="00FB0C47"/>
    <w:rsid w:val="00FB1064"/>
    <w:rsid w:val="00FB22D1"/>
    <w:rsid w:val="00FB3DC8"/>
    <w:rsid w:val="00FB416D"/>
    <w:rsid w:val="00FB484C"/>
    <w:rsid w:val="00FB4AE0"/>
    <w:rsid w:val="00FB4D02"/>
    <w:rsid w:val="00FB4E7A"/>
    <w:rsid w:val="00FB5E15"/>
    <w:rsid w:val="00FB6B7A"/>
    <w:rsid w:val="00FB75BD"/>
    <w:rsid w:val="00FC1745"/>
    <w:rsid w:val="00FC3DC9"/>
    <w:rsid w:val="00FC4116"/>
    <w:rsid w:val="00FC45F6"/>
    <w:rsid w:val="00FC4C33"/>
    <w:rsid w:val="00FC5786"/>
    <w:rsid w:val="00FC7002"/>
    <w:rsid w:val="00FC7344"/>
    <w:rsid w:val="00FC7913"/>
    <w:rsid w:val="00FC7B04"/>
    <w:rsid w:val="00FC7CEC"/>
    <w:rsid w:val="00FD1308"/>
    <w:rsid w:val="00FD17A0"/>
    <w:rsid w:val="00FD21DA"/>
    <w:rsid w:val="00FD255C"/>
    <w:rsid w:val="00FD269E"/>
    <w:rsid w:val="00FD281D"/>
    <w:rsid w:val="00FD4817"/>
    <w:rsid w:val="00FD4988"/>
    <w:rsid w:val="00FD4D16"/>
    <w:rsid w:val="00FD5112"/>
    <w:rsid w:val="00FD5615"/>
    <w:rsid w:val="00FD5FA0"/>
    <w:rsid w:val="00FD7DB3"/>
    <w:rsid w:val="00FE00A1"/>
    <w:rsid w:val="00FE0ACD"/>
    <w:rsid w:val="00FE314E"/>
    <w:rsid w:val="00FE3616"/>
    <w:rsid w:val="00FE429A"/>
    <w:rsid w:val="00FE4618"/>
    <w:rsid w:val="00FE4AB1"/>
    <w:rsid w:val="00FE560D"/>
    <w:rsid w:val="00FE568A"/>
    <w:rsid w:val="00FE5955"/>
    <w:rsid w:val="00FE5C74"/>
    <w:rsid w:val="00FE5DBE"/>
    <w:rsid w:val="00FE6931"/>
    <w:rsid w:val="00FE7044"/>
    <w:rsid w:val="00FE7099"/>
    <w:rsid w:val="00FE7607"/>
    <w:rsid w:val="00FE7894"/>
    <w:rsid w:val="00FF035F"/>
    <w:rsid w:val="00FF118A"/>
    <w:rsid w:val="00FF1B6E"/>
    <w:rsid w:val="00FF208D"/>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84AE17BC-1062-4503-B4E0-E5A05356E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06687520">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47033606">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15377</Words>
  <Characters>8765</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24094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3</cp:revision>
  <cp:lastPrinted>2020-05-06T05:53:00Z</cp:lastPrinted>
  <dcterms:created xsi:type="dcterms:W3CDTF">2026-04-27T06:09:00Z</dcterms:created>
  <dcterms:modified xsi:type="dcterms:W3CDTF">2026-08-19T06:05:00Z</dcterms:modified>
</cp:coreProperties>
</file>