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49BB8" w14:textId="4B5F7F7D" w:rsidR="00C1034A" w:rsidRDefault="00A86DF6" w:rsidP="0015220A">
      <w:pPr>
        <w:spacing w:after="0" w:line="240" w:lineRule="auto"/>
        <w:jc w:val="center"/>
        <w:rPr>
          <w:rFonts w:ascii="Times New Roman" w:eastAsia="Verdana" w:hAnsi="Times New Roman" w:cs="Times New Roman"/>
          <w:sz w:val="32"/>
          <w:szCs w:val="32"/>
        </w:rPr>
      </w:pPr>
      <w:bookmarkStart w:id="0" w:name="_Hlk128556082"/>
      <w:bookmarkStart w:id="1" w:name="_Hlk128042744"/>
      <w:bookmarkStart w:id="2" w:name="_Hlk127782571"/>
      <w:bookmarkStart w:id="3" w:name="_Hlk128386501"/>
      <w:bookmarkStart w:id="4" w:name="_Hlk128381976"/>
      <w:r w:rsidRPr="0015220A">
        <w:rPr>
          <w:rFonts w:ascii="Times New Roman" w:eastAsia="Verdana" w:hAnsi="Times New Roman" w:cs="Times New Roman"/>
          <w:sz w:val="32"/>
          <w:szCs w:val="32"/>
        </w:rPr>
        <w:t>Valsts ieņēmumu dienesta uzraugāmo Noziedzīgi iegūtu līdzekļu legalizācijas un terorisma un proliferācijas finansēšanas novēršanas likuma subjektu noziedzīgi iegūtu līdzekļu legalizācijas, terorisma un proliferācijas finansēšanas risku novērtējums</w:t>
      </w:r>
    </w:p>
    <w:p w14:paraId="68A49420" w14:textId="77777777" w:rsidR="0015220A" w:rsidRPr="0015220A" w:rsidRDefault="0015220A" w:rsidP="005F4982">
      <w:pPr>
        <w:spacing w:after="0" w:line="240" w:lineRule="auto"/>
        <w:jc w:val="center"/>
        <w:rPr>
          <w:rFonts w:ascii="Times New Roman" w:eastAsia="Verdana" w:hAnsi="Times New Roman" w:cs="Times New Roman"/>
          <w:sz w:val="32"/>
          <w:szCs w:val="32"/>
        </w:rPr>
      </w:pPr>
    </w:p>
    <w:p w14:paraId="7A08301E" w14:textId="2096E416" w:rsidR="00A27A61" w:rsidRPr="0015220A" w:rsidRDefault="00E21D00" w:rsidP="005069CC">
      <w:pPr>
        <w:spacing w:line="256" w:lineRule="auto"/>
        <w:jc w:val="center"/>
        <w:rPr>
          <w:rFonts w:ascii="Times New Roman" w:eastAsia="Verdana" w:hAnsi="Times New Roman" w:cs="Times New Roman"/>
          <w:b/>
          <w:color w:val="000000" w:themeColor="text1"/>
          <w:sz w:val="32"/>
          <w:szCs w:val="32"/>
        </w:rPr>
      </w:pPr>
      <w:r w:rsidRPr="0015220A">
        <w:rPr>
          <w:rFonts w:ascii="Times New Roman" w:eastAsia="Verdana" w:hAnsi="Times New Roman" w:cs="Times New Roman"/>
          <w:b/>
          <w:color w:val="000000" w:themeColor="text1"/>
          <w:sz w:val="32"/>
          <w:szCs w:val="32"/>
        </w:rPr>
        <w:t>Personas, kas sniedz inkasācijas pakalpojumus</w:t>
      </w:r>
    </w:p>
    <w:tbl>
      <w:tblPr>
        <w:tblW w:w="9498" w:type="dxa"/>
        <w:tblInd w:w="-10" w:type="dxa"/>
        <w:tblLook w:val="04A0" w:firstRow="1" w:lastRow="0" w:firstColumn="1" w:lastColumn="0" w:noHBand="0" w:noVBand="1"/>
      </w:tblPr>
      <w:tblGrid>
        <w:gridCol w:w="3064"/>
        <w:gridCol w:w="1898"/>
        <w:gridCol w:w="2126"/>
        <w:gridCol w:w="2410"/>
      </w:tblGrid>
      <w:tr w:rsidR="00A27A61" w:rsidRPr="0015220A" w14:paraId="4D4F2563" w14:textId="77777777" w:rsidTr="00E11B37">
        <w:trPr>
          <w:trHeight w:val="345"/>
        </w:trPr>
        <w:tc>
          <w:tcPr>
            <w:tcW w:w="3064" w:type="dxa"/>
            <w:tcBorders>
              <w:top w:val="single" w:sz="8" w:space="0" w:color="auto"/>
              <w:left w:val="single" w:sz="8" w:space="0" w:color="auto"/>
              <w:bottom w:val="single" w:sz="8" w:space="0" w:color="auto"/>
              <w:right w:val="nil"/>
            </w:tcBorders>
            <w:shd w:val="clear" w:color="auto" w:fill="auto"/>
            <w:vAlign w:val="center"/>
          </w:tcPr>
          <w:p w14:paraId="33665028" w14:textId="77777777" w:rsidR="00A27A61" w:rsidRPr="0015220A" w:rsidRDefault="00A27A61" w:rsidP="00E11B37">
            <w:pPr>
              <w:spacing w:after="0" w:line="240" w:lineRule="auto"/>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Risku novērtējums</w:t>
            </w:r>
          </w:p>
        </w:tc>
        <w:tc>
          <w:tcPr>
            <w:tcW w:w="6434" w:type="dxa"/>
            <w:gridSpan w:val="3"/>
            <w:tcBorders>
              <w:top w:val="single" w:sz="8" w:space="0" w:color="auto"/>
              <w:left w:val="single" w:sz="8" w:space="0" w:color="auto"/>
              <w:bottom w:val="single" w:sz="4" w:space="0" w:color="auto"/>
              <w:right w:val="single" w:sz="4" w:space="0" w:color="auto"/>
            </w:tcBorders>
            <w:shd w:val="clear" w:color="auto" w:fill="auto"/>
            <w:noWrap/>
            <w:vAlign w:val="center"/>
          </w:tcPr>
          <w:p w14:paraId="771DCD05" w14:textId="02D47E2E" w:rsidR="00A27A61" w:rsidRPr="0015220A" w:rsidRDefault="00A27A61" w:rsidP="00E11B37">
            <w:pPr>
              <w:spacing w:after="0" w:line="240" w:lineRule="auto"/>
              <w:jc w:val="center"/>
              <w:rPr>
                <w:rFonts w:ascii="Times New Roman" w:eastAsia="Times New Roman" w:hAnsi="Times New Roman" w:cs="Times New Roman"/>
                <w:b/>
                <w:bCs/>
                <w:color w:val="000000"/>
                <w:lang w:eastAsia="lv-LV"/>
              </w:rPr>
            </w:pPr>
            <w:r w:rsidRPr="0015220A">
              <w:rPr>
                <w:rFonts w:ascii="Times New Roman" w:eastAsia="Times New Roman" w:hAnsi="Times New Roman" w:cs="Times New Roman"/>
                <w:b/>
                <w:bCs/>
                <w:color w:val="000000"/>
                <w:lang w:eastAsia="lv-LV"/>
              </w:rPr>
              <w:t>202</w:t>
            </w:r>
            <w:r w:rsidR="00AA6821" w:rsidRPr="0015220A">
              <w:rPr>
                <w:rFonts w:ascii="Times New Roman" w:eastAsia="Times New Roman" w:hAnsi="Times New Roman" w:cs="Times New Roman"/>
                <w:b/>
                <w:bCs/>
                <w:color w:val="000000"/>
                <w:lang w:eastAsia="lv-LV"/>
              </w:rPr>
              <w:t>3</w:t>
            </w:r>
            <w:r w:rsidRPr="0015220A">
              <w:rPr>
                <w:rFonts w:ascii="Times New Roman" w:eastAsia="Times New Roman" w:hAnsi="Times New Roman" w:cs="Times New Roman"/>
                <w:b/>
                <w:bCs/>
                <w:color w:val="000000"/>
                <w:lang w:eastAsia="lv-LV"/>
              </w:rPr>
              <w:t>.</w:t>
            </w:r>
            <w:r w:rsidR="0015220A">
              <w:rPr>
                <w:rFonts w:ascii="Times New Roman" w:eastAsia="Times New Roman" w:hAnsi="Times New Roman" w:cs="Times New Roman"/>
                <w:b/>
                <w:bCs/>
                <w:color w:val="000000"/>
                <w:lang w:eastAsia="lv-LV"/>
              </w:rPr>
              <w:t>–</w:t>
            </w:r>
            <w:r w:rsidRPr="0015220A">
              <w:rPr>
                <w:rFonts w:ascii="Times New Roman" w:eastAsia="Times New Roman" w:hAnsi="Times New Roman" w:cs="Times New Roman"/>
                <w:b/>
                <w:bCs/>
                <w:color w:val="000000"/>
                <w:lang w:eastAsia="lv-LV"/>
              </w:rPr>
              <w:t>202</w:t>
            </w:r>
            <w:r w:rsidR="00AA6821" w:rsidRPr="0015220A">
              <w:rPr>
                <w:rFonts w:ascii="Times New Roman" w:eastAsia="Times New Roman" w:hAnsi="Times New Roman" w:cs="Times New Roman"/>
                <w:b/>
                <w:bCs/>
                <w:color w:val="000000"/>
                <w:lang w:eastAsia="lv-LV"/>
              </w:rPr>
              <w:t>5</w:t>
            </w:r>
            <w:r w:rsidRPr="0015220A">
              <w:rPr>
                <w:rFonts w:ascii="Times New Roman" w:eastAsia="Times New Roman" w:hAnsi="Times New Roman" w:cs="Times New Roman"/>
                <w:b/>
                <w:bCs/>
                <w:color w:val="000000"/>
                <w:lang w:eastAsia="lv-LV"/>
              </w:rPr>
              <w:t>.</w:t>
            </w:r>
            <w:r w:rsidR="0015220A">
              <w:rPr>
                <w:rFonts w:ascii="Times New Roman" w:eastAsia="Times New Roman" w:hAnsi="Times New Roman" w:cs="Times New Roman"/>
                <w:b/>
                <w:bCs/>
                <w:color w:val="000000"/>
                <w:lang w:eastAsia="lv-LV"/>
              </w:rPr>
              <w:t> </w:t>
            </w:r>
            <w:r w:rsidRPr="0015220A">
              <w:rPr>
                <w:rFonts w:ascii="Times New Roman" w:eastAsia="Times New Roman" w:hAnsi="Times New Roman" w:cs="Times New Roman"/>
                <w:b/>
                <w:bCs/>
                <w:color w:val="000000"/>
                <w:lang w:eastAsia="lv-LV"/>
              </w:rPr>
              <w:t>gadā</w:t>
            </w:r>
          </w:p>
        </w:tc>
      </w:tr>
      <w:tr w:rsidR="00A27A61" w:rsidRPr="0015220A" w14:paraId="11F1C885" w14:textId="77777777" w:rsidTr="00E11B37">
        <w:trPr>
          <w:trHeight w:val="345"/>
        </w:trPr>
        <w:tc>
          <w:tcPr>
            <w:tcW w:w="3064" w:type="dxa"/>
            <w:tcBorders>
              <w:top w:val="single" w:sz="8" w:space="0" w:color="auto"/>
              <w:left w:val="single" w:sz="8" w:space="0" w:color="auto"/>
              <w:bottom w:val="single" w:sz="8" w:space="0" w:color="auto"/>
              <w:right w:val="nil"/>
            </w:tcBorders>
            <w:shd w:val="clear" w:color="auto" w:fill="auto"/>
            <w:vAlign w:val="center"/>
            <w:hideMark/>
          </w:tcPr>
          <w:p w14:paraId="705A2872" w14:textId="77777777" w:rsidR="00A27A61" w:rsidRPr="0015220A" w:rsidRDefault="00A27A61" w:rsidP="00E11B37">
            <w:pPr>
              <w:spacing w:after="0" w:line="240" w:lineRule="auto"/>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Subjektu grupa</w:t>
            </w:r>
          </w:p>
        </w:tc>
        <w:tc>
          <w:tcPr>
            <w:tcW w:w="189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DCE8351" w14:textId="77777777" w:rsidR="00A27A61" w:rsidRPr="0015220A" w:rsidRDefault="00A27A61" w:rsidP="00E11B37">
            <w:pPr>
              <w:spacing w:after="0" w:line="240" w:lineRule="auto"/>
              <w:rPr>
                <w:rFonts w:ascii="Times New Roman" w:eastAsia="Times New Roman" w:hAnsi="Times New Roman" w:cs="Times New Roman"/>
                <w:color w:val="000000"/>
                <w:sz w:val="18"/>
                <w:szCs w:val="18"/>
                <w:lang w:eastAsia="lv-LV"/>
              </w:rPr>
            </w:pPr>
            <w:r w:rsidRPr="0015220A">
              <w:rPr>
                <w:rFonts w:ascii="Times New Roman" w:eastAsia="Times New Roman" w:hAnsi="Times New Roman" w:cs="Times New Roman"/>
                <w:color w:val="000000"/>
                <w:sz w:val="18"/>
                <w:szCs w:val="18"/>
                <w:lang w:eastAsia="lv-LV"/>
              </w:rPr>
              <w:t>Draudi</w:t>
            </w:r>
          </w:p>
        </w:tc>
        <w:tc>
          <w:tcPr>
            <w:tcW w:w="2126" w:type="dxa"/>
            <w:tcBorders>
              <w:top w:val="single" w:sz="8" w:space="0" w:color="auto"/>
              <w:left w:val="nil"/>
              <w:bottom w:val="single" w:sz="4" w:space="0" w:color="auto"/>
              <w:right w:val="single" w:sz="4" w:space="0" w:color="auto"/>
            </w:tcBorders>
            <w:shd w:val="clear" w:color="auto" w:fill="auto"/>
            <w:noWrap/>
            <w:vAlign w:val="center"/>
            <w:hideMark/>
          </w:tcPr>
          <w:p w14:paraId="06909578" w14:textId="77777777" w:rsidR="00A27A61" w:rsidRPr="0015220A" w:rsidRDefault="00A27A61" w:rsidP="00E11B37">
            <w:pPr>
              <w:spacing w:after="0" w:line="240" w:lineRule="auto"/>
              <w:jc w:val="center"/>
              <w:rPr>
                <w:rFonts w:ascii="Times New Roman" w:eastAsia="Times New Roman" w:hAnsi="Times New Roman" w:cs="Times New Roman"/>
                <w:color w:val="000000"/>
                <w:sz w:val="18"/>
                <w:szCs w:val="18"/>
                <w:lang w:eastAsia="lv-LV"/>
              </w:rPr>
            </w:pPr>
            <w:r w:rsidRPr="0015220A">
              <w:rPr>
                <w:rFonts w:ascii="Times New Roman" w:eastAsia="Times New Roman" w:hAnsi="Times New Roman" w:cs="Times New Roman"/>
                <w:color w:val="000000"/>
                <w:sz w:val="18"/>
                <w:szCs w:val="18"/>
                <w:lang w:eastAsia="lv-LV"/>
              </w:rPr>
              <w:t>Ievainojamība</w:t>
            </w:r>
          </w:p>
        </w:tc>
        <w:tc>
          <w:tcPr>
            <w:tcW w:w="2410" w:type="dxa"/>
            <w:tcBorders>
              <w:top w:val="single" w:sz="8" w:space="0" w:color="auto"/>
              <w:left w:val="nil"/>
              <w:bottom w:val="single" w:sz="4" w:space="0" w:color="auto"/>
              <w:right w:val="single" w:sz="4" w:space="0" w:color="auto"/>
            </w:tcBorders>
            <w:shd w:val="clear" w:color="auto" w:fill="auto"/>
            <w:noWrap/>
            <w:vAlign w:val="center"/>
            <w:hideMark/>
          </w:tcPr>
          <w:p w14:paraId="73C2C44E" w14:textId="7C9CA564" w:rsidR="00A27A61" w:rsidRPr="0015220A" w:rsidRDefault="00A27A61" w:rsidP="00E11B37">
            <w:pPr>
              <w:spacing w:after="0" w:line="240" w:lineRule="auto"/>
              <w:rPr>
                <w:rFonts w:ascii="Times New Roman" w:eastAsia="Times New Roman" w:hAnsi="Times New Roman" w:cs="Times New Roman"/>
                <w:color w:val="000000"/>
                <w:sz w:val="18"/>
                <w:szCs w:val="18"/>
                <w:lang w:eastAsia="lv-LV"/>
              </w:rPr>
            </w:pPr>
            <w:r w:rsidRPr="0015220A">
              <w:rPr>
                <w:rFonts w:ascii="Times New Roman" w:eastAsia="Times New Roman" w:hAnsi="Times New Roman" w:cs="Times New Roman"/>
                <w:color w:val="000000"/>
                <w:sz w:val="18"/>
                <w:szCs w:val="18"/>
                <w:lang w:eastAsia="lv-LV"/>
              </w:rPr>
              <w:t>N</w:t>
            </w:r>
            <w:r w:rsidR="00D22E15" w:rsidRPr="0015220A">
              <w:rPr>
                <w:rFonts w:ascii="Times New Roman" w:eastAsia="Times New Roman" w:hAnsi="Times New Roman" w:cs="Times New Roman"/>
                <w:color w:val="000000"/>
                <w:sz w:val="18"/>
                <w:szCs w:val="18"/>
                <w:lang w:eastAsia="lv-LV"/>
              </w:rPr>
              <w:t>oziedzīgi iegūtu līdzekļu legalizācijas r</w:t>
            </w:r>
            <w:r w:rsidRPr="0015220A">
              <w:rPr>
                <w:rFonts w:ascii="Times New Roman" w:eastAsia="Times New Roman" w:hAnsi="Times New Roman" w:cs="Times New Roman"/>
                <w:color w:val="000000"/>
                <w:sz w:val="18"/>
                <w:szCs w:val="18"/>
                <w:lang w:eastAsia="lv-LV"/>
              </w:rPr>
              <w:t>isks</w:t>
            </w:r>
          </w:p>
        </w:tc>
      </w:tr>
      <w:tr w:rsidR="00A27A61" w:rsidRPr="0015220A" w14:paraId="3F28F91F" w14:textId="77777777" w:rsidTr="00A27A61">
        <w:trPr>
          <w:trHeight w:val="345"/>
        </w:trPr>
        <w:tc>
          <w:tcPr>
            <w:tcW w:w="3064" w:type="dxa"/>
            <w:tcBorders>
              <w:top w:val="nil"/>
              <w:left w:val="single" w:sz="8" w:space="0" w:color="auto"/>
              <w:bottom w:val="single" w:sz="8" w:space="0" w:color="auto"/>
              <w:right w:val="nil"/>
            </w:tcBorders>
            <w:shd w:val="clear" w:color="auto" w:fill="auto"/>
            <w:vAlign w:val="center"/>
            <w:hideMark/>
          </w:tcPr>
          <w:p w14:paraId="03A64440" w14:textId="11D1E9E1" w:rsidR="00A27A61" w:rsidRPr="0015220A" w:rsidRDefault="00A27A61" w:rsidP="00E11B37">
            <w:pPr>
              <w:spacing w:after="0" w:line="240" w:lineRule="auto"/>
              <w:rPr>
                <w:rFonts w:ascii="Times New Roman" w:eastAsia="Times New Roman" w:hAnsi="Times New Roman" w:cs="Times New Roman"/>
                <w:color w:val="000000"/>
                <w:sz w:val="20"/>
                <w:szCs w:val="20"/>
                <w:lang w:eastAsia="lv-LV"/>
              </w:rPr>
            </w:pPr>
            <w:r w:rsidRPr="0015220A">
              <w:rPr>
                <w:rFonts w:ascii="Times New Roman" w:eastAsia="Times New Roman" w:hAnsi="Times New Roman" w:cs="Times New Roman"/>
                <w:color w:val="000000"/>
                <w:sz w:val="20"/>
                <w:szCs w:val="20"/>
                <w:lang w:eastAsia="lv-LV"/>
              </w:rPr>
              <w:t>Inkasācijas pakalpojumu sniedzēji</w:t>
            </w:r>
          </w:p>
        </w:tc>
        <w:tc>
          <w:tcPr>
            <w:tcW w:w="1898" w:type="dxa"/>
            <w:tcBorders>
              <w:top w:val="nil"/>
              <w:left w:val="single" w:sz="8" w:space="0" w:color="auto"/>
              <w:bottom w:val="single" w:sz="4" w:space="0" w:color="auto"/>
              <w:right w:val="single" w:sz="4" w:space="0" w:color="auto"/>
            </w:tcBorders>
            <w:shd w:val="clear" w:color="auto" w:fill="FFC000"/>
            <w:noWrap/>
            <w:vAlign w:val="center"/>
            <w:hideMark/>
          </w:tcPr>
          <w:p w14:paraId="1C950BFE" w14:textId="77777777" w:rsidR="00A27A61" w:rsidRPr="0015220A" w:rsidRDefault="00A27A61" w:rsidP="00E11B37">
            <w:pPr>
              <w:spacing w:after="0" w:line="240" w:lineRule="auto"/>
              <w:rPr>
                <w:rFonts w:ascii="Times New Roman" w:eastAsia="Times New Roman" w:hAnsi="Times New Roman" w:cs="Times New Roman"/>
                <w:color w:val="000000"/>
                <w:lang w:eastAsia="lv-LV"/>
              </w:rPr>
            </w:pPr>
            <w:r w:rsidRPr="0015220A">
              <w:rPr>
                <w:rFonts w:ascii="Times New Roman" w:eastAsia="Times New Roman" w:hAnsi="Times New Roman" w:cs="Times New Roman"/>
                <w:color w:val="000000"/>
                <w:lang w:eastAsia="lv-LV"/>
              </w:rPr>
              <w:t xml:space="preserve">            V</w:t>
            </w:r>
          </w:p>
        </w:tc>
        <w:tc>
          <w:tcPr>
            <w:tcW w:w="2126" w:type="dxa"/>
            <w:tcBorders>
              <w:top w:val="nil"/>
              <w:left w:val="nil"/>
              <w:bottom w:val="single" w:sz="4" w:space="0" w:color="auto"/>
              <w:right w:val="single" w:sz="4" w:space="0" w:color="auto"/>
            </w:tcBorders>
            <w:shd w:val="clear" w:color="auto" w:fill="FFC000"/>
            <w:noWrap/>
            <w:vAlign w:val="center"/>
            <w:hideMark/>
          </w:tcPr>
          <w:p w14:paraId="1CF9C05B" w14:textId="272AECDB" w:rsidR="00A27A61" w:rsidRPr="0015220A" w:rsidRDefault="00A27A61" w:rsidP="00E11B37">
            <w:pPr>
              <w:spacing w:after="0" w:line="240" w:lineRule="auto"/>
              <w:jc w:val="center"/>
              <w:rPr>
                <w:rFonts w:ascii="Times New Roman" w:eastAsia="Times New Roman" w:hAnsi="Times New Roman" w:cs="Times New Roman"/>
                <w:color w:val="000000"/>
                <w:lang w:eastAsia="lv-LV"/>
              </w:rPr>
            </w:pPr>
            <w:r w:rsidRPr="0015220A">
              <w:rPr>
                <w:rFonts w:ascii="Times New Roman" w:eastAsia="Times New Roman" w:hAnsi="Times New Roman" w:cs="Times New Roman"/>
                <w:color w:val="000000"/>
                <w:lang w:eastAsia="lv-LV"/>
              </w:rPr>
              <w:t>V</w:t>
            </w:r>
          </w:p>
        </w:tc>
        <w:tc>
          <w:tcPr>
            <w:tcW w:w="2410" w:type="dxa"/>
            <w:tcBorders>
              <w:top w:val="nil"/>
              <w:left w:val="nil"/>
              <w:bottom w:val="single" w:sz="4" w:space="0" w:color="auto"/>
              <w:right w:val="single" w:sz="4" w:space="0" w:color="auto"/>
            </w:tcBorders>
            <w:shd w:val="clear" w:color="auto" w:fill="FFC000"/>
            <w:noWrap/>
            <w:vAlign w:val="center"/>
            <w:hideMark/>
          </w:tcPr>
          <w:p w14:paraId="34551590" w14:textId="34CD4E13" w:rsidR="00A27A61" w:rsidRPr="0015220A" w:rsidRDefault="00A27A61" w:rsidP="00E11B37">
            <w:pPr>
              <w:spacing w:after="0" w:line="240" w:lineRule="auto"/>
              <w:jc w:val="center"/>
              <w:rPr>
                <w:rFonts w:ascii="Times New Roman" w:eastAsia="Times New Roman" w:hAnsi="Times New Roman" w:cs="Times New Roman"/>
                <w:color w:val="000000"/>
                <w:lang w:eastAsia="lv-LV"/>
              </w:rPr>
            </w:pPr>
            <w:r w:rsidRPr="0015220A">
              <w:rPr>
                <w:rFonts w:ascii="Times New Roman" w:eastAsia="Times New Roman" w:hAnsi="Times New Roman" w:cs="Times New Roman"/>
                <w:color w:val="000000"/>
                <w:lang w:eastAsia="lv-LV"/>
              </w:rPr>
              <w:t>V</w:t>
            </w:r>
          </w:p>
        </w:tc>
      </w:tr>
    </w:tbl>
    <w:p w14:paraId="22A2B477" w14:textId="77777777" w:rsidR="00A27A61" w:rsidRPr="0015220A" w:rsidRDefault="00A27A61" w:rsidP="00E21D00">
      <w:pPr>
        <w:spacing w:line="256" w:lineRule="auto"/>
        <w:rPr>
          <w:rFonts w:ascii="Times New Roman" w:eastAsia="Verdana" w:hAnsi="Times New Roman" w:cs="Times New Roman"/>
          <w:b/>
          <w:color w:val="007680"/>
          <w:sz w:val="32"/>
          <w:szCs w:val="32"/>
        </w:rPr>
      </w:pPr>
    </w:p>
    <w:bookmarkEnd w:id="0"/>
    <w:p w14:paraId="63745AA8" w14:textId="7744DB36" w:rsidR="00E21D00" w:rsidRPr="0015220A" w:rsidRDefault="00D22E15" w:rsidP="005F4982">
      <w:pPr>
        <w:spacing w:after="0" w:line="240" w:lineRule="auto"/>
        <w:ind w:firstLine="720"/>
        <w:jc w:val="both"/>
        <w:rPr>
          <w:rFonts w:ascii="Times New Roman" w:eastAsia="Verdana" w:hAnsi="Times New Roman" w:cs="Times New Roman"/>
          <w:color w:val="000000"/>
          <w:sz w:val="26"/>
          <w:szCs w:val="26"/>
        </w:rPr>
      </w:pPr>
      <w:r w:rsidRPr="0015220A">
        <w:rPr>
          <w:rFonts w:ascii="Times New Roman" w:eastAsia="Verdana" w:hAnsi="Times New Roman" w:cs="Times New Roman"/>
          <w:color w:val="000000"/>
          <w:sz w:val="26"/>
          <w:szCs w:val="26"/>
        </w:rPr>
        <w:t>Valsts ieņēmumu dienest</w:t>
      </w:r>
      <w:r w:rsidR="00EE4FF5" w:rsidRPr="0015220A">
        <w:rPr>
          <w:rFonts w:ascii="Times New Roman" w:eastAsia="Verdana" w:hAnsi="Times New Roman" w:cs="Times New Roman"/>
          <w:color w:val="000000"/>
          <w:sz w:val="26"/>
          <w:szCs w:val="26"/>
        </w:rPr>
        <w:t>s</w:t>
      </w:r>
      <w:r w:rsidRPr="0015220A">
        <w:rPr>
          <w:rFonts w:ascii="Times New Roman" w:eastAsia="Verdana" w:hAnsi="Times New Roman" w:cs="Times New Roman"/>
          <w:color w:val="000000"/>
          <w:sz w:val="26"/>
          <w:szCs w:val="26"/>
        </w:rPr>
        <w:t xml:space="preserve"> (turpmā</w:t>
      </w:r>
      <w:r w:rsidR="00EE4FF5" w:rsidRPr="0015220A">
        <w:rPr>
          <w:rFonts w:ascii="Times New Roman" w:eastAsia="Verdana" w:hAnsi="Times New Roman" w:cs="Times New Roman"/>
          <w:color w:val="000000"/>
          <w:sz w:val="26"/>
          <w:szCs w:val="26"/>
        </w:rPr>
        <w:t>k</w:t>
      </w:r>
      <w:r w:rsidRPr="0015220A">
        <w:rPr>
          <w:rFonts w:ascii="Times New Roman" w:eastAsia="Verdana" w:hAnsi="Times New Roman" w:cs="Times New Roman"/>
          <w:color w:val="000000"/>
          <w:sz w:val="26"/>
          <w:szCs w:val="26"/>
        </w:rPr>
        <w:t xml:space="preserve"> – </w:t>
      </w:r>
      <w:r w:rsidR="00E21D00" w:rsidRPr="0015220A">
        <w:rPr>
          <w:rFonts w:ascii="Times New Roman" w:eastAsia="Verdana" w:hAnsi="Times New Roman" w:cs="Times New Roman"/>
          <w:color w:val="000000"/>
          <w:sz w:val="26"/>
          <w:szCs w:val="26"/>
        </w:rPr>
        <w:t>VID</w:t>
      </w:r>
      <w:r w:rsidRPr="0015220A">
        <w:rPr>
          <w:rFonts w:ascii="Times New Roman" w:eastAsia="Verdana" w:hAnsi="Times New Roman" w:cs="Times New Roman"/>
          <w:color w:val="000000"/>
          <w:sz w:val="26"/>
          <w:szCs w:val="26"/>
        </w:rPr>
        <w:t>)</w:t>
      </w:r>
      <w:r w:rsidR="00E21D00" w:rsidRPr="0015220A">
        <w:rPr>
          <w:rFonts w:ascii="Times New Roman" w:eastAsia="Verdana" w:hAnsi="Times New Roman" w:cs="Times New Roman"/>
          <w:color w:val="000000"/>
          <w:sz w:val="26"/>
          <w:szCs w:val="26"/>
        </w:rPr>
        <w:t xml:space="preserve"> inkasācijas pakalpojumu sniedzēju uzraudzību veic no 2017.</w:t>
      </w:r>
      <w:r w:rsidR="0015220A">
        <w:rPr>
          <w:rFonts w:ascii="Times New Roman" w:eastAsia="Verdana" w:hAnsi="Times New Roman" w:cs="Times New Roman"/>
          <w:color w:val="000000"/>
          <w:sz w:val="26"/>
          <w:szCs w:val="26"/>
        </w:rPr>
        <w:t> </w:t>
      </w:r>
      <w:r w:rsidR="00E21D00" w:rsidRPr="0015220A">
        <w:rPr>
          <w:rFonts w:ascii="Times New Roman" w:eastAsia="Verdana" w:hAnsi="Times New Roman" w:cs="Times New Roman"/>
          <w:color w:val="000000"/>
          <w:sz w:val="26"/>
          <w:szCs w:val="26"/>
        </w:rPr>
        <w:t>gada 9.</w:t>
      </w:r>
      <w:r w:rsidR="0015220A">
        <w:rPr>
          <w:rFonts w:ascii="Times New Roman" w:eastAsia="Verdana" w:hAnsi="Times New Roman" w:cs="Times New Roman"/>
          <w:color w:val="000000"/>
          <w:sz w:val="26"/>
          <w:szCs w:val="26"/>
        </w:rPr>
        <w:t> </w:t>
      </w:r>
      <w:r w:rsidR="00E21D00" w:rsidRPr="0015220A">
        <w:rPr>
          <w:rFonts w:ascii="Times New Roman" w:eastAsia="Verdana" w:hAnsi="Times New Roman" w:cs="Times New Roman"/>
          <w:color w:val="000000"/>
          <w:sz w:val="26"/>
          <w:szCs w:val="26"/>
        </w:rPr>
        <w:t xml:space="preserve">novembra. Inkasācijas pakalpojumu sniedzēju sektora izmērs un daļa ekonomikā </w:t>
      </w:r>
      <w:r w:rsidR="00AA6821" w:rsidRPr="0015220A">
        <w:rPr>
          <w:rFonts w:ascii="Times New Roman" w:eastAsia="Verdana" w:hAnsi="Times New Roman" w:cs="Times New Roman"/>
          <w:color w:val="000000"/>
          <w:sz w:val="26"/>
          <w:szCs w:val="26"/>
        </w:rPr>
        <w:t>salīdzin</w:t>
      </w:r>
      <w:r w:rsidR="0015220A">
        <w:rPr>
          <w:rFonts w:ascii="Times New Roman" w:eastAsia="Verdana" w:hAnsi="Times New Roman" w:cs="Times New Roman"/>
          <w:color w:val="000000"/>
          <w:sz w:val="26"/>
          <w:szCs w:val="26"/>
        </w:rPr>
        <w:t>ājumā</w:t>
      </w:r>
      <w:r w:rsidR="00AA6821" w:rsidRPr="0015220A">
        <w:rPr>
          <w:rFonts w:ascii="Times New Roman" w:eastAsia="Verdana" w:hAnsi="Times New Roman" w:cs="Times New Roman"/>
          <w:color w:val="000000"/>
          <w:sz w:val="26"/>
          <w:szCs w:val="26"/>
        </w:rPr>
        <w:t xml:space="preserve"> ar iepriekšējo vērtēšanas periodu vēl</w:t>
      </w:r>
      <w:r w:rsidR="00EE4FF5" w:rsidRPr="0015220A">
        <w:rPr>
          <w:rFonts w:ascii="Times New Roman" w:eastAsia="Verdana" w:hAnsi="Times New Roman" w:cs="Times New Roman"/>
          <w:color w:val="000000"/>
          <w:sz w:val="26"/>
          <w:szCs w:val="26"/>
        </w:rPr>
        <w:t xml:space="preserve"> </w:t>
      </w:r>
      <w:r w:rsidR="00AA6821" w:rsidRPr="0015220A">
        <w:rPr>
          <w:rFonts w:ascii="Times New Roman" w:eastAsia="Verdana" w:hAnsi="Times New Roman" w:cs="Times New Roman"/>
          <w:color w:val="000000"/>
          <w:sz w:val="26"/>
          <w:szCs w:val="26"/>
        </w:rPr>
        <w:t xml:space="preserve">joprojām </w:t>
      </w:r>
      <w:r w:rsidR="00E21D00" w:rsidRPr="0015220A">
        <w:rPr>
          <w:rFonts w:ascii="Times New Roman" w:eastAsia="Verdana" w:hAnsi="Times New Roman" w:cs="Times New Roman"/>
          <w:color w:val="000000"/>
          <w:sz w:val="26"/>
          <w:szCs w:val="26"/>
        </w:rPr>
        <w:t>ir vērtējam</w:t>
      </w:r>
      <w:r w:rsidR="0015220A">
        <w:rPr>
          <w:rFonts w:ascii="Times New Roman" w:eastAsia="Verdana" w:hAnsi="Times New Roman" w:cs="Times New Roman"/>
          <w:color w:val="000000"/>
          <w:sz w:val="26"/>
          <w:szCs w:val="26"/>
        </w:rPr>
        <w:t>i</w:t>
      </w:r>
      <w:r w:rsidR="00E21D00" w:rsidRPr="0015220A">
        <w:rPr>
          <w:rFonts w:ascii="Times New Roman" w:eastAsia="Verdana" w:hAnsi="Times New Roman" w:cs="Times New Roman"/>
          <w:color w:val="000000"/>
          <w:sz w:val="26"/>
          <w:szCs w:val="26"/>
        </w:rPr>
        <w:t xml:space="preserve"> kā zem</w:t>
      </w:r>
      <w:r w:rsidR="0015220A">
        <w:rPr>
          <w:rFonts w:ascii="Times New Roman" w:eastAsia="Verdana" w:hAnsi="Times New Roman" w:cs="Times New Roman"/>
          <w:color w:val="000000"/>
          <w:sz w:val="26"/>
          <w:szCs w:val="26"/>
        </w:rPr>
        <w:t>i</w:t>
      </w:r>
      <w:bookmarkStart w:id="5" w:name="_Hlk128556175"/>
      <w:r w:rsidR="00EE4FF5" w:rsidRPr="0015220A">
        <w:rPr>
          <w:rFonts w:ascii="Times New Roman" w:eastAsia="Verdana" w:hAnsi="Times New Roman" w:cs="Times New Roman"/>
          <w:color w:val="000000"/>
          <w:sz w:val="26"/>
          <w:szCs w:val="26"/>
        </w:rPr>
        <w:t xml:space="preserve">. </w:t>
      </w:r>
      <w:r w:rsidR="00E21D00" w:rsidRPr="0015220A">
        <w:rPr>
          <w:rFonts w:ascii="Times New Roman" w:eastAsia="Verdana" w:hAnsi="Times New Roman" w:cs="Times New Roman"/>
          <w:color w:val="000000"/>
          <w:sz w:val="26"/>
          <w:szCs w:val="26"/>
        </w:rPr>
        <w:t>202</w:t>
      </w:r>
      <w:r w:rsidR="00AA6821" w:rsidRPr="0015220A">
        <w:rPr>
          <w:rFonts w:ascii="Times New Roman" w:eastAsia="Verdana" w:hAnsi="Times New Roman" w:cs="Times New Roman"/>
          <w:color w:val="000000"/>
          <w:sz w:val="26"/>
          <w:szCs w:val="26"/>
        </w:rPr>
        <w:t>3</w:t>
      </w:r>
      <w:r w:rsidR="00E21D00" w:rsidRPr="0015220A">
        <w:rPr>
          <w:rFonts w:ascii="Times New Roman" w:eastAsia="Verdana" w:hAnsi="Times New Roman" w:cs="Times New Roman"/>
          <w:color w:val="000000"/>
          <w:sz w:val="26"/>
          <w:szCs w:val="26"/>
        </w:rPr>
        <w:t>.</w:t>
      </w:r>
      <w:r w:rsidR="0015220A">
        <w:rPr>
          <w:rFonts w:ascii="Times New Roman" w:eastAsia="Verdana" w:hAnsi="Times New Roman" w:cs="Times New Roman"/>
          <w:color w:val="000000"/>
          <w:sz w:val="26"/>
          <w:szCs w:val="26"/>
        </w:rPr>
        <w:t> </w:t>
      </w:r>
      <w:r w:rsidR="00E21D00" w:rsidRPr="0015220A">
        <w:rPr>
          <w:rFonts w:ascii="Times New Roman" w:eastAsia="Verdana" w:hAnsi="Times New Roman" w:cs="Times New Roman"/>
          <w:color w:val="000000"/>
          <w:sz w:val="26"/>
          <w:szCs w:val="26"/>
        </w:rPr>
        <w:t>gada 31.</w:t>
      </w:r>
      <w:r w:rsidR="0015220A">
        <w:rPr>
          <w:rFonts w:ascii="Times New Roman" w:eastAsia="Verdana" w:hAnsi="Times New Roman" w:cs="Times New Roman"/>
          <w:color w:val="000000"/>
          <w:sz w:val="26"/>
          <w:szCs w:val="26"/>
        </w:rPr>
        <w:t> </w:t>
      </w:r>
      <w:r w:rsidR="00E21D00" w:rsidRPr="0015220A">
        <w:rPr>
          <w:rFonts w:ascii="Times New Roman" w:eastAsia="Verdana" w:hAnsi="Times New Roman" w:cs="Times New Roman"/>
          <w:color w:val="000000"/>
          <w:sz w:val="26"/>
          <w:szCs w:val="26"/>
        </w:rPr>
        <w:t>decembr</w:t>
      </w:r>
      <w:r w:rsidR="00EE4FF5" w:rsidRPr="0015220A">
        <w:rPr>
          <w:rFonts w:ascii="Times New Roman" w:eastAsia="Verdana" w:hAnsi="Times New Roman" w:cs="Times New Roman"/>
          <w:color w:val="000000"/>
          <w:sz w:val="26"/>
          <w:szCs w:val="26"/>
        </w:rPr>
        <w:t>ī</w:t>
      </w:r>
      <w:r w:rsidR="00E21D00" w:rsidRPr="0015220A">
        <w:rPr>
          <w:rFonts w:ascii="Times New Roman" w:eastAsia="Verdana" w:hAnsi="Times New Roman" w:cs="Times New Roman"/>
          <w:color w:val="000000"/>
          <w:sz w:val="26"/>
          <w:szCs w:val="26"/>
        </w:rPr>
        <w:t xml:space="preserve"> Latvijā darbojās tikai</w:t>
      </w:r>
      <w:r w:rsidRPr="0015220A">
        <w:rPr>
          <w:rFonts w:ascii="Times New Roman" w:eastAsia="Verdana" w:hAnsi="Times New Roman" w:cs="Times New Roman"/>
          <w:color w:val="000000"/>
          <w:sz w:val="26"/>
          <w:szCs w:val="26"/>
        </w:rPr>
        <w:t xml:space="preserve"> </w:t>
      </w:r>
      <w:r w:rsidR="0015220A">
        <w:rPr>
          <w:rFonts w:ascii="Times New Roman" w:eastAsia="Verdana" w:hAnsi="Times New Roman" w:cs="Times New Roman"/>
          <w:color w:val="000000"/>
          <w:sz w:val="26"/>
          <w:szCs w:val="26"/>
        </w:rPr>
        <w:t>trīs</w:t>
      </w:r>
      <w:r w:rsidR="00E21D00" w:rsidRPr="0015220A">
        <w:rPr>
          <w:rFonts w:ascii="Times New Roman" w:eastAsia="Verdana" w:hAnsi="Times New Roman" w:cs="Times New Roman"/>
          <w:color w:val="000000"/>
          <w:sz w:val="26"/>
          <w:szCs w:val="26"/>
        </w:rPr>
        <w:t xml:space="preserve"> </w:t>
      </w:r>
      <w:bookmarkStart w:id="6" w:name="_Hlk130978616"/>
      <w:bookmarkStart w:id="7" w:name="_Hlk130979339"/>
      <w:r w:rsidR="00C37F2B" w:rsidRPr="0015220A">
        <w:rPr>
          <w:rFonts w:ascii="Times New Roman" w:eastAsia="Times New Roman" w:hAnsi="Times New Roman" w:cs="Times New Roman"/>
          <w:sz w:val="27"/>
          <w:szCs w:val="27"/>
          <w:lang w:eastAsia="lv-LV"/>
        </w:rPr>
        <w:t>Noziedzīgi iegūtu līdzekļu legalizācijas un terorisma un proliferācijas finansēšanas novēršanas</w:t>
      </w:r>
      <w:r w:rsidRPr="0015220A">
        <w:rPr>
          <w:rFonts w:ascii="Times New Roman" w:eastAsia="Times New Roman" w:hAnsi="Times New Roman" w:cs="Times New Roman"/>
          <w:sz w:val="27"/>
          <w:szCs w:val="27"/>
          <w:lang w:eastAsia="lv-LV"/>
        </w:rPr>
        <w:t xml:space="preserve"> likuma</w:t>
      </w:r>
      <w:r w:rsidR="00C37F2B" w:rsidRPr="0015220A">
        <w:rPr>
          <w:rFonts w:ascii="Times New Roman" w:eastAsia="Times New Roman" w:hAnsi="Times New Roman" w:cs="Times New Roman"/>
          <w:sz w:val="27"/>
          <w:szCs w:val="27"/>
          <w:lang w:eastAsia="lv-LV"/>
        </w:rPr>
        <w:t xml:space="preserve"> </w:t>
      </w:r>
      <w:bookmarkEnd w:id="6"/>
      <w:bookmarkEnd w:id="7"/>
      <w:r w:rsidR="00C37F2B" w:rsidRPr="0015220A">
        <w:rPr>
          <w:rFonts w:ascii="Times New Roman" w:eastAsia="Times New Roman" w:hAnsi="Times New Roman" w:cs="Times New Roman"/>
          <w:sz w:val="27"/>
          <w:szCs w:val="27"/>
          <w:lang w:eastAsia="lv-LV"/>
        </w:rPr>
        <w:t xml:space="preserve">(turpmāk </w:t>
      </w:r>
      <w:r w:rsidR="00C37F2B" w:rsidRPr="0015220A">
        <w:rPr>
          <w:rFonts w:ascii="Times New Roman" w:eastAsia="Times New Roman" w:hAnsi="Times New Roman" w:cs="Times New Roman"/>
          <w:sz w:val="26"/>
          <w:szCs w:val="26"/>
          <w:lang w:eastAsia="lv-LV"/>
        </w:rPr>
        <w:t>–</w:t>
      </w:r>
      <w:r w:rsidR="00C37F2B" w:rsidRPr="0015220A">
        <w:rPr>
          <w:rFonts w:ascii="Times New Roman" w:eastAsia="Times New Roman" w:hAnsi="Times New Roman" w:cs="Times New Roman"/>
          <w:sz w:val="27"/>
          <w:szCs w:val="27"/>
          <w:lang w:eastAsia="lv-LV"/>
        </w:rPr>
        <w:t xml:space="preserve"> </w:t>
      </w:r>
      <w:r w:rsidR="00C37F2B" w:rsidRPr="0015220A">
        <w:rPr>
          <w:rFonts w:ascii="Times New Roman" w:eastAsia="Verdana" w:hAnsi="Times New Roman" w:cs="Times New Roman"/>
          <w:sz w:val="26"/>
          <w:szCs w:val="26"/>
        </w:rPr>
        <w:t>NILLTPFN</w:t>
      </w:r>
      <w:r w:rsidRPr="0015220A">
        <w:rPr>
          <w:rFonts w:ascii="Times New Roman" w:eastAsia="Verdana" w:hAnsi="Times New Roman" w:cs="Times New Roman"/>
          <w:sz w:val="26"/>
          <w:szCs w:val="26"/>
        </w:rPr>
        <w:t xml:space="preserve"> likums</w:t>
      </w:r>
      <w:r w:rsidR="00C37F2B" w:rsidRPr="0015220A">
        <w:rPr>
          <w:rFonts w:ascii="Times New Roman" w:eastAsia="Verdana" w:hAnsi="Times New Roman" w:cs="Times New Roman"/>
          <w:sz w:val="26"/>
          <w:szCs w:val="26"/>
        </w:rPr>
        <w:t>)</w:t>
      </w:r>
      <w:r w:rsidR="00EE4FF5" w:rsidRPr="0015220A">
        <w:rPr>
          <w:rFonts w:ascii="Times New Roman" w:eastAsia="Verdana" w:hAnsi="Times New Roman" w:cs="Times New Roman"/>
          <w:sz w:val="26"/>
          <w:szCs w:val="26"/>
        </w:rPr>
        <w:t xml:space="preserve"> </w:t>
      </w:r>
      <w:r w:rsidR="00E21D00" w:rsidRPr="0015220A">
        <w:rPr>
          <w:rFonts w:ascii="Times New Roman" w:eastAsia="Verdana" w:hAnsi="Times New Roman" w:cs="Times New Roman"/>
          <w:color w:val="000000"/>
          <w:sz w:val="26"/>
          <w:szCs w:val="26"/>
        </w:rPr>
        <w:t>subjekti, kas reģistrējušies kā inkasācijas pakalpojumu sniedzēji. Arī 202</w:t>
      </w:r>
      <w:r w:rsidR="00AA6821" w:rsidRPr="0015220A">
        <w:rPr>
          <w:rFonts w:ascii="Times New Roman" w:eastAsia="Verdana" w:hAnsi="Times New Roman" w:cs="Times New Roman"/>
          <w:color w:val="000000"/>
          <w:sz w:val="26"/>
          <w:szCs w:val="26"/>
        </w:rPr>
        <w:t>4</w:t>
      </w:r>
      <w:r w:rsidR="00E21D00" w:rsidRPr="0015220A">
        <w:rPr>
          <w:rFonts w:ascii="Times New Roman" w:eastAsia="Verdana" w:hAnsi="Times New Roman" w:cs="Times New Roman"/>
          <w:color w:val="000000"/>
          <w:sz w:val="26"/>
          <w:szCs w:val="26"/>
        </w:rPr>
        <w:t>.</w:t>
      </w:r>
      <w:r w:rsidR="0015220A">
        <w:rPr>
          <w:rFonts w:ascii="Times New Roman" w:eastAsia="Verdana" w:hAnsi="Times New Roman" w:cs="Times New Roman"/>
          <w:color w:val="000000"/>
          <w:sz w:val="26"/>
          <w:szCs w:val="26"/>
        </w:rPr>
        <w:t> </w:t>
      </w:r>
      <w:r w:rsidR="00E21D00" w:rsidRPr="0015220A">
        <w:rPr>
          <w:rFonts w:ascii="Times New Roman" w:eastAsia="Verdana" w:hAnsi="Times New Roman" w:cs="Times New Roman"/>
          <w:color w:val="000000"/>
          <w:sz w:val="26"/>
          <w:szCs w:val="26"/>
        </w:rPr>
        <w:t>un 202</w:t>
      </w:r>
      <w:r w:rsidR="00AA6821" w:rsidRPr="0015220A">
        <w:rPr>
          <w:rFonts w:ascii="Times New Roman" w:eastAsia="Verdana" w:hAnsi="Times New Roman" w:cs="Times New Roman"/>
          <w:color w:val="000000"/>
          <w:sz w:val="26"/>
          <w:szCs w:val="26"/>
        </w:rPr>
        <w:t>5</w:t>
      </w:r>
      <w:r w:rsidR="00E21D00" w:rsidRPr="0015220A">
        <w:rPr>
          <w:rFonts w:ascii="Times New Roman" w:eastAsia="Verdana" w:hAnsi="Times New Roman" w:cs="Times New Roman"/>
          <w:color w:val="000000"/>
          <w:sz w:val="26"/>
          <w:szCs w:val="26"/>
        </w:rPr>
        <w:t>.</w:t>
      </w:r>
      <w:r w:rsidR="0015220A">
        <w:rPr>
          <w:rFonts w:ascii="Times New Roman" w:eastAsia="Verdana" w:hAnsi="Times New Roman" w:cs="Times New Roman"/>
          <w:color w:val="000000"/>
          <w:sz w:val="26"/>
          <w:szCs w:val="26"/>
        </w:rPr>
        <w:t> </w:t>
      </w:r>
      <w:r w:rsidR="00E21D00" w:rsidRPr="0015220A">
        <w:rPr>
          <w:rFonts w:ascii="Times New Roman" w:eastAsia="Verdana" w:hAnsi="Times New Roman" w:cs="Times New Roman"/>
          <w:color w:val="000000"/>
          <w:sz w:val="26"/>
          <w:szCs w:val="26"/>
        </w:rPr>
        <w:t xml:space="preserve">gadā </w:t>
      </w:r>
      <w:bookmarkStart w:id="8" w:name="_Hlk129791090"/>
      <w:bookmarkStart w:id="9" w:name="_Hlk129790675"/>
      <w:r w:rsidR="00E21D00" w:rsidRPr="0015220A">
        <w:rPr>
          <w:rFonts w:ascii="Times New Roman" w:eastAsia="Verdana" w:hAnsi="Times New Roman" w:cs="Times New Roman"/>
          <w:color w:val="000000"/>
          <w:sz w:val="26"/>
          <w:szCs w:val="26"/>
        </w:rPr>
        <w:t>inkasācijas pakalpojumu sniedzēju</w:t>
      </w:r>
      <w:bookmarkEnd w:id="8"/>
      <w:r w:rsidR="00E21D00" w:rsidRPr="0015220A">
        <w:rPr>
          <w:rFonts w:ascii="Times New Roman" w:eastAsia="Verdana" w:hAnsi="Times New Roman" w:cs="Times New Roman"/>
          <w:color w:val="000000"/>
          <w:sz w:val="26"/>
          <w:szCs w:val="26"/>
        </w:rPr>
        <w:t xml:space="preserve"> skaits</w:t>
      </w:r>
      <w:bookmarkEnd w:id="9"/>
      <w:r w:rsidR="00E21D00" w:rsidRPr="0015220A">
        <w:rPr>
          <w:rFonts w:ascii="Times New Roman" w:eastAsia="Verdana" w:hAnsi="Times New Roman" w:cs="Times New Roman"/>
          <w:color w:val="000000"/>
          <w:sz w:val="26"/>
          <w:szCs w:val="26"/>
        </w:rPr>
        <w:t xml:space="preserve"> bija nemainīgs.</w:t>
      </w:r>
    </w:p>
    <w:p w14:paraId="5F532D18" w14:textId="1DB6C0F7" w:rsidR="0000037A" w:rsidRPr="0015220A" w:rsidRDefault="0000037A" w:rsidP="005F4982">
      <w:pPr>
        <w:spacing w:after="0" w:line="240" w:lineRule="auto"/>
        <w:ind w:firstLine="720"/>
        <w:jc w:val="both"/>
        <w:rPr>
          <w:rFonts w:ascii="Times New Roman" w:eastAsia="Times New Roman" w:hAnsi="Times New Roman" w:cs="Times New Roman"/>
          <w:sz w:val="26"/>
          <w:szCs w:val="26"/>
          <w:lang w:eastAsia="lv-LV"/>
        </w:rPr>
      </w:pPr>
      <w:r w:rsidRPr="0015220A">
        <w:rPr>
          <w:rFonts w:ascii="Times New Roman" w:hAnsi="Times New Roman" w:cs="Times New Roman"/>
          <w:sz w:val="26"/>
          <w:szCs w:val="26"/>
        </w:rPr>
        <w:t xml:space="preserve">Saskaņā ar </w:t>
      </w:r>
      <w:r w:rsidR="00C37F2B" w:rsidRPr="0015220A">
        <w:rPr>
          <w:rFonts w:ascii="Times New Roman" w:eastAsia="Verdana" w:hAnsi="Times New Roman" w:cs="Times New Roman"/>
          <w:sz w:val="26"/>
          <w:szCs w:val="26"/>
        </w:rPr>
        <w:t>Nacionālajā noziedzīgi iegūtu līdzekļu legalizācijas, terorisma un proliferācijas finansēšanas risku novērtējuma ziņojumā 20</w:t>
      </w:r>
      <w:r w:rsidR="00AA6821" w:rsidRPr="0015220A">
        <w:rPr>
          <w:rFonts w:ascii="Times New Roman" w:eastAsia="Verdana" w:hAnsi="Times New Roman" w:cs="Times New Roman"/>
          <w:sz w:val="26"/>
          <w:szCs w:val="26"/>
        </w:rPr>
        <w:t>20</w:t>
      </w:r>
      <w:r w:rsidR="00C37F2B" w:rsidRPr="0015220A">
        <w:rPr>
          <w:rFonts w:ascii="Times New Roman" w:eastAsia="Verdana" w:hAnsi="Times New Roman" w:cs="Times New Roman"/>
          <w:sz w:val="26"/>
          <w:szCs w:val="26"/>
        </w:rPr>
        <w:t>.–20</w:t>
      </w:r>
      <w:r w:rsidR="00AA6821" w:rsidRPr="0015220A">
        <w:rPr>
          <w:rFonts w:ascii="Times New Roman" w:eastAsia="Verdana" w:hAnsi="Times New Roman" w:cs="Times New Roman"/>
          <w:sz w:val="26"/>
          <w:szCs w:val="26"/>
        </w:rPr>
        <w:t>22</w:t>
      </w:r>
      <w:r w:rsidR="00C37F2B" w:rsidRPr="0015220A">
        <w:rPr>
          <w:rFonts w:ascii="Times New Roman" w:eastAsia="Verdana" w:hAnsi="Times New Roman" w:cs="Times New Roman"/>
          <w:sz w:val="26"/>
          <w:szCs w:val="26"/>
        </w:rPr>
        <w:t xml:space="preserve">. gadam </w:t>
      </w:r>
      <w:r w:rsidRPr="0015220A">
        <w:rPr>
          <w:rFonts w:ascii="Times New Roman" w:hAnsi="Times New Roman" w:cs="Times New Roman"/>
          <w:sz w:val="26"/>
          <w:szCs w:val="26"/>
        </w:rPr>
        <w:t>norādīto 20</w:t>
      </w:r>
      <w:r w:rsidR="00AA6821" w:rsidRPr="0015220A">
        <w:rPr>
          <w:rFonts w:ascii="Times New Roman" w:hAnsi="Times New Roman" w:cs="Times New Roman"/>
          <w:sz w:val="26"/>
          <w:szCs w:val="26"/>
        </w:rPr>
        <w:t>22</w:t>
      </w:r>
      <w:r w:rsidRPr="0015220A">
        <w:rPr>
          <w:rFonts w:ascii="Times New Roman" w:hAnsi="Times New Roman" w:cs="Times New Roman"/>
          <w:sz w:val="26"/>
          <w:szCs w:val="26"/>
        </w:rPr>
        <w:t>.</w:t>
      </w:r>
      <w:r w:rsidR="0015220A">
        <w:rPr>
          <w:rFonts w:ascii="Times New Roman" w:hAnsi="Times New Roman" w:cs="Times New Roman"/>
          <w:sz w:val="26"/>
          <w:szCs w:val="26"/>
        </w:rPr>
        <w:t> </w:t>
      </w:r>
      <w:r w:rsidRPr="0015220A">
        <w:rPr>
          <w:rFonts w:ascii="Times New Roman" w:hAnsi="Times New Roman" w:cs="Times New Roman"/>
          <w:sz w:val="26"/>
          <w:szCs w:val="26"/>
        </w:rPr>
        <w:t>gada 31.</w:t>
      </w:r>
      <w:r w:rsidR="0015220A">
        <w:rPr>
          <w:rFonts w:ascii="Times New Roman" w:hAnsi="Times New Roman" w:cs="Times New Roman"/>
          <w:sz w:val="26"/>
          <w:szCs w:val="26"/>
        </w:rPr>
        <w:t> </w:t>
      </w:r>
      <w:r w:rsidRPr="0015220A">
        <w:rPr>
          <w:rFonts w:ascii="Times New Roman" w:hAnsi="Times New Roman" w:cs="Times New Roman"/>
          <w:sz w:val="26"/>
          <w:szCs w:val="26"/>
        </w:rPr>
        <w:t>decembr</w:t>
      </w:r>
      <w:r w:rsidR="0015220A">
        <w:rPr>
          <w:rFonts w:ascii="Times New Roman" w:hAnsi="Times New Roman" w:cs="Times New Roman"/>
          <w:sz w:val="26"/>
          <w:szCs w:val="26"/>
        </w:rPr>
        <w:t>ī</w:t>
      </w:r>
      <w:r w:rsidRPr="0015220A">
        <w:rPr>
          <w:rFonts w:ascii="Times New Roman" w:hAnsi="Times New Roman" w:cs="Times New Roman"/>
          <w:sz w:val="26"/>
          <w:szCs w:val="26"/>
        </w:rPr>
        <w:t xml:space="preserve"> VID uzraudzībā bija </w:t>
      </w:r>
      <w:r w:rsidR="0015220A">
        <w:rPr>
          <w:rFonts w:ascii="Times New Roman" w:hAnsi="Times New Roman" w:cs="Times New Roman"/>
          <w:sz w:val="26"/>
          <w:szCs w:val="26"/>
        </w:rPr>
        <w:t>trīs</w:t>
      </w:r>
      <w:r w:rsidRPr="0015220A">
        <w:rPr>
          <w:rFonts w:ascii="Times New Roman" w:hAnsi="Times New Roman" w:cs="Times New Roman"/>
          <w:sz w:val="26"/>
          <w:szCs w:val="26"/>
        </w:rPr>
        <w:t xml:space="preserve"> </w:t>
      </w:r>
      <w:r w:rsidRPr="0015220A">
        <w:rPr>
          <w:rFonts w:ascii="Times New Roman" w:eastAsia="Verdana" w:hAnsi="Times New Roman" w:cs="Times New Roman"/>
          <w:color w:val="000000"/>
          <w:sz w:val="26"/>
          <w:szCs w:val="26"/>
        </w:rPr>
        <w:t>inkasācijas pakalpojumu sniedzēj</w:t>
      </w:r>
      <w:r w:rsidR="0015220A">
        <w:rPr>
          <w:rFonts w:ascii="Times New Roman" w:eastAsia="Verdana" w:hAnsi="Times New Roman" w:cs="Times New Roman"/>
          <w:color w:val="000000"/>
          <w:sz w:val="26"/>
          <w:szCs w:val="26"/>
        </w:rPr>
        <w:t>i</w:t>
      </w:r>
      <w:r w:rsidRPr="0015220A">
        <w:rPr>
          <w:rFonts w:ascii="Times New Roman" w:eastAsia="Times New Roman" w:hAnsi="Times New Roman" w:cs="Times New Roman"/>
          <w:sz w:val="26"/>
          <w:szCs w:val="26"/>
          <w:lang w:eastAsia="lv-LV"/>
        </w:rPr>
        <w:t>.</w:t>
      </w:r>
    </w:p>
    <w:p w14:paraId="7F54DF24" w14:textId="77777777" w:rsidR="00E21D00" w:rsidRPr="0015220A" w:rsidRDefault="00E21D00" w:rsidP="0000037A">
      <w:pPr>
        <w:spacing w:after="0" w:line="240" w:lineRule="auto"/>
        <w:jc w:val="both"/>
        <w:rPr>
          <w:rFonts w:ascii="Times New Roman" w:eastAsia="Verdana" w:hAnsi="Times New Roman" w:cs="Times New Roman"/>
          <w:color w:val="000000"/>
          <w:sz w:val="26"/>
          <w:szCs w:val="26"/>
        </w:rPr>
      </w:pPr>
    </w:p>
    <w:p w14:paraId="01C6C41D" w14:textId="77777777" w:rsidR="00E21D00" w:rsidRDefault="00E21D00" w:rsidP="00E21D00">
      <w:pPr>
        <w:spacing w:after="0" w:line="240" w:lineRule="auto"/>
        <w:ind w:firstLine="709"/>
        <w:jc w:val="center"/>
        <w:rPr>
          <w:rFonts w:ascii="Times New Roman" w:eastAsia="Times New Roman" w:hAnsi="Times New Roman" w:cs="Times New Roman"/>
          <w:b/>
          <w:bCs/>
          <w:sz w:val="26"/>
          <w:szCs w:val="26"/>
          <w:lang w:eastAsia="lv-LV"/>
        </w:rPr>
      </w:pPr>
      <w:r w:rsidRPr="0015220A">
        <w:rPr>
          <w:rFonts w:ascii="Times New Roman" w:eastAsia="Times New Roman" w:hAnsi="Times New Roman" w:cs="Times New Roman"/>
          <w:b/>
          <w:bCs/>
          <w:sz w:val="26"/>
          <w:szCs w:val="26"/>
          <w:lang w:eastAsia="lv-LV"/>
        </w:rPr>
        <w:t>VID uzraugāmo inkasācijas pakalpojumu sniedzēju</w:t>
      </w:r>
      <w:r w:rsidRPr="0015220A">
        <w:rPr>
          <w:rFonts w:ascii="Times New Roman" w:eastAsia="Verdana" w:hAnsi="Times New Roman" w:cs="Times New Roman"/>
          <w:color w:val="000000"/>
          <w:sz w:val="26"/>
          <w:szCs w:val="26"/>
        </w:rPr>
        <w:t xml:space="preserve"> </w:t>
      </w:r>
      <w:r w:rsidRPr="0015220A">
        <w:rPr>
          <w:rFonts w:ascii="Times New Roman" w:eastAsia="Times New Roman" w:hAnsi="Times New Roman" w:cs="Times New Roman"/>
          <w:b/>
          <w:bCs/>
          <w:sz w:val="26"/>
          <w:szCs w:val="26"/>
          <w:lang w:eastAsia="lv-LV"/>
        </w:rPr>
        <w:t>skaits</w:t>
      </w:r>
    </w:p>
    <w:p w14:paraId="50E69E6E" w14:textId="77777777" w:rsidR="00F52A5D" w:rsidRPr="0015220A" w:rsidRDefault="00F52A5D" w:rsidP="00E21D00">
      <w:pPr>
        <w:spacing w:after="0" w:line="240" w:lineRule="auto"/>
        <w:ind w:firstLine="709"/>
        <w:jc w:val="center"/>
        <w:rPr>
          <w:rFonts w:ascii="Times New Roman" w:eastAsia="Times New Roman" w:hAnsi="Times New Roman" w:cs="Times New Roman"/>
          <w:b/>
          <w:bCs/>
          <w:sz w:val="26"/>
          <w:szCs w:val="26"/>
          <w:lang w:eastAsia="lv-LV"/>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1418"/>
        <w:gridCol w:w="1843"/>
        <w:gridCol w:w="1559"/>
        <w:gridCol w:w="1559"/>
      </w:tblGrid>
      <w:tr w:rsidR="00E21D00" w:rsidRPr="0015220A" w14:paraId="20F80B71" w14:textId="77777777" w:rsidTr="00E21D00">
        <w:trPr>
          <w:trHeight w:val="315"/>
        </w:trPr>
        <w:tc>
          <w:tcPr>
            <w:tcW w:w="2409" w:type="dxa"/>
            <w:tcBorders>
              <w:top w:val="single" w:sz="4" w:space="0" w:color="auto"/>
              <w:left w:val="single" w:sz="4" w:space="0" w:color="auto"/>
              <w:bottom w:val="single" w:sz="4" w:space="0" w:color="auto"/>
              <w:right w:val="single" w:sz="4" w:space="0" w:color="auto"/>
            </w:tcBorders>
            <w:shd w:val="clear" w:color="auto" w:fill="AEC7FE" w:themeFill="accent4" w:themeFillTint="33"/>
          </w:tcPr>
          <w:p w14:paraId="415E4149" w14:textId="77777777" w:rsidR="00E21D00" w:rsidRPr="0015220A" w:rsidRDefault="00E21D00" w:rsidP="00E21D00">
            <w:pPr>
              <w:spacing w:after="0" w:line="240" w:lineRule="auto"/>
              <w:jc w:val="both"/>
              <w:rPr>
                <w:rFonts w:ascii="Times New Roman" w:eastAsia="Verdana" w:hAnsi="Times New Roman" w:cs="Times New Roman"/>
                <w:sz w:val="26"/>
                <w:szCs w:val="26"/>
              </w:rPr>
            </w:pPr>
          </w:p>
        </w:tc>
        <w:tc>
          <w:tcPr>
            <w:tcW w:w="1418" w:type="dxa"/>
            <w:tcBorders>
              <w:top w:val="single" w:sz="4" w:space="0" w:color="auto"/>
              <w:left w:val="single" w:sz="4" w:space="0" w:color="auto"/>
              <w:bottom w:val="single" w:sz="4" w:space="0" w:color="auto"/>
              <w:right w:val="single" w:sz="4" w:space="0" w:color="auto"/>
            </w:tcBorders>
            <w:shd w:val="clear" w:color="auto" w:fill="AEC7FE" w:themeFill="accent4" w:themeFillTint="33"/>
            <w:vAlign w:val="center"/>
            <w:hideMark/>
          </w:tcPr>
          <w:p w14:paraId="57FB6290" w14:textId="4E220A37" w:rsidR="00E21D00" w:rsidRPr="0015220A" w:rsidRDefault="00E21D00" w:rsidP="00E21D00">
            <w:pPr>
              <w:spacing w:after="0" w:line="240" w:lineRule="auto"/>
              <w:jc w:val="center"/>
              <w:rPr>
                <w:rFonts w:ascii="Times New Roman" w:eastAsia="Verdana" w:hAnsi="Times New Roman" w:cs="Times New Roman"/>
                <w:b/>
                <w:bCs/>
                <w:sz w:val="20"/>
                <w:szCs w:val="20"/>
              </w:rPr>
            </w:pPr>
            <w:r w:rsidRPr="0015220A">
              <w:rPr>
                <w:rFonts w:ascii="Times New Roman" w:eastAsia="Verdana" w:hAnsi="Times New Roman" w:cs="Times New Roman"/>
                <w:b/>
                <w:bCs/>
                <w:sz w:val="20"/>
                <w:szCs w:val="20"/>
              </w:rPr>
              <w:t>20</w:t>
            </w:r>
            <w:r w:rsidR="00AA6821" w:rsidRPr="0015220A">
              <w:rPr>
                <w:rFonts w:ascii="Times New Roman" w:eastAsia="Verdana" w:hAnsi="Times New Roman" w:cs="Times New Roman"/>
                <w:b/>
                <w:bCs/>
                <w:sz w:val="20"/>
                <w:szCs w:val="20"/>
              </w:rPr>
              <w:t>22</w:t>
            </w:r>
            <w:r w:rsidRPr="0015220A">
              <w:rPr>
                <w:rFonts w:ascii="Times New Roman" w:eastAsia="Verdana" w:hAnsi="Times New Roman" w:cs="Times New Roman"/>
                <w:b/>
                <w:bCs/>
                <w:sz w:val="20"/>
                <w:szCs w:val="20"/>
              </w:rPr>
              <w:t>.</w:t>
            </w:r>
            <w:r w:rsidR="00F52A5D">
              <w:rPr>
                <w:rFonts w:ascii="Times New Roman" w:eastAsia="Verdana" w:hAnsi="Times New Roman" w:cs="Times New Roman"/>
                <w:b/>
                <w:bCs/>
                <w:sz w:val="20"/>
                <w:szCs w:val="20"/>
              </w:rPr>
              <w:t> </w:t>
            </w:r>
            <w:r w:rsidRPr="0015220A">
              <w:rPr>
                <w:rFonts w:ascii="Times New Roman" w:eastAsia="Verdana" w:hAnsi="Times New Roman" w:cs="Times New Roman"/>
                <w:b/>
                <w:bCs/>
                <w:sz w:val="20"/>
                <w:szCs w:val="20"/>
              </w:rPr>
              <w:t>gads</w:t>
            </w:r>
          </w:p>
        </w:tc>
        <w:tc>
          <w:tcPr>
            <w:tcW w:w="1843" w:type="dxa"/>
            <w:tcBorders>
              <w:top w:val="single" w:sz="4" w:space="0" w:color="auto"/>
              <w:left w:val="single" w:sz="4" w:space="0" w:color="auto"/>
              <w:bottom w:val="single" w:sz="4" w:space="0" w:color="auto"/>
              <w:right w:val="single" w:sz="4" w:space="0" w:color="auto"/>
            </w:tcBorders>
            <w:shd w:val="clear" w:color="auto" w:fill="AEC7FE" w:themeFill="accent4" w:themeFillTint="33"/>
            <w:vAlign w:val="center"/>
            <w:hideMark/>
          </w:tcPr>
          <w:p w14:paraId="6201255F" w14:textId="38A7A899" w:rsidR="00E21D00" w:rsidRPr="0015220A" w:rsidRDefault="00E21D00" w:rsidP="00E21D00">
            <w:pPr>
              <w:spacing w:after="0" w:line="240" w:lineRule="auto"/>
              <w:jc w:val="center"/>
              <w:rPr>
                <w:rFonts w:ascii="Times New Roman" w:eastAsia="Verdana" w:hAnsi="Times New Roman" w:cs="Times New Roman"/>
                <w:b/>
                <w:bCs/>
                <w:sz w:val="20"/>
                <w:szCs w:val="20"/>
              </w:rPr>
            </w:pPr>
            <w:r w:rsidRPr="0015220A">
              <w:rPr>
                <w:rFonts w:ascii="Times New Roman" w:eastAsia="Verdana" w:hAnsi="Times New Roman" w:cs="Times New Roman"/>
                <w:b/>
                <w:bCs/>
                <w:sz w:val="20"/>
                <w:szCs w:val="20"/>
              </w:rPr>
              <w:t>202</w:t>
            </w:r>
            <w:r w:rsidR="00AA6821" w:rsidRPr="0015220A">
              <w:rPr>
                <w:rFonts w:ascii="Times New Roman" w:eastAsia="Verdana" w:hAnsi="Times New Roman" w:cs="Times New Roman"/>
                <w:b/>
                <w:bCs/>
                <w:sz w:val="20"/>
                <w:szCs w:val="20"/>
              </w:rPr>
              <w:t>3</w:t>
            </w:r>
            <w:r w:rsidRPr="0015220A">
              <w:rPr>
                <w:rFonts w:ascii="Times New Roman" w:eastAsia="Verdana" w:hAnsi="Times New Roman" w:cs="Times New Roman"/>
                <w:b/>
                <w:bCs/>
                <w:sz w:val="20"/>
                <w:szCs w:val="20"/>
              </w:rPr>
              <w:t>.</w:t>
            </w:r>
            <w:r w:rsidR="00F52A5D">
              <w:rPr>
                <w:rFonts w:ascii="Times New Roman" w:eastAsia="Verdana" w:hAnsi="Times New Roman" w:cs="Times New Roman"/>
                <w:b/>
                <w:bCs/>
                <w:sz w:val="20"/>
                <w:szCs w:val="20"/>
              </w:rPr>
              <w:t> </w:t>
            </w:r>
            <w:r w:rsidRPr="0015220A">
              <w:rPr>
                <w:rFonts w:ascii="Times New Roman" w:eastAsia="Verdana" w:hAnsi="Times New Roman" w:cs="Times New Roman"/>
                <w:b/>
                <w:bCs/>
                <w:sz w:val="20"/>
                <w:szCs w:val="20"/>
              </w:rPr>
              <w:t>gads</w:t>
            </w:r>
          </w:p>
        </w:tc>
        <w:tc>
          <w:tcPr>
            <w:tcW w:w="1559" w:type="dxa"/>
            <w:tcBorders>
              <w:top w:val="single" w:sz="4" w:space="0" w:color="auto"/>
              <w:left w:val="single" w:sz="4" w:space="0" w:color="auto"/>
              <w:bottom w:val="single" w:sz="4" w:space="0" w:color="auto"/>
              <w:right w:val="single" w:sz="4" w:space="0" w:color="auto"/>
            </w:tcBorders>
            <w:shd w:val="clear" w:color="auto" w:fill="AEC7FE" w:themeFill="accent4" w:themeFillTint="33"/>
            <w:vAlign w:val="center"/>
            <w:hideMark/>
          </w:tcPr>
          <w:p w14:paraId="61039F67" w14:textId="4BABCF0D" w:rsidR="00E21D00" w:rsidRPr="0015220A" w:rsidRDefault="00E21D00" w:rsidP="00E21D00">
            <w:pPr>
              <w:spacing w:after="0" w:line="240" w:lineRule="auto"/>
              <w:jc w:val="center"/>
              <w:rPr>
                <w:rFonts w:ascii="Times New Roman" w:eastAsia="Verdana" w:hAnsi="Times New Roman" w:cs="Times New Roman"/>
                <w:b/>
                <w:bCs/>
                <w:sz w:val="20"/>
                <w:szCs w:val="20"/>
              </w:rPr>
            </w:pPr>
            <w:r w:rsidRPr="0015220A">
              <w:rPr>
                <w:rFonts w:ascii="Times New Roman" w:eastAsia="Verdana" w:hAnsi="Times New Roman" w:cs="Times New Roman"/>
                <w:b/>
                <w:bCs/>
                <w:sz w:val="20"/>
                <w:szCs w:val="20"/>
              </w:rPr>
              <w:t>202</w:t>
            </w:r>
            <w:r w:rsidR="00AA6821" w:rsidRPr="0015220A">
              <w:rPr>
                <w:rFonts w:ascii="Times New Roman" w:eastAsia="Verdana" w:hAnsi="Times New Roman" w:cs="Times New Roman"/>
                <w:b/>
                <w:bCs/>
                <w:sz w:val="20"/>
                <w:szCs w:val="20"/>
              </w:rPr>
              <w:t>4</w:t>
            </w:r>
            <w:r w:rsidRPr="0015220A">
              <w:rPr>
                <w:rFonts w:ascii="Times New Roman" w:eastAsia="Verdana" w:hAnsi="Times New Roman" w:cs="Times New Roman"/>
                <w:b/>
                <w:bCs/>
                <w:sz w:val="20"/>
                <w:szCs w:val="20"/>
              </w:rPr>
              <w:t>.</w:t>
            </w:r>
            <w:r w:rsidR="00F52A5D">
              <w:rPr>
                <w:rFonts w:ascii="Times New Roman" w:eastAsia="Verdana" w:hAnsi="Times New Roman" w:cs="Times New Roman"/>
                <w:b/>
                <w:bCs/>
                <w:sz w:val="20"/>
                <w:szCs w:val="20"/>
              </w:rPr>
              <w:t> </w:t>
            </w:r>
            <w:r w:rsidRPr="0015220A">
              <w:rPr>
                <w:rFonts w:ascii="Times New Roman" w:eastAsia="Verdana" w:hAnsi="Times New Roman" w:cs="Times New Roman"/>
                <w:b/>
                <w:bCs/>
                <w:sz w:val="20"/>
                <w:szCs w:val="20"/>
              </w:rPr>
              <w:t>gads</w:t>
            </w:r>
          </w:p>
        </w:tc>
        <w:tc>
          <w:tcPr>
            <w:tcW w:w="1559" w:type="dxa"/>
            <w:tcBorders>
              <w:top w:val="single" w:sz="4" w:space="0" w:color="auto"/>
              <w:left w:val="single" w:sz="4" w:space="0" w:color="auto"/>
              <w:bottom w:val="single" w:sz="4" w:space="0" w:color="auto"/>
              <w:right w:val="single" w:sz="4" w:space="0" w:color="auto"/>
            </w:tcBorders>
            <w:shd w:val="clear" w:color="auto" w:fill="AEC7FE" w:themeFill="accent4" w:themeFillTint="33"/>
            <w:vAlign w:val="center"/>
            <w:hideMark/>
          </w:tcPr>
          <w:p w14:paraId="63070FDA" w14:textId="5696F03B" w:rsidR="00E21D00" w:rsidRPr="0015220A" w:rsidRDefault="00E21D00" w:rsidP="00E21D00">
            <w:pPr>
              <w:spacing w:after="0" w:line="240" w:lineRule="auto"/>
              <w:jc w:val="center"/>
              <w:rPr>
                <w:rFonts w:ascii="Times New Roman" w:eastAsia="Verdana" w:hAnsi="Times New Roman" w:cs="Times New Roman"/>
                <w:b/>
                <w:bCs/>
                <w:sz w:val="20"/>
                <w:szCs w:val="20"/>
              </w:rPr>
            </w:pPr>
            <w:r w:rsidRPr="0015220A">
              <w:rPr>
                <w:rFonts w:ascii="Times New Roman" w:eastAsia="Verdana" w:hAnsi="Times New Roman" w:cs="Times New Roman"/>
                <w:b/>
                <w:bCs/>
                <w:sz w:val="20"/>
                <w:szCs w:val="20"/>
              </w:rPr>
              <w:t>202</w:t>
            </w:r>
            <w:r w:rsidR="00AA6821" w:rsidRPr="0015220A">
              <w:rPr>
                <w:rFonts w:ascii="Times New Roman" w:eastAsia="Verdana" w:hAnsi="Times New Roman" w:cs="Times New Roman"/>
                <w:b/>
                <w:bCs/>
                <w:sz w:val="20"/>
                <w:szCs w:val="20"/>
              </w:rPr>
              <w:t>5</w:t>
            </w:r>
            <w:r w:rsidRPr="0015220A">
              <w:rPr>
                <w:rFonts w:ascii="Times New Roman" w:eastAsia="Verdana" w:hAnsi="Times New Roman" w:cs="Times New Roman"/>
                <w:b/>
                <w:bCs/>
                <w:sz w:val="20"/>
                <w:szCs w:val="20"/>
              </w:rPr>
              <w:t>.</w:t>
            </w:r>
            <w:r w:rsidR="00F52A5D">
              <w:rPr>
                <w:rFonts w:ascii="Times New Roman" w:eastAsia="Verdana" w:hAnsi="Times New Roman" w:cs="Times New Roman"/>
                <w:b/>
                <w:bCs/>
                <w:sz w:val="20"/>
                <w:szCs w:val="20"/>
              </w:rPr>
              <w:t> </w:t>
            </w:r>
            <w:r w:rsidRPr="0015220A">
              <w:rPr>
                <w:rFonts w:ascii="Times New Roman" w:eastAsia="Verdana" w:hAnsi="Times New Roman" w:cs="Times New Roman"/>
                <w:b/>
                <w:bCs/>
                <w:sz w:val="20"/>
                <w:szCs w:val="20"/>
              </w:rPr>
              <w:t>gads</w:t>
            </w:r>
          </w:p>
        </w:tc>
      </w:tr>
      <w:tr w:rsidR="00E21D00" w:rsidRPr="0015220A" w14:paraId="6C3CF920" w14:textId="77777777" w:rsidTr="00E21D00">
        <w:trPr>
          <w:trHeight w:val="135"/>
        </w:trPr>
        <w:tc>
          <w:tcPr>
            <w:tcW w:w="2409" w:type="dxa"/>
            <w:tcBorders>
              <w:top w:val="single" w:sz="4" w:space="0" w:color="auto"/>
              <w:left w:val="single" w:sz="4" w:space="0" w:color="auto"/>
              <w:bottom w:val="single" w:sz="4" w:space="0" w:color="auto"/>
              <w:right w:val="single" w:sz="4" w:space="0" w:color="auto"/>
            </w:tcBorders>
            <w:shd w:val="clear" w:color="auto" w:fill="E3E3E4" w:themeFill="accent6" w:themeFillTint="33"/>
            <w:hideMark/>
          </w:tcPr>
          <w:p w14:paraId="66DBC172" w14:textId="77777777" w:rsidR="00E21D00" w:rsidRPr="0015220A" w:rsidRDefault="00E21D00" w:rsidP="00E21D00">
            <w:pPr>
              <w:spacing w:after="0" w:line="240" w:lineRule="auto"/>
              <w:rPr>
                <w:rFonts w:ascii="Times New Roman" w:eastAsia="Verdana" w:hAnsi="Times New Roman" w:cs="Times New Roman"/>
                <w:sz w:val="20"/>
                <w:szCs w:val="20"/>
              </w:rPr>
            </w:pPr>
            <w:r w:rsidRPr="0015220A">
              <w:rPr>
                <w:rFonts w:ascii="Times New Roman" w:eastAsia="Verdana" w:hAnsi="Times New Roman" w:cs="Times New Roman"/>
                <w:sz w:val="20"/>
                <w:szCs w:val="20"/>
              </w:rPr>
              <w:t xml:space="preserve">Inkasācijas pakalpojumu sniedzēji (skaits) </w:t>
            </w:r>
          </w:p>
        </w:tc>
        <w:tc>
          <w:tcPr>
            <w:tcW w:w="1418" w:type="dxa"/>
            <w:tcBorders>
              <w:top w:val="single" w:sz="4" w:space="0" w:color="auto"/>
              <w:left w:val="single" w:sz="4" w:space="0" w:color="auto"/>
              <w:bottom w:val="single" w:sz="4" w:space="0" w:color="auto"/>
              <w:right w:val="single" w:sz="4" w:space="0" w:color="auto"/>
            </w:tcBorders>
            <w:shd w:val="clear" w:color="auto" w:fill="E3E3E4" w:themeFill="accent6" w:themeFillTint="33"/>
            <w:vAlign w:val="center"/>
            <w:hideMark/>
          </w:tcPr>
          <w:p w14:paraId="179912A0" w14:textId="77777777" w:rsidR="00E21D00" w:rsidRPr="0015220A" w:rsidRDefault="00E21D00" w:rsidP="00E21D00">
            <w:pPr>
              <w:spacing w:after="0" w:line="240" w:lineRule="auto"/>
              <w:jc w:val="center"/>
              <w:rPr>
                <w:rFonts w:ascii="Times New Roman" w:eastAsia="Verdana" w:hAnsi="Times New Roman" w:cs="Times New Roman"/>
                <w:sz w:val="20"/>
                <w:szCs w:val="20"/>
              </w:rPr>
            </w:pPr>
            <w:r w:rsidRPr="0015220A">
              <w:rPr>
                <w:rFonts w:ascii="Times New Roman" w:eastAsia="Verdana" w:hAnsi="Times New Roman" w:cs="Times New Roman"/>
                <w:sz w:val="20"/>
                <w:szCs w:val="20"/>
              </w:rPr>
              <w:t>3</w:t>
            </w:r>
          </w:p>
        </w:tc>
        <w:tc>
          <w:tcPr>
            <w:tcW w:w="1843" w:type="dxa"/>
            <w:tcBorders>
              <w:top w:val="single" w:sz="4" w:space="0" w:color="auto"/>
              <w:left w:val="single" w:sz="4" w:space="0" w:color="auto"/>
              <w:bottom w:val="single" w:sz="4" w:space="0" w:color="auto"/>
              <w:right w:val="single" w:sz="4" w:space="0" w:color="auto"/>
            </w:tcBorders>
            <w:shd w:val="clear" w:color="auto" w:fill="E3E3E4" w:themeFill="accent6" w:themeFillTint="33"/>
            <w:vAlign w:val="center"/>
            <w:hideMark/>
          </w:tcPr>
          <w:p w14:paraId="666C404A" w14:textId="77777777" w:rsidR="00E21D00" w:rsidRPr="0015220A" w:rsidRDefault="00E21D00" w:rsidP="00E21D00">
            <w:pPr>
              <w:spacing w:after="0" w:line="240" w:lineRule="auto"/>
              <w:jc w:val="center"/>
              <w:rPr>
                <w:rFonts w:ascii="Times New Roman" w:eastAsia="Verdana" w:hAnsi="Times New Roman" w:cs="Times New Roman"/>
                <w:sz w:val="20"/>
                <w:szCs w:val="20"/>
              </w:rPr>
            </w:pPr>
            <w:r w:rsidRPr="0015220A">
              <w:rPr>
                <w:rFonts w:ascii="Times New Roman" w:eastAsia="Times New Roman" w:hAnsi="Times New Roman" w:cs="Times New Roman"/>
                <w:color w:val="000000"/>
                <w:sz w:val="20"/>
                <w:szCs w:val="20"/>
                <w:lang w:eastAsia="lv-LV"/>
              </w:rPr>
              <w:t>3</w:t>
            </w:r>
          </w:p>
        </w:tc>
        <w:tc>
          <w:tcPr>
            <w:tcW w:w="1559" w:type="dxa"/>
            <w:tcBorders>
              <w:top w:val="single" w:sz="4" w:space="0" w:color="auto"/>
              <w:left w:val="single" w:sz="4" w:space="0" w:color="auto"/>
              <w:bottom w:val="single" w:sz="4" w:space="0" w:color="auto"/>
              <w:right w:val="single" w:sz="4" w:space="0" w:color="auto"/>
            </w:tcBorders>
            <w:shd w:val="clear" w:color="auto" w:fill="E3E3E4" w:themeFill="accent6" w:themeFillTint="33"/>
            <w:vAlign w:val="center"/>
            <w:hideMark/>
          </w:tcPr>
          <w:p w14:paraId="61EB519D" w14:textId="77777777" w:rsidR="00E21D00" w:rsidRPr="0015220A" w:rsidRDefault="00E21D00" w:rsidP="00E21D00">
            <w:pPr>
              <w:spacing w:after="0" w:line="240" w:lineRule="auto"/>
              <w:jc w:val="center"/>
              <w:rPr>
                <w:rFonts w:ascii="Times New Roman" w:eastAsia="Verdana" w:hAnsi="Times New Roman" w:cs="Times New Roman"/>
                <w:sz w:val="20"/>
                <w:szCs w:val="20"/>
              </w:rPr>
            </w:pPr>
            <w:r w:rsidRPr="0015220A">
              <w:rPr>
                <w:rFonts w:ascii="Times New Roman" w:eastAsia="Times New Roman" w:hAnsi="Times New Roman" w:cs="Times New Roman"/>
                <w:color w:val="000000"/>
                <w:sz w:val="20"/>
                <w:szCs w:val="20"/>
                <w:lang w:eastAsia="lv-LV"/>
              </w:rPr>
              <w:t>3</w:t>
            </w:r>
          </w:p>
        </w:tc>
        <w:tc>
          <w:tcPr>
            <w:tcW w:w="1559" w:type="dxa"/>
            <w:tcBorders>
              <w:top w:val="single" w:sz="4" w:space="0" w:color="auto"/>
              <w:left w:val="single" w:sz="4" w:space="0" w:color="auto"/>
              <w:bottom w:val="single" w:sz="4" w:space="0" w:color="auto"/>
              <w:right w:val="single" w:sz="4" w:space="0" w:color="auto"/>
            </w:tcBorders>
            <w:shd w:val="clear" w:color="auto" w:fill="E3E3E4" w:themeFill="accent6" w:themeFillTint="33"/>
            <w:vAlign w:val="center"/>
            <w:hideMark/>
          </w:tcPr>
          <w:p w14:paraId="1BA6E21B" w14:textId="77777777" w:rsidR="00E21D00" w:rsidRPr="0015220A" w:rsidRDefault="00E21D00" w:rsidP="00E21D00">
            <w:pPr>
              <w:spacing w:after="0" w:line="240" w:lineRule="auto"/>
              <w:jc w:val="center"/>
              <w:rPr>
                <w:rFonts w:ascii="Times New Roman" w:eastAsia="Verdana" w:hAnsi="Times New Roman" w:cs="Times New Roman"/>
                <w:sz w:val="20"/>
                <w:szCs w:val="20"/>
              </w:rPr>
            </w:pPr>
            <w:r w:rsidRPr="0015220A">
              <w:rPr>
                <w:rFonts w:ascii="Times New Roman" w:eastAsia="Times New Roman" w:hAnsi="Times New Roman" w:cs="Times New Roman"/>
                <w:color w:val="000000"/>
                <w:sz w:val="20"/>
                <w:szCs w:val="20"/>
                <w:lang w:eastAsia="lv-LV"/>
              </w:rPr>
              <w:t>3</w:t>
            </w:r>
          </w:p>
        </w:tc>
      </w:tr>
    </w:tbl>
    <w:p w14:paraId="7A2E403A" w14:textId="77777777" w:rsidR="00E21D00" w:rsidRPr="0015220A" w:rsidRDefault="00E21D00" w:rsidP="00E21D00">
      <w:pPr>
        <w:spacing w:after="0" w:line="240" w:lineRule="auto"/>
        <w:ind w:firstLine="709"/>
        <w:jc w:val="both"/>
        <w:rPr>
          <w:rFonts w:ascii="Times New Roman" w:eastAsia="Verdana" w:hAnsi="Times New Roman" w:cs="Times New Roman"/>
          <w:sz w:val="26"/>
          <w:szCs w:val="26"/>
        </w:rPr>
      </w:pPr>
    </w:p>
    <w:bookmarkEnd w:id="5"/>
    <w:p w14:paraId="2FBD72CD" w14:textId="2B16C7AC" w:rsidR="0000037A" w:rsidRPr="0015220A" w:rsidRDefault="0000037A" w:rsidP="005F4982">
      <w:pPr>
        <w:spacing w:after="0" w:line="240" w:lineRule="auto"/>
        <w:ind w:firstLine="720"/>
        <w:jc w:val="both"/>
        <w:rPr>
          <w:rFonts w:ascii="Times New Roman" w:hAnsi="Times New Roman" w:cs="Times New Roman"/>
          <w:sz w:val="26"/>
          <w:szCs w:val="26"/>
        </w:rPr>
      </w:pPr>
      <w:r w:rsidRPr="0015220A">
        <w:rPr>
          <w:rFonts w:ascii="Times New Roman" w:eastAsia="Times New Roman" w:hAnsi="Times New Roman" w:cs="Times New Roman"/>
          <w:sz w:val="26"/>
          <w:szCs w:val="26"/>
          <w:lang w:eastAsia="lv-LV"/>
        </w:rPr>
        <w:t>Salīdzinot ar iepriekšējo vērtēšanas periodu</w:t>
      </w:r>
      <w:r w:rsidR="00F52A5D">
        <w:rPr>
          <w:rFonts w:ascii="Times New Roman" w:eastAsia="Times New Roman" w:hAnsi="Times New Roman" w:cs="Times New Roman"/>
          <w:sz w:val="26"/>
          <w:szCs w:val="26"/>
          <w:lang w:eastAsia="lv-LV"/>
        </w:rPr>
        <w:t>,</w:t>
      </w:r>
      <w:r w:rsidRPr="0015220A">
        <w:rPr>
          <w:rFonts w:ascii="Times New Roman" w:eastAsia="Times New Roman" w:hAnsi="Times New Roman" w:cs="Times New Roman"/>
          <w:sz w:val="26"/>
          <w:szCs w:val="26"/>
          <w:lang w:eastAsia="lv-LV"/>
        </w:rPr>
        <w:t xml:space="preserve"> secināms, ka </w:t>
      </w:r>
      <w:r w:rsidRPr="0015220A">
        <w:rPr>
          <w:rFonts w:ascii="Times New Roman" w:eastAsia="Verdana" w:hAnsi="Times New Roman" w:cs="Times New Roman"/>
          <w:color w:val="000000"/>
          <w:sz w:val="26"/>
          <w:szCs w:val="26"/>
        </w:rPr>
        <w:t>inkasācijas pakalpojumu sniedzēju skaits</w:t>
      </w:r>
      <w:r w:rsidRPr="0015220A">
        <w:rPr>
          <w:rFonts w:ascii="Times New Roman" w:eastAsia="Times New Roman" w:hAnsi="Times New Roman" w:cs="Times New Roman"/>
          <w:sz w:val="26"/>
          <w:szCs w:val="26"/>
          <w:lang w:eastAsia="lv-LV"/>
        </w:rPr>
        <w:t xml:space="preserve"> nav mainījies.</w:t>
      </w:r>
      <w:r w:rsidR="00EE4FF5" w:rsidRPr="0015220A">
        <w:rPr>
          <w:rFonts w:ascii="Times New Roman" w:eastAsia="Times New Roman" w:hAnsi="Times New Roman" w:cs="Times New Roman"/>
          <w:sz w:val="26"/>
          <w:szCs w:val="26"/>
          <w:lang w:eastAsia="lv-LV"/>
        </w:rPr>
        <w:t xml:space="preserve"> </w:t>
      </w:r>
      <w:r w:rsidRPr="0015220A">
        <w:rPr>
          <w:rFonts w:ascii="Times New Roman" w:eastAsia="Times New Roman" w:hAnsi="Times New Roman" w:cs="Times New Roman"/>
          <w:sz w:val="26"/>
          <w:szCs w:val="26"/>
          <w:lang w:eastAsia="lv-LV"/>
        </w:rPr>
        <w:t>20</w:t>
      </w:r>
      <w:r w:rsidR="00AA6821" w:rsidRPr="0015220A">
        <w:rPr>
          <w:rFonts w:ascii="Times New Roman" w:eastAsia="Times New Roman" w:hAnsi="Times New Roman" w:cs="Times New Roman"/>
          <w:sz w:val="26"/>
          <w:szCs w:val="26"/>
          <w:lang w:eastAsia="lv-LV"/>
        </w:rPr>
        <w:t>22</w:t>
      </w:r>
      <w:r w:rsidRPr="0015220A">
        <w:rPr>
          <w:rFonts w:ascii="Times New Roman" w:eastAsia="Times New Roman" w:hAnsi="Times New Roman" w:cs="Times New Roman"/>
          <w:sz w:val="26"/>
          <w:szCs w:val="26"/>
          <w:lang w:eastAsia="lv-LV"/>
        </w:rPr>
        <w:t>.</w:t>
      </w:r>
      <w:r w:rsidR="00F52A5D">
        <w:rPr>
          <w:rFonts w:ascii="Times New Roman" w:eastAsia="Times New Roman" w:hAnsi="Times New Roman" w:cs="Times New Roman"/>
          <w:sz w:val="26"/>
          <w:szCs w:val="26"/>
          <w:lang w:eastAsia="lv-LV"/>
        </w:rPr>
        <w:t> </w:t>
      </w:r>
      <w:r w:rsidRPr="0015220A">
        <w:rPr>
          <w:rFonts w:ascii="Times New Roman" w:eastAsia="Times New Roman" w:hAnsi="Times New Roman" w:cs="Times New Roman"/>
          <w:sz w:val="26"/>
          <w:szCs w:val="26"/>
          <w:lang w:eastAsia="lv-LV"/>
        </w:rPr>
        <w:t>gada 31.</w:t>
      </w:r>
      <w:r w:rsidR="00F52A5D">
        <w:rPr>
          <w:rFonts w:ascii="Times New Roman" w:eastAsia="Times New Roman" w:hAnsi="Times New Roman" w:cs="Times New Roman"/>
          <w:sz w:val="26"/>
          <w:szCs w:val="26"/>
          <w:lang w:eastAsia="lv-LV"/>
        </w:rPr>
        <w:t> </w:t>
      </w:r>
      <w:r w:rsidR="00F52A5D" w:rsidRPr="0015220A">
        <w:rPr>
          <w:rFonts w:ascii="Times New Roman" w:eastAsia="Times New Roman" w:hAnsi="Times New Roman" w:cs="Times New Roman"/>
          <w:sz w:val="26"/>
          <w:szCs w:val="26"/>
          <w:lang w:eastAsia="lv-LV"/>
        </w:rPr>
        <w:t>decembrī</w:t>
      </w:r>
      <w:r w:rsidRPr="0015220A">
        <w:rPr>
          <w:rFonts w:ascii="Times New Roman" w:eastAsia="Times New Roman" w:hAnsi="Times New Roman" w:cs="Times New Roman"/>
          <w:sz w:val="26"/>
          <w:szCs w:val="26"/>
          <w:lang w:eastAsia="lv-LV"/>
        </w:rPr>
        <w:t xml:space="preserve"> </w:t>
      </w:r>
      <w:r w:rsidRPr="0015220A">
        <w:rPr>
          <w:rFonts w:ascii="Times New Roman" w:hAnsi="Times New Roman" w:cs="Times New Roman"/>
          <w:sz w:val="26"/>
          <w:szCs w:val="26"/>
        </w:rPr>
        <w:t xml:space="preserve">VID uzraudzībā bija </w:t>
      </w:r>
      <w:r w:rsidR="00EE4FF5" w:rsidRPr="0015220A">
        <w:rPr>
          <w:rFonts w:ascii="Times New Roman" w:hAnsi="Times New Roman" w:cs="Times New Roman"/>
          <w:sz w:val="26"/>
          <w:szCs w:val="26"/>
        </w:rPr>
        <w:t xml:space="preserve">reģistrējušies </w:t>
      </w:r>
      <w:r w:rsidR="00F52A5D">
        <w:rPr>
          <w:rFonts w:ascii="Times New Roman" w:hAnsi="Times New Roman" w:cs="Times New Roman"/>
          <w:sz w:val="26"/>
          <w:szCs w:val="26"/>
        </w:rPr>
        <w:t>trīs</w:t>
      </w:r>
      <w:r w:rsidR="00F52A5D" w:rsidRPr="0015220A">
        <w:rPr>
          <w:rFonts w:ascii="Times New Roman" w:hAnsi="Times New Roman" w:cs="Times New Roman"/>
          <w:sz w:val="26"/>
          <w:szCs w:val="26"/>
        </w:rPr>
        <w:t xml:space="preserve"> </w:t>
      </w:r>
      <w:r w:rsidRPr="0015220A">
        <w:rPr>
          <w:rFonts w:ascii="Times New Roman" w:eastAsia="Verdana" w:hAnsi="Times New Roman" w:cs="Times New Roman"/>
          <w:color w:val="000000"/>
          <w:sz w:val="26"/>
          <w:szCs w:val="26"/>
        </w:rPr>
        <w:t>inkasācijas pakalpojumu sniedzēji</w:t>
      </w:r>
      <w:r w:rsidR="00F52A5D">
        <w:rPr>
          <w:rFonts w:ascii="Times New Roman" w:eastAsia="Verdana" w:hAnsi="Times New Roman" w:cs="Times New Roman"/>
          <w:color w:val="000000"/>
          <w:sz w:val="26"/>
          <w:szCs w:val="26"/>
        </w:rPr>
        <w:t>,</w:t>
      </w:r>
      <w:r w:rsidRPr="0015220A">
        <w:rPr>
          <w:rFonts w:ascii="Times New Roman" w:eastAsia="Verdana" w:hAnsi="Times New Roman" w:cs="Times New Roman"/>
          <w:color w:val="000000"/>
          <w:sz w:val="26"/>
          <w:szCs w:val="26"/>
        </w:rPr>
        <w:t xml:space="preserve"> un arī </w:t>
      </w:r>
      <w:r w:rsidRPr="0015220A">
        <w:rPr>
          <w:rFonts w:ascii="Times New Roman" w:hAnsi="Times New Roman" w:cs="Times New Roman"/>
          <w:sz w:val="26"/>
          <w:szCs w:val="26"/>
        </w:rPr>
        <w:t>202</w:t>
      </w:r>
      <w:r w:rsidR="00AA6821" w:rsidRPr="0015220A">
        <w:rPr>
          <w:rFonts w:ascii="Times New Roman" w:hAnsi="Times New Roman" w:cs="Times New Roman"/>
          <w:sz w:val="26"/>
          <w:szCs w:val="26"/>
        </w:rPr>
        <w:t>5</w:t>
      </w:r>
      <w:r w:rsidRPr="0015220A">
        <w:rPr>
          <w:rFonts w:ascii="Times New Roman" w:hAnsi="Times New Roman" w:cs="Times New Roman"/>
          <w:sz w:val="26"/>
          <w:szCs w:val="26"/>
        </w:rPr>
        <w:t>.</w:t>
      </w:r>
      <w:r w:rsidR="00F52A5D">
        <w:rPr>
          <w:rFonts w:ascii="Times New Roman" w:hAnsi="Times New Roman" w:cs="Times New Roman"/>
          <w:sz w:val="26"/>
          <w:szCs w:val="26"/>
        </w:rPr>
        <w:t> </w:t>
      </w:r>
      <w:r w:rsidRPr="0015220A">
        <w:rPr>
          <w:rFonts w:ascii="Times New Roman" w:hAnsi="Times New Roman" w:cs="Times New Roman"/>
          <w:sz w:val="26"/>
          <w:szCs w:val="26"/>
        </w:rPr>
        <w:t>gada 31.</w:t>
      </w:r>
      <w:r w:rsidR="00F52A5D">
        <w:rPr>
          <w:rFonts w:ascii="Times New Roman" w:hAnsi="Times New Roman" w:cs="Times New Roman"/>
          <w:sz w:val="26"/>
          <w:szCs w:val="26"/>
        </w:rPr>
        <w:t> </w:t>
      </w:r>
      <w:r w:rsidRPr="0015220A">
        <w:rPr>
          <w:rFonts w:ascii="Times New Roman" w:hAnsi="Times New Roman" w:cs="Times New Roman"/>
          <w:sz w:val="26"/>
          <w:szCs w:val="26"/>
        </w:rPr>
        <w:t>decembr</w:t>
      </w:r>
      <w:r w:rsidR="00220BEA" w:rsidRPr="0015220A">
        <w:rPr>
          <w:rFonts w:ascii="Times New Roman" w:hAnsi="Times New Roman" w:cs="Times New Roman"/>
          <w:sz w:val="26"/>
          <w:szCs w:val="26"/>
        </w:rPr>
        <w:t>ī</w:t>
      </w:r>
      <w:r w:rsidRPr="0015220A">
        <w:rPr>
          <w:rFonts w:ascii="Times New Roman" w:hAnsi="Times New Roman" w:cs="Times New Roman"/>
          <w:sz w:val="26"/>
          <w:szCs w:val="26"/>
        </w:rPr>
        <w:t xml:space="preserve"> </w:t>
      </w:r>
      <w:bookmarkStart w:id="10" w:name="_Hlk129791802"/>
      <w:r w:rsidRPr="0015220A">
        <w:rPr>
          <w:rFonts w:ascii="Times New Roman" w:hAnsi="Times New Roman" w:cs="Times New Roman"/>
          <w:sz w:val="26"/>
          <w:szCs w:val="26"/>
        </w:rPr>
        <w:t xml:space="preserve">VID uzraudzībā bija </w:t>
      </w:r>
      <w:r w:rsidR="00EE4FF5" w:rsidRPr="0015220A">
        <w:rPr>
          <w:rFonts w:ascii="Times New Roman" w:hAnsi="Times New Roman" w:cs="Times New Roman"/>
          <w:sz w:val="26"/>
          <w:szCs w:val="26"/>
        </w:rPr>
        <w:t xml:space="preserve">reģistrējušies </w:t>
      </w:r>
      <w:r w:rsidR="00F52A5D">
        <w:rPr>
          <w:rFonts w:ascii="Times New Roman" w:hAnsi="Times New Roman" w:cs="Times New Roman"/>
          <w:sz w:val="26"/>
          <w:szCs w:val="26"/>
        </w:rPr>
        <w:t>trīs</w:t>
      </w:r>
      <w:r w:rsidRPr="0015220A">
        <w:rPr>
          <w:rFonts w:ascii="Times New Roman" w:hAnsi="Times New Roman" w:cs="Times New Roman"/>
          <w:sz w:val="26"/>
          <w:szCs w:val="26"/>
        </w:rPr>
        <w:t xml:space="preserve"> </w:t>
      </w:r>
      <w:r w:rsidRPr="0015220A">
        <w:rPr>
          <w:rFonts w:ascii="Times New Roman" w:eastAsia="Verdana" w:hAnsi="Times New Roman" w:cs="Times New Roman"/>
          <w:color w:val="000000"/>
          <w:sz w:val="26"/>
          <w:szCs w:val="26"/>
        </w:rPr>
        <w:t>inkasācijas pakalpojumu sniedzēj</w:t>
      </w:r>
      <w:r w:rsidR="00EE4FF5" w:rsidRPr="0015220A">
        <w:rPr>
          <w:rFonts w:ascii="Times New Roman" w:eastAsia="Verdana" w:hAnsi="Times New Roman" w:cs="Times New Roman"/>
          <w:color w:val="000000"/>
          <w:sz w:val="26"/>
          <w:szCs w:val="26"/>
        </w:rPr>
        <w:t>i</w:t>
      </w:r>
      <w:r w:rsidRPr="0015220A">
        <w:rPr>
          <w:rFonts w:ascii="Times New Roman" w:eastAsia="Verdana" w:hAnsi="Times New Roman" w:cs="Times New Roman"/>
          <w:color w:val="000000"/>
          <w:sz w:val="26"/>
          <w:szCs w:val="26"/>
        </w:rPr>
        <w:t>.</w:t>
      </w:r>
    </w:p>
    <w:bookmarkEnd w:id="10"/>
    <w:p w14:paraId="5B62D7CC" w14:textId="23F6CE2E" w:rsidR="00E21D00" w:rsidRPr="0015220A" w:rsidRDefault="00E21D00" w:rsidP="005F4982">
      <w:pPr>
        <w:spacing w:after="0" w:line="240" w:lineRule="auto"/>
        <w:ind w:firstLine="720"/>
        <w:contextualSpacing/>
        <w:jc w:val="both"/>
        <w:rPr>
          <w:rFonts w:ascii="Times New Roman" w:eastAsia="Verdana" w:hAnsi="Times New Roman" w:cs="Times New Roman"/>
          <w:sz w:val="26"/>
          <w:szCs w:val="26"/>
        </w:rPr>
      </w:pPr>
      <w:r w:rsidRPr="0015220A">
        <w:rPr>
          <w:rFonts w:ascii="Times New Roman" w:eastAsia="Verdana" w:hAnsi="Times New Roman" w:cs="Times New Roman"/>
          <w:color w:val="000000"/>
          <w:sz w:val="26"/>
          <w:szCs w:val="26"/>
        </w:rPr>
        <w:t>Inkasācijas pakalpojumu sniedzējiem ir noteiktas salīdzinoši efektīvas un stingras darbības sākšanas kontroles, kas ierobežo iespēju</w:t>
      </w:r>
      <w:r w:rsidR="00C1034A" w:rsidRPr="0015220A">
        <w:rPr>
          <w:rFonts w:ascii="Times New Roman" w:eastAsia="Verdana" w:hAnsi="Times New Roman" w:cs="Times New Roman"/>
          <w:color w:val="000000"/>
          <w:sz w:val="26"/>
          <w:szCs w:val="26"/>
        </w:rPr>
        <w:t xml:space="preserve"> </w:t>
      </w:r>
      <w:r w:rsidRPr="0015220A">
        <w:rPr>
          <w:rFonts w:ascii="Times New Roman" w:eastAsia="Verdana" w:hAnsi="Times New Roman" w:cs="Times New Roman"/>
          <w:color w:val="000000"/>
          <w:sz w:val="26"/>
          <w:szCs w:val="26"/>
        </w:rPr>
        <w:t xml:space="preserve">noziedzniekiem vai to sabiedrotajiem darboties konkrētajā sektorā. </w:t>
      </w:r>
    </w:p>
    <w:p w14:paraId="79FD8825" w14:textId="77777777" w:rsidR="00E21D00" w:rsidRPr="0015220A" w:rsidRDefault="00E21D00" w:rsidP="005F4982">
      <w:pPr>
        <w:spacing w:after="0" w:line="240" w:lineRule="auto"/>
        <w:ind w:firstLine="720"/>
        <w:contextualSpacing/>
        <w:jc w:val="both"/>
        <w:rPr>
          <w:rFonts w:ascii="Times New Roman" w:eastAsia="Times New Roman" w:hAnsi="Times New Roman" w:cs="Times New Roman"/>
          <w:color w:val="000000"/>
          <w:sz w:val="26"/>
          <w:szCs w:val="26"/>
          <w:lang w:eastAsia="lv-LV"/>
        </w:rPr>
      </w:pPr>
      <w:bookmarkStart w:id="11" w:name="_Hlk128556365"/>
      <w:r w:rsidRPr="0015220A">
        <w:rPr>
          <w:rFonts w:ascii="Times New Roman" w:eastAsia="Times New Roman" w:hAnsi="Times New Roman" w:cs="Times New Roman"/>
          <w:color w:val="000000"/>
          <w:sz w:val="26"/>
          <w:szCs w:val="26"/>
          <w:lang w:eastAsia="lv-LV"/>
        </w:rPr>
        <w:t>Inkasācijas pakalpojumu sniedzēji piedāvā šādus inkasācijas pakalpojumus:</w:t>
      </w:r>
    </w:p>
    <w:p w14:paraId="0E5CE7E2" w14:textId="4E507322" w:rsidR="00E21D00" w:rsidRPr="0015220A" w:rsidRDefault="00E21D00" w:rsidP="005F4982">
      <w:pPr>
        <w:numPr>
          <w:ilvl w:val="0"/>
          <w:numId w:val="56"/>
        </w:numPr>
        <w:tabs>
          <w:tab w:val="left" w:pos="993"/>
        </w:tabs>
        <w:spacing w:after="0" w:line="240" w:lineRule="auto"/>
        <w:ind w:left="0" w:firstLine="720"/>
        <w:contextualSpacing/>
        <w:jc w:val="both"/>
        <w:rPr>
          <w:rFonts w:ascii="Times New Roman" w:eastAsia="Times New Roman" w:hAnsi="Times New Roman" w:cs="Times New Roman"/>
          <w:color w:val="000000"/>
          <w:sz w:val="26"/>
          <w:szCs w:val="26"/>
          <w:lang w:eastAsia="lv-LV"/>
        </w:rPr>
      </w:pPr>
      <w:r w:rsidRPr="0015220A">
        <w:rPr>
          <w:rFonts w:ascii="Times New Roman" w:eastAsia="Times New Roman" w:hAnsi="Times New Roman" w:cs="Times New Roman"/>
          <w:color w:val="000000"/>
          <w:sz w:val="26"/>
          <w:szCs w:val="26"/>
          <w:lang w:eastAsia="lv-LV"/>
        </w:rPr>
        <w:t>naudas pārvadājumus, kas ietver naudas un citu vērtslietu fizisku transportēšanu starp naudas apstrādes centriem, komercbanku un Latvijas Bankas filiālēm, kā arī klientu tirdzniecības un pakalpojumu sniegšanas vietām</w:t>
      </w:r>
      <w:r w:rsidR="00C94129">
        <w:rPr>
          <w:rFonts w:ascii="Times New Roman" w:eastAsia="Times New Roman" w:hAnsi="Times New Roman" w:cs="Times New Roman"/>
          <w:color w:val="000000"/>
          <w:sz w:val="26"/>
          <w:szCs w:val="26"/>
          <w:lang w:eastAsia="lv-LV"/>
        </w:rPr>
        <w:t>,</w:t>
      </w:r>
      <w:r w:rsidRPr="0015220A">
        <w:rPr>
          <w:rFonts w:ascii="Times New Roman" w:eastAsia="Times New Roman" w:hAnsi="Times New Roman" w:cs="Times New Roman"/>
          <w:color w:val="000000"/>
          <w:sz w:val="26"/>
          <w:szCs w:val="26"/>
          <w:lang w:eastAsia="lv-LV"/>
        </w:rPr>
        <w:t xml:space="preserve"> ko nodrošina bruņoti, speciāli ekipēti un mācīti darbinieki, izmantojot īpaši aprīkotu, bruņotu un citādi tehniski aizsargātu transportu, mūsdienīgas sistēmas, t.</w:t>
      </w:r>
      <w:r w:rsidR="00C94129">
        <w:rPr>
          <w:rFonts w:ascii="Times New Roman" w:eastAsia="Times New Roman" w:hAnsi="Times New Roman" w:cs="Times New Roman"/>
          <w:color w:val="000000"/>
          <w:sz w:val="26"/>
          <w:szCs w:val="26"/>
          <w:lang w:eastAsia="lv-LV"/>
        </w:rPr>
        <w:t> </w:t>
      </w:r>
      <w:r w:rsidRPr="0015220A">
        <w:rPr>
          <w:rFonts w:ascii="Times New Roman" w:eastAsia="Times New Roman" w:hAnsi="Times New Roman" w:cs="Times New Roman"/>
          <w:color w:val="000000"/>
          <w:sz w:val="26"/>
          <w:szCs w:val="26"/>
          <w:lang w:eastAsia="lv-LV"/>
        </w:rPr>
        <w:t>sk. globālās navigācijas sistēmu (</w:t>
      </w:r>
      <w:r w:rsidRPr="005F4982">
        <w:rPr>
          <w:rFonts w:ascii="Times New Roman" w:eastAsia="Times New Roman" w:hAnsi="Times New Roman" w:cs="Times New Roman"/>
          <w:i/>
          <w:iCs/>
          <w:color w:val="000000"/>
          <w:sz w:val="26"/>
          <w:szCs w:val="26"/>
          <w:lang w:eastAsia="lv-LV"/>
        </w:rPr>
        <w:t>GPS</w:t>
      </w:r>
      <w:r w:rsidRPr="0015220A">
        <w:rPr>
          <w:rFonts w:ascii="Times New Roman" w:eastAsia="Times New Roman" w:hAnsi="Times New Roman" w:cs="Times New Roman"/>
          <w:color w:val="000000"/>
          <w:sz w:val="26"/>
          <w:szCs w:val="26"/>
          <w:lang w:eastAsia="lv-LV"/>
        </w:rPr>
        <w:t>), kas nodrošina gan efektīvas loģistikas izveidi, gan drošību;</w:t>
      </w:r>
    </w:p>
    <w:p w14:paraId="1D388712" w14:textId="77777777" w:rsidR="00E21D00" w:rsidRPr="0015220A" w:rsidRDefault="00E21D00" w:rsidP="005F4982">
      <w:pPr>
        <w:numPr>
          <w:ilvl w:val="0"/>
          <w:numId w:val="56"/>
        </w:numPr>
        <w:tabs>
          <w:tab w:val="left" w:pos="993"/>
        </w:tabs>
        <w:spacing w:after="0" w:line="240" w:lineRule="auto"/>
        <w:ind w:left="0" w:firstLine="720"/>
        <w:contextualSpacing/>
        <w:jc w:val="both"/>
        <w:rPr>
          <w:rFonts w:ascii="Times New Roman" w:eastAsia="Verdana" w:hAnsi="Times New Roman" w:cs="Times New Roman"/>
          <w:sz w:val="26"/>
          <w:szCs w:val="26"/>
        </w:rPr>
      </w:pPr>
      <w:r w:rsidRPr="0015220A">
        <w:rPr>
          <w:rFonts w:ascii="Times New Roman" w:eastAsia="Times New Roman" w:hAnsi="Times New Roman" w:cs="Times New Roman"/>
          <w:color w:val="000000"/>
          <w:sz w:val="26"/>
          <w:szCs w:val="26"/>
          <w:lang w:eastAsia="lv-LV"/>
        </w:rPr>
        <w:lastRenderedPageBreak/>
        <w:t>klienta materiālo vērtību aizsardzību;</w:t>
      </w:r>
    </w:p>
    <w:p w14:paraId="1CA27956" w14:textId="7FCDFA1B" w:rsidR="00E21D00" w:rsidRPr="0015220A" w:rsidRDefault="00E21D00" w:rsidP="005F4982">
      <w:pPr>
        <w:numPr>
          <w:ilvl w:val="0"/>
          <w:numId w:val="56"/>
        </w:numPr>
        <w:tabs>
          <w:tab w:val="left" w:pos="993"/>
        </w:tabs>
        <w:spacing w:after="0" w:line="240" w:lineRule="auto"/>
        <w:ind w:left="0" w:firstLine="720"/>
        <w:contextualSpacing/>
        <w:jc w:val="both"/>
        <w:rPr>
          <w:rFonts w:ascii="Times New Roman" w:eastAsia="Times New Roman" w:hAnsi="Times New Roman" w:cs="Times New Roman"/>
          <w:color w:val="000000"/>
          <w:sz w:val="26"/>
          <w:szCs w:val="26"/>
          <w:lang w:eastAsia="lv-LV"/>
        </w:rPr>
      </w:pPr>
      <w:r w:rsidRPr="0015220A">
        <w:rPr>
          <w:rFonts w:ascii="Times New Roman" w:eastAsia="Times New Roman" w:hAnsi="Times New Roman" w:cs="Times New Roman"/>
          <w:color w:val="000000"/>
          <w:sz w:val="26"/>
          <w:szCs w:val="26"/>
          <w:lang w:eastAsia="lv-LV"/>
        </w:rPr>
        <w:t>naudas apstrādi, kas ietver skaidras naudas pārskaitījumus, nodrošinot klientu ar informāciju par pārskaitījumu rezultātu, viltojumu, maksāšanai nederīgu un bojātu naudas zīmju identificēšanu, pārskaitījumu veikšanu attiecīgaj</w:t>
      </w:r>
      <w:r w:rsidR="00C94129">
        <w:rPr>
          <w:rFonts w:ascii="Times New Roman" w:eastAsia="Times New Roman" w:hAnsi="Times New Roman" w:cs="Times New Roman"/>
          <w:color w:val="000000"/>
          <w:sz w:val="26"/>
          <w:szCs w:val="26"/>
          <w:lang w:eastAsia="lv-LV"/>
        </w:rPr>
        <w:t>os</w:t>
      </w:r>
      <w:r w:rsidRPr="0015220A">
        <w:rPr>
          <w:rFonts w:ascii="Times New Roman" w:eastAsia="Times New Roman" w:hAnsi="Times New Roman" w:cs="Times New Roman"/>
          <w:color w:val="000000"/>
          <w:sz w:val="26"/>
          <w:szCs w:val="26"/>
          <w:lang w:eastAsia="lv-LV"/>
        </w:rPr>
        <w:t xml:space="preserve"> klientu bankas kont</w:t>
      </w:r>
      <w:r w:rsidR="00C94129">
        <w:rPr>
          <w:rFonts w:ascii="Times New Roman" w:eastAsia="Times New Roman" w:hAnsi="Times New Roman" w:cs="Times New Roman"/>
          <w:color w:val="000000"/>
          <w:sz w:val="26"/>
          <w:szCs w:val="26"/>
          <w:lang w:eastAsia="lv-LV"/>
        </w:rPr>
        <w:t>os</w:t>
      </w:r>
      <w:r w:rsidRPr="0015220A">
        <w:rPr>
          <w:rFonts w:ascii="Times New Roman" w:eastAsia="Times New Roman" w:hAnsi="Times New Roman" w:cs="Times New Roman"/>
          <w:color w:val="000000"/>
          <w:sz w:val="26"/>
          <w:szCs w:val="26"/>
          <w:lang w:eastAsia="lv-LV"/>
        </w:rPr>
        <w:t>, piegādei paredzētās skaidrās naudas sagatavošanu (maiņas naud</w:t>
      </w:r>
      <w:r w:rsidR="00C94129">
        <w:rPr>
          <w:rFonts w:ascii="Times New Roman" w:eastAsia="Times New Roman" w:hAnsi="Times New Roman" w:cs="Times New Roman"/>
          <w:color w:val="000000"/>
          <w:sz w:val="26"/>
          <w:szCs w:val="26"/>
          <w:lang w:eastAsia="lv-LV"/>
        </w:rPr>
        <w:t>u</w:t>
      </w:r>
      <w:r w:rsidRPr="0015220A">
        <w:rPr>
          <w:rFonts w:ascii="Times New Roman" w:eastAsia="Times New Roman" w:hAnsi="Times New Roman" w:cs="Times New Roman"/>
          <w:color w:val="000000"/>
          <w:sz w:val="26"/>
          <w:szCs w:val="26"/>
          <w:lang w:eastAsia="lv-LV"/>
        </w:rPr>
        <w:t xml:space="preserve"> – monētas), skaidrās naudas un citu vērtību uzglabāšanu un atskaišu sagatavošanu klientam;</w:t>
      </w:r>
    </w:p>
    <w:p w14:paraId="201589C6" w14:textId="77777777" w:rsidR="00E21D00" w:rsidRPr="0015220A" w:rsidRDefault="00E21D00" w:rsidP="005F4982">
      <w:pPr>
        <w:numPr>
          <w:ilvl w:val="0"/>
          <w:numId w:val="56"/>
        </w:numPr>
        <w:tabs>
          <w:tab w:val="left" w:pos="993"/>
        </w:tabs>
        <w:spacing w:after="0" w:line="240" w:lineRule="auto"/>
        <w:ind w:left="0" w:firstLine="720"/>
        <w:contextualSpacing/>
        <w:jc w:val="both"/>
        <w:rPr>
          <w:rFonts w:ascii="Times New Roman" w:eastAsia="Verdana" w:hAnsi="Times New Roman" w:cs="Times New Roman"/>
          <w:sz w:val="26"/>
          <w:szCs w:val="26"/>
        </w:rPr>
      </w:pPr>
      <w:r w:rsidRPr="0015220A">
        <w:rPr>
          <w:rFonts w:ascii="Times New Roman" w:eastAsia="Times New Roman" w:hAnsi="Times New Roman" w:cs="Times New Roman"/>
          <w:bCs/>
          <w:color w:val="000000"/>
          <w:sz w:val="26"/>
          <w:szCs w:val="26"/>
          <w:lang w:eastAsia="lv-LV"/>
        </w:rPr>
        <w:t xml:space="preserve">bankomātu apkalpošanu, kas ietver </w:t>
      </w:r>
      <w:r w:rsidRPr="0015220A">
        <w:rPr>
          <w:rFonts w:ascii="Times New Roman" w:eastAsia="Times New Roman" w:hAnsi="Times New Roman" w:cs="Times New Roman"/>
          <w:color w:val="000000"/>
          <w:sz w:val="26"/>
          <w:szCs w:val="26"/>
          <w:lang w:eastAsia="lv-LV"/>
        </w:rPr>
        <w:t>skaidrās naudas atlikumu bankomātos uzraudzību un apkalpošanas plānošanu, bankomātu kasešu nomaiņu, bankomātu kasešu uzpildi un iztukšošanu, skaidrās naudas apstrādi.</w:t>
      </w:r>
    </w:p>
    <w:p w14:paraId="755326E0" w14:textId="1C00E129" w:rsidR="00E21D00" w:rsidRPr="0015220A" w:rsidRDefault="00E21D00" w:rsidP="005F4982">
      <w:pPr>
        <w:spacing w:after="0" w:line="240" w:lineRule="auto"/>
        <w:ind w:firstLine="720"/>
        <w:jc w:val="both"/>
        <w:rPr>
          <w:rFonts w:ascii="Times New Roman" w:eastAsia="Verdana" w:hAnsi="Times New Roman" w:cs="Times New Roman"/>
          <w:sz w:val="26"/>
          <w:szCs w:val="26"/>
        </w:rPr>
      </w:pPr>
      <w:r w:rsidRPr="0015220A">
        <w:rPr>
          <w:rFonts w:ascii="Times New Roman" w:eastAsia="Times New Roman" w:hAnsi="Times New Roman" w:cs="Times New Roman"/>
          <w:sz w:val="26"/>
          <w:szCs w:val="26"/>
          <w:lang w:eastAsia="lv-LV"/>
        </w:rPr>
        <w:t xml:space="preserve">Inkasācijas pakalpojumu pieejamība </w:t>
      </w:r>
      <w:r w:rsidRPr="0015220A">
        <w:rPr>
          <w:rFonts w:ascii="Times New Roman" w:eastAsia="Verdana" w:hAnsi="Times New Roman" w:cs="Times New Roman"/>
          <w:sz w:val="26"/>
          <w:szCs w:val="26"/>
        </w:rPr>
        <w:t>tirgū nav ierobežota, pakalpojumu saņēmējiem ir iespējas izvēlēties sev piemērotāko piedāvājumu, kā arī, ja nepieciešams, mainīt pakalpojuma sniedzēju.</w:t>
      </w:r>
    </w:p>
    <w:p w14:paraId="4C58CC58" w14:textId="50DF3D65" w:rsidR="0029579C" w:rsidRPr="0015220A" w:rsidRDefault="007D1B67" w:rsidP="005F4982">
      <w:pPr>
        <w:spacing w:after="0" w:line="240" w:lineRule="auto"/>
        <w:ind w:firstLine="720"/>
        <w:jc w:val="both"/>
        <w:rPr>
          <w:rFonts w:ascii="Times New Roman" w:eastAsia="Times New Roman" w:hAnsi="Times New Roman" w:cs="Times New Roman"/>
          <w:sz w:val="26"/>
          <w:szCs w:val="26"/>
          <w:lang w:eastAsia="lv-LV"/>
        </w:rPr>
      </w:pPr>
      <w:r w:rsidRPr="0015220A">
        <w:rPr>
          <w:rFonts w:ascii="Times New Roman" w:eastAsia="Times New Roman" w:hAnsi="Times New Roman" w:cs="Times New Roman"/>
          <w:sz w:val="26"/>
          <w:szCs w:val="26"/>
          <w:lang w:eastAsia="lv-LV"/>
        </w:rPr>
        <w:t xml:space="preserve">Lai sāktu darbību šajā tirgū, uzņēmumiem </w:t>
      </w:r>
      <w:r w:rsidR="00C94129">
        <w:rPr>
          <w:rFonts w:ascii="Times New Roman" w:eastAsia="Times New Roman" w:hAnsi="Times New Roman" w:cs="Times New Roman"/>
          <w:sz w:val="26"/>
          <w:szCs w:val="26"/>
          <w:lang w:eastAsia="lv-LV"/>
        </w:rPr>
        <w:t>jā</w:t>
      </w:r>
      <w:r w:rsidRPr="0015220A">
        <w:rPr>
          <w:rFonts w:ascii="Times New Roman" w:eastAsia="Times New Roman" w:hAnsi="Times New Roman" w:cs="Times New Roman"/>
          <w:sz w:val="26"/>
          <w:szCs w:val="26"/>
          <w:lang w:eastAsia="lv-LV"/>
        </w:rPr>
        <w:t>saņem licenc</w:t>
      </w:r>
      <w:r w:rsidR="00C94129">
        <w:rPr>
          <w:rFonts w:ascii="Times New Roman" w:eastAsia="Times New Roman" w:hAnsi="Times New Roman" w:cs="Times New Roman"/>
          <w:sz w:val="26"/>
          <w:szCs w:val="26"/>
          <w:lang w:eastAsia="lv-LV"/>
        </w:rPr>
        <w:t>e</w:t>
      </w:r>
      <w:r w:rsidRPr="0015220A">
        <w:rPr>
          <w:rFonts w:ascii="Times New Roman" w:eastAsia="Times New Roman" w:hAnsi="Times New Roman" w:cs="Times New Roman"/>
          <w:sz w:val="26"/>
          <w:szCs w:val="26"/>
          <w:lang w:eastAsia="lv-LV"/>
        </w:rPr>
        <w:t xml:space="preserve"> inkasācijas apsardzes veikšanai, kā arī jāparedz finanšu līdzekļi materiāltehniskās bāzes izveidei (vadības centrs, </w:t>
      </w:r>
      <w:r w:rsidR="00C94129" w:rsidRPr="0015220A">
        <w:rPr>
          <w:rFonts w:ascii="Times New Roman" w:eastAsia="Times New Roman" w:hAnsi="Times New Roman" w:cs="Times New Roman"/>
          <w:sz w:val="26"/>
          <w:szCs w:val="26"/>
          <w:lang w:eastAsia="lv-LV"/>
        </w:rPr>
        <w:t>auto</w:t>
      </w:r>
      <w:r w:rsidR="00C94129">
        <w:rPr>
          <w:rFonts w:ascii="Times New Roman" w:eastAsia="Times New Roman" w:hAnsi="Times New Roman" w:cs="Times New Roman"/>
          <w:sz w:val="26"/>
          <w:szCs w:val="26"/>
          <w:lang w:eastAsia="lv-LV"/>
        </w:rPr>
        <w:t>mobiļu</w:t>
      </w:r>
      <w:r w:rsidR="00C94129" w:rsidRPr="0015220A">
        <w:rPr>
          <w:rFonts w:ascii="Times New Roman" w:eastAsia="Times New Roman" w:hAnsi="Times New Roman" w:cs="Times New Roman"/>
          <w:sz w:val="26"/>
          <w:szCs w:val="26"/>
          <w:lang w:eastAsia="lv-LV"/>
        </w:rPr>
        <w:t xml:space="preserve"> </w:t>
      </w:r>
      <w:r w:rsidRPr="0015220A">
        <w:rPr>
          <w:rFonts w:ascii="Times New Roman" w:eastAsia="Times New Roman" w:hAnsi="Times New Roman" w:cs="Times New Roman"/>
          <w:sz w:val="26"/>
          <w:szCs w:val="26"/>
          <w:lang w:eastAsia="lv-LV"/>
        </w:rPr>
        <w:t>bruņojums, naudas apstrādes tehnika u.</w:t>
      </w:r>
      <w:r w:rsidR="00C94129">
        <w:rPr>
          <w:rFonts w:ascii="Times New Roman" w:eastAsia="Times New Roman" w:hAnsi="Times New Roman" w:cs="Times New Roman"/>
          <w:sz w:val="26"/>
          <w:szCs w:val="26"/>
          <w:lang w:eastAsia="lv-LV"/>
        </w:rPr>
        <w:t> </w:t>
      </w:r>
      <w:r w:rsidRPr="0015220A">
        <w:rPr>
          <w:rFonts w:ascii="Times New Roman" w:eastAsia="Times New Roman" w:hAnsi="Times New Roman" w:cs="Times New Roman"/>
          <w:sz w:val="26"/>
          <w:szCs w:val="26"/>
          <w:lang w:eastAsia="lv-LV"/>
        </w:rPr>
        <w:t>c.), īpaši mācītu darbinieku algošanai, apdrošināšanai. Tomēr, ņemot vērā riskus, kas rodas, strādājot ar liela apjoma skaidras naudas līdzekļiem, minēt</w:t>
      </w:r>
      <w:r w:rsidR="00C94129">
        <w:rPr>
          <w:rFonts w:ascii="Times New Roman" w:eastAsia="Times New Roman" w:hAnsi="Times New Roman" w:cs="Times New Roman"/>
          <w:sz w:val="26"/>
          <w:szCs w:val="26"/>
          <w:lang w:eastAsia="lv-LV"/>
        </w:rPr>
        <w:t>ie šķēršļi</w:t>
      </w:r>
      <w:r w:rsidRPr="0015220A">
        <w:rPr>
          <w:rFonts w:ascii="Times New Roman" w:eastAsia="Times New Roman" w:hAnsi="Times New Roman" w:cs="Times New Roman"/>
          <w:sz w:val="26"/>
          <w:szCs w:val="26"/>
          <w:lang w:eastAsia="lv-LV"/>
        </w:rPr>
        <w:t xml:space="preserve"> darbības sākšanai ir attaisnojam</w:t>
      </w:r>
      <w:r w:rsidR="00C94129">
        <w:rPr>
          <w:rFonts w:ascii="Times New Roman" w:eastAsia="Times New Roman" w:hAnsi="Times New Roman" w:cs="Times New Roman"/>
          <w:sz w:val="26"/>
          <w:szCs w:val="26"/>
          <w:lang w:eastAsia="lv-LV"/>
        </w:rPr>
        <w:t>i</w:t>
      </w:r>
      <w:r w:rsidRPr="0015220A">
        <w:rPr>
          <w:rFonts w:ascii="Times New Roman" w:eastAsia="Times New Roman" w:hAnsi="Times New Roman" w:cs="Times New Roman"/>
          <w:sz w:val="26"/>
          <w:szCs w:val="26"/>
          <w:lang w:eastAsia="lv-LV"/>
        </w:rPr>
        <w:t xml:space="preserve"> un samērīg</w:t>
      </w:r>
      <w:r w:rsidR="00C94129">
        <w:rPr>
          <w:rFonts w:ascii="Times New Roman" w:eastAsia="Times New Roman" w:hAnsi="Times New Roman" w:cs="Times New Roman"/>
          <w:sz w:val="26"/>
          <w:szCs w:val="26"/>
          <w:lang w:eastAsia="lv-LV"/>
        </w:rPr>
        <w:t>i</w:t>
      </w:r>
      <w:r w:rsidRPr="0015220A">
        <w:rPr>
          <w:rFonts w:ascii="Times New Roman" w:eastAsia="Times New Roman" w:hAnsi="Times New Roman" w:cs="Times New Roman"/>
          <w:sz w:val="26"/>
          <w:szCs w:val="26"/>
          <w:lang w:eastAsia="lv-LV"/>
        </w:rPr>
        <w:t>.</w:t>
      </w:r>
    </w:p>
    <w:p w14:paraId="1CAB0352" w14:textId="38D675E8" w:rsidR="0000037A" w:rsidRPr="0015220A" w:rsidRDefault="001D3DDF" w:rsidP="005F4982">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U</w:t>
      </w:r>
      <w:r w:rsidR="00E21D00" w:rsidRPr="0015220A">
        <w:rPr>
          <w:rFonts w:ascii="Times New Roman" w:hAnsi="Times New Roman" w:cs="Times New Roman"/>
          <w:sz w:val="26"/>
          <w:szCs w:val="26"/>
        </w:rPr>
        <w:t>zraudzības pasākumi</w:t>
      </w:r>
      <w:r w:rsidR="00E21D00" w:rsidRPr="0015220A">
        <w:rPr>
          <w:rFonts w:ascii="Times New Roman" w:hAnsi="Times New Roman" w:cs="Times New Roman"/>
        </w:rPr>
        <w:t xml:space="preserve"> </w:t>
      </w:r>
      <w:r w:rsidR="00E44208" w:rsidRPr="0015220A">
        <w:rPr>
          <w:rFonts w:ascii="Times New Roman" w:hAnsi="Times New Roman" w:cs="Times New Roman"/>
          <w:sz w:val="26"/>
          <w:szCs w:val="26"/>
        </w:rPr>
        <w:t>novērtēšanas periodā, kas veikts par periodu no 202</w:t>
      </w:r>
      <w:r w:rsidR="00AA6821" w:rsidRPr="0015220A">
        <w:rPr>
          <w:rFonts w:ascii="Times New Roman" w:hAnsi="Times New Roman" w:cs="Times New Roman"/>
          <w:sz w:val="26"/>
          <w:szCs w:val="26"/>
        </w:rPr>
        <w:t>3</w:t>
      </w:r>
      <w:r w:rsidR="00E44208" w:rsidRPr="0015220A">
        <w:rPr>
          <w:rFonts w:ascii="Times New Roman" w:hAnsi="Times New Roman" w:cs="Times New Roman"/>
          <w:sz w:val="26"/>
          <w:szCs w:val="26"/>
        </w:rPr>
        <w:t>.</w:t>
      </w:r>
      <w:r w:rsidR="00C94129">
        <w:rPr>
          <w:rFonts w:ascii="Times New Roman" w:hAnsi="Times New Roman" w:cs="Times New Roman"/>
          <w:sz w:val="26"/>
          <w:szCs w:val="26"/>
        </w:rPr>
        <w:t xml:space="preserve"> gada līdz </w:t>
      </w:r>
      <w:r w:rsidR="00E44208" w:rsidRPr="0015220A">
        <w:rPr>
          <w:rFonts w:ascii="Times New Roman" w:hAnsi="Times New Roman" w:cs="Times New Roman"/>
          <w:sz w:val="26"/>
          <w:szCs w:val="26"/>
        </w:rPr>
        <w:t>202</w:t>
      </w:r>
      <w:r w:rsidR="00AA6821" w:rsidRPr="0015220A">
        <w:rPr>
          <w:rFonts w:ascii="Times New Roman" w:hAnsi="Times New Roman" w:cs="Times New Roman"/>
          <w:sz w:val="26"/>
          <w:szCs w:val="26"/>
        </w:rPr>
        <w:t>5</w:t>
      </w:r>
      <w:r w:rsidR="00E44208" w:rsidRPr="0015220A">
        <w:rPr>
          <w:rFonts w:ascii="Times New Roman" w:hAnsi="Times New Roman" w:cs="Times New Roman"/>
          <w:sz w:val="26"/>
          <w:szCs w:val="26"/>
        </w:rPr>
        <w:t>.</w:t>
      </w:r>
      <w:r w:rsidR="00C94129">
        <w:rPr>
          <w:rFonts w:ascii="Times New Roman" w:hAnsi="Times New Roman" w:cs="Times New Roman"/>
          <w:sz w:val="26"/>
          <w:szCs w:val="26"/>
        </w:rPr>
        <w:t> </w:t>
      </w:r>
      <w:r w:rsidR="00E44208" w:rsidRPr="0015220A">
        <w:rPr>
          <w:rFonts w:ascii="Times New Roman" w:hAnsi="Times New Roman" w:cs="Times New Roman"/>
          <w:sz w:val="26"/>
          <w:szCs w:val="26"/>
        </w:rPr>
        <w:t>gadam</w:t>
      </w:r>
      <w:r>
        <w:rPr>
          <w:rFonts w:ascii="Times New Roman" w:hAnsi="Times New Roman" w:cs="Times New Roman"/>
          <w:sz w:val="26"/>
          <w:szCs w:val="26"/>
        </w:rPr>
        <w:t>:</w:t>
      </w:r>
      <w:r w:rsidR="000D29FD" w:rsidRPr="0015220A">
        <w:rPr>
          <w:rFonts w:ascii="Times New Roman" w:hAnsi="Times New Roman" w:cs="Times New Roman"/>
          <w:sz w:val="26"/>
          <w:szCs w:val="26"/>
        </w:rPr>
        <w:t xml:space="preserve"> 2023.</w:t>
      </w:r>
      <w:r w:rsidR="00C94129">
        <w:rPr>
          <w:rFonts w:ascii="Times New Roman" w:hAnsi="Times New Roman" w:cs="Times New Roman"/>
          <w:sz w:val="26"/>
          <w:szCs w:val="26"/>
        </w:rPr>
        <w:t> </w:t>
      </w:r>
      <w:r w:rsidR="000D29FD" w:rsidRPr="0015220A">
        <w:rPr>
          <w:rFonts w:ascii="Times New Roman" w:hAnsi="Times New Roman" w:cs="Times New Roman"/>
          <w:sz w:val="26"/>
          <w:szCs w:val="26"/>
        </w:rPr>
        <w:t xml:space="preserve">gadā veikta </w:t>
      </w:r>
      <w:r w:rsidR="00C94129">
        <w:rPr>
          <w:rFonts w:ascii="Times New Roman" w:hAnsi="Times New Roman" w:cs="Times New Roman"/>
          <w:sz w:val="26"/>
          <w:szCs w:val="26"/>
        </w:rPr>
        <w:t>viena</w:t>
      </w:r>
      <w:r w:rsidR="000D29FD" w:rsidRPr="0015220A">
        <w:rPr>
          <w:rFonts w:ascii="Times New Roman" w:hAnsi="Times New Roman" w:cs="Times New Roman"/>
          <w:sz w:val="26"/>
          <w:szCs w:val="26"/>
        </w:rPr>
        <w:t xml:space="preserve"> pārbaude, savukārt 2024.</w:t>
      </w:r>
      <w:r w:rsidR="00C94129">
        <w:rPr>
          <w:rFonts w:ascii="Times New Roman" w:hAnsi="Times New Roman" w:cs="Times New Roman"/>
          <w:sz w:val="26"/>
          <w:szCs w:val="26"/>
        </w:rPr>
        <w:t> </w:t>
      </w:r>
      <w:r w:rsidR="000D29FD" w:rsidRPr="0015220A">
        <w:rPr>
          <w:rFonts w:ascii="Times New Roman" w:hAnsi="Times New Roman" w:cs="Times New Roman"/>
          <w:sz w:val="26"/>
          <w:szCs w:val="26"/>
        </w:rPr>
        <w:t>un 2025.</w:t>
      </w:r>
      <w:r w:rsidR="00C94129">
        <w:rPr>
          <w:rFonts w:ascii="Times New Roman" w:hAnsi="Times New Roman" w:cs="Times New Roman"/>
          <w:sz w:val="26"/>
          <w:szCs w:val="26"/>
        </w:rPr>
        <w:t> </w:t>
      </w:r>
      <w:r w:rsidR="000D29FD" w:rsidRPr="0015220A">
        <w:rPr>
          <w:rFonts w:ascii="Times New Roman" w:hAnsi="Times New Roman" w:cs="Times New Roman"/>
          <w:sz w:val="26"/>
          <w:szCs w:val="26"/>
        </w:rPr>
        <w:t>gadā pārbaudes sektoram netika veiktas.</w:t>
      </w:r>
    </w:p>
    <w:p w14:paraId="7BFC7F95" w14:textId="77777777" w:rsidR="00D77DD5" w:rsidRPr="0015220A" w:rsidRDefault="00D77DD5" w:rsidP="00D05270">
      <w:pPr>
        <w:spacing w:after="0" w:line="240" w:lineRule="auto"/>
        <w:ind w:firstLine="709"/>
        <w:jc w:val="both"/>
        <w:rPr>
          <w:rFonts w:ascii="Times New Roman" w:hAnsi="Times New Roman" w:cs="Times New Roman"/>
          <w:sz w:val="26"/>
          <w:szCs w:val="26"/>
        </w:rPr>
      </w:pPr>
    </w:p>
    <w:p w14:paraId="63CF6831" w14:textId="77777777" w:rsidR="00E21D00" w:rsidRDefault="00E21D00" w:rsidP="00E21D00">
      <w:pPr>
        <w:spacing w:after="0" w:line="240" w:lineRule="auto"/>
        <w:ind w:firstLine="709"/>
        <w:jc w:val="center"/>
        <w:rPr>
          <w:rFonts w:ascii="Times New Roman" w:eastAsia="Verdana" w:hAnsi="Times New Roman" w:cs="Times New Roman"/>
          <w:b/>
          <w:bCs/>
          <w:sz w:val="26"/>
          <w:szCs w:val="26"/>
        </w:rPr>
      </w:pPr>
      <w:bookmarkStart w:id="12" w:name="_Hlk128556434"/>
      <w:bookmarkEnd w:id="11"/>
      <w:r w:rsidRPr="0015220A">
        <w:rPr>
          <w:rFonts w:ascii="Times New Roman" w:eastAsia="Verdana" w:hAnsi="Times New Roman" w:cs="Times New Roman"/>
          <w:b/>
          <w:bCs/>
          <w:sz w:val="26"/>
          <w:szCs w:val="26"/>
        </w:rPr>
        <w:t>VID veikto uzraudzības pasākumu skaits</w:t>
      </w:r>
    </w:p>
    <w:p w14:paraId="59099BBA" w14:textId="77777777" w:rsidR="00C94129" w:rsidRPr="0015220A" w:rsidRDefault="00C94129" w:rsidP="00E21D00">
      <w:pPr>
        <w:spacing w:after="0" w:line="240" w:lineRule="auto"/>
        <w:ind w:firstLine="709"/>
        <w:jc w:val="center"/>
        <w:rPr>
          <w:rFonts w:ascii="Times New Roman" w:eastAsia="Verdana" w:hAnsi="Times New Roman" w:cs="Times New Roman"/>
          <w:b/>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4"/>
        <w:gridCol w:w="1417"/>
        <w:gridCol w:w="1606"/>
        <w:gridCol w:w="1559"/>
        <w:gridCol w:w="1701"/>
      </w:tblGrid>
      <w:tr w:rsidR="00E21D00" w:rsidRPr="0015220A" w14:paraId="4631E425" w14:textId="77777777" w:rsidTr="00E21D00">
        <w:trPr>
          <w:trHeight w:val="220"/>
        </w:trPr>
        <w:tc>
          <w:tcPr>
            <w:tcW w:w="2364" w:type="dxa"/>
            <w:tcBorders>
              <w:top w:val="single" w:sz="4" w:space="0" w:color="auto"/>
              <w:left w:val="single" w:sz="4" w:space="0" w:color="auto"/>
              <w:bottom w:val="single" w:sz="4" w:space="0" w:color="auto"/>
              <w:right w:val="single" w:sz="4" w:space="0" w:color="auto"/>
            </w:tcBorders>
            <w:shd w:val="clear" w:color="auto" w:fill="AEC7FE" w:themeFill="accent4" w:themeFillTint="33"/>
          </w:tcPr>
          <w:p w14:paraId="26DD0CAC" w14:textId="77777777" w:rsidR="00E21D00" w:rsidRPr="0015220A" w:rsidRDefault="00E21D00" w:rsidP="00E21D00">
            <w:pPr>
              <w:spacing w:after="0" w:line="240" w:lineRule="auto"/>
              <w:jc w:val="both"/>
              <w:rPr>
                <w:rFonts w:ascii="Times New Roman" w:eastAsia="Verdana" w:hAnsi="Times New Roman" w:cs="Times New Roman"/>
                <w:sz w:val="26"/>
                <w:szCs w:val="26"/>
              </w:rPr>
            </w:pPr>
          </w:p>
        </w:tc>
        <w:tc>
          <w:tcPr>
            <w:tcW w:w="1417" w:type="dxa"/>
            <w:tcBorders>
              <w:top w:val="single" w:sz="4" w:space="0" w:color="auto"/>
              <w:left w:val="single" w:sz="4" w:space="0" w:color="auto"/>
              <w:bottom w:val="single" w:sz="4" w:space="0" w:color="auto"/>
              <w:right w:val="single" w:sz="4" w:space="0" w:color="auto"/>
            </w:tcBorders>
            <w:shd w:val="clear" w:color="auto" w:fill="AEC7FE" w:themeFill="accent4" w:themeFillTint="33"/>
            <w:vAlign w:val="center"/>
            <w:hideMark/>
          </w:tcPr>
          <w:p w14:paraId="093BF968" w14:textId="50384DAF" w:rsidR="00E21D00" w:rsidRPr="0015220A" w:rsidRDefault="00E21D00" w:rsidP="00E21D00">
            <w:pPr>
              <w:spacing w:after="0" w:line="240" w:lineRule="auto"/>
              <w:jc w:val="center"/>
              <w:rPr>
                <w:rFonts w:ascii="Times New Roman" w:eastAsia="Verdana" w:hAnsi="Times New Roman" w:cs="Times New Roman"/>
                <w:b/>
                <w:bCs/>
                <w:sz w:val="20"/>
                <w:szCs w:val="20"/>
              </w:rPr>
            </w:pPr>
            <w:r w:rsidRPr="0015220A">
              <w:rPr>
                <w:rFonts w:ascii="Times New Roman" w:eastAsia="Verdana" w:hAnsi="Times New Roman" w:cs="Times New Roman"/>
                <w:b/>
                <w:bCs/>
                <w:sz w:val="20"/>
                <w:szCs w:val="20"/>
              </w:rPr>
              <w:t>20</w:t>
            </w:r>
            <w:r w:rsidR="00AA6821" w:rsidRPr="0015220A">
              <w:rPr>
                <w:rFonts w:ascii="Times New Roman" w:eastAsia="Verdana" w:hAnsi="Times New Roman" w:cs="Times New Roman"/>
                <w:b/>
                <w:bCs/>
                <w:sz w:val="20"/>
                <w:szCs w:val="20"/>
              </w:rPr>
              <w:t>22</w:t>
            </w:r>
            <w:r w:rsidRPr="0015220A">
              <w:rPr>
                <w:rFonts w:ascii="Times New Roman" w:eastAsia="Verdana" w:hAnsi="Times New Roman" w:cs="Times New Roman"/>
                <w:b/>
                <w:bCs/>
                <w:sz w:val="20"/>
                <w:szCs w:val="20"/>
              </w:rPr>
              <w:t>.</w:t>
            </w:r>
            <w:r w:rsidR="001D3DDF">
              <w:rPr>
                <w:rFonts w:ascii="Times New Roman" w:eastAsia="Verdana" w:hAnsi="Times New Roman" w:cs="Times New Roman"/>
                <w:b/>
                <w:bCs/>
                <w:sz w:val="20"/>
                <w:szCs w:val="20"/>
              </w:rPr>
              <w:t> </w:t>
            </w:r>
            <w:r w:rsidRPr="0015220A">
              <w:rPr>
                <w:rFonts w:ascii="Times New Roman" w:eastAsia="Verdana" w:hAnsi="Times New Roman" w:cs="Times New Roman"/>
                <w:b/>
                <w:bCs/>
                <w:sz w:val="20"/>
                <w:szCs w:val="20"/>
              </w:rPr>
              <w:t>gads</w:t>
            </w:r>
          </w:p>
        </w:tc>
        <w:tc>
          <w:tcPr>
            <w:tcW w:w="1606" w:type="dxa"/>
            <w:tcBorders>
              <w:top w:val="single" w:sz="4" w:space="0" w:color="auto"/>
              <w:left w:val="single" w:sz="4" w:space="0" w:color="auto"/>
              <w:bottom w:val="single" w:sz="4" w:space="0" w:color="auto"/>
              <w:right w:val="single" w:sz="4" w:space="0" w:color="auto"/>
            </w:tcBorders>
            <w:shd w:val="clear" w:color="auto" w:fill="AEC7FE" w:themeFill="accent4" w:themeFillTint="33"/>
            <w:vAlign w:val="center"/>
            <w:hideMark/>
          </w:tcPr>
          <w:p w14:paraId="5CDBB2DE" w14:textId="724831F7" w:rsidR="00E21D00" w:rsidRPr="0015220A" w:rsidRDefault="00E21D00" w:rsidP="00E21D00">
            <w:pPr>
              <w:spacing w:after="0" w:line="240" w:lineRule="auto"/>
              <w:jc w:val="center"/>
              <w:rPr>
                <w:rFonts w:ascii="Times New Roman" w:eastAsia="Verdana" w:hAnsi="Times New Roman" w:cs="Times New Roman"/>
                <w:b/>
                <w:bCs/>
                <w:sz w:val="20"/>
                <w:szCs w:val="20"/>
              </w:rPr>
            </w:pPr>
            <w:r w:rsidRPr="0015220A">
              <w:rPr>
                <w:rFonts w:ascii="Times New Roman" w:eastAsia="Verdana" w:hAnsi="Times New Roman" w:cs="Times New Roman"/>
                <w:b/>
                <w:bCs/>
                <w:sz w:val="20"/>
                <w:szCs w:val="20"/>
              </w:rPr>
              <w:t>202</w:t>
            </w:r>
            <w:r w:rsidR="00AA6821" w:rsidRPr="0015220A">
              <w:rPr>
                <w:rFonts w:ascii="Times New Roman" w:eastAsia="Verdana" w:hAnsi="Times New Roman" w:cs="Times New Roman"/>
                <w:b/>
                <w:bCs/>
                <w:sz w:val="20"/>
                <w:szCs w:val="20"/>
              </w:rPr>
              <w:t>3</w:t>
            </w:r>
            <w:r w:rsidRPr="0015220A">
              <w:rPr>
                <w:rFonts w:ascii="Times New Roman" w:eastAsia="Verdana" w:hAnsi="Times New Roman" w:cs="Times New Roman"/>
                <w:b/>
                <w:bCs/>
                <w:sz w:val="20"/>
                <w:szCs w:val="20"/>
              </w:rPr>
              <w:t>.</w:t>
            </w:r>
            <w:r w:rsidR="001D3DDF">
              <w:rPr>
                <w:rFonts w:ascii="Times New Roman" w:eastAsia="Verdana" w:hAnsi="Times New Roman" w:cs="Times New Roman"/>
                <w:b/>
                <w:bCs/>
                <w:sz w:val="20"/>
                <w:szCs w:val="20"/>
              </w:rPr>
              <w:t> </w:t>
            </w:r>
            <w:r w:rsidRPr="0015220A">
              <w:rPr>
                <w:rFonts w:ascii="Times New Roman" w:eastAsia="Verdana" w:hAnsi="Times New Roman" w:cs="Times New Roman"/>
                <w:b/>
                <w:bCs/>
                <w:sz w:val="20"/>
                <w:szCs w:val="20"/>
              </w:rPr>
              <w:t>gads</w:t>
            </w:r>
          </w:p>
        </w:tc>
        <w:tc>
          <w:tcPr>
            <w:tcW w:w="1559" w:type="dxa"/>
            <w:tcBorders>
              <w:top w:val="single" w:sz="4" w:space="0" w:color="auto"/>
              <w:left w:val="single" w:sz="4" w:space="0" w:color="auto"/>
              <w:bottom w:val="single" w:sz="4" w:space="0" w:color="auto"/>
              <w:right w:val="single" w:sz="4" w:space="0" w:color="auto"/>
            </w:tcBorders>
            <w:shd w:val="clear" w:color="auto" w:fill="AEC7FE" w:themeFill="accent4" w:themeFillTint="33"/>
            <w:vAlign w:val="center"/>
            <w:hideMark/>
          </w:tcPr>
          <w:p w14:paraId="7369CF4E" w14:textId="45A3D48D" w:rsidR="00E21D00" w:rsidRPr="0015220A" w:rsidRDefault="00E21D00" w:rsidP="00E21D00">
            <w:pPr>
              <w:spacing w:after="0" w:line="240" w:lineRule="auto"/>
              <w:jc w:val="center"/>
              <w:rPr>
                <w:rFonts w:ascii="Times New Roman" w:eastAsia="Verdana" w:hAnsi="Times New Roman" w:cs="Times New Roman"/>
                <w:b/>
                <w:bCs/>
                <w:sz w:val="20"/>
                <w:szCs w:val="20"/>
              </w:rPr>
            </w:pPr>
            <w:r w:rsidRPr="0015220A">
              <w:rPr>
                <w:rFonts w:ascii="Times New Roman" w:eastAsia="Verdana" w:hAnsi="Times New Roman" w:cs="Times New Roman"/>
                <w:b/>
                <w:bCs/>
                <w:sz w:val="20"/>
                <w:szCs w:val="20"/>
              </w:rPr>
              <w:t>202</w:t>
            </w:r>
            <w:r w:rsidR="00AA6821" w:rsidRPr="0015220A">
              <w:rPr>
                <w:rFonts w:ascii="Times New Roman" w:eastAsia="Verdana" w:hAnsi="Times New Roman" w:cs="Times New Roman"/>
                <w:b/>
                <w:bCs/>
                <w:sz w:val="20"/>
                <w:szCs w:val="20"/>
              </w:rPr>
              <w:t>4</w:t>
            </w:r>
            <w:r w:rsidRPr="0015220A">
              <w:rPr>
                <w:rFonts w:ascii="Times New Roman" w:eastAsia="Verdana" w:hAnsi="Times New Roman" w:cs="Times New Roman"/>
                <w:b/>
                <w:bCs/>
                <w:sz w:val="20"/>
                <w:szCs w:val="20"/>
              </w:rPr>
              <w:t>.</w:t>
            </w:r>
            <w:r w:rsidR="001D3DDF">
              <w:rPr>
                <w:rFonts w:ascii="Times New Roman" w:eastAsia="Verdana" w:hAnsi="Times New Roman" w:cs="Times New Roman"/>
                <w:b/>
                <w:bCs/>
                <w:sz w:val="20"/>
                <w:szCs w:val="20"/>
              </w:rPr>
              <w:t> </w:t>
            </w:r>
            <w:r w:rsidRPr="0015220A">
              <w:rPr>
                <w:rFonts w:ascii="Times New Roman" w:eastAsia="Verdana" w:hAnsi="Times New Roman" w:cs="Times New Roman"/>
                <w:b/>
                <w:bCs/>
                <w:sz w:val="20"/>
                <w:szCs w:val="20"/>
              </w:rPr>
              <w:t>gads</w:t>
            </w:r>
          </w:p>
        </w:tc>
        <w:tc>
          <w:tcPr>
            <w:tcW w:w="1701" w:type="dxa"/>
            <w:tcBorders>
              <w:top w:val="single" w:sz="4" w:space="0" w:color="auto"/>
              <w:left w:val="single" w:sz="4" w:space="0" w:color="auto"/>
              <w:bottom w:val="single" w:sz="4" w:space="0" w:color="auto"/>
              <w:right w:val="single" w:sz="4" w:space="0" w:color="auto"/>
            </w:tcBorders>
            <w:shd w:val="clear" w:color="auto" w:fill="AEC7FE" w:themeFill="accent4" w:themeFillTint="33"/>
            <w:vAlign w:val="center"/>
            <w:hideMark/>
          </w:tcPr>
          <w:p w14:paraId="3D42C950" w14:textId="016C2ECD" w:rsidR="00E21D00" w:rsidRPr="0015220A" w:rsidRDefault="00E21D00" w:rsidP="00E21D00">
            <w:pPr>
              <w:spacing w:after="0" w:line="240" w:lineRule="auto"/>
              <w:jc w:val="center"/>
              <w:rPr>
                <w:rFonts w:ascii="Times New Roman" w:eastAsia="Verdana" w:hAnsi="Times New Roman" w:cs="Times New Roman"/>
                <w:b/>
                <w:bCs/>
                <w:sz w:val="20"/>
                <w:szCs w:val="20"/>
              </w:rPr>
            </w:pPr>
            <w:r w:rsidRPr="0015220A">
              <w:rPr>
                <w:rFonts w:ascii="Times New Roman" w:eastAsia="Verdana" w:hAnsi="Times New Roman" w:cs="Times New Roman"/>
                <w:b/>
                <w:bCs/>
                <w:sz w:val="20"/>
                <w:szCs w:val="20"/>
              </w:rPr>
              <w:t>202</w:t>
            </w:r>
            <w:r w:rsidR="00AA6821" w:rsidRPr="0015220A">
              <w:rPr>
                <w:rFonts w:ascii="Times New Roman" w:eastAsia="Verdana" w:hAnsi="Times New Roman" w:cs="Times New Roman"/>
                <w:b/>
                <w:bCs/>
                <w:sz w:val="20"/>
                <w:szCs w:val="20"/>
              </w:rPr>
              <w:t>5</w:t>
            </w:r>
            <w:r w:rsidRPr="0015220A">
              <w:rPr>
                <w:rFonts w:ascii="Times New Roman" w:eastAsia="Verdana" w:hAnsi="Times New Roman" w:cs="Times New Roman"/>
                <w:b/>
                <w:bCs/>
                <w:sz w:val="20"/>
                <w:szCs w:val="20"/>
              </w:rPr>
              <w:t>.</w:t>
            </w:r>
            <w:r w:rsidR="001D3DDF">
              <w:rPr>
                <w:rFonts w:ascii="Times New Roman" w:eastAsia="Verdana" w:hAnsi="Times New Roman" w:cs="Times New Roman"/>
                <w:b/>
                <w:bCs/>
                <w:sz w:val="20"/>
                <w:szCs w:val="20"/>
              </w:rPr>
              <w:t> </w:t>
            </w:r>
            <w:r w:rsidRPr="0015220A">
              <w:rPr>
                <w:rFonts w:ascii="Times New Roman" w:eastAsia="Verdana" w:hAnsi="Times New Roman" w:cs="Times New Roman"/>
                <w:b/>
                <w:bCs/>
                <w:sz w:val="20"/>
                <w:szCs w:val="20"/>
              </w:rPr>
              <w:t>gads</w:t>
            </w:r>
          </w:p>
        </w:tc>
      </w:tr>
      <w:tr w:rsidR="00E21D00" w:rsidRPr="0015220A" w14:paraId="7DBBBF4D" w14:textId="77777777" w:rsidTr="00E21D00">
        <w:trPr>
          <w:trHeight w:val="135"/>
        </w:trPr>
        <w:tc>
          <w:tcPr>
            <w:tcW w:w="2364" w:type="dxa"/>
            <w:tcBorders>
              <w:top w:val="single" w:sz="4" w:space="0" w:color="auto"/>
              <w:left w:val="single" w:sz="4" w:space="0" w:color="auto"/>
              <w:bottom w:val="single" w:sz="4" w:space="0" w:color="auto"/>
              <w:right w:val="single" w:sz="4" w:space="0" w:color="auto"/>
            </w:tcBorders>
            <w:shd w:val="clear" w:color="auto" w:fill="E3E3E4" w:themeFill="accent6" w:themeFillTint="33"/>
            <w:hideMark/>
          </w:tcPr>
          <w:p w14:paraId="030A305E" w14:textId="77777777" w:rsidR="00E21D00" w:rsidRPr="0015220A" w:rsidRDefault="00E21D00" w:rsidP="00E21D00">
            <w:pPr>
              <w:spacing w:after="0" w:line="240" w:lineRule="auto"/>
              <w:jc w:val="both"/>
              <w:rPr>
                <w:rFonts w:ascii="Times New Roman" w:eastAsia="Verdana" w:hAnsi="Times New Roman" w:cs="Times New Roman"/>
                <w:b/>
                <w:bCs/>
                <w:sz w:val="20"/>
                <w:szCs w:val="20"/>
              </w:rPr>
            </w:pPr>
            <w:r w:rsidRPr="0015220A">
              <w:rPr>
                <w:rFonts w:ascii="Times New Roman" w:eastAsia="Verdana" w:hAnsi="Times New Roman" w:cs="Times New Roman"/>
                <w:b/>
                <w:bCs/>
                <w:sz w:val="20"/>
                <w:szCs w:val="20"/>
              </w:rPr>
              <w:t xml:space="preserve">Klātienes pārbaudes </w:t>
            </w:r>
          </w:p>
        </w:tc>
        <w:tc>
          <w:tcPr>
            <w:tcW w:w="1417" w:type="dxa"/>
            <w:tcBorders>
              <w:top w:val="single" w:sz="4" w:space="0" w:color="auto"/>
              <w:left w:val="single" w:sz="4" w:space="0" w:color="auto"/>
              <w:bottom w:val="single" w:sz="4" w:space="0" w:color="auto"/>
              <w:right w:val="single" w:sz="4" w:space="0" w:color="auto"/>
            </w:tcBorders>
            <w:shd w:val="clear" w:color="auto" w:fill="E3E3E4" w:themeFill="accent6" w:themeFillTint="33"/>
            <w:hideMark/>
          </w:tcPr>
          <w:p w14:paraId="38EE4038" w14:textId="198A2D2D" w:rsidR="00E21D00" w:rsidRPr="0015220A" w:rsidRDefault="00AA6821" w:rsidP="00E21D00">
            <w:pPr>
              <w:spacing w:after="0" w:line="240" w:lineRule="auto"/>
              <w:jc w:val="center"/>
              <w:rPr>
                <w:rFonts w:ascii="Times New Roman" w:eastAsia="Verdana" w:hAnsi="Times New Roman" w:cs="Times New Roman"/>
                <w:sz w:val="20"/>
                <w:szCs w:val="20"/>
              </w:rPr>
            </w:pPr>
            <w:r w:rsidRPr="0015220A">
              <w:rPr>
                <w:rFonts w:ascii="Times New Roman" w:eastAsia="Verdana" w:hAnsi="Times New Roman" w:cs="Times New Roman"/>
                <w:sz w:val="20"/>
                <w:szCs w:val="20"/>
              </w:rPr>
              <w:t>1</w:t>
            </w:r>
          </w:p>
        </w:tc>
        <w:tc>
          <w:tcPr>
            <w:tcW w:w="1606" w:type="dxa"/>
            <w:tcBorders>
              <w:top w:val="single" w:sz="4" w:space="0" w:color="auto"/>
              <w:left w:val="single" w:sz="4" w:space="0" w:color="auto"/>
              <w:bottom w:val="single" w:sz="4" w:space="0" w:color="auto"/>
              <w:right w:val="single" w:sz="4" w:space="0" w:color="auto"/>
            </w:tcBorders>
            <w:shd w:val="clear" w:color="auto" w:fill="E3E3E4" w:themeFill="accent6" w:themeFillTint="33"/>
            <w:vAlign w:val="center"/>
            <w:hideMark/>
          </w:tcPr>
          <w:p w14:paraId="2722756C" w14:textId="730F5EC7" w:rsidR="00E21D00" w:rsidRPr="0015220A" w:rsidRDefault="000D29FD" w:rsidP="00E21D00">
            <w:pPr>
              <w:spacing w:after="0" w:line="240" w:lineRule="auto"/>
              <w:jc w:val="center"/>
              <w:rPr>
                <w:rFonts w:ascii="Times New Roman" w:eastAsia="Verdana" w:hAnsi="Times New Roman" w:cs="Times New Roman"/>
                <w:sz w:val="20"/>
                <w:szCs w:val="20"/>
              </w:rPr>
            </w:pPr>
            <w:r w:rsidRPr="0015220A">
              <w:rPr>
                <w:rFonts w:ascii="Times New Roman" w:eastAsia="Verdana" w:hAnsi="Times New Roman"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E3E3E4" w:themeFill="accent6" w:themeFillTint="33"/>
            <w:vAlign w:val="center"/>
            <w:hideMark/>
          </w:tcPr>
          <w:p w14:paraId="6FFF68E1" w14:textId="7A7910BB" w:rsidR="00E21D00" w:rsidRPr="0015220A" w:rsidRDefault="00780315" w:rsidP="00E21D00">
            <w:pPr>
              <w:spacing w:after="0" w:line="240" w:lineRule="auto"/>
              <w:jc w:val="center"/>
              <w:rPr>
                <w:rFonts w:ascii="Times New Roman" w:eastAsia="Verdana" w:hAnsi="Times New Roman" w:cs="Times New Roman"/>
                <w:sz w:val="20"/>
                <w:szCs w:val="20"/>
              </w:rPr>
            </w:pPr>
            <w:r w:rsidRPr="0015220A">
              <w:rPr>
                <w:rFonts w:ascii="Times New Roman" w:eastAsia="Verdana" w:hAnsi="Times New Roman" w:cs="Times New Roman"/>
                <w:sz w:val="20"/>
                <w:szCs w:val="20"/>
              </w:rPr>
              <w:t>0</w:t>
            </w:r>
          </w:p>
        </w:tc>
        <w:tc>
          <w:tcPr>
            <w:tcW w:w="1701" w:type="dxa"/>
            <w:tcBorders>
              <w:top w:val="single" w:sz="4" w:space="0" w:color="auto"/>
              <w:left w:val="single" w:sz="4" w:space="0" w:color="auto"/>
              <w:bottom w:val="single" w:sz="4" w:space="0" w:color="auto"/>
              <w:right w:val="single" w:sz="4" w:space="0" w:color="auto"/>
            </w:tcBorders>
            <w:shd w:val="clear" w:color="auto" w:fill="E3E3E4" w:themeFill="accent6" w:themeFillTint="33"/>
            <w:vAlign w:val="center"/>
            <w:hideMark/>
          </w:tcPr>
          <w:p w14:paraId="346765DE" w14:textId="771D0A4F" w:rsidR="00E21D00" w:rsidRPr="0015220A" w:rsidRDefault="00AA6821" w:rsidP="00E21D00">
            <w:pPr>
              <w:spacing w:after="0" w:line="240" w:lineRule="auto"/>
              <w:jc w:val="center"/>
              <w:rPr>
                <w:rFonts w:ascii="Times New Roman" w:eastAsia="Verdana" w:hAnsi="Times New Roman" w:cs="Times New Roman"/>
                <w:sz w:val="20"/>
                <w:szCs w:val="20"/>
              </w:rPr>
            </w:pPr>
            <w:r w:rsidRPr="0015220A">
              <w:rPr>
                <w:rFonts w:ascii="Times New Roman" w:eastAsia="Verdana" w:hAnsi="Times New Roman" w:cs="Times New Roman"/>
                <w:sz w:val="20"/>
                <w:szCs w:val="20"/>
              </w:rPr>
              <w:t>0</w:t>
            </w:r>
          </w:p>
        </w:tc>
      </w:tr>
      <w:tr w:rsidR="00E21D00" w:rsidRPr="0015220A" w14:paraId="277068D5" w14:textId="77777777" w:rsidTr="00E21D00">
        <w:trPr>
          <w:trHeight w:val="195"/>
        </w:trPr>
        <w:tc>
          <w:tcPr>
            <w:tcW w:w="2364" w:type="dxa"/>
            <w:tcBorders>
              <w:top w:val="single" w:sz="4" w:space="0" w:color="auto"/>
              <w:left w:val="single" w:sz="4" w:space="0" w:color="auto"/>
              <w:bottom w:val="single" w:sz="4" w:space="0" w:color="auto"/>
              <w:right w:val="single" w:sz="4" w:space="0" w:color="auto"/>
            </w:tcBorders>
            <w:shd w:val="clear" w:color="auto" w:fill="C7C8CA" w:themeFill="accent6" w:themeFillTint="66"/>
            <w:hideMark/>
          </w:tcPr>
          <w:p w14:paraId="26A6DC05" w14:textId="77777777" w:rsidR="00E21D00" w:rsidRPr="0015220A" w:rsidRDefault="00E21D00" w:rsidP="00E21D00">
            <w:pPr>
              <w:spacing w:after="0" w:line="240" w:lineRule="auto"/>
              <w:jc w:val="both"/>
              <w:rPr>
                <w:rFonts w:ascii="Times New Roman" w:eastAsia="Verdana" w:hAnsi="Times New Roman" w:cs="Times New Roman"/>
                <w:b/>
                <w:bCs/>
                <w:sz w:val="20"/>
                <w:szCs w:val="20"/>
              </w:rPr>
            </w:pPr>
            <w:r w:rsidRPr="0015220A">
              <w:rPr>
                <w:rFonts w:ascii="Times New Roman" w:eastAsia="Verdana" w:hAnsi="Times New Roman" w:cs="Times New Roman"/>
                <w:b/>
                <w:bCs/>
                <w:sz w:val="20"/>
                <w:szCs w:val="20"/>
              </w:rPr>
              <w:t xml:space="preserve">Neklātienes pārbaudes </w:t>
            </w:r>
          </w:p>
        </w:tc>
        <w:tc>
          <w:tcPr>
            <w:tcW w:w="1417" w:type="dxa"/>
            <w:tcBorders>
              <w:top w:val="single" w:sz="4" w:space="0" w:color="auto"/>
              <w:left w:val="single" w:sz="4" w:space="0" w:color="auto"/>
              <w:bottom w:val="single" w:sz="4" w:space="0" w:color="auto"/>
              <w:right w:val="single" w:sz="4" w:space="0" w:color="auto"/>
            </w:tcBorders>
            <w:shd w:val="clear" w:color="auto" w:fill="C7C8CA" w:themeFill="accent6" w:themeFillTint="66"/>
            <w:hideMark/>
          </w:tcPr>
          <w:p w14:paraId="6A5366C8" w14:textId="77777777" w:rsidR="00E21D00" w:rsidRPr="0015220A" w:rsidRDefault="00E21D00" w:rsidP="00E21D00">
            <w:pPr>
              <w:spacing w:after="0" w:line="240" w:lineRule="auto"/>
              <w:jc w:val="center"/>
              <w:rPr>
                <w:rFonts w:ascii="Times New Roman" w:eastAsia="Verdana" w:hAnsi="Times New Roman" w:cs="Times New Roman"/>
                <w:sz w:val="20"/>
                <w:szCs w:val="20"/>
              </w:rPr>
            </w:pPr>
            <w:r w:rsidRPr="0015220A">
              <w:rPr>
                <w:rFonts w:ascii="Times New Roman" w:eastAsia="Verdana" w:hAnsi="Times New Roman" w:cs="Times New Roman"/>
                <w:sz w:val="20"/>
                <w:szCs w:val="20"/>
              </w:rPr>
              <w:t>0</w:t>
            </w:r>
          </w:p>
        </w:tc>
        <w:tc>
          <w:tcPr>
            <w:tcW w:w="1606" w:type="dxa"/>
            <w:tcBorders>
              <w:top w:val="single" w:sz="4" w:space="0" w:color="auto"/>
              <w:left w:val="single" w:sz="4" w:space="0" w:color="auto"/>
              <w:bottom w:val="single" w:sz="4" w:space="0" w:color="auto"/>
              <w:right w:val="single" w:sz="4" w:space="0" w:color="auto"/>
            </w:tcBorders>
            <w:shd w:val="clear" w:color="auto" w:fill="C7C8CA" w:themeFill="accent6" w:themeFillTint="66"/>
            <w:vAlign w:val="center"/>
            <w:hideMark/>
          </w:tcPr>
          <w:p w14:paraId="1C9B04FD" w14:textId="77777777" w:rsidR="00E21D00" w:rsidRPr="0015220A" w:rsidRDefault="00E21D00" w:rsidP="00E21D00">
            <w:pPr>
              <w:spacing w:after="0" w:line="240" w:lineRule="auto"/>
              <w:jc w:val="center"/>
              <w:rPr>
                <w:rFonts w:ascii="Times New Roman" w:eastAsia="Verdana" w:hAnsi="Times New Roman" w:cs="Times New Roman"/>
                <w:sz w:val="20"/>
                <w:szCs w:val="20"/>
              </w:rPr>
            </w:pPr>
            <w:r w:rsidRPr="0015220A">
              <w:rPr>
                <w:rFonts w:ascii="Times New Roman" w:eastAsia="Verdana" w:hAnsi="Times New Roman" w:cs="Times New Roman"/>
                <w:sz w:val="20"/>
                <w:szCs w:val="20"/>
              </w:rPr>
              <w:t>0</w:t>
            </w:r>
          </w:p>
        </w:tc>
        <w:tc>
          <w:tcPr>
            <w:tcW w:w="1559" w:type="dxa"/>
            <w:tcBorders>
              <w:top w:val="single" w:sz="4" w:space="0" w:color="auto"/>
              <w:left w:val="single" w:sz="4" w:space="0" w:color="auto"/>
              <w:bottom w:val="single" w:sz="4" w:space="0" w:color="auto"/>
              <w:right w:val="single" w:sz="4" w:space="0" w:color="auto"/>
            </w:tcBorders>
            <w:shd w:val="clear" w:color="auto" w:fill="C7C8CA" w:themeFill="accent6" w:themeFillTint="66"/>
            <w:vAlign w:val="center"/>
            <w:hideMark/>
          </w:tcPr>
          <w:p w14:paraId="021B1AD5" w14:textId="77777777" w:rsidR="00E21D00" w:rsidRPr="0015220A" w:rsidRDefault="00E21D00" w:rsidP="00E21D00">
            <w:pPr>
              <w:spacing w:after="0" w:line="240" w:lineRule="auto"/>
              <w:jc w:val="center"/>
              <w:rPr>
                <w:rFonts w:ascii="Times New Roman" w:eastAsia="Verdana" w:hAnsi="Times New Roman" w:cs="Times New Roman"/>
                <w:sz w:val="20"/>
                <w:szCs w:val="20"/>
              </w:rPr>
            </w:pPr>
            <w:r w:rsidRPr="0015220A">
              <w:rPr>
                <w:rFonts w:ascii="Times New Roman" w:eastAsia="Verdana" w:hAnsi="Times New Roman" w:cs="Times New Roman"/>
                <w:sz w:val="20"/>
                <w:szCs w:val="20"/>
              </w:rPr>
              <w:t>0</w:t>
            </w:r>
          </w:p>
        </w:tc>
        <w:tc>
          <w:tcPr>
            <w:tcW w:w="1701" w:type="dxa"/>
            <w:tcBorders>
              <w:top w:val="single" w:sz="4" w:space="0" w:color="auto"/>
              <w:left w:val="single" w:sz="4" w:space="0" w:color="auto"/>
              <w:bottom w:val="single" w:sz="4" w:space="0" w:color="auto"/>
              <w:right w:val="single" w:sz="4" w:space="0" w:color="auto"/>
            </w:tcBorders>
            <w:shd w:val="clear" w:color="auto" w:fill="C7C8CA" w:themeFill="accent6" w:themeFillTint="66"/>
            <w:vAlign w:val="center"/>
            <w:hideMark/>
          </w:tcPr>
          <w:p w14:paraId="64E10457" w14:textId="77777777" w:rsidR="00E21D00" w:rsidRPr="0015220A" w:rsidRDefault="00E21D00" w:rsidP="00E21D00">
            <w:pPr>
              <w:spacing w:after="0" w:line="240" w:lineRule="auto"/>
              <w:jc w:val="center"/>
              <w:rPr>
                <w:rFonts w:ascii="Times New Roman" w:eastAsia="Verdana" w:hAnsi="Times New Roman" w:cs="Times New Roman"/>
                <w:sz w:val="20"/>
                <w:szCs w:val="20"/>
              </w:rPr>
            </w:pPr>
            <w:r w:rsidRPr="0015220A">
              <w:rPr>
                <w:rFonts w:ascii="Times New Roman" w:eastAsia="Verdana" w:hAnsi="Times New Roman" w:cs="Times New Roman"/>
                <w:sz w:val="20"/>
                <w:szCs w:val="20"/>
              </w:rPr>
              <w:t>0</w:t>
            </w:r>
          </w:p>
        </w:tc>
      </w:tr>
    </w:tbl>
    <w:p w14:paraId="1E727B16" w14:textId="77777777" w:rsidR="00E21D00" w:rsidRPr="0015220A" w:rsidRDefault="00E21D00" w:rsidP="00E21D00">
      <w:pPr>
        <w:spacing w:after="0" w:line="240" w:lineRule="auto"/>
        <w:ind w:firstLine="709"/>
        <w:jc w:val="both"/>
        <w:rPr>
          <w:rFonts w:ascii="Times New Roman" w:eastAsia="Verdana" w:hAnsi="Times New Roman" w:cs="Times New Roman"/>
          <w:sz w:val="26"/>
          <w:szCs w:val="26"/>
        </w:rPr>
      </w:pPr>
    </w:p>
    <w:bookmarkEnd w:id="12"/>
    <w:p w14:paraId="387B4B9D" w14:textId="6B5D4913" w:rsidR="00D2650D" w:rsidRPr="0015220A" w:rsidRDefault="0029579C" w:rsidP="00D2650D">
      <w:pPr>
        <w:spacing w:after="0" w:line="240" w:lineRule="auto"/>
        <w:ind w:firstLine="720"/>
        <w:jc w:val="both"/>
        <w:rPr>
          <w:rFonts w:ascii="Times New Roman" w:hAnsi="Times New Roman" w:cs="Times New Roman"/>
          <w:color w:val="000000" w:themeColor="text1"/>
          <w:sz w:val="26"/>
          <w:szCs w:val="26"/>
        </w:rPr>
      </w:pPr>
      <w:r w:rsidRPr="0015220A">
        <w:rPr>
          <w:rFonts w:ascii="Times New Roman" w:hAnsi="Times New Roman" w:cs="Times New Roman"/>
          <w:color w:val="000000" w:themeColor="text1"/>
          <w:sz w:val="26"/>
          <w:szCs w:val="26"/>
        </w:rPr>
        <w:t>2025.</w:t>
      </w:r>
      <w:r w:rsidR="001D3DDF">
        <w:rPr>
          <w:rFonts w:ascii="Times New Roman" w:hAnsi="Times New Roman" w:cs="Times New Roman"/>
          <w:color w:val="000000" w:themeColor="text1"/>
          <w:sz w:val="26"/>
          <w:szCs w:val="26"/>
        </w:rPr>
        <w:t> </w:t>
      </w:r>
      <w:r w:rsidRPr="0015220A">
        <w:rPr>
          <w:rFonts w:ascii="Times New Roman" w:hAnsi="Times New Roman" w:cs="Times New Roman"/>
          <w:color w:val="000000" w:themeColor="text1"/>
          <w:sz w:val="26"/>
          <w:szCs w:val="26"/>
        </w:rPr>
        <w:t>gadā sektorālo risku novērtēšana</w:t>
      </w:r>
      <w:r w:rsidR="001D3DDF">
        <w:rPr>
          <w:rFonts w:ascii="Times New Roman" w:hAnsi="Times New Roman" w:cs="Times New Roman"/>
          <w:color w:val="000000" w:themeColor="text1"/>
          <w:sz w:val="26"/>
          <w:szCs w:val="26"/>
        </w:rPr>
        <w:t>i</w:t>
      </w:r>
      <w:r w:rsidRPr="0015220A">
        <w:rPr>
          <w:rFonts w:ascii="Times New Roman" w:hAnsi="Times New Roman" w:cs="Times New Roman"/>
          <w:color w:val="000000" w:themeColor="text1"/>
          <w:sz w:val="26"/>
          <w:szCs w:val="26"/>
        </w:rPr>
        <w:t xml:space="preserve"> tika veikta līdz šim apjomīgākā subjektu aptauja – kopumā aptaujāti gandrīz 7000</w:t>
      </w:r>
      <w:r w:rsidR="001D3DDF">
        <w:rPr>
          <w:rFonts w:ascii="Times New Roman" w:hAnsi="Times New Roman" w:cs="Times New Roman"/>
          <w:color w:val="000000" w:themeColor="text1"/>
          <w:sz w:val="26"/>
          <w:szCs w:val="26"/>
        </w:rPr>
        <w:t> </w:t>
      </w:r>
      <w:r w:rsidRPr="0015220A">
        <w:rPr>
          <w:rFonts w:ascii="Times New Roman" w:hAnsi="Times New Roman" w:cs="Times New Roman"/>
          <w:color w:val="000000" w:themeColor="text1"/>
          <w:sz w:val="26"/>
          <w:szCs w:val="26"/>
        </w:rPr>
        <w:t xml:space="preserve">subjekti, tostarp arī inkasācijas pakalpojumu sniedzēji. </w:t>
      </w:r>
      <w:r w:rsidR="006E3600" w:rsidRPr="0015220A">
        <w:rPr>
          <w:rFonts w:ascii="Times New Roman" w:hAnsi="Times New Roman" w:cs="Times New Roman"/>
          <w:color w:val="000000" w:themeColor="text1"/>
          <w:sz w:val="26"/>
          <w:szCs w:val="26"/>
        </w:rPr>
        <w:t>Aptaujas aizpildīšanā un iesniegšanā piedalījās 3194</w:t>
      </w:r>
      <w:r w:rsidR="001D3DDF">
        <w:rPr>
          <w:rFonts w:ascii="Times New Roman" w:hAnsi="Times New Roman" w:cs="Times New Roman"/>
          <w:color w:val="000000" w:themeColor="text1"/>
          <w:sz w:val="26"/>
          <w:szCs w:val="26"/>
        </w:rPr>
        <w:t> </w:t>
      </w:r>
      <w:r w:rsidR="006E3600" w:rsidRPr="0015220A">
        <w:rPr>
          <w:rFonts w:ascii="Times New Roman" w:hAnsi="Times New Roman" w:cs="Times New Roman"/>
          <w:color w:val="000000" w:themeColor="text1"/>
          <w:sz w:val="26"/>
          <w:szCs w:val="26"/>
        </w:rPr>
        <w:t>subjekt</w:t>
      </w:r>
      <w:r w:rsidR="001D3DDF">
        <w:rPr>
          <w:rFonts w:ascii="Times New Roman" w:hAnsi="Times New Roman" w:cs="Times New Roman"/>
          <w:color w:val="000000" w:themeColor="text1"/>
          <w:sz w:val="26"/>
          <w:szCs w:val="26"/>
        </w:rPr>
        <w:t>i</w:t>
      </w:r>
      <w:r w:rsidR="006E3600" w:rsidRPr="0015220A">
        <w:rPr>
          <w:rFonts w:ascii="Times New Roman" w:hAnsi="Times New Roman" w:cs="Times New Roman"/>
          <w:color w:val="000000" w:themeColor="text1"/>
          <w:sz w:val="26"/>
          <w:szCs w:val="26"/>
        </w:rPr>
        <w:t>, kas ir nedaudz vairāk par 45</w:t>
      </w:r>
      <w:r w:rsidR="001D3DDF">
        <w:rPr>
          <w:rFonts w:ascii="Times New Roman" w:hAnsi="Times New Roman" w:cs="Times New Roman"/>
          <w:color w:val="000000" w:themeColor="text1"/>
          <w:sz w:val="26"/>
          <w:szCs w:val="26"/>
        </w:rPr>
        <w:t> </w:t>
      </w:r>
      <w:r w:rsidR="006E3600" w:rsidRPr="0015220A">
        <w:rPr>
          <w:rFonts w:ascii="Times New Roman" w:hAnsi="Times New Roman" w:cs="Times New Roman"/>
          <w:color w:val="000000" w:themeColor="text1"/>
          <w:sz w:val="26"/>
          <w:szCs w:val="26"/>
        </w:rPr>
        <w:t>%.</w:t>
      </w:r>
    </w:p>
    <w:p w14:paraId="7CA18DA0" w14:textId="6C48A7CC" w:rsidR="0029579C" w:rsidRPr="0015220A" w:rsidRDefault="006E3600" w:rsidP="000636A1">
      <w:pPr>
        <w:spacing w:after="0" w:line="240" w:lineRule="auto"/>
        <w:ind w:firstLine="720"/>
        <w:jc w:val="both"/>
        <w:rPr>
          <w:rFonts w:cs="Times New Roman"/>
          <w:sz w:val="20"/>
          <w:szCs w:val="20"/>
        </w:rPr>
      </w:pPr>
      <w:r w:rsidRPr="0015220A">
        <w:rPr>
          <w:rFonts w:ascii="Times New Roman" w:hAnsi="Times New Roman" w:cs="Times New Roman"/>
          <w:color w:val="000000" w:themeColor="text1"/>
          <w:sz w:val="26"/>
          <w:szCs w:val="26"/>
        </w:rPr>
        <w:t xml:space="preserve">Aptaujā par </w:t>
      </w:r>
      <w:r w:rsidR="00BF7DEE" w:rsidRPr="0015220A">
        <w:rPr>
          <w:rFonts w:ascii="Times New Roman" w:hAnsi="Times New Roman" w:cs="Times New Roman"/>
          <w:color w:val="000000" w:themeColor="text1"/>
          <w:sz w:val="26"/>
          <w:szCs w:val="26"/>
        </w:rPr>
        <w:t xml:space="preserve">NILLTPFN </w:t>
      </w:r>
      <w:r w:rsidRPr="0015220A">
        <w:rPr>
          <w:rFonts w:ascii="Times New Roman" w:hAnsi="Times New Roman" w:cs="Times New Roman"/>
          <w:color w:val="000000" w:themeColor="text1"/>
          <w:sz w:val="26"/>
          <w:szCs w:val="26"/>
        </w:rPr>
        <w:t>likuma subjekta darbību, klienta profilu</w:t>
      </w:r>
      <w:r w:rsidR="001D3DDF">
        <w:rPr>
          <w:rFonts w:ascii="Times New Roman" w:hAnsi="Times New Roman" w:cs="Times New Roman"/>
          <w:color w:val="000000" w:themeColor="text1"/>
          <w:sz w:val="26"/>
          <w:szCs w:val="26"/>
        </w:rPr>
        <w:t>,</w:t>
      </w:r>
      <w:r w:rsidRPr="0015220A">
        <w:rPr>
          <w:rFonts w:ascii="Times New Roman" w:hAnsi="Times New Roman" w:cs="Times New Roman"/>
          <w:color w:val="000000" w:themeColor="text1"/>
          <w:sz w:val="26"/>
          <w:szCs w:val="26"/>
        </w:rPr>
        <w:t xml:space="preserve"> naudas plūsmu u.</w:t>
      </w:r>
      <w:r w:rsidR="001D3DDF">
        <w:rPr>
          <w:rFonts w:ascii="Times New Roman" w:hAnsi="Times New Roman" w:cs="Times New Roman"/>
          <w:color w:val="000000" w:themeColor="text1"/>
          <w:sz w:val="26"/>
          <w:szCs w:val="26"/>
        </w:rPr>
        <w:t> </w:t>
      </w:r>
      <w:r w:rsidRPr="0015220A">
        <w:rPr>
          <w:rFonts w:ascii="Times New Roman" w:hAnsi="Times New Roman" w:cs="Times New Roman"/>
          <w:color w:val="000000" w:themeColor="text1"/>
          <w:sz w:val="26"/>
          <w:szCs w:val="26"/>
        </w:rPr>
        <w:t>c. jautājumiem 2025.</w:t>
      </w:r>
      <w:r w:rsidR="001D3DDF">
        <w:rPr>
          <w:rFonts w:ascii="Times New Roman" w:hAnsi="Times New Roman" w:cs="Times New Roman"/>
          <w:color w:val="000000" w:themeColor="text1"/>
          <w:sz w:val="26"/>
          <w:szCs w:val="26"/>
        </w:rPr>
        <w:t> </w:t>
      </w:r>
      <w:r w:rsidRPr="0015220A">
        <w:rPr>
          <w:rFonts w:ascii="Times New Roman" w:hAnsi="Times New Roman" w:cs="Times New Roman"/>
          <w:color w:val="000000" w:themeColor="text1"/>
          <w:sz w:val="26"/>
          <w:szCs w:val="26"/>
        </w:rPr>
        <w:t xml:space="preserve">gadā ir piedalījušies </w:t>
      </w:r>
      <w:r w:rsidR="0029579C" w:rsidRPr="0015220A">
        <w:rPr>
          <w:rFonts w:ascii="Times New Roman" w:hAnsi="Times New Roman" w:cs="Times New Roman"/>
          <w:color w:val="000000" w:themeColor="text1"/>
          <w:sz w:val="26"/>
          <w:szCs w:val="26"/>
        </w:rPr>
        <w:t>visi</w:t>
      </w:r>
      <w:r w:rsidR="00D95361" w:rsidRPr="0015220A">
        <w:rPr>
          <w:rFonts w:ascii="Times New Roman" w:hAnsi="Times New Roman" w:cs="Times New Roman"/>
          <w:color w:val="000000" w:themeColor="text1"/>
          <w:sz w:val="26"/>
          <w:szCs w:val="26"/>
        </w:rPr>
        <w:t xml:space="preserve"> </w:t>
      </w:r>
      <w:r w:rsidR="001D3DDF">
        <w:rPr>
          <w:rFonts w:ascii="Times New Roman" w:hAnsi="Times New Roman" w:cs="Times New Roman"/>
          <w:color w:val="000000" w:themeColor="text1"/>
          <w:sz w:val="26"/>
          <w:szCs w:val="26"/>
        </w:rPr>
        <w:t>trīs</w:t>
      </w:r>
      <w:r w:rsidR="0029579C" w:rsidRPr="0015220A">
        <w:rPr>
          <w:rFonts w:ascii="Times New Roman" w:hAnsi="Times New Roman" w:cs="Times New Roman"/>
          <w:color w:val="000000" w:themeColor="text1"/>
          <w:sz w:val="26"/>
          <w:szCs w:val="26"/>
        </w:rPr>
        <w:t xml:space="preserve"> </w:t>
      </w:r>
      <w:r w:rsidR="00BF7DEE" w:rsidRPr="0015220A">
        <w:rPr>
          <w:rFonts w:ascii="Times New Roman" w:hAnsi="Times New Roman" w:cs="Times New Roman"/>
          <w:color w:val="000000" w:themeColor="text1"/>
          <w:sz w:val="26"/>
          <w:szCs w:val="26"/>
        </w:rPr>
        <w:t>VID</w:t>
      </w:r>
      <w:r w:rsidR="0029579C" w:rsidRPr="0015220A">
        <w:rPr>
          <w:rFonts w:ascii="Times New Roman" w:hAnsi="Times New Roman" w:cs="Times New Roman"/>
          <w:color w:val="000000" w:themeColor="text1"/>
          <w:sz w:val="26"/>
          <w:szCs w:val="26"/>
        </w:rPr>
        <w:t xml:space="preserve"> reģistrētie </w:t>
      </w:r>
      <w:bookmarkStart w:id="13" w:name="_Hlk228974647"/>
      <w:r w:rsidRPr="0015220A">
        <w:rPr>
          <w:rFonts w:ascii="Times New Roman" w:hAnsi="Times New Roman" w:cs="Times New Roman"/>
          <w:color w:val="000000" w:themeColor="text1"/>
          <w:sz w:val="26"/>
          <w:szCs w:val="26"/>
        </w:rPr>
        <w:t>inkasācijas pakalpojumu sniedzēji.</w:t>
      </w:r>
      <w:bookmarkEnd w:id="13"/>
    </w:p>
    <w:p w14:paraId="294B91D1" w14:textId="77777777" w:rsidR="000D29FD" w:rsidRPr="0015220A" w:rsidRDefault="000D29FD" w:rsidP="00BF7DEE">
      <w:pPr>
        <w:spacing w:after="0" w:line="240" w:lineRule="auto"/>
        <w:jc w:val="center"/>
        <w:rPr>
          <w:rFonts w:ascii="Times New Roman" w:hAnsi="Times New Roman" w:cs="Times New Roman"/>
          <w:b/>
          <w:color w:val="007680"/>
          <w:sz w:val="32"/>
          <w:szCs w:val="32"/>
        </w:rPr>
      </w:pPr>
    </w:p>
    <w:p w14:paraId="39D827ED" w14:textId="3B8CF2CE" w:rsidR="00E86097" w:rsidRPr="0015220A" w:rsidRDefault="0029579C" w:rsidP="00BF7DEE">
      <w:pPr>
        <w:spacing w:after="0" w:line="240" w:lineRule="auto"/>
        <w:jc w:val="center"/>
        <w:rPr>
          <w:rFonts w:ascii="Times New Roman" w:hAnsi="Times New Roman" w:cs="Times New Roman"/>
          <w:b/>
          <w:color w:val="007680"/>
          <w:sz w:val="32"/>
          <w:szCs w:val="32"/>
        </w:rPr>
      </w:pPr>
      <w:r w:rsidRPr="0015220A">
        <w:rPr>
          <w:rFonts w:ascii="Times New Roman" w:hAnsi="Times New Roman" w:cs="Times New Roman"/>
          <w:b/>
          <w:color w:val="007680"/>
          <w:sz w:val="32"/>
          <w:szCs w:val="32"/>
        </w:rPr>
        <w:t>Inkasācijas pakalpojumu sniedzēju</w:t>
      </w:r>
      <w:r w:rsidR="00E86097" w:rsidRPr="0015220A">
        <w:rPr>
          <w:rFonts w:ascii="Times New Roman" w:hAnsi="Times New Roman" w:cs="Times New Roman"/>
          <w:b/>
          <w:color w:val="007680"/>
          <w:sz w:val="32"/>
          <w:szCs w:val="32"/>
        </w:rPr>
        <w:t xml:space="preserve"> sektora statistiskie rādītāji un aptaujas rezultāti</w:t>
      </w:r>
    </w:p>
    <w:p w14:paraId="6D80EE4E" w14:textId="77777777" w:rsidR="000D29FD" w:rsidRPr="0015220A" w:rsidRDefault="000D29FD" w:rsidP="00BF7DEE">
      <w:pPr>
        <w:spacing w:after="0" w:line="240" w:lineRule="auto"/>
        <w:jc w:val="center"/>
        <w:rPr>
          <w:rFonts w:ascii="Times New Roman" w:hAnsi="Times New Roman" w:cs="Times New Roman"/>
          <w:b/>
          <w:color w:val="007680"/>
          <w:sz w:val="32"/>
          <w:szCs w:val="32"/>
        </w:rPr>
      </w:pP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
        <w:gridCol w:w="9"/>
        <w:gridCol w:w="108"/>
        <w:gridCol w:w="19"/>
        <w:gridCol w:w="15"/>
        <w:gridCol w:w="992"/>
        <w:gridCol w:w="142"/>
        <w:gridCol w:w="283"/>
        <w:gridCol w:w="559"/>
        <w:gridCol w:w="569"/>
        <w:gridCol w:w="148"/>
        <w:gridCol w:w="284"/>
        <w:gridCol w:w="132"/>
        <w:gridCol w:w="136"/>
        <w:gridCol w:w="582"/>
        <w:gridCol w:w="425"/>
        <w:gridCol w:w="142"/>
        <w:gridCol w:w="567"/>
        <w:gridCol w:w="845"/>
        <w:gridCol w:w="28"/>
        <w:gridCol w:w="255"/>
        <w:gridCol w:w="206"/>
        <w:gridCol w:w="69"/>
        <w:gridCol w:w="298"/>
        <w:gridCol w:w="1418"/>
      </w:tblGrid>
      <w:tr w:rsidR="00E86097" w:rsidRPr="0015220A" w14:paraId="42994AC8" w14:textId="77777777" w:rsidTr="0099358A">
        <w:trPr>
          <w:trHeight w:val="303"/>
        </w:trPr>
        <w:tc>
          <w:tcPr>
            <w:tcW w:w="9493" w:type="dxa"/>
            <w:gridSpan w:val="25"/>
            <w:shd w:val="clear" w:color="auto" w:fill="D5DCE4" w:themeFill="text2" w:themeFillTint="33"/>
            <w:vAlign w:val="center"/>
            <w:hideMark/>
          </w:tcPr>
          <w:p w14:paraId="34808C76" w14:textId="77777777" w:rsidR="00E86097" w:rsidRPr="0015220A" w:rsidRDefault="00E86097" w:rsidP="0099358A">
            <w:pPr>
              <w:spacing w:after="0" w:line="240" w:lineRule="auto"/>
              <w:jc w:val="center"/>
              <w:rPr>
                <w:rFonts w:ascii="Times New Roman" w:eastAsia="Times New Roman" w:hAnsi="Times New Roman" w:cs="Times New Roman"/>
                <w:b/>
                <w:bCs/>
                <w:color w:val="000000"/>
                <w:sz w:val="24"/>
                <w:szCs w:val="24"/>
                <w:lang w:eastAsia="lv-LV"/>
              </w:rPr>
            </w:pPr>
            <w:r w:rsidRPr="0015220A">
              <w:rPr>
                <w:rFonts w:ascii="Times New Roman" w:eastAsia="Times New Roman" w:hAnsi="Times New Roman" w:cs="Times New Roman"/>
                <w:b/>
                <w:bCs/>
                <w:color w:val="000000"/>
                <w:sz w:val="24"/>
                <w:szCs w:val="24"/>
                <w:lang w:eastAsia="lv-LV"/>
              </w:rPr>
              <w:t>Subjektu skaits</w:t>
            </w:r>
          </w:p>
        </w:tc>
      </w:tr>
      <w:tr w:rsidR="00E86097" w:rsidRPr="0015220A" w14:paraId="04575DA1" w14:textId="77777777" w:rsidTr="0099358A">
        <w:trPr>
          <w:trHeight w:val="289"/>
        </w:trPr>
        <w:tc>
          <w:tcPr>
            <w:tcW w:w="1413" w:type="dxa"/>
            <w:gridSpan w:val="5"/>
            <w:shd w:val="clear" w:color="auto" w:fill="D5DCE4" w:themeFill="text2" w:themeFillTint="33"/>
            <w:vAlign w:val="center"/>
            <w:hideMark/>
          </w:tcPr>
          <w:p w14:paraId="0DD6B22D" w14:textId="4E39D175" w:rsidR="00E86097" w:rsidRPr="0015220A" w:rsidRDefault="00E86097" w:rsidP="0099358A">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2023</w:t>
            </w:r>
            <w:r w:rsidR="00BF7DEE" w:rsidRPr="0015220A">
              <w:rPr>
                <w:rFonts w:ascii="Times New Roman" w:eastAsia="Times New Roman" w:hAnsi="Times New Roman" w:cs="Times New Roman"/>
                <w:b/>
                <w:bCs/>
                <w:color w:val="000000"/>
                <w:sz w:val="20"/>
                <w:szCs w:val="20"/>
                <w:lang w:eastAsia="lv-LV"/>
              </w:rPr>
              <w:t>.</w:t>
            </w:r>
            <w:r w:rsidR="007E126B">
              <w:rPr>
                <w:rFonts w:ascii="Times New Roman" w:eastAsia="Times New Roman" w:hAnsi="Times New Roman" w:cs="Times New Roman"/>
                <w:b/>
                <w:bCs/>
                <w:color w:val="000000"/>
                <w:sz w:val="20"/>
                <w:szCs w:val="20"/>
                <w:lang w:eastAsia="lv-LV"/>
              </w:rPr>
              <w:t> </w:t>
            </w:r>
            <w:r w:rsidR="00BF7DEE" w:rsidRPr="0015220A">
              <w:rPr>
                <w:rFonts w:ascii="Times New Roman" w:eastAsia="Times New Roman" w:hAnsi="Times New Roman" w:cs="Times New Roman"/>
                <w:b/>
                <w:bCs/>
                <w:color w:val="000000"/>
                <w:sz w:val="20"/>
                <w:szCs w:val="20"/>
                <w:lang w:eastAsia="lv-LV"/>
              </w:rPr>
              <w:t>gadā</w:t>
            </w:r>
          </w:p>
        </w:tc>
        <w:tc>
          <w:tcPr>
            <w:tcW w:w="1417" w:type="dxa"/>
            <w:gridSpan w:val="3"/>
            <w:shd w:val="clear" w:color="auto" w:fill="D5DCE4" w:themeFill="text2" w:themeFillTint="33"/>
            <w:vAlign w:val="center"/>
            <w:hideMark/>
          </w:tcPr>
          <w:p w14:paraId="007E21D2" w14:textId="20856469" w:rsidR="00E86097" w:rsidRPr="0015220A" w:rsidRDefault="00E86097" w:rsidP="0099358A">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2024</w:t>
            </w:r>
            <w:r w:rsidR="00BF7DEE" w:rsidRPr="0015220A">
              <w:rPr>
                <w:rFonts w:ascii="Times New Roman" w:eastAsia="Times New Roman" w:hAnsi="Times New Roman" w:cs="Times New Roman"/>
                <w:b/>
                <w:bCs/>
                <w:color w:val="000000"/>
                <w:sz w:val="20"/>
                <w:szCs w:val="20"/>
                <w:lang w:eastAsia="lv-LV"/>
              </w:rPr>
              <w:t>.</w:t>
            </w:r>
            <w:r w:rsidR="007E126B">
              <w:rPr>
                <w:rFonts w:ascii="Times New Roman" w:eastAsia="Times New Roman" w:hAnsi="Times New Roman" w:cs="Times New Roman"/>
                <w:b/>
                <w:bCs/>
                <w:color w:val="000000"/>
                <w:sz w:val="20"/>
                <w:szCs w:val="20"/>
                <w:lang w:eastAsia="lv-LV"/>
              </w:rPr>
              <w:t> </w:t>
            </w:r>
            <w:r w:rsidR="00BF7DEE" w:rsidRPr="0015220A">
              <w:rPr>
                <w:rFonts w:ascii="Times New Roman" w:eastAsia="Times New Roman" w:hAnsi="Times New Roman" w:cs="Times New Roman"/>
                <w:b/>
                <w:bCs/>
                <w:color w:val="000000"/>
                <w:sz w:val="20"/>
                <w:szCs w:val="20"/>
                <w:lang w:eastAsia="lv-LV"/>
              </w:rPr>
              <w:t>gadā</w:t>
            </w:r>
          </w:p>
        </w:tc>
        <w:tc>
          <w:tcPr>
            <w:tcW w:w="2410" w:type="dxa"/>
            <w:gridSpan w:val="7"/>
            <w:shd w:val="clear" w:color="auto" w:fill="D5DCE4" w:themeFill="text2" w:themeFillTint="33"/>
            <w:vAlign w:val="center"/>
          </w:tcPr>
          <w:p w14:paraId="01E434FB" w14:textId="7919A3AA" w:rsidR="00E86097" w:rsidRPr="0015220A" w:rsidRDefault="00E86097" w:rsidP="0099358A">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2025</w:t>
            </w:r>
            <w:r w:rsidR="00BF7DEE" w:rsidRPr="0015220A">
              <w:rPr>
                <w:rFonts w:ascii="Times New Roman" w:eastAsia="Times New Roman" w:hAnsi="Times New Roman" w:cs="Times New Roman"/>
                <w:b/>
                <w:bCs/>
                <w:color w:val="000000"/>
                <w:sz w:val="20"/>
                <w:szCs w:val="20"/>
                <w:lang w:eastAsia="lv-LV"/>
              </w:rPr>
              <w:t>.</w:t>
            </w:r>
            <w:r w:rsidR="007E126B">
              <w:rPr>
                <w:rFonts w:ascii="Times New Roman" w:eastAsia="Times New Roman" w:hAnsi="Times New Roman" w:cs="Times New Roman"/>
                <w:b/>
                <w:bCs/>
                <w:color w:val="000000"/>
                <w:sz w:val="20"/>
                <w:szCs w:val="20"/>
                <w:lang w:eastAsia="lv-LV"/>
              </w:rPr>
              <w:t> </w:t>
            </w:r>
            <w:r w:rsidR="00BF7DEE" w:rsidRPr="0015220A">
              <w:rPr>
                <w:rFonts w:ascii="Times New Roman" w:eastAsia="Times New Roman" w:hAnsi="Times New Roman" w:cs="Times New Roman"/>
                <w:b/>
                <w:bCs/>
                <w:color w:val="000000"/>
                <w:sz w:val="20"/>
                <w:szCs w:val="20"/>
                <w:lang w:eastAsia="lv-LV"/>
              </w:rPr>
              <w:t>gadā</w:t>
            </w:r>
          </w:p>
        </w:tc>
        <w:tc>
          <w:tcPr>
            <w:tcW w:w="2007" w:type="dxa"/>
            <w:gridSpan w:val="5"/>
            <w:shd w:val="clear" w:color="auto" w:fill="D5DCE4" w:themeFill="text2" w:themeFillTint="33"/>
          </w:tcPr>
          <w:p w14:paraId="2AD143CC" w14:textId="27C7B23A" w:rsidR="00E86097" w:rsidRPr="0015220A" w:rsidRDefault="00E86097" w:rsidP="0099358A">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Starpība (2024</w:t>
            </w:r>
            <w:r w:rsidR="00BF7DEE" w:rsidRPr="0015220A">
              <w:rPr>
                <w:rFonts w:ascii="Times New Roman" w:eastAsia="Times New Roman" w:hAnsi="Times New Roman" w:cs="Times New Roman"/>
                <w:b/>
                <w:bCs/>
                <w:color w:val="000000"/>
                <w:sz w:val="20"/>
                <w:szCs w:val="20"/>
                <w:lang w:eastAsia="lv-LV"/>
              </w:rPr>
              <w:t>.</w:t>
            </w:r>
            <w:r w:rsidRPr="0015220A">
              <w:rPr>
                <w:rFonts w:ascii="Times New Roman" w:eastAsia="Times New Roman" w:hAnsi="Times New Roman" w:cs="Times New Roman"/>
                <w:b/>
                <w:bCs/>
                <w:color w:val="000000"/>
                <w:sz w:val="20"/>
                <w:szCs w:val="20"/>
                <w:lang w:eastAsia="lv-LV"/>
              </w:rPr>
              <w:t>/2023</w:t>
            </w:r>
            <w:r w:rsidR="00BF7DEE" w:rsidRPr="0015220A">
              <w:rPr>
                <w:rFonts w:ascii="Times New Roman" w:eastAsia="Times New Roman" w:hAnsi="Times New Roman" w:cs="Times New Roman"/>
                <w:b/>
                <w:bCs/>
                <w:color w:val="000000"/>
                <w:sz w:val="20"/>
                <w:szCs w:val="20"/>
                <w:lang w:eastAsia="lv-LV"/>
              </w:rPr>
              <w:t>.</w:t>
            </w:r>
            <w:r w:rsidR="007E126B">
              <w:rPr>
                <w:rFonts w:ascii="Times New Roman" w:eastAsia="Times New Roman" w:hAnsi="Times New Roman" w:cs="Times New Roman"/>
                <w:b/>
                <w:bCs/>
                <w:color w:val="000000"/>
                <w:sz w:val="20"/>
                <w:szCs w:val="20"/>
                <w:lang w:eastAsia="lv-LV"/>
              </w:rPr>
              <w:t> </w:t>
            </w:r>
            <w:r w:rsidR="00BF7DEE" w:rsidRPr="0015220A">
              <w:rPr>
                <w:rFonts w:ascii="Times New Roman" w:eastAsia="Times New Roman" w:hAnsi="Times New Roman" w:cs="Times New Roman"/>
                <w:b/>
                <w:bCs/>
                <w:color w:val="000000"/>
                <w:sz w:val="20"/>
                <w:szCs w:val="20"/>
                <w:lang w:eastAsia="lv-LV"/>
              </w:rPr>
              <w:t>gadā</w:t>
            </w:r>
            <w:r w:rsidRPr="0015220A">
              <w:rPr>
                <w:rFonts w:ascii="Times New Roman" w:eastAsia="Times New Roman" w:hAnsi="Times New Roman" w:cs="Times New Roman"/>
                <w:b/>
                <w:bCs/>
                <w:color w:val="000000"/>
                <w:sz w:val="20"/>
                <w:szCs w:val="20"/>
                <w:lang w:eastAsia="lv-LV"/>
              </w:rPr>
              <w:t>)</w:t>
            </w:r>
          </w:p>
        </w:tc>
        <w:tc>
          <w:tcPr>
            <w:tcW w:w="2246" w:type="dxa"/>
            <w:gridSpan w:val="5"/>
            <w:shd w:val="clear" w:color="auto" w:fill="D5DCE4" w:themeFill="text2" w:themeFillTint="33"/>
          </w:tcPr>
          <w:p w14:paraId="3922BA71" w14:textId="35D1BD62" w:rsidR="00E86097" w:rsidRPr="0015220A" w:rsidRDefault="00E86097" w:rsidP="0099358A">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Starpība (2025</w:t>
            </w:r>
            <w:r w:rsidR="00BF7DEE" w:rsidRPr="0015220A">
              <w:rPr>
                <w:rFonts w:ascii="Times New Roman" w:eastAsia="Times New Roman" w:hAnsi="Times New Roman" w:cs="Times New Roman"/>
                <w:b/>
                <w:bCs/>
                <w:color w:val="000000"/>
                <w:sz w:val="20"/>
                <w:szCs w:val="20"/>
                <w:lang w:eastAsia="lv-LV"/>
              </w:rPr>
              <w:t>.</w:t>
            </w:r>
            <w:r w:rsidRPr="0015220A">
              <w:rPr>
                <w:rFonts w:ascii="Times New Roman" w:eastAsia="Times New Roman" w:hAnsi="Times New Roman" w:cs="Times New Roman"/>
                <w:b/>
                <w:bCs/>
                <w:color w:val="000000"/>
                <w:sz w:val="20"/>
                <w:szCs w:val="20"/>
                <w:lang w:eastAsia="lv-LV"/>
              </w:rPr>
              <w:t>/2024</w:t>
            </w:r>
            <w:r w:rsidR="00BF7DEE" w:rsidRPr="0015220A">
              <w:rPr>
                <w:rFonts w:ascii="Times New Roman" w:eastAsia="Times New Roman" w:hAnsi="Times New Roman" w:cs="Times New Roman"/>
                <w:b/>
                <w:bCs/>
                <w:color w:val="000000"/>
                <w:sz w:val="20"/>
                <w:szCs w:val="20"/>
                <w:lang w:eastAsia="lv-LV"/>
              </w:rPr>
              <w:t>.</w:t>
            </w:r>
            <w:r w:rsidR="007E126B">
              <w:rPr>
                <w:rFonts w:ascii="Times New Roman" w:eastAsia="Times New Roman" w:hAnsi="Times New Roman" w:cs="Times New Roman"/>
                <w:b/>
                <w:bCs/>
                <w:color w:val="000000"/>
                <w:sz w:val="20"/>
                <w:szCs w:val="20"/>
                <w:lang w:eastAsia="lv-LV"/>
              </w:rPr>
              <w:t> </w:t>
            </w:r>
            <w:r w:rsidR="00BF7DEE" w:rsidRPr="0015220A">
              <w:rPr>
                <w:rFonts w:ascii="Times New Roman" w:eastAsia="Times New Roman" w:hAnsi="Times New Roman" w:cs="Times New Roman"/>
                <w:b/>
                <w:bCs/>
                <w:color w:val="000000"/>
                <w:sz w:val="20"/>
                <w:szCs w:val="20"/>
                <w:lang w:eastAsia="lv-LV"/>
              </w:rPr>
              <w:t>gadā</w:t>
            </w:r>
            <w:r w:rsidRPr="0015220A">
              <w:rPr>
                <w:rFonts w:ascii="Times New Roman" w:eastAsia="Times New Roman" w:hAnsi="Times New Roman" w:cs="Times New Roman"/>
                <w:b/>
                <w:bCs/>
                <w:color w:val="000000"/>
                <w:sz w:val="20"/>
                <w:szCs w:val="20"/>
                <w:lang w:eastAsia="lv-LV"/>
              </w:rPr>
              <w:t>)</w:t>
            </w:r>
          </w:p>
        </w:tc>
      </w:tr>
      <w:tr w:rsidR="00617F69" w:rsidRPr="0015220A" w14:paraId="62EA6CB2" w14:textId="77777777" w:rsidTr="0099358A">
        <w:trPr>
          <w:trHeight w:val="165"/>
        </w:trPr>
        <w:tc>
          <w:tcPr>
            <w:tcW w:w="1413" w:type="dxa"/>
            <w:gridSpan w:val="5"/>
            <w:shd w:val="clear" w:color="auto" w:fill="auto"/>
            <w:vAlign w:val="center"/>
          </w:tcPr>
          <w:p w14:paraId="26AF99BE" w14:textId="2DB3149D" w:rsidR="00617F69" w:rsidRPr="0015220A" w:rsidRDefault="00617F69" w:rsidP="00617F69">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3</w:t>
            </w:r>
          </w:p>
        </w:tc>
        <w:tc>
          <w:tcPr>
            <w:tcW w:w="1417" w:type="dxa"/>
            <w:gridSpan w:val="3"/>
            <w:shd w:val="clear" w:color="auto" w:fill="auto"/>
            <w:vAlign w:val="center"/>
          </w:tcPr>
          <w:p w14:paraId="39A9E6F7" w14:textId="4A2A937E" w:rsidR="00617F69" w:rsidRPr="0015220A" w:rsidRDefault="00617F69" w:rsidP="00617F69">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3</w:t>
            </w:r>
          </w:p>
        </w:tc>
        <w:tc>
          <w:tcPr>
            <w:tcW w:w="2410" w:type="dxa"/>
            <w:gridSpan w:val="7"/>
            <w:shd w:val="clear" w:color="auto" w:fill="auto"/>
            <w:vAlign w:val="center"/>
          </w:tcPr>
          <w:p w14:paraId="460E5C82" w14:textId="5E69150D" w:rsidR="00617F69" w:rsidRPr="0015220A" w:rsidRDefault="00617F69" w:rsidP="00617F69">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3</w:t>
            </w:r>
          </w:p>
        </w:tc>
        <w:tc>
          <w:tcPr>
            <w:tcW w:w="2007" w:type="dxa"/>
            <w:gridSpan w:val="5"/>
            <w:shd w:val="clear" w:color="auto" w:fill="auto"/>
            <w:vAlign w:val="bottom"/>
          </w:tcPr>
          <w:p w14:paraId="2FFFCBB5" w14:textId="00596A1F" w:rsidR="00617F69" w:rsidRPr="0015220A" w:rsidRDefault="00617F69" w:rsidP="00617F69">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c>
          <w:tcPr>
            <w:tcW w:w="2246" w:type="dxa"/>
            <w:gridSpan w:val="5"/>
            <w:shd w:val="clear" w:color="auto" w:fill="auto"/>
            <w:vAlign w:val="bottom"/>
          </w:tcPr>
          <w:p w14:paraId="0336A87D" w14:textId="0148C4F0" w:rsidR="00617F69" w:rsidRPr="0015220A" w:rsidRDefault="00617F69" w:rsidP="00617F69">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r>
      <w:tr w:rsidR="00E86097" w:rsidRPr="0015220A" w14:paraId="26A651FB" w14:textId="77777777" w:rsidTr="0099358A">
        <w:trPr>
          <w:trHeight w:val="400"/>
        </w:trPr>
        <w:tc>
          <w:tcPr>
            <w:tcW w:w="9493" w:type="dxa"/>
            <w:gridSpan w:val="25"/>
            <w:shd w:val="clear" w:color="auto" w:fill="D5DCE4" w:themeFill="text2" w:themeFillTint="33"/>
            <w:vAlign w:val="center"/>
          </w:tcPr>
          <w:p w14:paraId="5658C5BA" w14:textId="77777777" w:rsidR="00E86097" w:rsidRPr="0015220A" w:rsidRDefault="00E86097" w:rsidP="0099358A">
            <w:pPr>
              <w:spacing w:after="0" w:line="240" w:lineRule="auto"/>
              <w:ind w:left="-109" w:right="-102"/>
              <w:jc w:val="center"/>
              <w:rPr>
                <w:rFonts w:ascii="Times New Roman" w:eastAsia="Times New Roman" w:hAnsi="Times New Roman" w:cs="Times New Roman"/>
                <w:b/>
                <w:bCs/>
                <w:color w:val="000000"/>
                <w:sz w:val="24"/>
                <w:szCs w:val="24"/>
                <w:lang w:eastAsia="lv-LV"/>
              </w:rPr>
            </w:pPr>
            <w:r w:rsidRPr="0015220A">
              <w:rPr>
                <w:rFonts w:ascii="Times New Roman" w:eastAsia="Times New Roman" w:hAnsi="Times New Roman" w:cs="Times New Roman"/>
                <w:b/>
                <w:bCs/>
                <w:color w:val="000000"/>
                <w:sz w:val="24"/>
                <w:szCs w:val="24"/>
                <w:lang w:eastAsia="lv-LV"/>
              </w:rPr>
              <w:t>VID veikto uzraudzības un kontroles pasākumu vērtējums</w:t>
            </w:r>
          </w:p>
        </w:tc>
      </w:tr>
      <w:tr w:rsidR="00E86097" w:rsidRPr="0015220A" w14:paraId="72426C19" w14:textId="77777777" w:rsidTr="0099358A">
        <w:trPr>
          <w:trHeight w:val="395"/>
        </w:trPr>
        <w:tc>
          <w:tcPr>
            <w:tcW w:w="1379" w:type="dxa"/>
            <w:gridSpan w:val="3"/>
            <w:shd w:val="clear" w:color="auto" w:fill="D5DCE4" w:themeFill="text2" w:themeFillTint="33"/>
            <w:vAlign w:val="center"/>
            <w:hideMark/>
          </w:tcPr>
          <w:p w14:paraId="55A3C2C1" w14:textId="77777777" w:rsidR="00E86097" w:rsidRPr="0015220A" w:rsidRDefault="00E86097" w:rsidP="0099358A">
            <w:pPr>
              <w:spacing w:after="0" w:line="240" w:lineRule="auto"/>
              <w:ind w:left="-106" w:right="-104"/>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ab/>
              <w:t>Labi</w:t>
            </w:r>
          </w:p>
        </w:tc>
        <w:tc>
          <w:tcPr>
            <w:tcW w:w="2010" w:type="dxa"/>
            <w:gridSpan w:val="6"/>
            <w:shd w:val="clear" w:color="auto" w:fill="D5DCE4" w:themeFill="text2" w:themeFillTint="33"/>
            <w:vAlign w:val="center"/>
          </w:tcPr>
          <w:p w14:paraId="06734547" w14:textId="3A5A1F91" w:rsidR="00E86097" w:rsidRPr="0015220A" w:rsidRDefault="00E86097" w:rsidP="0099358A">
            <w:pPr>
              <w:spacing w:after="0" w:line="240" w:lineRule="auto"/>
              <w:ind w:left="-105" w:right="-113"/>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ab/>
              <w:t>Lielākoties labi</w:t>
            </w:r>
          </w:p>
        </w:tc>
        <w:tc>
          <w:tcPr>
            <w:tcW w:w="2985" w:type="dxa"/>
            <w:gridSpan w:val="9"/>
            <w:shd w:val="clear" w:color="auto" w:fill="D5DCE4" w:themeFill="text2" w:themeFillTint="33"/>
            <w:vAlign w:val="center"/>
          </w:tcPr>
          <w:p w14:paraId="0F355C22" w14:textId="77777777" w:rsidR="00E86097" w:rsidRPr="0015220A" w:rsidRDefault="00E86097" w:rsidP="0099358A">
            <w:pPr>
              <w:spacing w:after="0" w:line="240" w:lineRule="auto"/>
              <w:ind w:left="-111" w:right="-112"/>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ab/>
              <w:t>Vidēji</w:t>
            </w:r>
          </w:p>
        </w:tc>
        <w:tc>
          <w:tcPr>
            <w:tcW w:w="1701" w:type="dxa"/>
            <w:gridSpan w:val="6"/>
            <w:shd w:val="clear" w:color="auto" w:fill="D5DCE4" w:themeFill="text2" w:themeFillTint="33"/>
            <w:vAlign w:val="center"/>
          </w:tcPr>
          <w:p w14:paraId="0D1C45B1" w14:textId="77777777" w:rsidR="00E86097" w:rsidRPr="0015220A" w:rsidRDefault="00E86097" w:rsidP="0099358A">
            <w:pPr>
              <w:spacing w:after="0" w:line="240" w:lineRule="auto"/>
              <w:ind w:left="-112" w:right="-113"/>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Lielākoties slikti</w:t>
            </w:r>
          </w:p>
        </w:tc>
        <w:tc>
          <w:tcPr>
            <w:tcW w:w="1418" w:type="dxa"/>
            <w:shd w:val="clear" w:color="auto" w:fill="D5DCE4" w:themeFill="text2" w:themeFillTint="33"/>
            <w:vAlign w:val="center"/>
          </w:tcPr>
          <w:p w14:paraId="10AA59C4" w14:textId="77777777" w:rsidR="00E86097" w:rsidRPr="0015220A" w:rsidRDefault="00E86097" w:rsidP="0099358A">
            <w:pPr>
              <w:spacing w:after="0" w:line="240" w:lineRule="auto"/>
              <w:ind w:left="-109" w:right="-102"/>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Slikti</w:t>
            </w:r>
          </w:p>
        </w:tc>
      </w:tr>
      <w:tr w:rsidR="00E86097" w:rsidRPr="0015220A" w14:paraId="35A7F8EC" w14:textId="77777777" w:rsidTr="0099358A">
        <w:trPr>
          <w:trHeight w:val="181"/>
        </w:trPr>
        <w:tc>
          <w:tcPr>
            <w:tcW w:w="1379" w:type="dxa"/>
            <w:gridSpan w:val="3"/>
            <w:shd w:val="clear" w:color="auto" w:fill="auto"/>
            <w:vAlign w:val="center"/>
          </w:tcPr>
          <w:p w14:paraId="7939E840" w14:textId="5DD53F52" w:rsidR="00E86097" w:rsidRPr="0015220A" w:rsidRDefault="00942E0D"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lastRenderedPageBreak/>
              <w:t>3</w:t>
            </w:r>
          </w:p>
        </w:tc>
        <w:tc>
          <w:tcPr>
            <w:tcW w:w="2010" w:type="dxa"/>
            <w:gridSpan w:val="6"/>
            <w:shd w:val="clear" w:color="auto" w:fill="auto"/>
            <w:vAlign w:val="center"/>
          </w:tcPr>
          <w:p w14:paraId="3D8FD21E" w14:textId="2E79CB3A" w:rsidR="00E86097" w:rsidRPr="0015220A" w:rsidRDefault="007E126B"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2985" w:type="dxa"/>
            <w:gridSpan w:val="9"/>
            <w:shd w:val="clear" w:color="auto" w:fill="auto"/>
            <w:vAlign w:val="center"/>
          </w:tcPr>
          <w:p w14:paraId="517C8DE8" w14:textId="117649D6" w:rsidR="00E86097" w:rsidRPr="0015220A" w:rsidRDefault="007E126B"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701" w:type="dxa"/>
            <w:gridSpan w:val="6"/>
            <w:shd w:val="clear" w:color="auto" w:fill="auto"/>
            <w:vAlign w:val="center"/>
          </w:tcPr>
          <w:p w14:paraId="325CE249" w14:textId="01FB6173" w:rsidR="00E86097" w:rsidRPr="0015220A" w:rsidRDefault="007E126B"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418" w:type="dxa"/>
            <w:vAlign w:val="center"/>
          </w:tcPr>
          <w:p w14:paraId="3061DEAA" w14:textId="23D62FED" w:rsidR="00E86097" w:rsidRPr="0015220A" w:rsidRDefault="007E126B"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86097" w:rsidRPr="0015220A" w14:paraId="4FAAC1FC" w14:textId="77777777" w:rsidTr="0099358A">
        <w:trPr>
          <w:trHeight w:val="213"/>
        </w:trPr>
        <w:tc>
          <w:tcPr>
            <w:tcW w:w="9493" w:type="dxa"/>
            <w:gridSpan w:val="25"/>
            <w:shd w:val="clear" w:color="auto" w:fill="D5DCE4" w:themeFill="text2" w:themeFillTint="33"/>
            <w:vAlign w:val="center"/>
          </w:tcPr>
          <w:p w14:paraId="0805556C" w14:textId="77777777" w:rsidR="00E86097" w:rsidRPr="0015220A" w:rsidRDefault="00E86097" w:rsidP="0099358A">
            <w:pPr>
              <w:spacing w:after="0" w:line="240" w:lineRule="auto"/>
              <w:jc w:val="center"/>
              <w:rPr>
                <w:rFonts w:ascii="Times New Roman" w:hAnsi="Times New Roman" w:cs="Times New Roman"/>
                <w:b/>
                <w:color w:val="000000"/>
                <w:sz w:val="24"/>
                <w:szCs w:val="24"/>
              </w:rPr>
            </w:pPr>
            <w:r w:rsidRPr="0015220A">
              <w:rPr>
                <w:rFonts w:ascii="Times New Roman" w:hAnsi="Times New Roman" w:cs="Times New Roman"/>
                <w:b/>
                <w:color w:val="000000"/>
                <w:sz w:val="24"/>
                <w:szCs w:val="24"/>
              </w:rPr>
              <w:t>VID veikto informatīvo un izglītojošo pasākumu vērtējums</w:t>
            </w:r>
          </w:p>
        </w:tc>
      </w:tr>
      <w:tr w:rsidR="00E86097" w:rsidRPr="0015220A" w14:paraId="5934C177" w14:textId="77777777" w:rsidTr="0099358A">
        <w:trPr>
          <w:trHeight w:val="70"/>
        </w:trPr>
        <w:tc>
          <w:tcPr>
            <w:tcW w:w="1379" w:type="dxa"/>
            <w:gridSpan w:val="3"/>
            <w:shd w:val="clear" w:color="auto" w:fill="D5DCE4" w:themeFill="text2" w:themeFillTint="33"/>
            <w:vAlign w:val="center"/>
            <w:hideMark/>
          </w:tcPr>
          <w:p w14:paraId="64E0D1C3" w14:textId="77777777" w:rsidR="00E86097" w:rsidRPr="0015220A" w:rsidRDefault="00E86097" w:rsidP="0099358A">
            <w:pPr>
              <w:spacing w:after="0" w:line="240" w:lineRule="auto"/>
              <w:jc w:val="center"/>
              <w:rPr>
                <w:rFonts w:ascii="Times New Roman" w:hAnsi="Times New Roman" w:cs="Times New Roman"/>
                <w:b/>
                <w:color w:val="000000"/>
                <w:sz w:val="20"/>
                <w:szCs w:val="20"/>
              </w:rPr>
            </w:pPr>
            <w:r w:rsidRPr="0015220A">
              <w:rPr>
                <w:rFonts w:ascii="Times New Roman" w:hAnsi="Times New Roman" w:cs="Times New Roman"/>
                <w:b/>
                <w:color w:val="000000"/>
                <w:sz w:val="20"/>
                <w:szCs w:val="20"/>
              </w:rPr>
              <w:t>Labi</w:t>
            </w:r>
          </w:p>
        </w:tc>
        <w:tc>
          <w:tcPr>
            <w:tcW w:w="2010" w:type="dxa"/>
            <w:gridSpan w:val="6"/>
            <w:shd w:val="clear" w:color="auto" w:fill="D5DCE4" w:themeFill="text2" w:themeFillTint="33"/>
            <w:vAlign w:val="center"/>
            <w:hideMark/>
          </w:tcPr>
          <w:p w14:paraId="1FDC114A" w14:textId="6AF964F3" w:rsidR="00E86097" w:rsidRPr="0015220A" w:rsidRDefault="00E86097" w:rsidP="0099358A">
            <w:pPr>
              <w:spacing w:after="0" w:line="240" w:lineRule="auto"/>
              <w:jc w:val="center"/>
              <w:rPr>
                <w:rFonts w:ascii="Times New Roman" w:hAnsi="Times New Roman" w:cs="Times New Roman"/>
                <w:b/>
                <w:color w:val="000000"/>
                <w:sz w:val="20"/>
                <w:szCs w:val="20"/>
              </w:rPr>
            </w:pPr>
            <w:r w:rsidRPr="0015220A">
              <w:rPr>
                <w:rFonts w:ascii="Times New Roman" w:hAnsi="Times New Roman" w:cs="Times New Roman"/>
                <w:b/>
                <w:color w:val="000000"/>
                <w:sz w:val="20"/>
                <w:szCs w:val="20"/>
              </w:rPr>
              <w:t>Lielākoties labi</w:t>
            </w:r>
          </w:p>
        </w:tc>
        <w:tc>
          <w:tcPr>
            <w:tcW w:w="2985" w:type="dxa"/>
            <w:gridSpan w:val="9"/>
            <w:shd w:val="clear" w:color="auto" w:fill="D5DCE4" w:themeFill="text2" w:themeFillTint="33"/>
            <w:vAlign w:val="center"/>
          </w:tcPr>
          <w:p w14:paraId="5890097D" w14:textId="77777777" w:rsidR="00E86097" w:rsidRPr="0015220A" w:rsidRDefault="00E86097" w:rsidP="0099358A">
            <w:pPr>
              <w:spacing w:after="0" w:line="240" w:lineRule="auto"/>
              <w:jc w:val="center"/>
              <w:rPr>
                <w:rFonts w:ascii="Times New Roman" w:hAnsi="Times New Roman" w:cs="Times New Roman"/>
                <w:b/>
                <w:color w:val="000000"/>
                <w:sz w:val="20"/>
                <w:szCs w:val="20"/>
              </w:rPr>
            </w:pPr>
            <w:r w:rsidRPr="0015220A">
              <w:rPr>
                <w:rFonts w:ascii="Times New Roman" w:hAnsi="Times New Roman" w:cs="Times New Roman"/>
                <w:b/>
                <w:color w:val="000000"/>
                <w:sz w:val="20"/>
                <w:szCs w:val="20"/>
              </w:rPr>
              <w:t>Vidēji</w:t>
            </w:r>
          </w:p>
        </w:tc>
        <w:tc>
          <w:tcPr>
            <w:tcW w:w="1701" w:type="dxa"/>
            <w:gridSpan w:val="6"/>
            <w:shd w:val="clear" w:color="auto" w:fill="D5DCE4" w:themeFill="text2" w:themeFillTint="33"/>
            <w:vAlign w:val="center"/>
          </w:tcPr>
          <w:p w14:paraId="28C8F6CC" w14:textId="77777777" w:rsidR="00E86097" w:rsidRPr="0015220A" w:rsidRDefault="00E86097" w:rsidP="0099358A">
            <w:pPr>
              <w:spacing w:after="0" w:line="240" w:lineRule="auto"/>
              <w:jc w:val="center"/>
              <w:rPr>
                <w:rFonts w:ascii="Times New Roman" w:hAnsi="Times New Roman" w:cs="Times New Roman"/>
                <w:b/>
                <w:color w:val="000000"/>
                <w:sz w:val="20"/>
                <w:szCs w:val="20"/>
              </w:rPr>
            </w:pPr>
            <w:r w:rsidRPr="0015220A">
              <w:rPr>
                <w:rFonts w:ascii="Times New Roman" w:hAnsi="Times New Roman" w:cs="Times New Roman"/>
                <w:b/>
                <w:color w:val="000000"/>
                <w:sz w:val="20"/>
                <w:szCs w:val="20"/>
              </w:rPr>
              <w:t>Lielākoties slikti</w:t>
            </w:r>
          </w:p>
        </w:tc>
        <w:tc>
          <w:tcPr>
            <w:tcW w:w="1418" w:type="dxa"/>
            <w:shd w:val="clear" w:color="auto" w:fill="D5DCE4" w:themeFill="text2" w:themeFillTint="33"/>
            <w:vAlign w:val="center"/>
          </w:tcPr>
          <w:p w14:paraId="40B0C9A6" w14:textId="77777777" w:rsidR="00E86097" w:rsidRPr="0015220A" w:rsidRDefault="00E86097" w:rsidP="0099358A">
            <w:pPr>
              <w:spacing w:after="0" w:line="240" w:lineRule="auto"/>
              <w:jc w:val="center"/>
              <w:rPr>
                <w:rFonts w:ascii="Times New Roman" w:hAnsi="Times New Roman" w:cs="Times New Roman"/>
                <w:b/>
                <w:color w:val="000000"/>
                <w:sz w:val="20"/>
                <w:szCs w:val="20"/>
              </w:rPr>
            </w:pPr>
            <w:r w:rsidRPr="0015220A">
              <w:rPr>
                <w:rFonts w:ascii="Times New Roman" w:hAnsi="Times New Roman" w:cs="Times New Roman"/>
                <w:b/>
                <w:color w:val="000000"/>
                <w:sz w:val="20"/>
                <w:szCs w:val="20"/>
              </w:rPr>
              <w:t>Slikti</w:t>
            </w:r>
          </w:p>
        </w:tc>
      </w:tr>
      <w:tr w:rsidR="00E56951" w:rsidRPr="0015220A" w14:paraId="70BEB3BA" w14:textId="77777777" w:rsidTr="0099358A">
        <w:trPr>
          <w:trHeight w:val="70"/>
        </w:trPr>
        <w:tc>
          <w:tcPr>
            <w:tcW w:w="1379" w:type="dxa"/>
            <w:gridSpan w:val="3"/>
            <w:shd w:val="clear" w:color="auto" w:fill="auto"/>
            <w:vAlign w:val="center"/>
          </w:tcPr>
          <w:p w14:paraId="57EEDC1A" w14:textId="3FC37AA6" w:rsidR="00E56951" w:rsidRPr="0015220A" w:rsidRDefault="00170A67" w:rsidP="00E56951">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2</w:t>
            </w:r>
          </w:p>
        </w:tc>
        <w:tc>
          <w:tcPr>
            <w:tcW w:w="2010" w:type="dxa"/>
            <w:gridSpan w:val="6"/>
            <w:shd w:val="clear" w:color="auto" w:fill="auto"/>
            <w:vAlign w:val="center"/>
          </w:tcPr>
          <w:p w14:paraId="017EC48A" w14:textId="7809C375" w:rsidR="00E56951" w:rsidRPr="0015220A" w:rsidRDefault="00170A67" w:rsidP="00E56951">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2985" w:type="dxa"/>
            <w:gridSpan w:val="9"/>
            <w:shd w:val="clear" w:color="auto" w:fill="auto"/>
            <w:vAlign w:val="center"/>
          </w:tcPr>
          <w:p w14:paraId="7746959B" w14:textId="7CA2A48D" w:rsidR="00E56951" w:rsidRPr="0015220A" w:rsidRDefault="007E126B" w:rsidP="00E56951">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701" w:type="dxa"/>
            <w:gridSpan w:val="6"/>
            <w:shd w:val="clear" w:color="auto" w:fill="auto"/>
            <w:vAlign w:val="center"/>
          </w:tcPr>
          <w:p w14:paraId="69E65358" w14:textId="068FB32E" w:rsidR="00E56951" w:rsidRPr="0015220A" w:rsidRDefault="007E126B" w:rsidP="00E56951">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418" w:type="dxa"/>
            <w:vAlign w:val="center"/>
          </w:tcPr>
          <w:p w14:paraId="44183BE6" w14:textId="51D9AC39" w:rsidR="00E56951" w:rsidRPr="0015220A" w:rsidRDefault="007E126B" w:rsidP="00E56951">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86097" w:rsidRPr="0015220A" w14:paraId="3216D32D" w14:textId="77777777" w:rsidTr="00750D8F">
        <w:trPr>
          <w:trHeight w:val="71"/>
        </w:trPr>
        <w:tc>
          <w:tcPr>
            <w:tcW w:w="7502" w:type="dxa"/>
            <w:gridSpan w:val="21"/>
            <w:shd w:val="clear" w:color="auto" w:fill="D5DCE4" w:themeFill="text2" w:themeFillTint="33"/>
            <w:vAlign w:val="bottom"/>
            <w:hideMark/>
          </w:tcPr>
          <w:p w14:paraId="5F01EA38" w14:textId="77777777" w:rsidR="00E86097" w:rsidRPr="0015220A" w:rsidRDefault="00E86097" w:rsidP="0099358A">
            <w:pPr>
              <w:spacing w:after="0" w:line="240" w:lineRule="auto"/>
              <w:jc w:val="center"/>
              <w:rPr>
                <w:rFonts w:ascii="Times New Roman" w:eastAsia="Times New Roman" w:hAnsi="Times New Roman" w:cs="Times New Roman"/>
                <w:b/>
                <w:color w:val="000000"/>
                <w:sz w:val="24"/>
                <w:szCs w:val="24"/>
                <w:lang w:eastAsia="lv-LV"/>
              </w:rPr>
            </w:pPr>
            <w:r w:rsidRPr="0015220A">
              <w:rPr>
                <w:rFonts w:ascii="Times New Roman" w:eastAsia="Times New Roman" w:hAnsi="Times New Roman" w:cs="Times New Roman"/>
                <w:b/>
                <w:color w:val="000000"/>
                <w:sz w:val="24"/>
                <w:szCs w:val="24"/>
                <w:lang w:eastAsia="lv-LV"/>
              </w:rPr>
              <w:t>Uzraudzības pasākumu skaits</w:t>
            </w:r>
          </w:p>
        </w:tc>
        <w:tc>
          <w:tcPr>
            <w:tcW w:w="1991" w:type="dxa"/>
            <w:gridSpan w:val="4"/>
            <w:vMerge w:val="restart"/>
            <w:shd w:val="clear" w:color="auto" w:fill="D5DCE4" w:themeFill="text2" w:themeFillTint="33"/>
            <w:vAlign w:val="center"/>
          </w:tcPr>
          <w:p w14:paraId="678345BA" w14:textId="3B11CA71"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Klātienes pārbaužu pieaugums 2024.</w:t>
            </w:r>
            <w:r w:rsidR="007E126B">
              <w:rPr>
                <w:rFonts w:ascii="Times New Roman" w:eastAsia="Times New Roman" w:hAnsi="Times New Roman" w:cs="Times New Roman"/>
                <w:b/>
                <w:color w:val="000000"/>
                <w:sz w:val="20"/>
                <w:szCs w:val="20"/>
                <w:lang w:eastAsia="lv-LV"/>
              </w:rPr>
              <w:t> </w:t>
            </w:r>
            <w:r w:rsidRPr="0015220A">
              <w:rPr>
                <w:rFonts w:ascii="Times New Roman" w:eastAsia="Times New Roman" w:hAnsi="Times New Roman" w:cs="Times New Roman"/>
                <w:b/>
                <w:color w:val="000000"/>
                <w:sz w:val="20"/>
                <w:szCs w:val="20"/>
                <w:lang w:eastAsia="lv-LV"/>
              </w:rPr>
              <w:t>gadā</w:t>
            </w:r>
          </w:p>
        </w:tc>
      </w:tr>
      <w:tr w:rsidR="00E86097" w:rsidRPr="0015220A" w14:paraId="11823BAC" w14:textId="77777777" w:rsidTr="00750D8F">
        <w:trPr>
          <w:trHeight w:val="318"/>
        </w:trPr>
        <w:tc>
          <w:tcPr>
            <w:tcW w:w="4106" w:type="dxa"/>
            <w:gridSpan w:val="11"/>
            <w:shd w:val="clear" w:color="auto" w:fill="D5DCE4" w:themeFill="text2" w:themeFillTint="33"/>
            <w:vAlign w:val="bottom"/>
            <w:hideMark/>
          </w:tcPr>
          <w:p w14:paraId="30B040B0" w14:textId="54C3C80D"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2023</w:t>
            </w:r>
            <w:r w:rsidR="00BF7DEE" w:rsidRPr="0015220A">
              <w:rPr>
                <w:rFonts w:ascii="Times New Roman" w:eastAsia="Times New Roman" w:hAnsi="Times New Roman" w:cs="Times New Roman"/>
                <w:b/>
                <w:color w:val="000000"/>
                <w:sz w:val="20"/>
                <w:szCs w:val="20"/>
                <w:lang w:eastAsia="lv-LV"/>
              </w:rPr>
              <w:t>.</w:t>
            </w:r>
            <w:r w:rsidR="007E126B">
              <w:rPr>
                <w:rFonts w:ascii="Times New Roman" w:eastAsia="Times New Roman" w:hAnsi="Times New Roman" w:cs="Times New Roman"/>
                <w:b/>
                <w:color w:val="000000"/>
                <w:sz w:val="20"/>
                <w:szCs w:val="20"/>
                <w:lang w:eastAsia="lv-LV"/>
              </w:rPr>
              <w:t> </w:t>
            </w:r>
            <w:r w:rsidR="00BF7DEE" w:rsidRPr="0015220A">
              <w:rPr>
                <w:rFonts w:ascii="Times New Roman" w:eastAsia="Times New Roman" w:hAnsi="Times New Roman" w:cs="Times New Roman"/>
                <w:b/>
                <w:color w:val="000000"/>
                <w:sz w:val="20"/>
                <w:szCs w:val="20"/>
                <w:lang w:eastAsia="lv-LV"/>
              </w:rPr>
              <w:t>gadā</w:t>
            </w:r>
          </w:p>
        </w:tc>
        <w:tc>
          <w:tcPr>
            <w:tcW w:w="3396" w:type="dxa"/>
            <w:gridSpan w:val="10"/>
            <w:shd w:val="clear" w:color="auto" w:fill="D5DCE4" w:themeFill="text2" w:themeFillTint="33"/>
            <w:vAlign w:val="bottom"/>
            <w:hideMark/>
          </w:tcPr>
          <w:p w14:paraId="74AE6385" w14:textId="311D7AAB"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2024</w:t>
            </w:r>
            <w:r w:rsidR="00BF7DEE" w:rsidRPr="0015220A">
              <w:rPr>
                <w:rFonts w:ascii="Times New Roman" w:eastAsia="Times New Roman" w:hAnsi="Times New Roman" w:cs="Times New Roman"/>
                <w:b/>
                <w:color w:val="000000"/>
                <w:sz w:val="20"/>
                <w:szCs w:val="20"/>
                <w:lang w:eastAsia="lv-LV"/>
              </w:rPr>
              <w:t>.</w:t>
            </w:r>
            <w:r w:rsidR="007E126B">
              <w:rPr>
                <w:rFonts w:ascii="Times New Roman" w:eastAsia="Times New Roman" w:hAnsi="Times New Roman" w:cs="Times New Roman"/>
                <w:b/>
                <w:color w:val="000000"/>
                <w:sz w:val="20"/>
                <w:szCs w:val="20"/>
                <w:lang w:eastAsia="lv-LV"/>
              </w:rPr>
              <w:t> </w:t>
            </w:r>
            <w:r w:rsidR="00BF7DEE" w:rsidRPr="0015220A">
              <w:rPr>
                <w:rFonts w:ascii="Times New Roman" w:eastAsia="Times New Roman" w:hAnsi="Times New Roman" w:cs="Times New Roman"/>
                <w:b/>
                <w:color w:val="000000"/>
                <w:sz w:val="20"/>
                <w:szCs w:val="20"/>
                <w:lang w:eastAsia="lv-LV"/>
              </w:rPr>
              <w:t>gadā</w:t>
            </w:r>
          </w:p>
        </w:tc>
        <w:tc>
          <w:tcPr>
            <w:tcW w:w="1991" w:type="dxa"/>
            <w:gridSpan w:val="4"/>
            <w:vMerge/>
            <w:shd w:val="clear" w:color="auto" w:fill="D5DCE4" w:themeFill="text2" w:themeFillTint="33"/>
          </w:tcPr>
          <w:p w14:paraId="612CDF5F" w14:textId="77777777"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p>
        </w:tc>
      </w:tr>
      <w:tr w:rsidR="00E86097" w:rsidRPr="0015220A" w14:paraId="2D0268C7" w14:textId="77777777" w:rsidTr="00750D8F">
        <w:trPr>
          <w:trHeight w:val="318"/>
        </w:trPr>
        <w:tc>
          <w:tcPr>
            <w:tcW w:w="1413" w:type="dxa"/>
            <w:gridSpan w:val="5"/>
            <w:shd w:val="clear" w:color="auto" w:fill="D5DCE4" w:themeFill="text2" w:themeFillTint="33"/>
            <w:vAlign w:val="bottom"/>
          </w:tcPr>
          <w:p w14:paraId="4C37E823" w14:textId="77777777"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Klātienes pārbaudes</w:t>
            </w:r>
          </w:p>
        </w:tc>
        <w:tc>
          <w:tcPr>
            <w:tcW w:w="2693" w:type="dxa"/>
            <w:gridSpan w:val="6"/>
            <w:shd w:val="clear" w:color="auto" w:fill="D5DCE4" w:themeFill="text2" w:themeFillTint="33"/>
            <w:vAlign w:val="bottom"/>
          </w:tcPr>
          <w:p w14:paraId="17D15877" w14:textId="77777777"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Neklātienes pārbaudes</w:t>
            </w:r>
          </w:p>
        </w:tc>
        <w:tc>
          <w:tcPr>
            <w:tcW w:w="1701" w:type="dxa"/>
            <w:gridSpan w:val="6"/>
            <w:shd w:val="clear" w:color="auto" w:fill="D5DCE4" w:themeFill="text2" w:themeFillTint="33"/>
            <w:vAlign w:val="bottom"/>
          </w:tcPr>
          <w:p w14:paraId="553B8739" w14:textId="77777777"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Klātienes pārbaudes</w:t>
            </w:r>
          </w:p>
        </w:tc>
        <w:tc>
          <w:tcPr>
            <w:tcW w:w="1695" w:type="dxa"/>
            <w:gridSpan w:val="4"/>
            <w:shd w:val="clear" w:color="auto" w:fill="D5DCE4" w:themeFill="text2" w:themeFillTint="33"/>
            <w:vAlign w:val="bottom"/>
          </w:tcPr>
          <w:p w14:paraId="67BF862C" w14:textId="77777777"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Neklātienes pārbaudes</w:t>
            </w:r>
          </w:p>
        </w:tc>
        <w:tc>
          <w:tcPr>
            <w:tcW w:w="1991" w:type="dxa"/>
            <w:gridSpan w:val="4"/>
            <w:vMerge/>
            <w:shd w:val="clear" w:color="auto" w:fill="D5DCE4" w:themeFill="text2" w:themeFillTint="33"/>
          </w:tcPr>
          <w:p w14:paraId="398B387A" w14:textId="77777777"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p>
        </w:tc>
      </w:tr>
      <w:tr w:rsidR="00E86097" w:rsidRPr="0015220A" w14:paraId="30439AB7" w14:textId="77777777" w:rsidTr="00750D8F">
        <w:trPr>
          <w:trHeight w:val="318"/>
        </w:trPr>
        <w:tc>
          <w:tcPr>
            <w:tcW w:w="1413" w:type="dxa"/>
            <w:gridSpan w:val="5"/>
            <w:shd w:val="clear" w:color="auto" w:fill="D5DCE4" w:themeFill="text2" w:themeFillTint="33"/>
            <w:vAlign w:val="bottom"/>
          </w:tcPr>
          <w:p w14:paraId="507A6692" w14:textId="237C927A" w:rsidR="00E86097" w:rsidRPr="0015220A" w:rsidRDefault="000D29FD"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2693" w:type="dxa"/>
            <w:gridSpan w:val="6"/>
            <w:shd w:val="clear" w:color="auto" w:fill="D5DCE4" w:themeFill="text2" w:themeFillTint="33"/>
            <w:vAlign w:val="center"/>
          </w:tcPr>
          <w:p w14:paraId="02BDC56F" w14:textId="24D6514C" w:rsidR="00E86097" w:rsidRPr="0015220A" w:rsidRDefault="006A406F"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c>
          <w:tcPr>
            <w:tcW w:w="1701" w:type="dxa"/>
            <w:gridSpan w:val="6"/>
            <w:shd w:val="clear" w:color="auto" w:fill="D5DCE4" w:themeFill="text2" w:themeFillTint="33"/>
            <w:vAlign w:val="bottom"/>
          </w:tcPr>
          <w:p w14:paraId="454BF75C" w14:textId="4CF995B1" w:rsidR="00E86097" w:rsidRPr="0015220A" w:rsidRDefault="006A406F"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c>
          <w:tcPr>
            <w:tcW w:w="1695" w:type="dxa"/>
            <w:gridSpan w:val="4"/>
            <w:shd w:val="clear" w:color="auto" w:fill="D5DCE4" w:themeFill="text2" w:themeFillTint="33"/>
            <w:vAlign w:val="center"/>
          </w:tcPr>
          <w:p w14:paraId="0E5D5B92" w14:textId="1DF09346" w:rsidR="00E86097" w:rsidRPr="0015220A" w:rsidRDefault="006A406F"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c>
          <w:tcPr>
            <w:tcW w:w="1991" w:type="dxa"/>
            <w:gridSpan w:val="4"/>
            <w:shd w:val="clear" w:color="auto" w:fill="D5DCE4" w:themeFill="text2" w:themeFillTint="33"/>
            <w:vAlign w:val="center"/>
          </w:tcPr>
          <w:p w14:paraId="2E8E9DAC" w14:textId="314EB474" w:rsidR="00E86097" w:rsidRPr="0015220A" w:rsidRDefault="006A406F"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r>
      <w:tr w:rsidR="00E86097" w:rsidRPr="0015220A" w14:paraId="14104AAF" w14:textId="77777777" w:rsidTr="00750D8F">
        <w:trPr>
          <w:trHeight w:val="318"/>
        </w:trPr>
        <w:tc>
          <w:tcPr>
            <w:tcW w:w="7502" w:type="dxa"/>
            <w:gridSpan w:val="21"/>
            <w:shd w:val="clear" w:color="auto" w:fill="D5DCE4" w:themeFill="text2" w:themeFillTint="33"/>
            <w:vAlign w:val="center"/>
          </w:tcPr>
          <w:p w14:paraId="2C93200B" w14:textId="14C378B0"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2025</w:t>
            </w:r>
            <w:r w:rsidR="00BF7DEE" w:rsidRPr="0015220A">
              <w:rPr>
                <w:rFonts w:ascii="Times New Roman" w:eastAsia="Times New Roman" w:hAnsi="Times New Roman" w:cs="Times New Roman"/>
                <w:b/>
                <w:color w:val="000000"/>
                <w:sz w:val="20"/>
                <w:szCs w:val="20"/>
                <w:lang w:eastAsia="lv-LV"/>
              </w:rPr>
              <w:t>.</w:t>
            </w:r>
            <w:r w:rsidR="007E126B">
              <w:rPr>
                <w:rFonts w:ascii="Times New Roman" w:eastAsia="Times New Roman" w:hAnsi="Times New Roman" w:cs="Times New Roman"/>
                <w:b/>
                <w:color w:val="000000"/>
                <w:sz w:val="20"/>
                <w:szCs w:val="20"/>
                <w:lang w:eastAsia="lv-LV"/>
              </w:rPr>
              <w:t> </w:t>
            </w:r>
            <w:r w:rsidR="00BF7DEE" w:rsidRPr="0015220A">
              <w:rPr>
                <w:rFonts w:ascii="Times New Roman" w:eastAsia="Times New Roman" w:hAnsi="Times New Roman" w:cs="Times New Roman"/>
                <w:b/>
                <w:color w:val="000000"/>
                <w:sz w:val="20"/>
                <w:szCs w:val="20"/>
                <w:lang w:eastAsia="lv-LV"/>
              </w:rPr>
              <w:t>gadā</w:t>
            </w:r>
          </w:p>
        </w:tc>
        <w:tc>
          <w:tcPr>
            <w:tcW w:w="1991" w:type="dxa"/>
            <w:gridSpan w:val="4"/>
            <w:vMerge w:val="restart"/>
            <w:shd w:val="clear" w:color="auto" w:fill="D5DCE4" w:themeFill="text2" w:themeFillTint="33"/>
            <w:vAlign w:val="center"/>
          </w:tcPr>
          <w:p w14:paraId="23411D5D" w14:textId="15DC8A28" w:rsidR="00E86097" w:rsidRPr="0015220A" w:rsidRDefault="00E86097" w:rsidP="0099358A">
            <w:pPr>
              <w:spacing w:after="0" w:line="240" w:lineRule="auto"/>
              <w:jc w:val="center"/>
              <w:rPr>
                <w:rFonts w:ascii="Times New Roman" w:hAnsi="Times New Roman" w:cs="Times New Roman"/>
                <w:color w:val="000000"/>
                <w:sz w:val="20"/>
                <w:szCs w:val="20"/>
              </w:rPr>
            </w:pPr>
            <w:r w:rsidRPr="0015220A">
              <w:rPr>
                <w:rFonts w:ascii="Times New Roman" w:eastAsia="Times New Roman" w:hAnsi="Times New Roman" w:cs="Times New Roman"/>
                <w:b/>
                <w:color w:val="000000"/>
                <w:sz w:val="20"/>
                <w:szCs w:val="20"/>
                <w:lang w:eastAsia="lv-LV"/>
              </w:rPr>
              <w:t>Klātienes pārbaužu pieaugums 2025.</w:t>
            </w:r>
            <w:r w:rsidR="007E126B">
              <w:rPr>
                <w:rFonts w:ascii="Times New Roman" w:eastAsia="Times New Roman" w:hAnsi="Times New Roman" w:cs="Times New Roman"/>
                <w:b/>
                <w:color w:val="000000"/>
                <w:sz w:val="20"/>
                <w:szCs w:val="20"/>
                <w:lang w:eastAsia="lv-LV"/>
              </w:rPr>
              <w:t> </w:t>
            </w:r>
            <w:r w:rsidRPr="0015220A">
              <w:rPr>
                <w:rFonts w:ascii="Times New Roman" w:eastAsia="Times New Roman" w:hAnsi="Times New Roman" w:cs="Times New Roman"/>
                <w:b/>
                <w:color w:val="000000"/>
                <w:sz w:val="20"/>
                <w:szCs w:val="20"/>
                <w:lang w:eastAsia="lv-LV"/>
              </w:rPr>
              <w:t>gadā</w:t>
            </w:r>
          </w:p>
        </w:tc>
      </w:tr>
      <w:tr w:rsidR="00E86097" w:rsidRPr="0015220A" w14:paraId="784CF635" w14:textId="77777777" w:rsidTr="00750D8F">
        <w:trPr>
          <w:trHeight w:val="318"/>
        </w:trPr>
        <w:tc>
          <w:tcPr>
            <w:tcW w:w="4106" w:type="dxa"/>
            <w:gridSpan w:val="11"/>
            <w:shd w:val="clear" w:color="auto" w:fill="D5DCE4" w:themeFill="text2" w:themeFillTint="33"/>
            <w:vAlign w:val="center"/>
          </w:tcPr>
          <w:p w14:paraId="500DE381" w14:textId="77777777" w:rsidR="00E86097" w:rsidRPr="0015220A" w:rsidRDefault="00E86097" w:rsidP="0099358A">
            <w:pPr>
              <w:spacing w:after="0" w:line="240" w:lineRule="auto"/>
              <w:jc w:val="center"/>
              <w:rPr>
                <w:rFonts w:ascii="Times New Roman" w:eastAsia="Times New Roman" w:hAnsi="Times New Roman" w:cs="Times New Roman"/>
                <w:bCs/>
                <w:color w:val="000000"/>
                <w:sz w:val="20"/>
                <w:szCs w:val="20"/>
                <w:lang w:eastAsia="lv-LV"/>
              </w:rPr>
            </w:pPr>
            <w:r w:rsidRPr="0015220A">
              <w:rPr>
                <w:rFonts w:ascii="Times New Roman" w:eastAsia="Times New Roman" w:hAnsi="Times New Roman" w:cs="Times New Roman"/>
                <w:b/>
                <w:color w:val="000000"/>
                <w:sz w:val="20"/>
                <w:szCs w:val="20"/>
                <w:lang w:eastAsia="lv-LV"/>
              </w:rPr>
              <w:t>Klātienes pārbaudes</w:t>
            </w:r>
          </w:p>
        </w:tc>
        <w:tc>
          <w:tcPr>
            <w:tcW w:w="3396" w:type="dxa"/>
            <w:gridSpan w:val="10"/>
            <w:shd w:val="clear" w:color="auto" w:fill="D5DCE4" w:themeFill="text2" w:themeFillTint="33"/>
            <w:vAlign w:val="center"/>
          </w:tcPr>
          <w:p w14:paraId="3FDDB417" w14:textId="77777777" w:rsidR="00E86097" w:rsidRPr="0015220A" w:rsidRDefault="00E86097" w:rsidP="0099358A">
            <w:pPr>
              <w:spacing w:after="0" w:line="240" w:lineRule="auto"/>
              <w:jc w:val="center"/>
              <w:rPr>
                <w:rFonts w:ascii="Times New Roman" w:eastAsia="Times New Roman" w:hAnsi="Times New Roman" w:cs="Times New Roman"/>
                <w:bCs/>
                <w:color w:val="000000"/>
                <w:sz w:val="20"/>
                <w:szCs w:val="20"/>
                <w:lang w:eastAsia="lv-LV"/>
              </w:rPr>
            </w:pPr>
            <w:r w:rsidRPr="0015220A">
              <w:rPr>
                <w:rFonts w:ascii="Times New Roman" w:eastAsia="Times New Roman" w:hAnsi="Times New Roman" w:cs="Times New Roman"/>
                <w:b/>
                <w:color w:val="000000"/>
                <w:sz w:val="20"/>
                <w:szCs w:val="20"/>
                <w:lang w:eastAsia="lv-LV"/>
              </w:rPr>
              <w:t>Neklātienes pārbaudes</w:t>
            </w:r>
          </w:p>
        </w:tc>
        <w:tc>
          <w:tcPr>
            <w:tcW w:w="1991" w:type="dxa"/>
            <w:gridSpan w:val="4"/>
            <w:vMerge/>
            <w:shd w:val="clear" w:color="auto" w:fill="D5DCE4" w:themeFill="text2" w:themeFillTint="33"/>
            <w:vAlign w:val="center"/>
          </w:tcPr>
          <w:p w14:paraId="3752A33C" w14:textId="77777777" w:rsidR="00E86097" w:rsidRPr="0015220A" w:rsidRDefault="00E86097" w:rsidP="0099358A">
            <w:pPr>
              <w:spacing w:after="0" w:line="240" w:lineRule="auto"/>
              <w:jc w:val="center"/>
              <w:rPr>
                <w:rFonts w:ascii="Times New Roman" w:hAnsi="Times New Roman" w:cs="Times New Roman"/>
                <w:color w:val="000000"/>
                <w:sz w:val="20"/>
                <w:szCs w:val="20"/>
              </w:rPr>
            </w:pPr>
          </w:p>
        </w:tc>
      </w:tr>
      <w:tr w:rsidR="00E86097" w:rsidRPr="0015220A" w14:paraId="552E947A" w14:textId="77777777" w:rsidTr="00750D8F">
        <w:trPr>
          <w:trHeight w:val="318"/>
        </w:trPr>
        <w:tc>
          <w:tcPr>
            <w:tcW w:w="4106" w:type="dxa"/>
            <w:gridSpan w:val="11"/>
            <w:shd w:val="clear" w:color="auto" w:fill="D5DCE4" w:themeFill="text2" w:themeFillTint="33"/>
            <w:vAlign w:val="center"/>
          </w:tcPr>
          <w:p w14:paraId="3B8E3F0C" w14:textId="336D9FAE" w:rsidR="00E86097" w:rsidRPr="0015220A" w:rsidRDefault="006A406F"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c>
          <w:tcPr>
            <w:tcW w:w="3396" w:type="dxa"/>
            <w:gridSpan w:val="10"/>
            <w:shd w:val="clear" w:color="auto" w:fill="D5DCE4" w:themeFill="text2" w:themeFillTint="33"/>
            <w:vAlign w:val="center"/>
          </w:tcPr>
          <w:p w14:paraId="5B15897F" w14:textId="0F93B260" w:rsidR="00E86097" w:rsidRPr="0015220A" w:rsidRDefault="006A406F"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c>
          <w:tcPr>
            <w:tcW w:w="1991" w:type="dxa"/>
            <w:gridSpan w:val="4"/>
            <w:shd w:val="clear" w:color="auto" w:fill="D5DCE4" w:themeFill="text2" w:themeFillTint="33"/>
            <w:vAlign w:val="center"/>
          </w:tcPr>
          <w:p w14:paraId="6448BAAE" w14:textId="302ED063" w:rsidR="00E86097" w:rsidRPr="0015220A" w:rsidRDefault="006A406F"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r>
      <w:tr w:rsidR="00E86097" w:rsidRPr="0015220A" w14:paraId="498033CF" w14:textId="77777777" w:rsidTr="00750D8F">
        <w:trPr>
          <w:trHeight w:val="318"/>
        </w:trPr>
        <w:tc>
          <w:tcPr>
            <w:tcW w:w="9493" w:type="dxa"/>
            <w:gridSpan w:val="25"/>
            <w:shd w:val="clear" w:color="auto" w:fill="D5DCE4" w:themeFill="text2" w:themeFillTint="33"/>
            <w:vAlign w:val="center"/>
          </w:tcPr>
          <w:p w14:paraId="77030267" w14:textId="77777777" w:rsidR="00E86097" w:rsidRPr="0015220A" w:rsidRDefault="00E86097" w:rsidP="0099358A">
            <w:pPr>
              <w:spacing w:after="0" w:line="240" w:lineRule="auto"/>
              <w:jc w:val="center"/>
              <w:rPr>
                <w:rFonts w:ascii="Times New Roman" w:hAnsi="Times New Roman" w:cs="Times New Roman"/>
                <w:b/>
                <w:color w:val="000000"/>
                <w:sz w:val="24"/>
                <w:szCs w:val="24"/>
              </w:rPr>
            </w:pPr>
            <w:r w:rsidRPr="0015220A">
              <w:rPr>
                <w:rFonts w:ascii="Times New Roman" w:hAnsi="Times New Roman" w:cs="Times New Roman"/>
                <w:b/>
                <w:color w:val="000000"/>
                <w:sz w:val="24"/>
                <w:szCs w:val="24"/>
                <w:shd w:val="clear" w:color="auto" w:fill="D5DCE4" w:themeFill="text2" w:themeFillTint="33"/>
              </w:rPr>
              <w:t>VID piemērotās sankcijas par NILLTPFN</w:t>
            </w:r>
            <w:r w:rsidRPr="0015220A">
              <w:rPr>
                <w:rFonts w:ascii="Times New Roman" w:hAnsi="Times New Roman" w:cs="Times New Roman"/>
                <w:b/>
                <w:color w:val="000000"/>
                <w:sz w:val="24"/>
                <w:szCs w:val="24"/>
              </w:rPr>
              <w:t xml:space="preserve"> likuma prasību pārkāpumiem</w:t>
            </w:r>
          </w:p>
        </w:tc>
      </w:tr>
      <w:tr w:rsidR="00E86097" w:rsidRPr="0015220A" w14:paraId="5710492C" w14:textId="77777777" w:rsidTr="0099358A">
        <w:trPr>
          <w:trHeight w:val="324"/>
        </w:trPr>
        <w:tc>
          <w:tcPr>
            <w:tcW w:w="4658" w:type="dxa"/>
            <w:gridSpan w:val="14"/>
            <w:shd w:val="clear" w:color="auto" w:fill="D5DCE4" w:themeFill="text2" w:themeFillTint="33"/>
            <w:vAlign w:val="center"/>
          </w:tcPr>
          <w:p w14:paraId="565078EB" w14:textId="26B0EF9C" w:rsidR="00E86097" w:rsidRPr="0015220A" w:rsidRDefault="00E86097" w:rsidP="0099358A">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2023.</w:t>
            </w:r>
            <w:r w:rsidR="007E126B">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gadā</w:t>
            </w:r>
          </w:p>
        </w:tc>
        <w:tc>
          <w:tcPr>
            <w:tcW w:w="4835" w:type="dxa"/>
            <w:gridSpan w:val="11"/>
            <w:shd w:val="clear" w:color="auto" w:fill="D5DCE4" w:themeFill="text2" w:themeFillTint="33"/>
            <w:vAlign w:val="center"/>
          </w:tcPr>
          <w:p w14:paraId="683BBEB6" w14:textId="694947A7" w:rsidR="00E86097" w:rsidRPr="0015220A" w:rsidRDefault="00E86097" w:rsidP="0099358A">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2024.</w:t>
            </w:r>
            <w:r w:rsidR="007E126B">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 xml:space="preserve">gadā </w:t>
            </w:r>
          </w:p>
        </w:tc>
      </w:tr>
      <w:tr w:rsidR="00E86097" w:rsidRPr="0015220A" w14:paraId="6E87C940" w14:textId="77777777" w:rsidTr="0099358A">
        <w:trPr>
          <w:trHeight w:val="184"/>
        </w:trPr>
        <w:tc>
          <w:tcPr>
            <w:tcW w:w="1398" w:type="dxa"/>
            <w:gridSpan w:val="4"/>
            <w:shd w:val="clear" w:color="auto" w:fill="D5DCE4" w:themeFill="text2" w:themeFillTint="33"/>
            <w:vAlign w:val="center"/>
            <w:hideMark/>
          </w:tcPr>
          <w:p w14:paraId="26D3FCE5" w14:textId="77777777" w:rsidR="00E86097" w:rsidRPr="0015220A" w:rsidRDefault="00E86097" w:rsidP="0099358A">
            <w:pPr>
              <w:spacing w:after="0" w:line="240" w:lineRule="auto"/>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Soda nauda (gadījumu skaits)</w:t>
            </w:r>
          </w:p>
        </w:tc>
        <w:tc>
          <w:tcPr>
            <w:tcW w:w="1007" w:type="dxa"/>
            <w:gridSpan w:val="2"/>
            <w:shd w:val="clear" w:color="auto" w:fill="D5DCE4" w:themeFill="text2" w:themeFillTint="33"/>
            <w:vAlign w:val="center"/>
            <w:hideMark/>
          </w:tcPr>
          <w:p w14:paraId="2D99A3DA" w14:textId="77777777" w:rsidR="00E86097" w:rsidRPr="0015220A" w:rsidRDefault="00E86097" w:rsidP="0099358A">
            <w:pPr>
              <w:spacing w:after="0" w:line="240" w:lineRule="auto"/>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Soda nauda (apmērs EUR)</w:t>
            </w:r>
          </w:p>
        </w:tc>
        <w:tc>
          <w:tcPr>
            <w:tcW w:w="2253" w:type="dxa"/>
            <w:gridSpan w:val="8"/>
            <w:shd w:val="clear" w:color="auto" w:fill="D5DCE4" w:themeFill="text2" w:themeFillTint="33"/>
            <w:vAlign w:val="center"/>
            <w:hideMark/>
          </w:tcPr>
          <w:p w14:paraId="7A2FA0AF" w14:textId="77777777" w:rsidR="00E86097" w:rsidRPr="0015220A" w:rsidRDefault="00E86097" w:rsidP="0099358A">
            <w:pPr>
              <w:spacing w:after="0" w:line="240" w:lineRule="auto"/>
              <w:jc w:val="both"/>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Lēmums par darbības apturēšanu</w:t>
            </w:r>
          </w:p>
        </w:tc>
        <w:tc>
          <w:tcPr>
            <w:tcW w:w="1149" w:type="dxa"/>
            <w:gridSpan w:val="3"/>
            <w:shd w:val="clear" w:color="auto" w:fill="D5DCE4" w:themeFill="text2" w:themeFillTint="33"/>
            <w:vAlign w:val="center"/>
          </w:tcPr>
          <w:p w14:paraId="10344626" w14:textId="77777777" w:rsidR="00E86097" w:rsidRPr="0015220A" w:rsidRDefault="00E86097" w:rsidP="0099358A">
            <w:pPr>
              <w:spacing w:after="0" w:line="240" w:lineRule="auto"/>
              <w:jc w:val="both"/>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Soda nauda (gadījumu skaits)</w:t>
            </w:r>
          </w:p>
        </w:tc>
        <w:tc>
          <w:tcPr>
            <w:tcW w:w="1970" w:type="dxa"/>
            <w:gridSpan w:val="6"/>
            <w:shd w:val="clear" w:color="auto" w:fill="D5DCE4" w:themeFill="text2" w:themeFillTint="33"/>
            <w:vAlign w:val="center"/>
          </w:tcPr>
          <w:p w14:paraId="4073DAEC" w14:textId="77777777" w:rsidR="00E86097" w:rsidRPr="0015220A" w:rsidRDefault="00E86097" w:rsidP="0099358A">
            <w:pPr>
              <w:spacing w:after="0" w:line="240" w:lineRule="auto"/>
              <w:jc w:val="both"/>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Soda nauda (apmērs EUR)</w:t>
            </w:r>
          </w:p>
        </w:tc>
        <w:tc>
          <w:tcPr>
            <w:tcW w:w="1716" w:type="dxa"/>
            <w:gridSpan w:val="2"/>
            <w:shd w:val="clear" w:color="auto" w:fill="D5DCE4" w:themeFill="text2" w:themeFillTint="33"/>
            <w:vAlign w:val="center"/>
          </w:tcPr>
          <w:p w14:paraId="37A275A3" w14:textId="77777777" w:rsidR="00E86097" w:rsidRPr="0015220A" w:rsidRDefault="00E86097" w:rsidP="0099358A">
            <w:pPr>
              <w:spacing w:after="0" w:line="240" w:lineRule="auto"/>
              <w:jc w:val="both"/>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Lēmums par darbības apturēšanu</w:t>
            </w:r>
          </w:p>
        </w:tc>
      </w:tr>
      <w:tr w:rsidR="00E86097" w:rsidRPr="0015220A" w14:paraId="58973D36" w14:textId="77777777" w:rsidTr="0099358A">
        <w:trPr>
          <w:trHeight w:val="70"/>
        </w:trPr>
        <w:tc>
          <w:tcPr>
            <w:tcW w:w="1398" w:type="dxa"/>
            <w:gridSpan w:val="4"/>
            <w:shd w:val="clear" w:color="auto" w:fill="auto"/>
            <w:vAlign w:val="center"/>
          </w:tcPr>
          <w:p w14:paraId="6A4090B0" w14:textId="0EFD32B2" w:rsidR="00E86097" w:rsidRPr="0015220A" w:rsidRDefault="006A406F"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c>
          <w:tcPr>
            <w:tcW w:w="1007" w:type="dxa"/>
            <w:gridSpan w:val="2"/>
            <w:shd w:val="clear" w:color="auto" w:fill="auto"/>
            <w:vAlign w:val="center"/>
          </w:tcPr>
          <w:p w14:paraId="49FB9444" w14:textId="228E8A24" w:rsidR="00E86097" w:rsidRPr="0015220A" w:rsidRDefault="006A406F"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c>
          <w:tcPr>
            <w:tcW w:w="2253" w:type="dxa"/>
            <w:gridSpan w:val="8"/>
            <w:shd w:val="clear" w:color="auto" w:fill="auto"/>
            <w:vAlign w:val="center"/>
          </w:tcPr>
          <w:p w14:paraId="5373D6DC" w14:textId="515658C0" w:rsidR="00E86097" w:rsidRPr="0015220A" w:rsidRDefault="006A406F"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c>
          <w:tcPr>
            <w:tcW w:w="1149" w:type="dxa"/>
            <w:gridSpan w:val="3"/>
            <w:shd w:val="clear" w:color="auto" w:fill="auto"/>
            <w:vAlign w:val="center"/>
          </w:tcPr>
          <w:p w14:paraId="1E068DD1" w14:textId="78979723" w:rsidR="00E86097" w:rsidRPr="0015220A" w:rsidRDefault="006A406F"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c>
          <w:tcPr>
            <w:tcW w:w="1970" w:type="dxa"/>
            <w:gridSpan w:val="6"/>
            <w:shd w:val="clear" w:color="auto" w:fill="auto"/>
            <w:vAlign w:val="center"/>
          </w:tcPr>
          <w:p w14:paraId="7C7B40DF" w14:textId="6A8E0E4D" w:rsidR="00E86097" w:rsidRPr="0015220A" w:rsidRDefault="006A406F"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c>
          <w:tcPr>
            <w:tcW w:w="1716" w:type="dxa"/>
            <w:gridSpan w:val="2"/>
            <w:shd w:val="clear" w:color="auto" w:fill="auto"/>
            <w:vAlign w:val="center"/>
          </w:tcPr>
          <w:p w14:paraId="1F74A2D3" w14:textId="66C79216" w:rsidR="00E86097" w:rsidRPr="0015220A" w:rsidRDefault="006A406F"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r>
      <w:tr w:rsidR="00E86097" w:rsidRPr="0015220A" w14:paraId="486FDEDB" w14:textId="77777777" w:rsidTr="0099358A">
        <w:trPr>
          <w:trHeight w:val="70"/>
        </w:trPr>
        <w:tc>
          <w:tcPr>
            <w:tcW w:w="9493" w:type="dxa"/>
            <w:gridSpan w:val="25"/>
            <w:shd w:val="clear" w:color="auto" w:fill="D5DCE4" w:themeFill="text2" w:themeFillTint="33"/>
            <w:vAlign w:val="center"/>
          </w:tcPr>
          <w:p w14:paraId="3D14222D" w14:textId="24308432" w:rsidR="00E86097" w:rsidRPr="0015220A" w:rsidRDefault="00E86097" w:rsidP="0099358A">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2025.</w:t>
            </w:r>
            <w:r w:rsidR="007E126B">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gadā</w:t>
            </w:r>
          </w:p>
        </w:tc>
      </w:tr>
      <w:tr w:rsidR="00E86097" w:rsidRPr="0015220A" w14:paraId="7E114AAE" w14:textId="77777777" w:rsidTr="0099358A">
        <w:trPr>
          <w:trHeight w:val="70"/>
        </w:trPr>
        <w:tc>
          <w:tcPr>
            <w:tcW w:w="2405" w:type="dxa"/>
            <w:gridSpan w:val="6"/>
            <w:shd w:val="clear" w:color="auto" w:fill="D5DCE4" w:themeFill="text2" w:themeFillTint="33"/>
            <w:vAlign w:val="center"/>
          </w:tcPr>
          <w:p w14:paraId="06C54E7B" w14:textId="77777777" w:rsidR="00E86097" w:rsidRPr="0015220A" w:rsidRDefault="00E86097" w:rsidP="0099358A">
            <w:pPr>
              <w:spacing w:after="0" w:line="240" w:lineRule="auto"/>
              <w:jc w:val="center"/>
              <w:rPr>
                <w:rFonts w:ascii="Times New Roman" w:eastAsia="Times New Roman" w:hAnsi="Times New Roman" w:cs="Times New Roman"/>
                <w:color w:val="000000"/>
                <w:sz w:val="20"/>
                <w:szCs w:val="20"/>
                <w:lang w:eastAsia="lv-LV"/>
              </w:rPr>
            </w:pPr>
            <w:r w:rsidRPr="0015220A">
              <w:rPr>
                <w:rFonts w:ascii="Times New Roman" w:eastAsia="Times New Roman" w:hAnsi="Times New Roman" w:cs="Times New Roman"/>
                <w:b/>
                <w:bCs/>
                <w:color w:val="000000"/>
                <w:sz w:val="20"/>
                <w:szCs w:val="20"/>
                <w:lang w:eastAsia="lv-LV"/>
              </w:rPr>
              <w:t>Soda nauda (gadījumu skaits)</w:t>
            </w:r>
          </w:p>
        </w:tc>
        <w:tc>
          <w:tcPr>
            <w:tcW w:w="3402" w:type="dxa"/>
            <w:gridSpan w:val="11"/>
            <w:shd w:val="clear" w:color="auto" w:fill="D5DCE4" w:themeFill="text2" w:themeFillTint="33"/>
            <w:vAlign w:val="center"/>
          </w:tcPr>
          <w:p w14:paraId="5A606CC5" w14:textId="77777777" w:rsidR="00E86097" w:rsidRPr="0015220A" w:rsidRDefault="00E86097" w:rsidP="0099358A">
            <w:pPr>
              <w:spacing w:after="0" w:line="240" w:lineRule="auto"/>
              <w:jc w:val="center"/>
              <w:rPr>
                <w:rFonts w:ascii="Times New Roman" w:eastAsia="Times New Roman" w:hAnsi="Times New Roman" w:cs="Times New Roman"/>
                <w:color w:val="000000"/>
                <w:sz w:val="20"/>
                <w:szCs w:val="20"/>
                <w:lang w:eastAsia="lv-LV"/>
              </w:rPr>
            </w:pPr>
            <w:r w:rsidRPr="0015220A">
              <w:rPr>
                <w:rFonts w:ascii="Times New Roman" w:eastAsia="Times New Roman" w:hAnsi="Times New Roman" w:cs="Times New Roman"/>
                <w:b/>
                <w:bCs/>
                <w:color w:val="000000"/>
                <w:sz w:val="20"/>
                <w:szCs w:val="20"/>
                <w:lang w:eastAsia="lv-LV"/>
              </w:rPr>
              <w:t>Soda nauda (apmērs EUR)</w:t>
            </w:r>
          </w:p>
        </w:tc>
        <w:tc>
          <w:tcPr>
            <w:tcW w:w="3686" w:type="dxa"/>
            <w:gridSpan w:val="8"/>
            <w:shd w:val="clear" w:color="auto" w:fill="D5DCE4" w:themeFill="text2" w:themeFillTint="33"/>
            <w:vAlign w:val="center"/>
          </w:tcPr>
          <w:p w14:paraId="4039A239" w14:textId="77777777" w:rsidR="00E86097" w:rsidRPr="0015220A" w:rsidRDefault="00E86097" w:rsidP="0099358A">
            <w:pPr>
              <w:spacing w:after="0" w:line="240" w:lineRule="auto"/>
              <w:jc w:val="center"/>
              <w:rPr>
                <w:rFonts w:ascii="Times New Roman" w:eastAsia="Times New Roman" w:hAnsi="Times New Roman" w:cs="Times New Roman"/>
                <w:color w:val="000000"/>
                <w:sz w:val="20"/>
                <w:szCs w:val="20"/>
                <w:lang w:eastAsia="lv-LV"/>
              </w:rPr>
            </w:pPr>
            <w:r w:rsidRPr="0015220A">
              <w:rPr>
                <w:rFonts w:ascii="Times New Roman" w:eastAsia="Times New Roman" w:hAnsi="Times New Roman" w:cs="Times New Roman"/>
                <w:b/>
                <w:bCs/>
                <w:color w:val="000000"/>
                <w:sz w:val="20"/>
                <w:szCs w:val="20"/>
                <w:lang w:eastAsia="lv-LV"/>
              </w:rPr>
              <w:t>Lēmums par darbības apturēšanu</w:t>
            </w:r>
          </w:p>
        </w:tc>
      </w:tr>
      <w:tr w:rsidR="00E86097" w:rsidRPr="0015220A" w14:paraId="65DDDCA4" w14:textId="77777777" w:rsidTr="0099358A">
        <w:trPr>
          <w:trHeight w:val="70"/>
        </w:trPr>
        <w:tc>
          <w:tcPr>
            <w:tcW w:w="2405" w:type="dxa"/>
            <w:gridSpan w:val="6"/>
            <w:shd w:val="clear" w:color="auto" w:fill="auto"/>
            <w:vAlign w:val="center"/>
          </w:tcPr>
          <w:p w14:paraId="786AFD94" w14:textId="113C4856" w:rsidR="00E86097" w:rsidRPr="0015220A" w:rsidRDefault="006A406F"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c>
          <w:tcPr>
            <w:tcW w:w="3402" w:type="dxa"/>
            <w:gridSpan w:val="11"/>
            <w:shd w:val="clear" w:color="auto" w:fill="auto"/>
            <w:vAlign w:val="center"/>
          </w:tcPr>
          <w:p w14:paraId="3B8F0715" w14:textId="50AFC5C3" w:rsidR="00E86097" w:rsidRPr="0015220A" w:rsidRDefault="006A406F"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c>
          <w:tcPr>
            <w:tcW w:w="3686" w:type="dxa"/>
            <w:gridSpan w:val="8"/>
            <w:shd w:val="clear" w:color="auto" w:fill="auto"/>
            <w:vAlign w:val="center"/>
          </w:tcPr>
          <w:p w14:paraId="790F9541" w14:textId="02429E5D" w:rsidR="00E86097" w:rsidRPr="0015220A" w:rsidRDefault="006A406F"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0</w:t>
            </w:r>
          </w:p>
        </w:tc>
      </w:tr>
      <w:tr w:rsidR="00E86097" w:rsidRPr="0015220A" w14:paraId="73838CE1" w14:textId="77777777" w:rsidTr="0099358A">
        <w:trPr>
          <w:trHeight w:val="315"/>
        </w:trPr>
        <w:tc>
          <w:tcPr>
            <w:tcW w:w="9493" w:type="dxa"/>
            <w:gridSpan w:val="25"/>
            <w:shd w:val="clear" w:color="auto" w:fill="D5DCE4" w:themeFill="text2" w:themeFillTint="33"/>
            <w:vAlign w:val="center"/>
          </w:tcPr>
          <w:p w14:paraId="0B666D80" w14:textId="77777777" w:rsidR="00E86097" w:rsidRPr="0015220A" w:rsidRDefault="00E86097" w:rsidP="0099358A">
            <w:pPr>
              <w:spacing w:after="0" w:line="240" w:lineRule="auto"/>
              <w:jc w:val="center"/>
              <w:rPr>
                <w:rFonts w:ascii="Times New Roman" w:eastAsia="Times New Roman" w:hAnsi="Times New Roman" w:cs="Times New Roman"/>
                <w:b/>
                <w:color w:val="000000"/>
                <w:sz w:val="24"/>
                <w:szCs w:val="20"/>
                <w:lang w:eastAsia="lv-LV"/>
              </w:rPr>
            </w:pPr>
            <w:r w:rsidRPr="0015220A">
              <w:rPr>
                <w:rFonts w:ascii="Times New Roman" w:eastAsia="Times New Roman" w:hAnsi="Times New Roman" w:cs="Times New Roman"/>
                <w:b/>
                <w:color w:val="000000"/>
                <w:sz w:val="24"/>
                <w:szCs w:val="20"/>
                <w:lang w:eastAsia="lv-LV"/>
              </w:rPr>
              <w:t>Krimināltiesiskās sankcijas un to piemērošana</w:t>
            </w:r>
          </w:p>
        </w:tc>
      </w:tr>
      <w:tr w:rsidR="00E86097" w:rsidRPr="0015220A" w14:paraId="3FD5C5E1" w14:textId="77777777" w:rsidTr="0099358A">
        <w:trPr>
          <w:trHeight w:val="315"/>
        </w:trPr>
        <w:tc>
          <w:tcPr>
            <w:tcW w:w="2830" w:type="dxa"/>
            <w:gridSpan w:val="8"/>
            <w:shd w:val="clear" w:color="auto" w:fill="D5DCE4" w:themeFill="text2" w:themeFillTint="33"/>
            <w:vAlign w:val="center"/>
          </w:tcPr>
          <w:p w14:paraId="18C09B96" w14:textId="77777777"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Grūti pateikt</w:t>
            </w:r>
          </w:p>
        </w:tc>
        <w:tc>
          <w:tcPr>
            <w:tcW w:w="2977" w:type="dxa"/>
            <w:gridSpan w:val="9"/>
            <w:shd w:val="clear" w:color="auto" w:fill="D5DCE4" w:themeFill="text2" w:themeFillTint="33"/>
            <w:vAlign w:val="center"/>
          </w:tcPr>
          <w:p w14:paraId="301D891C" w14:textId="77777777"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Sankcijas tiek piemērotas efektīvi</w:t>
            </w:r>
          </w:p>
        </w:tc>
        <w:tc>
          <w:tcPr>
            <w:tcW w:w="3686" w:type="dxa"/>
            <w:gridSpan w:val="8"/>
            <w:shd w:val="clear" w:color="auto" w:fill="D5DCE4" w:themeFill="text2" w:themeFillTint="33"/>
            <w:vAlign w:val="center"/>
          </w:tcPr>
          <w:p w14:paraId="7821B2D0" w14:textId="77777777"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Sankcijas netiek piemērotas efektīvi</w:t>
            </w:r>
          </w:p>
        </w:tc>
      </w:tr>
      <w:tr w:rsidR="00E86097" w:rsidRPr="0015220A" w14:paraId="4783A5B0" w14:textId="77777777" w:rsidTr="0099358A">
        <w:trPr>
          <w:trHeight w:val="189"/>
        </w:trPr>
        <w:tc>
          <w:tcPr>
            <w:tcW w:w="2830" w:type="dxa"/>
            <w:gridSpan w:val="8"/>
            <w:shd w:val="clear" w:color="auto" w:fill="auto"/>
            <w:vAlign w:val="center"/>
          </w:tcPr>
          <w:p w14:paraId="07152D5F" w14:textId="204FD35D" w:rsidR="00E86097" w:rsidRPr="0015220A" w:rsidRDefault="0043519B"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2977" w:type="dxa"/>
            <w:gridSpan w:val="9"/>
            <w:shd w:val="clear" w:color="auto" w:fill="auto"/>
            <w:vAlign w:val="center"/>
          </w:tcPr>
          <w:p w14:paraId="527A46D0" w14:textId="26914E2A" w:rsidR="00E86097" w:rsidRPr="0015220A" w:rsidRDefault="0043519B"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2</w:t>
            </w:r>
          </w:p>
        </w:tc>
        <w:tc>
          <w:tcPr>
            <w:tcW w:w="3686" w:type="dxa"/>
            <w:gridSpan w:val="8"/>
            <w:vAlign w:val="center"/>
          </w:tcPr>
          <w:p w14:paraId="37FB8755" w14:textId="6CE4F289" w:rsidR="00E86097" w:rsidRPr="0015220A" w:rsidRDefault="007E126B"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86097" w:rsidRPr="0015220A" w14:paraId="3F6F4A8C" w14:textId="77777777" w:rsidTr="0099358A">
        <w:trPr>
          <w:trHeight w:val="315"/>
        </w:trPr>
        <w:tc>
          <w:tcPr>
            <w:tcW w:w="9493" w:type="dxa"/>
            <w:gridSpan w:val="25"/>
            <w:shd w:val="clear" w:color="auto" w:fill="D5DCE4" w:themeFill="text2" w:themeFillTint="33"/>
            <w:vAlign w:val="center"/>
          </w:tcPr>
          <w:p w14:paraId="20783AAA" w14:textId="77777777" w:rsidR="00E86097" w:rsidRPr="0015220A" w:rsidRDefault="00E86097" w:rsidP="0099358A">
            <w:pPr>
              <w:spacing w:after="0" w:line="240" w:lineRule="auto"/>
              <w:jc w:val="center"/>
              <w:rPr>
                <w:rFonts w:ascii="Times New Roman" w:eastAsia="Times New Roman" w:hAnsi="Times New Roman" w:cs="Times New Roman"/>
                <w:b/>
                <w:color w:val="000000"/>
                <w:sz w:val="24"/>
                <w:szCs w:val="20"/>
                <w:lang w:eastAsia="lv-LV"/>
              </w:rPr>
            </w:pPr>
            <w:r w:rsidRPr="0015220A">
              <w:rPr>
                <w:rFonts w:ascii="Times New Roman" w:eastAsia="Times New Roman" w:hAnsi="Times New Roman" w:cs="Times New Roman"/>
                <w:b/>
                <w:color w:val="000000"/>
                <w:sz w:val="24"/>
                <w:szCs w:val="20"/>
                <w:lang w:eastAsia="lv-LV"/>
              </w:rPr>
              <w:t>VID piemērotās sankcijas par NILLTPFN likuma pārkāpumiem</w:t>
            </w:r>
          </w:p>
        </w:tc>
      </w:tr>
      <w:tr w:rsidR="00E86097" w:rsidRPr="0015220A" w14:paraId="62D2E0B7" w14:textId="77777777" w:rsidTr="0099358A">
        <w:trPr>
          <w:trHeight w:val="846"/>
        </w:trPr>
        <w:tc>
          <w:tcPr>
            <w:tcW w:w="1271" w:type="dxa"/>
            <w:gridSpan w:val="2"/>
            <w:shd w:val="clear" w:color="auto" w:fill="D5DCE4" w:themeFill="text2" w:themeFillTint="33"/>
            <w:vAlign w:val="center"/>
            <w:hideMark/>
          </w:tcPr>
          <w:p w14:paraId="2B8BBEF1" w14:textId="77777777"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Sankcijas ir samērīgas</w:t>
            </w:r>
          </w:p>
        </w:tc>
        <w:tc>
          <w:tcPr>
            <w:tcW w:w="1276" w:type="dxa"/>
            <w:gridSpan w:val="5"/>
            <w:shd w:val="clear" w:color="auto" w:fill="D5DCE4" w:themeFill="text2" w:themeFillTint="33"/>
            <w:vAlign w:val="center"/>
            <w:hideMark/>
          </w:tcPr>
          <w:p w14:paraId="2B28F47A" w14:textId="77777777"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Sankcijām jābūt smagākām</w:t>
            </w:r>
          </w:p>
        </w:tc>
        <w:tc>
          <w:tcPr>
            <w:tcW w:w="1411" w:type="dxa"/>
            <w:gridSpan w:val="3"/>
            <w:shd w:val="clear" w:color="auto" w:fill="D5DCE4" w:themeFill="text2" w:themeFillTint="33"/>
            <w:vAlign w:val="center"/>
            <w:hideMark/>
          </w:tcPr>
          <w:p w14:paraId="5D37A663" w14:textId="26395AD2"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Sankcijām jābūt vieglākām</w:t>
            </w:r>
          </w:p>
        </w:tc>
        <w:tc>
          <w:tcPr>
            <w:tcW w:w="1707" w:type="dxa"/>
            <w:gridSpan w:val="6"/>
            <w:shd w:val="clear" w:color="auto" w:fill="D5DCE4" w:themeFill="text2" w:themeFillTint="33"/>
            <w:vAlign w:val="center"/>
          </w:tcPr>
          <w:p w14:paraId="3AF71B67" w14:textId="0CE2CDE8"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 xml:space="preserve">Jāpiemēro tikai </w:t>
            </w:r>
            <w:r w:rsidR="007E126B">
              <w:rPr>
                <w:rFonts w:ascii="Times New Roman" w:eastAsia="Times New Roman" w:hAnsi="Times New Roman" w:cs="Times New Roman"/>
                <w:b/>
                <w:color w:val="000000"/>
                <w:sz w:val="20"/>
                <w:szCs w:val="20"/>
                <w:lang w:eastAsia="lv-LV"/>
              </w:rPr>
              <w:t>princips “</w:t>
            </w:r>
            <w:r w:rsidRPr="0015220A">
              <w:rPr>
                <w:rFonts w:ascii="Times New Roman" w:eastAsia="Times New Roman" w:hAnsi="Times New Roman" w:cs="Times New Roman"/>
                <w:b/>
                <w:color w:val="000000"/>
                <w:sz w:val="20"/>
                <w:szCs w:val="20"/>
                <w:lang w:eastAsia="lv-LV"/>
              </w:rPr>
              <w:t>Konsultē vispirms</w:t>
            </w:r>
            <w:r w:rsidR="007E126B">
              <w:rPr>
                <w:rFonts w:ascii="Times New Roman" w:eastAsia="Times New Roman" w:hAnsi="Times New Roman" w:cs="Times New Roman"/>
                <w:b/>
                <w:color w:val="000000"/>
                <w:sz w:val="20"/>
                <w:szCs w:val="20"/>
                <w:lang w:eastAsia="lv-LV"/>
              </w:rPr>
              <w:t>”</w:t>
            </w:r>
          </w:p>
        </w:tc>
        <w:tc>
          <w:tcPr>
            <w:tcW w:w="1837" w:type="dxa"/>
            <w:gridSpan w:val="5"/>
            <w:shd w:val="clear" w:color="auto" w:fill="D5DCE4" w:themeFill="text2" w:themeFillTint="33"/>
            <w:vAlign w:val="center"/>
          </w:tcPr>
          <w:p w14:paraId="34E3066D" w14:textId="77777777"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Nav informācijas par VID piemērotajām sankcijām</w:t>
            </w:r>
          </w:p>
        </w:tc>
        <w:tc>
          <w:tcPr>
            <w:tcW w:w="1991" w:type="dxa"/>
            <w:gridSpan w:val="4"/>
            <w:shd w:val="clear" w:color="auto" w:fill="D5DCE4" w:themeFill="text2" w:themeFillTint="33"/>
            <w:vAlign w:val="center"/>
          </w:tcPr>
          <w:p w14:paraId="047A4C6F" w14:textId="77777777" w:rsidR="00E86097" w:rsidRPr="0015220A" w:rsidRDefault="00E86097" w:rsidP="0099358A">
            <w:pPr>
              <w:spacing w:after="0" w:line="240" w:lineRule="auto"/>
              <w:jc w:val="center"/>
              <w:rPr>
                <w:rFonts w:ascii="Times New Roman" w:eastAsia="Times New Roman" w:hAnsi="Times New Roman" w:cs="Times New Roman"/>
                <w:b/>
                <w:color w:val="000000"/>
                <w:sz w:val="20"/>
                <w:szCs w:val="20"/>
                <w:lang w:eastAsia="lv-LV"/>
              </w:rPr>
            </w:pPr>
            <w:r w:rsidRPr="0015220A">
              <w:rPr>
                <w:rFonts w:ascii="Times New Roman" w:eastAsia="Times New Roman" w:hAnsi="Times New Roman" w:cs="Times New Roman"/>
                <w:b/>
                <w:color w:val="000000"/>
                <w:sz w:val="20"/>
                <w:szCs w:val="20"/>
                <w:lang w:eastAsia="lv-LV"/>
              </w:rPr>
              <w:t>Pārāk maz informācijas par VID piemērotajām sankcijām</w:t>
            </w:r>
          </w:p>
        </w:tc>
      </w:tr>
      <w:tr w:rsidR="00E86097" w:rsidRPr="0015220A" w14:paraId="6F6643C1" w14:textId="77777777" w:rsidTr="0099358A">
        <w:trPr>
          <w:trHeight w:val="274"/>
        </w:trPr>
        <w:tc>
          <w:tcPr>
            <w:tcW w:w="1271" w:type="dxa"/>
            <w:gridSpan w:val="2"/>
            <w:shd w:val="clear" w:color="auto" w:fill="auto"/>
            <w:vAlign w:val="center"/>
          </w:tcPr>
          <w:p w14:paraId="4F03B4A1" w14:textId="04D3F1F0" w:rsidR="00E86097" w:rsidRPr="0015220A" w:rsidRDefault="0043519B"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3</w:t>
            </w:r>
          </w:p>
        </w:tc>
        <w:tc>
          <w:tcPr>
            <w:tcW w:w="1276" w:type="dxa"/>
            <w:gridSpan w:val="5"/>
            <w:shd w:val="clear" w:color="auto" w:fill="auto"/>
            <w:vAlign w:val="center"/>
          </w:tcPr>
          <w:p w14:paraId="5C3570C2" w14:textId="74020297" w:rsidR="00E86097" w:rsidRPr="0015220A" w:rsidRDefault="007E126B"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411" w:type="dxa"/>
            <w:gridSpan w:val="3"/>
            <w:shd w:val="clear" w:color="auto" w:fill="auto"/>
            <w:vAlign w:val="center"/>
          </w:tcPr>
          <w:p w14:paraId="0933AE61" w14:textId="0C2A40E0" w:rsidR="00E86097" w:rsidRPr="0015220A" w:rsidRDefault="007E126B"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707" w:type="dxa"/>
            <w:gridSpan w:val="6"/>
            <w:shd w:val="clear" w:color="auto" w:fill="auto"/>
            <w:vAlign w:val="center"/>
          </w:tcPr>
          <w:p w14:paraId="1EB561EF" w14:textId="4C077D5C" w:rsidR="00E86097" w:rsidRPr="0015220A" w:rsidRDefault="007E126B"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837" w:type="dxa"/>
            <w:gridSpan w:val="5"/>
            <w:vAlign w:val="center"/>
          </w:tcPr>
          <w:p w14:paraId="2F7AC51F" w14:textId="5660FDCC" w:rsidR="00E86097" w:rsidRPr="0015220A" w:rsidRDefault="007E126B"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991" w:type="dxa"/>
            <w:gridSpan w:val="4"/>
            <w:vAlign w:val="center"/>
          </w:tcPr>
          <w:p w14:paraId="13E9120D" w14:textId="61F570F8" w:rsidR="00E86097" w:rsidRPr="0015220A" w:rsidRDefault="007E126B"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86097" w:rsidRPr="0015220A" w14:paraId="217D0175" w14:textId="77777777" w:rsidTr="0099358A">
        <w:trPr>
          <w:trHeight w:val="359"/>
        </w:trPr>
        <w:tc>
          <w:tcPr>
            <w:tcW w:w="9493" w:type="dxa"/>
            <w:gridSpan w:val="25"/>
            <w:shd w:val="clear" w:color="auto" w:fill="D5DCE4" w:themeFill="text2" w:themeFillTint="33"/>
            <w:vAlign w:val="center"/>
          </w:tcPr>
          <w:p w14:paraId="41422472" w14:textId="77777777" w:rsidR="00E86097" w:rsidRPr="0015220A" w:rsidRDefault="00E86097" w:rsidP="0099358A">
            <w:pPr>
              <w:spacing w:after="0" w:line="240" w:lineRule="auto"/>
              <w:jc w:val="center"/>
              <w:rPr>
                <w:rFonts w:ascii="Times New Roman" w:eastAsia="Times New Roman" w:hAnsi="Times New Roman" w:cs="Times New Roman"/>
                <w:b/>
                <w:bCs/>
                <w:color w:val="000000"/>
                <w:sz w:val="24"/>
                <w:szCs w:val="24"/>
                <w:lang w:eastAsia="lv-LV"/>
              </w:rPr>
            </w:pPr>
            <w:r w:rsidRPr="0015220A">
              <w:rPr>
                <w:rFonts w:ascii="Times New Roman" w:eastAsia="Times New Roman" w:hAnsi="Times New Roman" w:cs="Times New Roman"/>
                <w:b/>
                <w:bCs/>
                <w:color w:val="000000"/>
                <w:sz w:val="24"/>
                <w:szCs w:val="24"/>
                <w:lang w:eastAsia="lv-LV"/>
              </w:rPr>
              <w:t>Subjektiem izvirzītās profesionālās kvalifikācijas un nesodāmības prasības</w:t>
            </w:r>
          </w:p>
        </w:tc>
      </w:tr>
      <w:tr w:rsidR="00E86097" w:rsidRPr="0015220A" w14:paraId="768025E2" w14:textId="77777777" w:rsidTr="0099358A">
        <w:trPr>
          <w:trHeight w:val="504"/>
        </w:trPr>
        <w:tc>
          <w:tcPr>
            <w:tcW w:w="1271" w:type="dxa"/>
            <w:gridSpan w:val="2"/>
            <w:shd w:val="clear" w:color="auto" w:fill="D5DCE4" w:themeFill="text2" w:themeFillTint="33"/>
            <w:vAlign w:val="center"/>
            <w:hideMark/>
          </w:tcPr>
          <w:p w14:paraId="53ADA963" w14:textId="77777777" w:rsidR="00E86097" w:rsidRPr="0015220A" w:rsidRDefault="00E86097" w:rsidP="0099358A">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Grūti pateikt</w:t>
            </w:r>
          </w:p>
        </w:tc>
        <w:tc>
          <w:tcPr>
            <w:tcW w:w="1276" w:type="dxa"/>
            <w:gridSpan w:val="5"/>
            <w:shd w:val="clear" w:color="auto" w:fill="D5DCE4" w:themeFill="text2" w:themeFillTint="33"/>
            <w:vAlign w:val="center"/>
          </w:tcPr>
          <w:p w14:paraId="48482A88" w14:textId="77777777" w:rsidR="00E86097" w:rsidRPr="0015220A" w:rsidRDefault="00E86097" w:rsidP="0099358A">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Atbilstošas</w:t>
            </w:r>
          </w:p>
        </w:tc>
        <w:tc>
          <w:tcPr>
            <w:tcW w:w="1843" w:type="dxa"/>
            <w:gridSpan w:val="5"/>
            <w:shd w:val="clear" w:color="auto" w:fill="D5DCE4" w:themeFill="text2" w:themeFillTint="33"/>
            <w:vAlign w:val="center"/>
          </w:tcPr>
          <w:p w14:paraId="13948F02" w14:textId="77777777" w:rsidR="00E86097" w:rsidRPr="0015220A" w:rsidRDefault="00E86097" w:rsidP="0099358A">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Nepietiekamas</w:t>
            </w:r>
          </w:p>
        </w:tc>
        <w:tc>
          <w:tcPr>
            <w:tcW w:w="1417" w:type="dxa"/>
            <w:gridSpan w:val="5"/>
            <w:shd w:val="clear" w:color="auto" w:fill="D5DCE4" w:themeFill="text2" w:themeFillTint="33"/>
            <w:vAlign w:val="center"/>
          </w:tcPr>
          <w:p w14:paraId="453EECE9" w14:textId="77777777" w:rsidR="00E86097" w:rsidRPr="0015220A" w:rsidRDefault="00E86097" w:rsidP="0099358A">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Pārlieku augstas</w:t>
            </w:r>
          </w:p>
        </w:tc>
        <w:tc>
          <w:tcPr>
            <w:tcW w:w="3686" w:type="dxa"/>
            <w:gridSpan w:val="8"/>
            <w:shd w:val="clear" w:color="auto" w:fill="D5DCE4" w:themeFill="text2" w:themeFillTint="33"/>
            <w:vAlign w:val="center"/>
          </w:tcPr>
          <w:p w14:paraId="1A136E6E" w14:textId="6D6DCCFA" w:rsidR="00E86097" w:rsidRPr="0015220A" w:rsidRDefault="007E126B" w:rsidP="0099358A">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Jā</w:t>
            </w:r>
            <w:r w:rsidR="00E86097" w:rsidRPr="0015220A">
              <w:rPr>
                <w:rFonts w:ascii="Times New Roman" w:eastAsia="Times New Roman" w:hAnsi="Times New Roman" w:cs="Times New Roman"/>
                <w:b/>
                <w:bCs/>
                <w:color w:val="000000"/>
                <w:sz w:val="20"/>
                <w:szCs w:val="20"/>
                <w:lang w:eastAsia="lv-LV"/>
              </w:rPr>
              <w:t>pastiprin</w:t>
            </w:r>
            <w:r>
              <w:rPr>
                <w:rFonts w:ascii="Times New Roman" w:eastAsia="Times New Roman" w:hAnsi="Times New Roman" w:cs="Times New Roman"/>
                <w:b/>
                <w:bCs/>
                <w:color w:val="000000"/>
                <w:sz w:val="20"/>
                <w:szCs w:val="20"/>
                <w:lang w:eastAsia="lv-LV"/>
              </w:rPr>
              <w:t>a</w:t>
            </w:r>
            <w:r w:rsidR="00E86097" w:rsidRPr="0015220A">
              <w:rPr>
                <w:rFonts w:ascii="Times New Roman" w:eastAsia="Times New Roman" w:hAnsi="Times New Roman" w:cs="Times New Roman"/>
                <w:b/>
                <w:bCs/>
                <w:color w:val="000000"/>
                <w:sz w:val="20"/>
                <w:szCs w:val="20"/>
                <w:lang w:eastAsia="lv-LV"/>
              </w:rPr>
              <w:t xml:space="preserve"> un </w:t>
            </w:r>
            <w:r>
              <w:rPr>
                <w:rFonts w:ascii="Times New Roman" w:eastAsia="Times New Roman" w:hAnsi="Times New Roman" w:cs="Times New Roman"/>
                <w:b/>
                <w:bCs/>
                <w:color w:val="000000"/>
                <w:sz w:val="20"/>
                <w:szCs w:val="20"/>
                <w:lang w:eastAsia="lv-LV"/>
              </w:rPr>
              <w:t>jā</w:t>
            </w:r>
            <w:r w:rsidR="00E86097" w:rsidRPr="0015220A">
              <w:rPr>
                <w:rFonts w:ascii="Times New Roman" w:eastAsia="Times New Roman" w:hAnsi="Times New Roman" w:cs="Times New Roman"/>
                <w:b/>
                <w:bCs/>
                <w:color w:val="000000"/>
                <w:sz w:val="20"/>
                <w:szCs w:val="20"/>
                <w:lang w:eastAsia="lv-LV"/>
              </w:rPr>
              <w:t>ievie</w:t>
            </w:r>
            <w:r>
              <w:rPr>
                <w:rFonts w:ascii="Times New Roman" w:eastAsia="Times New Roman" w:hAnsi="Times New Roman" w:cs="Times New Roman"/>
                <w:b/>
                <w:bCs/>
                <w:color w:val="000000"/>
                <w:sz w:val="20"/>
                <w:szCs w:val="20"/>
                <w:lang w:eastAsia="lv-LV"/>
              </w:rPr>
              <w:t>š</w:t>
            </w:r>
            <w:r w:rsidR="00E86097" w:rsidRPr="0015220A">
              <w:rPr>
                <w:rFonts w:ascii="Times New Roman" w:eastAsia="Times New Roman" w:hAnsi="Times New Roman" w:cs="Times New Roman"/>
                <w:b/>
                <w:bCs/>
                <w:color w:val="000000"/>
                <w:sz w:val="20"/>
                <w:szCs w:val="20"/>
                <w:lang w:eastAsia="lv-LV"/>
              </w:rPr>
              <w:t xml:space="preserve"> subjektu licencēšan</w:t>
            </w:r>
            <w:r>
              <w:rPr>
                <w:rFonts w:ascii="Times New Roman" w:eastAsia="Times New Roman" w:hAnsi="Times New Roman" w:cs="Times New Roman"/>
                <w:b/>
                <w:bCs/>
                <w:color w:val="000000"/>
                <w:sz w:val="20"/>
                <w:szCs w:val="20"/>
                <w:lang w:eastAsia="lv-LV"/>
              </w:rPr>
              <w:t>a </w:t>
            </w:r>
            <w:r w:rsidR="00E86097" w:rsidRPr="0015220A">
              <w:rPr>
                <w:rFonts w:ascii="Times New Roman" w:eastAsia="Times New Roman" w:hAnsi="Times New Roman" w:cs="Times New Roman"/>
                <w:b/>
                <w:bCs/>
                <w:color w:val="000000"/>
                <w:sz w:val="20"/>
                <w:szCs w:val="20"/>
                <w:lang w:eastAsia="lv-LV"/>
              </w:rPr>
              <w:t>/ reģistrēšan</w:t>
            </w:r>
            <w:r>
              <w:rPr>
                <w:rFonts w:ascii="Times New Roman" w:eastAsia="Times New Roman" w:hAnsi="Times New Roman" w:cs="Times New Roman"/>
                <w:b/>
                <w:bCs/>
                <w:color w:val="000000"/>
                <w:sz w:val="20"/>
                <w:szCs w:val="20"/>
                <w:lang w:eastAsia="lv-LV"/>
              </w:rPr>
              <w:t>a</w:t>
            </w:r>
            <w:r w:rsidR="00E86097" w:rsidRPr="0015220A">
              <w:rPr>
                <w:rFonts w:ascii="Times New Roman" w:eastAsia="Times New Roman" w:hAnsi="Times New Roman" w:cs="Times New Roman"/>
                <w:b/>
                <w:bCs/>
                <w:color w:val="000000"/>
                <w:sz w:val="20"/>
                <w:szCs w:val="20"/>
                <w:lang w:eastAsia="lv-LV"/>
              </w:rPr>
              <w:t xml:space="preserve"> publiskā reģistrā</w:t>
            </w:r>
          </w:p>
        </w:tc>
      </w:tr>
      <w:tr w:rsidR="00E86097" w:rsidRPr="0015220A" w14:paraId="7271110D" w14:textId="77777777" w:rsidTr="0099358A">
        <w:trPr>
          <w:trHeight w:val="130"/>
        </w:trPr>
        <w:tc>
          <w:tcPr>
            <w:tcW w:w="1271" w:type="dxa"/>
            <w:gridSpan w:val="2"/>
            <w:shd w:val="clear" w:color="auto" w:fill="auto"/>
            <w:vAlign w:val="bottom"/>
          </w:tcPr>
          <w:p w14:paraId="2D3A4A96" w14:textId="285D7DBF" w:rsidR="00E86097" w:rsidRPr="0015220A" w:rsidRDefault="007E126B"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276" w:type="dxa"/>
            <w:gridSpan w:val="5"/>
            <w:shd w:val="clear" w:color="auto" w:fill="auto"/>
            <w:vAlign w:val="bottom"/>
          </w:tcPr>
          <w:p w14:paraId="304C1D28" w14:textId="457C9C6A" w:rsidR="00E86097" w:rsidRPr="0015220A" w:rsidRDefault="0043519B"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3</w:t>
            </w:r>
          </w:p>
        </w:tc>
        <w:tc>
          <w:tcPr>
            <w:tcW w:w="1843" w:type="dxa"/>
            <w:gridSpan w:val="5"/>
            <w:shd w:val="clear" w:color="auto" w:fill="auto"/>
            <w:vAlign w:val="bottom"/>
          </w:tcPr>
          <w:p w14:paraId="73075800" w14:textId="25ADC3A8" w:rsidR="00E86097" w:rsidRPr="0015220A" w:rsidRDefault="007E126B"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417" w:type="dxa"/>
            <w:gridSpan w:val="5"/>
            <w:shd w:val="clear" w:color="auto" w:fill="auto"/>
            <w:vAlign w:val="bottom"/>
          </w:tcPr>
          <w:p w14:paraId="7BC7FB59" w14:textId="1637D183" w:rsidR="00E86097" w:rsidRPr="0015220A" w:rsidRDefault="007E126B"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3686" w:type="dxa"/>
            <w:gridSpan w:val="8"/>
            <w:shd w:val="clear" w:color="auto" w:fill="auto"/>
            <w:vAlign w:val="bottom"/>
          </w:tcPr>
          <w:p w14:paraId="42026F35" w14:textId="766D3B05" w:rsidR="00E86097" w:rsidRPr="0015220A" w:rsidRDefault="007E126B"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86097" w:rsidRPr="0015220A" w14:paraId="2BE8ECBE" w14:textId="77777777" w:rsidTr="0099358A">
        <w:trPr>
          <w:trHeight w:val="357"/>
        </w:trPr>
        <w:tc>
          <w:tcPr>
            <w:tcW w:w="9493" w:type="dxa"/>
            <w:gridSpan w:val="25"/>
            <w:shd w:val="clear" w:color="auto" w:fill="D5DCE4" w:themeFill="text2" w:themeFillTint="33"/>
            <w:vAlign w:val="center"/>
          </w:tcPr>
          <w:p w14:paraId="76A826E4" w14:textId="77777777" w:rsidR="00E86097" w:rsidRPr="0015220A" w:rsidRDefault="00E86097" w:rsidP="0099358A">
            <w:pPr>
              <w:spacing w:after="0" w:line="240" w:lineRule="auto"/>
              <w:jc w:val="center"/>
              <w:rPr>
                <w:rFonts w:ascii="Times New Roman" w:hAnsi="Times New Roman" w:cs="Times New Roman"/>
                <w:b/>
                <w:color w:val="000000"/>
                <w:sz w:val="24"/>
                <w:szCs w:val="24"/>
              </w:rPr>
            </w:pPr>
            <w:r w:rsidRPr="0015220A">
              <w:rPr>
                <w:rFonts w:ascii="Times New Roman" w:hAnsi="Times New Roman" w:cs="Times New Roman"/>
                <w:b/>
                <w:color w:val="000000"/>
                <w:sz w:val="24"/>
                <w:szCs w:val="24"/>
              </w:rPr>
              <w:t>Subjektu ētikas pašnovērtējums</w:t>
            </w:r>
          </w:p>
        </w:tc>
      </w:tr>
      <w:tr w:rsidR="00E86097" w:rsidRPr="0015220A" w14:paraId="09F00BD5" w14:textId="77777777" w:rsidTr="0099358A">
        <w:trPr>
          <w:trHeight w:val="693"/>
        </w:trPr>
        <w:tc>
          <w:tcPr>
            <w:tcW w:w="1262" w:type="dxa"/>
            <w:shd w:val="clear" w:color="auto" w:fill="D5DCE4" w:themeFill="text2" w:themeFillTint="33"/>
            <w:vAlign w:val="center"/>
            <w:hideMark/>
          </w:tcPr>
          <w:p w14:paraId="21CF0EDD" w14:textId="77777777" w:rsidR="00E86097" w:rsidRPr="0015220A" w:rsidRDefault="00E86097" w:rsidP="0099358A">
            <w:pPr>
              <w:spacing w:after="0" w:line="240" w:lineRule="auto"/>
              <w:ind w:left="-106" w:right="-104"/>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Visi subjekti rīkojas ētiski un ir godīgi</w:t>
            </w:r>
          </w:p>
        </w:tc>
        <w:tc>
          <w:tcPr>
            <w:tcW w:w="1285" w:type="dxa"/>
            <w:gridSpan w:val="6"/>
            <w:shd w:val="clear" w:color="auto" w:fill="D5DCE4" w:themeFill="text2" w:themeFillTint="33"/>
            <w:vAlign w:val="center"/>
          </w:tcPr>
          <w:p w14:paraId="1F7A05F6" w14:textId="77777777" w:rsidR="00E86097" w:rsidRPr="0015220A" w:rsidRDefault="00E86097" w:rsidP="0099358A">
            <w:pPr>
              <w:spacing w:after="0" w:line="240" w:lineRule="auto"/>
              <w:ind w:left="-105" w:right="-113"/>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Lielākoties visi subjekti rīkojas ētiski un ir godīgi</w:t>
            </w:r>
          </w:p>
        </w:tc>
        <w:tc>
          <w:tcPr>
            <w:tcW w:w="1975" w:type="dxa"/>
            <w:gridSpan w:val="6"/>
            <w:shd w:val="clear" w:color="auto" w:fill="D5DCE4" w:themeFill="text2" w:themeFillTint="33"/>
            <w:vAlign w:val="center"/>
          </w:tcPr>
          <w:p w14:paraId="27436165" w14:textId="577E2401" w:rsidR="00E86097" w:rsidRPr="0015220A" w:rsidRDefault="00E86097" w:rsidP="0099358A">
            <w:pPr>
              <w:spacing w:after="0" w:line="240" w:lineRule="auto"/>
              <w:ind w:right="-112"/>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Liela daļa subjektu rīkojas ētiski un ir godīg</w:t>
            </w:r>
            <w:r w:rsidR="007E126B">
              <w:rPr>
                <w:rFonts w:ascii="Times New Roman" w:eastAsia="Times New Roman" w:hAnsi="Times New Roman" w:cs="Times New Roman"/>
                <w:b/>
                <w:bCs/>
                <w:color w:val="000000"/>
                <w:sz w:val="20"/>
                <w:szCs w:val="20"/>
                <w:lang w:eastAsia="lv-LV"/>
              </w:rPr>
              <w:t>a</w:t>
            </w:r>
          </w:p>
        </w:tc>
        <w:tc>
          <w:tcPr>
            <w:tcW w:w="1285" w:type="dxa"/>
            <w:gridSpan w:val="4"/>
            <w:shd w:val="clear" w:color="auto" w:fill="D5DCE4" w:themeFill="text2" w:themeFillTint="33"/>
            <w:vAlign w:val="center"/>
          </w:tcPr>
          <w:p w14:paraId="5EFC2DEA" w14:textId="1D381780" w:rsidR="00E86097" w:rsidRPr="0015220A" w:rsidRDefault="00E86097" w:rsidP="0099358A">
            <w:pPr>
              <w:spacing w:after="0" w:line="240" w:lineRule="auto"/>
              <w:ind w:left="-112" w:right="-113"/>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Tikai daļa subjektu rīkojas ētiski un ir godīg</w:t>
            </w:r>
            <w:r w:rsidR="007E126B">
              <w:rPr>
                <w:rFonts w:ascii="Times New Roman" w:eastAsia="Times New Roman" w:hAnsi="Times New Roman" w:cs="Times New Roman"/>
                <w:b/>
                <w:bCs/>
                <w:color w:val="000000"/>
                <w:sz w:val="20"/>
                <w:szCs w:val="20"/>
                <w:lang w:eastAsia="lv-LV"/>
              </w:rPr>
              <w:t>a</w:t>
            </w:r>
          </w:p>
        </w:tc>
        <w:tc>
          <w:tcPr>
            <w:tcW w:w="1901" w:type="dxa"/>
            <w:gridSpan w:val="5"/>
            <w:shd w:val="clear" w:color="auto" w:fill="D5DCE4" w:themeFill="text2" w:themeFillTint="33"/>
            <w:vAlign w:val="center"/>
          </w:tcPr>
          <w:p w14:paraId="0B7A5C21" w14:textId="0BEA5AE0" w:rsidR="00E86097" w:rsidRPr="0015220A" w:rsidRDefault="00E86097" w:rsidP="0099358A">
            <w:pPr>
              <w:spacing w:after="0" w:line="240" w:lineRule="auto"/>
              <w:ind w:left="-109" w:right="-102"/>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Mazākā daļa subjektu rīkojas ētiski un ir godīg</w:t>
            </w:r>
            <w:r w:rsidR="007E126B">
              <w:rPr>
                <w:rFonts w:ascii="Times New Roman" w:eastAsia="Times New Roman" w:hAnsi="Times New Roman" w:cs="Times New Roman"/>
                <w:b/>
                <w:bCs/>
                <w:color w:val="000000"/>
                <w:sz w:val="20"/>
                <w:szCs w:val="20"/>
                <w:lang w:eastAsia="lv-LV"/>
              </w:rPr>
              <w:t>a</w:t>
            </w:r>
          </w:p>
        </w:tc>
        <w:tc>
          <w:tcPr>
            <w:tcW w:w="1785" w:type="dxa"/>
            <w:gridSpan w:val="3"/>
            <w:shd w:val="clear" w:color="auto" w:fill="D5DCE4" w:themeFill="text2" w:themeFillTint="33"/>
            <w:vAlign w:val="center"/>
          </w:tcPr>
          <w:p w14:paraId="702D039A" w14:textId="77777777" w:rsidR="00E86097" w:rsidRPr="0015220A" w:rsidRDefault="00E86097" w:rsidP="0099358A">
            <w:pPr>
              <w:spacing w:after="0" w:line="240" w:lineRule="auto"/>
              <w:ind w:right="-104"/>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Lielākoties visi subjekti nerīkojas ētiski un nav godīgi</w:t>
            </w:r>
          </w:p>
        </w:tc>
      </w:tr>
      <w:tr w:rsidR="00E86097" w:rsidRPr="0015220A" w14:paraId="5C70D7D2" w14:textId="77777777" w:rsidTr="0099358A">
        <w:trPr>
          <w:trHeight w:val="130"/>
        </w:trPr>
        <w:tc>
          <w:tcPr>
            <w:tcW w:w="1262" w:type="dxa"/>
            <w:shd w:val="clear" w:color="auto" w:fill="auto"/>
            <w:vAlign w:val="center"/>
          </w:tcPr>
          <w:p w14:paraId="5902989C" w14:textId="3DE4E74B" w:rsidR="00E86097" w:rsidRPr="0015220A" w:rsidRDefault="0043519B" w:rsidP="003D722B">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2</w:t>
            </w:r>
          </w:p>
        </w:tc>
        <w:tc>
          <w:tcPr>
            <w:tcW w:w="1285" w:type="dxa"/>
            <w:gridSpan w:val="6"/>
            <w:shd w:val="clear" w:color="auto" w:fill="auto"/>
            <w:vAlign w:val="center"/>
          </w:tcPr>
          <w:p w14:paraId="53A57548" w14:textId="2BE4DF74" w:rsidR="00E86097" w:rsidRPr="0015220A" w:rsidRDefault="0043519B" w:rsidP="003D722B">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1975" w:type="dxa"/>
            <w:gridSpan w:val="6"/>
            <w:shd w:val="clear" w:color="auto" w:fill="auto"/>
            <w:vAlign w:val="center"/>
          </w:tcPr>
          <w:p w14:paraId="0D91387B" w14:textId="38AD00E4" w:rsidR="00E86097" w:rsidRPr="0015220A" w:rsidRDefault="007E126B" w:rsidP="003D722B">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285" w:type="dxa"/>
            <w:gridSpan w:val="4"/>
            <w:shd w:val="clear" w:color="auto" w:fill="auto"/>
            <w:vAlign w:val="center"/>
          </w:tcPr>
          <w:p w14:paraId="17307AB0" w14:textId="60080989" w:rsidR="00E86097" w:rsidRPr="0015220A" w:rsidRDefault="007E126B" w:rsidP="003D722B">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901" w:type="dxa"/>
            <w:gridSpan w:val="5"/>
            <w:vAlign w:val="center"/>
          </w:tcPr>
          <w:p w14:paraId="39DF67A9" w14:textId="2F62BD63" w:rsidR="00E86097" w:rsidRPr="0015220A" w:rsidRDefault="007E126B" w:rsidP="003D722B">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785" w:type="dxa"/>
            <w:gridSpan w:val="3"/>
            <w:vAlign w:val="center"/>
          </w:tcPr>
          <w:p w14:paraId="4A98A14D" w14:textId="7A085907" w:rsidR="00E86097" w:rsidRPr="0015220A" w:rsidRDefault="007E126B" w:rsidP="003D722B">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86097" w:rsidRPr="0015220A" w14:paraId="5A9CFD4E" w14:textId="77777777" w:rsidTr="0099358A">
        <w:trPr>
          <w:trHeight w:val="687"/>
        </w:trPr>
        <w:tc>
          <w:tcPr>
            <w:tcW w:w="9493" w:type="dxa"/>
            <w:gridSpan w:val="25"/>
            <w:shd w:val="clear" w:color="auto" w:fill="D5DCE4" w:themeFill="text2" w:themeFillTint="33"/>
            <w:vAlign w:val="center"/>
          </w:tcPr>
          <w:p w14:paraId="70146CC0" w14:textId="2D4C481F" w:rsidR="00E86097" w:rsidRPr="0015220A" w:rsidRDefault="00E86097" w:rsidP="0099358A">
            <w:pPr>
              <w:spacing w:after="0" w:line="240" w:lineRule="auto"/>
              <w:jc w:val="center"/>
              <w:rPr>
                <w:rFonts w:ascii="Times New Roman" w:hAnsi="Times New Roman" w:cs="Times New Roman"/>
                <w:b/>
                <w:color w:val="000000"/>
                <w:sz w:val="24"/>
                <w:szCs w:val="24"/>
              </w:rPr>
            </w:pPr>
            <w:r w:rsidRPr="0015220A">
              <w:rPr>
                <w:rFonts w:ascii="Times New Roman" w:hAnsi="Times New Roman" w:cs="Times New Roman"/>
                <w:b/>
                <w:color w:val="000000"/>
                <w:sz w:val="24"/>
                <w:szCs w:val="24"/>
              </w:rPr>
              <w:t xml:space="preserve">Par </w:t>
            </w:r>
            <w:r w:rsidR="007E126B">
              <w:rPr>
                <w:rFonts w:ascii="Times New Roman" w:hAnsi="Times New Roman" w:cs="Times New Roman"/>
                <w:b/>
                <w:color w:val="000000"/>
                <w:sz w:val="24"/>
                <w:szCs w:val="24"/>
              </w:rPr>
              <w:t>i</w:t>
            </w:r>
            <w:r w:rsidRPr="0015220A">
              <w:rPr>
                <w:rFonts w:ascii="Times New Roman" w:hAnsi="Times New Roman" w:cs="Times New Roman"/>
                <w:b/>
                <w:color w:val="000000"/>
                <w:sz w:val="24"/>
                <w:szCs w:val="24"/>
              </w:rPr>
              <w:t>ekšējās kontroles sistēmas vai NILLTPFN likuma prasību nepildīšanu ir piemērotas disciplināras sankcijas darbiniekiem vai atbildīgajām personām</w:t>
            </w:r>
          </w:p>
        </w:tc>
      </w:tr>
      <w:tr w:rsidR="00E86097" w:rsidRPr="0015220A" w14:paraId="47243A3A" w14:textId="77777777" w:rsidTr="0099358A">
        <w:trPr>
          <w:trHeight w:val="164"/>
        </w:trPr>
        <w:tc>
          <w:tcPr>
            <w:tcW w:w="1413" w:type="dxa"/>
            <w:gridSpan w:val="5"/>
            <w:shd w:val="clear" w:color="auto" w:fill="D5DCE4" w:themeFill="text2" w:themeFillTint="33"/>
            <w:vAlign w:val="center"/>
            <w:hideMark/>
          </w:tcPr>
          <w:p w14:paraId="53AE8768" w14:textId="77777777" w:rsidR="00E86097" w:rsidRPr="0015220A" w:rsidRDefault="00E86097" w:rsidP="0099358A">
            <w:pPr>
              <w:spacing w:after="0" w:line="240" w:lineRule="auto"/>
              <w:ind w:left="-106" w:right="-104"/>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ab/>
              <w:t>Jā</w:t>
            </w:r>
          </w:p>
        </w:tc>
        <w:tc>
          <w:tcPr>
            <w:tcW w:w="4394" w:type="dxa"/>
            <w:gridSpan w:val="12"/>
            <w:shd w:val="clear" w:color="auto" w:fill="D5DCE4" w:themeFill="text2" w:themeFillTint="33"/>
            <w:vAlign w:val="center"/>
          </w:tcPr>
          <w:p w14:paraId="698D7419" w14:textId="77777777" w:rsidR="00E86097" w:rsidRPr="0015220A" w:rsidRDefault="00E86097" w:rsidP="0099358A">
            <w:pPr>
              <w:spacing w:after="0" w:line="240" w:lineRule="auto"/>
              <w:ind w:left="-105" w:right="-113"/>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ab/>
              <w:t>Nē</w:t>
            </w:r>
          </w:p>
        </w:tc>
        <w:tc>
          <w:tcPr>
            <w:tcW w:w="3686" w:type="dxa"/>
            <w:gridSpan w:val="8"/>
            <w:shd w:val="clear" w:color="auto" w:fill="D5DCE4" w:themeFill="text2" w:themeFillTint="33"/>
            <w:vAlign w:val="center"/>
          </w:tcPr>
          <w:p w14:paraId="72ABE2AF" w14:textId="77777777" w:rsidR="00E86097" w:rsidRPr="0015220A" w:rsidRDefault="00E86097" w:rsidP="0099358A">
            <w:pPr>
              <w:spacing w:after="0" w:line="240" w:lineRule="auto"/>
              <w:ind w:left="-111" w:right="-112"/>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Šāda atbildība nav paredzēta</w:t>
            </w:r>
          </w:p>
        </w:tc>
      </w:tr>
      <w:tr w:rsidR="00E86097" w:rsidRPr="0015220A" w14:paraId="096B84BF" w14:textId="77777777" w:rsidTr="0099358A">
        <w:trPr>
          <w:trHeight w:val="70"/>
        </w:trPr>
        <w:tc>
          <w:tcPr>
            <w:tcW w:w="1413" w:type="dxa"/>
            <w:gridSpan w:val="5"/>
            <w:shd w:val="clear" w:color="auto" w:fill="auto"/>
            <w:vAlign w:val="center"/>
          </w:tcPr>
          <w:p w14:paraId="53DA9737" w14:textId="62779A5C" w:rsidR="00E86097" w:rsidRPr="0015220A" w:rsidRDefault="007E126B"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4394" w:type="dxa"/>
            <w:gridSpan w:val="12"/>
            <w:shd w:val="clear" w:color="auto" w:fill="auto"/>
            <w:vAlign w:val="center"/>
          </w:tcPr>
          <w:p w14:paraId="03E7F226" w14:textId="75D25F6C" w:rsidR="00E86097" w:rsidRPr="0015220A" w:rsidRDefault="0043519B"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3</w:t>
            </w:r>
          </w:p>
        </w:tc>
        <w:tc>
          <w:tcPr>
            <w:tcW w:w="3686" w:type="dxa"/>
            <w:gridSpan w:val="8"/>
            <w:shd w:val="clear" w:color="auto" w:fill="auto"/>
            <w:vAlign w:val="center"/>
          </w:tcPr>
          <w:p w14:paraId="7441551F" w14:textId="2169B81B" w:rsidR="00E86097" w:rsidRPr="0015220A" w:rsidRDefault="007E126B"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86097" w:rsidRPr="0015220A" w14:paraId="5AFC77D2" w14:textId="77777777" w:rsidTr="0099358A">
        <w:trPr>
          <w:trHeight w:val="347"/>
        </w:trPr>
        <w:tc>
          <w:tcPr>
            <w:tcW w:w="9493" w:type="dxa"/>
            <w:gridSpan w:val="25"/>
            <w:shd w:val="clear" w:color="auto" w:fill="D5DCE4" w:themeFill="text2" w:themeFillTint="33"/>
            <w:vAlign w:val="center"/>
          </w:tcPr>
          <w:p w14:paraId="7CD037E0" w14:textId="77777777" w:rsidR="00E86097" w:rsidRPr="0015220A" w:rsidRDefault="00E86097" w:rsidP="0099358A">
            <w:pPr>
              <w:spacing w:after="0" w:line="240" w:lineRule="auto"/>
              <w:jc w:val="center"/>
              <w:rPr>
                <w:rFonts w:ascii="Times New Roman" w:hAnsi="Times New Roman" w:cs="Times New Roman"/>
                <w:b/>
                <w:color w:val="007680"/>
                <w:sz w:val="24"/>
                <w:szCs w:val="24"/>
              </w:rPr>
            </w:pPr>
            <w:r w:rsidRPr="0015220A">
              <w:rPr>
                <w:rFonts w:ascii="Times New Roman" w:hAnsi="Times New Roman" w:cs="Times New Roman"/>
                <w:b/>
                <w:sz w:val="24"/>
                <w:szCs w:val="24"/>
              </w:rPr>
              <w:t>Ar NILLTPFN jomu saistītās personas</w:t>
            </w:r>
          </w:p>
        </w:tc>
      </w:tr>
      <w:tr w:rsidR="00E53493" w:rsidRPr="0015220A" w14:paraId="679A13AC" w14:textId="77777777" w:rsidTr="00EE496E">
        <w:trPr>
          <w:trHeight w:val="987"/>
        </w:trPr>
        <w:tc>
          <w:tcPr>
            <w:tcW w:w="1262" w:type="dxa"/>
            <w:shd w:val="clear" w:color="auto" w:fill="D5DCE4" w:themeFill="text2" w:themeFillTint="33"/>
            <w:vAlign w:val="center"/>
            <w:hideMark/>
          </w:tcPr>
          <w:p w14:paraId="228D9F6A" w14:textId="77777777" w:rsidR="00E53493" w:rsidRPr="0015220A" w:rsidRDefault="00E53493" w:rsidP="0099358A">
            <w:pPr>
              <w:spacing w:after="0" w:line="240" w:lineRule="auto"/>
              <w:ind w:left="-114" w:right="-108"/>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lastRenderedPageBreak/>
              <w:t>Augstākā vadība</w:t>
            </w:r>
          </w:p>
        </w:tc>
        <w:tc>
          <w:tcPr>
            <w:tcW w:w="5957" w:type="dxa"/>
            <w:gridSpan w:val="18"/>
            <w:tcBorders>
              <w:bottom w:val="single" w:sz="4" w:space="0" w:color="auto"/>
              <w:right w:val="single" w:sz="4" w:space="0" w:color="auto"/>
            </w:tcBorders>
            <w:shd w:val="clear" w:color="auto" w:fill="D5DCE4" w:themeFill="text2" w:themeFillTint="33"/>
            <w:vAlign w:val="center"/>
          </w:tcPr>
          <w:p w14:paraId="03E5A61C" w14:textId="05593CA1" w:rsidR="00E53493" w:rsidRPr="0015220A" w:rsidRDefault="00E53493" w:rsidP="00E53493">
            <w:pPr>
              <w:spacing w:after="0" w:line="240" w:lineRule="auto"/>
              <w:ind w:right="-102"/>
              <w:jc w:val="center"/>
              <w:rPr>
                <w:rFonts w:ascii="Times New Roman" w:eastAsia="Times New Roman" w:hAnsi="Times New Roman" w:cs="Times New Roman"/>
                <w:b/>
                <w:bCs/>
                <w:color w:val="000000"/>
                <w:sz w:val="20"/>
                <w:szCs w:val="20"/>
                <w:highlight w:val="yellow"/>
                <w:lang w:eastAsia="lv-LV"/>
              </w:rPr>
            </w:pPr>
            <w:r w:rsidRPr="0015220A">
              <w:rPr>
                <w:rFonts w:ascii="Times New Roman" w:eastAsia="Times New Roman" w:hAnsi="Times New Roman" w:cs="Times New Roman"/>
                <w:b/>
                <w:bCs/>
                <w:color w:val="000000"/>
                <w:sz w:val="20"/>
                <w:szCs w:val="20"/>
                <w:lang w:eastAsia="lv-LV"/>
              </w:rPr>
              <w:t>Augstākā vadība, t.</w:t>
            </w:r>
            <w:r w:rsidR="007E126B">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sk. par NILLTPFN jomu atbildīgie darbinieki un citas personas, kas saistītas ar NILLTPFN jomu, piem., ar klientu apkalpošanu vai pakalpojumu sniegšanu</w:t>
            </w:r>
          </w:p>
        </w:tc>
        <w:tc>
          <w:tcPr>
            <w:tcW w:w="2274" w:type="dxa"/>
            <w:gridSpan w:val="6"/>
            <w:tcBorders>
              <w:left w:val="single" w:sz="4" w:space="0" w:color="auto"/>
            </w:tcBorders>
            <w:shd w:val="clear" w:color="auto" w:fill="D5DCE4" w:themeFill="text2" w:themeFillTint="33"/>
            <w:vAlign w:val="center"/>
          </w:tcPr>
          <w:p w14:paraId="1C2236B9" w14:textId="194D7CE0" w:rsidR="00E53493" w:rsidRPr="0015220A" w:rsidRDefault="00E53493" w:rsidP="0099358A">
            <w:pPr>
              <w:spacing w:after="0" w:line="240" w:lineRule="auto"/>
              <w:ind w:left="-78" w:right="-108"/>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Personas visos minētajos līmeņos, t.</w:t>
            </w:r>
            <w:r w:rsidR="007C231C">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sk. augstākā vadība</w:t>
            </w:r>
          </w:p>
        </w:tc>
      </w:tr>
      <w:tr w:rsidR="00EE496E" w:rsidRPr="0015220A" w14:paraId="08B1B9CB" w14:textId="77777777" w:rsidTr="00EE496E">
        <w:trPr>
          <w:trHeight w:val="130"/>
        </w:trPr>
        <w:tc>
          <w:tcPr>
            <w:tcW w:w="1262" w:type="dxa"/>
            <w:tcBorders>
              <w:top w:val="single" w:sz="4" w:space="0" w:color="auto"/>
            </w:tcBorders>
            <w:shd w:val="clear" w:color="auto" w:fill="auto"/>
            <w:vAlign w:val="center"/>
          </w:tcPr>
          <w:p w14:paraId="1CF19DBB" w14:textId="43B9C529" w:rsidR="00EE496E" w:rsidRPr="0015220A" w:rsidRDefault="00EE496E" w:rsidP="000B4058">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5957" w:type="dxa"/>
            <w:gridSpan w:val="18"/>
            <w:tcBorders>
              <w:top w:val="single" w:sz="4" w:space="0" w:color="auto"/>
              <w:right w:val="single" w:sz="4" w:space="0" w:color="auto"/>
            </w:tcBorders>
            <w:shd w:val="clear" w:color="auto" w:fill="auto"/>
            <w:vAlign w:val="center"/>
          </w:tcPr>
          <w:p w14:paraId="428AC15A" w14:textId="2B20D092" w:rsidR="00EE496E" w:rsidRPr="0015220A" w:rsidRDefault="00EE496E" w:rsidP="000B4058">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2274" w:type="dxa"/>
            <w:gridSpan w:val="6"/>
            <w:tcBorders>
              <w:left w:val="single" w:sz="4" w:space="0" w:color="auto"/>
            </w:tcBorders>
            <w:shd w:val="clear" w:color="auto" w:fill="auto"/>
            <w:vAlign w:val="center"/>
          </w:tcPr>
          <w:p w14:paraId="602864D9" w14:textId="6AEAC6E0" w:rsidR="00EE496E" w:rsidRPr="0015220A" w:rsidRDefault="00EE496E" w:rsidP="000B4058">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r>
      <w:tr w:rsidR="00E86097" w:rsidRPr="0015220A" w14:paraId="70B81D88" w14:textId="77777777" w:rsidTr="0099358A">
        <w:trPr>
          <w:trHeight w:val="136"/>
        </w:trPr>
        <w:tc>
          <w:tcPr>
            <w:tcW w:w="9493" w:type="dxa"/>
            <w:gridSpan w:val="25"/>
            <w:shd w:val="clear" w:color="auto" w:fill="D5DCE4" w:themeFill="text2" w:themeFillTint="33"/>
            <w:vAlign w:val="center"/>
          </w:tcPr>
          <w:p w14:paraId="253155DF" w14:textId="07A75143" w:rsidR="00E86097" w:rsidRPr="0015220A" w:rsidRDefault="00E86097" w:rsidP="0099358A">
            <w:pPr>
              <w:spacing w:after="0" w:line="240" w:lineRule="auto"/>
              <w:jc w:val="center"/>
              <w:rPr>
                <w:rFonts w:ascii="Times New Roman" w:hAnsi="Times New Roman" w:cs="Times New Roman"/>
                <w:b/>
                <w:color w:val="000000" w:themeColor="text1"/>
                <w:sz w:val="24"/>
                <w:szCs w:val="24"/>
              </w:rPr>
            </w:pPr>
            <w:r w:rsidRPr="0015220A">
              <w:rPr>
                <w:rFonts w:ascii="Times New Roman" w:hAnsi="Times New Roman" w:cs="Times New Roman"/>
                <w:b/>
                <w:color w:val="000000" w:themeColor="text1"/>
                <w:sz w:val="24"/>
                <w:szCs w:val="24"/>
              </w:rPr>
              <w:t>Finanšu izlūkošanas di</w:t>
            </w:r>
            <w:r w:rsidR="007C231C">
              <w:rPr>
                <w:rFonts w:ascii="Times New Roman" w:hAnsi="Times New Roman" w:cs="Times New Roman"/>
                <w:b/>
                <w:color w:val="000000" w:themeColor="text1"/>
                <w:sz w:val="24"/>
                <w:szCs w:val="24"/>
              </w:rPr>
              <w:t>e</w:t>
            </w:r>
            <w:r w:rsidRPr="0015220A">
              <w:rPr>
                <w:rFonts w:ascii="Times New Roman" w:hAnsi="Times New Roman" w:cs="Times New Roman"/>
                <w:b/>
                <w:color w:val="000000" w:themeColor="text1"/>
                <w:sz w:val="24"/>
                <w:szCs w:val="24"/>
              </w:rPr>
              <w:t>nestā saņemto ziņojumu statistika</w:t>
            </w:r>
          </w:p>
        </w:tc>
      </w:tr>
      <w:tr w:rsidR="00E86097" w:rsidRPr="0015220A" w14:paraId="64AEF3C1" w14:textId="77777777" w:rsidTr="0099358A">
        <w:tblPrEx>
          <w:tblCellMar>
            <w:left w:w="0" w:type="dxa"/>
            <w:right w:w="0" w:type="dxa"/>
          </w:tblCellMar>
        </w:tblPrEx>
        <w:trPr>
          <w:trHeight w:val="477"/>
        </w:trPr>
        <w:tc>
          <w:tcPr>
            <w:tcW w:w="2830" w:type="dxa"/>
            <w:gridSpan w:val="8"/>
            <w:shd w:val="clear" w:color="auto" w:fill="D5DCE4" w:themeFill="text2" w:themeFillTint="33"/>
            <w:tcMar>
              <w:top w:w="0" w:type="dxa"/>
              <w:left w:w="108" w:type="dxa"/>
              <w:bottom w:w="0" w:type="dxa"/>
              <w:right w:w="108" w:type="dxa"/>
            </w:tcMar>
            <w:vAlign w:val="center"/>
            <w:hideMark/>
          </w:tcPr>
          <w:p w14:paraId="6251DC38" w14:textId="6FC8A0DF" w:rsidR="00E86097" w:rsidRPr="0015220A" w:rsidRDefault="00E86097" w:rsidP="0099358A">
            <w:pPr>
              <w:spacing w:after="0" w:line="240" w:lineRule="auto"/>
              <w:jc w:val="center"/>
              <w:rPr>
                <w:rFonts w:ascii="Times New Roman" w:hAnsi="Times New Roman" w:cs="Times New Roman"/>
                <w:b/>
                <w:color w:val="000000" w:themeColor="text1"/>
                <w:sz w:val="20"/>
                <w:szCs w:val="20"/>
              </w:rPr>
            </w:pPr>
            <w:r w:rsidRPr="0015220A">
              <w:rPr>
                <w:rFonts w:ascii="Times New Roman" w:hAnsi="Times New Roman" w:cs="Times New Roman"/>
                <w:b/>
                <w:color w:val="000000" w:themeColor="text1"/>
                <w:sz w:val="20"/>
                <w:szCs w:val="20"/>
              </w:rPr>
              <w:t>Saņemto ziņojumu skaits 202</w:t>
            </w:r>
            <w:r w:rsidR="00750D8F" w:rsidRPr="0015220A">
              <w:rPr>
                <w:rFonts w:ascii="Times New Roman" w:hAnsi="Times New Roman" w:cs="Times New Roman"/>
                <w:b/>
                <w:color w:val="000000" w:themeColor="text1"/>
                <w:sz w:val="20"/>
                <w:szCs w:val="20"/>
              </w:rPr>
              <w:t>3</w:t>
            </w:r>
            <w:r w:rsidRPr="0015220A">
              <w:rPr>
                <w:rFonts w:ascii="Times New Roman" w:hAnsi="Times New Roman" w:cs="Times New Roman"/>
                <w:b/>
                <w:color w:val="000000" w:themeColor="text1"/>
                <w:sz w:val="20"/>
                <w:szCs w:val="20"/>
              </w:rPr>
              <w:t>.</w:t>
            </w:r>
            <w:r w:rsidR="007C231C">
              <w:rPr>
                <w:rFonts w:ascii="Times New Roman" w:hAnsi="Times New Roman" w:cs="Times New Roman"/>
                <w:b/>
                <w:color w:val="000000" w:themeColor="text1"/>
                <w:sz w:val="20"/>
                <w:szCs w:val="20"/>
              </w:rPr>
              <w:t> </w:t>
            </w:r>
            <w:r w:rsidRPr="0015220A">
              <w:rPr>
                <w:rFonts w:ascii="Times New Roman" w:hAnsi="Times New Roman" w:cs="Times New Roman"/>
                <w:b/>
                <w:color w:val="000000" w:themeColor="text1"/>
                <w:sz w:val="20"/>
                <w:szCs w:val="20"/>
              </w:rPr>
              <w:t>gadā</w:t>
            </w:r>
          </w:p>
        </w:tc>
        <w:tc>
          <w:tcPr>
            <w:tcW w:w="2977" w:type="dxa"/>
            <w:gridSpan w:val="9"/>
            <w:shd w:val="clear" w:color="auto" w:fill="D5DCE4" w:themeFill="text2" w:themeFillTint="33"/>
          </w:tcPr>
          <w:p w14:paraId="797A4D3F" w14:textId="7ED08CA2" w:rsidR="00E86097" w:rsidRPr="0015220A" w:rsidRDefault="00E86097" w:rsidP="0099358A">
            <w:pPr>
              <w:spacing w:after="0" w:line="240" w:lineRule="auto"/>
              <w:jc w:val="center"/>
              <w:rPr>
                <w:rFonts w:ascii="Times New Roman" w:hAnsi="Times New Roman" w:cs="Times New Roman"/>
                <w:b/>
                <w:color w:val="000000" w:themeColor="text1"/>
                <w:sz w:val="20"/>
                <w:szCs w:val="20"/>
              </w:rPr>
            </w:pPr>
            <w:r w:rsidRPr="0015220A">
              <w:rPr>
                <w:rFonts w:ascii="Times New Roman" w:hAnsi="Times New Roman" w:cs="Times New Roman"/>
                <w:b/>
                <w:color w:val="000000" w:themeColor="text1"/>
                <w:sz w:val="20"/>
                <w:szCs w:val="20"/>
              </w:rPr>
              <w:t>Saņemto ziņojumu skaits 202</w:t>
            </w:r>
            <w:r w:rsidR="00750D8F" w:rsidRPr="0015220A">
              <w:rPr>
                <w:rFonts w:ascii="Times New Roman" w:hAnsi="Times New Roman" w:cs="Times New Roman"/>
                <w:b/>
                <w:color w:val="000000" w:themeColor="text1"/>
                <w:sz w:val="20"/>
                <w:szCs w:val="20"/>
              </w:rPr>
              <w:t>4</w:t>
            </w:r>
            <w:r w:rsidRPr="0015220A">
              <w:rPr>
                <w:rFonts w:ascii="Times New Roman" w:hAnsi="Times New Roman" w:cs="Times New Roman"/>
                <w:b/>
                <w:color w:val="000000" w:themeColor="text1"/>
                <w:sz w:val="20"/>
                <w:szCs w:val="20"/>
              </w:rPr>
              <w:t>.</w:t>
            </w:r>
            <w:r w:rsidR="007C231C">
              <w:rPr>
                <w:rFonts w:ascii="Times New Roman" w:hAnsi="Times New Roman" w:cs="Times New Roman"/>
                <w:b/>
                <w:color w:val="000000" w:themeColor="text1"/>
                <w:sz w:val="20"/>
                <w:szCs w:val="20"/>
              </w:rPr>
              <w:t> </w:t>
            </w:r>
            <w:r w:rsidRPr="0015220A">
              <w:rPr>
                <w:rFonts w:ascii="Times New Roman" w:hAnsi="Times New Roman" w:cs="Times New Roman"/>
                <w:b/>
                <w:color w:val="000000" w:themeColor="text1"/>
                <w:sz w:val="20"/>
                <w:szCs w:val="20"/>
              </w:rPr>
              <w:t>gadā</w:t>
            </w:r>
          </w:p>
        </w:tc>
        <w:tc>
          <w:tcPr>
            <w:tcW w:w="3686" w:type="dxa"/>
            <w:gridSpan w:val="8"/>
            <w:shd w:val="clear" w:color="auto" w:fill="D5DCE4" w:themeFill="text2" w:themeFillTint="33"/>
            <w:vAlign w:val="center"/>
          </w:tcPr>
          <w:p w14:paraId="63F26238" w14:textId="21B02C59" w:rsidR="00E86097" w:rsidRPr="0015220A" w:rsidRDefault="00E86097" w:rsidP="0099358A">
            <w:pPr>
              <w:spacing w:after="0" w:line="240" w:lineRule="auto"/>
              <w:jc w:val="center"/>
              <w:rPr>
                <w:rFonts w:ascii="Times New Roman" w:hAnsi="Times New Roman" w:cs="Times New Roman"/>
                <w:b/>
                <w:color w:val="000000" w:themeColor="text1"/>
                <w:sz w:val="20"/>
                <w:szCs w:val="20"/>
              </w:rPr>
            </w:pPr>
            <w:r w:rsidRPr="0015220A">
              <w:rPr>
                <w:rFonts w:ascii="Times New Roman" w:hAnsi="Times New Roman" w:cs="Times New Roman"/>
                <w:b/>
                <w:color w:val="000000" w:themeColor="text1"/>
                <w:sz w:val="20"/>
                <w:szCs w:val="20"/>
              </w:rPr>
              <w:t>Saņemto ziņojumu skaits 202</w:t>
            </w:r>
            <w:r w:rsidR="00750D8F" w:rsidRPr="0015220A">
              <w:rPr>
                <w:rFonts w:ascii="Times New Roman" w:hAnsi="Times New Roman" w:cs="Times New Roman"/>
                <w:b/>
                <w:color w:val="000000" w:themeColor="text1"/>
                <w:sz w:val="20"/>
                <w:szCs w:val="20"/>
              </w:rPr>
              <w:t>5</w:t>
            </w:r>
            <w:r w:rsidRPr="0015220A">
              <w:rPr>
                <w:rFonts w:ascii="Times New Roman" w:hAnsi="Times New Roman" w:cs="Times New Roman"/>
                <w:b/>
                <w:color w:val="000000" w:themeColor="text1"/>
                <w:sz w:val="20"/>
                <w:szCs w:val="20"/>
              </w:rPr>
              <w:t>.</w:t>
            </w:r>
            <w:r w:rsidR="007C231C">
              <w:rPr>
                <w:rFonts w:ascii="Times New Roman" w:hAnsi="Times New Roman" w:cs="Times New Roman"/>
                <w:b/>
                <w:color w:val="000000" w:themeColor="text1"/>
                <w:sz w:val="20"/>
                <w:szCs w:val="20"/>
              </w:rPr>
              <w:t> </w:t>
            </w:r>
            <w:r w:rsidRPr="0015220A">
              <w:rPr>
                <w:rFonts w:ascii="Times New Roman" w:hAnsi="Times New Roman" w:cs="Times New Roman"/>
                <w:b/>
                <w:color w:val="000000" w:themeColor="text1"/>
                <w:sz w:val="20"/>
                <w:szCs w:val="20"/>
              </w:rPr>
              <w:t xml:space="preserve">gadā </w:t>
            </w:r>
          </w:p>
        </w:tc>
      </w:tr>
      <w:tr w:rsidR="00E86097" w:rsidRPr="0015220A" w14:paraId="38A34DDC" w14:textId="77777777" w:rsidTr="0099358A">
        <w:tblPrEx>
          <w:tblCellMar>
            <w:left w:w="0" w:type="dxa"/>
            <w:right w:w="0" w:type="dxa"/>
          </w:tblCellMar>
        </w:tblPrEx>
        <w:tc>
          <w:tcPr>
            <w:tcW w:w="2830" w:type="dxa"/>
            <w:gridSpan w:val="8"/>
            <w:shd w:val="clear" w:color="auto" w:fill="auto"/>
            <w:tcMar>
              <w:top w:w="0" w:type="dxa"/>
              <w:left w:w="108" w:type="dxa"/>
              <w:bottom w:w="0" w:type="dxa"/>
              <w:right w:w="108" w:type="dxa"/>
            </w:tcMar>
            <w:vAlign w:val="center"/>
          </w:tcPr>
          <w:p w14:paraId="26CA2528" w14:textId="77777777" w:rsidR="00E86097" w:rsidRPr="0015220A" w:rsidRDefault="00E86097" w:rsidP="0099358A">
            <w:pPr>
              <w:spacing w:after="0" w:line="240" w:lineRule="auto"/>
              <w:jc w:val="center"/>
              <w:rPr>
                <w:rFonts w:ascii="Times New Roman" w:hAnsi="Times New Roman" w:cs="Times New Roman"/>
                <w:color w:val="000000" w:themeColor="text1"/>
                <w:sz w:val="20"/>
                <w:szCs w:val="20"/>
              </w:rPr>
            </w:pPr>
            <w:r w:rsidRPr="0015220A">
              <w:rPr>
                <w:rFonts w:ascii="Times New Roman" w:hAnsi="Times New Roman" w:cs="Times New Roman"/>
                <w:color w:val="000000" w:themeColor="text1"/>
                <w:sz w:val="20"/>
                <w:szCs w:val="20"/>
              </w:rPr>
              <w:t>0</w:t>
            </w:r>
          </w:p>
        </w:tc>
        <w:tc>
          <w:tcPr>
            <w:tcW w:w="2977" w:type="dxa"/>
            <w:gridSpan w:val="9"/>
            <w:shd w:val="clear" w:color="auto" w:fill="auto"/>
            <w:vAlign w:val="center"/>
          </w:tcPr>
          <w:p w14:paraId="3400348B" w14:textId="77777777" w:rsidR="00E86097" w:rsidRPr="0015220A" w:rsidRDefault="00E86097" w:rsidP="0099358A">
            <w:pPr>
              <w:spacing w:after="0" w:line="240" w:lineRule="auto"/>
              <w:jc w:val="center"/>
              <w:rPr>
                <w:rFonts w:ascii="Times New Roman" w:hAnsi="Times New Roman" w:cs="Times New Roman"/>
                <w:color w:val="000000" w:themeColor="text1"/>
                <w:sz w:val="20"/>
                <w:szCs w:val="20"/>
              </w:rPr>
            </w:pPr>
            <w:r w:rsidRPr="0015220A">
              <w:rPr>
                <w:rFonts w:ascii="Times New Roman" w:hAnsi="Times New Roman" w:cs="Times New Roman"/>
                <w:color w:val="000000" w:themeColor="text1"/>
                <w:sz w:val="20"/>
                <w:szCs w:val="20"/>
              </w:rPr>
              <w:t>1</w:t>
            </w:r>
          </w:p>
        </w:tc>
        <w:tc>
          <w:tcPr>
            <w:tcW w:w="3686" w:type="dxa"/>
            <w:gridSpan w:val="8"/>
            <w:shd w:val="clear" w:color="auto" w:fill="auto"/>
            <w:vAlign w:val="center"/>
          </w:tcPr>
          <w:p w14:paraId="06EC7724" w14:textId="35D589AA" w:rsidR="00E86097" w:rsidRPr="0015220A" w:rsidRDefault="00750D8F" w:rsidP="0099358A">
            <w:pPr>
              <w:spacing w:after="0" w:line="240" w:lineRule="auto"/>
              <w:jc w:val="center"/>
              <w:rPr>
                <w:rFonts w:ascii="Times New Roman" w:hAnsi="Times New Roman" w:cs="Times New Roman"/>
                <w:color w:val="000000" w:themeColor="text1"/>
                <w:sz w:val="20"/>
                <w:szCs w:val="20"/>
              </w:rPr>
            </w:pPr>
            <w:r w:rsidRPr="0015220A">
              <w:rPr>
                <w:rFonts w:ascii="Times New Roman" w:hAnsi="Times New Roman" w:cs="Times New Roman"/>
                <w:color w:val="000000" w:themeColor="text1"/>
                <w:sz w:val="20"/>
                <w:szCs w:val="20"/>
              </w:rPr>
              <w:t>0</w:t>
            </w:r>
          </w:p>
        </w:tc>
      </w:tr>
      <w:tr w:rsidR="00E86097" w:rsidRPr="0015220A" w14:paraId="5C023AD0" w14:textId="77777777" w:rsidTr="0099358A">
        <w:tblPrEx>
          <w:tblCellMar>
            <w:left w:w="0" w:type="dxa"/>
            <w:right w:w="0" w:type="dxa"/>
          </w:tblCellMar>
        </w:tblPrEx>
        <w:trPr>
          <w:trHeight w:val="297"/>
        </w:trPr>
        <w:tc>
          <w:tcPr>
            <w:tcW w:w="9493" w:type="dxa"/>
            <w:gridSpan w:val="25"/>
            <w:shd w:val="clear" w:color="auto" w:fill="D5DCE4" w:themeFill="text2" w:themeFillTint="33"/>
            <w:tcMar>
              <w:top w:w="0" w:type="dxa"/>
              <w:left w:w="108" w:type="dxa"/>
              <w:bottom w:w="0" w:type="dxa"/>
              <w:right w:w="108" w:type="dxa"/>
            </w:tcMar>
            <w:vAlign w:val="center"/>
          </w:tcPr>
          <w:p w14:paraId="2BE71AF7" w14:textId="77777777" w:rsidR="00E86097" w:rsidRPr="0015220A" w:rsidRDefault="00E86097" w:rsidP="0099358A">
            <w:pPr>
              <w:shd w:val="clear" w:color="auto" w:fill="D5DCE4" w:themeFill="text2" w:themeFillTint="33"/>
              <w:spacing w:after="0" w:line="240" w:lineRule="auto"/>
              <w:jc w:val="center"/>
              <w:rPr>
                <w:rFonts w:ascii="Times New Roman" w:hAnsi="Times New Roman" w:cs="Times New Roman"/>
                <w:b/>
                <w:sz w:val="24"/>
                <w:szCs w:val="24"/>
              </w:rPr>
            </w:pPr>
            <w:r w:rsidRPr="0015220A">
              <w:rPr>
                <w:rFonts w:ascii="Times New Roman" w:hAnsi="Times New Roman" w:cs="Times New Roman"/>
                <w:b/>
                <w:sz w:val="24"/>
                <w:szCs w:val="24"/>
              </w:rPr>
              <w:t>Aizdomīgu darījumu konstatēšana</w:t>
            </w:r>
          </w:p>
        </w:tc>
      </w:tr>
    </w:tbl>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279"/>
        <w:gridCol w:w="216"/>
        <w:gridCol w:w="315"/>
        <w:gridCol w:w="563"/>
        <w:gridCol w:w="368"/>
        <w:gridCol w:w="903"/>
        <w:gridCol w:w="499"/>
        <w:gridCol w:w="671"/>
        <w:gridCol w:w="216"/>
        <w:gridCol w:w="216"/>
        <w:gridCol w:w="216"/>
        <w:gridCol w:w="216"/>
        <w:gridCol w:w="216"/>
        <w:gridCol w:w="216"/>
        <w:gridCol w:w="216"/>
        <w:gridCol w:w="216"/>
        <w:gridCol w:w="216"/>
        <w:gridCol w:w="216"/>
        <w:gridCol w:w="216"/>
        <w:gridCol w:w="216"/>
        <w:gridCol w:w="216"/>
        <w:gridCol w:w="216"/>
        <w:gridCol w:w="216"/>
        <w:gridCol w:w="228"/>
        <w:gridCol w:w="216"/>
        <w:gridCol w:w="216"/>
        <w:gridCol w:w="965"/>
      </w:tblGrid>
      <w:tr w:rsidR="00BF7DEE" w:rsidRPr="0015220A" w14:paraId="6B71F9AE" w14:textId="77777777" w:rsidTr="00EE496E">
        <w:trPr>
          <w:trHeight w:val="398"/>
        </w:trPr>
        <w:tc>
          <w:tcPr>
            <w:tcW w:w="4327" w:type="dxa"/>
            <w:gridSpan w:val="9"/>
            <w:shd w:val="clear" w:color="auto" w:fill="D5DCE4" w:themeFill="text2" w:themeFillTint="33"/>
            <w:vAlign w:val="center"/>
            <w:hideMark/>
          </w:tcPr>
          <w:p w14:paraId="5C972988" w14:textId="77777777" w:rsidR="00E86097" w:rsidRPr="0015220A" w:rsidRDefault="00E86097" w:rsidP="0099358A">
            <w:pPr>
              <w:shd w:val="clear" w:color="auto" w:fill="D5DCE4" w:themeFill="text2" w:themeFillTint="33"/>
              <w:spacing w:after="0" w:line="240" w:lineRule="auto"/>
              <w:ind w:left="-132" w:right="-108"/>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Subjekts ir konstatējis aizdomīgus darījumus</w:t>
            </w:r>
          </w:p>
        </w:tc>
        <w:tc>
          <w:tcPr>
            <w:tcW w:w="1941" w:type="dxa"/>
            <w:gridSpan w:val="10"/>
            <w:shd w:val="clear" w:color="auto" w:fill="D5DCE4" w:themeFill="text2" w:themeFillTint="33"/>
            <w:vAlign w:val="center"/>
          </w:tcPr>
          <w:p w14:paraId="2E213CCB" w14:textId="77777777" w:rsidR="00E86097" w:rsidRPr="0015220A" w:rsidRDefault="00E86097" w:rsidP="0099358A">
            <w:pPr>
              <w:shd w:val="clear" w:color="auto" w:fill="D5DCE4" w:themeFill="text2" w:themeFillTint="33"/>
              <w:spacing w:after="0" w:line="240" w:lineRule="auto"/>
              <w:ind w:left="-108" w:right="-132"/>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Subjekts nav konstatējis aizdomīgus darījumus</w:t>
            </w:r>
          </w:p>
        </w:tc>
        <w:tc>
          <w:tcPr>
            <w:tcW w:w="3230" w:type="dxa"/>
            <w:gridSpan w:val="9"/>
            <w:shd w:val="clear" w:color="auto" w:fill="D5DCE4" w:themeFill="text2" w:themeFillTint="33"/>
            <w:vAlign w:val="center"/>
          </w:tcPr>
          <w:p w14:paraId="4C261149" w14:textId="7EA211CB" w:rsidR="00E86097" w:rsidRPr="0015220A" w:rsidRDefault="00E86097" w:rsidP="0099358A">
            <w:pPr>
              <w:shd w:val="clear" w:color="auto" w:fill="D5DCE4" w:themeFill="text2" w:themeFillTint="33"/>
              <w:spacing w:after="0" w:line="240" w:lineRule="auto"/>
              <w:ind w:left="-84" w:right="-120"/>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Subjektam darījums pirmšķietami licies aizdomīgs, taču aizdomas neapstiprinājās</w:t>
            </w:r>
          </w:p>
        </w:tc>
      </w:tr>
      <w:tr w:rsidR="00BF7DEE" w:rsidRPr="0015220A" w14:paraId="2825C323" w14:textId="77777777" w:rsidTr="00EE496E">
        <w:trPr>
          <w:trHeight w:val="250"/>
        </w:trPr>
        <w:tc>
          <w:tcPr>
            <w:tcW w:w="4327" w:type="dxa"/>
            <w:gridSpan w:val="9"/>
            <w:shd w:val="clear" w:color="auto" w:fill="auto"/>
            <w:vAlign w:val="center"/>
          </w:tcPr>
          <w:p w14:paraId="0E847217" w14:textId="2A91932E" w:rsidR="00E86097" w:rsidRPr="0015220A" w:rsidRDefault="007C231C"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941" w:type="dxa"/>
            <w:gridSpan w:val="10"/>
            <w:shd w:val="clear" w:color="auto" w:fill="auto"/>
            <w:vAlign w:val="center"/>
          </w:tcPr>
          <w:p w14:paraId="0A1982CC" w14:textId="0A6960E9" w:rsidR="00E86097" w:rsidRPr="0015220A" w:rsidRDefault="005962C8" w:rsidP="0099358A">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3</w:t>
            </w:r>
          </w:p>
        </w:tc>
        <w:tc>
          <w:tcPr>
            <w:tcW w:w="3230" w:type="dxa"/>
            <w:gridSpan w:val="9"/>
            <w:shd w:val="clear" w:color="auto" w:fill="auto"/>
            <w:vAlign w:val="center"/>
          </w:tcPr>
          <w:p w14:paraId="0FBB868F" w14:textId="2DC81E0F" w:rsidR="00E86097" w:rsidRPr="0015220A" w:rsidRDefault="007C231C" w:rsidP="0099358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86097" w:rsidRPr="0015220A" w14:paraId="03DF0C64" w14:textId="77777777" w:rsidTr="0099358A">
        <w:trPr>
          <w:trHeight w:val="459"/>
        </w:trPr>
        <w:tc>
          <w:tcPr>
            <w:tcW w:w="9498" w:type="dxa"/>
            <w:gridSpan w:val="28"/>
            <w:shd w:val="clear" w:color="auto" w:fill="D5DCE4" w:themeFill="text2" w:themeFillTint="33"/>
            <w:vAlign w:val="center"/>
          </w:tcPr>
          <w:p w14:paraId="4BBBEF7B" w14:textId="7135F0D3" w:rsidR="00E86097" w:rsidRPr="0015220A" w:rsidRDefault="00E86097" w:rsidP="0099358A">
            <w:pPr>
              <w:spacing w:after="0" w:line="240" w:lineRule="auto"/>
              <w:jc w:val="center"/>
              <w:rPr>
                <w:rFonts w:ascii="Times New Roman" w:hAnsi="Times New Roman" w:cs="Times New Roman"/>
                <w:b/>
                <w:color w:val="000000"/>
                <w:sz w:val="24"/>
                <w:szCs w:val="24"/>
              </w:rPr>
            </w:pPr>
            <w:r w:rsidRPr="0015220A">
              <w:rPr>
                <w:rFonts w:ascii="Times New Roman" w:hAnsi="Times New Roman" w:cs="Times New Roman"/>
                <w:b/>
                <w:color w:val="000000"/>
                <w:sz w:val="24"/>
                <w:szCs w:val="24"/>
              </w:rPr>
              <w:t>Subjektu izmantoto aizdomīg</w:t>
            </w:r>
            <w:r w:rsidR="007C231C">
              <w:rPr>
                <w:rFonts w:ascii="Times New Roman" w:hAnsi="Times New Roman" w:cs="Times New Roman"/>
                <w:b/>
                <w:color w:val="000000"/>
                <w:sz w:val="24"/>
                <w:szCs w:val="24"/>
              </w:rPr>
              <w:t>o</w:t>
            </w:r>
            <w:r w:rsidRPr="0015220A">
              <w:rPr>
                <w:rFonts w:ascii="Times New Roman" w:hAnsi="Times New Roman" w:cs="Times New Roman"/>
                <w:b/>
                <w:color w:val="000000"/>
                <w:sz w:val="24"/>
                <w:szCs w:val="24"/>
              </w:rPr>
              <w:t xml:space="preserve"> darījumu atlases kritēriji</w:t>
            </w:r>
          </w:p>
        </w:tc>
      </w:tr>
      <w:tr w:rsidR="00BF7DEE" w:rsidRPr="0015220A" w14:paraId="4937F922" w14:textId="77777777" w:rsidTr="00A023A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4"/>
          <w:jc w:val="center"/>
        </w:trPr>
        <w:tc>
          <w:tcPr>
            <w:tcW w:w="2547"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EEB0F7A" w14:textId="3D64C484" w:rsidR="00EE496E" w:rsidRPr="0015220A" w:rsidRDefault="00EE496E" w:rsidP="00A023A3">
            <w:pPr>
              <w:spacing w:after="0" w:line="240" w:lineRule="auto"/>
              <w:jc w:val="center"/>
              <w:rPr>
                <w:rFonts w:ascii="Times New Roman" w:eastAsia="Times New Roman" w:hAnsi="Times New Roman" w:cs="Times New Roman"/>
                <w:b/>
                <w:bCs/>
                <w:color w:val="000000"/>
                <w:sz w:val="20"/>
                <w:szCs w:val="20"/>
                <w:highlight w:val="yellow"/>
                <w:lang w:eastAsia="lv-LV"/>
              </w:rPr>
            </w:pPr>
            <w:r w:rsidRPr="0015220A">
              <w:rPr>
                <w:rFonts w:ascii="Times New Roman" w:eastAsia="Times New Roman" w:hAnsi="Times New Roman" w:cs="Times New Roman"/>
                <w:b/>
                <w:bCs/>
                <w:color w:val="000000"/>
                <w:sz w:val="20"/>
                <w:szCs w:val="20"/>
                <w:lang w:eastAsia="lv-LV"/>
              </w:rPr>
              <w:t>Vispārēji riska kritēriji, kā arī darījums tiek vērtēts pēc apmēra un ņemot vērā darījuma pus</w:t>
            </w:r>
            <w:r w:rsidR="007C231C">
              <w:rPr>
                <w:rFonts w:ascii="Times New Roman" w:eastAsia="Times New Roman" w:hAnsi="Times New Roman" w:cs="Times New Roman"/>
                <w:b/>
                <w:bCs/>
                <w:color w:val="000000"/>
                <w:sz w:val="20"/>
                <w:szCs w:val="20"/>
                <w:lang w:eastAsia="lv-LV"/>
              </w:rPr>
              <w:t>i</w:t>
            </w:r>
            <w:r w:rsidRPr="0015220A">
              <w:rPr>
                <w:rFonts w:ascii="Times New Roman" w:eastAsia="Times New Roman" w:hAnsi="Times New Roman" w:cs="Times New Roman"/>
                <w:b/>
                <w:bCs/>
                <w:color w:val="000000"/>
                <w:sz w:val="20"/>
                <w:szCs w:val="20"/>
                <w:lang w:eastAsia="lv-LV"/>
              </w:rPr>
              <w:t xml:space="preserve"> raksturojošās riska pazīmes</w:t>
            </w:r>
          </w:p>
        </w:tc>
        <w:tc>
          <w:tcPr>
            <w:tcW w:w="2338"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3ABD892C" w14:textId="5DD3CB27" w:rsidR="00EE496E" w:rsidRPr="0015220A" w:rsidRDefault="00EE496E" w:rsidP="00A023A3">
            <w:pPr>
              <w:spacing w:after="0" w:line="240" w:lineRule="auto"/>
              <w:jc w:val="center"/>
              <w:rPr>
                <w:rFonts w:ascii="Times New Roman" w:eastAsia="Times New Roman" w:hAnsi="Times New Roman" w:cs="Times New Roman"/>
                <w:b/>
                <w:bCs/>
                <w:color w:val="000000"/>
                <w:sz w:val="20"/>
                <w:szCs w:val="20"/>
                <w:highlight w:val="yellow"/>
                <w:lang w:eastAsia="lv-LV"/>
              </w:rPr>
            </w:pPr>
            <w:r w:rsidRPr="0015220A">
              <w:rPr>
                <w:rFonts w:ascii="Times New Roman" w:eastAsia="Times New Roman" w:hAnsi="Times New Roman" w:cs="Times New Roman"/>
                <w:b/>
                <w:bCs/>
                <w:color w:val="000000"/>
                <w:sz w:val="20"/>
                <w:szCs w:val="20"/>
                <w:lang w:eastAsia="lv-LV"/>
              </w:rPr>
              <w:t>Darījums tiek vērtēts, ņemot vērā darījuma pus</w:t>
            </w:r>
            <w:r w:rsidR="007C231C">
              <w:rPr>
                <w:rFonts w:ascii="Times New Roman" w:eastAsia="Times New Roman" w:hAnsi="Times New Roman" w:cs="Times New Roman"/>
                <w:b/>
                <w:bCs/>
                <w:color w:val="000000"/>
                <w:sz w:val="20"/>
                <w:szCs w:val="20"/>
                <w:lang w:eastAsia="lv-LV"/>
              </w:rPr>
              <w:t>i</w:t>
            </w:r>
            <w:r w:rsidRPr="0015220A">
              <w:rPr>
                <w:rFonts w:ascii="Times New Roman" w:eastAsia="Times New Roman" w:hAnsi="Times New Roman" w:cs="Times New Roman"/>
                <w:b/>
                <w:bCs/>
                <w:color w:val="000000"/>
                <w:sz w:val="20"/>
                <w:szCs w:val="20"/>
                <w:lang w:eastAsia="lv-LV"/>
              </w:rPr>
              <w:t xml:space="preserve"> raksturojošās riska pazīmes</w:t>
            </w:r>
          </w:p>
        </w:tc>
        <w:tc>
          <w:tcPr>
            <w:tcW w:w="4613" w:type="dxa"/>
            <w:gridSpan w:val="16"/>
            <w:tcBorders>
              <w:top w:val="single" w:sz="4" w:space="0" w:color="auto"/>
              <w:left w:val="nil"/>
              <w:bottom w:val="single" w:sz="4" w:space="0" w:color="auto"/>
              <w:right w:val="single" w:sz="4" w:space="0" w:color="auto"/>
            </w:tcBorders>
            <w:shd w:val="clear" w:color="auto" w:fill="D5DCE4" w:themeFill="text2" w:themeFillTint="33"/>
            <w:vAlign w:val="center"/>
          </w:tcPr>
          <w:p w14:paraId="5B34940B" w14:textId="2C177DD1" w:rsidR="00EE496E" w:rsidRPr="0015220A" w:rsidRDefault="00EE496E" w:rsidP="00A023A3">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Klienta sniegtajiem pakalpojumiem tiek piemēroti gan specifiski, gan vispārēji riska kritēriji;</w:t>
            </w:r>
          </w:p>
          <w:p w14:paraId="1515447B" w14:textId="34648BCA" w:rsidR="00EE496E" w:rsidRPr="0015220A" w:rsidRDefault="007C231C" w:rsidP="00A023A3">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EE496E" w:rsidRPr="0015220A">
              <w:rPr>
                <w:rFonts w:ascii="Times New Roman" w:eastAsia="Times New Roman" w:hAnsi="Times New Roman" w:cs="Times New Roman"/>
                <w:b/>
                <w:bCs/>
                <w:color w:val="000000"/>
                <w:sz w:val="20"/>
                <w:szCs w:val="20"/>
                <w:lang w:eastAsia="lv-LV"/>
              </w:rPr>
              <w:t>arījums tiek vērtēts, ņemot vērā darījuma pus</w:t>
            </w:r>
            <w:r>
              <w:rPr>
                <w:rFonts w:ascii="Times New Roman" w:eastAsia="Times New Roman" w:hAnsi="Times New Roman" w:cs="Times New Roman"/>
                <w:b/>
                <w:bCs/>
                <w:color w:val="000000"/>
                <w:sz w:val="20"/>
                <w:szCs w:val="20"/>
                <w:lang w:eastAsia="lv-LV"/>
              </w:rPr>
              <w:t>i</w:t>
            </w:r>
            <w:r w:rsidR="00EE496E" w:rsidRPr="0015220A">
              <w:rPr>
                <w:rFonts w:ascii="Times New Roman" w:eastAsia="Times New Roman" w:hAnsi="Times New Roman" w:cs="Times New Roman"/>
                <w:b/>
                <w:bCs/>
                <w:color w:val="000000"/>
                <w:sz w:val="20"/>
                <w:szCs w:val="20"/>
                <w:lang w:eastAsia="lv-LV"/>
              </w:rPr>
              <w:t xml:space="preserve"> raksturojošās riska pazīmes;</w:t>
            </w:r>
          </w:p>
          <w:p w14:paraId="7A0FA359" w14:textId="105383C6" w:rsidR="00EE496E" w:rsidRPr="0015220A" w:rsidRDefault="007C231C" w:rsidP="00A023A3">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EE496E" w:rsidRPr="0015220A">
              <w:rPr>
                <w:rFonts w:ascii="Times New Roman" w:eastAsia="Times New Roman" w:hAnsi="Times New Roman" w:cs="Times New Roman"/>
                <w:b/>
                <w:bCs/>
                <w:color w:val="000000"/>
                <w:sz w:val="20"/>
                <w:szCs w:val="20"/>
                <w:lang w:eastAsia="lv-LV"/>
              </w:rPr>
              <w:t>arījums tiek vērtēts gan pēc apmēra, gan saistībā ar jurisdikciju.</w:t>
            </w:r>
          </w:p>
          <w:p w14:paraId="65820CF5" w14:textId="2E3FCE55" w:rsidR="00EE496E" w:rsidRPr="0015220A" w:rsidRDefault="00EE496E" w:rsidP="00A023A3">
            <w:pPr>
              <w:spacing w:after="0" w:line="240" w:lineRule="auto"/>
              <w:ind w:left="-150" w:right="-110"/>
              <w:jc w:val="center"/>
              <w:rPr>
                <w:rFonts w:ascii="Times New Roman" w:eastAsia="Times New Roman" w:hAnsi="Times New Roman" w:cs="Times New Roman"/>
                <w:b/>
                <w:bCs/>
                <w:color w:val="000000"/>
                <w:sz w:val="20"/>
                <w:szCs w:val="20"/>
                <w:highlight w:val="yellow"/>
                <w:lang w:eastAsia="lv-LV"/>
              </w:rPr>
            </w:pPr>
          </w:p>
        </w:tc>
      </w:tr>
      <w:tr w:rsidR="00BF7DEE" w:rsidRPr="0015220A" w14:paraId="483BC2D2" w14:textId="77777777" w:rsidTr="00A023A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
          <w:jc w:val="center"/>
        </w:trPr>
        <w:tc>
          <w:tcPr>
            <w:tcW w:w="254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35D56EF" w14:textId="5AA5E0C5"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2338" w:type="dxa"/>
            <w:gridSpan w:val="6"/>
            <w:tcBorders>
              <w:top w:val="single" w:sz="4" w:space="0" w:color="auto"/>
              <w:left w:val="nil"/>
              <w:bottom w:val="single" w:sz="4" w:space="0" w:color="auto"/>
              <w:right w:val="single" w:sz="4" w:space="0" w:color="auto"/>
            </w:tcBorders>
            <w:shd w:val="clear" w:color="auto" w:fill="auto"/>
            <w:vAlign w:val="center"/>
          </w:tcPr>
          <w:p w14:paraId="2EDCD08A" w14:textId="4B3CEB27"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4613" w:type="dxa"/>
            <w:gridSpan w:val="16"/>
            <w:tcBorders>
              <w:top w:val="single" w:sz="4" w:space="0" w:color="auto"/>
              <w:left w:val="nil"/>
              <w:bottom w:val="single" w:sz="4" w:space="0" w:color="auto"/>
              <w:right w:val="single" w:sz="4" w:space="0" w:color="auto"/>
            </w:tcBorders>
            <w:shd w:val="clear" w:color="auto" w:fill="auto"/>
            <w:vAlign w:val="center"/>
          </w:tcPr>
          <w:p w14:paraId="6C63B5A1" w14:textId="70DC2ADC"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r>
      <w:tr w:rsidR="00EE496E" w:rsidRPr="0015220A" w14:paraId="2137E2C4" w14:textId="77777777" w:rsidTr="0099358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6"/>
          <w:jc w:val="center"/>
        </w:trPr>
        <w:tc>
          <w:tcPr>
            <w:tcW w:w="9498" w:type="dxa"/>
            <w:gridSpan w:val="2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7ADCA55" w14:textId="3118710E" w:rsidR="00EE496E" w:rsidRPr="0015220A" w:rsidRDefault="007C231C" w:rsidP="00EE496E">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Informācijas par p</w:t>
            </w:r>
            <w:r w:rsidR="00BF7DEE" w:rsidRPr="0015220A">
              <w:rPr>
                <w:rFonts w:ascii="Times New Roman" w:hAnsi="Times New Roman" w:cs="Times New Roman"/>
                <w:b/>
                <w:color w:val="000000"/>
                <w:sz w:val="24"/>
                <w:szCs w:val="24"/>
              </w:rPr>
              <w:t>aties</w:t>
            </w:r>
            <w:r>
              <w:rPr>
                <w:rFonts w:ascii="Times New Roman" w:hAnsi="Times New Roman" w:cs="Times New Roman"/>
                <w:b/>
                <w:color w:val="000000"/>
                <w:sz w:val="24"/>
                <w:szCs w:val="24"/>
              </w:rPr>
              <w:t>o</w:t>
            </w:r>
            <w:r w:rsidR="00BF7DEE" w:rsidRPr="0015220A">
              <w:rPr>
                <w:rFonts w:ascii="Times New Roman" w:hAnsi="Times New Roman" w:cs="Times New Roman"/>
                <w:b/>
                <w:color w:val="000000"/>
                <w:sz w:val="24"/>
                <w:szCs w:val="24"/>
              </w:rPr>
              <w:t xml:space="preserve"> labuma guvēj</w:t>
            </w:r>
            <w:r>
              <w:rPr>
                <w:rFonts w:ascii="Times New Roman" w:hAnsi="Times New Roman" w:cs="Times New Roman"/>
                <w:b/>
                <w:color w:val="000000"/>
                <w:sz w:val="24"/>
                <w:szCs w:val="24"/>
              </w:rPr>
              <w:t>u</w:t>
            </w:r>
            <w:r w:rsidR="00EE496E" w:rsidRPr="0015220A">
              <w:rPr>
                <w:rFonts w:ascii="Times New Roman" w:hAnsi="Times New Roman" w:cs="Times New Roman"/>
                <w:b/>
                <w:color w:val="000000"/>
                <w:sz w:val="24"/>
                <w:szCs w:val="24"/>
              </w:rPr>
              <w:t xml:space="preserve"> pieejamība</w:t>
            </w:r>
          </w:p>
        </w:tc>
      </w:tr>
      <w:tr w:rsidR="00BF7DEE" w:rsidRPr="0015220A" w14:paraId="6101E5CD" w14:textId="77777777" w:rsidTr="00EE496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486" w:type="dxa"/>
            <w:gridSpan w:val="1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8034268" w14:textId="429A475C" w:rsidR="00EE496E" w:rsidRPr="0015220A" w:rsidRDefault="00BF7DEE" w:rsidP="00EE496E">
            <w:pPr>
              <w:spacing w:after="0" w:line="240" w:lineRule="auto"/>
              <w:ind w:left="-112" w:right="-113"/>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I</w:t>
            </w:r>
            <w:r w:rsidR="00EE496E" w:rsidRPr="0015220A">
              <w:rPr>
                <w:rFonts w:ascii="Times New Roman" w:eastAsia="Times New Roman" w:hAnsi="Times New Roman" w:cs="Times New Roman"/>
                <w:b/>
                <w:bCs/>
                <w:color w:val="000000"/>
                <w:sz w:val="20"/>
                <w:szCs w:val="20"/>
                <w:lang w:eastAsia="lv-LV"/>
              </w:rPr>
              <w:t>r pieejama</w:t>
            </w:r>
          </w:p>
        </w:tc>
        <w:tc>
          <w:tcPr>
            <w:tcW w:w="2443" w:type="dxa"/>
            <w:gridSpan w:val="11"/>
            <w:tcBorders>
              <w:top w:val="single" w:sz="4" w:space="0" w:color="auto"/>
              <w:left w:val="nil"/>
              <w:bottom w:val="single" w:sz="4" w:space="0" w:color="auto"/>
              <w:right w:val="single" w:sz="4" w:space="0" w:color="auto"/>
            </w:tcBorders>
            <w:shd w:val="clear" w:color="auto" w:fill="D5DCE4" w:themeFill="text2" w:themeFillTint="33"/>
            <w:vAlign w:val="center"/>
          </w:tcPr>
          <w:p w14:paraId="30177B61" w14:textId="10D68549" w:rsidR="00EE496E" w:rsidRPr="0015220A" w:rsidRDefault="00BF7DEE" w:rsidP="00EE496E">
            <w:pPr>
              <w:spacing w:after="0" w:line="240" w:lineRule="auto"/>
              <w:ind w:left="-109" w:right="-102"/>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N</w:t>
            </w:r>
            <w:r w:rsidR="00EE496E" w:rsidRPr="0015220A">
              <w:rPr>
                <w:rFonts w:ascii="Times New Roman" w:eastAsia="Times New Roman" w:hAnsi="Times New Roman" w:cs="Times New Roman"/>
                <w:b/>
                <w:bCs/>
                <w:color w:val="000000"/>
                <w:sz w:val="20"/>
                <w:szCs w:val="20"/>
                <w:lang w:eastAsia="lv-LV"/>
              </w:rPr>
              <w:t>av pieejama</w:t>
            </w:r>
          </w:p>
        </w:tc>
        <w:tc>
          <w:tcPr>
            <w:tcW w:w="2569"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0FE50BC9" w14:textId="48920CB2" w:rsidR="00EE496E" w:rsidRPr="0015220A" w:rsidRDefault="00BF7DEE" w:rsidP="00EE496E">
            <w:pPr>
              <w:spacing w:after="0" w:line="240" w:lineRule="auto"/>
              <w:ind w:left="-110" w:right="-104"/>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P</w:t>
            </w:r>
            <w:r w:rsidR="00EE496E" w:rsidRPr="0015220A">
              <w:rPr>
                <w:rFonts w:ascii="Times New Roman" w:eastAsia="Times New Roman" w:hAnsi="Times New Roman" w:cs="Times New Roman"/>
                <w:b/>
                <w:bCs/>
                <w:color w:val="000000"/>
                <w:sz w:val="20"/>
                <w:szCs w:val="20"/>
                <w:lang w:eastAsia="lv-LV"/>
              </w:rPr>
              <w:t>lašāka, nekā nepieciešams</w:t>
            </w:r>
          </w:p>
        </w:tc>
      </w:tr>
      <w:tr w:rsidR="00BF7DEE" w:rsidRPr="0015220A" w14:paraId="69BE6D61" w14:textId="77777777" w:rsidTr="00EE496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4486"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0D9C3C3" w14:textId="2659F255"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2</w:t>
            </w:r>
          </w:p>
        </w:tc>
        <w:tc>
          <w:tcPr>
            <w:tcW w:w="2443" w:type="dxa"/>
            <w:gridSpan w:val="11"/>
            <w:tcBorders>
              <w:top w:val="single" w:sz="4" w:space="0" w:color="auto"/>
              <w:left w:val="nil"/>
              <w:bottom w:val="single" w:sz="4" w:space="0" w:color="auto"/>
              <w:right w:val="single" w:sz="4" w:space="0" w:color="auto"/>
            </w:tcBorders>
            <w:shd w:val="clear" w:color="auto" w:fill="auto"/>
            <w:vAlign w:val="center"/>
          </w:tcPr>
          <w:p w14:paraId="5D37E4F5" w14:textId="4D499AD5"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2569" w:type="dxa"/>
            <w:gridSpan w:val="7"/>
            <w:tcBorders>
              <w:top w:val="single" w:sz="4" w:space="0" w:color="auto"/>
              <w:left w:val="nil"/>
              <w:bottom w:val="single" w:sz="4" w:space="0" w:color="auto"/>
              <w:right w:val="single" w:sz="4" w:space="0" w:color="auto"/>
            </w:tcBorders>
            <w:vAlign w:val="center"/>
          </w:tcPr>
          <w:p w14:paraId="44577208" w14:textId="11B5E9AD" w:rsidR="00EE496E" w:rsidRPr="0015220A" w:rsidRDefault="007C231C"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E496E" w:rsidRPr="0015220A" w14:paraId="752A1781" w14:textId="77777777" w:rsidTr="0099358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9"/>
          <w:jc w:val="center"/>
        </w:trPr>
        <w:tc>
          <w:tcPr>
            <w:tcW w:w="9498" w:type="dxa"/>
            <w:gridSpan w:val="2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976FF39" w14:textId="3ECE9D6E" w:rsidR="00EE496E" w:rsidRPr="0015220A" w:rsidRDefault="00A84296" w:rsidP="00EE496E">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K</w:t>
            </w:r>
            <w:r w:rsidR="00EE496E" w:rsidRPr="0015220A">
              <w:rPr>
                <w:rFonts w:ascii="Times New Roman" w:hAnsi="Times New Roman" w:cs="Times New Roman"/>
                <w:b/>
                <w:color w:val="000000"/>
                <w:sz w:val="24"/>
                <w:szCs w:val="24"/>
              </w:rPr>
              <w:t>lienta</w:t>
            </w:r>
            <w:r w:rsidRPr="0015220A">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n</w:t>
            </w:r>
            <w:r w:rsidRPr="0015220A">
              <w:rPr>
                <w:rFonts w:ascii="Times New Roman" w:hAnsi="Times New Roman" w:cs="Times New Roman"/>
                <w:b/>
                <w:color w:val="000000"/>
                <w:sz w:val="24"/>
                <w:szCs w:val="24"/>
              </w:rPr>
              <w:t>eklātienes</w:t>
            </w:r>
            <w:r w:rsidR="00EE496E" w:rsidRPr="0015220A">
              <w:rPr>
                <w:rFonts w:ascii="Times New Roman" w:hAnsi="Times New Roman" w:cs="Times New Roman"/>
                <w:b/>
                <w:color w:val="000000"/>
                <w:sz w:val="24"/>
                <w:szCs w:val="24"/>
              </w:rPr>
              <w:t xml:space="preserve"> identifikācijas risinājumu izmantošana </w:t>
            </w:r>
          </w:p>
        </w:tc>
      </w:tr>
      <w:tr w:rsidR="00BF7DEE" w:rsidRPr="0015220A" w14:paraId="0EA306BA" w14:textId="77777777" w:rsidTr="00A023A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jc w:val="center"/>
        </w:trPr>
        <w:tc>
          <w:tcPr>
            <w:tcW w:w="2547"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AD49BFC" w14:textId="77777777" w:rsidR="00EE496E" w:rsidRPr="0015220A" w:rsidRDefault="00EE496E" w:rsidP="00EE496E">
            <w:pPr>
              <w:spacing w:after="0" w:line="240" w:lineRule="auto"/>
              <w:ind w:left="-106" w:right="-104"/>
              <w:jc w:val="center"/>
              <w:rPr>
                <w:rFonts w:ascii="Times New Roman" w:eastAsia="Times New Roman" w:hAnsi="Times New Roman" w:cs="Times New Roman"/>
                <w:b/>
                <w:bCs/>
                <w:color w:val="000000"/>
                <w:sz w:val="20"/>
                <w:szCs w:val="20"/>
                <w:lang w:eastAsia="lv-LV"/>
              </w:rPr>
            </w:pPr>
            <w:bookmarkStart w:id="14" w:name="_Hlk221884947"/>
            <w:r w:rsidRPr="0015220A">
              <w:rPr>
                <w:rFonts w:ascii="Times New Roman" w:eastAsia="Times New Roman" w:hAnsi="Times New Roman" w:cs="Times New Roman"/>
                <w:b/>
                <w:bCs/>
                <w:color w:val="000000"/>
                <w:sz w:val="20"/>
                <w:szCs w:val="20"/>
                <w:lang w:eastAsia="lv-LV"/>
              </w:rPr>
              <w:t>Tiek izmantoti neklātienes risinājumi</w:t>
            </w:r>
          </w:p>
        </w:tc>
        <w:tc>
          <w:tcPr>
            <w:tcW w:w="2935"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7970F094" w14:textId="77777777" w:rsidR="00EE496E" w:rsidRPr="0015220A" w:rsidRDefault="00EE496E" w:rsidP="00EE496E">
            <w:pPr>
              <w:spacing w:after="0" w:line="240" w:lineRule="auto"/>
              <w:ind w:left="-105" w:right="-113"/>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ab/>
              <w:t>Netiek izmantoti neklātienes risinājumi</w:t>
            </w:r>
          </w:p>
        </w:tc>
        <w:tc>
          <w:tcPr>
            <w:tcW w:w="2071"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7CCA5C77" w14:textId="77777777" w:rsidR="00EE496E" w:rsidRPr="0015220A" w:rsidRDefault="00EE496E" w:rsidP="00EE496E">
            <w:pPr>
              <w:spacing w:after="0" w:line="240" w:lineRule="auto"/>
              <w:ind w:left="-111" w:right="-112"/>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ab/>
              <w:t>Klienta identifikācijas dati tiek atjaunoti neklātienē</w:t>
            </w:r>
          </w:p>
        </w:tc>
        <w:tc>
          <w:tcPr>
            <w:tcW w:w="1945"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7A4A476C" w14:textId="77777777" w:rsidR="00EE496E" w:rsidRPr="0015220A" w:rsidRDefault="00EE496E" w:rsidP="00EE496E">
            <w:pPr>
              <w:spacing w:after="0" w:line="240" w:lineRule="auto"/>
              <w:ind w:left="-112" w:right="-113"/>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Atsevišķi pakalpojumi var tikt sniegti neklātienē</w:t>
            </w:r>
          </w:p>
        </w:tc>
      </w:tr>
      <w:tr w:rsidR="00BF7DEE" w:rsidRPr="0015220A" w14:paraId="2A6BC2B8" w14:textId="77777777" w:rsidTr="00A023A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
          <w:jc w:val="center"/>
        </w:trPr>
        <w:tc>
          <w:tcPr>
            <w:tcW w:w="254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F45D73A" w14:textId="21ABCB12"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2</w:t>
            </w:r>
          </w:p>
        </w:tc>
        <w:tc>
          <w:tcPr>
            <w:tcW w:w="2935" w:type="dxa"/>
            <w:gridSpan w:val="8"/>
            <w:tcBorders>
              <w:top w:val="single" w:sz="4" w:space="0" w:color="auto"/>
              <w:left w:val="nil"/>
              <w:bottom w:val="single" w:sz="4" w:space="0" w:color="auto"/>
              <w:right w:val="single" w:sz="4" w:space="0" w:color="auto"/>
            </w:tcBorders>
            <w:shd w:val="clear" w:color="auto" w:fill="auto"/>
            <w:vAlign w:val="center"/>
          </w:tcPr>
          <w:p w14:paraId="555E94C0" w14:textId="177A5703"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2071" w:type="dxa"/>
            <w:gridSpan w:val="9"/>
            <w:tcBorders>
              <w:top w:val="single" w:sz="4" w:space="0" w:color="auto"/>
              <w:left w:val="nil"/>
              <w:bottom w:val="single" w:sz="4" w:space="0" w:color="auto"/>
              <w:right w:val="single" w:sz="4" w:space="0" w:color="auto"/>
            </w:tcBorders>
            <w:shd w:val="clear" w:color="auto" w:fill="auto"/>
            <w:vAlign w:val="center"/>
          </w:tcPr>
          <w:p w14:paraId="287D6AEF" w14:textId="758E999E"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1945" w:type="dxa"/>
            <w:gridSpan w:val="5"/>
            <w:tcBorders>
              <w:top w:val="single" w:sz="4" w:space="0" w:color="auto"/>
              <w:left w:val="nil"/>
              <w:bottom w:val="single" w:sz="4" w:space="0" w:color="auto"/>
              <w:right w:val="single" w:sz="4" w:space="0" w:color="auto"/>
            </w:tcBorders>
            <w:shd w:val="clear" w:color="auto" w:fill="auto"/>
            <w:vAlign w:val="center"/>
          </w:tcPr>
          <w:p w14:paraId="6E7C1CDA" w14:textId="4B68BD98"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bookmarkEnd w:id="14"/>
      <w:tr w:rsidR="00EE496E" w:rsidRPr="0015220A" w14:paraId="11B9B003" w14:textId="77777777" w:rsidTr="0099358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9"/>
          <w:jc w:val="center"/>
        </w:trPr>
        <w:tc>
          <w:tcPr>
            <w:tcW w:w="9498" w:type="dxa"/>
            <w:gridSpan w:val="2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319D980" w14:textId="77777777" w:rsidR="00EE496E" w:rsidRPr="0015220A" w:rsidRDefault="00EE496E" w:rsidP="00EE496E">
            <w:pPr>
              <w:spacing w:after="0" w:line="240" w:lineRule="auto"/>
              <w:jc w:val="center"/>
              <w:rPr>
                <w:rFonts w:ascii="Times New Roman" w:hAnsi="Times New Roman" w:cs="Times New Roman"/>
                <w:b/>
                <w:color w:val="000000"/>
                <w:sz w:val="24"/>
                <w:szCs w:val="24"/>
              </w:rPr>
            </w:pPr>
            <w:r w:rsidRPr="0015220A">
              <w:rPr>
                <w:rFonts w:ascii="Times New Roman" w:hAnsi="Times New Roman" w:cs="Times New Roman"/>
                <w:b/>
                <w:color w:val="000000"/>
                <w:sz w:val="24"/>
                <w:szCs w:val="24"/>
              </w:rPr>
              <w:t>Klienta izpētes informācijas pieejamība</w:t>
            </w:r>
          </w:p>
        </w:tc>
      </w:tr>
      <w:tr w:rsidR="00BF7DEE" w:rsidRPr="0015220A" w14:paraId="73D405EA" w14:textId="77777777" w:rsidTr="00EE496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486" w:type="dxa"/>
            <w:gridSpan w:val="1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BA21286" w14:textId="19B04BFA" w:rsidR="00EE496E" w:rsidRPr="0015220A" w:rsidRDefault="00BF7DEE" w:rsidP="00EE496E">
            <w:pPr>
              <w:spacing w:after="0" w:line="240" w:lineRule="auto"/>
              <w:ind w:left="-106" w:right="-104"/>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I</w:t>
            </w:r>
            <w:r w:rsidR="00EE496E" w:rsidRPr="0015220A">
              <w:rPr>
                <w:rFonts w:ascii="Times New Roman" w:eastAsia="Times New Roman" w:hAnsi="Times New Roman" w:cs="Times New Roman"/>
                <w:b/>
                <w:bCs/>
                <w:color w:val="000000"/>
                <w:sz w:val="20"/>
                <w:szCs w:val="20"/>
                <w:lang w:eastAsia="lv-LV"/>
              </w:rPr>
              <w:t>r pieejama</w:t>
            </w:r>
          </w:p>
        </w:tc>
        <w:tc>
          <w:tcPr>
            <w:tcW w:w="2443" w:type="dxa"/>
            <w:gridSpan w:val="11"/>
            <w:tcBorders>
              <w:top w:val="single" w:sz="4" w:space="0" w:color="auto"/>
              <w:left w:val="nil"/>
              <w:bottom w:val="single" w:sz="4" w:space="0" w:color="auto"/>
              <w:right w:val="single" w:sz="4" w:space="0" w:color="auto"/>
            </w:tcBorders>
            <w:shd w:val="clear" w:color="auto" w:fill="D5DCE4" w:themeFill="text2" w:themeFillTint="33"/>
            <w:vAlign w:val="center"/>
          </w:tcPr>
          <w:p w14:paraId="33AD6856" w14:textId="35D0405C" w:rsidR="00EE496E" w:rsidRPr="0015220A" w:rsidRDefault="00BF7DEE" w:rsidP="00EE496E">
            <w:pPr>
              <w:spacing w:after="0" w:line="240" w:lineRule="auto"/>
              <w:ind w:left="-105" w:right="-113"/>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N</w:t>
            </w:r>
            <w:r w:rsidR="00EE496E" w:rsidRPr="0015220A">
              <w:rPr>
                <w:rFonts w:ascii="Times New Roman" w:eastAsia="Times New Roman" w:hAnsi="Times New Roman" w:cs="Times New Roman"/>
                <w:b/>
                <w:bCs/>
                <w:color w:val="000000"/>
                <w:sz w:val="20"/>
                <w:szCs w:val="20"/>
                <w:lang w:eastAsia="lv-LV"/>
              </w:rPr>
              <w:t>av pieejama</w:t>
            </w:r>
          </w:p>
        </w:tc>
        <w:tc>
          <w:tcPr>
            <w:tcW w:w="2569"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1E8873ED" w14:textId="27EEF08E" w:rsidR="00EE496E" w:rsidRPr="0015220A" w:rsidRDefault="00BF7DEE" w:rsidP="00EE496E">
            <w:pPr>
              <w:spacing w:after="0" w:line="240" w:lineRule="auto"/>
              <w:ind w:left="-111" w:right="-112"/>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P</w:t>
            </w:r>
            <w:r w:rsidR="00EE496E" w:rsidRPr="0015220A">
              <w:rPr>
                <w:rFonts w:ascii="Times New Roman" w:eastAsia="Times New Roman" w:hAnsi="Times New Roman" w:cs="Times New Roman"/>
                <w:b/>
                <w:bCs/>
                <w:color w:val="000000"/>
                <w:sz w:val="20"/>
                <w:szCs w:val="20"/>
                <w:lang w:eastAsia="lv-LV"/>
              </w:rPr>
              <w:t>lašāka, nekā nepieciešams</w:t>
            </w:r>
          </w:p>
        </w:tc>
      </w:tr>
      <w:tr w:rsidR="00BF7DEE" w:rsidRPr="0015220A" w14:paraId="6946BBDE" w14:textId="77777777" w:rsidTr="00EE496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jc w:val="center"/>
        </w:trPr>
        <w:tc>
          <w:tcPr>
            <w:tcW w:w="4486"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7F3D267" w14:textId="690CEC69"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2</w:t>
            </w:r>
          </w:p>
        </w:tc>
        <w:tc>
          <w:tcPr>
            <w:tcW w:w="2443" w:type="dxa"/>
            <w:gridSpan w:val="11"/>
            <w:tcBorders>
              <w:top w:val="single" w:sz="4" w:space="0" w:color="auto"/>
              <w:left w:val="nil"/>
              <w:bottom w:val="single" w:sz="4" w:space="0" w:color="auto"/>
              <w:right w:val="single" w:sz="4" w:space="0" w:color="auto"/>
            </w:tcBorders>
            <w:shd w:val="clear" w:color="auto" w:fill="auto"/>
            <w:vAlign w:val="center"/>
          </w:tcPr>
          <w:p w14:paraId="4FDB7E93" w14:textId="4D8C9147"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2569" w:type="dxa"/>
            <w:gridSpan w:val="7"/>
            <w:tcBorders>
              <w:top w:val="single" w:sz="4" w:space="0" w:color="auto"/>
              <w:left w:val="nil"/>
              <w:bottom w:val="single" w:sz="4" w:space="0" w:color="auto"/>
              <w:right w:val="single" w:sz="4" w:space="0" w:color="auto"/>
            </w:tcBorders>
            <w:shd w:val="clear" w:color="auto" w:fill="auto"/>
            <w:vAlign w:val="center"/>
          </w:tcPr>
          <w:p w14:paraId="3293C058" w14:textId="0C3E5035"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E496E" w:rsidRPr="0015220A" w14:paraId="3EAEE3BD" w14:textId="77777777" w:rsidTr="0099358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498" w:type="dxa"/>
            <w:gridSpan w:val="2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9A233ED" w14:textId="77777777" w:rsidR="00EE496E" w:rsidRPr="0015220A" w:rsidRDefault="00EE496E" w:rsidP="00EE496E">
            <w:pPr>
              <w:spacing w:after="0" w:line="240" w:lineRule="auto"/>
              <w:jc w:val="center"/>
              <w:rPr>
                <w:rFonts w:ascii="Times New Roman" w:hAnsi="Times New Roman" w:cs="Times New Roman"/>
                <w:b/>
                <w:color w:val="000000"/>
                <w:sz w:val="24"/>
                <w:szCs w:val="24"/>
              </w:rPr>
            </w:pPr>
            <w:r w:rsidRPr="0015220A">
              <w:rPr>
                <w:rFonts w:ascii="Times New Roman" w:hAnsi="Times New Roman" w:cs="Times New Roman"/>
                <w:b/>
                <w:color w:val="000000"/>
                <w:sz w:val="24"/>
                <w:szCs w:val="24"/>
              </w:rPr>
              <w:t>Augsta riska klientu bāze</w:t>
            </w:r>
          </w:p>
        </w:tc>
      </w:tr>
      <w:tr w:rsidR="00BF7DEE" w:rsidRPr="0015220A" w14:paraId="5A21F8C3" w14:textId="77777777" w:rsidTr="00EE496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6"/>
          <w:jc w:val="center"/>
        </w:trPr>
        <w:tc>
          <w:tcPr>
            <w:tcW w:w="3151"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6639EED" w14:textId="77777777"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Respondentu skaits (īpatsvars pret kopējo subjektu skaitu)</w:t>
            </w:r>
          </w:p>
        </w:tc>
        <w:tc>
          <w:tcPr>
            <w:tcW w:w="2604"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46D4DF10" w14:textId="77777777"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Subjekti ar augsta riska klientiem</w:t>
            </w:r>
          </w:p>
        </w:tc>
        <w:tc>
          <w:tcPr>
            <w:tcW w:w="2451"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6F7E310A" w14:textId="77777777"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Subjekti, kas pieņem skaidras naudas maksājumus</w:t>
            </w:r>
          </w:p>
        </w:tc>
        <w:tc>
          <w:tcPr>
            <w:tcW w:w="1292" w:type="dxa"/>
            <w:gridSpan w:val="2"/>
            <w:tcBorders>
              <w:top w:val="single" w:sz="4" w:space="0" w:color="auto"/>
              <w:left w:val="nil"/>
              <w:bottom w:val="single" w:sz="4" w:space="0" w:color="auto"/>
              <w:right w:val="single" w:sz="4" w:space="0" w:color="auto"/>
            </w:tcBorders>
            <w:shd w:val="clear" w:color="auto" w:fill="D5DCE4" w:themeFill="text2" w:themeFillTint="33"/>
            <w:vAlign w:val="center"/>
          </w:tcPr>
          <w:p w14:paraId="572C50BB" w14:textId="704F91A9"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 xml:space="preserve">Subjekti ar klientiem </w:t>
            </w:r>
            <w:r w:rsidR="003D1F72" w:rsidRPr="0015220A">
              <w:rPr>
                <w:rFonts w:ascii="Times New Roman" w:eastAsia="Times New Roman" w:hAnsi="Times New Roman" w:cs="Times New Roman"/>
                <w:b/>
                <w:bCs/>
                <w:color w:val="000000"/>
                <w:sz w:val="20"/>
                <w:szCs w:val="20"/>
                <w:lang w:eastAsia="lv-LV"/>
              </w:rPr>
              <w:t>politiski nozīmīgām personām</w:t>
            </w:r>
          </w:p>
        </w:tc>
      </w:tr>
      <w:tr w:rsidR="00BF7DEE" w:rsidRPr="0015220A" w14:paraId="695FB414" w14:textId="77777777" w:rsidTr="00EE496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31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4514115" w14:textId="1EAC71B5" w:rsidR="00EE496E" w:rsidRPr="0015220A" w:rsidRDefault="00EE496E" w:rsidP="00EE496E">
            <w:pPr>
              <w:spacing w:after="0" w:line="240" w:lineRule="auto"/>
              <w:jc w:val="center"/>
              <w:rPr>
                <w:rFonts w:ascii="Times New Roman" w:hAnsi="Times New Roman" w:cs="Times New Roman"/>
                <w:color w:val="000000"/>
                <w:sz w:val="20"/>
                <w:szCs w:val="20"/>
                <w:highlight w:val="red"/>
              </w:rPr>
            </w:pPr>
            <w:r w:rsidRPr="0015220A">
              <w:rPr>
                <w:rFonts w:ascii="Times New Roman" w:hAnsi="Times New Roman" w:cs="Times New Roman"/>
                <w:color w:val="000000"/>
                <w:sz w:val="20"/>
                <w:szCs w:val="20"/>
              </w:rPr>
              <w:t>100</w:t>
            </w:r>
            <w:r w:rsidR="00A84296">
              <w:rPr>
                <w:rFonts w:ascii="Times New Roman" w:hAnsi="Times New Roman" w:cs="Times New Roman"/>
                <w:color w:val="000000"/>
                <w:sz w:val="20"/>
                <w:szCs w:val="20"/>
              </w:rPr>
              <w:t> </w:t>
            </w:r>
            <w:r w:rsidRPr="0015220A">
              <w:rPr>
                <w:rFonts w:ascii="Times New Roman" w:hAnsi="Times New Roman" w:cs="Times New Roman"/>
                <w:color w:val="000000"/>
                <w:sz w:val="20"/>
                <w:szCs w:val="20"/>
              </w:rPr>
              <w:t>%</w:t>
            </w:r>
          </w:p>
        </w:tc>
        <w:tc>
          <w:tcPr>
            <w:tcW w:w="2604" w:type="dxa"/>
            <w:gridSpan w:val="9"/>
            <w:tcBorders>
              <w:top w:val="single" w:sz="4" w:space="0" w:color="auto"/>
              <w:left w:val="nil"/>
              <w:bottom w:val="single" w:sz="4" w:space="0" w:color="auto"/>
              <w:right w:val="single" w:sz="4" w:space="0" w:color="auto"/>
            </w:tcBorders>
            <w:shd w:val="clear" w:color="auto" w:fill="auto"/>
            <w:vAlign w:val="center"/>
          </w:tcPr>
          <w:p w14:paraId="1C3AA038" w14:textId="50FC8E99" w:rsidR="00EE496E" w:rsidRPr="0015220A" w:rsidRDefault="00BB3525"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2451" w:type="dxa"/>
            <w:gridSpan w:val="10"/>
            <w:tcBorders>
              <w:top w:val="single" w:sz="4" w:space="0" w:color="auto"/>
              <w:left w:val="nil"/>
              <w:bottom w:val="single" w:sz="4" w:space="0" w:color="auto"/>
              <w:right w:val="single" w:sz="4" w:space="0" w:color="auto"/>
            </w:tcBorders>
            <w:shd w:val="clear" w:color="auto" w:fill="auto"/>
            <w:vAlign w:val="center"/>
          </w:tcPr>
          <w:p w14:paraId="102132CD" w14:textId="48A704A4" w:rsidR="00EE496E" w:rsidRPr="0015220A" w:rsidRDefault="00F567D2"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1292" w:type="dxa"/>
            <w:gridSpan w:val="2"/>
            <w:tcBorders>
              <w:top w:val="single" w:sz="4" w:space="0" w:color="auto"/>
              <w:left w:val="nil"/>
              <w:bottom w:val="single" w:sz="4" w:space="0" w:color="auto"/>
              <w:right w:val="single" w:sz="4" w:space="0" w:color="auto"/>
            </w:tcBorders>
            <w:shd w:val="clear" w:color="auto" w:fill="auto"/>
            <w:vAlign w:val="center"/>
          </w:tcPr>
          <w:p w14:paraId="64A6ADA0" w14:textId="4D97A884"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E496E" w:rsidRPr="0015220A" w14:paraId="0010016D" w14:textId="77777777" w:rsidTr="0099358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1"/>
          <w:jc w:val="center"/>
        </w:trPr>
        <w:tc>
          <w:tcPr>
            <w:tcW w:w="9498" w:type="dxa"/>
            <w:gridSpan w:val="2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78C651F" w14:textId="77777777" w:rsidR="00EE496E" w:rsidRPr="0015220A" w:rsidRDefault="00EE496E" w:rsidP="00EE496E">
            <w:pPr>
              <w:spacing w:after="0" w:line="240" w:lineRule="auto"/>
              <w:jc w:val="center"/>
              <w:rPr>
                <w:rFonts w:ascii="Times New Roman" w:hAnsi="Times New Roman" w:cs="Times New Roman"/>
                <w:b/>
                <w:color w:val="000000"/>
                <w:sz w:val="24"/>
                <w:szCs w:val="24"/>
              </w:rPr>
            </w:pPr>
            <w:r w:rsidRPr="0015220A">
              <w:rPr>
                <w:rFonts w:ascii="Times New Roman" w:hAnsi="Times New Roman" w:cs="Times New Roman"/>
                <w:b/>
                <w:color w:val="000000"/>
                <w:sz w:val="24"/>
                <w:szCs w:val="24"/>
              </w:rPr>
              <w:t>Gada apgrozījums EUR</w:t>
            </w:r>
          </w:p>
        </w:tc>
      </w:tr>
      <w:tr w:rsidR="00BF7DEE" w:rsidRPr="0015220A" w14:paraId="059DC3CD" w14:textId="77777777" w:rsidTr="00EE496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jc w:val="center"/>
        </w:trPr>
        <w:tc>
          <w:tcPr>
            <w:tcW w:w="100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11357B1" w14:textId="124E0F16"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&lt; 10</w:t>
            </w:r>
            <w:r w:rsidR="00A84296">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000</w:t>
            </w:r>
          </w:p>
        </w:tc>
        <w:tc>
          <w:tcPr>
            <w:tcW w:w="1240" w:type="dxa"/>
            <w:gridSpan w:val="4"/>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5E17D168" w14:textId="4E28B0AF"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10</w:t>
            </w:r>
            <w:r w:rsidR="00A84296">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000</w:t>
            </w:r>
            <w:r w:rsidR="00A84296">
              <w:rPr>
                <w:rFonts w:ascii="Times New Roman" w:eastAsia="Times New Roman" w:hAnsi="Times New Roman" w:cs="Times New Roman"/>
                <w:b/>
                <w:bCs/>
                <w:color w:val="000000"/>
                <w:sz w:val="20"/>
                <w:szCs w:val="20"/>
                <w:lang w:eastAsia="lv-LV"/>
              </w:rPr>
              <w:t>–</w:t>
            </w:r>
            <w:r w:rsidRPr="0015220A">
              <w:rPr>
                <w:rFonts w:ascii="Times New Roman" w:eastAsia="Times New Roman" w:hAnsi="Times New Roman" w:cs="Times New Roman"/>
                <w:b/>
                <w:bCs/>
                <w:color w:val="000000"/>
                <w:sz w:val="20"/>
                <w:szCs w:val="20"/>
                <w:lang w:eastAsia="lv-LV"/>
              </w:rPr>
              <w:t>20</w:t>
            </w:r>
            <w:r w:rsidR="00A84296">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000</w:t>
            </w:r>
          </w:p>
        </w:tc>
        <w:tc>
          <w:tcPr>
            <w:tcW w:w="1408" w:type="dxa"/>
            <w:gridSpan w:val="3"/>
            <w:tcBorders>
              <w:top w:val="single" w:sz="4" w:space="0" w:color="auto"/>
              <w:left w:val="nil"/>
              <w:bottom w:val="single" w:sz="4" w:space="0" w:color="auto"/>
              <w:right w:val="single" w:sz="4" w:space="0" w:color="auto"/>
            </w:tcBorders>
            <w:shd w:val="clear" w:color="auto" w:fill="D5DCE4" w:themeFill="text2" w:themeFillTint="33"/>
          </w:tcPr>
          <w:p w14:paraId="52C95B70" w14:textId="0A0F1686"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20</w:t>
            </w:r>
            <w:r w:rsidR="00A84296">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000</w:t>
            </w:r>
            <w:r w:rsidR="00A84296">
              <w:rPr>
                <w:rFonts w:ascii="Times New Roman" w:eastAsia="Times New Roman" w:hAnsi="Times New Roman" w:cs="Times New Roman"/>
                <w:b/>
                <w:bCs/>
                <w:color w:val="000000"/>
                <w:sz w:val="20"/>
                <w:szCs w:val="20"/>
                <w:lang w:eastAsia="lv-LV"/>
              </w:rPr>
              <w:t>–</w:t>
            </w:r>
            <w:r w:rsidRPr="0015220A">
              <w:rPr>
                <w:rFonts w:ascii="Times New Roman" w:eastAsia="Times New Roman" w:hAnsi="Times New Roman" w:cs="Times New Roman"/>
                <w:b/>
                <w:bCs/>
                <w:color w:val="000000"/>
                <w:sz w:val="20"/>
                <w:szCs w:val="20"/>
                <w:lang w:eastAsia="lv-LV"/>
              </w:rPr>
              <w:t>40</w:t>
            </w:r>
            <w:r w:rsidR="00A84296">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000</w:t>
            </w:r>
          </w:p>
        </w:tc>
        <w:tc>
          <w:tcPr>
            <w:tcW w:w="1429" w:type="dxa"/>
            <w:gridSpan w:val="5"/>
            <w:tcBorders>
              <w:top w:val="single" w:sz="4" w:space="0" w:color="auto"/>
              <w:left w:val="nil"/>
              <w:bottom w:val="single" w:sz="4" w:space="0" w:color="auto"/>
              <w:right w:val="single" w:sz="4" w:space="0" w:color="auto"/>
            </w:tcBorders>
            <w:shd w:val="clear" w:color="auto" w:fill="D5DCE4" w:themeFill="text2" w:themeFillTint="33"/>
          </w:tcPr>
          <w:p w14:paraId="11C5BFFE" w14:textId="7FDFCA33"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40</w:t>
            </w:r>
            <w:r w:rsidR="00A84296">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000</w:t>
            </w:r>
            <w:r w:rsidR="00A84296">
              <w:rPr>
                <w:rFonts w:ascii="Times New Roman" w:eastAsia="Times New Roman" w:hAnsi="Times New Roman" w:cs="Times New Roman"/>
                <w:b/>
                <w:bCs/>
                <w:color w:val="000000"/>
                <w:sz w:val="20"/>
                <w:szCs w:val="20"/>
                <w:lang w:eastAsia="lv-LV"/>
              </w:rPr>
              <w:t>–</w:t>
            </w:r>
            <w:r w:rsidRPr="0015220A">
              <w:rPr>
                <w:rFonts w:ascii="Times New Roman" w:eastAsia="Times New Roman" w:hAnsi="Times New Roman" w:cs="Times New Roman"/>
                <w:b/>
                <w:bCs/>
                <w:color w:val="000000"/>
                <w:sz w:val="20"/>
                <w:szCs w:val="20"/>
                <w:lang w:eastAsia="lv-LV"/>
              </w:rPr>
              <w:t>80</w:t>
            </w:r>
            <w:r w:rsidR="00A84296">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000</w:t>
            </w:r>
          </w:p>
        </w:tc>
        <w:tc>
          <w:tcPr>
            <w:tcW w:w="1338" w:type="dxa"/>
            <w:gridSpan w:val="7"/>
            <w:tcBorders>
              <w:top w:val="single" w:sz="4" w:space="0" w:color="auto"/>
              <w:left w:val="nil"/>
              <w:bottom w:val="single" w:sz="4" w:space="0" w:color="auto"/>
              <w:right w:val="single" w:sz="4" w:space="0" w:color="auto"/>
            </w:tcBorders>
            <w:shd w:val="clear" w:color="auto" w:fill="D5DCE4" w:themeFill="text2" w:themeFillTint="33"/>
          </w:tcPr>
          <w:p w14:paraId="6A6320C1" w14:textId="475CF738"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80</w:t>
            </w:r>
            <w:r w:rsidR="00A84296">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000</w:t>
            </w:r>
            <w:r w:rsidR="00A84296">
              <w:rPr>
                <w:rFonts w:ascii="Times New Roman" w:eastAsia="Times New Roman" w:hAnsi="Times New Roman" w:cs="Times New Roman"/>
                <w:b/>
                <w:bCs/>
                <w:color w:val="000000"/>
                <w:sz w:val="20"/>
                <w:szCs w:val="20"/>
                <w:lang w:eastAsia="lv-LV"/>
              </w:rPr>
              <w:t>–</w:t>
            </w:r>
            <w:r w:rsidRPr="0015220A">
              <w:rPr>
                <w:rFonts w:ascii="Times New Roman" w:eastAsia="Times New Roman" w:hAnsi="Times New Roman" w:cs="Times New Roman"/>
                <w:b/>
                <w:bCs/>
                <w:color w:val="000000"/>
                <w:sz w:val="20"/>
                <w:szCs w:val="20"/>
                <w:lang w:eastAsia="lv-LV"/>
              </w:rPr>
              <w:t>160</w:t>
            </w:r>
            <w:r w:rsidR="00A84296">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000</w:t>
            </w:r>
          </w:p>
        </w:tc>
        <w:tc>
          <w:tcPr>
            <w:tcW w:w="939" w:type="dxa"/>
            <w:gridSpan w:val="2"/>
            <w:tcBorders>
              <w:top w:val="single" w:sz="4" w:space="0" w:color="auto"/>
              <w:left w:val="nil"/>
              <w:bottom w:val="single" w:sz="4" w:space="0" w:color="auto"/>
              <w:right w:val="single" w:sz="4" w:space="0" w:color="auto"/>
            </w:tcBorders>
            <w:shd w:val="clear" w:color="auto" w:fill="D5DCE4" w:themeFill="text2" w:themeFillTint="33"/>
          </w:tcPr>
          <w:p w14:paraId="77EC6FC4" w14:textId="0D6C4556"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160</w:t>
            </w:r>
            <w:r w:rsidR="00A84296">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000</w:t>
            </w:r>
            <w:r w:rsidR="00A84296">
              <w:rPr>
                <w:rFonts w:ascii="Times New Roman" w:eastAsia="Times New Roman" w:hAnsi="Times New Roman" w:cs="Times New Roman"/>
                <w:b/>
                <w:bCs/>
                <w:color w:val="000000"/>
                <w:sz w:val="20"/>
                <w:szCs w:val="20"/>
                <w:lang w:eastAsia="lv-LV"/>
              </w:rPr>
              <w:t>–</w:t>
            </w:r>
            <w:r w:rsidRPr="0015220A">
              <w:rPr>
                <w:rFonts w:ascii="Times New Roman" w:eastAsia="Times New Roman" w:hAnsi="Times New Roman" w:cs="Times New Roman"/>
                <w:b/>
                <w:bCs/>
                <w:color w:val="000000"/>
                <w:sz w:val="20"/>
                <w:szCs w:val="20"/>
                <w:lang w:eastAsia="lv-LV"/>
              </w:rPr>
              <w:t>50</w:t>
            </w:r>
            <w:r w:rsidRPr="0015220A">
              <w:rPr>
                <w:rFonts w:ascii="Times New Roman" w:eastAsia="Times New Roman" w:hAnsi="Times New Roman" w:cs="Times New Roman"/>
                <w:b/>
                <w:bCs/>
                <w:color w:val="000000"/>
                <w:sz w:val="20"/>
                <w:szCs w:val="20"/>
                <w:lang w:eastAsia="lv-LV"/>
              </w:rPr>
              <w:lastRenderedPageBreak/>
              <w:t>0</w:t>
            </w:r>
            <w:r w:rsidR="00A84296">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000</w:t>
            </w:r>
          </w:p>
        </w:tc>
        <w:tc>
          <w:tcPr>
            <w:tcW w:w="1038" w:type="dxa"/>
            <w:gridSpan w:val="5"/>
            <w:tcBorders>
              <w:top w:val="single" w:sz="4" w:space="0" w:color="auto"/>
              <w:left w:val="nil"/>
              <w:bottom w:val="single" w:sz="4" w:space="0" w:color="auto"/>
              <w:right w:val="single" w:sz="4" w:space="0" w:color="auto"/>
            </w:tcBorders>
            <w:shd w:val="clear" w:color="auto" w:fill="D5DCE4" w:themeFill="text2" w:themeFillTint="33"/>
          </w:tcPr>
          <w:p w14:paraId="4488A25F" w14:textId="0DAC9B49"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lastRenderedPageBreak/>
              <w:t>500</w:t>
            </w:r>
            <w:r w:rsidR="00A84296">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000</w:t>
            </w:r>
            <w:r w:rsidR="00A84296">
              <w:rPr>
                <w:rFonts w:ascii="Times New Roman" w:eastAsia="Times New Roman" w:hAnsi="Times New Roman" w:cs="Times New Roman"/>
                <w:b/>
                <w:bCs/>
                <w:color w:val="000000"/>
                <w:sz w:val="20"/>
                <w:szCs w:val="20"/>
                <w:lang w:eastAsia="lv-LV"/>
              </w:rPr>
              <w:t>–</w:t>
            </w:r>
            <w:r w:rsidRPr="0015220A">
              <w:rPr>
                <w:rFonts w:ascii="Times New Roman" w:eastAsia="Times New Roman" w:hAnsi="Times New Roman" w:cs="Times New Roman"/>
                <w:b/>
                <w:bCs/>
                <w:color w:val="000000"/>
                <w:sz w:val="20"/>
                <w:szCs w:val="20"/>
                <w:lang w:eastAsia="lv-LV"/>
              </w:rPr>
              <w:t>1</w:t>
            </w:r>
            <w:r w:rsidR="00A84296">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000</w:t>
            </w:r>
            <w:r w:rsidR="00A84296">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000</w:t>
            </w:r>
          </w:p>
        </w:tc>
        <w:tc>
          <w:tcPr>
            <w:tcW w:w="1102" w:type="dxa"/>
            <w:tcBorders>
              <w:top w:val="single" w:sz="4" w:space="0" w:color="auto"/>
              <w:left w:val="nil"/>
              <w:bottom w:val="single" w:sz="4" w:space="0" w:color="auto"/>
              <w:right w:val="single" w:sz="4" w:space="0" w:color="auto"/>
            </w:tcBorders>
            <w:shd w:val="clear" w:color="auto" w:fill="D5DCE4" w:themeFill="text2" w:themeFillTint="33"/>
          </w:tcPr>
          <w:p w14:paraId="48C9ED34" w14:textId="36C04089"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&gt;</w:t>
            </w:r>
            <w:r w:rsidR="00A84296">
              <w:rPr>
                <w:rFonts w:ascii="Times New Roman" w:eastAsia="Times New Roman" w:hAnsi="Times New Roman" w:cs="Times New Roman"/>
                <w:b/>
                <w:bCs/>
                <w:color w:val="000000"/>
                <w:sz w:val="20"/>
                <w:szCs w:val="20"/>
                <w:lang w:eastAsia="lv-LV"/>
              </w:rPr>
              <w:t xml:space="preserve"> </w:t>
            </w:r>
            <w:r w:rsidRPr="0015220A">
              <w:rPr>
                <w:rFonts w:ascii="Times New Roman" w:eastAsia="Times New Roman" w:hAnsi="Times New Roman" w:cs="Times New Roman"/>
                <w:b/>
                <w:bCs/>
                <w:color w:val="000000"/>
                <w:sz w:val="20"/>
                <w:szCs w:val="20"/>
                <w:lang w:eastAsia="lv-LV"/>
              </w:rPr>
              <w:t>1</w:t>
            </w:r>
            <w:r w:rsidR="00A84296">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000</w:t>
            </w:r>
            <w:r w:rsidR="00A84296">
              <w:rPr>
                <w:rFonts w:ascii="Times New Roman" w:eastAsia="Times New Roman" w:hAnsi="Times New Roman" w:cs="Times New Roman"/>
                <w:b/>
                <w:bCs/>
                <w:color w:val="000000"/>
                <w:sz w:val="20"/>
                <w:szCs w:val="20"/>
                <w:lang w:eastAsia="lv-LV"/>
              </w:rPr>
              <w:t> </w:t>
            </w:r>
            <w:r w:rsidRPr="0015220A">
              <w:rPr>
                <w:rFonts w:ascii="Times New Roman" w:eastAsia="Times New Roman" w:hAnsi="Times New Roman" w:cs="Times New Roman"/>
                <w:b/>
                <w:bCs/>
                <w:color w:val="000000"/>
                <w:sz w:val="20"/>
                <w:szCs w:val="20"/>
                <w:lang w:eastAsia="lv-LV"/>
              </w:rPr>
              <w:t>000</w:t>
            </w:r>
          </w:p>
        </w:tc>
      </w:tr>
      <w:tr w:rsidR="00BF7DEE" w:rsidRPr="0015220A" w14:paraId="039FB37F" w14:textId="77777777" w:rsidTr="00EE496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1004" w:type="dxa"/>
            <w:tcBorders>
              <w:top w:val="single" w:sz="4" w:space="0" w:color="auto"/>
              <w:left w:val="single" w:sz="4" w:space="0" w:color="auto"/>
              <w:bottom w:val="single" w:sz="4" w:space="0" w:color="auto"/>
              <w:right w:val="single" w:sz="4" w:space="0" w:color="auto"/>
            </w:tcBorders>
            <w:shd w:val="clear" w:color="auto" w:fill="auto"/>
            <w:vAlign w:val="center"/>
          </w:tcPr>
          <w:p w14:paraId="106D5622" w14:textId="1BE7B7A9"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w:t>
            </w:r>
          </w:p>
        </w:tc>
        <w:tc>
          <w:tcPr>
            <w:tcW w:w="1240" w:type="dxa"/>
            <w:gridSpan w:val="4"/>
            <w:tcBorders>
              <w:top w:val="single" w:sz="4" w:space="0" w:color="auto"/>
              <w:left w:val="nil"/>
              <w:bottom w:val="single" w:sz="4" w:space="0" w:color="auto"/>
              <w:right w:val="single" w:sz="4" w:space="0" w:color="auto"/>
            </w:tcBorders>
            <w:shd w:val="clear" w:color="auto" w:fill="auto"/>
            <w:vAlign w:val="center"/>
          </w:tcPr>
          <w:p w14:paraId="4D8E14D7" w14:textId="237D9042"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w:t>
            </w:r>
          </w:p>
        </w:tc>
        <w:tc>
          <w:tcPr>
            <w:tcW w:w="1408" w:type="dxa"/>
            <w:gridSpan w:val="3"/>
            <w:tcBorders>
              <w:top w:val="single" w:sz="4" w:space="0" w:color="auto"/>
              <w:left w:val="nil"/>
              <w:bottom w:val="single" w:sz="4" w:space="0" w:color="auto"/>
              <w:right w:val="single" w:sz="4" w:space="0" w:color="auto"/>
            </w:tcBorders>
            <w:shd w:val="clear" w:color="auto" w:fill="auto"/>
            <w:vAlign w:val="center"/>
          </w:tcPr>
          <w:p w14:paraId="5EC268AD" w14:textId="231400DB"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w:t>
            </w:r>
          </w:p>
        </w:tc>
        <w:tc>
          <w:tcPr>
            <w:tcW w:w="1429" w:type="dxa"/>
            <w:gridSpan w:val="5"/>
            <w:tcBorders>
              <w:top w:val="single" w:sz="4" w:space="0" w:color="auto"/>
              <w:left w:val="nil"/>
              <w:bottom w:val="single" w:sz="4" w:space="0" w:color="auto"/>
              <w:right w:val="single" w:sz="4" w:space="0" w:color="auto"/>
            </w:tcBorders>
            <w:shd w:val="clear" w:color="auto" w:fill="auto"/>
            <w:vAlign w:val="center"/>
          </w:tcPr>
          <w:p w14:paraId="63369641" w14:textId="517192F8"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w:t>
            </w:r>
          </w:p>
        </w:tc>
        <w:tc>
          <w:tcPr>
            <w:tcW w:w="1338" w:type="dxa"/>
            <w:gridSpan w:val="7"/>
            <w:tcBorders>
              <w:top w:val="single" w:sz="4" w:space="0" w:color="auto"/>
              <w:left w:val="nil"/>
              <w:bottom w:val="single" w:sz="4" w:space="0" w:color="auto"/>
              <w:right w:val="single" w:sz="4" w:space="0" w:color="auto"/>
            </w:tcBorders>
            <w:shd w:val="clear" w:color="auto" w:fill="auto"/>
            <w:vAlign w:val="center"/>
          </w:tcPr>
          <w:p w14:paraId="402F1A8C" w14:textId="0FB7120B"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939" w:type="dxa"/>
            <w:gridSpan w:val="2"/>
            <w:tcBorders>
              <w:top w:val="single" w:sz="4" w:space="0" w:color="auto"/>
              <w:left w:val="nil"/>
              <w:bottom w:val="single" w:sz="4" w:space="0" w:color="auto"/>
              <w:right w:val="single" w:sz="4" w:space="0" w:color="auto"/>
            </w:tcBorders>
            <w:shd w:val="clear" w:color="auto" w:fill="auto"/>
            <w:vAlign w:val="center"/>
          </w:tcPr>
          <w:p w14:paraId="6A1A4C04" w14:textId="250D959B"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w:t>
            </w:r>
          </w:p>
        </w:tc>
        <w:tc>
          <w:tcPr>
            <w:tcW w:w="1038" w:type="dxa"/>
            <w:gridSpan w:val="5"/>
            <w:tcBorders>
              <w:top w:val="single" w:sz="4" w:space="0" w:color="auto"/>
              <w:left w:val="nil"/>
              <w:bottom w:val="single" w:sz="4" w:space="0" w:color="auto"/>
              <w:right w:val="single" w:sz="4" w:space="0" w:color="auto"/>
            </w:tcBorders>
            <w:shd w:val="clear" w:color="auto" w:fill="auto"/>
            <w:vAlign w:val="center"/>
          </w:tcPr>
          <w:p w14:paraId="0DE32985" w14:textId="1531227E"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w:t>
            </w:r>
          </w:p>
        </w:tc>
        <w:tc>
          <w:tcPr>
            <w:tcW w:w="1102" w:type="dxa"/>
            <w:tcBorders>
              <w:top w:val="single" w:sz="4" w:space="0" w:color="auto"/>
              <w:left w:val="nil"/>
              <w:bottom w:val="single" w:sz="4" w:space="0" w:color="auto"/>
              <w:right w:val="single" w:sz="4" w:space="0" w:color="auto"/>
            </w:tcBorders>
            <w:shd w:val="clear" w:color="auto" w:fill="auto"/>
            <w:vAlign w:val="center"/>
          </w:tcPr>
          <w:p w14:paraId="5EBC94A7" w14:textId="4B6C0344"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2</w:t>
            </w:r>
          </w:p>
        </w:tc>
      </w:tr>
      <w:tr w:rsidR="00EE496E" w:rsidRPr="0015220A" w14:paraId="78A16B13" w14:textId="77777777" w:rsidTr="0099358A">
        <w:tblPrEx>
          <w:jc w:val="center"/>
        </w:tblPrEx>
        <w:trPr>
          <w:trHeight w:val="381"/>
          <w:jc w:val="center"/>
        </w:trPr>
        <w:tc>
          <w:tcPr>
            <w:tcW w:w="9498" w:type="dxa"/>
            <w:gridSpan w:val="2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0B5C709" w14:textId="77777777" w:rsidR="00EE496E" w:rsidRPr="0015220A" w:rsidRDefault="00EE496E" w:rsidP="00EE496E">
            <w:pPr>
              <w:spacing w:after="0" w:line="240" w:lineRule="auto"/>
              <w:jc w:val="center"/>
              <w:rPr>
                <w:rFonts w:ascii="Times New Roman" w:hAnsi="Times New Roman" w:cs="Times New Roman"/>
                <w:b/>
                <w:color w:val="000000"/>
                <w:sz w:val="24"/>
                <w:szCs w:val="24"/>
              </w:rPr>
            </w:pPr>
            <w:r w:rsidRPr="0015220A">
              <w:rPr>
                <w:rFonts w:ascii="Times New Roman" w:hAnsi="Times New Roman" w:cs="Times New Roman"/>
                <w:b/>
                <w:color w:val="000000"/>
                <w:sz w:val="24"/>
                <w:szCs w:val="24"/>
              </w:rPr>
              <w:t>Klientu bāze (jurisdikcijas griezumā)</w:t>
            </w:r>
          </w:p>
        </w:tc>
      </w:tr>
      <w:tr w:rsidR="00BF7DEE" w:rsidRPr="0015220A" w14:paraId="076135E9" w14:textId="77777777" w:rsidTr="00EE496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2"/>
          <w:jc w:val="center"/>
        </w:trPr>
        <w:tc>
          <w:tcPr>
            <w:tcW w:w="1325"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395AAB1" w14:textId="77777777" w:rsidR="00EE496E" w:rsidRPr="0015220A" w:rsidRDefault="00EE496E" w:rsidP="00EE496E">
            <w:pPr>
              <w:spacing w:after="0" w:line="240" w:lineRule="auto"/>
              <w:ind w:left="-129" w:right="-60"/>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Fiziskās personas rezidenti</w:t>
            </w:r>
          </w:p>
        </w:tc>
        <w:tc>
          <w:tcPr>
            <w:tcW w:w="919"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7FC22CA0" w14:textId="478A551F" w:rsidR="00EE496E" w:rsidRPr="0015220A" w:rsidRDefault="00EE496E" w:rsidP="00EE496E">
            <w:pPr>
              <w:spacing w:after="0" w:line="240" w:lineRule="auto"/>
              <w:ind w:left="-187" w:right="-54"/>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Fiziskās personas E</w:t>
            </w:r>
            <w:r w:rsidR="00BF7DEE" w:rsidRPr="0015220A">
              <w:rPr>
                <w:rFonts w:ascii="Times New Roman" w:eastAsia="Times New Roman" w:hAnsi="Times New Roman" w:cs="Times New Roman"/>
                <w:b/>
                <w:bCs/>
                <w:color w:val="000000"/>
                <w:sz w:val="20"/>
                <w:szCs w:val="20"/>
                <w:lang w:eastAsia="lv-LV"/>
              </w:rPr>
              <w:t xml:space="preserve">iropas Ekonomikas zonas </w:t>
            </w:r>
            <w:r w:rsidRPr="0015220A">
              <w:rPr>
                <w:rFonts w:ascii="Times New Roman" w:eastAsia="Times New Roman" w:hAnsi="Times New Roman" w:cs="Times New Roman"/>
                <w:b/>
                <w:bCs/>
                <w:color w:val="000000"/>
                <w:sz w:val="20"/>
                <w:szCs w:val="20"/>
                <w:lang w:eastAsia="lv-LV"/>
              </w:rPr>
              <w:t>rezidenti</w:t>
            </w:r>
          </w:p>
        </w:tc>
        <w:tc>
          <w:tcPr>
            <w:tcW w:w="907" w:type="dxa"/>
            <w:gridSpan w:val="2"/>
            <w:tcBorders>
              <w:top w:val="single" w:sz="4" w:space="0" w:color="auto"/>
              <w:left w:val="nil"/>
              <w:bottom w:val="single" w:sz="4" w:space="0" w:color="auto"/>
              <w:right w:val="single" w:sz="4" w:space="0" w:color="auto"/>
            </w:tcBorders>
            <w:shd w:val="clear" w:color="auto" w:fill="D5DCE4" w:themeFill="text2" w:themeFillTint="33"/>
            <w:vAlign w:val="center"/>
          </w:tcPr>
          <w:p w14:paraId="5736FEA5" w14:textId="6AA13B12" w:rsidR="00EE496E" w:rsidRPr="0015220A" w:rsidRDefault="00EE496E" w:rsidP="00EE496E">
            <w:pPr>
              <w:spacing w:after="0" w:line="240" w:lineRule="auto"/>
              <w:ind w:left="-107" w:right="-164"/>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Fiziskās personas no N</w:t>
            </w:r>
            <w:r w:rsidR="00BF7DEE" w:rsidRPr="0015220A">
              <w:rPr>
                <w:rFonts w:ascii="Times New Roman" w:eastAsia="Times New Roman" w:hAnsi="Times New Roman" w:cs="Times New Roman"/>
                <w:b/>
                <w:bCs/>
                <w:color w:val="000000"/>
                <w:sz w:val="20"/>
                <w:szCs w:val="20"/>
                <w:lang w:eastAsia="lv-LV"/>
              </w:rPr>
              <w:t>eatkarīgo Valstu Sadraudzības</w:t>
            </w:r>
          </w:p>
        </w:tc>
        <w:tc>
          <w:tcPr>
            <w:tcW w:w="1176" w:type="dxa"/>
            <w:gridSpan w:val="2"/>
            <w:tcBorders>
              <w:top w:val="single" w:sz="4" w:space="0" w:color="auto"/>
              <w:left w:val="nil"/>
              <w:bottom w:val="single" w:sz="4" w:space="0" w:color="auto"/>
              <w:right w:val="single" w:sz="4" w:space="0" w:color="auto"/>
            </w:tcBorders>
            <w:shd w:val="clear" w:color="auto" w:fill="D5DCE4" w:themeFill="text2" w:themeFillTint="33"/>
            <w:vAlign w:val="center"/>
          </w:tcPr>
          <w:p w14:paraId="2B03BEF3" w14:textId="3E585207" w:rsidR="00EE496E" w:rsidRPr="0015220A" w:rsidRDefault="00EE496E" w:rsidP="00EE496E">
            <w:pPr>
              <w:spacing w:after="0" w:line="240" w:lineRule="auto"/>
              <w:ind w:left="-107" w:right="-164"/>
              <w:jc w:val="center"/>
              <w:rPr>
                <w:rFonts w:ascii="Times New Roman" w:eastAsia="Times New Roman" w:hAnsi="Times New Roman" w:cs="Times New Roman"/>
                <w:b/>
                <w:bCs/>
                <w:color w:val="000000" w:themeColor="text1"/>
                <w:sz w:val="20"/>
                <w:szCs w:val="20"/>
                <w:lang w:eastAsia="lv-LV"/>
              </w:rPr>
            </w:pPr>
            <w:r w:rsidRPr="0015220A">
              <w:rPr>
                <w:rFonts w:ascii="Times New Roman" w:eastAsia="Times New Roman" w:hAnsi="Times New Roman" w:cs="Times New Roman"/>
                <w:b/>
                <w:bCs/>
                <w:color w:val="000000" w:themeColor="text1"/>
                <w:sz w:val="20"/>
                <w:szCs w:val="20"/>
                <w:lang w:eastAsia="lv-LV"/>
              </w:rPr>
              <w:t>Citās jurisdikcijās reģistrētās fiziskās personas</w:t>
            </w:r>
          </w:p>
        </w:tc>
        <w:tc>
          <w:tcPr>
            <w:tcW w:w="1342"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73D3D7FB" w14:textId="1BF54278" w:rsidR="00EE496E" w:rsidRPr="0015220A" w:rsidRDefault="00EE496E" w:rsidP="00EE496E">
            <w:pPr>
              <w:spacing w:after="0" w:line="240" w:lineRule="auto"/>
              <w:ind w:left="-106" w:right="-151"/>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Latvijā reģistrētas juridiskās personas</w:t>
            </w:r>
          </w:p>
        </w:tc>
        <w:tc>
          <w:tcPr>
            <w:tcW w:w="1260"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2111A26F" w14:textId="08789CAB" w:rsidR="00EE496E" w:rsidRPr="0015220A" w:rsidRDefault="00BB3525" w:rsidP="00EE496E">
            <w:pPr>
              <w:spacing w:after="0" w:line="240" w:lineRule="auto"/>
              <w:ind w:left="-60" w:right="-93"/>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 xml:space="preserve">Latvijā reģistrētas juridiskās personas un </w:t>
            </w:r>
            <w:r w:rsidR="00BF7DEE" w:rsidRPr="0015220A">
              <w:rPr>
                <w:rFonts w:ascii="Times New Roman" w:eastAsia="Times New Roman" w:hAnsi="Times New Roman" w:cs="Times New Roman"/>
                <w:b/>
                <w:bCs/>
                <w:color w:val="000000"/>
                <w:sz w:val="20"/>
                <w:szCs w:val="20"/>
                <w:lang w:eastAsia="lv-LV"/>
              </w:rPr>
              <w:t>Eiropas Eko</w:t>
            </w:r>
            <w:r w:rsidR="00221C72" w:rsidRPr="0015220A">
              <w:rPr>
                <w:rFonts w:ascii="Times New Roman" w:eastAsia="Times New Roman" w:hAnsi="Times New Roman" w:cs="Times New Roman"/>
                <w:b/>
                <w:bCs/>
                <w:color w:val="000000"/>
                <w:sz w:val="20"/>
                <w:szCs w:val="20"/>
                <w:lang w:eastAsia="lv-LV"/>
              </w:rPr>
              <w:t>nomikas</w:t>
            </w:r>
            <w:r w:rsidR="00BF7DEE" w:rsidRPr="0015220A">
              <w:rPr>
                <w:rFonts w:ascii="Times New Roman" w:eastAsia="Times New Roman" w:hAnsi="Times New Roman" w:cs="Times New Roman"/>
                <w:b/>
                <w:bCs/>
                <w:color w:val="000000"/>
                <w:sz w:val="20"/>
                <w:szCs w:val="20"/>
                <w:lang w:eastAsia="lv-LV"/>
              </w:rPr>
              <w:t xml:space="preserve"> zonā </w:t>
            </w:r>
            <w:r w:rsidR="00EE496E" w:rsidRPr="0015220A">
              <w:rPr>
                <w:rFonts w:ascii="Times New Roman" w:eastAsia="Times New Roman" w:hAnsi="Times New Roman" w:cs="Times New Roman"/>
                <w:b/>
                <w:bCs/>
                <w:color w:val="000000"/>
                <w:sz w:val="20"/>
                <w:szCs w:val="20"/>
                <w:lang w:eastAsia="lv-LV"/>
              </w:rPr>
              <w:t>reģistrētas juridiskās personas</w:t>
            </w:r>
          </w:p>
        </w:tc>
        <w:tc>
          <w:tcPr>
            <w:tcW w:w="1160"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3C9145AE" w14:textId="719FF9C7" w:rsidR="00EE496E" w:rsidRPr="0015220A" w:rsidRDefault="00EE496E" w:rsidP="00EE496E">
            <w:pPr>
              <w:spacing w:after="0" w:line="240" w:lineRule="auto"/>
              <w:ind w:left="-111" w:right="-81"/>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N</w:t>
            </w:r>
            <w:r w:rsidR="00BF7DEE" w:rsidRPr="0015220A">
              <w:rPr>
                <w:rFonts w:ascii="Times New Roman" w:eastAsia="Times New Roman" w:hAnsi="Times New Roman" w:cs="Times New Roman"/>
                <w:b/>
                <w:bCs/>
                <w:color w:val="000000"/>
                <w:sz w:val="20"/>
                <w:szCs w:val="20"/>
                <w:lang w:eastAsia="lv-LV"/>
              </w:rPr>
              <w:t>eatkarīgo Valstu Sadraudzībā</w:t>
            </w:r>
            <w:r w:rsidRPr="0015220A">
              <w:rPr>
                <w:rFonts w:ascii="Times New Roman" w:eastAsia="Times New Roman" w:hAnsi="Times New Roman" w:cs="Times New Roman"/>
                <w:b/>
                <w:bCs/>
                <w:color w:val="000000"/>
                <w:sz w:val="20"/>
                <w:szCs w:val="20"/>
                <w:lang w:eastAsia="lv-LV"/>
              </w:rPr>
              <w:t xml:space="preserve"> reģistrētas juridiskās personas</w:t>
            </w:r>
          </w:p>
        </w:tc>
        <w:tc>
          <w:tcPr>
            <w:tcW w:w="1409"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2C2AF762" w14:textId="77777777" w:rsidR="00EE496E" w:rsidRPr="0015220A" w:rsidRDefault="00EE496E" w:rsidP="00EE496E">
            <w:pPr>
              <w:spacing w:after="0" w:line="240" w:lineRule="auto"/>
              <w:ind w:left="-180" w:right="-104"/>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Citās jurisdikcijās reģistrētas juridiskās personas</w:t>
            </w:r>
          </w:p>
        </w:tc>
      </w:tr>
      <w:tr w:rsidR="00BF7DEE" w:rsidRPr="0015220A" w14:paraId="27DBE296" w14:textId="77777777" w:rsidTr="00EE496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jc w:val="center"/>
        </w:trPr>
        <w:tc>
          <w:tcPr>
            <w:tcW w:w="132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75DCDD0" w14:textId="161EF7E2"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919" w:type="dxa"/>
            <w:gridSpan w:val="3"/>
            <w:tcBorders>
              <w:top w:val="single" w:sz="4" w:space="0" w:color="auto"/>
              <w:left w:val="nil"/>
              <w:bottom w:val="single" w:sz="4" w:space="0" w:color="auto"/>
              <w:right w:val="single" w:sz="4" w:space="0" w:color="auto"/>
            </w:tcBorders>
            <w:shd w:val="clear" w:color="auto" w:fill="auto"/>
            <w:vAlign w:val="bottom"/>
          </w:tcPr>
          <w:p w14:paraId="24AD77CF" w14:textId="3D184F93"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907" w:type="dxa"/>
            <w:gridSpan w:val="2"/>
            <w:tcBorders>
              <w:top w:val="single" w:sz="4" w:space="0" w:color="auto"/>
              <w:left w:val="nil"/>
              <w:bottom w:val="single" w:sz="4" w:space="0" w:color="auto"/>
              <w:right w:val="single" w:sz="4" w:space="0" w:color="auto"/>
            </w:tcBorders>
            <w:shd w:val="clear" w:color="auto" w:fill="auto"/>
            <w:vAlign w:val="bottom"/>
          </w:tcPr>
          <w:p w14:paraId="2DDA1279" w14:textId="68B19643"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176" w:type="dxa"/>
            <w:gridSpan w:val="2"/>
            <w:tcBorders>
              <w:top w:val="single" w:sz="4" w:space="0" w:color="auto"/>
              <w:left w:val="nil"/>
              <w:bottom w:val="single" w:sz="4" w:space="0" w:color="auto"/>
              <w:right w:val="single" w:sz="4" w:space="0" w:color="auto"/>
            </w:tcBorders>
            <w:shd w:val="clear" w:color="auto" w:fill="auto"/>
            <w:vAlign w:val="bottom"/>
          </w:tcPr>
          <w:p w14:paraId="79914177" w14:textId="7FDE7CB3"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342" w:type="dxa"/>
            <w:gridSpan w:val="6"/>
            <w:tcBorders>
              <w:top w:val="single" w:sz="4" w:space="0" w:color="auto"/>
              <w:left w:val="nil"/>
              <w:bottom w:val="single" w:sz="4" w:space="0" w:color="auto"/>
              <w:right w:val="single" w:sz="4" w:space="0" w:color="auto"/>
            </w:tcBorders>
            <w:shd w:val="clear" w:color="auto" w:fill="auto"/>
            <w:vAlign w:val="bottom"/>
          </w:tcPr>
          <w:p w14:paraId="2203705E" w14:textId="27F0063F" w:rsidR="00EE496E" w:rsidRPr="0015220A" w:rsidRDefault="00BB3525"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1260" w:type="dxa"/>
            <w:gridSpan w:val="6"/>
            <w:tcBorders>
              <w:top w:val="single" w:sz="4" w:space="0" w:color="auto"/>
              <w:left w:val="nil"/>
              <w:bottom w:val="single" w:sz="4" w:space="0" w:color="auto"/>
              <w:right w:val="single" w:sz="4" w:space="0" w:color="auto"/>
            </w:tcBorders>
            <w:shd w:val="clear" w:color="auto" w:fill="auto"/>
            <w:vAlign w:val="bottom"/>
          </w:tcPr>
          <w:p w14:paraId="78FA99C4" w14:textId="584F08A2" w:rsidR="00EE496E" w:rsidRPr="0015220A" w:rsidRDefault="00BB3525"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2</w:t>
            </w:r>
          </w:p>
        </w:tc>
        <w:tc>
          <w:tcPr>
            <w:tcW w:w="1160" w:type="dxa"/>
            <w:gridSpan w:val="4"/>
            <w:tcBorders>
              <w:top w:val="single" w:sz="4" w:space="0" w:color="auto"/>
              <w:left w:val="nil"/>
              <w:bottom w:val="single" w:sz="4" w:space="0" w:color="auto"/>
              <w:right w:val="single" w:sz="4" w:space="0" w:color="auto"/>
            </w:tcBorders>
            <w:shd w:val="clear" w:color="auto" w:fill="auto"/>
            <w:vAlign w:val="bottom"/>
          </w:tcPr>
          <w:p w14:paraId="40E9E951" w14:textId="1562E29B"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409" w:type="dxa"/>
            <w:gridSpan w:val="3"/>
            <w:tcBorders>
              <w:top w:val="single" w:sz="4" w:space="0" w:color="auto"/>
              <w:left w:val="nil"/>
              <w:bottom w:val="single" w:sz="4" w:space="0" w:color="auto"/>
              <w:right w:val="single" w:sz="4" w:space="0" w:color="auto"/>
            </w:tcBorders>
            <w:vAlign w:val="bottom"/>
          </w:tcPr>
          <w:p w14:paraId="68A89EAB" w14:textId="0D9C064A"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E496E" w:rsidRPr="0015220A" w14:paraId="6FFA7D31" w14:textId="77777777" w:rsidTr="0099358A">
        <w:tblPrEx>
          <w:jc w:val="center"/>
        </w:tblPrEx>
        <w:trPr>
          <w:trHeight w:val="317"/>
          <w:jc w:val="center"/>
        </w:trPr>
        <w:tc>
          <w:tcPr>
            <w:tcW w:w="9498" w:type="dxa"/>
            <w:gridSpan w:val="2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9904D83" w14:textId="77777777" w:rsidR="00EE496E" w:rsidRPr="0015220A" w:rsidRDefault="00EE496E" w:rsidP="00EE496E">
            <w:pPr>
              <w:spacing w:after="0" w:line="240" w:lineRule="auto"/>
              <w:jc w:val="center"/>
              <w:rPr>
                <w:rFonts w:ascii="Times New Roman" w:hAnsi="Times New Roman" w:cs="Times New Roman"/>
                <w:b/>
                <w:color w:val="000000"/>
                <w:sz w:val="24"/>
                <w:szCs w:val="24"/>
              </w:rPr>
            </w:pPr>
            <w:r w:rsidRPr="0015220A">
              <w:rPr>
                <w:rFonts w:ascii="Times New Roman" w:hAnsi="Times New Roman" w:cs="Times New Roman"/>
                <w:b/>
                <w:color w:val="000000"/>
                <w:sz w:val="24"/>
                <w:szCs w:val="24"/>
              </w:rPr>
              <w:t>Augsta riska klientu īpatsvars</w:t>
            </w:r>
          </w:p>
        </w:tc>
      </w:tr>
      <w:tr w:rsidR="00BF7DEE" w:rsidRPr="0015220A" w14:paraId="0970C0A2" w14:textId="77777777" w:rsidTr="00EE496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1467"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7A1C280" w14:textId="77777777"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Nav augsta riska klientu</w:t>
            </w:r>
          </w:p>
        </w:tc>
        <w:tc>
          <w:tcPr>
            <w:tcW w:w="2860"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13AF9287" w14:textId="5D39DCFD"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 xml:space="preserve">Mazāk </w:t>
            </w:r>
            <w:r w:rsidR="00A84296">
              <w:rPr>
                <w:rFonts w:ascii="Times New Roman" w:eastAsia="Times New Roman" w:hAnsi="Times New Roman" w:cs="Times New Roman"/>
                <w:b/>
                <w:bCs/>
                <w:color w:val="000000"/>
                <w:sz w:val="20"/>
                <w:szCs w:val="20"/>
                <w:lang w:eastAsia="lv-LV"/>
              </w:rPr>
              <w:t>ne</w:t>
            </w:r>
            <w:r w:rsidRPr="0015220A">
              <w:rPr>
                <w:rFonts w:ascii="Times New Roman" w:eastAsia="Times New Roman" w:hAnsi="Times New Roman" w:cs="Times New Roman"/>
                <w:b/>
                <w:bCs/>
                <w:color w:val="000000"/>
                <w:sz w:val="20"/>
                <w:szCs w:val="20"/>
                <w:lang w:eastAsia="lv-LV"/>
              </w:rPr>
              <w:t>kā 5 augsta riska klienti</w:t>
            </w:r>
          </w:p>
        </w:tc>
        <w:tc>
          <w:tcPr>
            <w:tcW w:w="1589"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5194F96B" w14:textId="6901C916"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No 6 līdz 10 augsta riska klienti</w:t>
            </w:r>
            <w:r w:rsidR="008C40C0" w:rsidRPr="0015220A">
              <w:rPr>
                <w:rFonts w:ascii="Times New Roman" w:eastAsia="Times New Roman" w:hAnsi="Times New Roman" w:cs="Times New Roman"/>
                <w:b/>
                <w:bCs/>
                <w:color w:val="000000"/>
                <w:sz w:val="20"/>
                <w:szCs w:val="20"/>
                <w:lang w:eastAsia="lv-LV"/>
              </w:rPr>
              <w:t>em</w:t>
            </w:r>
          </w:p>
        </w:tc>
        <w:tc>
          <w:tcPr>
            <w:tcW w:w="1637"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5B31566F" w14:textId="140E541E"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No 11 līdz 20 augsta riska klienti</w:t>
            </w:r>
            <w:r w:rsidR="008C40C0" w:rsidRPr="0015220A">
              <w:rPr>
                <w:rFonts w:ascii="Times New Roman" w:eastAsia="Times New Roman" w:hAnsi="Times New Roman" w:cs="Times New Roman"/>
                <w:b/>
                <w:bCs/>
                <w:color w:val="000000"/>
                <w:sz w:val="20"/>
                <w:szCs w:val="20"/>
                <w:lang w:eastAsia="lv-LV"/>
              </w:rPr>
              <w:t>em</w:t>
            </w:r>
          </w:p>
        </w:tc>
        <w:tc>
          <w:tcPr>
            <w:tcW w:w="1945"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0ECDD4FE" w14:textId="0815B684"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 xml:space="preserve">Vairāk </w:t>
            </w:r>
            <w:r w:rsidR="00A84296">
              <w:rPr>
                <w:rFonts w:ascii="Times New Roman" w:eastAsia="Times New Roman" w:hAnsi="Times New Roman" w:cs="Times New Roman"/>
                <w:b/>
                <w:bCs/>
                <w:color w:val="000000"/>
                <w:sz w:val="20"/>
                <w:szCs w:val="20"/>
                <w:lang w:eastAsia="lv-LV"/>
              </w:rPr>
              <w:t>ne</w:t>
            </w:r>
            <w:r w:rsidRPr="0015220A">
              <w:rPr>
                <w:rFonts w:ascii="Times New Roman" w:eastAsia="Times New Roman" w:hAnsi="Times New Roman" w:cs="Times New Roman"/>
                <w:b/>
                <w:bCs/>
                <w:color w:val="000000"/>
                <w:sz w:val="20"/>
                <w:szCs w:val="20"/>
                <w:lang w:eastAsia="lv-LV"/>
              </w:rPr>
              <w:t>kā 21 augsta riska klients</w:t>
            </w:r>
          </w:p>
        </w:tc>
      </w:tr>
      <w:tr w:rsidR="00BF7DEE" w:rsidRPr="0015220A" w14:paraId="542F3B52" w14:textId="77777777" w:rsidTr="00EE496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8"/>
          <w:jc w:val="center"/>
        </w:trPr>
        <w:tc>
          <w:tcPr>
            <w:tcW w:w="1467"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459ACEB5" w14:textId="2ECDB89C"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2</w:t>
            </w:r>
          </w:p>
        </w:tc>
        <w:tc>
          <w:tcPr>
            <w:tcW w:w="2860" w:type="dxa"/>
            <w:gridSpan w:val="6"/>
            <w:tcBorders>
              <w:top w:val="single" w:sz="4" w:space="0" w:color="auto"/>
              <w:left w:val="nil"/>
              <w:bottom w:val="single" w:sz="4" w:space="0" w:color="auto"/>
              <w:right w:val="single" w:sz="4" w:space="0" w:color="auto"/>
            </w:tcBorders>
            <w:shd w:val="clear" w:color="auto" w:fill="auto"/>
            <w:vAlign w:val="bottom"/>
          </w:tcPr>
          <w:p w14:paraId="5EF8D702" w14:textId="3FE43888"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1589" w:type="dxa"/>
            <w:gridSpan w:val="8"/>
            <w:tcBorders>
              <w:top w:val="single" w:sz="4" w:space="0" w:color="auto"/>
              <w:left w:val="nil"/>
              <w:bottom w:val="single" w:sz="4" w:space="0" w:color="auto"/>
              <w:right w:val="single" w:sz="4" w:space="0" w:color="auto"/>
            </w:tcBorders>
            <w:shd w:val="clear" w:color="auto" w:fill="auto"/>
            <w:vAlign w:val="bottom"/>
          </w:tcPr>
          <w:p w14:paraId="0B5D5F17" w14:textId="35A9FE47"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637" w:type="dxa"/>
            <w:gridSpan w:val="6"/>
            <w:tcBorders>
              <w:top w:val="single" w:sz="4" w:space="0" w:color="auto"/>
              <w:left w:val="nil"/>
              <w:bottom w:val="single" w:sz="4" w:space="0" w:color="auto"/>
              <w:right w:val="single" w:sz="4" w:space="0" w:color="auto"/>
            </w:tcBorders>
            <w:shd w:val="clear" w:color="auto" w:fill="auto"/>
            <w:vAlign w:val="bottom"/>
          </w:tcPr>
          <w:p w14:paraId="1815B665" w14:textId="558CC8E0"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945" w:type="dxa"/>
            <w:gridSpan w:val="5"/>
            <w:tcBorders>
              <w:top w:val="single" w:sz="4" w:space="0" w:color="auto"/>
              <w:left w:val="nil"/>
              <w:bottom w:val="single" w:sz="4" w:space="0" w:color="auto"/>
              <w:right w:val="single" w:sz="4" w:space="0" w:color="auto"/>
            </w:tcBorders>
            <w:vAlign w:val="bottom"/>
          </w:tcPr>
          <w:p w14:paraId="14030DA5" w14:textId="15032679"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E496E" w:rsidRPr="0015220A" w14:paraId="2DC91D62" w14:textId="77777777" w:rsidTr="0099358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9"/>
          <w:jc w:val="center"/>
        </w:trPr>
        <w:tc>
          <w:tcPr>
            <w:tcW w:w="9498" w:type="dxa"/>
            <w:gridSpan w:val="2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303A476" w14:textId="77777777" w:rsidR="00EE496E" w:rsidRPr="0015220A" w:rsidRDefault="00EE496E" w:rsidP="00EE496E">
            <w:pPr>
              <w:spacing w:after="0" w:line="240" w:lineRule="auto"/>
              <w:jc w:val="center"/>
              <w:rPr>
                <w:rFonts w:ascii="Times New Roman" w:hAnsi="Times New Roman" w:cs="Times New Roman"/>
                <w:b/>
                <w:color w:val="000000"/>
                <w:sz w:val="24"/>
                <w:szCs w:val="24"/>
              </w:rPr>
            </w:pPr>
            <w:r w:rsidRPr="0015220A">
              <w:rPr>
                <w:rFonts w:ascii="Times New Roman" w:hAnsi="Times New Roman" w:cs="Times New Roman"/>
                <w:b/>
                <w:color w:val="000000"/>
                <w:sz w:val="24"/>
                <w:szCs w:val="24"/>
              </w:rPr>
              <w:t>Vidēja riska klientu īpatsvars</w:t>
            </w:r>
          </w:p>
        </w:tc>
      </w:tr>
      <w:tr w:rsidR="00BF7DEE" w:rsidRPr="0015220A" w14:paraId="058DA751" w14:textId="77777777" w:rsidTr="00EE496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jc w:val="center"/>
        </w:trPr>
        <w:tc>
          <w:tcPr>
            <w:tcW w:w="1721"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778FC44" w14:textId="77777777"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Nav vidēja riska klientu</w:t>
            </w:r>
          </w:p>
        </w:tc>
        <w:tc>
          <w:tcPr>
            <w:tcW w:w="2838"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17727102" w14:textId="77777777"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Mazāk nekā 5 vidēja riska klienti</w:t>
            </w:r>
          </w:p>
        </w:tc>
        <w:tc>
          <w:tcPr>
            <w:tcW w:w="1557"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1C6604F6" w14:textId="7EE77D13"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No 6 līdz 10 vidēja riska klienti</w:t>
            </w:r>
            <w:r w:rsidR="008C40C0" w:rsidRPr="0015220A">
              <w:rPr>
                <w:rFonts w:ascii="Times New Roman" w:eastAsia="Times New Roman" w:hAnsi="Times New Roman" w:cs="Times New Roman"/>
                <w:b/>
                <w:bCs/>
                <w:color w:val="000000"/>
                <w:sz w:val="20"/>
                <w:szCs w:val="20"/>
                <w:lang w:eastAsia="lv-LV"/>
              </w:rPr>
              <w:t>em</w:t>
            </w:r>
          </w:p>
        </w:tc>
        <w:tc>
          <w:tcPr>
            <w:tcW w:w="1632"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10D923CB" w14:textId="18F8CD36"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No 11 līdz 20 vidēja riska klienti</w:t>
            </w:r>
            <w:r w:rsidR="008C40C0" w:rsidRPr="0015220A">
              <w:rPr>
                <w:rFonts w:ascii="Times New Roman" w:eastAsia="Times New Roman" w:hAnsi="Times New Roman" w:cs="Times New Roman"/>
                <w:b/>
                <w:bCs/>
                <w:color w:val="000000"/>
                <w:sz w:val="20"/>
                <w:szCs w:val="20"/>
                <w:lang w:eastAsia="lv-LV"/>
              </w:rPr>
              <w:t>em</w:t>
            </w:r>
          </w:p>
        </w:tc>
        <w:tc>
          <w:tcPr>
            <w:tcW w:w="1750"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753ECEBA" w14:textId="77777777"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Vairāk nekā 21 vidēja riska klients</w:t>
            </w:r>
          </w:p>
        </w:tc>
      </w:tr>
      <w:tr w:rsidR="00BF7DEE" w:rsidRPr="0015220A" w14:paraId="58605095" w14:textId="77777777" w:rsidTr="00EE496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jc w:val="center"/>
        </w:trPr>
        <w:tc>
          <w:tcPr>
            <w:tcW w:w="1721"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265877B7" w14:textId="34E7B56B"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2838" w:type="dxa"/>
            <w:gridSpan w:val="7"/>
            <w:tcBorders>
              <w:top w:val="single" w:sz="4" w:space="0" w:color="auto"/>
              <w:left w:val="nil"/>
              <w:bottom w:val="single" w:sz="4" w:space="0" w:color="auto"/>
              <w:right w:val="single" w:sz="4" w:space="0" w:color="auto"/>
            </w:tcBorders>
            <w:shd w:val="clear" w:color="auto" w:fill="auto"/>
            <w:vAlign w:val="bottom"/>
          </w:tcPr>
          <w:p w14:paraId="2AF55E2E" w14:textId="6B159C81"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2</w:t>
            </w:r>
          </w:p>
        </w:tc>
        <w:tc>
          <w:tcPr>
            <w:tcW w:w="1557" w:type="dxa"/>
            <w:gridSpan w:val="7"/>
            <w:tcBorders>
              <w:top w:val="single" w:sz="4" w:space="0" w:color="auto"/>
              <w:left w:val="nil"/>
              <w:bottom w:val="single" w:sz="4" w:space="0" w:color="auto"/>
              <w:right w:val="single" w:sz="4" w:space="0" w:color="auto"/>
            </w:tcBorders>
            <w:shd w:val="clear" w:color="auto" w:fill="auto"/>
            <w:vAlign w:val="bottom"/>
          </w:tcPr>
          <w:p w14:paraId="222AD51E" w14:textId="38278BF5"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632" w:type="dxa"/>
            <w:gridSpan w:val="6"/>
            <w:tcBorders>
              <w:top w:val="single" w:sz="4" w:space="0" w:color="auto"/>
              <w:left w:val="nil"/>
              <w:bottom w:val="single" w:sz="4" w:space="0" w:color="auto"/>
              <w:right w:val="single" w:sz="4" w:space="0" w:color="auto"/>
            </w:tcBorders>
            <w:shd w:val="clear" w:color="auto" w:fill="auto"/>
            <w:vAlign w:val="bottom"/>
          </w:tcPr>
          <w:p w14:paraId="603EA189" w14:textId="4DE4C1F7"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1750" w:type="dxa"/>
            <w:gridSpan w:val="4"/>
            <w:tcBorders>
              <w:top w:val="single" w:sz="4" w:space="0" w:color="auto"/>
              <w:left w:val="nil"/>
              <w:bottom w:val="single" w:sz="4" w:space="0" w:color="auto"/>
              <w:right w:val="single" w:sz="4" w:space="0" w:color="auto"/>
            </w:tcBorders>
            <w:vAlign w:val="bottom"/>
          </w:tcPr>
          <w:p w14:paraId="5DC7E31A" w14:textId="603117C9"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E496E" w:rsidRPr="0015220A" w14:paraId="617540D0" w14:textId="77777777" w:rsidTr="0099358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jc w:val="center"/>
        </w:trPr>
        <w:tc>
          <w:tcPr>
            <w:tcW w:w="9498" w:type="dxa"/>
            <w:gridSpan w:val="2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20052CD" w14:textId="77777777" w:rsidR="00EE496E" w:rsidRPr="0015220A" w:rsidRDefault="00EE496E" w:rsidP="00EE496E">
            <w:pPr>
              <w:spacing w:after="0" w:line="240" w:lineRule="auto"/>
              <w:jc w:val="center"/>
              <w:rPr>
                <w:rFonts w:ascii="Times New Roman" w:hAnsi="Times New Roman" w:cs="Times New Roman"/>
                <w:b/>
                <w:color w:val="000000"/>
                <w:sz w:val="24"/>
                <w:szCs w:val="24"/>
              </w:rPr>
            </w:pPr>
            <w:r w:rsidRPr="0015220A">
              <w:rPr>
                <w:rFonts w:ascii="Times New Roman" w:hAnsi="Times New Roman" w:cs="Times New Roman"/>
                <w:b/>
                <w:color w:val="000000"/>
                <w:sz w:val="24"/>
                <w:szCs w:val="24"/>
              </w:rPr>
              <w:t>Zema riska klientu īpatsvars</w:t>
            </w:r>
          </w:p>
        </w:tc>
      </w:tr>
      <w:tr w:rsidR="00BF7DEE" w:rsidRPr="0015220A" w14:paraId="40FCD9A7" w14:textId="77777777" w:rsidTr="00EE496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5"/>
          <w:jc w:val="center"/>
        </w:trPr>
        <w:tc>
          <w:tcPr>
            <w:tcW w:w="1467"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A444A32" w14:textId="77777777"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Nav zema riska klientu</w:t>
            </w:r>
          </w:p>
        </w:tc>
        <w:tc>
          <w:tcPr>
            <w:tcW w:w="2860"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58DF60D1" w14:textId="77777777"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Mazāk nekā 5 zema riska klienti</w:t>
            </w:r>
          </w:p>
        </w:tc>
        <w:tc>
          <w:tcPr>
            <w:tcW w:w="1589"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0C92070C" w14:textId="48C2183D"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No 6 līdz 10 zema riska klienti</w:t>
            </w:r>
            <w:r w:rsidR="008C40C0" w:rsidRPr="0015220A">
              <w:rPr>
                <w:rFonts w:ascii="Times New Roman" w:eastAsia="Times New Roman" w:hAnsi="Times New Roman" w:cs="Times New Roman"/>
                <w:b/>
                <w:bCs/>
                <w:color w:val="000000"/>
                <w:sz w:val="20"/>
                <w:szCs w:val="20"/>
                <w:lang w:eastAsia="lv-LV"/>
              </w:rPr>
              <w:t>em</w:t>
            </w:r>
          </w:p>
        </w:tc>
        <w:tc>
          <w:tcPr>
            <w:tcW w:w="1637"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59251805" w14:textId="0B92BBE3"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No 11 līdz 20 zema riska klienti</w:t>
            </w:r>
            <w:r w:rsidR="008C40C0" w:rsidRPr="0015220A">
              <w:rPr>
                <w:rFonts w:ascii="Times New Roman" w:eastAsia="Times New Roman" w:hAnsi="Times New Roman" w:cs="Times New Roman"/>
                <w:b/>
                <w:bCs/>
                <w:color w:val="000000"/>
                <w:sz w:val="20"/>
                <w:szCs w:val="20"/>
                <w:lang w:eastAsia="lv-LV"/>
              </w:rPr>
              <w:t>em</w:t>
            </w:r>
          </w:p>
        </w:tc>
        <w:tc>
          <w:tcPr>
            <w:tcW w:w="1945"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7F176EA6" w14:textId="77777777" w:rsidR="00EE496E" w:rsidRPr="0015220A" w:rsidRDefault="00EE496E" w:rsidP="00EE496E">
            <w:pPr>
              <w:spacing w:after="0" w:line="240" w:lineRule="auto"/>
              <w:jc w:val="center"/>
              <w:rPr>
                <w:rFonts w:ascii="Times New Roman" w:eastAsia="Times New Roman" w:hAnsi="Times New Roman" w:cs="Times New Roman"/>
                <w:b/>
                <w:bCs/>
                <w:color w:val="000000"/>
                <w:sz w:val="20"/>
                <w:szCs w:val="20"/>
                <w:lang w:eastAsia="lv-LV"/>
              </w:rPr>
            </w:pPr>
            <w:r w:rsidRPr="0015220A">
              <w:rPr>
                <w:rFonts w:ascii="Times New Roman" w:eastAsia="Times New Roman" w:hAnsi="Times New Roman" w:cs="Times New Roman"/>
                <w:b/>
                <w:bCs/>
                <w:color w:val="000000"/>
                <w:sz w:val="20"/>
                <w:szCs w:val="20"/>
                <w:lang w:eastAsia="lv-LV"/>
              </w:rPr>
              <w:t>Vairāk nekā 21 zema riska klients</w:t>
            </w:r>
          </w:p>
        </w:tc>
      </w:tr>
      <w:tr w:rsidR="00BF7DEE" w:rsidRPr="0015220A" w14:paraId="76256FCC" w14:textId="77777777" w:rsidTr="00EE496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6"/>
          <w:jc w:val="center"/>
        </w:trPr>
        <w:tc>
          <w:tcPr>
            <w:tcW w:w="1467"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F36C58B" w14:textId="566A556E"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2860" w:type="dxa"/>
            <w:gridSpan w:val="6"/>
            <w:tcBorders>
              <w:top w:val="single" w:sz="4" w:space="0" w:color="auto"/>
              <w:left w:val="nil"/>
              <w:bottom w:val="single" w:sz="4" w:space="0" w:color="auto"/>
              <w:right w:val="single" w:sz="4" w:space="0" w:color="auto"/>
            </w:tcBorders>
            <w:shd w:val="clear" w:color="auto" w:fill="auto"/>
            <w:vAlign w:val="bottom"/>
          </w:tcPr>
          <w:p w14:paraId="33453239" w14:textId="485C4DE1"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589" w:type="dxa"/>
            <w:gridSpan w:val="8"/>
            <w:tcBorders>
              <w:top w:val="single" w:sz="4" w:space="0" w:color="auto"/>
              <w:left w:val="nil"/>
              <w:bottom w:val="single" w:sz="4" w:space="0" w:color="auto"/>
              <w:right w:val="single" w:sz="4" w:space="0" w:color="auto"/>
            </w:tcBorders>
            <w:shd w:val="clear" w:color="auto" w:fill="auto"/>
            <w:vAlign w:val="bottom"/>
          </w:tcPr>
          <w:p w14:paraId="00A48E8D" w14:textId="18248051" w:rsidR="00EE496E" w:rsidRPr="0015220A" w:rsidRDefault="00A84296" w:rsidP="00EE496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637" w:type="dxa"/>
            <w:gridSpan w:val="6"/>
            <w:tcBorders>
              <w:top w:val="single" w:sz="4" w:space="0" w:color="auto"/>
              <w:left w:val="nil"/>
              <w:bottom w:val="single" w:sz="4" w:space="0" w:color="auto"/>
              <w:right w:val="single" w:sz="4" w:space="0" w:color="auto"/>
            </w:tcBorders>
            <w:shd w:val="clear" w:color="auto" w:fill="auto"/>
            <w:vAlign w:val="bottom"/>
          </w:tcPr>
          <w:p w14:paraId="43FD6288" w14:textId="2D258B38"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1</w:t>
            </w:r>
          </w:p>
        </w:tc>
        <w:tc>
          <w:tcPr>
            <w:tcW w:w="1945" w:type="dxa"/>
            <w:gridSpan w:val="5"/>
            <w:tcBorders>
              <w:top w:val="single" w:sz="4" w:space="0" w:color="auto"/>
              <w:left w:val="nil"/>
              <w:bottom w:val="single" w:sz="4" w:space="0" w:color="auto"/>
              <w:right w:val="single" w:sz="4" w:space="0" w:color="auto"/>
            </w:tcBorders>
            <w:vAlign w:val="bottom"/>
          </w:tcPr>
          <w:p w14:paraId="6AB9D4CB" w14:textId="76667945" w:rsidR="00EE496E" w:rsidRPr="0015220A" w:rsidRDefault="00EE496E" w:rsidP="00EE496E">
            <w:pPr>
              <w:spacing w:after="0" w:line="240" w:lineRule="auto"/>
              <w:jc w:val="center"/>
              <w:rPr>
                <w:rFonts w:ascii="Times New Roman" w:hAnsi="Times New Roman" w:cs="Times New Roman"/>
                <w:color w:val="000000"/>
                <w:sz w:val="20"/>
                <w:szCs w:val="20"/>
              </w:rPr>
            </w:pPr>
            <w:r w:rsidRPr="0015220A">
              <w:rPr>
                <w:rFonts w:ascii="Times New Roman" w:hAnsi="Times New Roman" w:cs="Times New Roman"/>
                <w:color w:val="000000"/>
                <w:sz w:val="20"/>
                <w:szCs w:val="20"/>
              </w:rPr>
              <w:t>2</w:t>
            </w:r>
          </w:p>
        </w:tc>
      </w:tr>
    </w:tbl>
    <w:p w14:paraId="28E8CE50" w14:textId="77777777" w:rsidR="00E21D00" w:rsidRPr="0015220A" w:rsidRDefault="00E21D00" w:rsidP="00E21D00">
      <w:pPr>
        <w:spacing w:after="120" w:line="240" w:lineRule="auto"/>
        <w:ind w:firstLine="720"/>
        <w:jc w:val="both"/>
        <w:rPr>
          <w:rFonts w:ascii="Times New Roman" w:eastAsia="Verdana" w:hAnsi="Times New Roman" w:cs="Times New Roman"/>
          <w:b/>
          <w:color w:val="002060"/>
          <w:sz w:val="26"/>
          <w:szCs w:val="26"/>
        </w:rPr>
      </w:pPr>
    </w:p>
    <w:p w14:paraId="793840C8" w14:textId="69B241E6" w:rsidR="00750D8F" w:rsidRPr="0015220A" w:rsidRDefault="00750D8F" w:rsidP="00A84296">
      <w:pPr>
        <w:pStyle w:val="ListParagraph"/>
        <w:spacing w:after="0"/>
        <w:ind w:left="0"/>
        <w:contextualSpacing w:val="0"/>
        <w:jc w:val="both"/>
        <w:rPr>
          <w:rFonts w:cs="Times New Roman"/>
          <w:sz w:val="26"/>
          <w:szCs w:val="26"/>
        </w:rPr>
      </w:pPr>
      <w:bookmarkStart w:id="15" w:name="_Hlk221803917"/>
      <w:bookmarkEnd w:id="1"/>
      <w:bookmarkEnd w:id="2"/>
      <w:bookmarkEnd w:id="3"/>
      <w:bookmarkEnd w:id="4"/>
      <w:r w:rsidRPr="0015220A">
        <w:rPr>
          <w:rFonts w:cs="Times New Roman"/>
          <w:sz w:val="26"/>
          <w:szCs w:val="26"/>
        </w:rPr>
        <w:t xml:space="preserve">Inkasācijas pakalpojumu sniedzējiem </w:t>
      </w:r>
      <w:bookmarkEnd w:id="15"/>
      <w:r w:rsidRPr="0015220A">
        <w:rPr>
          <w:rFonts w:cs="Times New Roman"/>
          <w:sz w:val="26"/>
          <w:szCs w:val="26"/>
        </w:rPr>
        <w:t xml:space="preserve">tika uzdoti dažādi jautājumi, kas kopsakarā ar citiem statistikas datiem liecina par inkasācijas pakalpojumu sniedzēju ievainojamību. </w:t>
      </w:r>
    </w:p>
    <w:p w14:paraId="7E1A3EA0" w14:textId="1333B304" w:rsidR="00750D8F" w:rsidRPr="0015220A" w:rsidRDefault="00750D8F" w:rsidP="00A84296">
      <w:pPr>
        <w:pStyle w:val="ListParagraph"/>
        <w:spacing w:after="0"/>
        <w:ind w:left="0"/>
        <w:contextualSpacing w:val="0"/>
        <w:jc w:val="both"/>
        <w:rPr>
          <w:rFonts w:cs="Times New Roman"/>
          <w:sz w:val="26"/>
          <w:szCs w:val="26"/>
        </w:rPr>
      </w:pPr>
      <w:r w:rsidRPr="0015220A">
        <w:rPr>
          <w:rFonts w:cs="Times New Roman"/>
          <w:sz w:val="26"/>
          <w:szCs w:val="26"/>
        </w:rPr>
        <w:t>Attiecībā uz apgrozījumu</w:t>
      </w:r>
      <w:r w:rsidR="006D006D" w:rsidRPr="0015220A">
        <w:rPr>
          <w:rFonts w:cs="Times New Roman"/>
          <w:sz w:val="26"/>
          <w:szCs w:val="26"/>
        </w:rPr>
        <w:t xml:space="preserve"> </w:t>
      </w:r>
      <w:r w:rsidR="00A84296">
        <w:rPr>
          <w:rFonts w:cs="Times New Roman"/>
          <w:sz w:val="26"/>
          <w:szCs w:val="26"/>
        </w:rPr>
        <w:t>viens</w:t>
      </w:r>
      <w:r w:rsidR="00A84296" w:rsidRPr="0015220A">
        <w:rPr>
          <w:rFonts w:cs="Times New Roman"/>
          <w:sz w:val="26"/>
          <w:szCs w:val="26"/>
        </w:rPr>
        <w:t xml:space="preserve"> </w:t>
      </w:r>
      <w:r w:rsidR="006D006D" w:rsidRPr="0015220A">
        <w:rPr>
          <w:rFonts w:cs="Times New Roman"/>
          <w:sz w:val="26"/>
          <w:szCs w:val="26"/>
        </w:rPr>
        <w:t>sektora dalībniek</w:t>
      </w:r>
      <w:r w:rsidR="003130E2" w:rsidRPr="0015220A">
        <w:rPr>
          <w:rFonts w:cs="Times New Roman"/>
          <w:sz w:val="26"/>
          <w:szCs w:val="26"/>
        </w:rPr>
        <w:t>s</w:t>
      </w:r>
      <w:r w:rsidRPr="0015220A">
        <w:rPr>
          <w:rFonts w:cs="Times New Roman"/>
          <w:sz w:val="26"/>
          <w:szCs w:val="26"/>
        </w:rPr>
        <w:t xml:space="preserve"> </w:t>
      </w:r>
      <w:r w:rsidR="006D006D" w:rsidRPr="0015220A">
        <w:rPr>
          <w:rFonts w:eastAsia="Times New Roman" w:cs="Times New Roman"/>
          <w:sz w:val="26"/>
          <w:szCs w:val="26"/>
          <w:lang w:eastAsia="lv-LV"/>
        </w:rPr>
        <w:t>norādīj</w:t>
      </w:r>
      <w:r w:rsidR="003130E2" w:rsidRPr="0015220A">
        <w:rPr>
          <w:rFonts w:eastAsia="Times New Roman" w:cs="Times New Roman"/>
          <w:sz w:val="26"/>
          <w:szCs w:val="26"/>
          <w:lang w:eastAsia="lv-LV"/>
        </w:rPr>
        <w:t>is,</w:t>
      </w:r>
      <w:r w:rsidR="006D006D" w:rsidRPr="0015220A">
        <w:rPr>
          <w:rFonts w:eastAsia="Times New Roman" w:cs="Times New Roman"/>
          <w:sz w:val="26"/>
          <w:szCs w:val="26"/>
          <w:lang w:eastAsia="lv-LV"/>
        </w:rPr>
        <w:t xml:space="preserve"> ka t</w:t>
      </w:r>
      <w:r w:rsidR="003130E2" w:rsidRPr="0015220A">
        <w:rPr>
          <w:rFonts w:eastAsia="Times New Roman" w:cs="Times New Roman"/>
          <w:sz w:val="26"/>
          <w:szCs w:val="26"/>
          <w:lang w:eastAsia="lv-LV"/>
        </w:rPr>
        <w:t>ā apgrozījums</w:t>
      </w:r>
      <w:r w:rsidR="006D006D" w:rsidRPr="0015220A">
        <w:rPr>
          <w:rFonts w:eastAsia="Times New Roman" w:cs="Times New Roman"/>
          <w:sz w:val="26"/>
          <w:szCs w:val="26"/>
          <w:lang w:eastAsia="lv-LV"/>
        </w:rPr>
        <w:t xml:space="preserve"> </w:t>
      </w:r>
      <w:r w:rsidRPr="0015220A">
        <w:rPr>
          <w:rFonts w:eastAsia="Times New Roman" w:cs="Times New Roman"/>
          <w:sz w:val="26"/>
          <w:szCs w:val="26"/>
          <w:lang w:eastAsia="lv-LV"/>
        </w:rPr>
        <w:t xml:space="preserve">ir </w:t>
      </w:r>
      <w:r w:rsidR="00A84296">
        <w:rPr>
          <w:rFonts w:eastAsia="Times New Roman" w:cs="Times New Roman"/>
          <w:sz w:val="26"/>
          <w:szCs w:val="26"/>
          <w:lang w:eastAsia="lv-LV"/>
        </w:rPr>
        <w:t xml:space="preserve">no </w:t>
      </w:r>
      <w:r w:rsidRPr="0015220A">
        <w:rPr>
          <w:rFonts w:eastAsia="Times New Roman" w:cs="Times New Roman"/>
          <w:sz w:val="26"/>
          <w:szCs w:val="26"/>
          <w:lang w:eastAsia="lv-LV"/>
        </w:rPr>
        <w:t>80</w:t>
      </w:r>
      <w:r w:rsidR="00A84296">
        <w:rPr>
          <w:rFonts w:eastAsia="Times New Roman" w:cs="Times New Roman"/>
          <w:sz w:val="26"/>
          <w:szCs w:val="26"/>
          <w:lang w:eastAsia="lv-LV"/>
        </w:rPr>
        <w:t> </w:t>
      </w:r>
      <w:r w:rsidRPr="0015220A">
        <w:rPr>
          <w:rFonts w:eastAsia="Times New Roman" w:cs="Times New Roman"/>
          <w:sz w:val="26"/>
          <w:szCs w:val="26"/>
          <w:lang w:eastAsia="lv-LV"/>
        </w:rPr>
        <w:t>000</w:t>
      </w:r>
      <w:r w:rsidR="00A84296">
        <w:rPr>
          <w:rFonts w:eastAsia="Times New Roman" w:cs="Times New Roman"/>
          <w:sz w:val="26"/>
          <w:szCs w:val="26"/>
          <w:lang w:eastAsia="lv-LV"/>
        </w:rPr>
        <w:t> </w:t>
      </w:r>
      <w:r w:rsidR="00220BEA" w:rsidRPr="0015220A">
        <w:rPr>
          <w:rFonts w:eastAsia="Times New Roman" w:cs="Times New Roman"/>
          <w:sz w:val="26"/>
          <w:szCs w:val="26"/>
          <w:lang w:eastAsia="lv-LV"/>
        </w:rPr>
        <w:t>EUR</w:t>
      </w:r>
      <w:r w:rsidRPr="0015220A">
        <w:rPr>
          <w:rFonts w:eastAsia="Times New Roman" w:cs="Times New Roman"/>
          <w:sz w:val="26"/>
          <w:szCs w:val="26"/>
          <w:lang w:eastAsia="lv-LV"/>
        </w:rPr>
        <w:t xml:space="preserve"> līdz 160</w:t>
      </w:r>
      <w:r w:rsidR="00A84296">
        <w:rPr>
          <w:rFonts w:eastAsia="Times New Roman" w:cs="Times New Roman"/>
          <w:sz w:val="26"/>
          <w:szCs w:val="26"/>
          <w:lang w:eastAsia="lv-LV"/>
        </w:rPr>
        <w:t> </w:t>
      </w:r>
      <w:r w:rsidRPr="0015220A">
        <w:rPr>
          <w:rFonts w:eastAsia="Times New Roman" w:cs="Times New Roman"/>
          <w:sz w:val="26"/>
          <w:szCs w:val="26"/>
          <w:lang w:eastAsia="lv-LV"/>
        </w:rPr>
        <w:t>000</w:t>
      </w:r>
      <w:r w:rsidR="00A84296">
        <w:rPr>
          <w:rFonts w:eastAsia="Times New Roman" w:cs="Times New Roman"/>
          <w:sz w:val="26"/>
          <w:szCs w:val="26"/>
          <w:lang w:eastAsia="lv-LV"/>
        </w:rPr>
        <w:t> </w:t>
      </w:r>
      <w:r w:rsidR="00220BEA" w:rsidRPr="0015220A">
        <w:rPr>
          <w:rFonts w:eastAsia="Times New Roman" w:cs="Times New Roman"/>
          <w:sz w:val="26"/>
          <w:szCs w:val="26"/>
          <w:lang w:eastAsia="lv-LV"/>
        </w:rPr>
        <w:t>EUR</w:t>
      </w:r>
      <w:r w:rsidRPr="0015220A">
        <w:rPr>
          <w:rFonts w:eastAsia="Times New Roman" w:cs="Times New Roman"/>
          <w:sz w:val="26"/>
          <w:szCs w:val="26"/>
          <w:lang w:eastAsia="lv-LV"/>
        </w:rPr>
        <w:t xml:space="preserve">. </w:t>
      </w:r>
      <w:bookmarkStart w:id="16" w:name="_Hlk135300741"/>
      <w:r w:rsidRPr="0015220A">
        <w:rPr>
          <w:rFonts w:eastAsia="Times New Roman" w:cs="Times New Roman"/>
          <w:sz w:val="26"/>
          <w:szCs w:val="26"/>
          <w:lang w:eastAsia="lv-LV"/>
        </w:rPr>
        <w:t xml:space="preserve">Savukārt </w:t>
      </w:r>
      <w:r w:rsidR="00A84296">
        <w:rPr>
          <w:rFonts w:eastAsia="Times New Roman" w:cs="Times New Roman"/>
          <w:sz w:val="26"/>
          <w:szCs w:val="26"/>
          <w:lang w:eastAsia="lv-LV"/>
        </w:rPr>
        <w:t>divi</w:t>
      </w:r>
      <w:r w:rsidR="003130E2" w:rsidRPr="0015220A">
        <w:rPr>
          <w:rFonts w:eastAsia="Times New Roman" w:cs="Times New Roman"/>
          <w:sz w:val="26"/>
          <w:szCs w:val="26"/>
          <w:lang w:eastAsia="lv-LV"/>
        </w:rPr>
        <w:t xml:space="preserve"> sektora dalībnieki norādījuši, ka to</w:t>
      </w:r>
      <w:r w:rsidRPr="0015220A">
        <w:rPr>
          <w:rFonts w:eastAsia="Times New Roman" w:cs="Times New Roman"/>
          <w:sz w:val="26"/>
          <w:szCs w:val="26"/>
          <w:lang w:eastAsia="lv-LV"/>
        </w:rPr>
        <w:t xml:space="preserve"> apgrozījum</w:t>
      </w:r>
      <w:r w:rsidR="00E17645" w:rsidRPr="0015220A">
        <w:rPr>
          <w:rFonts w:eastAsia="Times New Roman" w:cs="Times New Roman"/>
          <w:sz w:val="26"/>
          <w:szCs w:val="26"/>
          <w:lang w:eastAsia="lv-LV"/>
        </w:rPr>
        <w:t>a</w:t>
      </w:r>
      <w:r w:rsidRPr="0015220A">
        <w:rPr>
          <w:rFonts w:eastAsia="Times New Roman" w:cs="Times New Roman"/>
          <w:sz w:val="26"/>
          <w:szCs w:val="26"/>
          <w:lang w:eastAsia="lv-LV"/>
        </w:rPr>
        <w:t xml:space="preserve"> dia</w:t>
      </w:r>
      <w:r w:rsidR="00730B9D" w:rsidRPr="0015220A">
        <w:rPr>
          <w:rFonts w:eastAsia="Times New Roman" w:cs="Times New Roman"/>
          <w:sz w:val="26"/>
          <w:szCs w:val="26"/>
          <w:lang w:eastAsia="lv-LV"/>
        </w:rPr>
        <w:t>pazons</w:t>
      </w:r>
      <w:r w:rsidR="003130E2" w:rsidRPr="0015220A">
        <w:rPr>
          <w:rFonts w:eastAsia="Times New Roman" w:cs="Times New Roman"/>
          <w:sz w:val="26"/>
          <w:szCs w:val="26"/>
          <w:lang w:eastAsia="lv-LV"/>
        </w:rPr>
        <w:t xml:space="preserve"> </w:t>
      </w:r>
      <w:r w:rsidRPr="0015220A">
        <w:rPr>
          <w:rFonts w:eastAsia="Times New Roman" w:cs="Times New Roman"/>
          <w:sz w:val="26"/>
          <w:szCs w:val="26"/>
          <w:lang w:eastAsia="lv-LV"/>
        </w:rPr>
        <w:t>gadā pārsniedz 1</w:t>
      </w:r>
      <w:r w:rsidR="00A84296">
        <w:rPr>
          <w:rFonts w:eastAsia="Times New Roman" w:cs="Times New Roman"/>
          <w:sz w:val="26"/>
          <w:szCs w:val="26"/>
          <w:lang w:eastAsia="lv-LV"/>
        </w:rPr>
        <w:t> </w:t>
      </w:r>
      <w:r w:rsidRPr="0015220A">
        <w:rPr>
          <w:rFonts w:eastAsia="Times New Roman" w:cs="Times New Roman"/>
          <w:sz w:val="26"/>
          <w:szCs w:val="26"/>
          <w:lang w:eastAsia="lv-LV"/>
        </w:rPr>
        <w:t>000</w:t>
      </w:r>
      <w:r w:rsidR="00A84296">
        <w:rPr>
          <w:rFonts w:eastAsia="Times New Roman" w:cs="Times New Roman"/>
          <w:sz w:val="26"/>
          <w:szCs w:val="26"/>
          <w:lang w:eastAsia="lv-LV"/>
        </w:rPr>
        <w:t> </w:t>
      </w:r>
      <w:r w:rsidRPr="0015220A">
        <w:rPr>
          <w:rFonts w:eastAsia="Times New Roman" w:cs="Times New Roman"/>
          <w:sz w:val="26"/>
          <w:szCs w:val="26"/>
          <w:lang w:eastAsia="lv-LV"/>
        </w:rPr>
        <w:t>000</w:t>
      </w:r>
      <w:r w:rsidR="00A84296">
        <w:rPr>
          <w:rFonts w:eastAsia="Times New Roman" w:cs="Times New Roman"/>
          <w:sz w:val="26"/>
          <w:szCs w:val="26"/>
          <w:lang w:eastAsia="lv-LV"/>
        </w:rPr>
        <w:t> </w:t>
      </w:r>
      <w:bookmarkEnd w:id="16"/>
      <w:r w:rsidR="00220BEA" w:rsidRPr="0015220A">
        <w:rPr>
          <w:rFonts w:eastAsia="Times New Roman" w:cs="Times New Roman"/>
          <w:sz w:val="26"/>
          <w:szCs w:val="26"/>
          <w:lang w:eastAsia="lv-LV"/>
        </w:rPr>
        <w:t>EUR</w:t>
      </w:r>
      <w:r w:rsidRPr="0015220A">
        <w:rPr>
          <w:rFonts w:eastAsia="Times New Roman" w:cs="Times New Roman"/>
          <w:sz w:val="26"/>
          <w:szCs w:val="26"/>
          <w:lang w:eastAsia="lv-LV"/>
        </w:rPr>
        <w:t>.</w:t>
      </w:r>
    </w:p>
    <w:p w14:paraId="4FE177A3" w14:textId="72ABF131" w:rsidR="00750D8F" w:rsidRPr="0015220A" w:rsidRDefault="003130E2" w:rsidP="005F4982">
      <w:pPr>
        <w:spacing w:after="0" w:line="240" w:lineRule="auto"/>
        <w:ind w:firstLine="720"/>
        <w:jc w:val="both"/>
        <w:rPr>
          <w:rFonts w:ascii="Times New Roman" w:hAnsi="Times New Roman" w:cs="Times New Roman"/>
          <w:sz w:val="26"/>
          <w:szCs w:val="26"/>
        </w:rPr>
      </w:pPr>
      <w:bookmarkStart w:id="17" w:name="_Hlk221804431"/>
      <w:r w:rsidRPr="0015220A">
        <w:rPr>
          <w:rFonts w:ascii="Times New Roman" w:hAnsi="Times New Roman" w:cs="Times New Roman"/>
          <w:sz w:val="26"/>
          <w:szCs w:val="26"/>
        </w:rPr>
        <w:t>Visi sektora dalībnieki</w:t>
      </w:r>
      <w:r w:rsidR="008E2430">
        <w:rPr>
          <w:rFonts w:ascii="Times New Roman" w:hAnsi="Times New Roman" w:cs="Times New Roman"/>
          <w:sz w:val="26"/>
          <w:szCs w:val="26"/>
        </w:rPr>
        <w:t>, kas piedalījās aptaujā,</w:t>
      </w:r>
      <w:r w:rsidRPr="0015220A">
        <w:rPr>
          <w:rFonts w:ascii="Times New Roman" w:hAnsi="Times New Roman" w:cs="Times New Roman"/>
          <w:sz w:val="26"/>
          <w:szCs w:val="26"/>
        </w:rPr>
        <w:t xml:space="preserve"> </w:t>
      </w:r>
      <w:bookmarkEnd w:id="17"/>
      <w:r w:rsidR="00750D8F" w:rsidRPr="0015220A">
        <w:rPr>
          <w:rFonts w:ascii="Times New Roman" w:hAnsi="Times New Roman" w:cs="Times New Roman"/>
          <w:sz w:val="26"/>
          <w:szCs w:val="26"/>
        </w:rPr>
        <w:t xml:space="preserve">uzraudzības un kontroles pasākumus vērtē pozitīvi. </w:t>
      </w:r>
      <w:r w:rsidRPr="0015220A">
        <w:rPr>
          <w:rFonts w:ascii="Times New Roman" w:hAnsi="Times New Roman" w:cs="Times New Roman"/>
          <w:sz w:val="26"/>
          <w:szCs w:val="26"/>
        </w:rPr>
        <w:t>Arī</w:t>
      </w:r>
      <w:r w:rsidR="00730B9D" w:rsidRPr="0015220A">
        <w:rPr>
          <w:rFonts w:ascii="Times New Roman" w:hAnsi="Times New Roman" w:cs="Times New Roman"/>
          <w:sz w:val="26"/>
          <w:szCs w:val="26"/>
        </w:rPr>
        <w:t xml:space="preserve"> </w:t>
      </w:r>
      <w:r w:rsidR="00750D8F" w:rsidRPr="0015220A">
        <w:rPr>
          <w:rFonts w:ascii="Times New Roman" w:hAnsi="Times New Roman" w:cs="Times New Roman"/>
          <w:sz w:val="26"/>
          <w:szCs w:val="26"/>
        </w:rPr>
        <w:t>VID organizēt</w:t>
      </w:r>
      <w:r w:rsidRPr="0015220A">
        <w:rPr>
          <w:rFonts w:ascii="Times New Roman" w:hAnsi="Times New Roman" w:cs="Times New Roman"/>
          <w:sz w:val="26"/>
          <w:szCs w:val="26"/>
        </w:rPr>
        <w:t>ie</w:t>
      </w:r>
      <w:r w:rsidR="00750D8F" w:rsidRPr="0015220A">
        <w:rPr>
          <w:rFonts w:ascii="Times New Roman" w:hAnsi="Times New Roman" w:cs="Times New Roman"/>
          <w:sz w:val="26"/>
          <w:szCs w:val="26"/>
        </w:rPr>
        <w:t xml:space="preserve"> informatīv</w:t>
      </w:r>
      <w:r w:rsidRPr="0015220A">
        <w:rPr>
          <w:rFonts w:ascii="Times New Roman" w:hAnsi="Times New Roman" w:cs="Times New Roman"/>
          <w:sz w:val="26"/>
          <w:szCs w:val="26"/>
        </w:rPr>
        <w:t>ie</w:t>
      </w:r>
      <w:r w:rsidR="00750D8F" w:rsidRPr="0015220A">
        <w:rPr>
          <w:rFonts w:ascii="Times New Roman" w:hAnsi="Times New Roman" w:cs="Times New Roman"/>
          <w:sz w:val="26"/>
          <w:szCs w:val="26"/>
        </w:rPr>
        <w:t xml:space="preserve"> un izglītojoš</w:t>
      </w:r>
      <w:r w:rsidRPr="0015220A">
        <w:rPr>
          <w:rFonts w:ascii="Times New Roman" w:hAnsi="Times New Roman" w:cs="Times New Roman"/>
          <w:sz w:val="26"/>
          <w:szCs w:val="26"/>
        </w:rPr>
        <w:t>ie</w:t>
      </w:r>
      <w:r w:rsidR="00750D8F" w:rsidRPr="0015220A">
        <w:rPr>
          <w:rFonts w:ascii="Times New Roman" w:hAnsi="Times New Roman" w:cs="Times New Roman"/>
          <w:sz w:val="26"/>
          <w:szCs w:val="26"/>
        </w:rPr>
        <w:t xml:space="preserve"> pasākum</w:t>
      </w:r>
      <w:r w:rsidRPr="0015220A">
        <w:rPr>
          <w:rFonts w:ascii="Times New Roman" w:hAnsi="Times New Roman" w:cs="Times New Roman"/>
          <w:sz w:val="26"/>
          <w:szCs w:val="26"/>
        </w:rPr>
        <w:t>i</w:t>
      </w:r>
      <w:r w:rsidR="00750D8F" w:rsidRPr="0015220A">
        <w:rPr>
          <w:rFonts w:ascii="Times New Roman" w:hAnsi="Times New Roman" w:cs="Times New Roman"/>
          <w:sz w:val="26"/>
          <w:szCs w:val="26"/>
        </w:rPr>
        <w:t xml:space="preserve"> </w:t>
      </w:r>
      <w:r w:rsidRPr="0015220A">
        <w:rPr>
          <w:rFonts w:ascii="Times New Roman" w:hAnsi="Times New Roman" w:cs="Times New Roman"/>
          <w:sz w:val="26"/>
          <w:szCs w:val="26"/>
        </w:rPr>
        <w:t>tiek vērtēti</w:t>
      </w:r>
      <w:r w:rsidR="00750D8F" w:rsidRPr="0015220A">
        <w:rPr>
          <w:rFonts w:ascii="Times New Roman" w:hAnsi="Times New Roman" w:cs="Times New Roman"/>
          <w:sz w:val="26"/>
          <w:szCs w:val="26"/>
        </w:rPr>
        <w:t xml:space="preserve"> pozitīvi. Piemēroto sankciju apmēru kā atbilstošu vērtē</w:t>
      </w:r>
      <w:r w:rsidR="00730B9D" w:rsidRPr="0015220A">
        <w:rPr>
          <w:rFonts w:ascii="Times New Roman" w:hAnsi="Times New Roman" w:cs="Times New Roman"/>
          <w:sz w:val="26"/>
          <w:szCs w:val="26"/>
        </w:rPr>
        <w:t xml:space="preserve"> </w:t>
      </w:r>
      <w:r w:rsidR="008F508C" w:rsidRPr="0015220A">
        <w:rPr>
          <w:rFonts w:ascii="Times New Roman" w:hAnsi="Times New Roman" w:cs="Times New Roman"/>
          <w:sz w:val="26"/>
          <w:szCs w:val="26"/>
        </w:rPr>
        <w:t xml:space="preserve">visi </w:t>
      </w:r>
      <w:r w:rsidR="00A84296">
        <w:rPr>
          <w:rFonts w:ascii="Times New Roman" w:hAnsi="Times New Roman" w:cs="Times New Roman"/>
          <w:sz w:val="26"/>
          <w:szCs w:val="26"/>
        </w:rPr>
        <w:t>trīs</w:t>
      </w:r>
      <w:r w:rsidR="008F508C" w:rsidRPr="0015220A">
        <w:rPr>
          <w:rFonts w:ascii="Times New Roman" w:hAnsi="Times New Roman" w:cs="Times New Roman"/>
          <w:sz w:val="26"/>
          <w:szCs w:val="26"/>
        </w:rPr>
        <w:t xml:space="preserve"> inkasācijas </w:t>
      </w:r>
      <w:r w:rsidR="00A84296" w:rsidRPr="0015220A">
        <w:rPr>
          <w:rFonts w:ascii="Times New Roman" w:hAnsi="Times New Roman" w:cs="Times New Roman"/>
          <w:sz w:val="26"/>
          <w:szCs w:val="26"/>
        </w:rPr>
        <w:t>pakalpojumu</w:t>
      </w:r>
      <w:r w:rsidR="008F508C" w:rsidRPr="0015220A">
        <w:rPr>
          <w:rFonts w:ascii="Times New Roman" w:hAnsi="Times New Roman" w:cs="Times New Roman"/>
          <w:sz w:val="26"/>
          <w:szCs w:val="26"/>
        </w:rPr>
        <w:t xml:space="preserve"> sniedzēji</w:t>
      </w:r>
      <w:r w:rsidR="00750D8F" w:rsidRPr="0015220A">
        <w:rPr>
          <w:rFonts w:ascii="Times New Roman" w:hAnsi="Times New Roman" w:cs="Times New Roman"/>
          <w:sz w:val="26"/>
          <w:szCs w:val="26"/>
        </w:rPr>
        <w:t xml:space="preserve">. Vienlaikus </w:t>
      </w:r>
      <w:r w:rsidR="00730B9D" w:rsidRPr="0015220A">
        <w:rPr>
          <w:rFonts w:ascii="Times New Roman" w:hAnsi="Times New Roman" w:cs="Times New Roman"/>
          <w:sz w:val="26"/>
          <w:szCs w:val="26"/>
        </w:rPr>
        <w:t xml:space="preserve">inkasācijas pakalpojumu sniedzējiem </w:t>
      </w:r>
      <w:r w:rsidR="00750D8F" w:rsidRPr="0015220A">
        <w:rPr>
          <w:rFonts w:ascii="Times New Roman" w:hAnsi="Times New Roman" w:cs="Times New Roman"/>
          <w:sz w:val="26"/>
          <w:szCs w:val="26"/>
        </w:rPr>
        <w:t>tika prasīts novērtēt arī krimināltiesisko sankciju samērīgumu un atbilstību</w:t>
      </w:r>
      <w:r w:rsidR="00A84296">
        <w:rPr>
          <w:rFonts w:ascii="Times New Roman" w:hAnsi="Times New Roman" w:cs="Times New Roman"/>
          <w:sz w:val="26"/>
          <w:szCs w:val="26"/>
        </w:rPr>
        <w:t>.</w:t>
      </w:r>
      <w:r w:rsidR="00750D8F" w:rsidRPr="0015220A">
        <w:rPr>
          <w:rFonts w:ascii="Times New Roman" w:hAnsi="Times New Roman" w:cs="Times New Roman"/>
          <w:sz w:val="26"/>
          <w:szCs w:val="26"/>
        </w:rPr>
        <w:t xml:space="preserve"> </w:t>
      </w:r>
      <w:r w:rsidR="00A84296">
        <w:rPr>
          <w:rFonts w:ascii="Times New Roman" w:hAnsi="Times New Roman" w:cs="Times New Roman"/>
          <w:sz w:val="26"/>
          <w:szCs w:val="26"/>
        </w:rPr>
        <w:t>Divi</w:t>
      </w:r>
      <w:r w:rsidR="008F508C" w:rsidRPr="0015220A">
        <w:rPr>
          <w:rFonts w:ascii="Times New Roman" w:hAnsi="Times New Roman" w:cs="Times New Roman"/>
          <w:sz w:val="26"/>
          <w:szCs w:val="26"/>
        </w:rPr>
        <w:t xml:space="preserve"> </w:t>
      </w:r>
      <w:r w:rsidR="00730B9D" w:rsidRPr="0015220A">
        <w:rPr>
          <w:rFonts w:ascii="Times New Roman" w:hAnsi="Times New Roman" w:cs="Times New Roman"/>
          <w:sz w:val="26"/>
          <w:szCs w:val="26"/>
        </w:rPr>
        <w:t>inkasācijas pakalpojumu sniedzēj</w:t>
      </w:r>
      <w:r w:rsidR="008F508C" w:rsidRPr="0015220A">
        <w:rPr>
          <w:rFonts w:ascii="Times New Roman" w:hAnsi="Times New Roman" w:cs="Times New Roman"/>
          <w:sz w:val="26"/>
          <w:szCs w:val="26"/>
        </w:rPr>
        <w:t>i no</w:t>
      </w:r>
      <w:r w:rsidR="00750D8F" w:rsidRPr="0015220A">
        <w:rPr>
          <w:rFonts w:ascii="Times New Roman" w:hAnsi="Times New Roman" w:cs="Times New Roman"/>
          <w:sz w:val="26"/>
          <w:szCs w:val="26"/>
        </w:rPr>
        <w:t>vērtēja</w:t>
      </w:r>
      <w:r w:rsidR="00A84296">
        <w:rPr>
          <w:rFonts w:ascii="Times New Roman" w:hAnsi="Times New Roman" w:cs="Times New Roman"/>
          <w:sz w:val="26"/>
          <w:szCs w:val="26"/>
        </w:rPr>
        <w:t>,</w:t>
      </w:r>
      <w:r w:rsidR="00750D8F" w:rsidRPr="0015220A">
        <w:rPr>
          <w:rFonts w:ascii="Times New Roman" w:hAnsi="Times New Roman" w:cs="Times New Roman"/>
          <w:sz w:val="26"/>
          <w:szCs w:val="26"/>
        </w:rPr>
        <w:t xml:space="preserve"> ka sankcijas tiek piemērotas efektīvi</w:t>
      </w:r>
      <w:r w:rsidR="008F508C" w:rsidRPr="0015220A">
        <w:rPr>
          <w:rFonts w:ascii="Times New Roman" w:hAnsi="Times New Roman" w:cs="Times New Roman"/>
          <w:sz w:val="26"/>
          <w:szCs w:val="26"/>
        </w:rPr>
        <w:t>.</w:t>
      </w:r>
    </w:p>
    <w:p w14:paraId="17B77744" w14:textId="461FADDA" w:rsidR="00750D8F" w:rsidRPr="0015220A" w:rsidRDefault="00750D8F" w:rsidP="00A84296">
      <w:pPr>
        <w:pStyle w:val="ListParagraph"/>
        <w:spacing w:after="0"/>
        <w:ind w:left="0"/>
        <w:contextualSpacing w:val="0"/>
        <w:jc w:val="both"/>
        <w:rPr>
          <w:rFonts w:cs="Times New Roman"/>
          <w:sz w:val="26"/>
          <w:szCs w:val="26"/>
        </w:rPr>
      </w:pPr>
      <w:r w:rsidRPr="0015220A">
        <w:rPr>
          <w:rFonts w:cs="Times New Roman"/>
          <w:sz w:val="26"/>
          <w:szCs w:val="26"/>
        </w:rPr>
        <w:t xml:space="preserve">Kontekstā ar profesionālās kvalifikācijas prasībām un ieejas standartiem nozarē </w:t>
      </w:r>
      <w:r w:rsidR="00730B9D" w:rsidRPr="0015220A">
        <w:rPr>
          <w:rFonts w:cs="Times New Roman"/>
          <w:sz w:val="26"/>
          <w:szCs w:val="26"/>
        </w:rPr>
        <w:t xml:space="preserve">inkasācijas pakalpojumu sniedzējiem </w:t>
      </w:r>
      <w:r w:rsidRPr="0015220A">
        <w:rPr>
          <w:rFonts w:cs="Times New Roman"/>
          <w:sz w:val="26"/>
          <w:szCs w:val="26"/>
        </w:rPr>
        <w:t xml:space="preserve">bija jāvērtē savas zināšanas un tiem izvirzītās prasības. </w:t>
      </w:r>
      <w:r w:rsidR="008F508C" w:rsidRPr="0015220A">
        <w:rPr>
          <w:rFonts w:cs="Times New Roman"/>
          <w:sz w:val="26"/>
          <w:szCs w:val="26"/>
        </w:rPr>
        <w:t xml:space="preserve">Visi </w:t>
      </w:r>
      <w:bookmarkStart w:id="18" w:name="_Hlk221880388"/>
      <w:r w:rsidR="00730B9D" w:rsidRPr="0015220A">
        <w:rPr>
          <w:rFonts w:cs="Times New Roman"/>
          <w:sz w:val="26"/>
          <w:szCs w:val="26"/>
        </w:rPr>
        <w:t>inkasācijas pakalpojumu sniedzē</w:t>
      </w:r>
      <w:r w:rsidR="008F508C" w:rsidRPr="0015220A">
        <w:rPr>
          <w:rFonts w:cs="Times New Roman"/>
          <w:sz w:val="26"/>
          <w:szCs w:val="26"/>
        </w:rPr>
        <w:t>ji</w:t>
      </w:r>
      <w:r w:rsidR="008E2430">
        <w:rPr>
          <w:rFonts w:cs="Times New Roman"/>
          <w:sz w:val="26"/>
          <w:szCs w:val="26"/>
        </w:rPr>
        <w:t>, kas piedalījās aptaujā,</w:t>
      </w:r>
      <w:bookmarkEnd w:id="18"/>
      <w:r w:rsidRPr="0015220A">
        <w:rPr>
          <w:rFonts w:cs="Times New Roman"/>
          <w:sz w:val="26"/>
          <w:szCs w:val="26"/>
        </w:rPr>
        <w:t xml:space="preserve"> izvirzītās profesionālās </w:t>
      </w:r>
      <w:r w:rsidRPr="0015220A">
        <w:rPr>
          <w:rFonts w:cs="Times New Roman"/>
          <w:sz w:val="26"/>
          <w:szCs w:val="26"/>
        </w:rPr>
        <w:lastRenderedPageBreak/>
        <w:t xml:space="preserve">kvalifikācijas prasības novērtēja kā atbilstošas. </w:t>
      </w:r>
      <w:r w:rsidR="00A84296">
        <w:rPr>
          <w:rFonts w:cs="Times New Roman"/>
          <w:sz w:val="26"/>
          <w:szCs w:val="26"/>
        </w:rPr>
        <w:t>Divi</w:t>
      </w:r>
      <w:r w:rsidR="00E17645" w:rsidRPr="0015220A">
        <w:rPr>
          <w:rFonts w:cs="Times New Roman"/>
          <w:sz w:val="26"/>
          <w:szCs w:val="26"/>
        </w:rPr>
        <w:t xml:space="preserve"> </w:t>
      </w:r>
      <w:bookmarkStart w:id="19" w:name="_Hlk228974186"/>
      <w:r w:rsidR="00E17645" w:rsidRPr="0015220A">
        <w:rPr>
          <w:rFonts w:cs="Times New Roman"/>
          <w:sz w:val="26"/>
          <w:szCs w:val="26"/>
        </w:rPr>
        <w:t>inkasācijas pakalpojumu sniedzēj</w:t>
      </w:r>
      <w:r w:rsidR="00A84296">
        <w:rPr>
          <w:rFonts w:cs="Times New Roman"/>
          <w:sz w:val="26"/>
          <w:szCs w:val="26"/>
        </w:rPr>
        <w:t>i</w:t>
      </w:r>
      <w:r w:rsidRPr="0015220A">
        <w:rPr>
          <w:rFonts w:cs="Times New Roman"/>
          <w:sz w:val="26"/>
          <w:szCs w:val="26"/>
        </w:rPr>
        <w:t xml:space="preserve"> </w:t>
      </w:r>
      <w:bookmarkEnd w:id="19"/>
      <w:r w:rsidRPr="0015220A">
        <w:rPr>
          <w:rFonts w:cs="Times New Roman"/>
          <w:sz w:val="26"/>
          <w:szCs w:val="26"/>
        </w:rPr>
        <w:t>pozitīvi vērtēja savu un citu subjektu ētiskumu</w:t>
      </w:r>
      <w:r w:rsidR="00D2650D" w:rsidRPr="0015220A">
        <w:rPr>
          <w:rFonts w:cs="Times New Roman"/>
          <w:sz w:val="26"/>
          <w:szCs w:val="26"/>
        </w:rPr>
        <w:t xml:space="preserve">, savukārt </w:t>
      </w:r>
      <w:r w:rsidR="00A84296">
        <w:rPr>
          <w:rFonts w:cs="Times New Roman"/>
          <w:sz w:val="26"/>
          <w:szCs w:val="26"/>
        </w:rPr>
        <w:t>viens</w:t>
      </w:r>
      <w:r w:rsidR="00D2650D" w:rsidRPr="0015220A">
        <w:t xml:space="preserve"> </w:t>
      </w:r>
      <w:r w:rsidR="00D2650D" w:rsidRPr="0015220A">
        <w:rPr>
          <w:rFonts w:cs="Times New Roman"/>
          <w:sz w:val="26"/>
          <w:szCs w:val="26"/>
        </w:rPr>
        <w:t xml:space="preserve">inkasācijas pakalpojumu sniedzējs norādīja, ka lielākoties visi subjekti rīkojas ētiski un ir godīgi. </w:t>
      </w:r>
      <w:r w:rsidRPr="0015220A">
        <w:rPr>
          <w:rFonts w:cs="Times New Roman"/>
          <w:sz w:val="26"/>
          <w:szCs w:val="26"/>
        </w:rPr>
        <w:t xml:space="preserve">Attiecībā uz disciplināro sankciju piemērošanu saviem darbiniekiem par </w:t>
      </w:r>
      <w:r w:rsidR="00A84296">
        <w:rPr>
          <w:rFonts w:cs="Times New Roman"/>
          <w:sz w:val="26"/>
          <w:szCs w:val="26"/>
        </w:rPr>
        <w:t>i</w:t>
      </w:r>
      <w:r w:rsidRPr="0015220A">
        <w:rPr>
          <w:rFonts w:cs="Times New Roman"/>
          <w:sz w:val="26"/>
          <w:szCs w:val="26"/>
        </w:rPr>
        <w:t>ekšējās kontroles sistēmas vai NILLTPFN likuma prasību nepildīšanu</w:t>
      </w:r>
      <w:r w:rsidR="00D2650D" w:rsidRPr="0015220A">
        <w:rPr>
          <w:rFonts w:cs="Times New Roman"/>
          <w:sz w:val="26"/>
          <w:szCs w:val="26"/>
        </w:rPr>
        <w:t xml:space="preserve"> visi </w:t>
      </w:r>
      <w:bookmarkStart w:id="20" w:name="_Hlk228975276"/>
      <w:r w:rsidR="00A84296">
        <w:rPr>
          <w:rFonts w:cs="Times New Roman"/>
          <w:sz w:val="26"/>
          <w:szCs w:val="26"/>
        </w:rPr>
        <w:t>trīs</w:t>
      </w:r>
      <w:r w:rsidR="00D2650D" w:rsidRPr="0015220A">
        <w:rPr>
          <w:rFonts w:cs="Times New Roman"/>
          <w:sz w:val="26"/>
          <w:szCs w:val="26"/>
        </w:rPr>
        <w:t xml:space="preserve"> </w:t>
      </w:r>
      <w:r w:rsidR="00E17645" w:rsidRPr="0015220A">
        <w:rPr>
          <w:rFonts w:cs="Times New Roman"/>
          <w:sz w:val="26"/>
          <w:szCs w:val="26"/>
        </w:rPr>
        <w:t>inkasācijas pakalpojumu sniedzēj</w:t>
      </w:r>
      <w:r w:rsidR="00220BEA" w:rsidRPr="0015220A">
        <w:rPr>
          <w:rFonts w:cs="Times New Roman"/>
          <w:sz w:val="26"/>
          <w:szCs w:val="26"/>
        </w:rPr>
        <w:t>i</w:t>
      </w:r>
      <w:r w:rsidR="00E17645" w:rsidRPr="0015220A">
        <w:rPr>
          <w:rFonts w:cs="Times New Roman"/>
          <w:sz w:val="26"/>
          <w:szCs w:val="26"/>
        </w:rPr>
        <w:t xml:space="preserve"> </w:t>
      </w:r>
      <w:bookmarkEnd w:id="20"/>
      <w:r w:rsidRPr="0015220A">
        <w:rPr>
          <w:rFonts w:cs="Times New Roman"/>
          <w:sz w:val="26"/>
          <w:szCs w:val="26"/>
        </w:rPr>
        <w:t>šādas sankcijas</w:t>
      </w:r>
      <w:r w:rsidR="00E17645" w:rsidRPr="0015220A">
        <w:rPr>
          <w:rFonts w:cs="Times New Roman"/>
          <w:sz w:val="26"/>
          <w:szCs w:val="26"/>
        </w:rPr>
        <w:t xml:space="preserve"> nebija piemērojuši</w:t>
      </w:r>
      <w:r w:rsidRPr="0015220A">
        <w:rPr>
          <w:rFonts w:cs="Times New Roman"/>
          <w:sz w:val="26"/>
          <w:szCs w:val="26"/>
        </w:rPr>
        <w:t>.</w:t>
      </w:r>
      <w:r w:rsidR="00950445" w:rsidRPr="0015220A">
        <w:rPr>
          <w:rFonts w:cs="Times New Roman"/>
          <w:sz w:val="26"/>
          <w:szCs w:val="26"/>
        </w:rPr>
        <w:t xml:space="preserve"> </w:t>
      </w:r>
      <w:r w:rsidR="0016299F" w:rsidRPr="0015220A">
        <w:rPr>
          <w:rFonts w:cs="Times New Roman"/>
          <w:sz w:val="26"/>
          <w:szCs w:val="26"/>
        </w:rPr>
        <w:t xml:space="preserve">Visiem </w:t>
      </w:r>
      <w:r w:rsidR="00A84296">
        <w:rPr>
          <w:rFonts w:cs="Times New Roman"/>
          <w:sz w:val="26"/>
          <w:szCs w:val="26"/>
        </w:rPr>
        <w:t>trim</w:t>
      </w:r>
      <w:r w:rsidR="0016299F" w:rsidRPr="0015220A">
        <w:rPr>
          <w:rFonts w:cs="Times New Roman"/>
          <w:sz w:val="26"/>
          <w:szCs w:val="26"/>
        </w:rPr>
        <w:t xml:space="preserve"> inkasācijas pakalpojumu sniedzējiem</w:t>
      </w:r>
      <w:r w:rsidRPr="0015220A">
        <w:rPr>
          <w:rFonts w:cs="Times New Roman"/>
          <w:sz w:val="26"/>
          <w:szCs w:val="26"/>
        </w:rPr>
        <w:t xml:space="preserve"> par </w:t>
      </w:r>
      <w:bookmarkStart w:id="21" w:name="_Hlk130980136"/>
      <w:bookmarkStart w:id="22" w:name="_Hlk228975375"/>
      <w:r w:rsidR="00A84296">
        <w:rPr>
          <w:rFonts w:eastAsia="Times New Roman" w:cs="Times New Roman"/>
          <w:sz w:val="26"/>
          <w:szCs w:val="26"/>
          <w:lang w:eastAsia="lv-LV"/>
        </w:rPr>
        <w:t>n</w:t>
      </w:r>
      <w:r w:rsidRPr="0015220A">
        <w:rPr>
          <w:rFonts w:eastAsia="Times New Roman" w:cs="Times New Roman"/>
          <w:sz w:val="26"/>
          <w:szCs w:val="26"/>
          <w:lang w:eastAsia="lv-LV"/>
        </w:rPr>
        <w:t>oziedzīgi iegūtu līdzekļu legalizācijas un terorisma un proliferācijas finansēšanas novēršana</w:t>
      </w:r>
      <w:bookmarkEnd w:id="21"/>
      <w:r w:rsidR="00A86DF6" w:rsidRPr="0015220A">
        <w:rPr>
          <w:rFonts w:eastAsia="Times New Roman" w:cs="Times New Roman"/>
          <w:sz w:val="26"/>
          <w:szCs w:val="26"/>
          <w:lang w:eastAsia="lv-LV"/>
        </w:rPr>
        <w:t xml:space="preserve">s </w:t>
      </w:r>
      <w:r w:rsidRPr="0015220A">
        <w:rPr>
          <w:rFonts w:cs="Times New Roman"/>
          <w:sz w:val="26"/>
          <w:szCs w:val="26"/>
        </w:rPr>
        <w:t xml:space="preserve">jomu </w:t>
      </w:r>
      <w:bookmarkEnd w:id="22"/>
      <w:r w:rsidRPr="0015220A">
        <w:rPr>
          <w:rFonts w:cs="Times New Roman"/>
          <w:sz w:val="26"/>
          <w:szCs w:val="26"/>
        </w:rPr>
        <w:t>atbildīga ir augstāka vadība</w:t>
      </w:r>
      <w:r w:rsidR="00683219" w:rsidRPr="0015220A">
        <w:rPr>
          <w:rFonts w:cs="Times New Roman"/>
          <w:sz w:val="26"/>
          <w:szCs w:val="26"/>
        </w:rPr>
        <w:t>, t.</w:t>
      </w:r>
      <w:r w:rsidR="00A84296">
        <w:rPr>
          <w:rFonts w:cs="Times New Roman"/>
          <w:sz w:val="26"/>
          <w:szCs w:val="26"/>
        </w:rPr>
        <w:t> </w:t>
      </w:r>
      <w:r w:rsidR="00683219" w:rsidRPr="0015220A">
        <w:rPr>
          <w:rFonts w:cs="Times New Roman"/>
          <w:sz w:val="26"/>
          <w:szCs w:val="26"/>
        </w:rPr>
        <w:t xml:space="preserve">sk. atbildīgie darbinieki un citas personas, kas saistītas ar Noziedzīgi iegūtu līdzekļu legalizācijas un terorisma un proliferācijas finansēšanas novēršanas jomu, piemēram, ar klientu apkalpošanu vai </w:t>
      </w:r>
      <w:r w:rsidR="00A84296" w:rsidRPr="0015220A">
        <w:rPr>
          <w:rFonts w:cs="Times New Roman"/>
          <w:sz w:val="26"/>
          <w:szCs w:val="26"/>
        </w:rPr>
        <w:t>pakalpojumu</w:t>
      </w:r>
      <w:r w:rsidR="00683219" w:rsidRPr="0015220A">
        <w:rPr>
          <w:rFonts w:cs="Times New Roman"/>
          <w:sz w:val="26"/>
          <w:szCs w:val="26"/>
        </w:rPr>
        <w:t xml:space="preserve"> sniegšanu.</w:t>
      </w:r>
    </w:p>
    <w:p w14:paraId="74673761" w14:textId="1AE8A7CB" w:rsidR="00750D8F" w:rsidRPr="0015220A" w:rsidRDefault="00750D8F" w:rsidP="00A84296">
      <w:pPr>
        <w:pStyle w:val="ListParagraph"/>
        <w:spacing w:after="0"/>
        <w:ind w:left="0"/>
        <w:contextualSpacing w:val="0"/>
        <w:jc w:val="both"/>
        <w:rPr>
          <w:rFonts w:eastAsia="Times New Roman" w:cs="Times New Roman"/>
          <w:sz w:val="26"/>
          <w:szCs w:val="26"/>
          <w:lang w:eastAsia="lv-LV"/>
        </w:rPr>
      </w:pPr>
      <w:bookmarkStart w:id="23" w:name="_Hlk128388766"/>
      <w:r w:rsidRPr="0015220A">
        <w:rPr>
          <w:rFonts w:cs="Times New Roman"/>
          <w:sz w:val="26"/>
          <w:szCs w:val="26"/>
        </w:rPr>
        <w:t>Finanšu izlūkošanas dienestā 2023.</w:t>
      </w:r>
      <w:r w:rsidR="00A84296">
        <w:rPr>
          <w:rFonts w:cs="Times New Roman"/>
          <w:sz w:val="26"/>
          <w:szCs w:val="26"/>
        </w:rPr>
        <w:t> </w:t>
      </w:r>
      <w:r w:rsidRPr="0015220A">
        <w:rPr>
          <w:rFonts w:cs="Times New Roman"/>
          <w:sz w:val="26"/>
          <w:szCs w:val="26"/>
        </w:rPr>
        <w:t xml:space="preserve">gadā </w:t>
      </w:r>
      <w:bookmarkStart w:id="24" w:name="_Hlk221631441"/>
      <w:bookmarkStart w:id="25" w:name="_Hlk221880636"/>
      <w:r w:rsidR="00950445" w:rsidRPr="0015220A">
        <w:rPr>
          <w:rFonts w:cs="Times New Roman"/>
          <w:sz w:val="26"/>
          <w:szCs w:val="26"/>
        </w:rPr>
        <w:t xml:space="preserve">netika </w:t>
      </w:r>
      <w:r w:rsidRPr="0015220A">
        <w:rPr>
          <w:rFonts w:cs="Times New Roman"/>
          <w:sz w:val="26"/>
          <w:szCs w:val="26"/>
        </w:rPr>
        <w:t>saņemt</w:t>
      </w:r>
      <w:r w:rsidR="00950445" w:rsidRPr="0015220A">
        <w:rPr>
          <w:rFonts w:cs="Times New Roman"/>
          <w:sz w:val="26"/>
          <w:szCs w:val="26"/>
        </w:rPr>
        <w:t>i</w:t>
      </w:r>
      <w:r w:rsidRPr="0015220A">
        <w:rPr>
          <w:rFonts w:cs="Times New Roman"/>
          <w:sz w:val="26"/>
          <w:szCs w:val="26"/>
        </w:rPr>
        <w:t xml:space="preserve"> ziņojum</w:t>
      </w:r>
      <w:r w:rsidR="00950445" w:rsidRPr="0015220A">
        <w:rPr>
          <w:rFonts w:cs="Times New Roman"/>
          <w:sz w:val="26"/>
          <w:szCs w:val="26"/>
        </w:rPr>
        <w:t>i</w:t>
      </w:r>
      <w:r w:rsidRPr="0015220A">
        <w:rPr>
          <w:rFonts w:cs="Times New Roman"/>
          <w:sz w:val="26"/>
          <w:szCs w:val="26"/>
        </w:rPr>
        <w:t xml:space="preserve"> par aizdomīgiem darījumiem</w:t>
      </w:r>
      <w:bookmarkEnd w:id="24"/>
      <w:bookmarkEnd w:id="25"/>
      <w:r w:rsidRPr="0015220A">
        <w:rPr>
          <w:rFonts w:cs="Times New Roman"/>
          <w:sz w:val="26"/>
          <w:szCs w:val="26"/>
        </w:rPr>
        <w:t>, 2024.</w:t>
      </w:r>
      <w:r w:rsidR="00521DB7">
        <w:rPr>
          <w:rFonts w:cs="Times New Roman"/>
          <w:sz w:val="26"/>
          <w:szCs w:val="26"/>
        </w:rPr>
        <w:t> </w:t>
      </w:r>
      <w:r w:rsidRPr="0015220A">
        <w:rPr>
          <w:rFonts w:cs="Times New Roman"/>
          <w:sz w:val="26"/>
          <w:szCs w:val="26"/>
        </w:rPr>
        <w:t>gadā saņemt</w:t>
      </w:r>
      <w:r w:rsidR="00950445" w:rsidRPr="0015220A">
        <w:rPr>
          <w:rFonts w:cs="Times New Roman"/>
          <w:sz w:val="26"/>
          <w:szCs w:val="26"/>
        </w:rPr>
        <w:t>s viens</w:t>
      </w:r>
      <w:r w:rsidRPr="0015220A">
        <w:rPr>
          <w:rFonts w:cs="Times New Roman"/>
          <w:sz w:val="26"/>
          <w:szCs w:val="26"/>
        </w:rPr>
        <w:t xml:space="preserve"> ziņojum</w:t>
      </w:r>
      <w:r w:rsidR="00950445" w:rsidRPr="0015220A">
        <w:rPr>
          <w:rFonts w:cs="Times New Roman"/>
          <w:sz w:val="26"/>
          <w:szCs w:val="26"/>
        </w:rPr>
        <w:t xml:space="preserve">s </w:t>
      </w:r>
      <w:r w:rsidR="005F4982">
        <w:rPr>
          <w:rFonts w:cs="Times New Roman"/>
          <w:sz w:val="26"/>
          <w:szCs w:val="26"/>
        </w:rPr>
        <w:t xml:space="preserve">par šo sektoru </w:t>
      </w:r>
      <w:r w:rsidRPr="0015220A">
        <w:rPr>
          <w:rFonts w:cs="Times New Roman"/>
          <w:sz w:val="26"/>
          <w:szCs w:val="26"/>
        </w:rPr>
        <w:t>un 2025.</w:t>
      </w:r>
      <w:r w:rsidR="00521DB7">
        <w:rPr>
          <w:rFonts w:cs="Times New Roman"/>
          <w:sz w:val="26"/>
          <w:szCs w:val="26"/>
        </w:rPr>
        <w:t> </w:t>
      </w:r>
      <w:r w:rsidRPr="0015220A">
        <w:rPr>
          <w:rFonts w:cs="Times New Roman"/>
          <w:sz w:val="26"/>
          <w:szCs w:val="26"/>
        </w:rPr>
        <w:t xml:space="preserve">gadā </w:t>
      </w:r>
      <w:bookmarkStart w:id="26" w:name="_Hlk221631024"/>
      <w:r w:rsidR="00950445" w:rsidRPr="0015220A">
        <w:rPr>
          <w:rFonts w:cs="Times New Roman"/>
          <w:sz w:val="26"/>
          <w:szCs w:val="26"/>
        </w:rPr>
        <w:t>netika saņemti ziņojumi par aizdomīgiem darījumiem</w:t>
      </w:r>
      <w:bookmarkEnd w:id="26"/>
      <w:r w:rsidRPr="0015220A">
        <w:rPr>
          <w:rFonts w:cs="Times New Roman"/>
          <w:sz w:val="26"/>
          <w:szCs w:val="26"/>
        </w:rPr>
        <w:t>. Savukārt 2023.</w:t>
      </w:r>
      <w:r w:rsidR="00521DB7">
        <w:rPr>
          <w:rFonts w:cs="Times New Roman"/>
          <w:sz w:val="26"/>
          <w:szCs w:val="26"/>
        </w:rPr>
        <w:t> </w:t>
      </w:r>
      <w:r w:rsidRPr="0015220A">
        <w:rPr>
          <w:rFonts w:cs="Times New Roman"/>
          <w:sz w:val="26"/>
          <w:szCs w:val="26"/>
        </w:rPr>
        <w:t xml:space="preserve">gadā </w:t>
      </w:r>
      <w:r w:rsidR="00950445" w:rsidRPr="0015220A">
        <w:rPr>
          <w:rFonts w:cs="Times New Roman"/>
          <w:sz w:val="26"/>
          <w:szCs w:val="26"/>
        </w:rPr>
        <w:t xml:space="preserve"> </w:t>
      </w:r>
      <w:r w:rsidR="005F4982">
        <w:rPr>
          <w:rFonts w:cs="Times New Roman"/>
          <w:sz w:val="26"/>
          <w:szCs w:val="26"/>
        </w:rPr>
        <w:t xml:space="preserve">no inkasācijas pakalpojumu sniedzējiem </w:t>
      </w:r>
      <w:r w:rsidR="00950445" w:rsidRPr="0015220A">
        <w:rPr>
          <w:rFonts w:cs="Times New Roman"/>
          <w:sz w:val="26"/>
          <w:szCs w:val="26"/>
        </w:rPr>
        <w:t xml:space="preserve">nav </w:t>
      </w:r>
      <w:r w:rsidRPr="0015220A">
        <w:rPr>
          <w:rFonts w:cs="Times New Roman"/>
          <w:sz w:val="26"/>
          <w:szCs w:val="26"/>
        </w:rPr>
        <w:t xml:space="preserve">saņemts </w:t>
      </w:r>
      <w:r w:rsidR="00950445" w:rsidRPr="0015220A">
        <w:rPr>
          <w:rFonts w:cs="Times New Roman"/>
          <w:sz w:val="26"/>
          <w:szCs w:val="26"/>
        </w:rPr>
        <w:t>ne</w:t>
      </w:r>
      <w:r w:rsidRPr="0015220A">
        <w:rPr>
          <w:rFonts w:cs="Times New Roman"/>
          <w:sz w:val="26"/>
          <w:szCs w:val="26"/>
        </w:rPr>
        <w:t>viens ziņojums, 2024.</w:t>
      </w:r>
      <w:r w:rsidR="00521DB7">
        <w:rPr>
          <w:rFonts w:cs="Times New Roman"/>
          <w:sz w:val="26"/>
          <w:szCs w:val="26"/>
        </w:rPr>
        <w:t> </w:t>
      </w:r>
      <w:r w:rsidRPr="0015220A">
        <w:rPr>
          <w:rFonts w:cs="Times New Roman"/>
          <w:sz w:val="26"/>
          <w:szCs w:val="26"/>
        </w:rPr>
        <w:t>gadā saņemt</w:t>
      </w:r>
      <w:r w:rsidR="00950445" w:rsidRPr="0015220A">
        <w:rPr>
          <w:rFonts w:cs="Times New Roman"/>
          <w:sz w:val="26"/>
          <w:szCs w:val="26"/>
        </w:rPr>
        <w:t>s</w:t>
      </w:r>
      <w:r w:rsidRPr="0015220A">
        <w:rPr>
          <w:rFonts w:cs="Times New Roman"/>
          <w:sz w:val="26"/>
          <w:szCs w:val="26"/>
        </w:rPr>
        <w:t xml:space="preserve"> </w:t>
      </w:r>
      <w:r w:rsidR="00950445" w:rsidRPr="0015220A">
        <w:rPr>
          <w:rFonts w:cs="Times New Roman"/>
          <w:sz w:val="26"/>
          <w:szCs w:val="26"/>
        </w:rPr>
        <w:t xml:space="preserve">viens </w:t>
      </w:r>
      <w:r w:rsidRPr="0015220A">
        <w:rPr>
          <w:rFonts w:cs="Times New Roman"/>
          <w:sz w:val="26"/>
          <w:szCs w:val="26"/>
        </w:rPr>
        <w:t>ziņojum</w:t>
      </w:r>
      <w:r w:rsidR="00950445" w:rsidRPr="0015220A">
        <w:rPr>
          <w:rFonts w:cs="Times New Roman"/>
          <w:sz w:val="26"/>
          <w:szCs w:val="26"/>
        </w:rPr>
        <w:t xml:space="preserve">s </w:t>
      </w:r>
      <w:r w:rsidRPr="0015220A">
        <w:rPr>
          <w:rFonts w:cs="Times New Roman"/>
          <w:sz w:val="26"/>
          <w:szCs w:val="26"/>
        </w:rPr>
        <w:t>par aizdomīgiem darījumiem un 2025.</w:t>
      </w:r>
      <w:r w:rsidR="00521DB7">
        <w:rPr>
          <w:rFonts w:cs="Times New Roman"/>
          <w:sz w:val="26"/>
          <w:szCs w:val="26"/>
        </w:rPr>
        <w:t> </w:t>
      </w:r>
      <w:r w:rsidRPr="0015220A">
        <w:rPr>
          <w:rFonts w:cs="Times New Roman"/>
          <w:sz w:val="26"/>
          <w:szCs w:val="26"/>
        </w:rPr>
        <w:t xml:space="preserve">gadā </w:t>
      </w:r>
      <w:r w:rsidR="00950445" w:rsidRPr="0015220A">
        <w:rPr>
          <w:rFonts w:cs="Times New Roman"/>
          <w:sz w:val="26"/>
          <w:szCs w:val="26"/>
        </w:rPr>
        <w:t xml:space="preserve">nav </w:t>
      </w:r>
      <w:r w:rsidRPr="0015220A">
        <w:rPr>
          <w:rFonts w:cs="Times New Roman"/>
          <w:sz w:val="26"/>
          <w:szCs w:val="26"/>
        </w:rPr>
        <w:t xml:space="preserve">saņemts </w:t>
      </w:r>
      <w:r w:rsidR="00950445" w:rsidRPr="0015220A">
        <w:rPr>
          <w:rFonts w:cs="Times New Roman"/>
          <w:sz w:val="26"/>
          <w:szCs w:val="26"/>
        </w:rPr>
        <w:t>neviens</w:t>
      </w:r>
      <w:r w:rsidRPr="0015220A">
        <w:rPr>
          <w:rFonts w:cs="Times New Roman"/>
          <w:sz w:val="26"/>
          <w:szCs w:val="26"/>
        </w:rPr>
        <w:t xml:space="preserve"> ziņojums par aizdomīgiem darījumiem</w:t>
      </w:r>
      <w:r w:rsidR="005F4982">
        <w:rPr>
          <w:rFonts w:cs="Times New Roman"/>
          <w:sz w:val="26"/>
          <w:szCs w:val="26"/>
        </w:rPr>
        <w:t xml:space="preserve"> no šī sektora</w:t>
      </w:r>
      <w:r w:rsidRPr="0015220A">
        <w:rPr>
          <w:rFonts w:cs="Times New Roman"/>
          <w:sz w:val="26"/>
          <w:szCs w:val="26"/>
        </w:rPr>
        <w:t>.</w:t>
      </w:r>
      <w:r w:rsidR="00950445" w:rsidRPr="0015220A">
        <w:rPr>
          <w:rFonts w:cs="Times New Roman"/>
          <w:sz w:val="26"/>
          <w:szCs w:val="26"/>
        </w:rPr>
        <w:t xml:space="preserve"> </w:t>
      </w:r>
      <w:r w:rsidR="00B06AE3" w:rsidRPr="0015220A">
        <w:rPr>
          <w:rFonts w:cs="Times New Roman"/>
          <w:sz w:val="26"/>
          <w:szCs w:val="26"/>
        </w:rPr>
        <w:t xml:space="preserve">Ņemot vērā </w:t>
      </w:r>
      <w:bookmarkStart w:id="27" w:name="_Hlk225849013"/>
      <w:r w:rsidR="00B06AE3" w:rsidRPr="0015220A">
        <w:rPr>
          <w:rFonts w:cs="Times New Roman"/>
          <w:sz w:val="26"/>
          <w:szCs w:val="26"/>
        </w:rPr>
        <w:t xml:space="preserve">inkasācijas </w:t>
      </w:r>
      <w:r w:rsidR="00A84296" w:rsidRPr="0015220A">
        <w:rPr>
          <w:rFonts w:cs="Times New Roman"/>
          <w:sz w:val="26"/>
          <w:szCs w:val="26"/>
        </w:rPr>
        <w:t>pakalpojumu</w:t>
      </w:r>
      <w:r w:rsidR="00B06AE3" w:rsidRPr="0015220A">
        <w:rPr>
          <w:rFonts w:cs="Times New Roman"/>
          <w:sz w:val="26"/>
          <w:szCs w:val="26"/>
        </w:rPr>
        <w:t xml:space="preserve"> sniedzēju </w:t>
      </w:r>
      <w:bookmarkEnd w:id="27"/>
      <w:r w:rsidR="00B06AE3" w:rsidRPr="0015220A">
        <w:rPr>
          <w:rFonts w:cs="Times New Roman"/>
          <w:sz w:val="26"/>
          <w:szCs w:val="26"/>
        </w:rPr>
        <w:t>skaitu, zemais ziņojumu</w:t>
      </w:r>
      <w:r w:rsidR="00B06AE3" w:rsidRPr="005F4982">
        <w:rPr>
          <w:sz w:val="26"/>
          <w:szCs w:val="26"/>
        </w:rPr>
        <w:t xml:space="preserve"> </w:t>
      </w:r>
      <w:r w:rsidR="00521DB7" w:rsidRPr="005F4982">
        <w:rPr>
          <w:sz w:val="26"/>
          <w:szCs w:val="26"/>
        </w:rPr>
        <w:t xml:space="preserve">skaits </w:t>
      </w:r>
      <w:r w:rsidR="00B06AE3" w:rsidRPr="0015220A">
        <w:rPr>
          <w:rFonts w:cs="Times New Roman"/>
          <w:sz w:val="26"/>
          <w:szCs w:val="26"/>
        </w:rPr>
        <w:t xml:space="preserve">neliecina par sektora apzinātu neziņošanu par aizdomīgiem darījumiem, bet gan liecina par inkasācijas </w:t>
      </w:r>
      <w:r w:rsidR="00A84296" w:rsidRPr="0015220A">
        <w:rPr>
          <w:rFonts w:cs="Times New Roman"/>
          <w:sz w:val="26"/>
          <w:szCs w:val="26"/>
        </w:rPr>
        <w:t>pakalpojumu</w:t>
      </w:r>
      <w:r w:rsidR="00B06AE3" w:rsidRPr="0015220A">
        <w:rPr>
          <w:rFonts w:cs="Times New Roman"/>
          <w:sz w:val="26"/>
          <w:szCs w:val="26"/>
        </w:rPr>
        <w:t xml:space="preserve"> sniedzēju izpratni aizdomīgu darījumu konstatēšanā un ziņošanu tikai par tiem gadījumiem, kad  aizdomīgi darījumi tika konstatēti.</w:t>
      </w:r>
    </w:p>
    <w:p w14:paraId="36C46F9D" w14:textId="08CF07A7" w:rsidR="00750D8F" w:rsidRPr="0015220A" w:rsidRDefault="00750D8F" w:rsidP="00A84296">
      <w:pPr>
        <w:pStyle w:val="ListParagraph"/>
        <w:spacing w:after="0"/>
        <w:ind w:left="0"/>
        <w:contextualSpacing w:val="0"/>
        <w:jc w:val="both"/>
        <w:rPr>
          <w:rFonts w:eastAsia="Times New Roman" w:cs="Times New Roman"/>
          <w:sz w:val="26"/>
          <w:szCs w:val="26"/>
          <w:lang w:eastAsia="lv-LV"/>
        </w:rPr>
      </w:pPr>
      <w:r w:rsidRPr="0015220A">
        <w:rPr>
          <w:rFonts w:eastAsia="Times New Roman" w:cs="Times New Roman"/>
          <w:sz w:val="26"/>
          <w:szCs w:val="26"/>
          <w:lang w:eastAsia="lv-LV"/>
        </w:rPr>
        <w:t>F</w:t>
      </w:r>
      <w:r w:rsidR="008E2430">
        <w:rPr>
          <w:rFonts w:eastAsia="Times New Roman" w:cs="Times New Roman"/>
          <w:sz w:val="26"/>
          <w:szCs w:val="26"/>
          <w:lang w:eastAsia="lv-LV"/>
        </w:rPr>
        <w:t>inanšu izlūkošanas dienestam</w:t>
      </w:r>
      <w:r w:rsidRPr="0015220A">
        <w:rPr>
          <w:rFonts w:eastAsia="Times New Roman" w:cs="Times New Roman"/>
          <w:sz w:val="26"/>
          <w:szCs w:val="26"/>
          <w:lang w:eastAsia="lv-LV"/>
        </w:rPr>
        <w:t xml:space="preserve"> nosūtītaj</w:t>
      </w:r>
      <w:r w:rsidR="00950445" w:rsidRPr="0015220A">
        <w:rPr>
          <w:rFonts w:eastAsia="Times New Roman" w:cs="Times New Roman"/>
          <w:sz w:val="26"/>
          <w:szCs w:val="26"/>
          <w:lang w:eastAsia="lv-LV"/>
        </w:rPr>
        <w:t>ā</w:t>
      </w:r>
      <w:r w:rsidRPr="0015220A">
        <w:rPr>
          <w:rFonts w:eastAsia="Times New Roman" w:cs="Times New Roman"/>
          <w:sz w:val="26"/>
          <w:szCs w:val="26"/>
          <w:lang w:eastAsia="lv-LV"/>
        </w:rPr>
        <w:t xml:space="preserve"> ziņojum</w:t>
      </w:r>
      <w:r w:rsidR="00740AC7" w:rsidRPr="0015220A">
        <w:rPr>
          <w:rFonts w:eastAsia="Times New Roman" w:cs="Times New Roman"/>
          <w:sz w:val="26"/>
          <w:szCs w:val="26"/>
          <w:lang w:eastAsia="lv-LV"/>
        </w:rPr>
        <w:t>ā</w:t>
      </w:r>
      <w:r w:rsidRPr="0015220A">
        <w:rPr>
          <w:rFonts w:eastAsia="Times New Roman" w:cs="Times New Roman"/>
          <w:sz w:val="26"/>
          <w:szCs w:val="26"/>
          <w:lang w:eastAsia="lv-LV"/>
        </w:rPr>
        <w:t xml:space="preserve"> par aizdomīgiem darījumiem izmantotā aizdomīga darījuma vai darbības noziedzīga nodarījuma grupas pazīme: ACIT – citi noziedzīgi nodarījumi.</w:t>
      </w:r>
    </w:p>
    <w:bookmarkEnd w:id="23"/>
    <w:p w14:paraId="7CB4DF66" w14:textId="11ABEF81" w:rsidR="003D1F72" w:rsidRPr="0015220A" w:rsidRDefault="00A57A53" w:rsidP="005F4982">
      <w:pPr>
        <w:spacing w:after="0" w:line="240" w:lineRule="auto"/>
        <w:ind w:firstLine="720"/>
        <w:jc w:val="both"/>
        <w:rPr>
          <w:rFonts w:ascii="Times New Roman" w:eastAsia="Times New Roman" w:hAnsi="Times New Roman" w:cs="Times New Roman"/>
          <w:sz w:val="26"/>
          <w:szCs w:val="26"/>
          <w:lang w:eastAsia="lv-LV"/>
        </w:rPr>
      </w:pPr>
      <w:r w:rsidRPr="0015220A">
        <w:rPr>
          <w:rFonts w:ascii="Times New Roman" w:eastAsia="Times New Roman" w:hAnsi="Times New Roman" w:cs="Times New Roman"/>
          <w:sz w:val="26"/>
          <w:szCs w:val="26"/>
          <w:lang w:eastAsia="lv-LV"/>
        </w:rPr>
        <w:t>Attiecībā uz aizdomīgu darījumu pazīmēm</w:t>
      </w:r>
      <w:r w:rsidR="00521DB7">
        <w:rPr>
          <w:rFonts w:ascii="Times New Roman" w:eastAsia="Times New Roman" w:hAnsi="Times New Roman" w:cs="Times New Roman"/>
          <w:sz w:val="26"/>
          <w:szCs w:val="26"/>
          <w:lang w:eastAsia="lv-LV"/>
        </w:rPr>
        <w:t xml:space="preserve"> viens</w:t>
      </w:r>
      <w:bookmarkStart w:id="28" w:name="_Hlk228976989"/>
      <w:r w:rsidR="000B25DD" w:rsidRPr="0015220A">
        <w:rPr>
          <w:rFonts w:ascii="Times New Roman" w:eastAsia="Times New Roman" w:hAnsi="Times New Roman" w:cs="Times New Roman"/>
          <w:sz w:val="26"/>
          <w:szCs w:val="26"/>
          <w:lang w:eastAsia="lv-LV"/>
        </w:rPr>
        <w:t xml:space="preserve"> inkasācijas pakalpojumu sniedzējs </w:t>
      </w:r>
      <w:bookmarkEnd w:id="28"/>
      <w:r w:rsidR="000B25DD" w:rsidRPr="0015220A">
        <w:rPr>
          <w:rFonts w:ascii="Times New Roman" w:eastAsia="Times New Roman" w:hAnsi="Times New Roman" w:cs="Times New Roman"/>
          <w:sz w:val="26"/>
          <w:szCs w:val="26"/>
          <w:lang w:eastAsia="lv-LV"/>
        </w:rPr>
        <w:t>norādījis, ka</w:t>
      </w:r>
      <w:r w:rsidR="00521DB7">
        <w:rPr>
          <w:rFonts w:ascii="Times New Roman" w:eastAsia="Times New Roman" w:hAnsi="Times New Roman" w:cs="Times New Roman"/>
          <w:sz w:val="26"/>
          <w:szCs w:val="26"/>
          <w:lang w:eastAsia="lv-LV"/>
        </w:rPr>
        <w:t>,</w:t>
      </w:r>
      <w:r w:rsidR="000B25DD" w:rsidRPr="0015220A">
        <w:rPr>
          <w:rFonts w:ascii="Times New Roman" w:eastAsia="Times New Roman" w:hAnsi="Times New Roman" w:cs="Times New Roman"/>
          <w:sz w:val="26"/>
          <w:szCs w:val="26"/>
          <w:lang w:eastAsia="lv-LV"/>
        </w:rPr>
        <w:t xml:space="preserve"> </w:t>
      </w:r>
      <w:r w:rsidR="002649FE" w:rsidRPr="0015220A">
        <w:rPr>
          <w:rFonts w:ascii="Times New Roman" w:eastAsia="Times New Roman" w:hAnsi="Times New Roman" w:cs="Times New Roman"/>
          <w:sz w:val="26"/>
          <w:szCs w:val="26"/>
          <w:lang w:eastAsia="lv-LV"/>
        </w:rPr>
        <w:t>veicot darījuma uzraudzību</w:t>
      </w:r>
      <w:r w:rsidRPr="0015220A">
        <w:rPr>
          <w:rFonts w:ascii="Times New Roman" w:eastAsia="Times New Roman" w:hAnsi="Times New Roman" w:cs="Times New Roman"/>
          <w:sz w:val="26"/>
          <w:szCs w:val="26"/>
          <w:lang w:eastAsia="lv-LV"/>
        </w:rPr>
        <w:t xml:space="preserve"> klient</w:t>
      </w:r>
      <w:r w:rsidR="00560AD6" w:rsidRPr="0015220A">
        <w:rPr>
          <w:rFonts w:ascii="Times New Roman" w:eastAsia="Times New Roman" w:hAnsi="Times New Roman" w:cs="Times New Roman"/>
          <w:sz w:val="26"/>
          <w:szCs w:val="26"/>
          <w:lang w:eastAsia="lv-LV"/>
        </w:rPr>
        <w:t>u</w:t>
      </w:r>
      <w:r w:rsidRPr="0015220A">
        <w:rPr>
          <w:rFonts w:ascii="Times New Roman" w:eastAsia="Times New Roman" w:hAnsi="Times New Roman" w:cs="Times New Roman"/>
          <w:sz w:val="26"/>
          <w:szCs w:val="26"/>
          <w:lang w:eastAsia="lv-LV"/>
        </w:rPr>
        <w:t xml:space="preserve"> sniegtajiem pakalpojumiem</w:t>
      </w:r>
      <w:r w:rsidR="00521DB7">
        <w:rPr>
          <w:rFonts w:ascii="Times New Roman" w:eastAsia="Times New Roman" w:hAnsi="Times New Roman" w:cs="Times New Roman"/>
          <w:sz w:val="26"/>
          <w:szCs w:val="26"/>
          <w:lang w:eastAsia="lv-LV"/>
        </w:rPr>
        <w:t>,</w:t>
      </w:r>
      <w:r w:rsidRPr="0015220A">
        <w:rPr>
          <w:rFonts w:ascii="Times New Roman" w:eastAsia="Times New Roman" w:hAnsi="Times New Roman" w:cs="Times New Roman"/>
          <w:sz w:val="26"/>
          <w:szCs w:val="26"/>
          <w:lang w:eastAsia="lv-LV"/>
        </w:rPr>
        <w:t xml:space="preserve"> piemēro </w:t>
      </w:r>
      <w:r w:rsidR="000B25DD" w:rsidRPr="0015220A">
        <w:rPr>
          <w:rFonts w:ascii="Times New Roman" w:eastAsia="Times New Roman" w:hAnsi="Times New Roman" w:cs="Times New Roman"/>
          <w:sz w:val="26"/>
          <w:szCs w:val="26"/>
          <w:lang w:eastAsia="lv-LV"/>
        </w:rPr>
        <w:t>vispārējus</w:t>
      </w:r>
      <w:r w:rsidRPr="0015220A">
        <w:rPr>
          <w:rFonts w:ascii="Times New Roman" w:eastAsia="Times New Roman" w:hAnsi="Times New Roman" w:cs="Times New Roman"/>
          <w:sz w:val="26"/>
          <w:szCs w:val="26"/>
          <w:lang w:eastAsia="lv-LV"/>
        </w:rPr>
        <w:t xml:space="preserve"> riska kritērijus,</w:t>
      </w:r>
      <w:r w:rsidR="000B25DD" w:rsidRPr="0015220A">
        <w:rPr>
          <w:rFonts w:ascii="Times New Roman" w:eastAsia="Times New Roman" w:hAnsi="Times New Roman" w:cs="Times New Roman"/>
          <w:sz w:val="26"/>
          <w:szCs w:val="26"/>
          <w:lang w:eastAsia="lv-LV"/>
        </w:rPr>
        <w:t xml:space="preserve"> darījumu vērtē pēc apmēra un ņem vērā darījum</w:t>
      </w:r>
      <w:r w:rsidR="00521DB7">
        <w:rPr>
          <w:rFonts w:ascii="Times New Roman" w:eastAsia="Times New Roman" w:hAnsi="Times New Roman" w:cs="Times New Roman"/>
          <w:sz w:val="26"/>
          <w:szCs w:val="26"/>
          <w:lang w:eastAsia="lv-LV"/>
        </w:rPr>
        <w:t>a</w:t>
      </w:r>
      <w:r w:rsidR="000B25DD" w:rsidRPr="0015220A">
        <w:rPr>
          <w:rFonts w:ascii="Times New Roman" w:eastAsia="Times New Roman" w:hAnsi="Times New Roman" w:cs="Times New Roman"/>
          <w:sz w:val="26"/>
          <w:szCs w:val="26"/>
          <w:lang w:eastAsia="lv-LV"/>
        </w:rPr>
        <w:t xml:space="preserve"> pus</w:t>
      </w:r>
      <w:r w:rsidR="00521DB7">
        <w:rPr>
          <w:rFonts w:ascii="Times New Roman" w:eastAsia="Times New Roman" w:hAnsi="Times New Roman" w:cs="Times New Roman"/>
          <w:sz w:val="26"/>
          <w:szCs w:val="26"/>
          <w:lang w:eastAsia="lv-LV"/>
        </w:rPr>
        <w:t>i</w:t>
      </w:r>
      <w:r w:rsidR="000B25DD" w:rsidRPr="0015220A">
        <w:rPr>
          <w:rFonts w:ascii="Times New Roman" w:eastAsia="Times New Roman" w:hAnsi="Times New Roman" w:cs="Times New Roman"/>
          <w:sz w:val="26"/>
          <w:szCs w:val="26"/>
          <w:lang w:eastAsia="lv-LV"/>
        </w:rPr>
        <w:t xml:space="preserve"> raksturojušās riska pazīmes</w:t>
      </w:r>
      <w:r w:rsidR="00521DB7">
        <w:rPr>
          <w:rFonts w:ascii="Times New Roman" w:eastAsia="Times New Roman" w:hAnsi="Times New Roman" w:cs="Times New Roman"/>
          <w:sz w:val="26"/>
          <w:szCs w:val="26"/>
          <w:lang w:eastAsia="lv-LV"/>
        </w:rPr>
        <w:t>.</w:t>
      </w:r>
      <w:r w:rsidR="000B25DD" w:rsidRPr="0015220A">
        <w:rPr>
          <w:rFonts w:ascii="Times New Roman" w:eastAsia="Times New Roman" w:hAnsi="Times New Roman" w:cs="Times New Roman"/>
          <w:sz w:val="26"/>
          <w:szCs w:val="26"/>
          <w:lang w:eastAsia="lv-LV"/>
        </w:rPr>
        <w:t xml:space="preserve"> </w:t>
      </w:r>
      <w:r w:rsidR="00521DB7">
        <w:rPr>
          <w:rFonts w:ascii="Times New Roman" w:eastAsia="Times New Roman" w:hAnsi="Times New Roman" w:cs="Times New Roman"/>
          <w:sz w:val="26"/>
          <w:szCs w:val="26"/>
          <w:lang w:eastAsia="lv-LV"/>
        </w:rPr>
        <w:t>Viens</w:t>
      </w:r>
      <w:r w:rsidR="000B25DD" w:rsidRPr="0015220A">
        <w:rPr>
          <w:rFonts w:ascii="Times New Roman" w:eastAsia="Times New Roman" w:hAnsi="Times New Roman" w:cs="Times New Roman"/>
          <w:sz w:val="26"/>
          <w:szCs w:val="26"/>
          <w:lang w:eastAsia="lv-LV"/>
        </w:rPr>
        <w:t xml:space="preserve"> </w:t>
      </w:r>
      <w:bookmarkStart w:id="29" w:name="_Hlk228977076"/>
      <w:r w:rsidR="000B25DD" w:rsidRPr="0015220A">
        <w:rPr>
          <w:rFonts w:ascii="Times New Roman" w:eastAsia="Times New Roman" w:hAnsi="Times New Roman" w:cs="Times New Roman"/>
          <w:sz w:val="26"/>
          <w:szCs w:val="26"/>
          <w:lang w:eastAsia="lv-LV"/>
        </w:rPr>
        <w:t>inkasācijas pakalpojumu sniedzējs norādījis</w:t>
      </w:r>
      <w:bookmarkEnd w:id="29"/>
      <w:r w:rsidR="000B25DD" w:rsidRPr="0015220A">
        <w:rPr>
          <w:rFonts w:ascii="Times New Roman" w:eastAsia="Times New Roman" w:hAnsi="Times New Roman" w:cs="Times New Roman"/>
          <w:sz w:val="26"/>
          <w:szCs w:val="26"/>
          <w:lang w:eastAsia="lv-LV"/>
        </w:rPr>
        <w:t>, ka vērtē darījum</w:t>
      </w:r>
      <w:r w:rsidR="00521DB7">
        <w:rPr>
          <w:rFonts w:ascii="Times New Roman" w:eastAsia="Times New Roman" w:hAnsi="Times New Roman" w:cs="Times New Roman"/>
          <w:sz w:val="26"/>
          <w:szCs w:val="26"/>
          <w:lang w:eastAsia="lv-LV"/>
        </w:rPr>
        <w:t>a</w:t>
      </w:r>
      <w:r w:rsidR="000B25DD" w:rsidRPr="0015220A">
        <w:rPr>
          <w:rFonts w:ascii="Times New Roman" w:eastAsia="Times New Roman" w:hAnsi="Times New Roman" w:cs="Times New Roman"/>
          <w:sz w:val="26"/>
          <w:szCs w:val="26"/>
          <w:lang w:eastAsia="lv-LV"/>
        </w:rPr>
        <w:t xml:space="preserve"> pus</w:t>
      </w:r>
      <w:r w:rsidR="00521DB7">
        <w:rPr>
          <w:rFonts w:ascii="Times New Roman" w:eastAsia="Times New Roman" w:hAnsi="Times New Roman" w:cs="Times New Roman"/>
          <w:sz w:val="26"/>
          <w:szCs w:val="26"/>
          <w:lang w:eastAsia="lv-LV"/>
        </w:rPr>
        <w:t>i</w:t>
      </w:r>
      <w:r w:rsidR="000B25DD" w:rsidRPr="0015220A">
        <w:rPr>
          <w:rFonts w:ascii="Times New Roman" w:eastAsia="Times New Roman" w:hAnsi="Times New Roman" w:cs="Times New Roman"/>
          <w:sz w:val="26"/>
          <w:szCs w:val="26"/>
          <w:lang w:eastAsia="lv-LV"/>
        </w:rPr>
        <w:t xml:space="preserve"> raksturojušās riska pazīmes</w:t>
      </w:r>
      <w:r w:rsidR="00521DB7">
        <w:rPr>
          <w:rFonts w:ascii="Times New Roman" w:eastAsia="Times New Roman" w:hAnsi="Times New Roman" w:cs="Times New Roman"/>
          <w:sz w:val="26"/>
          <w:szCs w:val="26"/>
          <w:lang w:eastAsia="lv-LV"/>
        </w:rPr>
        <w:t>,</w:t>
      </w:r>
      <w:r w:rsidR="000B25DD" w:rsidRPr="0015220A">
        <w:rPr>
          <w:rFonts w:ascii="Times New Roman" w:eastAsia="Times New Roman" w:hAnsi="Times New Roman" w:cs="Times New Roman"/>
          <w:sz w:val="26"/>
          <w:szCs w:val="26"/>
          <w:lang w:eastAsia="lv-LV"/>
        </w:rPr>
        <w:t xml:space="preserve"> un </w:t>
      </w:r>
      <w:r w:rsidR="00521DB7">
        <w:rPr>
          <w:rFonts w:ascii="Times New Roman" w:eastAsia="Times New Roman" w:hAnsi="Times New Roman" w:cs="Times New Roman"/>
          <w:sz w:val="26"/>
          <w:szCs w:val="26"/>
          <w:lang w:eastAsia="lv-LV"/>
        </w:rPr>
        <w:t>viens</w:t>
      </w:r>
      <w:r w:rsidR="000B25DD" w:rsidRPr="0015220A">
        <w:t xml:space="preserve"> </w:t>
      </w:r>
      <w:r w:rsidR="000B25DD" w:rsidRPr="0015220A">
        <w:rPr>
          <w:rFonts w:ascii="Times New Roman" w:eastAsia="Times New Roman" w:hAnsi="Times New Roman" w:cs="Times New Roman"/>
          <w:sz w:val="26"/>
          <w:szCs w:val="26"/>
          <w:lang w:eastAsia="lv-LV"/>
        </w:rPr>
        <w:t xml:space="preserve">inkasācijas pakalpojumu sniedzējs norādījis, ka klientu sniegtajiem </w:t>
      </w:r>
      <w:r w:rsidR="00A84296" w:rsidRPr="0015220A">
        <w:rPr>
          <w:rFonts w:ascii="Times New Roman" w:eastAsia="Times New Roman" w:hAnsi="Times New Roman" w:cs="Times New Roman"/>
          <w:sz w:val="26"/>
          <w:szCs w:val="26"/>
          <w:lang w:eastAsia="lv-LV"/>
        </w:rPr>
        <w:t>pakalpojumiem</w:t>
      </w:r>
      <w:r w:rsidR="000B25DD" w:rsidRPr="0015220A">
        <w:rPr>
          <w:rFonts w:ascii="Times New Roman" w:eastAsia="Times New Roman" w:hAnsi="Times New Roman" w:cs="Times New Roman"/>
          <w:sz w:val="26"/>
          <w:szCs w:val="26"/>
          <w:lang w:eastAsia="lv-LV"/>
        </w:rPr>
        <w:t xml:space="preserve"> tiek piemēroti gan specifiski, gan vispārēji riska </w:t>
      </w:r>
      <w:r w:rsidR="003D1F72" w:rsidRPr="0015220A">
        <w:rPr>
          <w:rFonts w:ascii="Times New Roman" w:eastAsia="Times New Roman" w:hAnsi="Times New Roman" w:cs="Times New Roman"/>
          <w:sz w:val="26"/>
          <w:szCs w:val="26"/>
          <w:lang w:eastAsia="lv-LV"/>
        </w:rPr>
        <w:t>kritēriji, kā arī darījumi tiek vērtēti, ņemot vērā darījum</w:t>
      </w:r>
      <w:r w:rsidR="00521DB7">
        <w:rPr>
          <w:rFonts w:ascii="Times New Roman" w:eastAsia="Times New Roman" w:hAnsi="Times New Roman" w:cs="Times New Roman"/>
          <w:sz w:val="26"/>
          <w:szCs w:val="26"/>
          <w:lang w:eastAsia="lv-LV"/>
        </w:rPr>
        <w:t>a</w:t>
      </w:r>
      <w:r w:rsidR="003D1F72" w:rsidRPr="0015220A">
        <w:rPr>
          <w:rFonts w:ascii="Times New Roman" w:eastAsia="Times New Roman" w:hAnsi="Times New Roman" w:cs="Times New Roman"/>
          <w:sz w:val="26"/>
          <w:szCs w:val="26"/>
          <w:lang w:eastAsia="lv-LV"/>
        </w:rPr>
        <w:t xml:space="preserve"> pus</w:t>
      </w:r>
      <w:r w:rsidR="00521DB7">
        <w:rPr>
          <w:rFonts w:ascii="Times New Roman" w:eastAsia="Times New Roman" w:hAnsi="Times New Roman" w:cs="Times New Roman"/>
          <w:sz w:val="26"/>
          <w:szCs w:val="26"/>
          <w:lang w:eastAsia="lv-LV"/>
        </w:rPr>
        <w:t>i</w:t>
      </w:r>
      <w:r w:rsidR="003D1F72" w:rsidRPr="0015220A">
        <w:rPr>
          <w:rFonts w:ascii="Times New Roman" w:eastAsia="Times New Roman" w:hAnsi="Times New Roman" w:cs="Times New Roman"/>
          <w:sz w:val="26"/>
          <w:szCs w:val="26"/>
          <w:lang w:eastAsia="lv-LV"/>
        </w:rPr>
        <w:t xml:space="preserve"> raksturojušās riska pazīmes, kā arī pēc apmēra un saistībā ar jurisdikciju.</w:t>
      </w:r>
    </w:p>
    <w:p w14:paraId="78FF482C" w14:textId="263E3359" w:rsidR="00AB376F" w:rsidRPr="0015220A" w:rsidRDefault="00221C72" w:rsidP="005F4982">
      <w:pPr>
        <w:spacing w:after="0" w:line="240" w:lineRule="auto"/>
        <w:ind w:firstLine="720"/>
        <w:jc w:val="both"/>
        <w:rPr>
          <w:rFonts w:ascii="Times New Roman" w:hAnsi="Times New Roman" w:cs="Times New Roman"/>
          <w:sz w:val="26"/>
          <w:szCs w:val="26"/>
        </w:rPr>
      </w:pPr>
      <w:r w:rsidRPr="0015220A">
        <w:rPr>
          <w:rFonts w:ascii="Times New Roman" w:hAnsi="Times New Roman" w:cs="Times New Roman"/>
          <w:sz w:val="26"/>
          <w:szCs w:val="26"/>
        </w:rPr>
        <w:t>Pēdējo gadu laikā Latvijas Republikas Uzņēmumu reģistrs ir būtiski pilnveidojis iespēju uzkrāt informāciju par paties</w:t>
      </w:r>
      <w:r w:rsidR="00521DB7">
        <w:rPr>
          <w:rFonts w:ascii="Times New Roman" w:hAnsi="Times New Roman" w:cs="Times New Roman"/>
          <w:sz w:val="26"/>
          <w:szCs w:val="26"/>
        </w:rPr>
        <w:t>ajiem</w:t>
      </w:r>
      <w:r w:rsidRPr="0015220A">
        <w:rPr>
          <w:rFonts w:ascii="Times New Roman" w:hAnsi="Times New Roman" w:cs="Times New Roman"/>
          <w:sz w:val="26"/>
          <w:szCs w:val="26"/>
        </w:rPr>
        <w:t xml:space="preserve"> labuma guvēj</w:t>
      </w:r>
      <w:r w:rsidR="00521DB7">
        <w:rPr>
          <w:rFonts w:ascii="Times New Roman" w:hAnsi="Times New Roman" w:cs="Times New Roman"/>
          <w:sz w:val="26"/>
          <w:szCs w:val="26"/>
        </w:rPr>
        <w:t>iem</w:t>
      </w:r>
      <w:r w:rsidRPr="0015220A">
        <w:rPr>
          <w:rFonts w:ascii="Times New Roman" w:hAnsi="Times New Roman" w:cs="Times New Roman"/>
          <w:sz w:val="26"/>
          <w:szCs w:val="26"/>
        </w:rPr>
        <w:t xml:space="preserve"> un tos identificēt. Tas ir novērtēts arī </w:t>
      </w:r>
      <w:r w:rsidRPr="0015220A">
        <w:rPr>
          <w:rFonts w:ascii="Times New Roman" w:hAnsi="Times New Roman" w:cs="Times New Roman"/>
          <w:i/>
          <w:iCs/>
          <w:sz w:val="26"/>
          <w:szCs w:val="26"/>
        </w:rPr>
        <w:t xml:space="preserve">Moneyval </w:t>
      </w:r>
      <w:r w:rsidRPr="0015220A">
        <w:rPr>
          <w:rFonts w:ascii="Times New Roman" w:hAnsi="Times New Roman" w:cs="Times New Roman"/>
          <w:sz w:val="26"/>
          <w:szCs w:val="26"/>
        </w:rPr>
        <w:t>ziņojumā par Latvijas 6.</w:t>
      </w:r>
      <w:r w:rsidR="00521DB7">
        <w:rPr>
          <w:rFonts w:ascii="Times New Roman" w:hAnsi="Times New Roman" w:cs="Times New Roman"/>
          <w:sz w:val="26"/>
          <w:szCs w:val="26"/>
        </w:rPr>
        <w:t> </w:t>
      </w:r>
      <w:r w:rsidRPr="0015220A">
        <w:rPr>
          <w:rFonts w:ascii="Times New Roman" w:hAnsi="Times New Roman" w:cs="Times New Roman"/>
          <w:sz w:val="26"/>
          <w:szCs w:val="26"/>
        </w:rPr>
        <w:t xml:space="preserve">kārtas savstarpējā novērtējuma rezultātiem, norādot, ka Latvijā ir efektīva sistēma, kas nodrošina pamatinformācijas un </w:t>
      </w:r>
      <w:r w:rsidR="00BC6E61" w:rsidRPr="0015220A">
        <w:rPr>
          <w:rFonts w:ascii="Times New Roman" w:hAnsi="Times New Roman" w:cs="Times New Roman"/>
          <w:sz w:val="26"/>
          <w:szCs w:val="26"/>
        </w:rPr>
        <w:t>paties</w:t>
      </w:r>
      <w:r w:rsidR="00BC6E61">
        <w:rPr>
          <w:rFonts w:ascii="Times New Roman" w:hAnsi="Times New Roman" w:cs="Times New Roman"/>
          <w:sz w:val="26"/>
          <w:szCs w:val="26"/>
        </w:rPr>
        <w:t>o</w:t>
      </w:r>
      <w:r w:rsidR="00BC6E61" w:rsidRPr="0015220A">
        <w:rPr>
          <w:rFonts w:ascii="Times New Roman" w:hAnsi="Times New Roman" w:cs="Times New Roman"/>
          <w:sz w:val="26"/>
          <w:szCs w:val="26"/>
        </w:rPr>
        <w:t xml:space="preserve"> labuma guvēj</w:t>
      </w:r>
      <w:r w:rsidR="00BC6E61">
        <w:rPr>
          <w:rFonts w:ascii="Times New Roman" w:hAnsi="Times New Roman" w:cs="Times New Roman"/>
          <w:sz w:val="26"/>
          <w:szCs w:val="26"/>
        </w:rPr>
        <w:t>u</w:t>
      </w:r>
      <w:r w:rsidRPr="0015220A">
        <w:rPr>
          <w:rFonts w:ascii="Times New Roman" w:hAnsi="Times New Roman" w:cs="Times New Roman"/>
          <w:sz w:val="26"/>
          <w:szCs w:val="26"/>
        </w:rPr>
        <w:t xml:space="preserve"> datu caurskatāmību, kā arī savlaicīgu un efektīvu piekļuvi šiem datiem. Tādējādi pozitīvi vērtējams, ka klienta izpētes informāciju kā pieejamu vērtē </w:t>
      </w:r>
      <w:r w:rsidR="00521DB7">
        <w:rPr>
          <w:rFonts w:ascii="Times New Roman" w:hAnsi="Times New Roman" w:cs="Times New Roman"/>
          <w:sz w:val="26"/>
          <w:szCs w:val="26"/>
        </w:rPr>
        <w:t>divi</w:t>
      </w:r>
      <w:r w:rsidRPr="0015220A">
        <w:rPr>
          <w:rFonts w:ascii="Times New Roman" w:hAnsi="Times New Roman" w:cs="Times New Roman"/>
          <w:sz w:val="26"/>
          <w:szCs w:val="26"/>
        </w:rPr>
        <w:t xml:space="preserve"> </w:t>
      </w:r>
      <w:bookmarkStart w:id="30" w:name="_Hlk228978578"/>
      <w:r w:rsidRPr="0015220A">
        <w:rPr>
          <w:rFonts w:ascii="Times New Roman" w:hAnsi="Times New Roman" w:cs="Times New Roman"/>
          <w:sz w:val="26"/>
          <w:szCs w:val="26"/>
        </w:rPr>
        <w:t xml:space="preserve">inkasācijas </w:t>
      </w:r>
      <w:r w:rsidR="00A84296" w:rsidRPr="0015220A">
        <w:rPr>
          <w:rFonts w:ascii="Times New Roman" w:hAnsi="Times New Roman" w:cs="Times New Roman"/>
          <w:sz w:val="26"/>
          <w:szCs w:val="26"/>
        </w:rPr>
        <w:t>pakalpojumu</w:t>
      </w:r>
      <w:r w:rsidRPr="0015220A">
        <w:rPr>
          <w:rFonts w:ascii="Times New Roman" w:hAnsi="Times New Roman" w:cs="Times New Roman"/>
          <w:sz w:val="26"/>
          <w:szCs w:val="26"/>
        </w:rPr>
        <w:t xml:space="preserve"> sniedzēji</w:t>
      </w:r>
      <w:r w:rsidR="00521DB7">
        <w:rPr>
          <w:rFonts w:ascii="Times New Roman" w:hAnsi="Times New Roman" w:cs="Times New Roman"/>
          <w:sz w:val="26"/>
          <w:szCs w:val="26"/>
        </w:rPr>
        <w:t>.</w:t>
      </w:r>
      <w:bookmarkEnd w:id="30"/>
      <w:r w:rsidRPr="0015220A">
        <w:rPr>
          <w:rFonts w:ascii="Times New Roman" w:hAnsi="Times New Roman" w:cs="Times New Roman"/>
          <w:sz w:val="26"/>
          <w:szCs w:val="26"/>
        </w:rPr>
        <w:t xml:space="preserve"> </w:t>
      </w:r>
      <w:r w:rsidR="00521DB7">
        <w:rPr>
          <w:rFonts w:ascii="Times New Roman" w:hAnsi="Times New Roman" w:cs="Times New Roman"/>
          <w:sz w:val="26"/>
          <w:szCs w:val="26"/>
        </w:rPr>
        <w:t>T</w:t>
      </w:r>
      <w:r w:rsidRPr="0015220A">
        <w:rPr>
          <w:rFonts w:ascii="Times New Roman" w:hAnsi="Times New Roman" w:cs="Times New Roman"/>
          <w:sz w:val="26"/>
          <w:szCs w:val="26"/>
        </w:rPr>
        <w:t xml:space="preserve">as liecina par vidusmēra inkasācijas </w:t>
      </w:r>
      <w:r w:rsidR="00A84296" w:rsidRPr="0015220A">
        <w:rPr>
          <w:rFonts w:ascii="Times New Roman" w:hAnsi="Times New Roman" w:cs="Times New Roman"/>
          <w:sz w:val="26"/>
          <w:szCs w:val="26"/>
        </w:rPr>
        <w:t>pakalpojumu</w:t>
      </w:r>
      <w:r w:rsidRPr="0015220A">
        <w:rPr>
          <w:rFonts w:ascii="Times New Roman" w:hAnsi="Times New Roman" w:cs="Times New Roman"/>
          <w:sz w:val="26"/>
          <w:szCs w:val="26"/>
        </w:rPr>
        <w:t xml:space="preserve"> sniedzēja iespēju iegūt visu nepieciešamo informāciju un pazemina kopējo sektora ievainojamību. </w:t>
      </w:r>
      <w:r w:rsidR="00750D8F" w:rsidRPr="0015220A">
        <w:rPr>
          <w:rFonts w:ascii="Times New Roman" w:hAnsi="Times New Roman" w:cs="Times New Roman"/>
          <w:sz w:val="26"/>
          <w:szCs w:val="26"/>
        </w:rPr>
        <w:t>Vienlaikus par ievainojamību paaugstinošu faktoru var tikt uzskatīts</w:t>
      </w:r>
      <w:bookmarkStart w:id="31" w:name="_Hlk221883208"/>
      <w:r w:rsidRPr="0015220A">
        <w:rPr>
          <w:rFonts w:ascii="Times New Roman" w:hAnsi="Times New Roman" w:cs="Times New Roman"/>
          <w:sz w:val="26"/>
          <w:szCs w:val="26"/>
        </w:rPr>
        <w:t xml:space="preserve">, ka </w:t>
      </w:r>
      <w:r w:rsidR="00521DB7">
        <w:rPr>
          <w:rFonts w:ascii="Times New Roman" w:hAnsi="Times New Roman" w:cs="Times New Roman"/>
          <w:sz w:val="26"/>
          <w:szCs w:val="26"/>
        </w:rPr>
        <w:t>divi</w:t>
      </w:r>
      <w:r w:rsidRPr="0015220A">
        <w:rPr>
          <w:rFonts w:ascii="Times New Roman" w:hAnsi="Times New Roman" w:cs="Times New Roman"/>
          <w:sz w:val="26"/>
          <w:szCs w:val="26"/>
        </w:rPr>
        <w:t xml:space="preserve"> no </w:t>
      </w:r>
      <w:r w:rsidR="00521DB7">
        <w:rPr>
          <w:rFonts w:ascii="Times New Roman" w:hAnsi="Times New Roman" w:cs="Times New Roman"/>
          <w:sz w:val="26"/>
          <w:szCs w:val="26"/>
        </w:rPr>
        <w:t>trim</w:t>
      </w:r>
      <w:r w:rsidRPr="0015220A">
        <w:rPr>
          <w:rFonts w:ascii="Times New Roman" w:hAnsi="Times New Roman" w:cs="Times New Roman"/>
          <w:sz w:val="26"/>
          <w:szCs w:val="26"/>
        </w:rPr>
        <w:t xml:space="preserve"> reģistrētajiem </w:t>
      </w:r>
      <w:r w:rsidR="008C4BE3" w:rsidRPr="0015220A">
        <w:rPr>
          <w:rFonts w:ascii="Times New Roman" w:hAnsi="Times New Roman" w:cs="Times New Roman"/>
          <w:sz w:val="26"/>
          <w:szCs w:val="26"/>
        </w:rPr>
        <w:t>inkasācijas pakalpojumu sniedzēj</w:t>
      </w:r>
      <w:r w:rsidRPr="0015220A">
        <w:rPr>
          <w:rFonts w:ascii="Times New Roman" w:hAnsi="Times New Roman" w:cs="Times New Roman"/>
          <w:sz w:val="26"/>
          <w:szCs w:val="26"/>
        </w:rPr>
        <w:t>iem</w:t>
      </w:r>
      <w:r w:rsidR="008C4BE3" w:rsidRPr="0015220A">
        <w:rPr>
          <w:rFonts w:ascii="Times New Roman" w:hAnsi="Times New Roman" w:cs="Times New Roman"/>
          <w:sz w:val="26"/>
          <w:szCs w:val="26"/>
        </w:rPr>
        <w:t xml:space="preserve"> </w:t>
      </w:r>
      <w:bookmarkEnd w:id="31"/>
      <w:r w:rsidR="00750D8F" w:rsidRPr="0015220A">
        <w:rPr>
          <w:rFonts w:ascii="Times New Roman" w:hAnsi="Times New Roman" w:cs="Times New Roman"/>
          <w:sz w:val="26"/>
          <w:szCs w:val="26"/>
        </w:rPr>
        <w:t>izmanto klientu neklātienes identifikācijas risinājumus</w:t>
      </w:r>
      <w:r w:rsidRPr="0015220A">
        <w:rPr>
          <w:rFonts w:ascii="Times New Roman" w:hAnsi="Times New Roman" w:cs="Times New Roman"/>
          <w:sz w:val="26"/>
          <w:szCs w:val="26"/>
        </w:rPr>
        <w:t>.</w:t>
      </w:r>
    </w:p>
    <w:p w14:paraId="366E80C0" w14:textId="18BF5E65" w:rsidR="00750D8F" w:rsidRPr="0015220A" w:rsidRDefault="00221C72" w:rsidP="005F4982">
      <w:pPr>
        <w:spacing w:after="0" w:line="240" w:lineRule="auto"/>
        <w:ind w:firstLine="720"/>
        <w:jc w:val="both"/>
        <w:rPr>
          <w:rFonts w:ascii="Times New Roman" w:hAnsi="Times New Roman" w:cs="Times New Roman"/>
          <w:sz w:val="26"/>
          <w:szCs w:val="26"/>
        </w:rPr>
      </w:pPr>
      <w:bookmarkStart w:id="32" w:name="_Hlk128387679"/>
      <w:r w:rsidRPr="0015220A">
        <w:rPr>
          <w:rFonts w:ascii="Times New Roman" w:hAnsi="Times New Roman" w:cs="Times New Roman"/>
          <w:sz w:val="26"/>
          <w:szCs w:val="26"/>
        </w:rPr>
        <w:t>Tikai</w:t>
      </w:r>
      <w:r w:rsidR="00F567D2" w:rsidRPr="0015220A">
        <w:rPr>
          <w:rFonts w:ascii="Times New Roman" w:hAnsi="Times New Roman" w:cs="Times New Roman"/>
          <w:sz w:val="26"/>
          <w:szCs w:val="26"/>
        </w:rPr>
        <w:t xml:space="preserve"> </w:t>
      </w:r>
      <w:r w:rsidR="00521DB7">
        <w:rPr>
          <w:rFonts w:ascii="Times New Roman" w:hAnsi="Times New Roman" w:cs="Times New Roman"/>
          <w:sz w:val="26"/>
          <w:szCs w:val="26"/>
        </w:rPr>
        <w:t>viens</w:t>
      </w:r>
      <w:r w:rsidR="00750D8F" w:rsidRPr="0015220A">
        <w:rPr>
          <w:rFonts w:ascii="Times New Roman" w:hAnsi="Times New Roman" w:cs="Times New Roman"/>
          <w:sz w:val="26"/>
          <w:szCs w:val="26"/>
        </w:rPr>
        <w:t xml:space="preserve"> </w:t>
      </w:r>
      <w:r w:rsidR="008C4BE3" w:rsidRPr="0015220A">
        <w:rPr>
          <w:rFonts w:ascii="Times New Roman" w:hAnsi="Times New Roman" w:cs="Times New Roman"/>
          <w:sz w:val="26"/>
          <w:szCs w:val="26"/>
        </w:rPr>
        <w:t>inkasācijas pakalpojumu sniedzēj</w:t>
      </w:r>
      <w:r w:rsidRPr="0015220A">
        <w:rPr>
          <w:rFonts w:ascii="Times New Roman" w:hAnsi="Times New Roman" w:cs="Times New Roman"/>
          <w:sz w:val="26"/>
          <w:szCs w:val="26"/>
        </w:rPr>
        <w:t>s</w:t>
      </w:r>
      <w:r w:rsidR="00B06AE3" w:rsidRPr="0015220A">
        <w:rPr>
          <w:rFonts w:ascii="Times New Roman" w:hAnsi="Times New Roman" w:cs="Times New Roman"/>
          <w:sz w:val="26"/>
          <w:szCs w:val="26"/>
        </w:rPr>
        <w:t xml:space="preserve"> ir </w:t>
      </w:r>
      <w:r w:rsidR="00A56061" w:rsidRPr="0015220A">
        <w:rPr>
          <w:rFonts w:ascii="Times New Roman" w:hAnsi="Times New Roman" w:cs="Times New Roman"/>
          <w:sz w:val="26"/>
          <w:szCs w:val="26"/>
        </w:rPr>
        <w:t>norādīj</w:t>
      </w:r>
      <w:r w:rsidRPr="0015220A">
        <w:rPr>
          <w:rFonts w:ascii="Times New Roman" w:hAnsi="Times New Roman" w:cs="Times New Roman"/>
          <w:sz w:val="26"/>
          <w:szCs w:val="26"/>
        </w:rPr>
        <w:t>is</w:t>
      </w:r>
      <w:r w:rsidR="00A56061" w:rsidRPr="0015220A">
        <w:rPr>
          <w:rFonts w:ascii="Times New Roman" w:hAnsi="Times New Roman" w:cs="Times New Roman"/>
          <w:sz w:val="26"/>
          <w:szCs w:val="26"/>
        </w:rPr>
        <w:t>, ka t</w:t>
      </w:r>
      <w:r w:rsidRPr="0015220A">
        <w:rPr>
          <w:rFonts w:ascii="Times New Roman" w:hAnsi="Times New Roman" w:cs="Times New Roman"/>
          <w:sz w:val="26"/>
          <w:szCs w:val="26"/>
        </w:rPr>
        <w:t>am</w:t>
      </w:r>
      <w:r w:rsidR="00A56061" w:rsidRPr="0015220A">
        <w:rPr>
          <w:rFonts w:ascii="Times New Roman" w:hAnsi="Times New Roman" w:cs="Times New Roman"/>
          <w:sz w:val="26"/>
          <w:szCs w:val="26"/>
        </w:rPr>
        <w:t xml:space="preserve"> ir augsta</w:t>
      </w:r>
      <w:r w:rsidR="00750D8F" w:rsidRPr="0015220A">
        <w:rPr>
          <w:rFonts w:ascii="Times New Roman" w:hAnsi="Times New Roman" w:cs="Times New Roman"/>
          <w:sz w:val="26"/>
          <w:szCs w:val="26"/>
        </w:rPr>
        <w:t xml:space="preserve"> riska klient</w:t>
      </w:r>
      <w:r w:rsidR="00A56061" w:rsidRPr="0015220A">
        <w:rPr>
          <w:rFonts w:ascii="Times New Roman" w:hAnsi="Times New Roman" w:cs="Times New Roman"/>
          <w:sz w:val="26"/>
          <w:szCs w:val="26"/>
        </w:rPr>
        <w:t>i</w:t>
      </w:r>
      <w:r w:rsidR="00F567D2" w:rsidRPr="0015220A">
        <w:rPr>
          <w:rFonts w:ascii="Times New Roman" w:hAnsi="Times New Roman" w:cs="Times New Roman"/>
          <w:sz w:val="26"/>
          <w:szCs w:val="26"/>
        </w:rPr>
        <w:t xml:space="preserve"> un sektora dalībnieks </w:t>
      </w:r>
      <w:r w:rsidR="00750D8F" w:rsidRPr="0015220A">
        <w:rPr>
          <w:rFonts w:ascii="Times New Roman" w:hAnsi="Times New Roman" w:cs="Times New Roman"/>
          <w:sz w:val="26"/>
          <w:szCs w:val="26"/>
        </w:rPr>
        <w:t>pieņem skaidras naudas maksājumus</w:t>
      </w:r>
      <w:r w:rsidR="0075198C" w:rsidRPr="0015220A">
        <w:rPr>
          <w:rFonts w:ascii="Times New Roman" w:hAnsi="Times New Roman" w:cs="Times New Roman"/>
          <w:sz w:val="26"/>
          <w:szCs w:val="26"/>
        </w:rPr>
        <w:t xml:space="preserve">. </w:t>
      </w:r>
      <w:r w:rsidR="00750D8F" w:rsidRPr="0015220A">
        <w:rPr>
          <w:rFonts w:ascii="Times New Roman" w:hAnsi="Times New Roman" w:cs="Times New Roman"/>
          <w:sz w:val="26"/>
          <w:szCs w:val="26"/>
        </w:rPr>
        <w:t xml:space="preserve">Attiecībā uz klientu bāzi jurisdikcijas aspektā </w:t>
      </w:r>
      <w:r w:rsidR="00521DB7">
        <w:rPr>
          <w:rFonts w:ascii="Times New Roman" w:hAnsi="Times New Roman" w:cs="Times New Roman"/>
          <w:sz w:val="26"/>
          <w:szCs w:val="26"/>
        </w:rPr>
        <w:t>divi</w:t>
      </w:r>
      <w:r w:rsidR="00750D8F" w:rsidRPr="0015220A">
        <w:rPr>
          <w:rFonts w:ascii="Times New Roman" w:hAnsi="Times New Roman" w:cs="Times New Roman"/>
          <w:sz w:val="26"/>
          <w:szCs w:val="26"/>
        </w:rPr>
        <w:t xml:space="preserve"> </w:t>
      </w:r>
      <w:r w:rsidR="0075198C" w:rsidRPr="0015220A">
        <w:rPr>
          <w:rFonts w:ascii="Times New Roman" w:hAnsi="Times New Roman" w:cs="Times New Roman"/>
          <w:sz w:val="26"/>
          <w:szCs w:val="26"/>
        </w:rPr>
        <w:t>inkasācijas pakalpojumu sniedzēj</w:t>
      </w:r>
      <w:r w:rsidR="00220BEA" w:rsidRPr="0015220A">
        <w:rPr>
          <w:rFonts w:ascii="Times New Roman" w:hAnsi="Times New Roman" w:cs="Times New Roman"/>
          <w:sz w:val="26"/>
          <w:szCs w:val="26"/>
        </w:rPr>
        <w:t xml:space="preserve">i norādījuši, ka tiem ir klienti </w:t>
      </w:r>
      <w:r w:rsidR="00750D8F" w:rsidRPr="0015220A">
        <w:rPr>
          <w:rFonts w:ascii="Times New Roman" w:hAnsi="Times New Roman" w:cs="Times New Roman"/>
          <w:sz w:val="26"/>
          <w:szCs w:val="26"/>
        </w:rPr>
        <w:t>Eiropas Ekonomikas zon</w:t>
      </w:r>
      <w:r w:rsidR="00220BEA" w:rsidRPr="0015220A">
        <w:rPr>
          <w:rFonts w:ascii="Times New Roman" w:hAnsi="Times New Roman" w:cs="Times New Roman"/>
          <w:sz w:val="26"/>
          <w:szCs w:val="26"/>
        </w:rPr>
        <w:t>ā un Latvijā reģistrētas juridiskās personas, savukārt</w:t>
      </w:r>
      <w:r w:rsidR="00521DB7">
        <w:rPr>
          <w:rFonts w:ascii="Times New Roman" w:hAnsi="Times New Roman" w:cs="Times New Roman"/>
          <w:sz w:val="26"/>
          <w:szCs w:val="26"/>
        </w:rPr>
        <w:t xml:space="preserve"> viens</w:t>
      </w:r>
      <w:r w:rsidR="00220BEA" w:rsidRPr="0015220A">
        <w:rPr>
          <w:rFonts w:ascii="Times New Roman" w:hAnsi="Times New Roman" w:cs="Times New Roman"/>
          <w:sz w:val="26"/>
          <w:szCs w:val="26"/>
        </w:rPr>
        <w:t xml:space="preserve"> </w:t>
      </w:r>
      <w:r w:rsidR="00220BEA" w:rsidRPr="0015220A">
        <w:rPr>
          <w:rFonts w:ascii="Times New Roman" w:hAnsi="Times New Roman" w:cs="Times New Roman"/>
          <w:sz w:val="26"/>
          <w:szCs w:val="26"/>
        </w:rPr>
        <w:lastRenderedPageBreak/>
        <w:t xml:space="preserve">inkasācijas </w:t>
      </w:r>
      <w:r w:rsidR="00A84296" w:rsidRPr="0015220A">
        <w:rPr>
          <w:rFonts w:ascii="Times New Roman" w:hAnsi="Times New Roman" w:cs="Times New Roman"/>
          <w:sz w:val="26"/>
          <w:szCs w:val="26"/>
        </w:rPr>
        <w:t>pakalpojumu</w:t>
      </w:r>
      <w:r w:rsidR="00220BEA" w:rsidRPr="0015220A">
        <w:rPr>
          <w:rFonts w:ascii="Times New Roman" w:hAnsi="Times New Roman" w:cs="Times New Roman"/>
          <w:sz w:val="26"/>
          <w:szCs w:val="26"/>
        </w:rPr>
        <w:t xml:space="preserve"> sniedzējs norādījis, ka tam ir klienti Latvijā reģistrētas juridiskās personas.</w:t>
      </w:r>
      <w:r w:rsidR="0075198C" w:rsidRPr="0015220A">
        <w:rPr>
          <w:rFonts w:ascii="Times New Roman" w:hAnsi="Times New Roman" w:cs="Times New Roman"/>
          <w:sz w:val="26"/>
          <w:szCs w:val="26"/>
        </w:rPr>
        <w:t xml:space="preserve"> </w:t>
      </w:r>
      <w:bookmarkEnd w:id="32"/>
    </w:p>
    <w:p w14:paraId="6D349B1A" w14:textId="77777777" w:rsidR="00F567D2" w:rsidRPr="0015220A" w:rsidRDefault="00F567D2" w:rsidP="005F4982">
      <w:pPr>
        <w:spacing w:after="0" w:line="240" w:lineRule="auto"/>
        <w:ind w:firstLine="720"/>
        <w:jc w:val="both"/>
        <w:rPr>
          <w:rFonts w:ascii="Times New Roman" w:hAnsi="Times New Roman" w:cs="Times New Roman"/>
          <w:sz w:val="26"/>
          <w:szCs w:val="26"/>
        </w:rPr>
      </w:pPr>
    </w:p>
    <w:p w14:paraId="78D6C440" w14:textId="2A9B062B" w:rsidR="00750D8F" w:rsidRPr="0015220A" w:rsidRDefault="00521DB7" w:rsidP="005F4982">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N</w:t>
      </w:r>
      <w:r w:rsidR="00865792" w:rsidRPr="0015220A">
        <w:rPr>
          <w:rFonts w:ascii="Times New Roman" w:hAnsi="Times New Roman" w:cs="Times New Roman"/>
          <w:sz w:val="26"/>
          <w:szCs w:val="26"/>
        </w:rPr>
        <w:t>o 2023.</w:t>
      </w:r>
      <w:r>
        <w:rPr>
          <w:rFonts w:ascii="Times New Roman" w:hAnsi="Times New Roman" w:cs="Times New Roman"/>
          <w:sz w:val="26"/>
          <w:szCs w:val="26"/>
        </w:rPr>
        <w:t> </w:t>
      </w:r>
      <w:r w:rsidR="00865792" w:rsidRPr="0015220A">
        <w:rPr>
          <w:rFonts w:ascii="Times New Roman" w:hAnsi="Times New Roman" w:cs="Times New Roman"/>
          <w:sz w:val="26"/>
          <w:szCs w:val="26"/>
        </w:rPr>
        <w:t>gada līdz 2025.</w:t>
      </w:r>
      <w:r>
        <w:rPr>
          <w:rFonts w:ascii="Times New Roman" w:hAnsi="Times New Roman" w:cs="Times New Roman"/>
          <w:sz w:val="26"/>
          <w:szCs w:val="26"/>
        </w:rPr>
        <w:t> </w:t>
      </w:r>
      <w:r w:rsidR="00865792" w:rsidRPr="0015220A">
        <w:rPr>
          <w:rFonts w:ascii="Times New Roman" w:hAnsi="Times New Roman" w:cs="Times New Roman"/>
          <w:sz w:val="26"/>
          <w:szCs w:val="26"/>
        </w:rPr>
        <w:t xml:space="preserve">gadam </w:t>
      </w:r>
      <w:r>
        <w:rPr>
          <w:rFonts w:ascii="Times New Roman" w:hAnsi="Times New Roman" w:cs="Times New Roman"/>
          <w:sz w:val="26"/>
          <w:szCs w:val="26"/>
        </w:rPr>
        <w:t>(</w:t>
      </w:r>
      <w:r w:rsidR="00865792" w:rsidRPr="0015220A">
        <w:rPr>
          <w:rFonts w:ascii="Times New Roman" w:hAnsi="Times New Roman" w:cs="Times New Roman"/>
          <w:sz w:val="26"/>
          <w:szCs w:val="26"/>
        </w:rPr>
        <w:t>ieskaitot</w:t>
      </w:r>
      <w:r>
        <w:rPr>
          <w:rFonts w:ascii="Times New Roman" w:hAnsi="Times New Roman" w:cs="Times New Roman"/>
          <w:sz w:val="26"/>
          <w:szCs w:val="26"/>
        </w:rPr>
        <w:t>)</w:t>
      </w:r>
      <w:r w:rsidR="00865792" w:rsidRPr="0015220A">
        <w:rPr>
          <w:rFonts w:ascii="Times New Roman" w:hAnsi="Times New Roman" w:cs="Times New Roman"/>
          <w:sz w:val="26"/>
          <w:szCs w:val="26"/>
        </w:rPr>
        <w:t xml:space="preserve"> sankcijas par NILLTPFN likuma un </w:t>
      </w:r>
      <w:r w:rsidR="00221C72" w:rsidRPr="0015220A">
        <w:rPr>
          <w:rFonts w:ascii="Times New Roman" w:hAnsi="Times New Roman" w:cs="Times New Roman"/>
          <w:sz w:val="26"/>
          <w:szCs w:val="26"/>
        </w:rPr>
        <w:t>Starptautisko un Latvijas Republikas nacionālo sankciju likuma</w:t>
      </w:r>
      <w:r w:rsidR="00865792" w:rsidRPr="0015220A">
        <w:rPr>
          <w:rFonts w:ascii="Times New Roman" w:hAnsi="Times New Roman" w:cs="Times New Roman"/>
          <w:sz w:val="26"/>
          <w:szCs w:val="26"/>
        </w:rPr>
        <w:t xml:space="preserve"> pārkāpumiem inkasācijas pakalpojumu sniedzējiem nav tikušas piemērotas. </w:t>
      </w:r>
      <w:r w:rsidR="000D29FD" w:rsidRPr="0015220A">
        <w:rPr>
          <w:rFonts w:ascii="Times New Roman" w:hAnsi="Times New Roman" w:cs="Times New Roman"/>
          <w:sz w:val="26"/>
          <w:szCs w:val="26"/>
        </w:rPr>
        <w:t>2023.</w:t>
      </w:r>
      <w:r>
        <w:rPr>
          <w:rFonts w:ascii="Times New Roman" w:hAnsi="Times New Roman" w:cs="Times New Roman"/>
          <w:sz w:val="26"/>
          <w:szCs w:val="26"/>
        </w:rPr>
        <w:t> </w:t>
      </w:r>
      <w:r w:rsidR="000D29FD" w:rsidRPr="0015220A">
        <w:rPr>
          <w:rFonts w:ascii="Times New Roman" w:hAnsi="Times New Roman" w:cs="Times New Roman"/>
          <w:sz w:val="26"/>
          <w:szCs w:val="26"/>
        </w:rPr>
        <w:t>gadā veiktajā pārbaudē pārkāpumi netika konstatēti.</w:t>
      </w:r>
    </w:p>
    <w:p w14:paraId="0C400C92" w14:textId="77777777" w:rsidR="00865792" w:rsidRPr="0015220A" w:rsidRDefault="00865792" w:rsidP="005F4982">
      <w:pPr>
        <w:spacing w:after="0" w:line="240" w:lineRule="auto"/>
        <w:ind w:firstLine="720"/>
        <w:jc w:val="both"/>
        <w:rPr>
          <w:rFonts w:ascii="Times New Roman" w:hAnsi="Times New Roman" w:cs="Times New Roman"/>
          <w:sz w:val="26"/>
          <w:szCs w:val="26"/>
        </w:rPr>
      </w:pPr>
    </w:p>
    <w:p w14:paraId="7ABE1C7A" w14:textId="18485C3E" w:rsidR="00D05270" w:rsidRPr="0015220A" w:rsidRDefault="00D05270" w:rsidP="005F4982">
      <w:pPr>
        <w:spacing w:after="0" w:line="240" w:lineRule="auto"/>
        <w:ind w:firstLine="720"/>
        <w:jc w:val="both"/>
        <w:rPr>
          <w:rFonts w:ascii="Times New Roman" w:hAnsi="Times New Roman" w:cs="Times New Roman"/>
          <w:sz w:val="26"/>
          <w:szCs w:val="26"/>
        </w:rPr>
      </w:pPr>
      <w:r w:rsidRPr="0015220A">
        <w:rPr>
          <w:rFonts w:ascii="Times New Roman" w:hAnsi="Times New Roman" w:cs="Times New Roman"/>
          <w:sz w:val="26"/>
          <w:szCs w:val="26"/>
        </w:rPr>
        <w:t xml:space="preserve">Galvenie ievainojamības faktori </w:t>
      </w:r>
      <w:r w:rsidR="0043365B" w:rsidRPr="0015220A">
        <w:rPr>
          <w:rFonts w:ascii="Times New Roman" w:hAnsi="Times New Roman" w:cs="Times New Roman"/>
          <w:sz w:val="26"/>
          <w:szCs w:val="26"/>
        </w:rPr>
        <w:t xml:space="preserve">inkasācijas </w:t>
      </w:r>
      <w:r w:rsidR="00A84296" w:rsidRPr="0015220A">
        <w:rPr>
          <w:rFonts w:ascii="Times New Roman" w:hAnsi="Times New Roman" w:cs="Times New Roman"/>
          <w:sz w:val="26"/>
          <w:szCs w:val="26"/>
        </w:rPr>
        <w:t>pakalpojumu</w:t>
      </w:r>
      <w:r w:rsidR="0043365B" w:rsidRPr="0015220A">
        <w:rPr>
          <w:rFonts w:ascii="Times New Roman" w:hAnsi="Times New Roman" w:cs="Times New Roman"/>
          <w:sz w:val="26"/>
          <w:szCs w:val="26"/>
        </w:rPr>
        <w:t xml:space="preserve"> sniedzējiem</w:t>
      </w:r>
      <w:r w:rsidRPr="0015220A">
        <w:rPr>
          <w:rFonts w:ascii="Times New Roman" w:hAnsi="Times New Roman" w:cs="Times New Roman"/>
          <w:sz w:val="26"/>
          <w:szCs w:val="26"/>
        </w:rPr>
        <w:t xml:space="preserve">: </w:t>
      </w:r>
    </w:p>
    <w:p w14:paraId="39334BF4" w14:textId="54A78FB4" w:rsidR="00865792" w:rsidRPr="0015220A" w:rsidRDefault="0043365B" w:rsidP="005F4982">
      <w:pPr>
        <w:numPr>
          <w:ilvl w:val="0"/>
          <w:numId w:val="9"/>
        </w:numPr>
        <w:tabs>
          <w:tab w:val="left" w:pos="993"/>
        </w:tabs>
        <w:spacing w:after="0" w:line="240" w:lineRule="auto"/>
        <w:ind w:left="0" w:firstLine="720"/>
        <w:jc w:val="both"/>
        <w:rPr>
          <w:rFonts w:ascii="Times New Roman" w:eastAsia="Times New Roman" w:hAnsi="Times New Roman" w:cs="Times New Roman"/>
          <w:color w:val="000000" w:themeColor="text1"/>
          <w:sz w:val="26"/>
          <w:szCs w:val="26"/>
          <w:lang w:eastAsia="lv-LV"/>
        </w:rPr>
      </w:pPr>
      <w:r w:rsidRPr="0015220A">
        <w:rPr>
          <w:rFonts w:ascii="Times New Roman" w:eastAsia="Times New Roman" w:hAnsi="Times New Roman" w:cs="Times New Roman"/>
          <w:color w:val="000000" w:themeColor="text1"/>
          <w:sz w:val="26"/>
          <w:szCs w:val="26"/>
          <w:lang w:eastAsia="lv-LV"/>
        </w:rPr>
        <w:t>tiek izmantota skaidra nauda</w:t>
      </w:r>
      <w:r w:rsidR="00865792" w:rsidRPr="0015220A">
        <w:rPr>
          <w:rFonts w:ascii="Times New Roman" w:eastAsia="Times New Roman" w:hAnsi="Times New Roman" w:cs="Times New Roman"/>
          <w:color w:val="000000" w:themeColor="text1"/>
          <w:sz w:val="26"/>
          <w:szCs w:val="26"/>
          <w:lang w:eastAsia="lv-LV"/>
        </w:rPr>
        <w:t>;</w:t>
      </w:r>
    </w:p>
    <w:p w14:paraId="2BADAEB0" w14:textId="2B0767FA" w:rsidR="00865792" w:rsidRPr="0015220A" w:rsidRDefault="00521DB7" w:rsidP="005F4982">
      <w:pPr>
        <w:numPr>
          <w:ilvl w:val="0"/>
          <w:numId w:val="9"/>
        </w:numPr>
        <w:tabs>
          <w:tab w:val="left" w:pos="993"/>
        </w:tabs>
        <w:spacing w:after="0" w:line="240" w:lineRule="auto"/>
        <w:ind w:left="0" w:firstLine="720"/>
        <w:jc w:val="both"/>
        <w:rPr>
          <w:rFonts w:ascii="Times New Roman" w:hAnsi="Times New Roman" w:cs="Times New Roman"/>
          <w:color w:val="000000" w:themeColor="text1"/>
          <w:sz w:val="26"/>
          <w:szCs w:val="26"/>
        </w:rPr>
      </w:pPr>
      <w:r w:rsidRPr="0015220A">
        <w:rPr>
          <w:rFonts w:ascii="Times New Roman" w:eastAsia="Times New Roman" w:hAnsi="Times New Roman" w:cs="Times New Roman"/>
          <w:color w:val="000000" w:themeColor="text1"/>
          <w:sz w:val="26"/>
          <w:szCs w:val="26"/>
          <w:lang w:eastAsia="lv-LV"/>
        </w:rPr>
        <w:t>izplatīta</w:t>
      </w:r>
      <w:r w:rsidR="00865792" w:rsidRPr="0015220A">
        <w:rPr>
          <w:rFonts w:ascii="Times New Roman" w:eastAsia="Times New Roman" w:hAnsi="Times New Roman" w:cs="Times New Roman"/>
          <w:color w:val="000000" w:themeColor="text1"/>
          <w:sz w:val="26"/>
          <w:szCs w:val="26"/>
          <w:lang w:eastAsia="lv-LV"/>
        </w:rPr>
        <w:t xml:space="preserve"> klientu neklātienes identifikācija</w:t>
      </w:r>
      <w:r w:rsidR="00255DEB" w:rsidRPr="0015220A">
        <w:rPr>
          <w:rFonts w:ascii="Times New Roman" w:eastAsia="Times New Roman" w:hAnsi="Times New Roman" w:cs="Times New Roman"/>
          <w:color w:val="000000" w:themeColor="text1"/>
          <w:sz w:val="26"/>
          <w:szCs w:val="26"/>
          <w:lang w:eastAsia="lv-LV"/>
        </w:rPr>
        <w:t>.</w:t>
      </w:r>
    </w:p>
    <w:p w14:paraId="0DE522DD" w14:textId="77777777" w:rsidR="00255DEB" w:rsidRPr="0015220A" w:rsidRDefault="00255DEB" w:rsidP="005F4982">
      <w:pPr>
        <w:spacing w:after="0" w:line="240" w:lineRule="auto"/>
        <w:ind w:firstLine="720"/>
        <w:jc w:val="both"/>
        <w:rPr>
          <w:rFonts w:ascii="Times New Roman" w:hAnsi="Times New Roman" w:cs="Times New Roman"/>
          <w:color w:val="000000" w:themeColor="text1"/>
          <w:sz w:val="26"/>
          <w:szCs w:val="26"/>
        </w:rPr>
      </w:pPr>
    </w:p>
    <w:p w14:paraId="5CD81D76" w14:textId="3F67D863" w:rsidR="00D05270" w:rsidRPr="0015220A" w:rsidRDefault="00D05270" w:rsidP="005F4982">
      <w:pPr>
        <w:spacing w:after="0" w:line="240" w:lineRule="auto"/>
        <w:ind w:firstLine="720"/>
        <w:jc w:val="both"/>
        <w:rPr>
          <w:rFonts w:ascii="Times New Roman" w:hAnsi="Times New Roman" w:cs="Times New Roman"/>
          <w:sz w:val="26"/>
          <w:szCs w:val="26"/>
        </w:rPr>
      </w:pPr>
      <w:r w:rsidRPr="0015220A">
        <w:rPr>
          <w:rFonts w:ascii="Times New Roman" w:hAnsi="Times New Roman" w:cs="Times New Roman"/>
          <w:sz w:val="26"/>
          <w:szCs w:val="26"/>
        </w:rPr>
        <w:t>Inkasācijas pakalpojumu sniedzēju galvenie prezumētie riski ir:</w:t>
      </w:r>
    </w:p>
    <w:p w14:paraId="69EF2EDA" w14:textId="75B27C9D" w:rsidR="00D05270" w:rsidRPr="0015220A" w:rsidRDefault="00D05270" w:rsidP="005F4982">
      <w:pPr>
        <w:pStyle w:val="ListParagraph"/>
        <w:numPr>
          <w:ilvl w:val="0"/>
          <w:numId w:val="57"/>
        </w:numPr>
        <w:tabs>
          <w:tab w:val="left" w:pos="993"/>
        </w:tabs>
        <w:spacing w:after="0"/>
        <w:ind w:left="0" w:firstLine="720"/>
        <w:jc w:val="both"/>
        <w:rPr>
          <w:rFonts w:cs="Times New Roman"/>
          <w:sz w:val="26"/>
          <w:szCs w:val="26"/>
        </w:rPr>
      </w:pPr>
      <w:r w:rsidRPr="0015220A">
        <w:rPr>
          <w:rFonts w:eastAsia="Times New Roman" w:cs="Times New Roman"/>
          <w:sz w:val="26"/>
          <w:szCs w:val="26"/>
          <w:lang w:eastAsia="lv-LV"/>
        </w:rPr>
        <w:t xml:space="preserve">inkasācijas pakalpojuma izmantošana kā daļa no </w:t>
      </w:r>
      <w:r w:rsidR="00683219" w:rsidRPr="0015220A">
        <w:rPr>
          <w:rFonts w:eastAsia="Times New Roman" w:cs="Times New Roman"/>
          <w:sz w:val="26"/>
          <w:szCs w:val="26"/>
          <w:lang w:eastAsia="lv-LV"/>
        </w:rPr>
        <w:t>noziedzīgi iegūtu līdzekļu legalizācijas</w:t>
      </w:r>
      <w:r w:rsidRPr="0015220A">
        <w:rPr>
          <w:rFonts w:eastAsia="Times New Roman" w:cs="Times New Roman"/>
          <w:sz w:val="26"/>
          <w:szCs w:val="26"/>
          <w:lang w:eastAsia="lv-LV"/>
        </w:rPr>
        <w:t xml:space="preserve"> shēmas, ko realizē ar skaidru naudu strādājoši uzņēmumi, inkasācijas pakalpojumu sniedzējam to neapzinoties;</w:t>
      </w:r>
    </w:p>
    <w:p w14:paraId="17E54C1F" w14:textId="528486E6" w:rsidR="00D05270" w:rsidRPr="0015220A" w:rsidRDefault="00D05270" w:rsidP="005F4982">
      <w:pPr>
        <w:pStyle w:val="ListParagraph"/>
        <w:numPr>
          <w:ilvl w:val="0"/>
          <w:numId w:val="57"/>
        </w:numPr>
        <w:tabs>
          <w:tab w:val="left" w:pos="993"/>
        </w:tabs>
        <w:spacing w:after="0"/>
        <w:ind w:left="0" w:firstLine="720"/>
        <w:jc w:val="both"/>
        <w:rPr>
          <w:rFonts w:cs="Times New Roman"/>
          <w:sz w:val="26"/>
          <w:szCs w:val="26"/>
        </w:rPr>
      </w:pPr>
      <w:r w:rsidRPr="0015220A">
        <w:rPr>
          <w:rFonts w:cs="Times New Roman"/>
          <w:sz w:val="26"/>
          <w:szCs w:val="26"/>
        </w:rPr>
        <w:t>apzināta noziedzīgi iegūtu līdzekļu pieņemšana un pārvietošana, slēpjot to izcelsmi vai piederību</w:t>
      </w:r>
      <w:r w:rsidR="003D1F72" w:rsidRPr="0015220A">
        <w:rPr>
          <w:rFonts w:cs="Times New Roman"/>
          <w:sz w:val="26"/>
          <w:szCs w:val="26"/>
        </w:rPr>
        <w:t>.</w:t>
      </w:r>
    </w:p>
    <w:p w14:paraId="44D2DB03" w14:textId="77777777" w:rsidR="00D05270" w:rsidRPr="0015220A" w:rsidRDefault="00D05270" w:rsidP="00A84296">
      <w:pPr>
        <w:spacing w:after="0" w:line="240" w:lineRule="auto"/>
        <w:ind w:firstLine="720"/>
        <w:jc w:val="both"/>
        <w:rPr>
          <w:rFonts w:ascii="Times New Roman" w:hAnsi="Times New Roman" w:cs="Times New Roman"/>
          <w:color w:val="FF0000"/>
          <w:sz w:val="26"/>
          <w:szCs w:val="26"/>
        </w:rPr>
      </w:pPr>
    </w:p>
    <w:p w14:paraId="35FD58E6" w14:textId="7D15D81F" w:rsidR="00E21D00" w:rsidRPr="0015220A" w:rsidRDefault="00D05270" w:rsidP="005F4982">
      <w:pPr>
        <w:spacing w:after="0" w:line="240" w:lineRule="auto"/>
        <w:ind w:firstLine="720"/>
        <w:jc w:val="both"/>
        <w:rPr>
          <w:rFonts w:ascii="Times New Roman" w:hAnsi="Times New Roman" w:cs="Times New Roman"/>
          <w:b/>
          <w:color w:val="007680"/>
          <w:sz w:val="32"/>
          <w:szCs w:val="32"/>
        </w:rPr>
      </w:pPr>
      <w:r w:rsidRPr="0015220A">
        <w:rPr>
          <w:rFonts w:ascii="Times New Roman" w:hAnsi="Times New Roman" w:cs="Times New Roman"/>
          <w:sz w:val="26"/>
          <w:szCs w:val="26"/>
        </w:rPr>
        <w:t>Galvenie riski ir saistīti skaidras naudas apriti. Ņemot vērā, ka inkasācijas pakalpojumu sniedzējiem pastāv stingras darbības sākšanas prasības, tiem piemītošais legalizācijas risks ir mazs. Draudi var rasties, ja pakalpojumu sniedzējs apzināti iesaistās noziedzīgās darbībās, proti, pieņem un pārvieto noziedzīgi iegūtus līdzekļus, slēpjot to izcelsmi vai piederību, kā arī izvairās ziņot par šādas iespējamības pastāvēšanu vai pazīmēm, kas liecina par šādām aizdomām.</w:t>
      </w:r>
    </w:p>
    <w:sectPr w:rsidR="00E21D00" w:rsidRPr="0015220A" w:rsidSect="005F4982">
      <w:headerReference w:type="default" r:id="rId8"/>
      <w:footerReference w:type="default" r:id="rId9"/>
      <w:pgSz w:w="12240" w:h="15840" w:code="1"/>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37725" w14:textId="77777777" w:rsidR="00BD1EE0" w:rsidRPr="0015220A" w:rsidRDefault="00BD1EE0" w:rsidP="0028517E">
      <w:pPr>
        <w:spacing w:after="0" w:line="240" w:lineRule="auto"/>
      </w:pPr>
      <w:r w:rsidRPr="0015220A">
        <w:separator/>
      </w:r>
    </w:p>
  </w:endnote>
  <w:endnote w:type="continuationSeparator" w:id="0">
    <w:p w14:paraId="32DE1D4F" w14:textId="77777777" w:rsidR="00BD1EE0" w:rsidRPr="0015220A" w:rsidRDefault="00BD1EE0" w:rsidP="0028517E">
      <w:pPr>
        <w:spacing w:after="0" w:line="240" w:lineRule="auto"/>
      </w:pPr>
      <w:r w:rsidRPr="001522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B9C69" w14:textId="77777777" w:rsidR="005C4549" w:rsidRPr="0015220A" w:rsidRDefault="005C4549" w:rsidP="00376ED4">
    <w:pPr>
      <w:pStyle w:val="Footer"/>
      <w:jc w:val="center"/>
      <w:rPr>
        <w:rFonts w:ascii="Verdana" w:hAnsi="Verdana"/>
        <w:sz w:val="20"/>
        <w:szCs w:val="20"/>
      </w:rPr>
    </w:pPr>
  </w:p>
  <w:p w14:paraId="76FC3564" w14:textId="77777777" w:rsidR="005C4549" w:rsidRPr="0015220A" w:rsidRDefault="005C4549">
    <w:pPr>
      <w:pStyle w:val="Footer"/>
      <w:rPr>
        <w:rFonts w:ascii="Verdana" w:hAnsi="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A7C9F" w14:textId="77777777" w:rsidR="00BD1EE0" w:rsidRPr="0015220A" w:rsidRDefault="00BD1EE0" w:rsidP="0028517E">
      <w:pPr>
        <w:spacing w:after="0" w:line="240" w:lineRule="auto"/>
      </w:pPr>
      <w:r w:rsidRPr="0015220A">
        <w:separator/>
      </w:r>
    </w:p>
  </w:footnote>
  <w:footnote w:type="continuationSeparator" w:id="0">
    <w:p w14:paraId="42136633" w14:textId="77777777" w:rsidR="00BD1EE0" w:rsidRPr="0015220A" w:rsidRDefault="00BD1EE0" w:rsidP="0028517E">
      <w:pPr>
        <w:spacing w:after="0" w:line="240" w:lineRule="auto"/>
      </w:pPr>
      <w:r w:rsidRPr="001522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84158"/>
      <w:docPartObj>
        <w:docPartGallery w:val="Page Numbers (Top of Page)"/>
        <w:docPartUnique/>
      </w:docPartObj>
    </w:sdtPr>
    <w:sdtEndPr>
      <w:rPr>
        <w:rFonts w:ascii="Times New Roman" w:hAnsi="Times New Roman" w:cs="Times New Roman"/>
        <w:noProof/>
      </w:rPr>
    </w:sdtEndPr>
    <w:sdtContent>
      <w:p w14:paraId="72FF51AD" w14:textId="1AB66BD7" w:rsidR="005C4549" w:rsidRPr="0015220A" w:rsidRDefault="005C4549">
        <w:pPr>
          <w:pStyle w:val="Header"/>
          <w:jc w:val="center"/>
          <w:rPr>
            <w:rFonts w:ascii="Times New Roman" w:hAnsi="Times New Roman" w:cs="Times New Roman"/>
          </w:rPr>
        </w:pPr>
        <w:r w:rsidRPr="0015220A">
          <w:rPr>
            <w:rFonts w:ascii="Times New Roman" w:hAnsi="Times New Roman" w:cs="Times New Roman"/>
          </w:rPr>
          <w:fldChar w:fldCharType="begin"/>
        </w:r>
        <w:r w:rsidRPr="0015220A">
          <w:rPr>
            <w:rFonts w:ascii="Times New Roman" w:hAnsi="Times New Roman" w:cs="Times New Roman"/>
          </w:rPr>
          <w:instrText xml:space="preserve"> PAGE   \* MERGEFORMAT </w:instrText>
        </w:r>
        <w:r w:rsidRPr="0015220A">
          <w:rPr>
            <w:rFonts w:ascii="Times New Roman" w:hAnsi="Times New Roman" w:cs="Times New Roman"/>
          </w:rPr>
          <w:fldChar w:fldCharType="separate"/>
        </w:r>
        <w:r w:rsidR="000754A9" w:rsidRPr="0015220A">
          <w:rPr>
            <w:rFonts w:ascii="Times New Roman" w:hAnsi="Times New Roman" w:cs="Times New Roman"/>
            <w:noProof/>
          </w:rPr>
          <w:t>119</w:t>
        </w:r>
        <w:r w:rsidRPr="0015220A">
          <w:rPr>
            <w:rFonts w:ascii="Times New Roman" w:hAnsi="Times New Roman" w:cs="Times New Roman"/>
            <w:noProof/>
          </w:rPr>
          <w:fldChar w:fldCharType="end"/>
        </w:r>
      </w:p>
    </w:sdtContent>
  </w:sdt>
  <w:p w14:paraId="47ED59D3" w14:textId="77777777" w:rsidR="005C4549" w:rsidRPr="0015220A" w:rsidRDefault="005C4549">
    <w:pPr>
      <w:pStyle w:val="Header"/>
      <w:rPr>
        <w:rFonts w:ascii="Verdana" w:hAnsi="Verdana"/>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EF7"/>
    <w:multiLevelType w:val="hybridMultilevel"/>
    <w:tmpl w:val="352075D2"/>
    <w:lvl w:ilvl="0" w:tplc="80828A2C">
      <w:numFmt w:val="bullet"/>
      <w:lvlText w:val="-"/>
      <w:lvlJc w:val="left"/>
      <w:pPr>
        <w:ind w:left="1069" w:hanging="360"/>
      </w:pPr>
      <w:rPr>
        <w:rFonts w:ascii="Times New Roman" w:eastAsiaTheme="minorHAnsi" w:hAnsi="Times New Roman" w:cs="Times New Roman" w:hint="default"/>
        <w:b w:val="0"/>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D95EA3"/>
    <w:multiLevelType w:val="hybridMultilevel"/>
    <w:tmpl w:val="BFFA7FA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 w15:restartNumberingAfterBreak="0">
    <w:nsid w:val="088E5003"/>
    <w:multiLevelType w:val="hybridMultilevel"/>
    <w:tmpl w:val="8D28A34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8E749BD"/>
    <w:multiLevelType w:val="hybridMultilevel"/>
    <w:tmpl w:val="251AB9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A5644EB"/>
    <w:multiLevelType w:val="hybridMultilevel"/>
    <w:tmpl w:val="51F48A20"/>
    <w:lvl w:ilvl="0" w:tplc="F71EC6B8">
      <w:start w:val="4"/>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0A691800"/>
    <w:multiLevelType w:val="hybridMultilevel"/>
    <w:tmpl w:val="F5DED19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DD031E"/>
    <w:multiLevelType w:val="hybridMultilevel"/>
    <w:tmpl w:val="9760B01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7" w15:restartNumberingAfterBreak="0">
    <w:nsid w:val="0FFA26D3"/>
    <w:multiLevelType w:val="hybridMultilevel"/>
    <w:tmpl w:val="49C44B2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115D3F17"/>
    <w:multiLevelType w:val="hybridMultilevel"/>
    <w:tmpl w:val="19F04E24"/>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6560498"/>
    <w:multiLevelType w:val="hybridMultilevel"/>
    <w:tmpl w:val="D3281F1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0" w15:restartNumberingAfterBreak="0">
    <w:nsid w:val="16EA3B8A"/>
    <w:multiLevelType w:val="hybridMultilevel"/>
    <w:tmpl w:val="AECA1B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1" w15:restartNumberingAfterBreak="0">
    <w:nsid w:val="1A210A20"/>
    <w:multiLevelType w:val="hybridMultilevel"/>
    <w:tmpl w:val="39E6AB9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1B955DBD"/>
    <w:multiLevelType w:val="hybridMultilevel"/>
    <w:tmpl w:val="EDC8DA36"/>
    <w:lvl w:ilvl="0" w:tplc="A3E2B0A8">
      <w:start w:val="1"/>
      <w:numFmt w:val="bullet"/>
      <w:lvlText w:val="­"/>
      <w:lvlJc w:val="left"/>
      <w:pPr>
        <w:ind w:left="1287" w:hanging="360"/>
      </w:pPr>
      <w:rPr>
        <w:rFonts w:ascii="Calibri" w:hAnsi="Calibri" w:hint="default"/>
      </w:rPr>
    </w:lvl>
    <w:lvl w:ilvl="1" w:tplc="A3E2B0A8">
      <w:start w:val="1"/>
      <w:numFmt w:val="bullet"/>
      <w:lvlText w:val="­"/>
      <w:lvlJc w:val="left"/>
      <w:pPr>
        <w:ind w:left="2007" w:hanging="360"/>
      </w:pPr>
      <w:rPr>
        <w:rFonts w:ascii="Calibri" w:hAnsi="Calibri"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3" w15:restartNumberingAfterBreak="0">
    <w:nsid w:val="1D3A6698"/>
    <w:multiLevelType w:val="hybridMultilevel"/>
    <w:tmpl w:val="48F69C4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1D672A51"/>
    <w:multiLevelType w:val="hybridMultilevel"/>
    <w:tmpl w:val="21C4A7A2"/>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DE16D74"/>
    <w:multiLevelType w:val="hybridMultilevel"/>
    <w:tmpl w:val="978AF8E0"/>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2EB4690"/>
    <w:multiLevelType w:val="hybridMultilevel"/>
    <w:tmpl w:val="789EA0B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7" w15:restartNumberingAfterBreak="0">
    <w:nsid w:val="25B36D63"/>
    <w:multiLevelType w:val="hybridMultilevel"/>
    <w:tmpl w:val="571E8C0E"/>
    <w:lvl w:ilvl="0" w:tplc="65665904">
      <w:numFmt w:val="bullet"/>
      <w:lvlText w:val="-"/>
      <w:lvlJc w:val="left"/>
      <w:pPr>
        <w:ind w:left="1440" w:hanging="360"/>
      </w:pPr>
      <w:rPr>
        <w:rFonts w:ascii="Times New Roman" w:eastAsiaTheme="minorHAnsi" w:hAnsi="Times New Roman" w:cs="Times New Roman"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8" w15:restartNumberingAfterBreak="0">
    <w:nsid w:val="27BB61D8"/>
    <w:multiLevelType w:val="hybridMultilevel"/>
    <w:tmpl w:val="760C219E"/>
    <w:lvl w:ilvl="0" w:tplc="2A601A18">
      <w:start w:val="2018"/>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9" w15:restartNumberingAfterBreak="0">
    <w:nsid w:val="28964F75"/>
    <w:multiLevelType w:val="hybridMultilevel"/>
    <w:tmpl w:val="0F58ED00"/>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0" w15:restartNumberingAfterBreak="0">
    <w:nsid w:val="28993675"/>
    <w:multiLevelType w:val="hybridMultilevel"/>
    <w:tmpl w:val="811A4BEA"/>
    <w:lvl w:ilvl="0" w:tplc="45CAD6B6">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1" w15:restartNumberingAfterBreak="0">
    <w:nsid w:val="294C7E20"/>
    <w:multiLevelType w:val="multilevel"/>
    <w:tmpl w:val="27DEEACA"/>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106" w:hanging="964"/>
      </w:pPr>
      <w:rPr>
        <w:b w:val="0"/>
        <w:bCs w:val="0"/>
        <w:color w:val="auto"/>
      </w:rPr>
    </w:lvl>
    <w:lvl w:ilvl="3">
      <w:start w:val="1"/>
      <w:numFmt w:val="decimal"/>
      <w:lvlText w:val="%1.%2.%3.%4."/>
      <w:lvlJc w:val="left"/>
      <w:pPr>
        <w:tabs>
          <w:tab w:val="num" w:pos="2098"/>
        </w:tabs>
        <w:ind w:left="2098" w:hanging="1018"/>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C7E2754"/>
    <w:multiLevelType w:val="hybridMultilevel"/>
    <w:tmpl w:val="093E05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2D2654F5"/>
    <w:multiLevelType w:val="hybridMultilevel"/>
    <w:tmpl w:val="266C54B2"/>
    <w:lvl w:ilvl="0" w:tplc="0426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31606515"/>
    <w:multiLevelType w:val="hybridMultilevel"/>
    <w:tmpl w:val="57EC668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5" w15:restartNumberingAfterBreak="0">
    <w:nsid w:val="33F62643"/>
    <w:multiLevelType w:val="hybridMultilevel"/>
    <w:tmpl w:val="46A46A3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6" w15:restartNumberingAfterBreak="0">
    <w:nsid w:val="36E94554"/>
    <w:multiLevelType w:val="hybridMultilevel"/>
    <w:tmpl w:val="D458CAD2"/>
    <w:lvl w:ilvl="0" w:tplc="A3E2B0A8">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36EE0461"/>
    <w:multiLevelType w:val="hybridMultilevel"/>
    <w:tmpl w:val="3EEEA146"/>
    <w:lvl w:ilvl="0" w:tplc="04260001">
      <w:start w:val="1"/>
      <w:numFmt w:val="bullet"/>
      <w:lvlText w:val=""/>
      <w:lvlJc w:val="left"/>
      <w:pPr>
        <w:ind w:left="1800" w:hanging="360"/>
      </w:pPr>
      <w:rPr>
        <w:rFonts w:ascii="Symbol" w:hAnsi="Symbol" w:hint="default"/>
      </w:rPr>
    </w:lvl>
    <w:lvl w:ilvl="1" w:tplc="FFFFFFFF">
      <w:start w:val="1"/>
      <w:numFmt w:val="lowerLetter"/>
      <w:lvlText w:val="%2)"/>
      <w:lvlJc w:val="left"/>
      <w:pPr>
        <w:ind w:left="25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3CB07597"/>
    <w:multiLevelType w:val="hybridMultilevel"/>
    <w:tmpl w:val="EF900E32"/>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9" w15:restartNumberingAfterBreak="0">
    <w:nsid w:val="3EB55C5B"/>
    <w:multiLevelType w:val="hybridMultilevel"/>
    <w:tmpl w:val="B656777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0" w15:restartNumberingAfterBreak="0">
    <w:nsid w:val="3FF30699"/>
    <w:multiLevelType w:val="hybridMultilevel"/>
    <w:tmpl w:val="AB62761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1" w15:restartNumberingAfterBreak="0">
    <w:nsid w:val="42A57C1B"/>
    <w:multiLevelType w:val="hybridMultilevel"/>
    <w:tmpl w:val="83908DA4"/>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65665904">
      <w:numFmt w:val="bullet"/>
      <w:lvlText w:val="-"/>
      <w:lvlJc w:val="left"/>
      <w:pPr>
        <w:ind w:left="1980" w:hanging="360"/>
      </w:pPr>
      <w:rPr>
        <w:rFonts w:ascii="Times New Roman" w:eastAsiaTheme="minorHAnsi" w:hAnsi="Times New Roman" w:cs="Times New Roman" w:hint="default"/>
      </w:r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2" w15:restartNumberingAfterBreak="0">
    <w:nsid w:val="4A4C0731"/>
    <w:multiLevelType w:val="hybridMultilevel"/>
    <w:tmpl w:val="3796E8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3" w15:restartNumberingAfterBreak="0">
    <w:nsid w:val="4B960499"/>
    <w:multiLevelType w:val="hybridMultilevel"/>
    <w:tmpl w:val="2D86C99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4" w15:restartNumberingAfterBreak="0">
    <w:nsid w:val="4D481B97"/>
    <w:multiLevelType w:val="hybridMultilevel"/>
    <w:tmpl w:val="5EF8B084"/>
    <w:lvl w:ilvl="0" w:tplc="A3E2B0A8">
      <w:start w:val="1"/>
      <w:numFmt w:val="bullet"/>
      <w:lvlText w:val="­"/>
      <w:lvlJc w:val="left"/>
      <w:pPr>
        <w:ind w:left="1429" w:hanging="360"/>
      </w:pPr>
      <w:rPr>
        <w:rFonts w:ascii="Calibri" w:hAnsi="Calibri" w:hint="default"/>
      </w:rPr>
    </w:lvl>
    <w:lvl w:ilvl="1" w:tplc="A3E2B0A8">
      <w:start w:val="1"/>
      <w:numFmt w:val="bullet"/>
      <w:lvlText w:val="­"/>
      <w:lvlJc w:val="left"/>
      <w:pPr>
        <w:ind w:left="2149" w:hanging="360"/>
      </w:pPr>
      <w:rPr>
        <w:rFonts w:ascii="Calibri" w:hAnsi="Calibri"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5" w15:restartNumberingAfterBreak="0">
    <w:nsid w:val="4E4B5D03"/>
    <w:multiLevelType w:val="multilevel"/>
    <w:tmpl w:val="0BBEF790"/>
    <w:lvl w:ilvl="0">
      <w:start w:val="2018"/>
      <w:numFmt w:val="bullet"/>
      <w:lvlText w:val="-"/>
      <w:lvlJc w:val="left"/>
      <w:pPr>
        <w:ind w:left="1069" w:hanging="360"/>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36" w15:restartNumberingAfterBreak="0">
    <w:nsid w:val="51445A15"/>
    <w:multiLevelType w:val="hybridMultilevel"/>
    <w:tmpl w:val="585E7A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7" w15:restartNumberingAfterBreak="0">
    <w:nsid w:val="548F38A2"/>
    <w:multiLevelType w:val="hybridMultilevel"/>
    <w:tmpl w:val="AEE6338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8" w15:restartNumberingAfterBreak="0">
    <w:nsid w:val="5A374AB9"/>
    <w:multiLevelType w:val="hybridMultilevel"/>
    <w:tmpl w:val="EC24B494"/>
    <w:lvl w:ilvl="0" w:tplc="A3E2B0A8">
      <w:start w:val="1"/>
      <w:numFmt w:val="bullet"/>
      <w:lvlText w:val="­"/>
      <w:lvlJc w:val="left"/>
      <w:pPr>
        <w:ind w:left="1069" w:hanging="360"/>
      </w:pPr>
      <w:rPr>
        <w:rFonts w:ascii="Calibri" w:hAnsi="Calibri" w:hint="default"/>
      </w:rPr>
    </w:lvl>
    <w:lvl w:ilvl="1" w:tplc="2AE88802">
      <w:start w:val="1"/>
      <w:numFmt w:val="lowerLetter"/>
      <w:lvlText w:val="%2)"/>
      <w:lvlJc w:val="left"/>
      <w:pPr>
        <w:ind w:left="1789" w:hanging="360"/>
      </w:pPr>
      <w:rPr>
        <w:rFonts w:hint="default"/>
      </w:r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9" w15:restartNumberingAfterBreak="0">
    <w:nsid w:val="5C1320F8"/>
    <w:multiLevelType w:val="hybridMultilevel"/>
    <w:tmpl w:val="0B60CC56"/>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40" w15:restartNumberingAfterBreak="0">
    <w:nsid w:val="5D763F80"/>
    <w:multiLevelType w:val="hybridMultilevel"/>
    <w:tmpl w:val="925C3C8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5FC5525B"/>
    <w:multiLevelType w:val="hybridMultilevel"/>
    <w:tmpl w:val="71427EF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2" w15:restartNumberingAfterBreak="0">
    <w:nsid w:val="62355048"/>
    <w:multiLevelType w:val="hybridMultilevel"/>
    <w:tmpl w:val="4C7CA932"/>
    <w:lvl w:ilvl="0" w:tplc="04260001">
      <w:start w:val="1"/>
      <w:numFmt w:val="bullet"/>
      <w:lvlText w:val=""/>
      <w:lvlJc w:val="left"/>
      <w:pPr>
        <w:ind w:left="1710" w:hanging="360"/>
      </w:pPr>
      <w:rPr>
        <w:rFonts w:ascii="Symbol" w:hAnsi="Symbol" w:hint="default"/>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43" w15:restartNumberingAfterBreak="0">
    <w:nsid w:val="6302120B"/>
    <w:multiLevelType w:val="hybridMultilevel"/>
    <w:tmpl w:val="CEC2881A"/>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44" w15:restartNumberingAfterBreak="0">
    <w:nsid w:val="66767A8A"/>
    <w:multiLevelType w:val="hybridMultilevel"/>
    <w:tmpl w:val="8D66FDD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5" w15:restartNumberingAfterBreak="0">
    <w:nsid w:val="66EF264F"/>
    <w:multiLevelType w:val="hybridMultilevel"/>
    <w:tmpl w:val="E2ACA172"/>
    <w:lvl w:ilvl="0" w:tplc="A3E2B0A8">
      <w:start w:val="1"/>
      <w:numFmt w:val="bullet"/>
      <w:lvlText w:val="­"/>
      <w:lvlJc w:val="left"/>
      <w:pPr>
        <w:ind w:left="1571" w:hanging="360"/>
      </w:pPr>
      <w:rPr>
        <w:rFonts w:ascii="Calibri" w:hAnsi="Calibri" w:hint="default"/>
      </w:rPr>
    </w:lvl>
    <w:lvl w:ilvl="1" w:tplc="A3E2B0A8">
      <w:start w:val="1"/>
      <w:numFmt w:val="bullet"/>
      <w:lvlText w:val="­"/>
      <w:lvlJc w:val="left"/>
      <w:pPr>
        <w:ind w:left="2291" w:hanging="360"/>
      </w:pPr>
      <w:rPr>
        <w:rFonts w:ascii="Calibri" w:hAnsi="Calibri"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46" w15:restartNumberingAfterBreak="0">
    <w:nsid w:val="679767B6"/>
    <w:multiLevelType w:val="hybridMultilevel"/>
    <w:tmpl w:val="DEFE7378"/>
    <w:lvl w:ilvl="0" w:tplc="A3E2B0A8">
      <w:start w:val="1"/>
      <w:numFmt w:val="bullet"/>
      <w:lvlText w:val="­"/>
      <w:lvlJc w:val="left"/>
      <w:pPr>
        <w:ind w:left="1429" w:hanging="360"/>
      </w:pPr>
      <w:rPr>
        <w:rFonts w:ascii="Calibri" w:hAnsi="Calibri"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7" w15:restartNumberingAfterBreak="0">
    <w:nsid w:val="691D4369"/>
    <w:multiLevelType w:val="hybridMultilevel"/>
    <w:tmpl w:val="BC80FC7A"/>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6B2E1471"/>
    <w:multiLevelType w:val="hybridMultilevel"/>
    <w:tmpl w:val="399A350C"/>
    <w:lvl w:ilvl="0" w:tplc="8EB651E6">
      <w:start w:val="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9" w15:restartNumberingAfterBreak="0">
    <w:nsid w:val="6B4A3FB6"/>
    <w:multiLevelType w:val="hybridMultilevel"/>
    <w:tmpl w:val="E464530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0" w15:restartNumberingAfterBreak="0">
    <w:nsid w:val="71A22603"/>
    <w:multiLevelType w:val="hybridMultilevel"/>
    <w:tmpl w:val="F39AF5A6"/>
    <w:lvl w:ilvl="0" w:tplc="A3E2B0A8">
      <w:start w:val="1"/>
      <w:numFmt w:val="bullet"/>
      <w:lvlText w:val="­"/>
      <w:lvlJc w:val="left"/>
      <w:pPr>
        <w:ind w:left="1712" w:hanging="360"/>
      </w:pPr>
      <w:rPr>
        <w:rFonts w:ascii="Calibri" w:hAnsi="Calibri" w:hint="default"/>
      </w:rPr>
    </w:lvl>
    <w:lvl w:ilvl="1" w:tplc="04260003" w:tentative="1">
      <w:start w:val="1"/>
      <w:numFmt w:val="bullet"/>
      <w:lvlText w:val="o"/>
      <w:lvlJc w:val="left"/>
      <w:pPr>
        <w:ind w:left="2432" w:hanging="360"/>
      </w:pPr>
      <w:rPr>
        <w:rFonts w:ascii="Courier New" w:hAnsi="Courier New" w:cs="Courier New" w:hint="default"/>
      </w:rPr>
    </w:lvl>
    <w:lvl w:ilvl="2" w:tplc="04260005" w:tentative="1">
      <w:start w:val="1"/>
      <w:numFmt w:val="bullet"/>
      <w:lvlText w:val=""/>
      <w:lvlJc w:val="left"/>
      <w:pPr>
        <w:ind w:left="3152" w:hanging="360"/>
      </w:pPr>
      <w:rPr>
        <w:rFonts w:ascii="Wingdings" w:hAnsi="Wingdings" w:hint="default"/>
      </w:rPr>
    </w:lvl>
    <w:lvl w:ilvl="3" w:tplc="04260001" w:tentative="1">
      <w:start w:val="1"/>
      <w:numFmt w:val="bullet"/>
      <w:lvlText w:val=""/>
      <w:lvlJc w:val="left"/>
      <w:pPr>
        <w:ind w:left="3872" w:hanging="360"/>
      </w:pPr>
      <w:rPr>
        <w:rFonts w:ascii="Symbol" w:hAnsi="Symbol" w:hint="default"/>
      </w:rPr>
    </w:lvl>
    <w:lvl w:ilvl="4" w:tplc="04260003" w:tentative="1">
      <w:start w:val="1"/>
      <w:numFmt w:val="bullet"/>
      <w:lvlText w:val="o"/>
      <w:lvlJc w:val="left"/>
      <w:pPr>
        <w:ind w:left="4592" w:hanging="360"/>
      </w:pPr>
      <w:rPr>
        <w:rFonts w:ascii="Courier New" w:hAnsi="Courier New" w:cs="Courier New" w:hint="default"/>
      </w:rPr>
    </w:lvl>
    <w:lvl w:ilvl="5" w:tplc="04260005" w:tentative="1">
      <w:start w:val="1"/>
      <w:numFmt w:val="bullet"/>
      <w:lvlText w:val=""/>
      <w:lvlJc w:val="left"/>
      <w:pPr>
        <w:ind w:left="5312" w:hanging="360"/>
      </w:pPr>
      <w:rPr>
        <w:rFonts w:ascii="Wingdings" w:hAnsi="Wingdings" w:hint="default"/>
      </w:rPr>
    </w:lvl>
    <w:lvl w:ilvl="6" w:tplc="04260001" w:tentative="1">
      <w:start w:val="1"/>
      <w:numFmt w:val="bullet"/>
      <w:lvlText w:val=""/>
      <w:lvlJc w:val="left"/>
      <w:pPr>
        <w:ind w:left="6032" w:hanging="360"/>
      </w:pPr>
      <w:rPr>
        <w:rFonts w:ascii="Symbol" w:hAnsi="Symbol" w:hint="default"/>
      </w:rPr>
    </w:lvl>
    <w:lvl w:ilvl="7" w:tplc="04260003" w:tentative="1">
      <w:start w:val="1"/>
      <w:numFmt w:val="bullet"/>
      <w:lvlText w:val="o"/>
      <w:lvlJc w:val="left"/>
      <w:pPr>
        <w:ind w:left="6752" w:hanging="360"/>
      </w:pPr>
      <w:rPr>
        <w:rFonts w:ascii="Courier New" w:hAnsi="Courier New" w:cs="Courier New" w:hint="default"/>
      </w:rPr>
    </w:lvl>
    <w:lvl w:ilvl="8" w:tplc="04260005" w:tentative="1">
      <w:start w:val="1"/>
      <w:numFmt w:val="bullet"/>
      <w:lvlText w:val=""/>
      <w:lvlJc w:val="left"/>
      <w:pPr>
        <w:ind w:left="7472" w:hanging="360"/>
      </w:pPr>
      <w:rPr>
        <w:rFonts w:ascii="Wingdings" w:hAnsi="Wingdings" w:hint="default"/>
      </w:rPr>
    </w:lvl>
  </w:abstractNum>
  <w:abstractNum w:abstractNumId="51" w15:restartNumberingAfterBreak="0">
    <w:nsid w:val="75C677EC"/>
    <w:multiLevelType w:val="hybridMultilevel"/>
    <w:tmpl w:val="D056088E"/>
    <w:lvl w:ilvl="0" w:tplc="A3E2B0A8">
      <w:start w:val="1"/>
      <w:numFmt w:val="bullet"/>
      <w:lvlText w:val="­"/>
      <w:lvlJc w:val="left"/>
      <w:pPr>
        <w:ind w:left="1069" w:hanging="360"/>
      </w:pPr>
      <w:rPr>
        <w:rFonts w:ascii="Calibri" w:hAnsi="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2" w15:restartNumberingAfterBreak="0">
    <w:nsid w:val="78047AB4"/>
    <w:multiLevelType w:val="hybridMultilevel"/>
    <w:tmpl w:val="45D0CC8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3" w15:restartNumberingAfterBreak="0">
    <w:nsid w:val="7AB53A84"/>
    <w:multiLevelType w:val="hybridMultilevel"/>
    <w:tmpl w:val="3C0C01E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4" w15:restartNumberingAfterBreak="0">
    <w:nsid w:val="7BC80D7D"/>
    <w:multiLevelType w:val="hybridMultilevel"/>
    <w:tmpl w:val="38D258F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5" w15:restartNumberingAfterBreak="0">
    <w:nsid w:val="7DC24236"/>
    <w:multiLevelType w:val="hybridMultilevel"/>
    <w:tmpl w:val="C5527AA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6" w15:restartNumberingAfterBreak="0">
    <w:nsid w:val="7FDE46B3"/>
    <w:multiLevelType w:val="hybridMultilevel"/>
    <w:tmpl w:val="2C40F94C"/>
    <w:lvl w:ilvl="0" w:tplc="A3E2B0A8">
      <w:start w:val="1"/>
      <w:numFmt w:val="bullet"/>
      <w:lvlText w:val="­"/>
      <w:lvlJc w:val="left"/>
      <w:pPr>
        <w:ind w:left="1350" w:hanging="360"/>
      </w:pPr>
      <w:rPr>
        <w:rFonts w:ascii="Calibri" w:hAnsi="Calibri"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num w:numId="1" w16cid:durableId="1074204190">
    <w:abstractNumId w:val="31"/>
  </w:num>
  <w:num w:numId="2" w16cid:durableId="447091669">
    <w:abstractNumId w:val="18"/>
  </w:num>
  <w:num w:numId="3" w16cid:durableId="1447502024">
    <w:abstractNumId w:val="48"/>
  </w:num>
  <w:num w:numId="4" w16cid:durableId="1166169315">
    <w:abstractNumId w:val="12"/>
  </w:num>
  <w:num w:numId="5" w16cid:durableId="1584027518">
    <w:abstractNumId w:val="45"/>
  </w:num>
  <w:num w:numId="6" w16cid:durableId="1185097893">
    <w:abstractNumId w:val="4"/>
  </w:num>
  <w:num w:numId="7" w16cid:durableId="1913466552">
    <w:abstractNumId w:val="0"/>
  </w:num>
  <w:num w:numId="8" w16cid:durableId="819273365">
    <w:abstractNumId w:val="35"/>
  </w:num>
  <w:num w:numId="9" w16cid:durableId="1866167963">
    <w:abstractNumId w:val="38"/>
  </w:num>
  <w:num w:numId="10" w16cid:durableId="1546480566">
    <w:abstractNumId w:val="51"/>
  </w:num>
  <w:num w:numId="11" w16cid:durableId="1668090223">
    <w:abstractNumId w:val="34"/>
  </w:num>
  <w:num w:numId="12" w16cid:durableId="1087071314">
    <w:abstractNumId w:val="46"/>
  </w:num>
  <w:num w:numId="13" w16cid:durableId="1426996606">
    <w:abstractNumId w:val="26"/>
  </w:num>
  <w:num w:numId="14" w16cid:durableId="2125298403">
    <w:abstractNumId w:val="56"/>
  </w:num>
  <w:num w:numId="15" w16cid:durableId="864908255">
    <w:abstractNumId w:val="50"/>
  </w:num>
  <w:num w:numId="16" w16cid:durableId="1514148984">
    <w:abstractNumId w:val="17"/>
  </w:num>
  <w:num w:numId="17" w16cid:durableId="159198463">
    <w:abstractNumId w:val="5"/>
  </w:num>
  <w:num w:numId="18" w16cid:durableId="2101901763">
    <w:abstractNumId w:val="15"/>
  </w:num>
  <w:num w:numId="19" w16cid:durableId="804859169">
    <w:abstractNumId w:val="14"/>
  </w:num>
  <w:num w:numId="20" w16cid:durableId="1282803047">
    <w:abstractNumId w:val="47"/>
  </w:num>
  <w:num w:numId="21" w16cid:durableId="2125151744">
    <w:abstractNumId w:val="8"/>
  </w:num>
  <w:num w:numId="22" w16cid:durableId="1809469498">
    <w:abstractNumId w:val="40"/>
  </w:num>
  <w:num w:numId="23" w16cid:durableId="1059281851">
    <w:abstractNumId w:val="52"/>
  </w:num>
  <w:num w:numId="24" w16cid:durableId="595210677">
    <w:abstractNumId w:val="36"/>
  </w:num>
  <w:num w:numId="25" w16cid:durableId="1288976260">
    <w:abstractNumId w:val="3"/>
  </w:num>
  <w:num w:numId="26" w16cid:durableId="736709634">
    <w:abstractNumId w:val="44"/>
  </w:num>
  <w:num w:numId="27" w16cid:durableId="1601721374">
    <w:abstractNumId w:val="41"/>
  </w:num>
  <w:num w:numId="28" w16cid:durableId="913783245">
    <w:abstractNumId w:val="49"/>
  </w:num>
  <w:num w:numId="29" w16cid:durableId="1587031222">
    <w:abstractNumId w:val="1"/>
  </w:num>
  <w:num w:numId="30" w16cid:durableId="84813161">
    <w:abstractNumId w:val="32"/>
  </w:num>
  <w:num w:numId="31" w16cid:durableId="32072897">
    <w:abstractNumId w:val="43"/>
  </w:num>
  <w:num w:numId="32" w16cid:durableId="676805958">
    <w:abstractNumId w:val="19"/>
  </w:num>
  <w:num w:numId="33" w16cid:durableId="1566988149">
    <w:abstractNumId w:val="28"/>
  </w:num>
  <w:num w:numId="34" w16cid:durableId="866871433">
    <w:abstractNumId w:val="39"/>
  </w:num>
  <w:num w:numId="35" w16cid:durableId="1616522697">
    <w:abstractNumId w:val="7"/>
  </w:num>
  <w:num w:numId="36" w16cid:durableId="1875844814">
    <w:abstractNumId w:val="11"/>
  </w:num>
  <w:num w:numId="37" w16cid:durableId="2124953181">
    <w:abstractNumId w:val="16"/>
  </w:num>
  <w:num w:numId="38" w16cid:durableId="1570655244">
    <w:abstractNumId w:val="53"/>
  </w:num>
  <w:num w:numId="39" w16cid:durableId="1622110337">
    <w:abstractNumId w:val="29"/>
  </w:num>
  <w:num w:numId="40" w16cid:durableId="382414946">
    <w:abstractNumId w:val="37"/>
  </w:num>
  <w:num w:numId="41" w16cid:durableId="446235464">
    <w:abstractNumId w:val="10"/>
  </w:num>
  <w:num w:numId="42" w16cid:durableId="1559317532">
    <w:abstractNumId w:val="13"/>
  </w:num>
  <w:num w:numId="43" w16cid:durableId="1233155567">
    <w:abstractNumId w:val="24"/>
  </w:num>
  <w:num w:numId="44" w16cid:durableId="476996427">
    <w:abstractNumId w:val="2"/>
  </w:num>
  <w:num w:numId="45" w16cid:durableId="418404191">
    <w:abstractNumId w:val="55"/>
  </w:num>
  <w:num w:numId="46" w16cid:durableId="778178694">
    <w:abstractNumId w:val="42"/>
  </w:num>
  <w:num w:numId="47" w16cid:durableId="1992252528">
    <w:abstractNumId w:val="25"/>
  </w:num>
  <w:num w:numId="48" w16cid:durableId="1223523971">
    <w:abstractNumId w:val="27"/>
  </w:num>
  <w:num w:numId="49" w16cid:durableId="531915650">
    <w:abstractNumId w:val="54"/>
  </w:num>
  <w:num w:numId="50" w16cid:durableId="543103547">
    <w:abstractNumId w:val="9"/>
  </w:num>
  <w:num w:numId="51" w16cid:durableId="2118867546">
    <w:abstractNumId w:val="30"/>
  </w:num>
  <w:num w:numId="52" w16cid:durableId="96220912">
    <w:abstractNumId w:val="6"/>
  </w:num>
  <w:num w:numId="53" w16cid:durableId="799421358">
    <w:abstractNumId w:val="23"/>
  </w:num>
  <w:num w:numId="54" w16cid:durableId="100691388">
    <w:abstractNumId w:val="22"/>
  </w:num>
  <w:num w:numId="55" w16cid:durableId="1395667623">
    <w:abstractNumId w:val="33"/>
  </w:num>
  <w:num w:numId="56" w16cid:durableId="473718254">
    <w:abstractNumId w:val="50"/>
  </w:num>
  <w:num w:numId="57" w16cid:durableId="1314022684">
    <w:abstractNumId w:val="20"/>
  </w:num>
  <w:num w:numId="58" w16cid:durableId="132409004">
    <w:abstractNumId w:val="2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68"/>
    <w:rsid w:val="0000037A"/>
    <w:rsid w:val="00000C48"/>
    <w:rsid w:val="00000C5E"/>
    <w:rsid w:val="00000C6C"/>
    <w:rsid w:val="00000D9A"/>
    <w:rsid w:val="0000143E"/>
    <w:rsid w:val="000020DE"/>
    <w:rsid w:val="000035DA"/>
    <w:rsid w:val="00004332"/>
    <w:rsid w:val="00004C2B"/>
    <w:rsid w:val="00004C6B"/>
    <w:rsid w:val="00005628"/>
    <w:rsid w:val="000056C7"/>
    <w:rsid w:val="00005CBB"/>
    <w:rsid w:val="000072CC"/>
    <w:rsid w:val="00007D47"/>
    <w:rsid w:val="00007DAF"/>
    <w:rsid w:val="0001003D"/>
    <w:rsid w:val="000100BB"/>
    <w:rsid w:val="00010539"/>
    <w:rsid w:val="00010A68"/>
    <w:rsid w:val="00010F3E"/>
    <w:rsid w:val="00010F99"/>
    <w:rsid w:val="0001125A"/>
    <w:rsid w:val="00011272"/>
    <w:rsid w:val="00013A67"/>
    <w:rsid w:val="00013A96"/>
    <w:rsid w:val="0001496A"/>
    <w:rsid w:val="00015A8D"/>
    <w:rsid w:val="00015F9E"/>
    <w:rsid w:val="00016D5E"/>
    <w:rsid w:val="00016F60"/>
    <w:rsid w:val="000218D4"/>
    <w:rsid w:val="00021A47"/>
    <w:rsid w:val="00021F53"/>
    <w:rsid w:val="00022218"/>
    <w:rsid w:val="00022557"/>
    <w:rsid w:val="000226C5"/>
    <w:rsid w:val="00023A61"/>
    <w:rsid w:val="00023E26"/>
    <w:rsid w:val="0002459D"/>
    <w:rsid w:val="00024A6D"/>
    <w:rsid w:val="00024CE7"/>
    <w:rsid w:val="0002526F"/>
    <w:rsid w:val="000254BC"/>
    <w:rsid w:val="00026A6F"/>
    <w:rsid w:val="00026E17"/>
    <w:rsid w:val="0003043E"/>
    <w:rsid w:val="000306FE"/>
    <w:rsid w:val="00031B8D"/>
    <w:rsid w:val="00032667"/>
    <w:rsid w:val="00035502"/>
    <w:rsid w:val="000366A8"/>
    <w:rsid w:val="00036B73"/>
    <w:rsid w:val="00037A01"/>
    <w:rsid w:val="00037B7A"/>
    <w:rsid w:val="000401E3"/>
    <w:rsid w:val="0004024B"/>
    <w:rsid w:val="00040950"/>
    <w:rsid w:val="00040FF4"/>
    <w:rsid w:val="00041BA4"/>
    <w:rsid w:val="000424C9"/>
    <w:rsid w:val="000435E5"/>
    <w:rsid w:val="0004403A"/>
    <w:rsid w:val="0004448B"/>
    <w:rsid w:val="00044504"/>
    <w:rsid w:val="000449D8"/>
    <w:rsid w:val="00044BA1"/>
    <w:rsid w:val="00044E15"/>
    <w:rsid w:val="00045159"/>
    <w:rsid w:val="00045EAC"/>
    <w:rsid w:val="00051094"/>
    <w:rsid w:val="00051642"/>
    <w:rsid w:val="000517BB"/>
    <w:rsid w:val="00052E9A"/>
    <w:rsid w:val="00053597"/>
    <w:rsid w:val="000536CF"/>
    <w:rsid w:val="00055284"/>
    <w:rsid w:val="000553FF"/>
    <w:rsid w:val="0005540F"/>
    <w:rsid w:val="00055460"/>
    <w:rsid w:val="00055D79"/>
    <w:rsid w:val="0005632C"/>
    <w:rsid w:val="0005660F"/>
    <w:rsid w:val="00056708"/>
    <w:rsid w:val="000572DA"/>
    <w:rsid w:val="000574AF"/>
    <w:rsid w:val="000574DE"/>
    <w:rsid w:val="00057B52"/>
    <w:rsid w:val="00057C56"/>
    <w:rsid w:val="00060532"/>
    <w:rsid w:val="000607B2"/>
    <w:rsid w:val="00060FF9"/>
    <w:rsid w:val="000613C1"/>
    <w:rsid w:val="0006156D"/>
    <w:rsid w:val="00061E73"/>
    <w:rsid w:val="00063111"/>
    <w:rsid w:val="000636A1"/>
    <w:rsid w:val="00063F85"/>
    <w:rsid w:val="00064BC9"/>
    <w:rsid w:val="0006550E"/>
    <w:rsid w:val="00066151"/>
    <w:rsid w:val="000663B3"/>
    <w:rsid w:val="00066E20"/>
    <w:rsid w:val="0006746F"/>
    <w:rsid w:val="00070D38"/>
    <w:rsid w:val="000711F6"/>
    <w:rsid w:val="000715D2"/>
    <w:rsid w:val="00071664"/>
    <w:rsid w:val="000721F5"/>
    <w:rsid w:val="0007246F"/>
    <w:rsid w:val="00073023"/>
    <w:rsid w:val="000739A9"/>
    <w:rsid w:val="00073CC6"/>
    <w:rsid w:val="00074034"/>
    <w:rsid w:val="0007478E"/>
    <w:rsid w:val="0007542B"/>
    <w:rsid w:val="000754A9"/>
    <w:rsid w:val="00075B9E"/>
    <w:rsid w:val="00075CDE"/>
    <w:rsid w:val="00075E84"/>
    <w:rsid w:val="000767B1"/>
    <w:rsid w:val="000767ED"/>
    <w:rsid w:val="00076A64"/>
    <w:rsid w:val="00077173"/>
    <w:rsid w:val="00077645"/>
    <w:rsid w:val="00077F44"/>
    <w:rsid w:val="000801B0"/>
    <w:rsid w:val="00083E6B"/>
    <w:rsid w:val="00084629"/>
    <w:rsid w:val="00085560"/>
    <w:rsid w:val="00085626"/>
    <w:rsid w:val="00085B86"/>
    <w:rsid w:val="00085E08"/>
    <w:rsid w:val="00086EC5"/>
    <w:rsid w:val="0008783F"/>
    <w:rsid w:val="00090E52"/>
    <w:rsid w:val="000915CB"/>
    <w:rsid w:val="0009208C"/>
    <w:rsid w:val="0009247B"/>
    <w:rsid w:val="000929DB"/>
    <w:rsid w:val="00093153"/>
    <w:rsid w:val="00093D76"/>
    <w:rsid w:val="000955F2"/>
    <w:rsid w:val="00095758"/>
    <w:rsid w:val="00095842"/>
    <w:rsid w:val="00095CAD"/>
    <w:rsid w:val="00096456"/>
    <w:rsid w:val="00097A7A"/>
    <w:rsid w:val="000A1643"/>
    <w:rsid w:val="000A2090"/>
    <w:rsid w:val="000A26FD"/>
    <w:rsid w:val="000A40C8"/>
    <w:rsid w:val="000A4151"/>
    <w:rsid w:val="000A442F"/>
    <w:rsid w:val="000A6F15"/>
    <w:rsid w:val="000B0121"/>
    <w:rsid w:val="000B03A6"/>
    <w:rsid w:val="000B042E"/>
    <w:rsid w:val="000B15F5"/>
    <w:rsid w:val="000B19C9"/>
    <w:rsid w:val="000B25DD"/>
    <w:rsid w:val="000B26A1"/>
    <w:rsid w:val="000B37FF"/>
    <w:rsid w:val="000B3904"/>
    <w:rsid w:val="000B3C96"/>
    <w:rsid w:val="000B4058"/>
    <w:rsid w:val="000B42C4"/>
    <w:rsid w:val="000B4694"/>
    <w:rsid w:val="000B561A"/>
    <w:rsid w:val="000B5A45"/>
    <w:rsid w:val="000B610E"/>
    <w:rsid w:val="000B724B"/>
    <w:rsid w:val="000B7CC1"/>
    <w:rsid w:val="000C059F"/>
    <w:rsid w:val="000C07B3"/>
    <w:rsid w:val="000C093E"/>
    <w:rsid w:val="000C0DD1"/>
    <w:rsid w:val="000C203C"/>
    <w:rsid w:val="000C335E"/>
    <w:rsid w:val="000C35F9"/>
    <w:rsid w:val="000C5942"/>
    <w:rsid w:val="000C5E03"/>
    <w:rsid w:val="000C6BE7"/>
    <w:rsid w:val="000C6ED5"/>
    <w:rsid w:val="000C731A"/>
    <w:rsid w:val="000C76FF"/>
    <w:rsid w:val="000C7F4E"/>
    <w:rsid w:val="000D0308"/>
    <w:rsid w:val="000D0FF0"/>
    <w:rsid w:val="000D23E7"/>
    <w:rsid w:val="000D25ED"/>
    <w:rsid w:val="000D29D1"/>
    <w:rsid w:val="000D29FD"/>
    <w:rsid w:val="000D3DA8"/>
    <w:rsid w:val="000D4F48"/>
    <w:rsid w:val="000D561D"/>
    <w:rsid w:val="000D5AF8"/>
    <w:rsid w:val="000D5F54"/>
    <w:rsid w:val="000D749A"/>
    <w:rsid w:val="000D76CA"/>
    <w:rsid w:val="000D7A8A"/>
    <w:rsid w:val="000E0089"/>
    <w:rsid w:val="000E0E6E"/>
    <w:rsid w:val="000E14C9"/>
    <w:rsid w:val="000E15C4"/>
    <w:rsid w:val="000E3FA6"/>
    <w:rsid w:val="000E4E32"/>
    <w:rsid w:val="000E62B3"/>
    <w:rsid w:val="000E6F31"/>
    <w:rsid w:val="000F0277"/>
    <w:rsid w:val="000F0853"/>
    <w:rsid w:val="000F165A"/>
    <w:rsid w:val="000F1CC1"/>
    <w:rsid w:val="000F2209"/>
    <w:rsid w:val="000F3793"/>
    <w:rsid w:val="000F51B9"/>
    <w:rsid w:val="000F60F9"/>
    <w:rsid w:val="000F6326"/>
    <w:rsid w:val="000F6DD4"/>
    <w:rsid w:val="000F738B"/>
    <w:rsid w:val="00100396"/>
    <w:rsid w:val="001018AD"/>
    <w:rsid w:val="00101B1B"/>
    <w:rsid w:val="00101CEA"/>
    <w:rsid w:val="0010234F"/>
    <w:rsid w:val="001027B6"/>
    <w:rsid w:val="0010477E"/>
    <w:rsid w:val="00104858"/>
    <w:rsid w:val="0010570F"/>
    <w:rsid w:val="00105FBD"/>
    <w:rsid w:val="00110392"/>
    <w:rsid w:val="00110BF9"/>
    <w:rsid w:val="00110D00"/>
    <w:rsid w:val="00110E7A"/>
    <w:rsid w:val="00111F6A"/>
    <w:rsid w:val="0011249A"/>
    <w:rsid w:val="0011333A"/>
    <w:rsid w:val="00113943"/>
    <w:rsid w:val="00113C6F"/>
    <w:rsid w:val="0011456B"/>
    <w:rsid w:val="001148CE"/>
    <w:rsid w:val="0011521E"/>
    <w:rsid w:val="001153FA"/>
    <w:rsid w:val="0011542A"/>
    <w:rsid w:val="00115616"/>
    <w:rsid w:val="00115BFE"/>
    <w:rsid w:val="00115FAA"/>
    <w:rsid w:val="001174D3"/>
    <w:rsid w:val="00120B98"/>
    <w:rsid w:val="001210ED"/>
    <w:rsid w:val="001211CF"/>
    <w:rsid w:val="001218AD"/>
    <w:rsid w:val="001218D1"/>
    <w:rsid w:val="00121C62"/>
    <w:rsid w:val="00121C97"/>
    <w:rsid w:val="001220C3"/>
    <w:rsid w:val="00122AB9"/>
    <w:rsid w:val="00122B45"/>
    <w:rsid w:val="00123550"/>
    <w:rsid w:val="00123EC6"/>
    <w:rsid w:val="00124379"/>
    <w:rsid w:val="00124AB2"/>
    <w:rsid w:val="00124F12"/>
    <w:rsid w:val="001250CD"/>
    <w:rsid w:val="0012534D"/>
    <w:rsid w:val="001267BE"/>
    <w:rsid w:val="00126DE5"/>
    <w:rsid w:val="00126F49"/>
    <w:rsid w:val="00127578"/>
    <w:rsid w:val="00127616"/>
    <w:rsid w:val="0012773E"/>
    <w:rsid w:val="00127A05"/>
    <w:rsid w:val="001301BB"/>
    <w:rsid w:val="00130410"/>
    <w:rsid w:val="00130F0A"/>
    <w:rsid w:val="00131154"/>
    <w:rsid w:val="00131A71"/>
    <w:rsid w:val="00132779"/>
    <w:rsid w:val="00132A21"/>
    <w:rsid w:val="0013310C"/>
    <w:rsid w:val="00135E57"/>
    <w:rsid w:val="00136FC1"/>
    <w:rsid w:val="00137242"/>
    <w:rsid w:val="001372E2"/>
    <w:rsid w:val="00140139"/>
    <w:rsid w:val="00141B17"/>
    <w:rsid w:val="00141B2F"/>
    <w:rsid w:val="00142BFF"/>
    <w:rsid w:val="00143044"/>
    <w:rsid w:val="00143AFF"/>
    <w:rsid w:val="00143CEB"/>
    <w:rsid w:val="00144B90"/>
    <w:rsid w:val="001459EF"/>
    <w:rsid w:val="00146BBB"/>
    <w:rsid w:val="001504A0"/>
    <w:rsid w:val="001511DD"/>
    <w:rsid w:val="0015207F"/>
    <w:rsid w:val="0015220A"/>
    <w:rsid w:val="001531D0"/>
    <w:rsid w:val="00153E84"/>
    <w:rsid w:val="00154BAF"/>
    <w:rsid w:val="001558A2"/>
    <w:rsid w:val="00157379"/>
    <w:rsid w:val="00160256"/>
    <w:rsid w:val="00160799"/>
    <w:rsid w:val="00161043"/>
    <w:rsid w:val="001611FE"/>
    <w:rsid w:val="001626A1"/>
    <w:rsid w:val="0016299F"/>
    <w:rsid w:val="00163366"/>
    <w:rsid w:val="00163422"/>
    <w:rsid w:val="0016362B"/>
    <w:rsid w:val="00163971"/>
    <w:rsid w:val="00163C8A"/>
    <w:rsid w:val="00164D81"/>
    <w:rsid w:val="00167DB3"/>
    <w:rsid w:val="00167FB8"/>
    <w:rsid w:val="00170A67"/>
    <w:rsid w:val="00170E64"/>
    <w:rsid w:val="00171485"/>
    <w:rsid w:val="00171E0E"/>
    <w:rsid w:val="0017383B"/>
    <w:rsid w:val="00173A1E"/>
    <w:rsid w:val="00174451"/>
    <w:rsid w:val="001755D4"/>
    <w:rsid w:val="001758C6"/>
    <w:rsid w:val="0017600D"/>
    <w:rsid w:val="0017616E"/>
    <w:rsid w:val="00176281"/>
    <w:rsid w:val="00176340"/>
    <w:rsid w:val="00176454"/>
    <w:rsid w:val="00176602"/>
    <w:rsid w:val="00181138"/>
    <w:rsid w:val="001816FC"/>
    <w:rsid w:val="00181C05"/>
    <w:rsid w:val="001836F9"/>
    <w:rsid w:val="001846FE"/>
    <w:rsid w:val="00184802"/>
    <w:rsid w:val="00185AAA"/>
    <w:rsid w:val="00185F75"/>
    <w:rsid w:val="0018613C"/>
    <w:rsid w:val="00186912"/>
    <w:rsid w:val="001873F7"/>
    <w:rsid w:val="00187B3A"/>
    <w:rsid w:val="00187E4D"/>
    <w:rsid w:val="001900E5"/>
    <w:rsid w:val="00190392"/>
    <w:rsid w:val="001913CB"/>
    <w:rsid w:val="00191B69"/>
    <w:rsid w:val="00193879"/>
    <w:rsid w:val="00194B5C"/>
    <w:rsid w:val="00195CC1"/>
    <w:rsid w:val="001961BD"/>
    <w:rsid w:val="00196269"/>
    <w:rsid w:val="001970E3"/>
    <w:rsid w:val="00197247"/>
    <w:rsid w:val="001A0604"/>
    <w:rsid w:val="001A089A"/>
    <w:rsid w:val="001A2A2E"/>
    <w:rsid w:val="001A3528"/>
    <w:rsid w:val="001A35D9"/>
    <w:rsid w:val="001A47FC"/>
    <w:rsid w:val="001A58A4"/>
    <w:rsid w:val="001A5FE9"/>
    <w:rsid w:val="001A6875"/>
    <w:rsid w:val="001A72B7"/>
    <w:rsid w:val="001A7488"/>
    <w:rsid w:val="001A7836"/>
    <w:rsid w:val="001A7A40"/>
    <w:rsid w:val="001A7D95"/>
    <w:rsid w:val="001B0C99"/>
    <w:rsid w:val="001B0FE0"/>
    <w:rsid w:val="001B13FB"/>
    <w:rsid w:val="001B2496"/>
    <w:rsid w:val="001B2C4D"/>
    <w:rsid w:val="001B2FF7"/>
    <w:rsid w:val="001B3222"/>
    <w:rsid w:val="001B3BB1"/>
    <w:rsid w:val="001B3E2E"/>
    <w:rsid w:val="001B6073"/>
    <w:rsid w:val="001B61C7"/>
    <w:rsid w:val="001B6F33"/>
    <w:rsid w:val="001B7AD8"/>
    <w:rsid w:val="001C0067"/>
    <w:rsid w:val="001C0678"/>
    <w:rsid w:val="001C10E7"/>
    <w:rsid w:val="001C28CE"/>
    <w:rsid w:val="001C29DA"/>
    <w:rsid w:val="001C5403"/>
    <w:rsid w:val="001C5A8B"/>
    <w:rsid w:val="001C6112"/>
    <w:rsid w:val="001D01B5"/>
    <w:rsid w:val="001D0274"/>
    <w:rsid w:val="001D0EEB"/>
    <w:rsid w:val="001D191A"/>
    <w:rsid w:val="001D2DB6"/>
    <w:rsid w:val="001D340C"/>
    <w:rsid w:val="001D3DDF"/>
    <w:rsid w:val="001D4DA7"/>
    <w:rsid w:val="001E012F"/>
    <w:rsid w:val="001E0E1D"/>
    <w:rsid w:val="001E1198"/>
    <w:rsid w:val="001E1A6E"/>
    <w:rsid w:val="001E1D7A"/>
    <w:rsid w:val="001E2028"/>
    <w:rsid w:val="001E21DD"/>
    <w:rsid w:val="001E3314"/>
    <w:rsid w:val="001E443D"/>
    <w:rsid w:val="001E5378"/>
    <w:rsid w:val="001E5A43"/>
    <w:rsid w:val="001E5EE2"/>
    <w:rsid w:val="001E79DF"/>
    <w:rsid w:val="001F06AC"/>
    <w:rsid w:val="001F0E84"/>
    <w:rsid w:val="001F12A4"/>
    <w:rsid w:val="001F1440"/>
    <w:rsid w:val="001F1AEB"/>
    <w:rsid w:val="001F2B6D"/>
    <w:rsid w:val="001F354B"/>
    <w:rsid w:val="001F36C0"/>
    <w:rsid w:val="001F6DC2"/>
    <w:rsid w:val="00200E80"/>
    <w:rsid w:val="002018D2"/>
    <w:rsid w:val="00201ADC"/>
    <w:rsid w:val="00201ADD"/>
    <w:rsid w:val="00201B9B"/>
    <w:rsid w:val="00201CFD"/>
    <w:rsid w:val="00202659"/>
    <w:rsid w:val="00203C09"/>
    <w:rsid w:val="00203D82"/>
    <w:rsid w:val="00204221"/>
    <w:rsid w:val="00204609"/>
    <w:rsid w:val="00204668"/>
    <w:rsid w:val="0020476B"/>
    <w:rsid w:val="00204831"/>
    <w:rsid w:val="00204A64"/>
    <w:rsid w:val="0020565B"/>
    <w:rsid w:val="002064B2"/>
    <w:rsid w:val="0020654B"/>
    <w:rsid w:val="0020678F"/>
    <w:rsid w:val="002072F4"/>
    <w:rsid w:val="00207E2E"/>
    <w:rsid w:val="002113A6"/>
    <w:rsid w:val="0021363D"/>
    <w:rsid w:val="00214E81"/>
    <w:rsid w:val="0021556D"/>
    <w:rsid w:val="00215F13"/>
    <w:rsid w:val="002160AA"/>
    <w:rsid w:val="002163D0"/>
    <w:rsid w:val="00217135"/>
    <w:rsid w:val="00217EBF"/>
    <w:rsid w:val="0022098E"/>
    <w:rsid w:val="00220BEA"/>
    <w:rsid w:val="00220E3D"/>
    <w:rsid w:val="002219E4"/>
    <w:rsid w:val="00221C72"/>
    <w:rsid w:val="00221FAB"/>
    <w:rsid w:val="00222054"/>
    <w:rsid w:val="00222634"/>
    <w:rsid w:val="00222B01"/>
    <w:rsid w:val="00223741"/>
    <w:rsid w:val="00223A56"/>
    <w:rsid w:val="0022483F"/>
    <w:rsid w:val="00224DC1"/>
    <w:rsid w:val="00225854"/>
    <w:rsid w:val="002265E7"/>
    <w:rsid w:val="00230E5F"/>
    <w:rsid w:val="00234D53"/>
    <w:rsid w:val="00235238"/>
    <w:rsid w:val="00235B0C"/>
    <w:rsid w:val="0023603E"/>
    <w:rsid w:val="002371C7"/>
    <w:rsid w:val="002406D5"/>
    <w:rsid w:val="00240CCE"/>
    <w:rsid w:val="00241B2A"/>
    <w:rsid w:val="002426D7"/>
    <w:rsid w:val="00242723"/>
    <w:rsid w:val="00244FF5"/>
    <w:rsid w:val="002462CE"/>
    <w:rsid w:val="00246411"/>
    <w:rsid w:val="0024676E"/>
    <w:rsid w:val="00247DA7"/>
    <w:rsid w:val="0025014E"/>
    <w:rsid w:val="00250A3E"/>
    <w:rsid w:val="00250B84"/>
    <w:rsid w:val="002510D8"/>
    <w:rsid w:val="00251774"/>
    <w:rsid w:val="00252360"/>
    <w:rsid w:val="002530B8"/>
    <w:rsid w:val="00253F41"/>
    <w:rsid w:val="00254036"/>
    <w:rsid w:val="00255342"/>
    <w:rsid w:val="0025568E"/>
    <w:rsid w:val="00255DEB"/>
    <w:rsid w:val="0025637B"/>
    <w:rsid w:val="0025769F"/>
    <w:rsid w:val="002607E3"/>
    <w:rsid w:val="00261411"/>
    <w:rsid w:val="00261846"/>
    <w:rsid w:val="0026279C"/>
    <w:rsid w:val="002627E3"/>
    <w:rsid w:val="002637A7"/>
    <w:rsid w:val="00263B72"/>
    <w:rsid w:val="00263D00"/>
    <w:rsid w:val="00264347"/>
    <w:rsid w:val="00264618"/>
    <w:rsid w:val="0026470C"/>
    <w:rsid w:val="002647B7"/>
    <w:rsid w:val="002649FE"/>
    <w:rsid w:val="00265679"/>
    <w:rsid w:val="0026583A"/>
    <w:rsid w:val="00265E90"/>
    <w:rsid w:val="00265F03"/>
    <w:rsid w:val="002661AA"/>
    <w:rsid w:val="00266798"/>
    <w:rsid w:val="00266885"/>
    <w:rsid w:val="00266898"/>
    <w:rsid w:val="00266B37"/>
    <w:rsid w:val="00270ACE"/>
    <w:rsid w:val="002728D0"/>
    <w:rsid w:val="00273091"/>
    <w:rsid w:val="0027321F"/>
    <w:rsid w:val="0027436C"/>
    <w:rsid w:val="002749D7"/>
    <w:rsid w:val="00275584"/>
    <w:rsid w:val="00276AFC"/>
    <w:rsid w:val="00277BF4"/>
    <w:rsid w:val="00277DE5"/>
    <w:rsid w:val="00280D88"/>
    <w:rsid w:val="0028115B"/>
    <w:rsid w:val="002813E2"/>
    <w:rsid w:val="00281F53"/>
    <w:rsid w:val="00282627"/>
    <w:rsid w:val="0028310E"/>
    <w:rsid w:val="00283419"/>
    <w:rsid w:val="00283768"/>
    <w:rsid w:val="00283872"/>
    <w:rsid w:val="00283891"/>
    <w:rsid w:val="00284DE6"/>
    <w:rsid w:val="0028517E"/>
    <w:rsid w:val="00286432"/>
    <w:rsid w:val="002872A7"/>
    <w:rsid w:val="00287464"/>
    <w:rsid w:val="00290299"/>
    <w:rsid w:val="002909A3"/>
    <w:rsid w:val="002911C2"/>
    <w:rsid w:val="00291F60"/>
    <w:rsid w:val="00292629"/>
    <w:rsid w:val="002926B8"/>
    <w:rsid w:val="00293519"/>
    <w:rsid w:val="00293E5D"/>
    <w:rsid w:val="00293F78"/>
    <w:rsid w:val="002941FD"/>
    <w:rsid w:val="0029579A"/>
    <w:rsid w:val="0029579C"/>
    <w:rsid w:val="00295BCE"/>
    <w:rsid w:val="00296598"/>
    <w:rsid w:val="00296A24"/>
    <w:rsid w:val="002972E0"/>
    <w:rsid w:val="002973A2"/>
    <w:rsid w:val="002974FE"/>
    <w:rsid w:val="00297F68"/>
    <w:rsid w:val="002A003A"/>
    <w:rsid w:val="002A0369"/>
    <w:rsid w:val="002A069D"/>
    <w:rsid w:val="002A16D8"/>
    <w:rsid w:val="002A186C"/>
    <w:rsid w:val="002A37FC"/>
    <w:rsid w:val="002A40CF"/>
    <w:rsid w:val="002A4877"/>
    <w:rsid w:val="002A52B5"/>
    <w:rsid w:val="002A57E8"/>
    <w:rsid w:val="002A5A75"/>
    <w:rsid w:val="002A5B71"/>
    <w:rsid w:val="002A5B88"/>
    <w:rsid w:val="002A6B03"/>
    <w:rsid w:val="002A7D1A"/>
    <w:rsid w:val="002B0E47"/>
    <w:rsid w:val="002B1701"/>
    <w:rsid w:val="002B1CDE"/>
    <w:rsid w:val="002B2423"/>
    <w:rsid w:val="002B2E9E"/>
    <w:rsid w:val="002B369D"/>
    <w:rsid w:val="002B3DE9"/>
    <w:rsid w:val="002B3E11"/>
    <w:rsid w:val="002B426A"/>
    <w:rsid w:val="002B5E8D"/>
    <w:rsid w:val="002B6094"/>
    <w:rsid w:val="002B630F"/>
    <w:rsid w:val="002B63B8"/>
    <w:rsid w:val="002B66C8"/>
    <w:rsid w:val="002B7736"/>
    <w:rsid w:val="002B7838"/>
    <w:rsid w:val="002B7BDE"/>
    <w:rsid w:val="002B7E09"/>
    <w:rsid w:val="002B7F4D"/>
    <w:rsid w:val="002C00D7"/>
    <w:rsid w:val="002C0A4E"/>
    <w:rsid w:val="002C0D2E"/>
    <w:rsid w:val="002C2404"/>
    <w:rsid w:val="002C2838"/>
    <w:rsid w:val="002C2DE9"/>
    <w:rsid w:val="002C2E19"/>
    <w:rsid w:val="002C3505"/>
    <w:rsid w:val="002C3A5F"/>
    <w:rsid w:val="002C4550"/>
    <w:rsid w:val="002C466F"/>
    <w:rsid w:val="002C4BC4"/>
    <w:rsid w:val="002C6598"/>
    <w:rsid w:val="002C6AB8"/>
    <w:rsid w:val="002C72A1"/>
    <w:rsid w:val="002C77EF"/>
    <w:rsid w:val="002C7DAE"/>
    <w:rsid w:val="002D0479"/>
    <w:rsid w:val="002D0E97"/>
    <w:rsid w:val="002D261C"/>
    <w:rsid w:val="002D2807"/>
    <w:rsid w:val="002D338D"/>
    <w:rsid w:val="002D3506"/>
    <w:rsid w:val="002D385A"/>
    <w:rsid w:val="002D3B7D"/>
    <w:rsid w:val="002D3F49"/>
    <w:rsid w:val="002D45AE"/>
    <w:rsid w:val="002D4B1B"/>
    <w:rsid w:val="002D548A"/>
    <w:rsid w:val="002D5A79"/>
    <w:rsid w:val="002D5EA5"/>
    <w:rsid w:val="002D5F87"/>
    <w:rsid w:val="002D67F0"/>
    <w:rsid w:val="002D6984"/>
    <w:rsid w:val="002D74F5"/>
    <w:rsid w:val="002D75DC"/>
    <w:rsid w:val="002D778B"/>
    <w:rsid w:val="002D7D98"/>
    <w:rsid w:val="002E0302"/>
    <w:rsid w:val="002E12D9"/>
    <w:rsid w:val="002E159B"/>
    <w:rsid w:val="002E309F"/>
    <w:rsid w:val="002E33D3"/>
    <w:rsid w:val="002E4BCB"/>
    <w:rsid w:val="002E4CF3"/>
    <w:rsid w:val="002E51E5"/>
    <w:rsid w:val="002E56E3"/>
    <w:rsid w:val="002E6366"/>
    <w:rsid w:val="002E660B"/>
    <w:rsid w:val="002E66EE"/>
    <w:rsid w:val="002E696B"/>
    <w:rsid w:val="002E6A73"/>
    <w:rsid w:val="002F0665"/>
    <w:rsid w:val="002F128E"/>
    <w:rsid w:val="002F1F7E"/>
    <w:rsid w:val="002F254A"/>
    <w:rsid w:val="002F260B"/>
    <w:rsid w:val="002F2DC7"/>
    <w:rsid w:val="002F3050"/>
    <w:rsid w:val="002F3072"/>
    <w:rsid w:val="002F3A3A"/>
    <w:rsid w:val="002F3CC5"/>
    <w:rsid w:val="002F4326"/>
    <w:rsid w:val="002F4786"/>
    <w:rsid w:val="002F4B9B"/>
    <w:rsid w:val="002F5294"/>
    <w:rsid w:val="002F5D7F"/>
    <w:rsid w:val="002F5F5B"/>
    <w:rsid w:val="002F6711"/>
    <w:rsid w:val="002F6D09"/>
    <w:rsid w:val="003002BB"/>
    <w:rsid w:val="00302DAC"/>
    <w:rsid w:val="0030484A"/>
    <w:rsid w:val="0030586B"/>
    <w:rsid w:val="00305B10"/>
    <w:rsid w:val="00305F54"/>
    <w:rsid w:val="00306014"/>
    <w:rsid w:val="003063CC"/>
    <w:rsid w:val="00306C9C"/>
    <w:rsid w:val="00306D80"/>
    <w:rsid w:val="003071F6"/>
    <w:rsid w:val="0030792F"/>
    <w:rsid w:val="00307CF4"/>
    <w:rsid w:val="00307D02"/>
    <w:rsid w:val="00310762"/>
    <w:rsid w:val="0031145D"/>
    <w:rsid w:val="00312319"/>
    <w:rsid w:val="00312C26"/>
    <w:rsid w:val="003130E2"/>
    <w:rsid w:val="00313846"/>
    <w:rsid w:val="00314054"/>
    <w:rsid w:val="00314156"/>
    <w:rsid w:val="0031432B"/>
    <w:rsid w:val="0031507A"/>
    <w:rsid w:val="003159A6"/>
    <w:rsid w:val="00315BD3"/>
    <w:rsid w:val="00316003"/>
    <w:rsid w:val="00316038"/>
    <w:rsid w:val="00316BE7"/>
    <w:rsid w:val="003174FC"/>
    <w:rsid w:val="003175D6"/>
    <w:rsid w:val="00317D67"/>
    <w:rsid w:val="00317E76"/>
    <w:rsid w:val="00320C6E"/>
    <w:rsid w:val="00321B55"/>
    <w:rsid w:val="00321C91"/>
    <w:rsid w:val="0032278A"/>
    <w:rsid w:val="003228D5"/>
    <w:rsid w:val="003239B7"/>
    <w:rsid w:val="00324019"/>
    <w:rsid w:val="003240A0"/>
    <w:rsid w:val="00324140"/>
    <w:rsid w:val="0032424E"/>
    <w:rsid w:val="003244DE"/>
    <w:rsid w:val="00324938"/>
    <w:rsid w:val="00324978"/>
    <w:rsid w:val="003250A5"/>
    <w:rsid w:val="003251A6"/>
    <w:rsid w:val="0032627D"/>
    <w:rsid w:val="00326B0A"/>
    <w:rsid w:val="00327F18"/>
    <w:rsid w:val="00330168"/>
    <w:rsid w:val="00330D0F"/>
    <w:rsid w:val="00331186"/>
    <w:rsid w:val="00332679"/>
    <w:rsid w:val="00332903"/>
    <w:rsid w:val="00332DC7"/>
    <w:rsid w:val="00332F1A"/>
    <w:rsid w:val="00334223"/>
    <w:rsid w:val="003344F5"/>
    <w:rsid w:val="00335072"/>
    <w:rsid w:val="00335680"/>
    <w:rsid w:val="00335F5F"/>
    <w:rsid w:val="00336782"/>
    <w:rsid w:val="00336C71"/>
    <w:rsid w:val="00337A19"/>
    <w:rsid w:val="00337B52"/>
    <w:rsid w:val="00340227"/>
    <w:rsid w:val="00341528"/>
    <w:rsid w:val="003416A3"/>
    <w:rsid w:val="00341A78"/>
    <w:rsid w:val="003427DF"/>
    <w:rsid w:val="0034291D"/>
    <w:rsid w:val="003436EE"/>
    <w:rsid w:val="00343D72"/>
    <w:rsid w:val="00344D20"/>
    <w:rsid w:val="00345D57"/>
    <w:rsid w:val="00346AEF"/>
    <w:rsid w:val="00347710"/>
    <w:rsid w:val="00350D84"/>
    <w:rsid w:val="0035116C"/>
    <w:rsid w:val="00351E73"/>
    <w:rsid w:val="003520FE"/>
    <w:rsid w:val="003521FD"/>
    <w:rsid w:val="00352CBE"/>
    <w:rsid w:val="0035358D"/>
    <w:rsid w:val="0035420E"/>
    <w:rsid w:val="003549B5"/>
    <w:rsid w:val="00355996"/>
    <w:rsid w:val="0035642E"/>
    <w:rsid w:val="003572B8"/>
    <w:rsid w:val="0036135C"/>
    <w:rsid w:val="003630DB"/>
    <w:rsid w:val="00363834"/>
    <w:rsid w:val="0036561A"/>
    <w:rsid w:val="0036570E"/>
    <w:rsid w:val="00366111"/>
    <w:rsid w:val="003661D4"/>
    <w:rsid w:val="00366E35"/>
    <w:rsid w:val="0036792F"/>
    <w:rsid w:val="00370903"/>
    <w:rsid w:val="003715E2"/>
    <w:rsid w:val="0037300B"/>
    <w:rsid w:val="00373252"/>
    <w:rsid w:val="00373968"/>
    <w:rsid w:val="00374075"/>
    <w:rsid w:val="003741E7"/>
    <w:rsid w:val="00374CE4"/>
    <w:rsid w:val="003750E3"/>
    <w:rsid w:val="00375E78"/>
    <w:rsid w:val="00376DD9"/>
    <w:rsid w:val="00376ED4"/>
    <w:rsid w:val="0037791F"/>
    <w:rsid w:val="00380876"/>
    <w:rsid w:val="00381487"/>
    <w:rsid w:val="003814CE"/>
    <w:rsid w:val="00381510"/>
    <w:rsid w:val="0038292B"/>
    <w:rsid w:val="00383192"/>
    <w:rsid w:val="003835EC"/>
    <w:rsid w:val="00383E14"/>
    <w:rsid w:val="00383F5C"/>
    <w:rsid w:val="003850E7"/>
    <w:rsid w:val="00385B44"/>
    <w:rsid w:val="0039080A"/>
    <w:rsid w:val="003908F6"/>
    <w:rsid w:val="0039094D"/>
    <w:rsid w:val="003914B8"/>
    <w:rsid w:val="003916A7"/>
    <w:rsid w:val="003921E3"/>
    <w:rsid w:val="00393218"/>
    <w:rsid w:val="00393537"/>
    <w:rsid w:val="00393C8D"/>
    <w:rsid w:val="0039418B"/>
    <w:rsid w:val="003945F8"/>
    <w:rsid w:val="0039483C"/>
    <w:rsid w:val="00395512"/>
    <w:rsid w:val="003955D6"/>
    <w:rsid w:val="00395A99"/>
    <w:rsid w:val="00395C43"/>
    <w:rsid w:val="00395D04"/>
    <w:rsid w:val="003967AF"/>
    <w:rsid w:val="00396C9B"/>
    <w:rsid w:val="00397637"/>
    <w:rsid w:val="003A0E3A"/>
    <w:rsid w:val="003A1360"/>
    <w:rsid w:val="003A1A53"/>
    <w:rsid w:val="003A1A56"/>
    <w:rsid w:val="003A1C07"/>
    <w:rsid w:val="003A1D8E"/>
    <w:rsid w:val="003A2226"/>
    <w:rsid w:val="003A2C5C"/>
    <w:rsid w:val="003A363F"/>
    <w:rsid w:val="003A369B"/>
    <w:rsid w:val="003A3EB9"/>
    <w:rsid w:val="003A4618"/>
    <w:rsid w:val="003A559E"/>
    <w:rsid w:val="003A5D5E"/>
    <w:rsid w:val="003A6047"/>
    <w:rsid w:val="003A62B7"/>
    <w:rsid w:val="003A6A67"/>
    <w:rsid w:val="003B0234"/>
    <w:rsid w:val="003B055F"/>
    <w:rsid w:val="003B0C26"/>
    <w:rsid w:val="003B0DCD"/>
    <w:rsid w:val="003B1570"/>
    <w:rsid w:val="003B31DF"/>
    <w:rsid w:val="003B3534"/>
    <w:rsid w:val="003B3629"/>
    <w:rsid w:val="003B445A"/>
    <w:rsid w:val="003B4537"/>
    <w:rsid w:val="003B4F5E"/>
    <w:rsid w:val="003B5330"/>
    <w:rsid w:val="003B5345"/>
    <w:rsid w:val="003B55CE"/>
    <w:rsid w:val="003B6115"/>
    <w:rsid w:val="003B63F3"/>
    <w:rsid w:val="003B6A7E"/>
    <w:rsid w:val="003B70A2"/>
    <w:rsid w:val="003C10CE"/>
    <w:rsid w:val="003C138C"/>
    <w:rsid w:val="003C1683"/>
    <w:rsid w:val="003C1D35"/>
    <w:rsid w:val="003C1F0B"/>
    <w:rsid w:val="003C32C5"/>
    <w:rsid w:val="003C34AC"/>
    <w:rsid w:val="003C3B51"/>
    <w:rsid w:val="003C3CB0"/>
    <w:rsid w:val="003C48B6"/>
    <w:rsid w:val="003C5561"/>
    <w:rsid w:val="003C741E"/>
    <w:rsid w:val="003D05AE"/>
    <w:rsid w:val="003D0D4D"/>
    <w:rsid w:val="003D16F7"/>
    <w:rsid w:val="003D1765"/>
    <w:rsid w:val="003D1F72"/>
    <w:rsid w:val="003D20C4"/>
    <w:rsid w:val="003D2318"/>
    <w:rsid w:val="003D29EF"/>
    <w:rsid w:val="003D307D"/>
    <w:rsid w:val="003D313C"/>
    <w:rsid w:val="003D35F9"/>
    <w:rsid w:val="003D4AA7"/>
    <w:rsid w:val="003D5105"/>
    <w:rsid w:val="003D5D96"/>
    <w:rsid w:val="003D5E2B"/>
    <w:rsid w:val="003D678F"/>
    <w:rsid w:val="003D6BD7"/>
    <w:rsid w:val="003D722B"/>
    <w:rsid w:val="003D742E"/>
    <w:rsid w:val="003E02DA"/>
    <w:rsid w:val="003E0582"/>
    <w:rsid w:val="003E0DA7"/>
    <w:rsid w:val="003E154C"/>
    <w:rsid w:val="003E155E"/>
    <w:rsid w:val="003E156C"/>
    <w:rsid w:val="003E1748"/>
    <w:rsid w:val="003E33D4"/>
    <w:rsid w:val="003E3808"/>
    <w:rsid w:val="003E51B4"/>
    <w:rsid w:val="003E542A"/>
    <w:rsid w:val="003F094C"/>
    <w:rsid w:val="003F209E"/>
    <w:rsid w:val="003F3C1D"/>
    <w:rsid w:val="003F457B"/>
    <w:rsid w:val="003F4E63"/>
    <w:rsid w:val="003F5FF5"/>
    <w:rsid w:val="003F65B8"/>
    <w:rsid w:val="003F693D"/>
    <w:rsid w:val="003F6D98"/>
    <w:rsid w:val="004001ED"/>
    <w:rsid w:val="0040027E"/>
    <w:rsid w:val="00401311"/>
    <w:rsid w:val="00401749"/>
    <w:rsid w:val="00401A74"/>
    <w:rsid w:val="0040252A"/>
    <w:rsid w:val="00402968"/>
    <w:rsid w:val="0040320E"/>
    <w:rsid w:val="00403688"/>
    <w:rsid w:val="00404595"/>
    <w:rsid w:val="0040461D"/>
    <w:rsid w:val="00405508"/>
    <w:rsid w:val="00405614"/>
    <w:rsid w:val="00406DCB"/>
    <w:rsid w:val="004072DD"/>
    <w:rsid w:val="0040735F"/>
    <w:rsid w:val="0040788A"/>
    <w:rsid w:val="00407929"/>
    <w:rsid w:val="004118CA"/>
    <w:rsid w:val="00411E0D"/>
    <w:rsid w:val="00411EBD"/>
    <w:rsid w:val="00411F13"/>
    <w:rsid w:val="00412DD5"/>
    <w:rsid w:val="00413133"/>
    <w:rsid w:val="00413150"/>
    <w:rsid w:val="0041370F"/>
    <w:rsid w:val="00413DB8"/>
    <w:rsid w:val="00413F2A"/>
    <w:rsid w:val="00414044"/>
    <w:rsid w:val="00414EEE"/>
    <w:rsid w:val="004169E8"/>
    <w:rsid w:val="00416A47"/>
    <w:rsid w:val="004173FD"/>
    <w:rsid w:val="00417D10"/>
    <w:rsid w:val="00420127"/>
    <w:rsid w:val="004207DF"/>
    <w:rsid w:val="00420D9F"/>
    <w:rsid w:val="00420E10"/>
    <w:rsid w:val="00421363"/>
    <w:rsid w:val="00421C95"/>
    <w:rsid w:val="00422797"/>
    <w:rsid w:val="004252A5"/>
    <w:rsid w:val="004254AA"/>
    <w:rsid w:val="00426717"/>
    <w:rsid w:val="00426933"/>
    <w:rsid w:val="00427132"/>
    <w:rsid w:val="00427C35"/>
    <w:rsid w:val="0043010D"/>
    <w:rsid w:val="00430659"/>
    <w:rsid w:val="0043142C"/>
    <w:rsid w:val="00431B9C"/>
    <w:rsid w:val="0043365B"/>
    <w:rsid w:val="004336F2"/>
    <w:rsid w:val="0043519B"/>
    <w:rsid w:val="00435CAE"/>
    <w:rsid w:val="00435FC5"/>
    <w:rsid w:val="004360F1"/>
    <w:rsid w:val="00437790"/>
    <w:rsid w:val="00437E5F"/>
    <w:rsid w:val="00437F85"/>
    <w:rsid w:val="00440439"/>
    <w:rsid w:val="00441EF0"/>
    <w:rsid w:val="0044423F"/>
    <w:rsid w:val="00444374"/>
    <w:rsid w:val="00445319"/>
    <w:rsid w:val="004460B7"/>
    <w:rsid w:val="004461BF"/>
    <w:rsid w:val="00446518"/>
    <w:rsid w:val="00446A6A"/>
    <w:rsid w:val="004472B6"/>
    <w:rsid w:val="004500C2"/>
    <w:rsid w:val="004505DB"/>
    <w:rsid w:val="004525A9"/>
    <w:rsid w:val="00452600"/>
    <w:rsid w:val="00453253"/>
    <w:rsid w:val="0045413A"/>
    <w:rsid w:val="00454CE7"/>
    <w:rsid w:val="0045595C"/>
    <w:rsid w:val="00456106"/>
    <w:rsid w:val="004565FF"/>
    <w:rsid w:val="00456608"/>
    <w:rsid w:val="004567D0"/>
    <w:rsid w:val="004602BC"/>
    <w:rsid w:val="00460C8B"/>
    <w:rsid w:val="00460D49"/>
    <w:rsid w:val="004638F1"/>
    <w:rsid w:val="0046494E"/>
    <w:rsid w:val="00464A0B"/>
    <w:rsid w:val="00464CFD"/>
    <w:rsid w:val="0046582B"/>
    <w:rsid w:val="004659CE"/>
    <w:rsid w:val="004671A2"/>
    <w:rsid w:val="00467619"/>
    <w:rsid w:val="004709C4"/>
    <w:rsid w:val="00470A20"/>
    <w:rsid w:val="0047143D"/>
    <w:rsid w:val="00471D91"/>
    <w:rsid w:val="00472499"/>
    <w:rsid w:val="0047260B"/>
    <w:rsid w:val="00472ABF"/>
    <w:rsid w:val="00472DD4"/>
    <w:rsid w:val="00472EE4"/>
    <w:rsid w:val="00472F47"/>
    <w:rsid w:val="00473087"/>
    <w:rsid w:val="004733BE"/>
    <w:rsid w:val="00473448"/>
    <w:rsid w:val="00474128"/>
    <w:rsid w:val="00474761"/>
    <w:rsid w:val="00474A82"/>
    <w:rsid w:val="00474ADB"/>
    <w:rsid w:val="004750EA"/>
    <w:rsid w:val="00475515"/>
    <w:rsid w:val="00475D23"/>
    <w:rsid w:val="004762BB"/>
    <w:rsid w:val="00476ECB"/>
    <w:rsid w:val="004809E7"/>
    <w:rsid w:val="00480D49"/>
    <w:rsid w:val="00481028"/>
    <w:rsid w:val="00481D95"/>
    <w:rsid w:val="004822CC"/>
    <w:rsid w:val="004826FC"/>
    <w:rsid w:val="004828BC"/>
    <w:rsid w:val="00483059"/>
    <w:rsid w:val="00483CF8"/>
    <w:rsid w:val="00484594"/>
    <w:rsid w:val="00485EEA"/>
    <w:rsid w:val="00487172"/>
    <w:rsid w:val="00487A8C"/>
    <w:rsid w:val="00487F14"/>
    <w:rsid w:val="004917A8"/>
    <w:rsid w:val="00491A4F"/>
    <w:rsid w:val="00491C9E"/>
    <w:rsid w:val="00491FA6"/>
    <w:rsid w:val="004921EB"/>
    <w:rsid w:val="004923AC"/>
    <w:rsid w:val="0049319C"/>
    <w:rsid w:val="00493B16"/>
    <w:rsid w:val="00493F3B"/>
    <w:rsid w:val="00494D87"/>
    <w:rsid w:val="004951FC"/>
    <w:rsid w:val="0049573C"/>
    <w:rsid w:val="004958CE"/>
    <w:rsid w:val="00495928"/>
    <w:rsid w:val="00496360"/>
    <w:rsid w:val="004966EF"/>
    <w:rsid w:val="00496A4C"/>
    <w:rsid w:val="00496CA3"/>
    <w:rsid w:val="00496F0E"/>
    <w:rsid w:val="00497B08"/>
    <w:rsid w:val="00497C97"/>
    <w:rsid w:val="004A10E2"/>
    <w:rsid w:val="004A1196"/>
    <w:rsid w:val="004A1699"/>
    <w:rsid w:val="004A283F"/>
    <w:rsid w:val="004A2C2D"/>
    <w:rsid w:val="004A2FC2"/>
    <w:rsid w:val="004A392C"/>
    <w:rsid w:val="004A4000"/>
    <w:rsid w:val="004A423F"/>
    <w:rsid w:val="004A4F2E"/>
    <w:rsid w:val="004A6112"/>
    <w:rsid w:val="004A71E4"/>
    <w:rsid w:val="004A7B75"/>
    <w:rsid w:val="004B0795"/>
    <w:rsid w:val="004B0EBD"/>
    <w:rsid w:val="004B28E6"/>
    <w:rsid w:val="004B2D50"/>
    <w:rsid w:val="004B2E87"/>
    <w:rsid w:val="004B345E"/>
    <w:rsid w:val="004B34CE"/>
    <w:rsid w:val="004B3622"/>
    <w:rsid w:val="004B4AD4"/>
    <w:rsid w:val="004B4C81"/>
    <w:rsid w:val="004B5A32"/>
    <w:rsid w:val="004B6425"/>
    <w:rsid w:val="004B6899"/>
    <w:rsid w:val="004B68D2"/>
    <w:rsid w:val="004B7073"/>
    <w:rsid w:val="004C02EF"/>
    <w:rsid w:val="004C0BF7"/>
    <w:rsid w:val="004C0EBD"/>
    <w:rsid w:val="004C2909"/>
    <w:rsid w:val="004C2A73"/>
    <w:rsid w:val="004C3518"/>
    <w:rsid w:val="004C402F"/>
    <w:rsid w:val="004C45CA"/>
    <w:rsid w:val="004C45D2"/>
    <w:rsid w:val="004C4B8C"/>
    <w:rsid w:val="004C745F"/>
    <w:rsid w:val="004C7859"/>
    <w:rsid w:val="004D000A"/>
    <w:rsid w:val="004D014D"/>
    <w:rsid w:val="004D25D8"/>
    <w:rsid w:val="004D3134"/>
    <w:rsid w:val="004D4028"/>
    <w:rsid w:val="004D427A"/>
    <w:rsid w:val="004D55A8"/>
    <w:rsid w:val="004D6E7A"/>
    <w:rsid w:val="004E19F0"/>
    <w:rsid w:val="004E209C"/>
    <w:rsid w:val="004E217C"/>
    <w:rsid w:val="004E24FA"/>
    <w:rsid w:val="004E2A88"/>
    <w:rsid w:val="004E2AE2"/>
    <w:rsid w:val="004E549C"/>
    <w:rsid w:val="004E5D1E"/>
    <w:rsid w:val="004E5DE4"/>
    <w:rsid w:val="004E6E2E"/>
    <w:rsid w:val="004E728E"/>
    <w:rsid w:val="004F07DB"/>
    <w:rsid w:val="004F151F"/>
    <w:rsid w:val="004F1EBA"/>
    <w:rsid w:val="004F22DE"/>
    <w:rsid w:val="004F28F2"/>
    <w:rsid w:val="004F3886"/>
    <w:rsid w:val="004F41CF"/>
    <w:rsid w:val="004F4317"/>
    <w:rsid w:val="004F4445"/>
    <w:rsid w:val="004F4D8A"/>
    <w:rsid w:val="004F5658"/>
    <w:rsid w:val="004F5BB3"/>
    <w:rsid w:val="004F5D26"/>
    <w:rsid w:val="004F631E"/>
    <w:rsid w:val="004F6382"/>
    <w:rsid w:val="004F7288"/>
    <w:rsid w:val="004F783B"/>
    <w:rsid w:val="005000CF"/>
    <w:rsid w:val="00500772"/>
    <w:rsid w:val="00500822"/>
    <w:rsid w:val="005010A1"/>
    <w:rsid w:val="005012CF"/>
    <w:rsid w:val="00501779"/>
    <w:rsid w:val="00501CD8"/>
    <w:rsid w:val="00501FD9"/>
    <w:rsid w:val="00502441"/>
    <w:rsid w:val="00502454"/>
    <w:rsid w:val="00503188"/>
    <w:rsid w:val="005031F7"/>
    <w:rsid w:val="0050354D"/>
    <w:rsid w:val="00503A98"/>
    <w:rsid w:val="00503D3C"/>
    <w:rsid w:val="00503E0B"/>
    <w:rsid w:val="00504DAC"/>
    <w:rsid w:val="00505358"/>
    <w:rsid w:val="005054A4"/>
    <w:rsid w:val="005056EF"/>
    <w:rsid w:val="00505AB5"/>
    <w:rsid w:val="00506147"/>
    <w:rsid w:val="005069CC"/>
    <w:rsid w:val="00507954"/>
    <w:rsid w:val="00507FCE"/>
    <w:rsid w:val="00510798"/>
    <w:rsid w:val="005127C5"/>
    <w:rsid w:val="00512B7B"/>
    <w:rsid w:val="0051340A"/>
    <w:rsid w:val="00513564"/>
    <w:rsid w:val="00514125"/>
    <w:rsid w:val="00514303"/>
    <w:rsid w:val="0051575F"/>
    <w:rsid w:val="00515805"/>
    <w:rsid w:val="00516725"/>
    <w:rsid w:val="005172B2"/>
    <w:rsid w:val="0051735E"/>
    <w:rsid w:val="00517AE0"/>
    <w:rsid w:val="00521663"/>
    <w:rsid w:val="005217C0"/>
    <w:rsid w:val="00521DB7"/>
    <w:rsid w:val="00522CDB"/>
    <w:rsid w:val="005235EC"/>
    <w:rsid w:val="0052403F"/>
    <w:rsid w:val="005241E9"/>
    <w:rsid w:val="00524569"/>
    <w:rsid w:val="00524BB7"/>
    <w:rsid w:val="00525337"/>
    <w:rsid w:val="00526715"/>
    <w:rsid w:val="0053132C"/>
    <w:rsid w:val="00532441"/>
    <w:rsid w:val="00532F09"/>
    <w:rsid w:val="00533108"/>
    <w:rsid w:val="0053461B"/>
    <w:rsid w:val="00535C0F"/>
    <w:rsid w:val="00535E6C"/>
    <w:rsid w:val="00536118"/>
    <w:rsid w:val="0053710B"/>
    <w:rsid w:val="00537642"/>
    <w:rsid w:val="00537C1A"/>
    <w:rsid w:val="00537E9A"/>
    <w:rsid w:val="00537F97"/>
    <w:rsid w:val="005413EF"/>
    <w:rsid w:val="0054150F"/>
    <w:rsid w:val="00541EDF"/>
    <w:rsid w:val="00543732"/>
    <w:rsid w:val="00544418"/>
    <w:rsid w:val="0054464C"/>
    <w:rsid w:val="00544C53"/>
    <w:rsid w:val="00544F5C"/>
    <w:rsid w:val="00545C3F"/>
    <w:rsid w:val="0054605E"/>
    <w:rsid w:val="0054620D"/>
    <w:rsid w:val="00546AF8"/>
    <w:rsid w:val="00547F24"/>
    <w:rsid w:val="005518CC"/>
    <w:rsid w:val="005519B6"/>
    <w:rsid w:val="00552560"/>
    <w:rsid w:val="00552F3C"/>
    <w:rsid w:val="00554094"/>
    <w:rsid w:val="00554278"/>
    <w:rsid w:val="00554565"/>
    <w:rsid w:val="005547BF"/>
    <w:rsid w:val="00555078"/>
    <w:rsid w:val="005558E0"/>
    <w:rsid w:val="00555AD5"/>
    <w:rsid w:val="00556396"/>
    <w:rsid w:val="00557A32"/>
    <w:rsid w:val="00557E74"/>
    <w:rsid w:val="00560339"/>
    <w:rsid w:val="005605C3"/>
    <w:rsid w:val="005606B7"/>
    <w:rsid w:val="00560904"/>
    <w:rsid w:val="00560AD6"/>
    <w:rsid w:val="0056126A"/>
    <w:rsid w:val="00561BD8"/>
    <w:rsid w:val="00561F41"/>
    <w:rsid w:val="00562B57"/>
    <w:rsid w:val="00564706"/>
    <w:rsid w:val="0056479C"/>
    <w:rsid w:val="00564D3E"/>
    <w:rsid w:val="005652A0"/>
    <w:rsid w:val="00566860"/>
    <w:rsid w:val="005668AF"/>
    <w:rsid w:val="00572765"/>
    <w:rsid w:val="00572EFE"/>
    <w:rsid w:val="005738BC"/>
    <w:rsid w:val="00573A11"/>
    <w:rsid w:val="00573D85"/>
    <w:rsid w:val="0057448B"/>
    <w:rsid w:val="00574563"/>
    <w:rsid w:val="0057474C"/>
    <w:rsid w:val="0057517E"/>
    <w:rsid w:val="00575CF6"/>
    <w:rsid w:val="005761DB"/>
    <w:rsid w:val="005774FB"/>
    <w:rsid w:val="00577AD7"/>
    <w:rsid w:val="00577FA3"/>
    <w:rsid w:val="00580636"/>
    <w:rsid w:val="00582980"/>
    <w:rsid w:val="0058371A"/>
    <w:rsid w:val="005842E3"/>
    <w:rsid w:val="00584918"/>
    <w:rsid w:val="00585596"/>
    <w:rsid w:val="00586962"/>
    <w:rsid w:val="0058761C"/>
    <w:rsid w:val="00590110"/>
    <w:rsid w:val="00590DC9"/>
    <w:rsid w:val="0059249D"/>
    <w:rsid w:val="0059261E"/>
    <w:rsid w:val="00595AA0"/>
    <w:rsid w:val="005962C8"/>
    <w:rsid w:val="00597EBF"/>
    <w:rsid w:val="005A1AFF"/>
    <w:rsid w:val="005A230C"/>
    <w:rsid w:val="005A2642"/>
    <w:rsid w:val="005A2BA1"/>
    <w:rsid w:val="005A334B"/>
    <w:rsid w:val="005A44AD"/>
    <w:rsid w:val="005A4CCA"/>
    <w:rsid w:val="005A4E74"/>
    <w:rsid w:val="005A5D27"/>
    <w:rsid w:val="005A6CD9"/>
    <w:rsid w:val="005A6F0B"/>
    <w:rsid w:val="005A7268"/>
    <w:rsid w:val="005B10EE"/>
    <w:rsid w:val="005B1347"/>
    <w:rsid w:val="005B2A06"/>
    <w:rsid w:val="005B2A95"/>
    <w:rsid w:val="005B63A3"/>
    <w:rsid w:val="005B6A40"/>
    <w:rsid w:val="005B6E11"/>
    <w:rsid w:val="005B6EE1"/>
    <w:rsid w:val="005B74F1"/>
    <w:rsid w:val="005B7D46"/>
    <w:rsid w:val="005B7F49"/>
    <w:rsid w:val="005C07C8"/>
    <w:rsid w:val="005C0A75"/>
    <w:rsid w:val="005C16C3"/>
    <w:rsid w:val="005C2054"/>
    <w:rsid w:val="005C2478"/>
    <w:rsid w:val="005C261E"/>
    <w:rsid w:val="005C29FC"/>
    <w:rsid w:val="005C2DDD"/>
    <w:rsid w:val="005C4549"/>
    <w:rsid w:val="005C638F"/>
    <w:rsid w:val="005C7589"/>
    <w:rsid w:val="005C7ACF"/>
    <w:rsid w:val="005D019C"/>
    <w:rsid w:val="005D0733"/>
    <w:rsid w:val="005D16CF"/>
    <w:rsid w:val="005D1E4C"/>
    <w:rsid w:val="005D2BAC"/>
    <w:rsid w:val="005D4984"/>
    <w:rsid w:val="005D6A3F"/>
    <w:rsid w:val="005D7BEF"/>
    <w:rsid w:val="005D7C91"/>
    <w:rsid w:val="005E0169"/>
    <w:rsid w:val="005E037C"/>
    <w:rsid w:val="005E041A"/>
    <w:rsid w:val="005E084C"/>
    <w:rsid w:val="005E145D"/>
    <w:rsid w:val="005E153D"/>
    <w:rsid w:val="005E15B8"/>
    <w:rsid w:val="005E3B37"/>
    <w:rsid w:val="005E3F03"/>
    <w:rsid w:val="005E45E0"/>
    <w:rsid w:val="005E49EA"/>
    <w:rsid w:val="005E4DE9"/>
    <w:rsid w:val="005E4F95"/>
    <w:rsid w:val="005E5190"/>
    <w:rsid w:val="005E5B94"/>
    <w:rsid w:val="005E5D7B"/>
    <w:rsid w:val="005E636F"/>
    <w:rsid w:val="005E729F"/>
    <w:rsid w:val="005E7913"/>
    <w:rsid w:val="005F1F6E"/>
    <w:rsid w:val="005F205F"/>
    <w:rsid w:val="005F2099"/>
    <w:rsid w:val="005F2C40"/>
    <w:rsid w:val="005F4982"/>
    <w:rsid w:val="005F58C3"/>
    <w:rsid w:val="005F5AD2"/>
    <w:rsid w:val="005F615B"/>
    <w:rsid w:val="005F6E4E"/>
    <w:rsid w:val="005F6FE5"/>
    <w:rsid w:val="006007E8"/>
    <w:rsid w:val="006030AE"/>
    <w:rsid w:val="0060319B"/>
    <w:rsid w:val="00604600"/>
    <w:rsid w:val="00604C4E"/>
    <w:rsid w:val="00604CF2"/>
    <w:rsid w:val="00604EAF"/>
    <w:rsid w:val="00604EC8"/>
    <w:rsid w:val="006051EC"/>
    <w:rsid w:val="00605615"/>
    <w:rsid w:val="00605633"/>
    <w:rsid w:val="0060634B"/>
    <w:rsid w:val="0060700C"/>
    <w:rsid w:val="00607C18"/>
    <w:rsid w:val="00607F56"/>
    <w:rsid w:val="006102DB"/>
    <w:rsid w:val="00610E4B"/>
    <w:rsid w:val="00610EF0"/>
    <w:rsid w:val="006116C4"/>
    <w:rsid w:val="00611782"/>
    <w:rsid w:val="00612442"/>
    <w:rsid w:val="00613198"/>
    <w:rsid w:val="006131DA"/>
    <w:rsid w:val="00613B21"/>
    <w:rsid w:val="00613DE0"/>
    <w:rsid w:val="006143E8"/>
    <w:rsid w:val="00614AEE"/>
    <w:rsid w:val="006155A9"/>
    <w:rsid w:val="0061626D"/>
    <w:rsid w:val="00616514"/>
    <w:rsid w:val="00617058"/>
    <w:rsid w:val="006171F4"/>
    <w:rsid w:val="00617219"/>
    <w:rsid w:val="00617F69"/>
    <w:rsid w:val="00620E18"/>
    <w:rsid w:val="006215B4"/>
    <w:rsid w:val="00622A9B"/>
    <w:rsid w:val="006237EC"/>
    <w:rsid w:val="00624204"/>
    <w:rsid w:val="00624D5B"/>
    <w:rsid w:val="00625071"/>
    <w:rsid w:val="00626115"/>
    <w:rsid w:val="0062649A"/>
    <w:rsid w:val="0062694C"/>
    <w:rsid w:val="0062794F"/>
    <w:rsid w:val="00630861"/>
    <w:rsid w:val="006313CD"/>
    <w:rsid w:val="006318E8"/>
    <w:rsid w:val="0063221B"/>
    <w:rsid w:val="00632DE7"/>
    <w:rsid w:val="00633D10"/>
    <w:rsid w:val="00634A0A"/>
    <w:rsid w:val="00635242"/>
    <w:rsid w:val="00636814"/>
    <w:rsid w:val="00637526"/>
    <w:rsid w:val="00637EAB"/>
    <w:rsid w:val="00640429"/>
    <w:rsid w:val="006408E3"/>
    <w:rsid w:val="00640A6F"/>
    <w:rsid w:val="00640F37"/>
    <w:rsid w:val="0064188F"/>
    <w:rsid w:val="00641C70"/>
    <w:rsid w:val="00642C94"/>
    <w:rsid w:val="00643042"/>
    <w:rsid w:val="00643162"/>
    <w:rsid w:val="00644017"/>
    <w:rsid w:val="00644123"/>
    <w:rsid w:val="0064473B"/>
    <w:rsid w:val="006447F4"/>
    <w:rsid w:val="00644A76"/>
    <w:rsid w:val="00644C69"/>
    <w:rsid w:val="00645930"/>
    <w:rsid w:val="0064609E"/>
    <w:rsid w:val="00647055"/>
    <w:rsid w:val="006507CF"/>
    <w:rsid w:val="00651342"/>
    <w:rsid w:val="006519EC"/>
    <w:rsid w:val="00651C9C"/>
    <w:rsid w:val="006524D5"/>
    <w:rsid w:val="00652667"/>
    <w:rsid w:val="006531D5"/>
    <w:rsid w:val="006536E3"/>
    <w:rsid w:val="00653839"/>
    <w:rsid w:val="006540DE"/>
    <w:rsid w:val="00654108"/>
    <w:rsid w:val="00655493"/>
    <w:rsid w:val="00656D67"/>
    <w:rsid w:val="00657168"/>
    <w:rsid w:val="00657526"/>
    <w:rsid w:val="00660083"/>
    <w:rsid w:val="00660157"/>
    <w:rsid w:val="00660775"/>
    <w:rsid w:val="00660B9D"/>
    <w:rsid w:val="00660F2D"/>
    <w:rsid w:val="00661947"/>
    <w:rsid w:val="00662315"/>
    <w:rsid w:val="00662825"/>
    <w:rsid w:val="0066351B"/>
    <w:rsid w:val="00663755"/>
    <w:rsid w:val="006638F5"/>
    <w:rsid w:val="00664C07"/>
    <w:rsid w:val="00664D34"/>
    <w:rsid w:val="00665C82"/>
    <w:rsid w:val="006667BF"/>
    <w:rsid w:val="006670DE"/>
    <w:rsid w:val="00667235"/>
    <w:rsid w:val="00667A7C"/>
    <w:rsid w:val="00667AEB"/>
    <w:rsid w:val="00667B07"/>
    <w:rsid w:val="00667C72"/>
    <w:rsid w:val="00671633"/>
    <w:rsid w:val="00671820"/>
    <w:rsid w:val="00671910"/>
    <w:rsid w:val="0067194A"/>
    <w:rsid w:val="00672FAC"/>
    <w:rsid w:val="00673995"/>
    <w:rsid w:val="0067407C"/>
    <w:rsid w:val="00674A71"/>
    <w:rsid w:val="00676635"/>
    <w:rsid w:val="006768D5"/>
    <w:rsid w:val="006772F5"/>
    <w:rsid w:val="00677350"/>
    <w:rsid w:val="0068010D"/>
    <w:rsid w:val="0068173B"/>
    <w:rsid w:val="00681CFE"/>
    <w:rsid w:val="00682210"/>
    <w:rsid w:val="006824A6"/>
    <w:rsid w:val="00682507"/>
    <w:rsid w:val="00682C27"/>
    <w:rsid w:val="00683219"/>
    <w:rsid w:val="00683B1C"/>
    <w:rsid w:val="00684EDD"/>
    <w:rsid w:val="00685C11"/>
    <w:rsid w:val="00685EAE"/>
    <w:rsid w:val="006866AC"/>
    <w:rsid w:val="00686A98"/>
    <w:rsid w:val="00687A5A"/>
    <w:rsid w:val="0069063A"/>
    <w:rsid w:val="00690F38"/>
    <w:rsid w:val="0069118C"/>
    <w:rsid w:val="0069267C"/>
    <w:rsid w:val="006927D8"/>
    <w:rsid w:val="00692BF0"/>
    <w:rsid w:val="0069338F"/>
    <w:rsid w:val="00693B33"/>
    <w:rsid w:val="00693E62"/>
    <w:rsid w:val="00694BBF"/>
    <w:rsid w:val="00695E83"/>
    <w:rsid w:val="006965AE"/>
    <w:rsid w:val="006967CC"/>
    <w:rsid w:val="00696C39"/>
    <w:rsid w:val="006A027D"/>
    <w:rsid w:val="006A19F7"/>
    <w:rsid w:val="006A279E"/>
    <w:rsid w:val="006A3492"/>
    <w:rsid w:val="006A405A"/>
    <w:rsid w:val="006A406F"/>
    <w:rsid w:val="006A43A4"/>
    <w:rsid w:val="006A4C2E"/>
    <w:rsid w:val="006A4E7B"/>
    <w:rsid w:val="006A599E"/>
    <w:rsid w:val="006A7C36"/>
    <w:rsid w:val="006B0E8C"/>
    <w:rsid w:val="006B0EE0"/>
    <w:rsid w:val="006B1F55"/>
    <w:rsid w:val="006B26E5"/>
    <w:rsid w:val="006B305F"/>
    <w:rsid w:val="006B3684"/>
    <w:rsid w:val="006B3EDA"/>
    <w:rsid w:val="006B529F"/>
    <w:rsid w:val="006B66C3"/>
    <w:rsid w:val="006B7932"/>
    <w:rsid w:val="006B7D7D"/>
    <w:rsid w:val="006B7FAF"/>
    <w:rsid w:val="006C0298"/>
    <w:rsid w:val="006C07A9"/>
    <w:rsid w:val="006C0F58"/>
    <w:rsid w:val="006C15B7"/>
    <w:rsid w:val="006C1BF6"/>
    <w:rsid w:val="006C4B25"/>
    <w:rsid w:val="006C509A"/>
    <w:rsid w:val="006C50F9"/>
    <w:rsid w:val="006C55D1"/>
    <w:rsid w:val="006C56F2"/>
    <w:rsid w:val="006C5B6E"/>
    <w:rsid w:val="006C678F"/>
    <w:rsid w:val="006C6AD5"/>
    <w:rsid w:val="006C6B06"/>
    <w:rsid w:val="006C7344"/>
    <w:rsid w:val="006D006D"/>
    <w:rsid w:val="006D10BD"/>
    <w:rsid w:val="006D1231"/>
    <w:rsid w:val="006D1F7D"/>
    <w:rsid w:val="006D2E73"/>
    <w:rsid w:val="006D344C"/>
    <w:rsid w:val="006D395A"/>
    <w:rsid w:val="006D3FB0"/>
    <w:rsid w:val="006D492F"/>
    <w:rsid w:val="006D4C82"/>
    <w:rsid w:val="006D4F05"/>
    <w:rsid w:val="006D53FD"/>
    <w:rsid w:val="006D6834"/>
    <w:rsid w:val="006D6920"/>
    <w:rsid w:val="006D69B2"/>
    <w:rsid w:val="006D7BE3"/>
    <w:rsid w:val="006D7EC7"/>
    <w:rsid w:val="006E0DA1"/>
    <w:rsid w:val="006E0DCF"/>
    <w:rsid w:val="006E1D6B"/>
    <w:rsid w:val="006E2FDF"/>
    <w:rsid w:val="006E3600"/>
    <w:rsid w:val="006E360D"/>
    <w:rsid w:val="006E3874"/>
    <w:rsid w:val="006E40F5"/>
    <w:rsid w:val="006E4E63"/>
    <w:rsid w:val="006E4FF9"/>
    <w:rsid w:val="006E551B"/>
    <w:rsid w:val="006E58D0"/>
    <w:rsid w:val="006E6865"/>
    <w:rsid w:val="006E77EF"/>
    <w:rsid w:val="006F1D98"/>
    <w:rsid w:val="006F1FD0"/>
    <w:rsid w:val="006F1FD6"/>
    <w:rsid w:val="006F27ED"/>
    <w:rsid w:val="006F3A5C"/>
    <w:rsid w:val="006F4471"/>
    <w:rsid w:val="006F48E2"/>
    <w:rsid w:val="006F70C7"/>
    <w:rsid w:val="007000A8"/>
    <w:rsid w:val="007004A9"/>
    <w:rsid w:val="00700D62"/>
    <w:rsid w:val="007010B1"/>
    <w:rsid w:val="007017C4"/>
    <w:rsid w:val="00702A4E"/>
    <w:rsid w:val="00702F6F"/>
    <w:rsid w:val="00705404"/>
    <w:rsid w:val="007072A5"/>
    <w:rsid w:val="00710023"/>
    <w:rsid w:val="007117B7"/>
    <w:rsid w:val="00711842"/>
    <w:rsid w:val="0071299D"/>
    <w:rsid w:val="0071437A"/>
    <w:rsid w:val="007143E5"/>
    <w:rsid w:val="00714A1D"/>
    <w:rsid w:val="00714EE2"/>
    <w:rsid w:val="00714FA6"/>
    <w:rsid w:val="0071539C"/>
    <w:rsid w:val="00715897"/>
    <w:rsid w:val="00715FBC"/>
    <w:rsid w:val="00715FDB"/>
    <w:rsid w:val="00716F6E"/>
    <w:rsid w:val="007170A5"/>
    <w:rsid w:val="00717192"/>
    <w:rsid w:val="0071766D"/>
    <w:rsid w:val="007176B7"/>
    <w:rsid w:val="00717FA9"/>
    <w:rsid w:val="0072000D"/>
    <w:rsid w:val="0072024F"/>
    <w:rsid w:val="007203D4"/>
    <w:rsid w:val="00720B0E"/>
    <w:rsid w:val="00721495"/>
    <w:rsid w:val="00721D51"/>
    <w:rsid w:val="00722054"/>
    <w:rsid w:val="00722143"/>
    <w:rsid w:val="00724159"/>
    <w:rsid w:val="00724ED0"/>
    <w:rsid w:val="0072515F"/>
    <w:rsid w:val="007251F8"/>
    <w:rsid w:val="007252FC"/>
    <w:rsid w:val="00726A1C"/>
    <w:rsid w:val="00726CF0"/>
    <w:rsid w:val="007277A2"/>
    <w:rsid w:val="00730708"/>
    <w:rsid w:val="00730B9D"/>
    <w:rsid w:val="007312CD"/>
    <w:rsid w:val="007313CD"/>
    <w:rsid w:val="00731ADC"/>
    <w:rsid w:val="00732B9F"/>
    <w:rsid w:val="00733DC3"/>
    <w:rsid w:val="007349D9"/>
    <w:rsid w:val="0073505D"/>
    <w:rsid w:val="00735315"/>
    <w:rsid w:val="007357AF"/>
    <w:rsid w:val="0073588C"/>
    <w:rsid w:val="00735AE1"/>
    <w:rsid w:val="00736F21"/>
    <w:rsid w:val="00737EC2"/>
    <w:rsid w:val="0074072B"/>
    <w:rsid w:val="00740AC7"/>
    <w:rsid w:val="00740CDD"/>
    <w:rsid w:val="00740FB3"/>
    <w:rsid w:val="0074135E"/>
    <w:rsid w:val="00741920"/>
    <w:rsid w:val="00741AD5"/>
    <w:rsid w:val="0074272D"/>
    <w:rsid w:val="00743E0F"/>
    <w:rsid w:val="007443B3"/>
    <w:rsid w:val="00744C8C"/>
    <w:rsid w:val="00744ED0"/>
    <w:rsid w:val="0074519D"/>
    <w:rsid w:val="00745F33"/>
    <w:rsid w:val="0074673E"/>
    <w:rsid w:val="00746CAF"/>
    <w:rsid w:val="00750D8F"/>
    <w:rsid w:val="00750D90"/>
    <w:rsid w:val="00751724"/>
    <w:rsid w:val="0075198C"/>
    <w:rsid w:val="00751CEE"/>
    <w:rsid w:val="0075261E"/>
    <w:rsid w:val="00752BAF"/>
    <w:rsid w:val="007530D1"/>
    <w:rsid w:val="00753DAF"/>
    <w:rsid w:val="0075409B"/>
    <w:rsid w:val="0075527B"/>
    <w:rsid w:val="00756A27"/>
    <w:rsid w:val="00757C81"/>
    <w:rsid w:val="00760395"/>
    <w:rsid w:val="00761023"/>
    <w:rsid w:val="007611AF"/>
    <w:rsid w:val="00761951"/>
    <w:rsid w:val="00761AA9"/>
    <w:rsid w:val="00765058"/>
    <w:rsid w:val="00765F6E"/>
    <w:rsid w:val="007664E2"/>
    <w:rsid w:val="00766CFC"/>
    <w:rsid w:val="007678E2"/>
    <w:rsid w:val="00767DFC"/>
    <w:rsid w:val="007700F9"/>
    <w:rsid w:val="007712F2"/>
    <w:rsid w:val="00771E16"/>
    <w:rsid w:val="007726E9"/>
    <w:rsid w:val="00772DE9"/>
    <w:rsid w:val="00773E5C"/>
    <w:rsid w:val="00773FB8"/>
    <w:rsid w:val="00774192"/>
    <w:rsid w:val="00774A09"/>
    <w:rsid w:val="00774A5B"/>
    <w:rsid w:val="00774A9B"/>
    <w:rsid w:val="00775AD0"/>
    <w:rsid w:val="00775DAE"/>
    <w:rsid w:val="00777335"/>
    <w:rsid w:val="007802F0"/>
    <w:rsid w:val="00780315"/>
    <w:rsid w:val="00780999"/>
    <w:rsid w:val="00780C8A"/>
    <w:rsid w:val="00780EC9"/>
    <w:rsid w:val="00781508"/>
    <w:rsid w:val="007818B7"/>
    <w:rsid w:val="00781B63"/>
    <w:rsid w:val="007823D1"/>
    <w:rsid w:val="007826C4"/>
    <w:rsid w:val="00782A04"/>
    <w:rsid w:val="00782F38"/>
    <w:rsid w:val="00783305"/>
    <w:rsid w:val="00783C25"/>
    <w:rsid w:val="00783FC0"/>
    <w:rsid w:val="00785916"/>
    <w:rsid w:val="007866BE"/>
    <w:rsid w:val="00787C9F"/>
    <w:rsid w:val="00791AE2"/>
    <w:rsid w:val="00791CE6"/>
    <w:rsid w:val="00793B86"/>
    <w:rsid w:val="007943D0"/>
    <w:rsid w:val="007944CA"/>
    <w:rsid w:val="007951EA"/>
    <w:rsid w:val="0079556C"/>
    <w:rsid w:val="00795B88"/>
    <w:rsid w:val="00796023"/>
    <w:rsid w:val="007967AB"/>
    <w:rsid w:val="00796D50"/>
    <w:rsid w:val="00796D9C"/>
    <w:rsid w:val="00797A64"/>
    <w:rsid w:val="00797BB2"/>
    <w:rsid w:val="007A0F44"/>
    <w:rsid w:val="007A0FB3"/>
    <w:rsid w:val="007A1B1B"/>
    <w:rsid w:val="007A20B2"/>
    <w:rsid w:val="007A2365"/>
    <w:rsid w:val="007A23D4"/>
    <w:rsid w:val="007A2BB0"/>
    <w:rsid w:val="007A3A3B"/>
    <w:rsid w:val="007A3D6C"/>
    <w:rsid w:val="007A4135"/>
    <w:rsid w:val="007A4413"/>
    <w:rsid w:val="007A451E"/>
    <w:rsid w:val="007A4677"/>
    <w:rsid w:val="007A4BD8"/>
    <w:rsid w:val="007A4D67"/>
    <w:rsid w:val="007A5125"/>
    <w:rsid w:val="007A6587"/>
    <w:rsid w:val="007A772F"/>
    <w:rsid w:val="007B0982"/>
    <w:rsid w:val="007B1740"/>
    <w:rsid w:val="007B2542"/>
    <w:rsid w:val="007B35D2"/>
    <w:rsid w:val="007B3911"/>
    <w:rsid w:val="007B4E3D"/>
    <w:rsid w:val="007B545E"/>
    <w:rsid w:val="007B60D0"/>
    <w:rsid w:val="007B6B03"/>
    <w:rsid w:val="007B6B3B"/>
    <w:rsid w:val="007B6D94"/>
    <w:rsid w:val="007B74BB"/>
    <w:rsid w:val="007B763E"/>
    <w:rsid w:val="007B7A1A"/>
    <w:rsid w:val="007C05B4"/>
    <w:rsid w:val="007C0CC9"/>
    <w:rsid w:val="007C114A"/>
    <w:rsid w:val="007C12ED"/>
    <w:rsid w:val="007C142A"/>
    <w:rsid w:val="007C1664"/>
    <w:rsid w:val="007C1827"/>
    <w:rsid w:val="007C231C"/>
    <w:rsid w:val="007C39FC"/>
    <w:rsid w:val="007C4576"/>
    <w:rsid w:val="007C46C9"/>
    <w:rsid w:val="007C47A5"/>
    <w:rsid w:val="007C5552"/>
    <w:rsid w:val="007C5622"/>
    <w:rsid w:val="007C5D81"/>
    <w:rsid w:val="007C7520"/>
    <w:rsid w:val="007C76E6"/>
    <w:rsid w:val="007C7A99"/>
    <w:rsid w:val="007D0458"/>
    <w:rsid w:val="007D118D"/>
    <w:rsid w:val="007D1A00"/>
    <w:rsid w:val="007D1B67"/>
    <w:rsid w:val="007D1DB2"/>
    <w:rsid w:val="007D2257"/>
    <w:rsid w:val="007D2A27"/>
    <w:rsid w:val="007D2D27"/>
    <w:rsid w:val="007D35FF"/>
    <w:rsid w:val="007D4006"/>
    <w:rsid w:val="007D5021"/>
    <w:rsid w:val="007D5CBF"/>
    <w:rsid w:val="007D74DA"/>
    <w:rsid w:val="007D7ED5"/>
    <w:rsid w:val="007E01FE"/>
    <w:rsid w:val="007E0FD4"/>
    <w:rsid w:val="007E1197"/>
    <w:rsid w:val="007E126B"/>
    <w:rsid w:val="007E1560"/>
    <w:rsid w:val="007E1C38"/>
    <w:rsid w:val="007E3075"/>
    <w:rsid w:val="007E330A"/>
    <w:rsid w:val="007E4131"/>
    <w:rsid w:val="007E4B6F"/>
    <w:rsid w:val="007E4E0E"/>
    <w:rsid w:val="007E5969"/>
    <w:rsid w:val="007E5A79"/>
    <w:rsid w:val="007E5B15"/>
    <w:rsid w:val="007E5E1A"/>
    <w:rsid w:val="007E6C01"/>
    <w:rsid w:val="007E6C7B"/>
    <w:rsid w:val="007E6F6C"/>
    <w:rsid w:val="007E7512"/>
    <w:rsid w:val="007E7BA4"/>
    <w:rsid w:val="007F0558"/>
    <w:rsid w:val="007F0633"/>
    <w:rsid w:val="007F0702"/>
    <w:rsid w:val="007F1E3A"/>
    <w:rsid w:val="007F1F84"/>
    <w:rsid w:val="007F22B3"/>
    <w:rsid w:val="007F23C8"/>
    <w:rsid w:val="007F2A8A"/>
    <w:rsid w:val="007F2F7E"/>
    <w:rsid w:val="007F31E8"/>
    <w:rsid w:val="007F35FE"/>
    <w:rsid w:val="007F3806"/>
    <w:rsid w:val="007F3A88"/>
    <w:rsid w:val="007F403A"/>
    <w:rsid w:val="007F463B"/>
    <w:rsid w:val="007F4A12"/>
    <w:rsid w:val="007F4C48"/>
    <w:rsid w:val="007F59F1"/>
    <w:rsid w:val="007F6058"/>
    <w:rsid w:val="007F6520"/>
    <w:rsid w:val="007F678B"/>
    <w:rsid w:val="007F6CBC"/>
    <w:rsid w:val="007F72D9"/>
    <w:rsid w:val="00800CA8"/>
    <w:rsid w:val="008014BC"/>
    <w:rsid w:val="00801FA1"/>
    <w:rsid w:val="0080369E"/>
    <w:rsid w:val="00805A0C"/>
    <w:rsid w:val="00805A4A"/>
    <w:rsid w:val="008063CC"/>
    <w:rsid w:val="00807493"/>
    <w:rsid w:val="00810089"/>
    <w:rsid w:val="008106D7"/>
    <w:rsid w:val="00810D76"/>
    <w:rsid w:val="00810F94"/>
    <w:rsid w:val="008111EB"/>
    <w:rsid w:val="00811D98"/>
    <w:rsid w:val="0081290F"/>
    <w:rsid w:val="00814363"/>
    <w:rsid w:val="008148FE"/>
    <w:rsid w:val="00815A96"/>
    <w:rsid w:val="00815B48"/>
    <w:rsid w:val="00816A77"/>
    <w:rsid w:val="00816B6D"/>
    <w:rsid w:val="0081749B"/>
    <w:rsid w:val="00817683"/>
    <w:rsid w:val="0081773A"/>
    <w:rsid w:val="008201E4"/>
    <w:rsid w:val="00822321"/>
    <w:rsid w:val="00822E6B"/>
    <w:rsid w:val="008247A5"/>
    <w:rsid w:val="00824C47"/>
    <w:rsid w:val="00824E4A"/>
    <w:rsid w:val="00825135"/>
    <w:rsid w:val="008252DB"/>
    <w:rsid w:val="00826A9D"/>
    <w:rsid w:val="00827A89"/>
    <w:rsid w:val="00827A99"/>
    <w:rsid w:val="00827DF1"/>
    <w:rsid w:val="00830869"/>
    <w:rsid w:val="00830CB3"/>
    <w:rsid w:val="008316FE"/>
    <w:rsid w:val="0083237D"/>
    <w:rsid w:val="00832753"/>
    <w:rsid w:val="00832A38"/>
    <w:rsid w:val="00833042"/>
    <w:rsid w:val="008333DF"/>
    <w:rsid w:val="00833D1D"/>
    <w:rsid w:val="0083480B"/>
    <w:rsid w:val="008359E5"/>
    <w:rsid w:val="00836F7B"/>
    <w:rsid w:val="00837570"/>
    <w:rsid w:val="00837E48"/>
    <w:rsid w:val="00840078"/>
    <w:rsid w:val="00840244"/>
    <w:rsid w:val="00840854"/>
    <w:rsid w:val="00840C4E"/>
    <w:rsid w:val="0084159B"/>
    <w:rsid w:val="008417E2"/>
    <w:rsid w:val="0084262A"/>
    <w:rsid w:val="00843BCC"/>
    <w:rsid w:val="008450C4"/>
    <w:rsid w:val="00846117"/>
    <w:rsid w:val="0084685B"/>
    <w:rsid w:val="00847AF5"/>
    <w:rsid w:val="00847ED3"/>
    <w:rsid w:val="00850033"/>
    <w:rsid w:val="008500D5"/>
    <w:rsid w:val="0085167B"/>
    <w:rsid w:val="00851BF4"/>
    <w:rsid w:val="00852F34"/>
    <w:rsid w:val="00852F82"/>
    <w:rsid w:val="00852FE3"/>
    <w:rsid w:val="0085322E"/>
    <w:rsid w:val="0085365F"/>
    <w:rsid w:val="00855939"/>
    <w:rsid w:val="00855D30"/>
    <w:rsid w:val="0085606C"/>
    <w:rsid w:val="008566F1"/>
    <w:rsid w:val="00856F4E"/>
    <w:rsid w:val="00857776"/>
    <w:rsid w:val="008579B5"/>
    <w:rsid w:val="00857B22"/>
    <w:rsid w:val="00860B15"/>
    <w:rsid w:val="008615B5"/>
    <w:rsid w:val="00861F9B"/>
    <w:rsid w:val="0086210B"/>
    <w:rsid w:val="0086313E"/>
    <w:rsid w:val="00863A8C"/>
    <w:rsid w:val="00863C63"/>
    <w:rsid w:val="008641DA"/>
    <w:rsid w:val="00865792"/>
    <w:rsid w:val="00865EDA"/>
    <w:rsid w:val="00866785"/>
    <w:rsid w:val="00866BB8"/>
    <w:rsid w:val="0086773F"/>
    <w:rsid w:val="008702B6"/>
    <w:rsid w:val="00870C7B"/>
    <w:rsid w:val="008711C1"/>
    <w:rsid w:val="00871F78"/>
    <w:rsid w:val="00872A2F"/>
    <w:rsid w:val="008733D3"/>
    <w:rsid w:val="008734A4"/>
    <w:rsid w:val="0087494F"/>
    <w:rsid w:val="00875C31"/>
    <w:rsid w:val="00876641"/>
    <w:rsid w:val="0087762A"/>
    <w:rsid w:val="00877C61"/>
    <w:rsid w:val="00882075"/>
    <w:rsid w:val="008832A3"/>
    <w:rsid w:val="00883BD8"/>
    <w:rsid w:val="008855C2"/>
    <w:rsid w:val="00885B41"/>
    <w:rsid w:val="00885F9F"/>
    <w:rsid w:val="00886834"/>
    <w:rsid w:val="0088694A"/>
    <w:rsid w:val="00890D28"/>
    <w:rsid w:val="00890F01"/>
    <w:rsid w:val="00891175"/>
    <w:rsid w:val="00891208"/>
    <w:rsid w:val="0089141C"/>
    <w:rsid w:val="00892C18"/>
    <w:rsid w:val="008936C9"/>
    <w:rsid w:val="00893AE2"/>
    <w:rsid w:val="0089476D"/>
    <w:rsid w:val="0089485D"/>
    <w:rsid w:val="00895D3E"/>
    <w:rsid w:val="008968AA"/>
    <w:rsid w:val="008A00BF"/>
    <w:rsid w:val="008A093D"/>
    <w:rsid w:val="008A0C17"/>
    <w:rsid w:val="008A15EC"/>
    <w:rsid w:val="008A2A61"/>
    <w:rsid w:val="008A33C9"/>
    <w:rsid w:val="008A34E8"/>
    <w:rsid w:val="008A35EA"/>
    <w:rsid w:val="008A3F8B"/>
    <w:rsid w:val="008A4930"/>
    <w:rsid w:val="008A607B"/>
    <w:rsid w:val="008A6AD7"/>
    <w:rsid w:val="008A70FC"/>
    <w:rsid w:val="008A74D5"/>
    <w:rsid w:val="008B05D1"/>
    <w:rsid w:val="008B0F89"/>
    <w:rsid w:val="008B117D"/>
    <w:rsid w:val="008B181F"/>
    <w:rsid w:val="008B1A11"/>
    <w:rsid w:val="008B2280"/>
    <w:rsid w:val="008B2433"/>
    <w:rsid w:val="008B32DC"/>
    <w:rsid w:val="008B3917"/>
    <w:rsid w:val="008B4A35"/>
    <w:rsid w:val="008B58FE"/>
    <w:rsid w:val="008B7505"/>
    <w:rsid w:val="008B7859"/>
    <w:rsid w:val="008C0139"/>
    <w:rsid w:val="008C08A4"/>
    <w:rsid w:val="008C0F4E"/>
    <w:rsid w:val="008C134F"/>
    <w:rsid w:val="008C17DD"/>
    <w:rsid w:val="008C1B54"/>
    <w:rsid w:val="008C2AF2"/>
    <w:rsid w:val="008C33D9"/>
    <w:rsid w:val="008C3C1B"/>
    <w:rsid w:val="008C40C0"/>
    <w:rsid w:val="008C4630"/>
    <w:rsid w:val="008C4BE2"/>
    <w:rsid w:val="008C4BE3"/>
    <w:rsid w:val="008C4FFD"/>
    <w:rsid w:val="008C506D"/>
    <w:rsid w:val="008C692C"/>
    <w:rsid w:val="008C71AD"/>
    <w:rsid w:val="008D01FB"/>
    <w:rsid w:val="008D0206"/>
    <w:rsid w:val="008D0655"/>
    <w:rsid w:val="008D0A06"/>
    <w:rsid w:val="008D150C"/>
    <w:rsid w:val="008D1E03"/>
    <w:rsid w:val="008D1ECF"/>
    <w:rsid w:val="008D2798"/>
    <w:rsid w:val="008D2C19"/>
    <w:rsid w:val="008D2CDA"/>
    <w:rsid w:val="008D4916"/>
    <w:rsid w:val="008D51FF"/>
    <w:rsid w:val="008D56EF"/>
    <w:rsid w:val="008D578B"/>
    <w:rsid w:val="008D5AFC"/>
    <w:rsid w:val="008D606D"/>
    <w:rsid w:val="008D60D1"/>
    <w:rsid w:val="008D6370"/>
    <w:rsid w:val="008D73BE"/>
    <w:rsid w:val="008D7807"/>
    <w:rsid w:val="008D7834"/>
    <w:rsid w:val="008D79E4"/>
    <w:rsid w:val="008D7F18"/>
    <w:rsid w:val="008E06A9"/>
    <w:rsid w:val="008E0D58"/>
    <w:rsid w:val="008E0F0D"/>
    <w:rsid w:val="008E1C8A"/>
    <w:rsid w:val="008E2430"/>
    <w:rsid w:val="008E2A97"/>
    <w:rsid w:val="008E3302"/>
    <w:rsid w:val="008E3441"/>
    <w:rsid w:val="008E36C6"/>
    <w:rsid w:val="008E37EA"/>
    <w:rsid w:val="008E3977"/>
    <w:rsid w:val="008E5235"/>
    <w:rsid w:val="008E5C5D"/>
    <w:rsid w:val="008E62D8"/>
    <w:rsid w:val="008E6CB5"/>
    <w:rsid w:val="008E7752"/>
    <w:rsid w:val="008F1B6C"/>
    <w:rsid w:val="008F351E"/>
    <w:rsid w:val="008F3D27"/>
    <w:rsid w:val="008F508C"/>
    <w:rsid w:val="008F63AB"/>
    <w:rsid w:val="00900DC3"/>
    <w:rsid w:val="009018A2"/>
    <w:rsid w:val="00901D5A"/>
    <w:rsid w:val="00901DBD"/>
    <w:rsid w:val="00902007"/>
    <w:rsid w:val="00902231"/>
    <w:rsid w:val="009022E6"/>
    <w:rsid w:val="0090300D"/>
    <w:rsid w:val="00903491"/>
    <w:rsid w:val="009036EC"/>
    <w:rsid w:val="009039C6"/>
    <w:rsid w:val="00905534"/>
    <w:rsid w:val="00906242"/>
    <w:rsid w:val="00906C2A"/>
    <w:rsid w:val="00907138"/>
    <w:rsid w:val="009072A8"/>
    <w:rsid w:val="009104DA"/>
    <w:rsid w:val="00910AF5"/>
    <w:rsid w:val="00910E92"/>
    <w:rsid w:val="00911A5D"/>
    <w:rsid w:val="009125E0"/>
    <w:rsid w:val="009127E2"/>
    <w:rsid w:val="009133B6"/>
    <w:rsid w:val="00913ADB"/>
    <w:rsid w:val="00914058"/>
    <w:rsid w:val="0091410E"/>
    <w:rsid w:val="0091480C"/>
    <w:rsid w:val="009149DA"/>
    <w:rsid w:val="00915B8B"/>
    <w:rsid w:val="00915BD9"/>
    <w:rsid w:val="00920375"/>
    <w:rsid w:val="009203ED"/>
    <w:rsid w:val="00920E6A"/>
    <w:rsid w:val="00921BA3"/>
    <w:rsid w:val="00922562"/>
    <w:rsid w:val="00922A1A"/>
    <w:rsid w:val="00923CBB"/>
    <w:rsid w:val="00924BF3"/>
    <w:rsid w:val="00926E92"/>
    <w:rsid w:val="00927525"/>
    <w:rsid w:val="00927ED4"/>
    <w:rsid w:val="009306E7"/>
    <w:rsid w:val="00930713"/>
    <w:rsid w:val="00931D0F"/>
    <w:rsid w:val="009320DF"/>
    <w:rsid w:val="00933560"/>
    <w:rsid w:val="00933819"/>
    <w:rsid w:val="00933C12"/>
    <w:rsid w:val="00934869"/>
    <w:rsid w:val="00935135"/>
    <w:rsid w:val="009352D1"/>
    <w:rsid w:val="009359C1"/>
    <w:rsid w:val="00935CAA"/>
    <w:rsid w:val="00935DBC"/>
    <w:rsid w:val="00935E93"/>
    <w:rsid w:val="0093737B"/>
    <w:rsid w:val="00937CC4"/>
    <w:rsid w:val="00940AE6"/>
    <w:rsid w:val="00941AA5"/>
    <w:rsid w:val="00941DA4"/>
    <w:rsid w:val="009428BE"/>
    <w:rsid w:val="00942E0D"/>
    <w:rsid w:val="00943A47"/>
    <w:rsid w:val="00943F28"/>
    <w:rsid w:val="00945F5D"/>
    <w:rsid w:val="0094698B"/>
    <w:rsid w:val="00946B48"/>
    <w:rsid w:val="00947308"/>
    <w:rsid w:val="009473B3"/>
    <w:rsid w:val="00950445"/>
    <w:rsid w:val="00951CB7"/>
    <w:rsid w:val="00952297"/>
    <w:rsid w:val="00952877"/>
    <w:rsid w:val="0095369D"/>
    <w:rsid w:val="00953954"/>
    <w:rsid w:val="00953D7B"/>
    <w:rsid w:val="00953E1A"/>
    <w:rsid w:val="00953E62"/>
    <w:rsid w:val="00954040"/>
    <w:rsid w:val="0095490A"/>
    <w:rsid w:val="00954B69"/>
    <w:rsid w:val="00954BD1"/>
    <w:rsid w:val="00955249"/>
    <w:rsid w:val="00955C12"/>
    <w:rsid w:val="00955DD6"/>
    <w:rsid w:val="0095690A"/>
    <w:rsid w:val="0095697E"/>
    <w:rsid w:val="00956FDE"/>
    <w:rsid w:val="00957139"/>
    <w:rsid w:val="00957501"/>
    <w:rsid w:val="00957591"/>
    <w:rsid w:val="00957F4C"/>
    <w:rsid w:val="00957F57"/>
    <w:rsid w:val="00960577"/>
    <w:rsid w:val="00960BC3"/>
    <w:rsid w:val="009611B9"/>
    <w:rsid w:val="00961281"/>
    <w:rsid w:val="009618B0"/>
    <w:rsid w:val="00961AE0"/>
    <w:rsid w:val="00961D2A"/>
    <w:rsid w:val="00962CAB"/>
    <w:rsid w:val="00962FA1"/>
    <w:rsid w:val="0096348F"/>
    <w:rsid w:val="009636FE"/>
    <w:rsid w:val="00963E8B"/>
    <w:rsid w:val="0096513C"/>
    <w:rsid w:val="009658C8"/>
    <w:rsid w:val="009706A9"/>
    <w:rsid w:val="00970D64"/>
    <w:rsid w:val="009712D0"/>
    <w:rsid w:val="00972788"/>
    <w:rsid w:val="00972A4B"/>
    <w:rsid w:val="009736E0"/>
    <w:rsid w:val="009763B6"/>
    <w:rsid w:val="00977CB2"/>
    <w:rsid w:val="009805C0"/>
    <w:rsid w:val="00980F90"/>
    <w:rsid w:val="0098196A"/>
    <w:rsid w:val="00981980"/>
    <w:rsid w:val="00981F4E"/>
    <w:rsid w:val="009828F5"/>
    <w:rsid w:val="0098331C"/>
    <w:rsid w:val="00983E3E"/>
    <w:rsid w:val="00984F5C"/>
    <w:rsid w:val="00985607"/>
    <w:rsid w:val="00985B34"/>
    <w:rsid w:val="00985D27"/>
    <w:rsid w:val="0098693C"/>
    <w:rsid w:val="009874C0"/>
    <w:rsid w:val="009901A7"/>
    <w:rsid w:val="009908B6"/>
    <w:rsid w:val="009915C7"/>
    <w:rsid w:val="00991CC7"/>
    <w:rsid w:val="00993572"/>
    <w:rsid w:val="00993A33"/>
    <w:rsid w:val="009943C1"/>
    <w:rsid w:val="00994990"/>
    <w:rsid w:val="00994D5D"/>
    <w:rsid w:val="009961F0"/>
    <w:rsid w:val="0099688F"/>
    <w:rsid w:val="00996919"/>
    <w:rsid w:val="00997626"/>
    <w:rsid w:val="0099771B"/>
    <w:rsid w:val="009A0264"/>
    <w:rsid w:val="009A113E"/>
    <w:rsid w:val="009A12F3"/>
    <w:rsid w:val="009A1572"/>
    <w:rsid w:val="009A2153"/>
    <w:rsid w:val="009A3408"/>
    <w:rsid w:val="009A3B18"/>
    <w:rsid w:val="009A4036"/>
    <w:rsid w:val="009A66EB"/>
    <w:rsid w:val="009A6A0D"/>
    <w:rsid w:val="009A6CDE"/>
    <w:rsid w:val="009A7F6D"/>
    <w:rsid w:val="009B0D1F"/>
    <w:rsid w:val="009B0F18"/>
    <w:rsid w:val="009B1107"/>
    <w:rsid w:val="009B12DA"/>
    <w:rsid w:val="009B2353"/>
    <w:rsid w:val="009B2FEE"/>
    <w:rsid w:val="009B35BA"/>
    <w:rsid w:val="009B3668"/>
    <w:rsid w:val="009B49BB"/>
    <w:rsid w:val="009B4EE6"/>
    <w:rsid w:val="009B524A"/>
    <w:rsid w:val="009B578A"/>
    <w:rsid w:val="009B63CB"/>
    <w:rsid w:val="009B7332"/>
    <w:rsid w:val="009B780F"/>
    <w:rsid w:val="009C0366"/>
    <w:rsid w:val="009C0D25"/>
    <w:rsid w:val="009C25C7"/>
    <w:rsid w:val="009C30AC"/>
    <w:rsid w:val="009C393B"/>
    <w:rsid w:val="009C3C34"/>
    <w:rsid w:val="009C3F51"/>
    <w:rsid w:val="009C40D7"/>
    <w:rsid w:val="009C4336"/>
    <w:rsid w:val="009C48A9"/>
    <w:rsid w:val="009C6300"/>
    <w:rsid w:val="009C6302"/>
    <w:rsid w:val="009C665A"/>
    <w:rsid w:val="009C747C"/>
    <w:rsid w:val="009C77EE"/>
    <w:rsid w:val="009C7D60"/>
    <w:rsid w:val="009C7EC6"/>
    <w:rsid w:val="009D12C8"/>
    <w:rsid w:val="009D3E18"/>
    <w:rsid w:val="009D3EE6"/>
    <w:rsid w:val="009D51BA"/>
    <w:rsid w:val="009D600C"/>
    <w:rsid w:val="009E0182"/>
    <w:rsid w:val="009E0BF4"/>
    <w:rsid w:val="009E0E90"/>
    <w:rsid w:val="009E1538"/>
    <w:rsid w:val="009E15B0"/>
    <w:rsid w:val="009E1C66"/>
    <w:rsid w:val="009E2051"/>
    <w:rsid w:val="009E2193"/>
    <w:rsid w:val="009E2B91"/>
    <w:rsid w:val="009E30CE"/>
    <w:rsid w:val="009E3D4F"/>
    <w:rsid w:val="009E48A1"/>
    <w:rsid w:val="009E5777"/>
    <w:rsid w:val="009E58F9"/>
    <w:rsid w:val="009E5B30"/>
    <w:rsid w:val="009E6050"/>
    <w:rsid w:val="009E6554"/>
    <w:rsid w:val="009E754A"/>
    <w:rsid w:val="009F1BB2"/>
    <w:rsid w:val="009F2628"/>
    <w:rsid w:val="009F3A71"/>
    <w:rsid w:val="009F3C93"/>
    <w:rsid w:val="009F3CA7"/>
    <w:rsid w:val="009F41CC"/>
    <w:rsid w:val="009F483D"/>
    <w:rsid w:val="009F5A6D"/>
    <w:rsid w:val="009F5B3B"/>
    <w:rsid w:val="009F72B1"/>
    <w:rsid w:val="00A0139B"/>
    <w:rsid w:val="00A01BD4"/>
    <w:rsid w:val="00A023A3"/>
    <w:rsid w:val="00A0459C"/>
    <w:rsid w:val="00A0497A"/>
    <w:rsid w:val="00A053EF"/>
    <w:rsid w:val="00A06327"/>
    <w:rsid w:val="00A0657F"/>
    <w:rsid w:val="00A071C5"/>
    <w:rsid w:val="00A07EA1"/>
    <w:rsid w:val="00A10506"/>
    <w:rsid w:val="00A10C46"/>
    <w:rsid w:val="00A10DBA"/>
    <w:rsid w:val="00A10DF6"/>
    <w:rsid w:val="00A12251"/>
    <w:rsid w:val="00A12F7C"/>
    <w:rsid w:val="00A13E4A"/>
    <w:rsid w:val="00A1437B"/>
    <w:rsid w:val="00A14AD7"/>
    <w:rsid w:val="00A15488"/>
    <w:rsid w:val="00A1627A"/>
    <w:rsid w:val="00A16468"/>
    <w:rsid w:val="00A17C63"/>
    <w:rsid w:val="00A17DA9"/>
    <w:rsid w:val="00A17F55"/>
    <w:rsid w:val="00A202A2"/>
    <w:rsid w:val="00A20D1F"/>
    <w:rsid w:val="00A2194C"/>
    <w:rsid w:val="00A21F3B"/>
    <w:rsid w:val="00A23B0E"/>
    <w:rsid w:val="00A23FC0"/>
    <w:rsid w:val="00A240CF"/>
    <w:rsid w:val="00A241BC"/>
    <w:rsid w:val="00A2698C"/>
    <w:rsid w:val="00A26A04"/>
    <w:rsid w:val="00A27A61"/>
    <w:rsid w:val="00A27C37"/>
    <w:rsid w:val="00A30C8A"/>
    <w:rsid w:val="00A30E08"/>
    <w:rsid w:val="00A30E59"/>
    <w:rsid w:val="00A321A3"/>
    <w:rsid w:val="00A32590"/>
    <w:rsid w:val="00A325DB"/>
    <w:rsid w:val="00A3277C"/>
    <w:rsid w:val="00A3293F"/>
    <w:rsid w:val="00A32C2D"/>
    <w:rsid w:val="00A32FCC"/>
    <w:rsid w:val="00A3368B"/>
    <w:rsid w:val="00A33EDA"/>
    <w:rsid w:val="00A34B84"/>
    <w:rsid w:val="00A35378"/>
    <w:rsid w:val="00A35E63"/>
    <w:rsid w:val="00A368DD"/>
    <w:rsid w:val="00A36BE0"/>
    <w:rsid w:val="00A37461"/>
    <w:rsid w:val="00A37DE9"/>
    <w:rsid w:val="00A400C0"/>
    <w:rsid w:val="00A40384"/>
    <w:rsid w:val="00A40642"/>
    <w:rsid w:val="00A40EB7"/>
    <w:rsid w:val="00A41838"/>
    <w:rsid w:val="00A4191E"/>
    <w:rsid w:val="00A42D19"/>
    <w:rsid w:val="00A430CD"/>
    <w:rsid w:val="00A43276"/>
    <w:rsid w:val="00A4374E"/>
    <w:rsid w:val="00A43DC0"/>
    <w:rsid w:val="00A44133"/>
    <w:rsid w:val="00A44690"/>
    <w:rsid w:val="00A44903"/>
    <w:rsid w:val="00A449A2"/>
    <w:rsid w:val="00A4512A"/>
    <w:rsid w:val="00A46213"/>
    <w:rsid w:val="00A46400"/>
    <w:rsid w:val="00A46831"/>
    <w:rsid w:val="00A471A6"/>
    <w:rsid w:val="00A5015F"/>
    <w:rsid w:val="00A50CC9"/>
    <w:rsid w:val="00A52018"/>
    <w:rsid w:val="00A524C1"/>
    <w:rsid w:val="00A532FD"/>
    <w:rsid w:val="00A53CAA"/>
    <w:rsid w:val="00A54895"/>
    <w:rsid w:val="00A54F21"/>
    <w:rsid w:val="00A55597"/>
    <w:rsid w:val="00A55DD7"/>
    <w:rsid w:val="00A55EF0"/>
    <w:rsid w:val="00A56061"/>
    <w:rsid w:val="00A56405"/>
    <w:rsid w:val="00A5676E"/>
    <w:rsid w:val="00A56D9B"/>
    <w:rsid w:val="00A574B9"/>
    <w:rsid w:val="00A57A53"/>
    <w:rsid w:val="00A57E86"/>
    <w:rsid w:val="00A61AD5"/>
    <w:rsid w:val="00A61C10"/>
    <w:rsid w:val="00A632D8"/>
    <w:rsid w:val="00A63C6E"/>
    <w:rsid w:val="00A640C1"/>
    <w:rsid w:val="00A645E4"/>
    <w:rsid w:val="00A65D55"/>
    <w:rsid w:val="00A66786"/>
    <w:rsid w:val="00A667DE"/>
    <w:rsid w:val="00A66810"/>
    <w:rsid w:val="00A66A9B"/>
    <w:rsid w:val="00A66E17"/>
    <w:rsid w:val="00A67A11"/>
    <w:rsid w:val="00A706C7"/>
    <w:rsid w:val="00A706D2"/>
    <w:rsid w:val="00A70753"/>
    <w:rsid w:val="00A70783"/>
    <w:rsid w:val="00A70BC3"/>
    <w:rsid w:val="00A71D24"/>
    <w:rsid w:val="00A72120"/>
    <w:rsid w:val="00A737ED"/>
    <w:rsid w:val="00A74372"/>
    <w:rsid w:val="00A757FF"/>
    <w:rsid w:val="00A76FD5"/>
    <w:rsid w:val="00A77BC9"/>
    <w:rsid w:val="00A80E4A"/>
    <w:rsid w:val="00A80E69"/>
    <w:rsid w:val="00A812DA"/>
    <w:rsid w:val="00A81768"/>
    <w:rsid w:val="00A81A1A"/>
    <w:rsid w:val="00A821B3"/>
    <w:rsid w:val="00A83995"/>
    <w:rsid w:val="00A83CCF"/>
    <w:rsid w:val="00A84296"/>
    <w:rsid w:val="00A8456C"/>
    <w:rsid w:val="00A84704"/>
    <w:rsid w:val="00A84C25"/>
    <w:rsid w:val="00A859C9"/>
    <w:rsid w:val="00A85F84"/>
    <w:rsid w:val="00A86003"/>
    <w:rsid w:val="00A863E2"/>
    <w:rsid w:val="00A8665B"/>
    <w:rsid w:val="00A86DF6"/>
    <w:rsid w:val="00A872B3"/>
    <w:rsid w:val="00A907B3"/>
    <w:rsid w:val="00A911AF"/>
    <w:rsid w:val="00A911C3"/>
    <w:rsid w:val="00A926AD"/>
    <w:rsid w:val="00A92D27"/>
    <w:rsid w:val="00A93EDD"/>
    <w:rsid w:val="00A94116"/>
    <w:rsid w:val="00A96147"/>
    <w:rsid w:val="00AA079B"/>
    <w:rsid w:val="00AA0F12"/>
    <w:rsid w:val="00AA1147"/>
    <w:rsid w:val="00AA17CB"/>
    <w:rsid w:val="00AA1EF8"/>
    <w:rsid w:val="00AA280F"/>
    <w:rsid w:val="00AA586D"/>
    <w:rsid w:val="00AA6821"/>
    <w:rsid w:val="00AA6CEC"/>
    <w:rsid w:val="00AA6F2B"/>
    <w:rsid w:val="00AB0927"/>
    <w:rsid w:val="00AB18C8"/>
    <w:rsid w:val="00AB1E85"/>
    <w:rsid w:val="00AB33A0"/>
    <w:rsid w:val="00AB376F"/>
    <w:rsid w:val="00AB4629"/>
    <w:rsid w:val="00AB4F53"/>
    <w:rsid w:val="00AB6060"/>
    <w:rsid w:val="00AB690B"/>
    <w:rsid w:val="00AB72E0"/>
    <w:rsid w:val="00AB7B0E"/>
    <w:rsid w:val="00AB7F1C"/>
    <w:rsid w:val="00AC10DB"/>
    <w:rsid w:val="00AC2DCC"/>
    <w:rsid w:val="00AC314A"/>
    <w:rsid w:val="00AC36AC"/>
    <w:rsid w:val="00AC41B1"/>
    <w:rsid w:val="00AC4745"/>
    <w:rsid w:val="00AC4F21"/>
    <w:rsid w:val="00AC5166"/>
    <w:rsid w:val="00AC5D4B"/>
    <w:rsid w:val="00AC5DD1"/>
    <w:rsid w:val="00AC757F"/>
    <w:rsid w:val="00AC779B"/>
    <w:rsid w:val="00AD034A"/>
    <w:rsid w:val="00AD07D1"/>
    <w:rsid w:val="00AD09E2"/>
    <w:rsid w:val="00AD13FF"/>
    <w:rsid w:val="00AD1A36"/>
    <w:rsid w:val="00AD1B8C"/>
    <w:rsid w:val="00AD1F40"/>
    <w:rsid w:val="00AD4C36"/>
    <w:rsid w:val="00AD4C75"/>
    <w:rsid w:val="00AD5E9B"/>
    <w:rsid w:val="00AD6C4C"/>
    <w:rsid w:val="00AD6F33"/>
    <w:rsid w:val="00AE06BA"/>
    <w:rsid w:val="00AE0A29"/>
    <w:rsid w:val="00AE0C89"/>
    <w:rsid w:val="00AE0D85"/>
    <w:rsid w:val="00AE1066"/>
    <w:rsid w:val="00AE1D47"/>
    <w:rsid w:val="00AE248E"/>
    <w:rsid w:val="00AE2504"/>
    <w:rsid w:val="00AE30B0"/>
    <w:rsid w:val="00AE331E"/>
    <w:rsid w:val="00AE337A"/>
    <w:rsid w:val="00AE3BB5"/>
    <w:rsid w:val="00AE408F"/>
    <w:rsid w:val="00AE4117"/>
    <w:rsid w:val="00AE5423"/>
    <w:rsid w:val="00AE5CCB"/>
    <w:rsid w:val="00AE5D27"/>
    <w:rsid w:val="00AE6C89"/>
    <w:rsid w:val="00AF073C"/>
    <w:rsid w:val="00AF101D"/>
    <w:rsid w:val="00AF244D"/>
    <w:rsid w:val="00AF2BA8"/>
    <w:rsid w:val="00AF2FA6"/>
    <w:rsid w:val="00AF5779"/>
    <w:rsid w:val="00AF608A"/>
    <w:rsid w:val="00AF6566"/>
    <w:rsid w:val="00AF65C8"/>
    <w:rsid w:val="00AF67DB"/>
    <w:rsid w:val="00AF6EC1"/>
    <w:rsid w:val="00AF6F04"/>
    <w:rsid w:val="00AF779E"/>
    <w:rsid w:val="00B0096C"/>
    <w:rsid w:val="00B01C46"/>
    <w:rsid w:val="00B01CE6"/>
    <w:rsid w:val="00B020E8"/>
    <w:rsid w:val="00B02341"/>
    <w:rsid w:val="00B02448"/>
    <w:rsid w:val="00B03B3F"/>
    <w:rsid w:val="00B03BC3"/>
    <w:rsid w:val="00B03CC3"/>
    <w:rsid w:val="00B05058"/>
    <w:rsid w:val="00B05183"/>
    <w:rsid w:val="00B051F1"/>
    <w:rsid w:val="00B05753"/>
    <w:rsid w:val="00B058E3"/>
    <w:rsid w:val="00B05F3F"/>
    <w:rsid w:val="00B068CA"/>
    <w:rsid w:val="00B06976"/>
    <w:rsid w:val="00B06AE3"/>
    <w:rsid w:val="00B06DC9"/>
    <w:rsid w:val="00B06ECB"/>
    <w:rsid w:val="00B0707C"/>
    <w:rsid w:val="00B07137"/>
    <w:rsid w:val="00B07213"/>
    <w:rsid w:val="00B072B7"/>
    <w:rsid w:val="00B1234B"/>
    <w:rsid w:val="00B12D07"/>
    <w:rsid w:val="00B13015"/>
    <w:rsid w:val="00B14721"/>
    <w:rsid w:val="00B14E9B"/>
    <w:rsid w:val="00B153F4"/>
    <w:rsid w:val="00B1581D"/>
    <w:rsid w:val="00B15B68"/>
    <w:rsid w:val="00B15FC4"/>
    <w:rsid w:val="00B16478"/>
    <w:rsid w:val="00B17B1B"/>
    <w:rsid w:val="00B17C21"/>
    <w:rsid w:val="00B20375"/>
    <w:rsid w:val="00B20529"/>
    <w:rsid w:val="00B22A39"/>
    <w:rsid w:val="00B22BE4"/>
    <w:rsid w:val="00B231F5"/>
    <w:rsid w:val="00B24694"/>
    <w:rsid w:val="00B252A5"/>
    <w:rsid w:val="00B25818"/>
    <w:rsid w:val="00B2602C"/>
    <w:rsid w:val="00B2609B"/>
    <w:rsid w:val="00B27C6D"/>
    <w:rsid w:val="00B302FA"/>
    <w:rsid w:val="00B303D5"/>
    <w:rsid w:val="00B30825"/>
    <w:rsid w:val="00B30AB6"/>
    <w:rsid w:val="00B30F52"/>
    <w:rsid w:val="00B312DA"/>
    <w:rsid w:val="00B32F61"/>
    <w:rsid w:val="00B33230"/>
    <w:rsid w:val="00B33AE1"/>
    <w:rsid w:val="00B33EE7"/>
    <w:rsid w:val="00B34160"/>
    <w:rsid w:val="00B342D6"/>
    <w:rsid w:val="00B34E4C"/>
    <w:rsid w:val="00B34E55"/>
    <w:rsid w:val="00B3758D"/>
    <w:rsid w:val="00B41892"/>
    <w:rsid w:val="00B42B84"/>
    <w:rsid w:val="00B43090"/>
    <w:rsid w:val="00B4355E"/>
    <w:rsid w:val="00B4385C"/>
    <w:rsid w:val="00B449FF"/>
    <w:rsid w:val="00B44BAF"/>
    <w:rsid w:val="00B4576A"/>
    <w:rsid w:val="00B46369"/>
    <w:rsid w:val="00B46AEE"/>
    <w:rsid w:val="00B4703A"/>
    <w:rsid w:val="00B475FF"/>
    <w:rsid w:val="00B47FE7"/>
    <w:rsid w:val="00B5015F"/>
    <w:rsid w:val="00B51297"/>
    <w:rsid w:val="00B51784"/>
    <w:rsid w:val="00B52024"/>
    <w:rsid w:val="00B5226B"/>
    <w:rsid w:val="00B52AB1"/>
    <w:rsid w:val="00B53882"/>
    <w:rsid w:val="00B54203"/>
    <w:rsid w:val="00B5427F"/>
    <w:rsid w:val="00B54B23"/>
    <w:rsid w:val="00B54F83"/>
    <w:rsid w:val="00B55034"/>
    <w:rsid w:val="00B55CCF"/>
    <w:rsid w:val="00B561E1"/>
    <w:rsid w:val="00B56556"/>
    <w:rsid w:val="00B56838"/>
    <w:rsid w:val="00B56A7D"/>
    <w:rsid w:val="00B56DC8"/>
    <w:rsid w:val="00B57090"/>
    <w:rsid w:val="00B57476"/>
    <w:rsid w:val="00B57491"/>
    <w:rsid w:val="00B5771B"/>
    <w:rsid w:val="00B57A4E"/>
    <w:rsid w:val="00B615ED"/>
    <w:rsid w:val="00B618F3"/>
    <w:rsid w:val="00B620FE"/>
    <w:rsid w:val="00B62332"/>
    <w:rsid w:val="00B626B2"/>
    <w:rsid w:val="00B62A43"/>
    <w:rsid w:val="00B62F05"/>
    <w:rsid w:val="00B63A71"/>
    <w:rsid w:val="00B64405"/>
    <w:rsid w:val="00B64E10"/>
    <w:rsid w:val="00B65529"/>
    <w:rsid w:val="00B66EEF"/>
    <w:rsid w:val="00B66F3F"/>
    <w:rsid w:val="00B70435"/>
    <w:rsid w:val="00B7065E"/>
    <w:rsid w:val="00B7099B"/>
    <w:rsid w:val="00B70A6A"/>
    <w:rsid w:val="00B70F4A"/>
    <w:rsid w:val="00B72398"/>
    <w:rsid w:val="00B72669"/>
    <w:rsid w:val="00B726AE"/>
    <w:rsid w:val="00B739ED"/>
    <w:rsid w:val="00B74646"/>
    <w:rsid w:val="00B74A30"/>
    <w:rsid w:val="00B74CD8"/>
    <w:rsid w:val="00B74F24"/>
    <w:rsid w:val="00B750C6"/>
    <w:rsid w:val="00B75200"/>
    <w:rsid w:val="00B75BD3"/>
    <w:rsid w:val="00B76380"/>
    <w:rsid w:val="00B767BE"/>
    <w:rsid w:val="00B76860"/>
    <w:rsid w:val="00B77027"/>
    <w:rsid w:val="00B7741F"/>
    <w:rsid w:val="00B77DEA"/>
    <w:rsid w:val="00B77FA1"/>
    <w:rsid w:val="00B80740"/>
    <w:rsid w:val="00B82084"/>
    <w:rsid w:val="00B83266"/>
    <w:rsid w:val="00B835DE"/>
    <w:rsid w:val="00B83758"/>
    <w:rsid w:val="00B842A5"/>
    <w:rsid w:val="00B856EC"/>
    <w:rsid w:val="00B86B3E"/>
    <w:rsid w:val="00B86E1C"/>
    <w:rsid w:val="00B86F68"/>
    <w:rsid w:val="00B871AD"/>
    <w:rsid w:val="00B90730"/>
    <w:rsid w:val="00B909A3"/>
    <w:rsid w:val="00B90D4C"/>
    <w:rsid w:val="00B914F6"/>
    <w:rsid w:val="00B91862"/>
    <w:rsid w:val="00B91D96"/>
    <w:rsid w:val="00B92230"/>
    <w:rsid w:val="00B93267"/>
    <w:rsid w:val="00B93FE8"/>
    <w:rsid w:val="00B94E8C"/>
    <w:rsid w:val="00B961BD"/>
    <w:rsid w:val="00B962DF"/>
    <w:rsid w:val="00B96D99"/>
    <w:rsid w:val="00B97FD0"/>
    <w:rsid w:val="00BA022A"/>
    <w:rsid w:val="00BA0B7E"/>
    <w:rsid w:val="00BA1BD8"/>
    <w:rsid w:val="00BA2ED8"/>
    <w:rsid w:val="00BA56F2"/>
    <w:rsid w:val="00BA5787"/>
    <w:rsid w:val="00BA60D1"/>
    <w:rsid w:val="00BA6D3C"/>
    <w:rsid w:val="00BA7909"/>
    <w:rsid w:val="00BB04A7"/>
    <w:rsid w:val="00BB1804"/>
    <w:rsid w:val="00BB32B8"/>
    <w:rsid w:val="00BB3334"/>
    <w:rsid w:val="00BB3525"/>
    <w:rsid w:val="00BB3634"/>
    <w:rsid w:val="00BB40F0"/>
    <w:rsid w:val="00BB41A6"/>
    <w:rsid w:val="00BB43C7"/>
    <w:rsid w:val="00BB451A"/>
    <w:rsid w:val="00BB48B3"/>
    <w:rsid w:val="00BB4E0A"/>
    <w:rsid w:val="00BB4F68"/>
    <w:rsid w:val="00BB5368"/>
    <w:rsid w:val="00BB553A"/>
    <w:rsid w:val="00BB5C38"/>
    <w:rsid w:val="00BB6F8E"/>
    <w:rsid w:val="00BB77D4"/>
    <w:rsid w:val="00BB7F3F"/>
    <w:rsid w:val="00BC05D7"/>
    <w:rsid w:val="00BC07F6"/>
    <w:rsid w:val="00BC0F97"/>
    <w:rsid w:val="00BC1769"/>
    <w:rsid w:val="00BC21DC"/>
    <w:rsid w:val="00BC443F"/>
    <w:rsid w:val="00BC4626"/>
    <w:rsid w:val="00BC4679"/>
    <w:rsid w:val="00BC4766"/>
    <w:rsid w:val="00BC491E"/>
    <w:rsid w:val="00BC4986"/>
    <w:rsid w:val="00BC4CEB"/>
    <w:rsid w:val="00BC502D"/>
    <w:rsid w:val="00BC6575"/>
    <w:rsid w:val="00BC69C8"/>
    <w:rsid w:val="00BC6B14"/>
    <w:rsid w:val="00BC6E61"/>
    <w:rsid w:val="00BC7763"/>
    <w:rsid w:val="00BC7AD8"/>
    <w:rsid w:val="00BD014E"/>
    <w:rsid w:val="00BD032A"/>
    <w:rsid w:val="00BD0C49"/>
    <w:rsid w:val="00BD1EE0"/>
    <w:rsid w:val="00BD4065"/>
    <w:rsid w:val="00BD41F5"/>
    <w:rsid w:val="00BD5500"/>
    <w:rsid w:val="00BD5EF2"/>
    <w:rsid w:val="00BD6A76"/>
    <w:rsid w:val="00BD6B6B"/>
    <w:rsid w:val="00BD6CCF"/>
    <w:rsid w:val="00BD6F4B"/>
    <w:rsid w:val="00BD745A"/>
    <w:rsid w:val="00BE0ACF"/>
    <w:rsid w:val="00BE0D80"/>
    <w:rsid w:val="00BE0FEE"/>
    <w:rsid w:val="00BE1414"/>
    <w:rsid w:val="00BE15EE"/>
    <w:rsid w:val="00BE1D2F"/>
    <w:rsid w:val="00BE2227"/>
    <w:rsid w:val="00BE375D"/>
    <w:rsid w:val="00BE398F"/>
    <w:rsid w:val="00BE3EC9"/>
    <w:rsid w:val="00BE43EF"/>
    <w:rsid w:val="00BE46C1"/>
    <w:rsid w:val="00BE4A91"/>
    <w:rsid w:val="00BE4F6D"/>
    <w:rsid w:val="00BE63FA"/>
    <w:rsid w:val="00BE6D85"/>
    <w:rsid w:val="00BE7AB9"/>
    <w:rsid w:val="00BF05FA"/>
    <w:rsid w:val="00BF0E88"/>
    <w:rsid w:val="00BF1665"/>
    <w:rsid w:val="00BF1FD8"/>
    <w:rsid w:val="00BF21B0"/>
    <w:rsid w:val="00BF2BD1"/>
    <w:rsid w:val="00BF31FA"/>
    <w:rsid w:val="00BF3351"/>
    <w:rsid w:val="00BF4636"/>
    <w:rsid w:val="00BF56BA"/>
    <w:rsid w:val="00BF5731"/>
    <w:rsid w:val="00BF627C"/>
    <w:rsid w:val="00BF6419"/>
    <w:rsid w:val="00BF6520"/>
    <w:rsid w:val="00BF6573"/>
    <w:rsid w:val="00BF6DE2"/>
    <w:rsid w:val="00BF7197"/>
    <w:rsid w:val="00BF7B7D"/>
    <w:rsid w:val="00BF7DEE"/>
    <w:rsid w:val="00C00D3C"/>
    <w:rsid w:val="00C0229F"/>
    <w:rsid w:val="00C02547"/>
    <w:rsid w:val="00C02C16"/>
    <w:rsid w:val="00C059E6"/>
    <w:rsid w:val="00C075F1"/>
    <w:rsid w:val="00C10111"/>
    <w:rsid w:val="00C1034A"/>
    <w:rsid w:val="00C1076C"/>
    <w:rsid w:val="00C126E4"/>
    <w:rsid w:val="00C13BB1"/>
    <w:rsid w:val="00C14C34"/>
    <w:rsid w:val="00C1556E"/>
    <w:rsid w:val="00C158A3"/>
    <w:rsid w:val="00C15A2D"/>
    <w:rsid w:val="00C15A8C"/>
    <w:rsid w:val="00C16B92"/>
    <w:rsid w:val="00C17115"/>
    <w:rsid w:val="00C1735F"/>
    <w:rsid w:val="00C17680"/>
    <w:rsid w:val="00C17AEE"/>
    <w:rsid w:val="00C17D1D"/>
    <w:rsid w:val="00C20DB1"/>
    <w:rsid w:val="00C2157A"/>
    <w:rsid w:val="00C2189A"/>
    <w:rsid w:val="00C21ACB"/>
    <w:rsid w:val="00C21ED8"/>
    <w:rsid w:val="00C22477"/>
    <w:rsid w:val="00C226A9"/>
    <w:rsid w:val="00C22F9F"/>
    <w:rsid w:val="00C240A1"/>
    <w:rsid w:val="00C24260"/>
    <w:rsid w:val="00C24D9B"/>
    <w:rsid w:val="00C25687"/>
    <w:rsid w:val="00C26E73"/>
    <w:rsid w:val="00C30BDC"/>
    <w:rsid w:val="00C319F9"/>
    <w:rsid w:val="00C330E5"/>
    <w:rsid w:val="00C331B7"/>
    <w:rsid w:val="00C33383"/>
    <w:rsid w:val="00C34B28"/>
    <w:rsid w:val="00C34B55"/>
    <w:rsid w:val="00C34B85"/>
    <w:rsid w:val="00C34C17"/>
    <w:rsid w:val="00C35299"/>
    <w:rsid w:val="00C353A9"/>
    <w:rsid w:val="00C35568"/>
    <w:rsid w:val="00C35ED8"/>
    <w:rsid w:val="00C36B56"/>
    <w:rsid w:val="00C371A1"/>
    <w:rsid w:val="00C37F2B"/>
    <w:rsid w:val="00C403A5"/>
    <w:rsid w:val="00C40C05"/>
    <w:rsid w:val="00C4205E"/>
    <w:rsid w:val="00C420B2"/>
    <w:rsid w:val="00C43F23"/>
    <w:rsid w:val="00C45B3B"/>
    <w:rsid w:val="00C45C5E"/>
    <w:rsid w:val="00C45EBA"/>
    <w:rsid w:val="00C461AD"/>
    <w:rsid w:val="00C46729"/>
    <w:rsid w:val="00C4718E"/>
    <w:rsid w:val="00C50C4A"/>
    <w:rsid w:val="00C50D26"/>
    <w:rsid w:val="00C523E3"/>
    <w:rsid w:val="00C53771"/>
    <w:rsid w:val="00C53C16"/>
    <w:rsid w:val="00C541C2"/>
    <w:rsid w:val="00C543AD"/>
    <w:rsid w:val="00C5442F"/>
    <w:rsid w:val="00C54763"/>
    <w:rsid w:val="00C568FE"/>
    <w:rsid w:val="00C57743"/>
    <w:rsid w:val="00C57AA5"/>
    <w:rsid w:val="00C604F5"/>
    <w:rsid w:val="00C6071C"/>
    <w:rsid w:val="00C617D0"/>
    <w:rsid w:val="00C62352"/>
    <w:rsid w:val="00C62D23"/>
    <w:rsid w:val="00C63176"/>
    <w:rsid w:val="00C63B9D"/>
    <w:rsid w:val="00C6600C"/>
    <w:rsid w:val="00C66025"/>
    <w:rsid w:val="00C67AD2"/>
    <w:rsid w:val="00C67C35"/>
    <w:rsid w:val="00C72066"/>
    <w:rsid w:val="00C72FCB"/>
    <w:rsid w:val="00C7358C"/>
    <w:rsid w:val="00C73D4E"/>
    <w:rsid w:val="00C741F4"/>
    <w:rsid w:val="00C74925"/>
    <w:rsid w:val="00C74F2E"/>
    <w:rsid w:val="00C75B76"/>
    <w:rsid w:val="00C75C7D"/>
    <w:rsid w:val="00C77599"/>
    <w:rsid w:val="00C77E23"/>
    <w:rsid w:val="00C80538"/>
    <w:rsid w:val="00C8163B"/>
    <w:rsid w:val="00C82FEF"/>
    <w:rsid w:val="00C83108"/>
    <w:rsid w:val="00C846F8"/>
    <w:rsid w:val="00C84A4D"/>
    <w:rsid w:val="00C858C1"/>
    <w:rsid w:val="00C86219"/>
    <w:rsid w:val="00C878EA"/>
    <w:rsid w:val="00C87FD8"/>
    <w:rsid w:val="00C90C97"/>
    <w:rsid w:val="00C91F00"/>
    <w:rsid w:val="00C938CE"/>
    <w:rsid w:val="00C93C7E"/>
    <w:rsid w:val="00C94129"/>
    <w:rsid w:val="00C943CF"/>
    <w:rsid w:val="00C946D3"/>
    <w:rsid w:val="00C94EFB"/>
    <w:rsid w:val="00C95AB1"/>
    <w:rsid w:val="00C96A5D"/>
    <w:rsid w:val="00C96E9C"/>
    <w:rsid w:val="00C97D46"/>
    <w:rsid w:val="00C97E02"/>
    <w:rsid w:val="00C97FD6"/>
    <w:rsid w:val="00CA0DCD"/>
    <w:rsid w:val="00CA11E8"/>
    <w:rsid w:val="00CA12D9"/>
    <w:rsid w:val="00CA1313"/>
    <w:rsid w:val="00CA158E"/>
    <w:rsid w:val="00CA1BFA"/>
    <w:rsid w:val="00CA2495"/>
    <w:rsid w:val="00CA2693"/>
    <w:rsid w:val="00CA2920"/>
    <w:rsid w:val="00CA2A91"/>
    <w:rsid w:val="00CA34B6"/>
    <w:rsid w:val="00CA4B51"/>
    <w:rsid w:val="00CA5AC2"/>
    <w:rsid w:val="00CA614C"/>
    <w:rsid w:val="00CB0132"/>
    <w:rsid w:val="00CB06D5"/>
    <w:rsid w:val="00CB1507"/>
    <w:rsid w:val="00CB36E1"/>
    <w:rsid w:val="00CB39F9"/>
    <w:rsid w:val="00CB3BFE"/>
    <w:rsid w:val="00CB51AF"/>
    <w:rsid w:val="00CB5325"/>
    <w:rsid w:val="00CB5E55"/>
    <w:rsid w:val="00CB6910"/>
    <w:rsid w:val="00CB725D"/>
    <w:rsid w:val="00CB788D"/>
    <w:rsid w:val="00CC07C7"/>
    <w:rsid w:val="00CC1107"/>
    <w:rsid w:val="00CC1133"/>
    <w:rsid w:val="00CC3A1A"/>
    <w:rsid w:val="00CC3EE4"/>
    <w:rsid w:val="00CC473E"/>
    <w:rsid w:val="00CC5DD4"/>
    <w:rsid w:val="00CC60C9"/>
    <w:rsid w:val="00CC6142"/>
    <w:rsid w:val="00CC65E0"/>
    <w:rsid w:val="00CC6621"/>
    <w:rsid w:val="00CC7C77"/>
    <w:rsid w:val="00CC7FD0"/>
    <w:rsid w:val="00CD00CA"/>
    <w:rsid w:val="00CD23F7"/>
    <w:rsid w:val="00CD2637"/>
    <w:rsid w:val="00CD29E2"/>
    <w:rsid w:val="00CD2A93"/>
    <w:rsid w:val="00CD3804"/>
    <w:rsid w:val="00CD395B"/>
    <w:rsid w:val="00CD5D5B"/>
    <w:rsid w:val="00CD5F21"/>
    <w:rsid w:val="00CD679D"/>
    <w:rsid w:val="00CD752F"/>
    <w:rsid w:val="00CE04F4"/>
    <w:rsid w:val="00CE11E1"/>
    <w:rsid w:val="00CE1A67"/>
    <w:rsid w:val="00CE221C"/>
    <w:rsid w:val="00CE2DCA"/>
    <w:rsid w:val="00CE38EF"/>
    <w:rsid w:val="00CE561C"/>
    <w:rsid w:val="00CE59E4"/>
    <w:rsid w:val="00CE5D97"/>
    <w:rsid w:val="00CE665C"/>
    <w:rsid w:val="00CE67BA"/>
    <w:rsid w:val="00CE6A67"/>
    <w:rsid w:val="00CF058A"/>
    <w:rsid w:val="00CF218F"/>
    <w:rsid w:val="00CF25DB"/>
    <w:rsid w:val="00CF2628"/>
    <w:rsid w:val="00CF2F09"/>
    <w:rsid w:val="00CF4522"/>
    <w:rsid w:val="00CF4E1A"/>
    <w:rsid w:val="00CF56A4"/>
    <w:rsid w:val="00CF58ED"/>
    <w:rsid w:val="00CF681F"/>
    <w:rsid w:val="00CF6F3C"/>
    <w:rsid w:val="00CF6FF7"/>
    <w:rsid w:val="00D0047B"/>
    <w:rsid w:val="00D01D1E"/>
    <w:rsid w:val="00D0251F"/>
    <w:rsid w:val="00D02B51"/>
    <w:rsid w:val="00D037C7"/>
    <w:rsid w:val="00D03E68"/>
    <w:rsid w:val="00D03FDD"/>
    <w:rsid w:val="00D04527"/>
    <w:rsid w:val="00D0460E"/>
    <w:rsid w:val="00D05270"/>
    <w:rsid w:val="00D060C7"/>
    <w:rsid w:val="00D063B3"/>
    <w:rsid w:val="00D0730A"/>
    <w:rsid w:val="00D0751B"/>
    <w:rsid w:val="00D1029A"/>
    <w:rsid w:val="00D10500"/>
    <w:rsid w:val="00D10DF4"/>
    <w:rsid w:val="00D11E4B"/>
    <w:rsid w:val="00D1270B"/>
    <w:rsid w:val="00D1282A"/>
    <w:rsid w:val="00D129EB"/>
    <w:rsid w:val="00D13B59"/>
    <w:rsid w:val="00D1770C"/>
    <w:rsid w:val="00D205A2"/>
    <w:rsid w:val="00D22A3C"/>
    <w:rsid w:val="00D22C4A"/>
    <w:rsid w:val="00D22E15"/>
    <w:rsid w:val="00D23210"/>
    <w:rsid w:val="00D234C0"/>
    <w:rsid w:val="00D24863"/>
    <w:rsid w:val="00D24919"/>
    <w:rsid w:val="00D24DB7"/>
    <w:rsid w:val="00D25234"/>
    <w:rsid w:val="00D256FF"/>
    <w:rsid w:val="00D2650D"/>
    <w:rsid w:val="00D26910"/>
    <w:rsid w:val="00D26BED"/>
    <w:rsid w:val="00D26FCF"/>
    <w:rsid w:val="00D2754F"/>
    <w:rsid w:val="00D27CE8"/>
    <w:rsid w:val="00D308DF"/>
    <w:rsid w:val="00D30908"/>
    <w:rsid w:val="00D30CBF"/>
    <w:rsid w:val="00D3134E"/>
    <w:rsid w:val="00D31E8B"/>
    <w:rsid w:val="00D33E31"/>
    <w:rsid w:val="00D344E8"/>
    <w:rsid w:val="00D369FD"/>
    <w:rsid w:val="00D3743E"/>
    <w:rsid w:val="00D37B8B"/>
    <w:rsid w:val="00D37C0E"/>
    <w:rsid w:val="00D40CA8"/>
    <w:rsid w:val="00D4287C"/>
    <w:rsid w:val="00D439EE"/>
    <w:rsid w:val="00D45AD9"/>
    <w:rsid w:val="00D4637D"/>
    <w:rsid w:val="00D46449"/>
    <w:rsid w:val="00D46963"/>
    <w:rsid w:val="00D46AE4"/>
    <w:rsid w:val="00D4772B"/>
    <w:rsid w:val="00D4789D"/>
    <w:rsid w:val="00D47C09"/>
    <w:rsid w:val="00D47CDC"/>
    <w:rsid w:val="00D51257"/>
    <w:rsid w:val="00D512E0"/>
    <w:rsid w:val="00D5192E"/>
    <w:rsid w:val="00D51FCF"/>
    <w:rsid w:val="00D52401"/>
    <w:rsid w:val="00D52FE0"/>
    <w:rsid w:val="00D53993"/>
    <w:rsid w:val="00D548AD"/>
    <w:rsid w:val="00D55EE4"/>
    <w:rsid w:val="00D56283"/>
    <w:rsid w:val="00D56385"/>
    <w:rsid w:val="00D565F3"/>
    <w:rsid w:val="00D56D9B"/>
    <w:rsid w:val="00D57FBE"/>
    <w:rsid w:val="00D6049B"/>
    <w:rsid w:val="00D61A68"/>
    <w:rsid w:val="00D62E13"/>
    <w:rsid w:val="00D6341B"/>
    <w:rsid w:val="00D6366F"/>
    <w:rsid w:val="00D63A0E"/>
    <w:rsid w:val="00D63BAD"/>
    <w:rsid w:val="00D63F21"/>
    <w:rsid w:val="00D6530B"/>
    <w:rsid w:val="00D65AA3"/>
    <w:rsid w:val="00D65EBD"/>
    <w:rsid w:val="00D6644D"/>
    <w:rsid w:val="00D6647E"/>
    <w:rsid w:val="00D664E2"/>
    <w:rsid w:val="00D66708"/>
    <w:rsid w:val="00D6744F"/>
    <w:rsid w:val="00D675BE"/>
    <w:rsid w:val="00D67BCC"/>
    <w:rsid w:val="00D700FC"/>
    <w:rsid w:val="00D70A38"/>
    <w:rsid w:val="00D70A85"/>
    <w:rsid w:val="00D712A1"/>
    <w:rsid w:val="00D712E9"/>
    <w:rsid w:val="00D715E6"/>
    <w:rsid w:val="00D716D8"/>
    <w:rsid w:val="00D71BE8"/>
    <w:rsid w:val="00D71DA2"/>
    <w:rsid w:val="00D73B1B"/>
    <w:rsid w:val="00D7415D"/>
    <w:rsid w:val="00D7499C"/>
    <w:rsid w:val="00D7735D"/>
    <w:rsid w:val="00D775F1"/>
    <w:rsid w:val="00D77DD5"/>
    <w:rsid w:val="00D8083B"/>
    <w:rsid w:val="00D812D0"/>
    <w:rsid w:val="00D8133F"/>
    <w:rsid w:val="00D81810"/>
    <w:rsid w:val="00D81A07"/>
    <w:rsid w:val="00D823B6"/>
    <w:rsid w:val="00D846E7"/>
    <w:rsid w:val="00D8474D"/>
    <w:rsid w:val="00D84C2E"/>
    <w:rsid w:val="00D850BB"/>
    <w:rsid w:val="00D85243"/>
    <w:rsid w:val="00D856B8"/>
    <w:rsid w:val="00D857BB"/>
    <w:rsid w:val="00D86020"/>
    <w:rsid w:val="00D867C8"/>
    <w:rsid w:val="00D86E1F"/>
    <w:rsid w:val="00D87106"/>
    <w:rsid w:val="00D87EF4"/>
    <w:rsid w:val="00D90EC0"/>
    <w:rsid w:val="00D910BB"/>
    <w:rsid w:val="00D91591"/>
    <w:rsid w:val="00D9207D"/>
    <w:rsid w:val="00D928DC"/>
    <w:rsid w:val="00D9357F"/>
    <w:rsid w:val="00D94EB6"/>
    <w:rsid w:val="00D95172"/>
    <w:rsid w:val="00D95361"/>
    <w:rsid w:val="00D95804"/>
    <w:rsid w:val="00D95F69"/>
    <w:rsid w:val="00D97CC1"/>
    <w:rsid w:val="00DA0A6B"/>
    <w:rsid w:val="00DA1516"/>
    <w:rsid w:val="00DA274D"/>
    <w:rsid w:val="00DA3293"/>
    <w:rsid w:val="00DA4387"/>
    <w:rsid w:val="00DA438B"/>
    <w:rsid w:val="00DA448D"/>
    <w:rsid w:val="00DA4C04"/>
    <w:rsid w:val="00DA4D3B"/>
    <w:rsid w:val="00DA5348"/>
    <w:rsid w:val="00DA5ACC"/>
    <w:rsid w:val="00DA631D"/>
    <w:rsid w:val="00DA67C2"/>
    <w:rsid w:val="00DA730B"/>
    <w:rsid w:val="00DA7A83"/>
    <w:rsid w:val="00DB00E6"/>
    <w:rsid w:val="00DB0BEE"/>
    <w:rsid w:val="00DB174F"/>
    <w:rsid w:val="00DB1C59"/>
    <w:rsid w:val="00DB1C80"/>
    <w:rsid w:val="00DB21A5"/>
    <w:rsid w:val="00DB2841"/>
    <w:rsid w:val="00DB2854"/>
    <w:rsid w:val="00DB2FDC"/>
    <w:rsid w:val="00DB359A"/>
    <w:rsid w:val="00DB438F"/>
    <w:rsid w:val="00DB4586"/>
    <w:rsid w:val="00DB4790"/>
    <w:rsid w:val="00DB4F31"/>
    <w:rsid w:val="00DB53DF"/>
    <w:rsid w:val="00DB53E3"/>
    <w:rsid w:val="00DB56A0"/>
    <w:rsid w:val="00DB67E5"/>
    <w:rsid w:val="00DB6EB7"/>
    <w:rsid w:val="00DB7391"/>
    <w:rsid w:val="00DB7E19"/>
    <w:rsid w:val="00DB7E24"/>
    <w:rsid w:val="00DC0BD7"/>
    <w:rsid w:val="00DC0F23"/>
    <w:rsid w:val="00DC1F16"/>
    <w:rsid w:val="00DC25D3"/>
    <w:rsid w:val="00DC28EB"/>
    <w:rsid w:val="00DC3B50"/>
    <w:rsid w:val="00DC4831"/>
    <w:rsid w:val="00DC528F"/>
    <w:rsid w:val="00DC5557"/>
    <w:rsid w:val="00DC630E"/>
    <w:rsid w:val="00DC6E8B"/>
    <w:rsid w:val="00DC7A1B"/>
    <w:rsid w:val="00DD1C96"/>
    <w:rsid w:val="00DD1F11"/>
    <w:rsid w:val="00DD2458"/>
    <w:rsid w:val="00DD2FCD"/>
    <w:rsid w:val="00DD36A4"/>
    <w:rsid w:val="00DD3EA2"/>
    <w:rsid w:val="00DD3FE1"/>
    <w:rsid w:val="00DD45A9"/>
    <w:rsid w:val="00DD52D1"/>
    <w:rsid w:val="00DD52FB"/>
    <w:rsid w:val="00DD634F"/>
    <w:rsid w:val="00DD66BB"/>
    <w:rsid w:val="00DD6894"/>
    <w:rsid w:val="00DD68ED"/>
    <w:rsid w:val="00DD7539"/>
    <w:rsid w:val="00DD77C2"/>
    <w:rsid w:val="00DD79E5"/>
    <w:rsid w:val="00DE0A3B"/>
    <w:rsid w:val="00DE0AD2"/>
    <w:rsid w:val="00DE12C4"/>
    <w:rsid w:val="00DE2734"/>
    <w:rsid w:val="00DE29B5"/>
    <w:rsid w:val="00DE32F5"/>
    <w:rsid w:val="00DE3371"/>
    <w:rsid w:val="00DE3AAB"/>
    <w:rsid w:val="00DE3B9A"/>
    <w:rsid w:val="00DE4F9C"/>
    <w:rsid w:val="00DE526E"/>
    <w:rsid w:val="00DE6445"/>
    <w:rsid w:val="00DE688A"/>
    <w:rsid w:val="00DE6E0D"/>
    <w:rsid w:val="00DE7802"/>
    <w:rsid w:val="00DE79C8"/>
    <w:rsid w:val="00DE7DD9"/>
    <w:rsid w:val="00DF0BC3"/>
    <w:rsid w:val="00DF10F1"/>
    <w:rsid w:val="00DF1259"/>
    <w:rsid w:val="00DF1954"/>
    <w:rsid w:val="00DF1C00"/>
    <w:rsid w:val="00DF2540"/>
    <w:rsid w:val="00DF2A3F"/>
    <w:rsid w:val="00DF393E"/>
    <w:rsid w:val="00DF39EF"/>
    <w:rsid w:val="00DF3BEB"/>
    <w:rsid w:val="00DF4047"/>
    <w:rsid w:val="00DF47EB"/>
    <w:rsid w:val="00DF49CF"/>
    <w:rsid w:val="00DF4A36"/>
    <w:rsid w:val="00DF52A5"/>
    <w:rsid w:val="00DF52EC"/>
    <w:rsid w:val="00DF5371"/>
    <w:rsid w:val="00DF5B08"/>
    <w:rsid w:val="00DF63A7"/>
    <w:rsid w:val="00E0221B"/>
    <w:rsid w:val="00E0290A"/>
    <w:rsid w:val="00E02915"/>
    <w:rsid w:val="00E02C17"/>
    <w:rsid w:val="00E02DA9"/>
    <w:rsid w:val="00E031AF"/>
    <w:rsid w:val="00E0407D"/>
    <w:rsid w:val="00E0568E"/>
    <w:rsid w:val="00E05C2C"/>
    <w:rsid w:val="00E05ED0"/>
    <w:rsid w:val="00E066EB"/>
    <w:rsid w:val="00E06817"/>
    <w:rsid w:val="00E06844"/>
    <w:rsid w:val="00E06A5D"/>
    <w:rsid w:val="00E06E14"/>
    <w:rsid w:val="00E07C2B"/>
    <w:rsid w:val="00E1195E"/>
    <w:rsid w:val="00E1303A"/>
    <w:rsid w:val="00E1314D"/>
    <w:rsid w:val="00E131D9"/>
    <w:rsid w:val="00E133E4"/>
    <w:rsid w:val="00E13CEE"/>
    <w:rsid w:val="00E14356"/>
    <w:rsid w:val="00E14693"/>
    <w:rsid w:val="00E162E1"/>
    <w:rsid w:val="00E16F3D"/>
    <w:rsid w:val="00E17645"/>
    <w:rsid w:val="00E20024"/>
    <w:rsid w:val="00E20301"/>
    <w:rsid w:val="00E2061B"/>
    <w:rsid w:val="00E21A90"/>
    <w:rsid w:val="00E21B40"/>
    <w:rsid w:val="00E21CC2"/>
    <w:rsid w:val="00E21D00"/>
    <w:rsid w:val="00E22961"/>
    <w:rsid w:val="00E230B9"/>
    <w:rsid w:val="00E2324F"/>
    <w:rsid w:val="00E23569"/>
    <w:rsid w:val="00E23C95"/>
    <w:rsid w:val="00E24045"/>
    <w:rsid w:val="00E2459F"/>
    <w:rsid w:val="00E245F2"/>
    <w:rsid w:val="00E279B6"/>
    <w:rsid w:val="00E27F80"/>
    <w:rsid w:val="00E328D2"/>
    <w:rsid w:val="00E32E04"/>
    <w:rsid w:val="00E330AB"/>
    <w:rsid w:val="00E331A0"/>
    <w:rsid w:val="00E3334F"/>
    <w:rsid w:val="00E33479"/>
    <w:rsid w:val="00E33631"/>
    <w:rsid w:val="00E35019"/>
    <w:rsid w:val="00E3508D"/>
    <w:rsid w:val="00E355C4"/>
    <w:rsid w:val="00E35966"/>
    <w:rsid w:val="00E35AEC"/>
    <w:rsid w:val="00E36537"/>
    <w:rsid w:val="00E36A56"/>
    <w:rsid w:val="00E36B57"/>
    <w:rsid w:val="00E37CA9"/>
    <w:rsid w:val="00E40732"/>
    <w:rsid w:val="00E41494"/>
    <w:rsid w:val="00E41622"/>
    <w:rsid w:val="00E42187"/>
    <w:rsid w:val="00E4279F"/>
    <w:rsid w:val="00E428AC"/>
    <w:rsid w:val="00E434BE"/>
    <w:rsid w:val="00E439A3"/>
    <w:rsid w:val="00E43E69"/>
    <w:rsid w:val="00E44208"/>
    <w:rsid w:val="00E44650"/>
    <w:rsid w:val="00E44913"/>
    <w:rsid w:val="00E45291"/>
    <w:rsid w:val="00E452A7"/>
    <w:rsid w:val="00E461DC"/>
    <w:rsid w:val="00E507F6"/>
    <w:rsid w:val="00E524E1"/>
    <w:rsid w:val="00E53493"/>
    <w:rsid w:val="00E56456"/>
    <w:rsid w:val="00E5653E"/>
    <w:rsid w:val="00E56951"/>
    <w:rsid w:val="00E60668"/>
    <w:rsid w:val="00E6084A"/>
    <w:rsid w:val="00E60A4D"/>
    <w:rsid w:val="00E60B54"/>
    <w:rsid w:val="00E61BE6"/>
    <w:rsid w:val="00E62662"/>
    <w:rsid w:val="00E62890"/>
    <w:rsid w:val="00E62C59"/>
    <w:rsid w:val="00E63390"/>
    <w:rsid w:val="00E63E53"/>
    <w:rsid w:val="00E6402B"/>
    <w:rsid w:val="00E642E4"/>
    <w:rsid w:val="00E64E77"/>
    <w:rsid w:val="00E655A5"/>
    <w:rsid w:val="00E6583D"/>
    <w:rsid w:val="00E66287"/>
    <w:rsid w:val="00E6667E"/>
    <w:rsid w:val="00E668F2"/>
    <w:rsid w:val="00E673A1"/>
    <w:rsid w:val="00E67705"/>
    <w:rsid w:val="00E67AEB"/>
    <w:rsid w:val="00E67D41"/>
    <w:rsid w:val="00E70158"/>
    <w:rsid w:val="00E7049D"/>
    <w:rsid w:val="00E704BC"/>
    <w:rsid w:val="00E70846"/>
    <w:rsid w:val="00E720EA"/>
    <w:rsid w:val="00E72277"/>
    <w:rsid w:val="00E7281A"/>
    <w:rsid w:val="00E728D3"/>
    <w:rsid w:val="00E72C5E"/>
    <w:rsid w:val="00E73A41"/>
    <w:rsid w:val="00E73DF2"/>
    <w:rsid w:val="00E73F07"/>
    <w:rsid w:val="00E745BB"/>
    <w:rsid w:val="00E74908"/>
    <w:rsid w:val="00E75658"/>
    <w:rsid w:val="00E756C6"/>
    <w:rsid w:val="00E75853"/>
    <w:rsid w:val="00E77BFE"/>
    <w:rsid w:val="00E77C47"/>
    <w:rsid w:val="00E77C6B"/>
    <w:rsid w:val="00E80072"/>
    <w:rsid w:val="00E81580"/>
    <w:rsid w:val="00E81671"/>
    <w:rsid w:val="00E81C20"/>
    <w:rsid w:val="00E81CED"/>
    <w:rsid w:val="00E81E39"/>
    <w:rsid w:val="00E8252B"/>
    <w:rsid w:val="00E82F40"/>
    <w:rsid w:val="00E83586"/>
    <w:rsid w:val="00E8370E"/>
    <w:rsid w:val="00E83A9E"/>
    <w:rsid w:val="00E847A9"/>
    <w:rsid w:val="00E84856"/>
    <w:rsid w:val="00E84F73"/>
    <w:rsid w:val="00E8525F"/>
    <w:rsid w:val="00E86097"/>
    <w:rsid w:val="00E863CB"/>
    <w:rsid w:val="00E86E3E"/>
    <w:rsid w:val="00E870CA"/>
    <w:rsid w:val="00E87740"/>
    <w:rsid w:val="00E8782C"/>
    <w:rsid w:val="00E90A76"/>
    <w:rsid w:val="00E90C0B"/>
    <w:rsid w:val="00E90DF5"/>
    <w:rsid w:val="00E91451"/>
    <w:rsid w:val="00E9160B"/>
    <w:rsid w:val="00E9277B"/>
    <w:rsid w:val="00E92DBF"/>
    <w:rsid w:val="00E94D5D"/>
    <w:rsid w:val="00E95F7D"/>
    <w:rsid w:val="00E96019"/>
    <w:rsid w:val="00E96689"/>
    <w:rsid w:val="00EA1002"/>
    <w:rsid w:val="00EA146C"/>
    <w:rsid w:val="00EA14A1"/>
    <w:rsid w:val="00EA1985"/>
    <w:rsid w:val="00EA2275"/>
    <w:rsid w:val="00EA23F3"/>
    <w:rsid w:val="00EA3174"/>
    <w:rsid w:val="00EA3234"/>
    <w:rsid w:val="00EA32F1"/>
    <w:rsid w:val="00EA3724"/>
    <w:rsid w:val="00EA4C59"/>
    <w:rsid w:val="00EA5317"/>
    <w:rsid w:val="00EA59D0"/>
    <w:rsid w:val="00EA6481"/>
    <w:rsid w:val="00EA6550"/>
    <w:rsid w:val="00EA67B5"/>
    <w:rsid w:val="00EA6F83"/>
    <w:rsid w:val="00EA7488"/>
    <w:rsid w:val="00EA74FC"/>
    <w:rsid w:val="00EA764C"/>
    <w:rsid w:val="00EA778F"/>
    <w:rsid w:val="00EA7F11"/>
    <w:rsid w:val="00EB01E2"/>
    <w:rsid w:val="00EB094C"/>
    <w:rsid w:val="00EB0F25"/>
    <w:rsid w:val="00EB1472"/>
    <w:rsid w:val="00EB1503"/>
    <w:rsid w:val="00EB1EDE"/>
    <w:rsid w:val="00EB24F2"/>
    <w:rsid w:val="00EB30A2"/>
    <w:rsid w:val="00EB44A6"/>
    <w:rsid w:val="00EB476B"/>
    <w:rsid w:val="00EB49D8"/>
    <w:rsid w:val="00EB6432"/>
    <w:rsid w:val="00EB6CA4"/>
    <w:rsid w:val="00EB7716"/>
    <w:rsid w:val="00EC02F6"/>
    <w:rsid w:val="00EC071A"/>
    <w:rsid w:val="00EC178B"/>
    <w:rsid w:val="00EC1AC3"/>
    <w:rsid w:val="00EC1EDC"/>
    <w:rsid w:val="00EC20BF"/>
    <w:rsid w:val="00EC2872"/>
    <w:rsid w:val="00EC3972"/>
    <w:rsid w:val="00EC49C9"/>
    <w:rsid w:val="00EC4B18"/>
    <w:rsid w:val="00EC4DB3"/>
    <w:rsid w:val="00EC52FA"/>
    <w:rsid w:val="00EC5340"/>
    <w:rsid w:val="00EC616E"/>
    <w:rsid w:val="00EC63D2"/>
    <w:rsid w:val="00EC6632"/>
    <w:rsid w:val="00EC66E4"/>
    <w:rsid w:val="00EC7039"/>
    <w:rsid w:val="00EC7C18"/>
    <w:rsid w:val="00ED06C7"/>
    <w:rsid w:val="00ED263D"/>
    <w:rsid w:val="00ED31D5"/>
    <w:rsid w:val="00ED43CA"/>
    <w:rsid w:val="00ED4F2A"/>
    <w:rsid w:val="00ED5080"/>
    <w:rsid w:val="00ED5195"/>
    <w:rsid w:val="00ED553C"/>
    <w:rsid w:val="00ED5D56"/>
    <w:rsid w:val="00ED62EE"/>
    <w:rsid w:val="00ED71D5"/>
    <w:rsid w:val="00ED7AF3"/>
    <w:rsid w:val="00ED7D8E"/>
    <w:rsid w:val="00EE0005"/>
    <w:rsid w:val="00EE069D"/>
    <w:rsid w:val="00EE25A7"/>
    <w:rsid w:val="00EE31D3"/>
    <w:rsid w:val="00EE40DC"/>
    <w:rsid w:val="00EE4129"/>
    <w:rsid w:val="00EE496E"/>
    <w:rsid w:val="00EE4FB5"/>
    <w:rsid w:val="00EE4FF5"/>
    <w:rsid w:val="00EE5C51"/>
    <w:rsid w:val="00EE6055"/>
    <w:rsid w:val="00EE6E72"/>
    <w:rsid w:val="00EE7E3D"/>
    <w:rsid w:val="00EF0EC0"/>
    <w:rsid w:val="00EF3662"/>
    <w:rsid w:val="00EF491D"/>
    <w:rsid w:val="00EF5920"/>
    <w:rsid w:val="00EF5FE2"/>
    <w:rsid w:val="00EF625D"/>
    <w:rsid w:val="00EF627E"/>
    <w:rsid w:val="00EF6341"/>
    <w:rsid w:val="00EF71E1"/>
    <w:rsid w:val="00EF7C80"/>
    <w:rsid w:val="00F00282"/>
    <w:rsid w:val="00F01478"/>
    <w:rsid w:val="00F02E61"/>
    <w:rsid w:val="00F02E97"/>
    <w:rsid w:val="00F032FE"/>
    <w:rsid w:val="00F0387A"/>
    <w:rsid w:val="00F03880"/>
    <w:rsid w:val="00F05E8E"/>
    <w:rsid w:val="00F065AF"/>
    <w:rsid w:val="00F06B44"/>
    <w:rsid w:val="00F075F8"/>
    <w:rsid w:val="00F076AA"/>
    <w:rsid w:val="00F07DDA"/>
    <w:rsid w:val="00F102BF"/>
    <w:rsid w:val="00F109DB"/>
    <w:rsid w:val="00F12F57"/>
    <w:rsid w:val="00F14B48"/>
    <w:rsid w:val="00F15068"/>
    <w:rsid w:val="00F155D6"/>
    <w:rsid w:val="00F16EE4"/>
    <w:rsid w:val="00F1753D"/>
    <w:rsid w:val="00F17B5D"/>
    <w:rsid w:val="00F2052F"/>
    <w:rsid w:val="00F214DA"/>
    <w:rsid w:val="00F220EB"/>
    <w:rsid w:val="00F230DA"/>
    <w:rsid w:val="00F24A6B"/>
    <w:rsid w:val="00F24F9A"/>
    <w:rsid w:val="00F2588D"/>
    <w:rsid w:val="00F270A8"/>
    <w:rsid w:val="00F2732F"/>
    <w:rsid w:val="00F313CA"/>
    <w:rsid w:val="00F31C0C"/>
    <w:rsid w:val="00F31DD2"/>
    <w:rsid w:val="00F3267B"/>
    <w:rsid w:val="00F352BD"/>
    <w:rsid w:val="00F37577"/>
    <w:rsid w:val="00F37973"/>
    <w:rsid w:val="00F40C5E"/>
    <w:rsid w:val="00F417A8"/>
    <w:rsid w:val="00F42083"/>
    <w:rsid w:val="00F42418"/>
    <w:rsid w:val="00F425A7"/>
    <w:rsid w:val="00F42DFC"/>
    <w:rsid w:val="00F42E06"/>
    <w:rsid w:val="00F44034"/>
    <w:rsid w:val="00F44429"/>
    <w:rsid w:val="00F445F6"/>
    <w:rsid w:val="00F454B1"/>
    <w:rsid w:val="00F4555D"/>
    <w:rsid w:val="00F4572E"/>
    <w:rsid w:val="00F4585A"/>
    <w:rsid w:val="00F45913"/>
    <w:rsid w:val="00F45D6C"/>
    <w:rsid w:val="00F47619"/>
    <w:rsid w:val="00F50E33"/>
    <w:rsid w:val="00F51812"/>
    <w:rsid w:val="00F51903"/>
    <w:rsid w:val="00F51A71"/>
    <w:rsid w:val="00F52A5D"/>
    <w:rsid w:val="00F52DA9"/>
    <w:rsid w:val="00F5334F"/>
    <w:rsid w:val="00F53E27"/>
    <w:rsid w:val="00F54398"/>
    <w:rsid w:val="00F54A9E"/>
    <w:rsid w:val="00F55911"/>
    <w:rsid w:val="00F55BC3"/>
    <w:rsid w:val="00F55EFA"/>
    <w:rsid w:val="00F563FC"/>
    <w:rsid w:val="00F567D2"/>
    <w:rsid w:val="00F57409"/>
    <w:rsid w:val="00F6227B"/>
    <w:rsid w:val="00F62680"/>
    <w:rsid w:val="00F62BD3"/>
    <w:rsid w:val="00F639DC"/>
    <w:rsid w:val="00F63CB5"/>
    <w:rsid w:val="00F64157"/>
    <w:rsid w:val="00F6416A"/>
    <w:rsid w:val="00F6455C"/>
    <w:rsid w:val="00F648AF"/>
    <w:rsid w:val="00F64D85"/>
    <w:rsid w:val="00F65313"/>
    <w:rsid w:val="00F65379"/>
    <w:rsid w:val="00F6573B"/>
    <w:rsid w:val="00F6586F"/>
    <w:rsid w:val="00F66679"/>
    <w:rsid w:val="00F67235"/>
    <w:rsid w:val="00F672E6"/>
    <w:rsid w:val="00F6746A"/>
    <w:rsid w:val="00F70180"/>
    <w:rsid w:val="00F70B1C"/>
    <w:rsid w:val="00F70B6C"/>
    <w:rsid w:val="00F72129"/>
    <w:rsid w:val="00F72205"/>
    <w:rsid w:val="00F73DE1"/>
    <w:rsid w:val="00F73EB8"/>
    <w:rsid w:val="00F74604"/>
    <w:rsid w:val="00F74995"/>
    <w:rsid w:val="00F74BD4"/>
    <w:rsid w:val="00F7716B"/>
    <w:rsid w:val="00F809F8"/>
    <w:rsid w:val="00F81222"/>
    <w:rsid w:val="00F815C1"/>
    <w:rsid w:val="00F81671"/>
    <w:rsid w:val="00F8172C"/>
    <w:rsid w:val="00F81FE9"/>
    <w:rsid w:val="00F83088"/>
    <w:rsid w:val="00F83124"/>
    <w:rsid w:val="00F8396C"/>
    <w:rsid w:val="00F84D42"/>
    <w:rsid w:val="00F857D8"/>
    <w:rsid w:val="00F85BC5"/>
    <w:rsid w:val="00F873D8"/>
    <w:rsid w:val="00F87A43"/>
    <w:rsid w:val="00F87C74"/>
    <w:rsid w:val="00F87F2B"/>
    <w:rsid w:val="00F901D9"/>
    <w:rsid w:val="00F9031F"/>
    <w:rsid w:val="00F904EA"/>
    <w:rsid w:val="00F91618"/>
    <w:rsid w:val="00F919C2"/>
    <w:rsid w:val="00F91A44"/>
    <w:rsid w:val="00F92598"/>
    <w:rsid w:val="00F926E0"/>
    <w:rsid w:val="00F929C5"/>
    <w:rsid w:val="00F935FD"/>
    <w:rsid w:val="00F940CF"/>
    <w:rsid w:val="00F947C5"/>
    <w:rsid w:val="00F949D7"/>
    <w:rsid w:val="00F951EE"/>
    <w:rsid w:val="00F9671A"/>
    <w:rsid w:val="00F97042"/>
    <w:rsid w:val="00F975B2"/>
    <w:rsid w:val="00F97D78"/>
    <w:rsid w:val="00FA01BA"/>
    <w:rsid w:val="00FA0AEC"/>
    <w:rsid w:val="00FA0EE0"/>
    <w:rsid w:val="00FA28EB"/>
    <w:rsid w:val="00FA3A1E"/>
    <w:rsid w:val="00FA3A84"/>
    <w:rsid w:val="00FA440F"/>
    <w:rsid w:val="00FA4807"/>
    <w:rsid w:val="00FA489F"/>
    <w:rsid w:val="00FA5AD7"/>
    <w:rsid w:val="00FA6FA4"/>
    <w:rsid w:val="00FA7B37"/>
    <w:rsid w:val="00FB0933"/>
    <w:rsid w:val="00FB0C47"/>
    <w:rsid w:val="00FB1064"/>
    <w:rsid w:val="00FB22D1"/>
    <w:rsid w:val="00FB3DC8"/>
    <w:rsid w:val="00FB416D"/>
    <w:rsid w:val="00FB484C"/>
    <w:rsid w:val="00FB4AE0"/>
    <w:rsid w:val="00FB4D02"/>
    <w:rsid w:val="00FB4E7A"/>
    <w:rsid w:val="00FB5E15"/>
    <w:rsid w:val="00FB6B7A"/>
    <w:rsid w:val="00FB75BD"/>
    <w:rsid w:val="00FC15E3"/>
    <w:rsid w:val="00FC3DC9"/>
    <w:rsid w:val="00FC4116"/>
    <w:rsid w:val="00FC4C33"/>
    <w:rsid w:val="00FC5786"/>
    <w:rsid w:val="00FC7002"/>
    <w:rsid w:val="00FC7344"/>
    <w:rsid w:val="00FC7913"/>
    <w:rsid w:val="00FC7B04"/>
    <w:rsid w:val="00FC7CEC"/>
    <w:rsid w:val="00FD1308"/>
    <w:rsid w:val="00FD17A0"/>
    <w:rsid w:val="00FD255C"/>
    <w:rsid w:val="00FD269E"/>
    <w:rsid w:val="00FD281D"/>
    <w:rsid w:val="00FD4817"/>
    <w:rsid w:val="00FD4988"/>
    <w:rsid w:val="00FD4D16"/>
    <w:rsid w:val="00FD5112"/>
    <w:rsid w:val="00FD5615"/>
    <w:rsid w:val="00FD5FA0"/>
    <w:rsid w:val="00FD7DB3"/>
    <w:rsid w:val="00FE0ACD"/>
    <w:rsid w:val="00FE314E"/>
    <w:rsid w:val="00FE3616"/>
    <w:rsid w:val="00FE429A"/>
    <w:rsid w:val="00FE4618"/>
    <w:rsid w:val="00FE4AB1"/>
    <w:rsid w:val="00FE560D"/>
    <w:rsid w:val="00FE568A"/>
    <w:rsid w:val="00FE5955"/>
    <w:rsid w:val="00FE5DBE"/>
    <w:rsid w:val="00FE6931"/>
    <w:rsid w:val="00FE7044"/>
    <w:rsid w:val="00FE7099"/>
    <w:rsid w:val="00FE7607"/>
    <w:rsid w:val="00FE7894"/>
    <w:rsid w:val="00FF035F"/>
    <w:rsid w:val="00FF118A"/>
    <w:rsid w:val="00FF1B6E"/>
    <w:rsid w:val="00FF208D"/>
    <w:rsid w:val="00FF42E3"/>
    <w:rsid w:val="00FF4921"/>
    <w:rsid w:val="00FF4AE9"/>
    <w:rsid w:val="00FF4E46"/>
    <w:rsid w:val="00FF4F83"/>
    <w:rsid w:val="00FF5753"/>
    <w:rsid w:val="00FF6749"/>
    <w:rsid w:val="00FF6C24"/>
    <w:rsid w:val="00FF72D4"/>
    <w:rsid w:val="00FF7C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46622"/>
  <w15:chartTrackingRefBased/>
  <w15:docId w15:val="{4CD69DB6-F040-4277-8FFA-65022AE7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336"/>
  </w:style>
  <w:style w:type="paragraph" w:styleId="Heading1">
    <w:name w:val="heading 1"/>
    <w:aliases w:val="Main Section"/>
    <w:basedOn w:val="Normal"/>
    <w:next w:val="Normal"/>
    <w:link w:val="Heading1Char"/>
    <w:uiPriority w:val="9"/>
    <w:qFormat/>
    <w:rsid w:val="005E5D7B"/>
    <w:pPr>
      <w:keepNext/>
      <w:keepLines/>
      <w:pBdr>
        <w:bottom w:val="single" w:sz="4" w:space="1" w:color="86BC25" w:themeColor="accent1"/>
      </w:pBdr>
      <w:spacing w:before="400" w:after="40" w:line="240" w:lineRule="auto"/>
      <w:ind w:firstLine="720"/>
      <w:outlineLvl w:val="0"/>
    </w:pPr>
    <w:rPr>
      <w:rFonts w:ascii="Times New Roman" w:eastAsiaTheme="majorEastAsia" w:hAnsi="Times New Roman" w:cstheme="majorBidi"/>
      <w:b/>
      <w:color w:val="638C1B" w:themeColor="accent1" w:themeShade="BF"/>
      <w:sz w:val="36"/>
      <w:szCs w:val="36"/>
    </w:rPr>
  </w:style>
  <w:style w:type="paragraph" w:styleId="Heading2">
    <w:name w:val="heading 2"/>
    <w:basedOn w:val="Heading1"/>
    <w:next w:val="Normal"/>
    <w:link w:val="Heading2Char"/>
    <w:uiPriority w:val="9"/>
    <w:unhideWhenUsed/>
    <w:qFormat/>
    <w:rsid w:val="007F403A"/>
    <w:pPr>
      <w:pBdr>
        <w:bottom w:val="none" w:sz="0" w:space="0" w:color="auto"/>
      </w:pBdr>
      <w:spacing w:before="40" w:after="0" w:line="259" w:lineRule="auto"/>
      <w:ind w:left="857" w:hanging="432"/>
      <w:outlineLvl w:val="1"/>
    </w:pPr>
    <w:rPr>
      <w:rFonts w:ascii="Verdana" w:hAnsi="Verdana"/>
      <w:sz w:val="22"/>
      <w:szCs w:val="26"/>
      <w:lang w:val="en-GB"/>
    </w:rPr>
  </w:style>
  <w:style w:type="paragraph" w:styleId="Heading3">
    <w:name w:val="heading 3"/>
    <w:basedOn w:val="Normal"/>
    <w:next w:val="Normal"/>
    <w:link w:val="Heading3Char"/>
    <w:uiPriority w:val="9"/>
    <w:semiHidden/>
    <w:unhideWhenUsed/>
    <w:qFormat/>
    <w:rsid w:val="00E44913"/>
    <w:pPr>
      <w:keepNext/>
      <w:keepLines/>
      <w:spacing w:before="40" w:after="0"/>
      <w:outlineLvl w:val="2"/>
    </w:pPr>
    <w:rPr>
      <w:rFonts w:asciiTheme="majorHAnsi" w:eastAsiaTheme="majorEastAsia" w:hAnsiTheme="majorHAnsi" w:cstheme="majorBidi"/>
      <w:color w:val="425D12"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LP1."/>
    <w:basedOn w:val="Normal"/>
    <w:link w:val="ListParagraphChar"/>
    <w:uiPriority w:val="34"/>
    <w:qFormat/>
    <w:rsid w:val="00657168"/>
    <w:pPr>
      <w:spacing w:after="120" w:line="240" w:lineRule="auto"/>
      <w:ind w:left="720" w:firstLine="720"/>
      <w:contextualSpacing/>
    </w:pPr>
    <w:rPr>
      <w:rFonts w:ascii="Times New Roman" w:hAnsi="Times New Roman"/>
      <w:sz w:val="24"/>
    </w:rPr>
  </w:style>
  <w:style w:type="character" w:customStyle="1" w:styleId="ListParagraphChar">
    <w:name w:val="List Paragraph Char"/>
    <w:aliases w:val="Strip Char,2 Char,LP1. Char"/>
    <w:link w:val="ListParagraph"/>
    <w:uiPriority w:val="34"/>
    <w:qFormat/>
    <w:locked/>
    <w:rsid w:val="00657168"/>
    <w:rPr>
      <w:rFonts w:ascii="Times New Roman" w:hAnsi="Times New Roman"/>
      <w:sz w:val="24"/>
    </w:rPr>
  </w:style>
  <w:style w:type="paragraph" w:styleId="EndnoteText">
    <w:name w:val="endnote text"/>
    <w:basedOn w:val="Normal"/>
    <w:link w:val="EndnoteTextChar"/>
    <w:uiPriority w:val="99"/>
    <w:semiHidden/>
    <w:unhideWhenUsed/>
    <w:rsid w:val="002851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517E"/>
    <w:rPr>
      <w:sz w:val="20"/>
      <w:szCs w:val="20"/>
      <w:lang w:val="en-US"/>
    </w:rPr>
  </w:style>
  <w:style w:type="character" w:styleId="EndnoteReference">
    <w:name w:val="endnote reference"/>
    <w:basedOn w:val="DefaultParagraphFont"/>
    <w:uiPriority w:val="99"/>
    <w:semiHidden/>
    <w:unhideWhenUsed/>
    <w:rsid w:val="0028517E"/>
    <w:rPr>
      <w:vertAlign w:val="superscript"/>
    </w:rPr>
  </w:style>
  <w:style w:type="paragraph" w:styleId="Footer">
    <w:name w:val="footer"/>
    <w:basedOn w:val="Normal"/>
    <w:link w:val="FooterChar"/>
    <w:uiPriority w:val="99"/>
    <w:unhideWhenUsed/>
    <w:rsid w:val="00D02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51F"/>
    <w:rPr>
      <w:lang w:val="en-US"/>
    </w:rPr>
  </w:style>
  <w:style w:type="paragraph" w:styleId="Header">
    <w:name w:val="header"/>
    <w:basedOn w:val="Normal"/>
    <w:link w:val="HeaderChar"/>
    <w:uiPriority w:val="99"/>
    <w:unhideWhenUsed/>
    <w:rsid w:val="00564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706"/>
    <w:rPr>
      <w:lang w:val="en-US"/>
    </w:rPr>
  </w:style>
  <w:style w:type="paragraph" w:customStyle="1" w:styleId="tv213">
    <w:name w:val="tv213"/>
    <w:basedOn w:val="Normal"/>
    <w:rsid w:val="009E577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9E5777"/>
  </w:style>
  <w:style w:type="character" w:styleId="Hyperlink">
    <w:name w:val="Hyperlink"/>
    <w:basedOn w:val="DefaultParagraphFont"/>
    <w:uiPriority w:val="99"/>
    <w:unhideWhenUsed/>
    <w:rsid w:val="00644123"/>
    <w:rPr>
      <w:color w:val="00A3E0" w:themeColor="hyperlink"/>
      <w:u w:val="single"/>
    </w:rPr>
  </w:style>
  <w:style w:type="table" w:styleId="TableGrid">
    <w:name w:val="Table Grid"/>
    <w:basedOn w:val="TableNormal"/>
    <w:uiPriority w:val="39"/>
    <w:rsid w:val="00574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5317"/>
    <w:rPr>
      <w:sz w:val="16"/>
      <w:szCs w:val="16"/>
    </w:rPr>
  </w:style>
  <w:style w:type="paragraph" w:styleId="CommentText">
    <w:name w:val="annotation text"/>
    <w:basedOn w:val="Normal"/>
    <w:link w:val="CommentTextChar"/>
    <w:uiPriority w:val="99"/>
    <w:unhideWhenUsed/>
    <w:rsid w:val="00EA5317"/>
    <w:pPr>
      <w:spacing w:line="240" w:lineRule="auto"/>
    </w:pPr>
    <w:rPr>
      <w:sz w:val="20"/>
      <w:szCs w:val="20"/>
    </w:rPr>
  </w:style>
  <w:style w:type="character" w:customStyle="1" w:styleId="CommentTextChar">
    <w:name w:val="Comment Text Char"/>
    <w:basedOn w:val="DefaultParagraphFont"/>
    <w:link w:val="CommentText"/>
    <w:uiPriority w:val="99"/>
    <w:rsid w:val="00EA5317"/>
    <w:rPr>
      <w:sz w:val="20"/>
      <w:szCs w:val="20"/>
      <w:lang w:val="en-US"/>
    </w:rPr>
  </w:style>
  <w:style w:type="paragraph" w:styleId="CommentSubject">
    <w:name w:val="annotation subject"/>
    <w:basedOn w:val="CommentText"/>
    <w:next w:val="CommentText"/>
    <w:link w:val="CommentSubjectChar"/>
    <w:uiPriority w:val="99"/>
    <w:semiHidden/>
    <w:unhideWhenUsed/>
    <w:rsid w:val="00EA5317"/>
    <w:rPr>
      <w:b/>
      <w:bCs/>
    </w:rPr>
  </w:style>
  <w:style w:type="character" w:customStyle="1" w:styleId="CommentSubjectChar">
    <w:name w:val="Comment Subject Char"/>
    <w:basedOn w:val="CommentTextChar"/>
    <w:link w:val="CommentSubject"/>
    <w:uiPriority w:val="99"/>
    <w:semiHidden/>
    <w:rsid w:val="00EA5317"/>
    <w:rPr>
      <w:b/>
      <w:bCs/>
      <w:sz w:val="20"/>
      <w:szCs w:val="20"/>
      <w:lang w:val="en-US"/>
    </w:rPr>
  </w:style>
  <w:style w:type="paragraph" w:styleId="BalloonText">
    <w:name w:val="Balloon Text"/>
    <w:basedOn w:val="Normal"/>
    <w:link w:val="BalloonTextChar"/>
    <w:uiPriority w:val="99"/>
    <w:semiHidden/>
    <w:unhideWhenUsed/>
    <w:rsid w:val="00EA53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317"/>
    <w:rPr>
      <w:rFonts w:ascii="Segoe UI" w:hAnsi="Segoe UI" w:cs="Segoe UI"/>
      <w:sz w:val="18"/>
      <w:szCs w:val="18"/>
      <w:lang w:val="en-US"/>
    </w:rPr>
  </w:style>
  <w:style w:type="paragraph" w:styleId="FootnoteText">
    <w:name w:val="footnote text"/>
    <w:aliases w:val="Footnote Text Char1 Char,Footnote Text Char3 Char Char,Footnote Text Char2 Char Char Char,Footnote Text Char1 Char1 Char Char Char,ft Char1 Char Char Char Char,Footnote Text Char1 Char Char Char Char Char,ft,ft Char,Char1,Fußnote"/>
    <w:basedOn w:val="Normal"/>
    <w:link w:val="FootnoteTextChar"/>
    <w:unhideWhenUsed/>
    <w:rsid w:val="00A321A3"/>
    <w:pPr>
      <w:spacing w:after="0" w:line="240" w:lineRule="auto"/>
    </w:pPr>
    <w:rPr>
      <w:sz w:val="20"/>
      <w:szCs w:val="20"/>
    </w:rPr>
  </w:style>
  <w:style w:type="character" w:customStyle="1" w:styleId="FootnoteTextChar">
    <w:name w:val="Footnote Text Char"/>
    <w:aliases w:val="Footnote Text Char1 Char Char,Footnote Text Char3 Char Char Char,Footnote Text Char2 Char Char Char Char,Footnote Text Char1 Char1 Char Char Char Char,ft Char1 Char Char Char Char Char,Footnote Text Char1 Char Char Char Char Char Char"/>
    <w:basedOn w:val="DefaultParagraphFont"/>
    <w:link w:val="FootnoteText"/>
    <w:rsid w:val="00A321A3"/>
    <w:rPr>
      <w:sz w:val="20"/>
      <w:szCs w:val="20"/>
      <w:lang w:val="en-US"/>
    </w:rPr>
  </w:style>
  <w:style w:type="character" w:styleId="FootnoteReference">
    <w:name w:val="footnote reference"/>
    <w:aliases w:val="fr,ftref,Footnote Reference Number,Footnote symbol,SUPERS,BVI fnr,Footnote,Footnote Reference Superscript,(Footnote Reference),Footnote reference number,note TESI,EN Footnote Reference,Voetnootverwijzing,Times 10 Point"/>
    <w:basedOn w:val="DefaultParagraphFont"/>
    <w:uiPriority w:val="99"/>
    <w:unhideWhenUsed/>
    <w:rsid w:val="00A321A3"/>
    <w:rPr>
      <w:vertAlign w:val="superscript"/>
    </w:rPr>
  </w:style>
  <w:style w:type="paragraph" w:styleId="NormalWeb">
    <w:name w:val="Normal (Web)"/>
    <w:basedOn w:val="Normal"/>
    <w:uiPriority w:val="99"/>
    <w:unhideWhenUsed/>
    <w:rsid w:val="00805A4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qFormat/>
    <w:rsid w:val="0093737B"/>
    <w:pPr>
      <w:spacing w:after="0" w:line="240" w:lineRule="auto"/>
    </w:pPr>
    <w:rPr>
      <w:rFonts w:ascii="Verdana" w:eastAsia="Verdana" w:hAnsi="Verdana" w:cs="Verdana"/>
      <w:color w:val="000000"/>
      <w:sz w:val="24"/>
      <w:szCs w:val="24"/>
    </w:rPr>
  </w:style>
  <w:style w:type="character" w:styleId="Strong">
    <w:name w:val="Strong"/>
    <w:basedOn w:val="DefaultParagraphFont"/>
    <w:uiPriority w:val="22"/>
    <w:qFormat/>
    <w:rsid w:val="0093737B"/>
    <w:rPr>
      <w:b/>
      <w:bCs/>
    </w:rPr>
  </w:style>
  <w:style w:type="character" w:customStyle="1" w:styleId="UnresolvedMention1">
    <w:name w:val="Unresolved Mention1"/>
    <w:basedOn w:val="DefaultParagraphFont"/>
    <w:uiPriority w:val="99"/>
    <w:semiHidden/>
    <w:unhideWhenUsed/>
    <w:rsid w:val="008B0F89"/>
    <w:rPr>
      <w:color w:val="605E5C"/>
      <w:shd w:val="clear" w:color="auto" w:fill="E1DFDD"/>
    </w:rPr>
  </w:style>
  <w:style w:type="character" w:customStyle="1" w:styleId="Heading1Char">
    <w:name w:val="Heading 1 Char"/>
    <w:aliases w:val="Main Section Char"/>
    <w:basedOn w:val="DefaultParagraphFont"/>
    <w:link w:val="Heading1"/>
    <w:uiPriority w:val="9"/>
    <w:rsid w:val="005E5D7B"/>
    <w:rPr>
      <w:rFonts w:ascii="Times New Roman" w:eastAsiaTheme="majorEastAsia" w:hAnsi="Times New Roman" w:cstheme="majorBidi"/>
      <w:b/>
      <w:color w:val="638C1B" w:themeColor="accent1" w:themeShade="BF"/>
      <w:sz w:val="36"/>
      <w:szCs w:val="36"/>
    </w:rPr>
  </w:style>
  <w:style w:type="character" w:customStyle="1" w:styleId="date1">
    <w:name w:val="date1"/>
    <w:basedOn w:val="DefaultParagraphFont"/>
    <w:rsid w:val="002C466F"/>
    <w:rPr>
      <w:i/>
      <w:iCs/>
      <w:color w:val="999999"/>
    </w:rPr>
  </w:style>
  <w:style w:type="paragraph" w:styleId="Revision">
    <w:name w:val="Revision"/>
    <w:hidden/>
    <w:uiPriority w:val="99"/>
    <w:semiHidden/>
    <w:rsid w:val="007C142A"/>
    <w:pPr>
      <w:spacing w:after="0" w:line="240" w:lineRule="auto"/>
    </w:pPr>
    <w:rPr>
      <w:lang w:val="en-US"/>
    </w:rPr>
  </w:style>
  <w:style w:type="character" w:customStyle="1" w:styleId="Heading3Char">
    <w:name w:val="Heading 3 Char"/>
    <w:basedOn w:val="DefaultParagraphFont"/>
    <w:link w:val="Heading3"/>
    <w:uiPriority w:val="9"/>
    <w:semiHidden/>
    <w:rsid w:val="00E44913"/>
    <w:rPr>
      <w:rFonts w:asciiTheme="majorHAnsi" w:eastAsiaTheme="majorEastAsia" w:hAnsiTheme="majorHAnsi" w:cstheme="majorBidi"/>
      <w:color w:val="425D12" w:themeColor="accent1" w:themeShade="7F"/>
      <w:sz w:val="24"/>
      <w:szCs w:val="24"/>
      <w:lang w:val="en-US"/>
    </w:rPr>
  </w:style>
  <w:style w:type="character" w:styleId="FollowedHyperlink">
    <w:name w:val="FollowedHyperlink"/>
    <w:basedOn w:val="DefaultParagraphFont"/>
    <w:uiPriority w:val="99"/>
    <w:semiHidden/>
    <w:unhideWhenUsed/>
    <w:rsid w:val="009C747C"/>
    <w:rPr>
      <w:color w:val="954F72" w:themeColor="followedHyperlink"/>
      <w:u w:val="single"/>
    </w:rPr>
  </w:style>
  <w:style w:type="character" w:customStyle="1" w:styleId="Heading2Char">
    <w:name w:val="Heading 2 Char"/>
    <w:basedOn w:val="DefaultParagraphFont"/>
    <w:link w:val="Heading2"/>
    <w:uiPriority w:val="9"/>
    <w:rsid w:val="007F403A"/>
    <w:rPr>
      <w:rFonts w:ascii="Verdana" w:eastAsiaTheme="majorEastAsia" w:hAnsi="Verdana" w:cstheme="majorBidi"/>
      <w:b/>
      <w:color w:val="638C1B" w:themeColor="accent1" w:themeShade="BF"/>
      <w:szCs w:val="26"/>
      <w:lang w:val="en-GB"/>
    </w:rPr>
  </w:style>
  <w:style w:type="paragraph" w:customStyle="1" w:styleId="Parastais">
    <w:name w:val="Parastais"/>
    <w:qFormat/>
    <w:rsid w:val="007F403A"/>
    <w:pPr>
      <w:spacing w:after="0" w:line="240" w:lineRule="auto"/>
      <w:ind w:left="1106" w:hanging="964"/>
      <w:jc w:val="both"/>
    </w:pPr>
    <w:rPr>
      <w:rFonts w:ascii="Verdana" w:eastAsia="Times New Roman" w:hAnsi="Verdana" w:cs="Times New Roman"/>
      <w:sz w:val="1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480">
      <w:bodyDiv w:val="1"/>
      <w:marLeft w:val="0"/>
      <w:marRight w:val="0"/>
      <w:marTop w:val="0"/>
      <w:marBottom w:val="0"/>
      <w:divBdr>
        <w:top w:val="none" w:sz="0" w:space="0" w:color="auto"/>
        <w:left w:val="none" w:sz="0" w:space="0" w:color="auto"/>
        <w:bottom w:val="none" w:sz="0" w:space="0" w:color="auto"/>
        <w:right w:val="none" w:sz="0" w:space="0" w:color="auto"/>
      </w:divBdr>
    </w:div>
    <w:div w:id="24064230">
      <w:bodyDiv w:val="1"/>
      <w:marLeft w:val="0"/>
      <w:marRight w:val="0"/>
      <w:marTop w:val="0"/>
      <w:marBottom w:val="0"/>
      <w:divBdr>
        <w:top w:val="none" w:sz="0" w:space="0" w:color="auto"/>
        <w:left w:val="none" w:sz="0" w:space="0" w:color="auto"/>
        <w:bottom w:val="none" w:sz="0" w:space="0" w:color="auto"/>
        <w:right w:val="none" w:sz="0" w:space="0" w:color="auto"/>
      </w:divBdr>
    </w:div>
    <w:div w:id="102002376">
      <w:bodyDiv w:val="1"/>
      <w:marLeft w:val="0"/>
      <w:marRight w:val="0"/>
      <w:marTop w:val="0"/>
      <w:marBottom w:val="0"/>
      <w:divBdr>
        <w:top w:val="none" w:sz="0" w:space="0" w:color="auto"/>
        <w:left w:val="none" w:sz="0" w:space="0" w:color="auto"/>
        <w:bottom w:val="none" w:sz="0" w:space="0" w:color="auto"/>
        <w:right w:val="none" w:sz="0" w:space="0" w:color="auto"/>
      </w:divBdr>
    </w:div>
    <w:div w:id="125776359">
      <w:bodyDiv w:val="1"/>
      <w:marLeft w:val="0"/>
      <w:marRight w:val="0"/>
      <w:marTop w:val="0"/>
      <w:marBottom w:val="0"/>
      <w:divBdr>
        <w:top w:val="none" w:sz="0" w:space="0" w:color="auto"/>
        <w:left w:val="none" w:sz="0" w:space="0" w:color="auto"/>
        <w:bottom w:val="none" w:sz="0" w:space="0" w:color="auto"/>
        <w:right w:val="none" w:sz="0" w:space="0" w:color="auto"/>
      </w:divBdr>
      <w:divsChild>
        <w:div w:id="856887230">
          <w:marLeft w:val="0"/>
          <w:marRight w:val="0"/>
          <w:marTop w:val="0"/>
          <w:marBottom w:val="0"/>
          <w:divBdr>
            <w:top w:val="none" w:sz="0" w:space="0" w:color="auto"/>
            <w:left w:val="none" w:sz="0" w:space="0" w:color="auto"/>
            <w:bottom w:val="none" w:sz="0" w:space="0" w:color="auto"/>
            <w:right w:val="none" w:sz="0" w:space="0" w:color="auto"/>
          </w:divBdr>
        </w:div>
      </w:divsChild>
    </w:div>
    <w:div w:id="144324396">
      <w:bodyDiv w:val="1"/>
      <w:marLeft w:val="0"/>
      <w:marRight w:val="0"/>
      <w:marTop w:val="0"/>
      <w:marBottom w:val="0"/>
      <w:divBdr>
        <w:top w:val="none" w:sz="0" w:space="0" w:color="auto"/>
        <w:left w:val="none" w:sz="0" w:space="0" w:color="auto"/>
        <w:bottom w:val="none" w:sz="0" w:space="0" w:color="auto"/>
        <w:right w:val="none" w:sz="0" w:space="0" w:color="auto"/>
      </w:divBdr>
    </w:div>
    <w:div w:id="145319231">
      <w:bodyDiv w:val="1"/>
      <w:marLeft w:val="0"/>
      <w:marRight w:val="0"/>
      <w:marTop w:val="0"/>
      <w:marBottom w:val="0"/>
      <w:divBdr>
        <w:top w:val="none" w:sz="0" w:space="0" w:color="auto"/>
        <w:left w:val="none" w:sz="0" w:space="0" w:color="auto"/>
        <w:bottom w:val="none" w:sz="0" w:space="0" w:color="auto"/>
        <w:right w:val="none" w:sz="0" w:space="0" w:color="auto"/>
      </w:divBdr>
    </w:div>
    <w:div w:id="149560322">
      <w:bodyDiv w:val="1"/>
      <w:marLeft w:val="0"/>
      <w:marRight w:val="0"/>
      <w:marTop w:val="0"/>
      <w:marBottom w:val="0"/>
      <w:divBdr>
        <w:top w:val="none" w:sz="0" w:space="0" w:color="auto"/>
        <w:left w:val="none" w:sz="0" w:space="0" w:color="auto"/>
        <w:bottom w:val="none" w:sz="0" w:space="0" w:color="auto"/>
        <w:right w:val="none" w:sz="0" w:space="0" w:color="auto"/>
      </w:divBdr>
    </w:div>
    <w:div w:id="175965102">
      <w:bodyDiv w:val="1"/>
      <w:marLeft w:val="0"/>
      <w:marRight w:val="0"/>
      <w:marTop w:val="0"/>
      <w:marBottom w:val="0"/>
      <w:divBdr>
        <w:top w:val="none" w:sz="0" w:space="0" w:color="auto"/>
        <w:left w:val="none" w:sz="0" w:space="0" w:color="auto"/>
        <w:bottom w:val="none" w:sz="0" w:space="0" w:color="auto"/>
        <w:right w:val="none" w:sz="0" w:space="0" w:color="auto"/>
      </w:divBdr>
    </w:div>
    <w:div w:id="177622671">
      <w:bodyDiv w:val="1"/>
      <w:marLeft w:val="0"/>
      <w:marRight w:val="0"/>
      <w:marTop w:val="0"/>
      <w:marBottom w:val="0"/>
      <w:divBdr>
        <w:top w:val="none" w:sz="0" w:space="0" w:color="auto"/>
        <w:left w:val="none" w:sz="0" w:space="0" w:color="auto"/>
        <w:bottom w:val="none" w:sz="0" w:space="0" w:color="auto"/>
        <w:right w:val="none" w:sz="0" w:space="0" w:color="auto"/>
      </w:divBdr>
    </w:div>
    <w:div w:id="182062076">
      <w:bodyDiv w:val="1"/>
      <w:marLeft w:val="0"/>
      <w:marRight w:val="0"/>
      <w:marTop w:val="0"/>
      <w:marBottom w:val="0"/>
      <w:divBdr>
        <w:top w:val="none" w:sz="0" w:space="0" w:color="auto"/>
        <w:left w:val="none" w:sz="0" w:space="0" w:color="auto"/>
        <w:bottom w:val="none" w:sz="0" w:space="0" w:color="auto"/>
        <w:right w:val="none" w:sz="0" w:space="0" w:color="auto"/>
      </w:divBdr>
    </w:div>
    <w:div w:id="190186658">
      <w:bodyDiv w:val="1"/>
      <w:marLeft w:val="0"/>
      <w:marRight w:val="0"/>
      <w:marTop w:val="0"/>
      <w:marBottom w:val="0"/>
      <w:divBdr>
        <w:top w:val="none" w:sz="0" w:space="0" w:color="auto"/>
        <w:left w:val="none" w:sz="0" w:space="0" w:color="auto"/>
        <w:bottom w:val="none" w:sz="0" w:space="0" w:color="auto"/>
        <w:right w:val="none" w:sz="0" w:space="0" w:color="auto"/>
      </w:divBdr>
      <w:divsChild>
        <w:div w:id="1375151380">
          <w:marLeft w:val="0"/>
          <w:marRight w:val="0"/>
          <w:marTop w:val="0"/>
          <w:marBottom w:val="0"/>
          <w:divBdr>
            <w:top w:val="none" w:sz="0" w:space="0" w:color="auto"/>
            <w:left w:val="none" w:sz="0" w:space="0" w:color="auto"/>
            <w:bottom w:val="none" w:sz="0" w:space="0" w:color="auto"/>
            <w:right w:val="none" w:sz="0" w:space="0" w:color="auto"/>
          </w:divBdr>
        </w:div>
        <w:div w:id="1479151642">
          <w:marLeft w:val="0"/>
          <w:marRight w:val="0"/>
          <w:marTop w:val="0"/>
          <w:marBottom w:val="0"/>
          <w:divBdr>
            <w:top w:val="none" w:sz="0" w:space="0" w:color="auto"/>
            <w:left w:val="none" w:sz="0" w:space="0" w:color="auto"/>
            <w:bottom w:val="none" w:sz="0" w:space="0" w:color="auto"/>
            <w:right w:val="none" w:sz="0" w:space="0" w:color="auto"/>
          </w:divBdr>
        </w:div>
      </w:divsChild>
    </w:div>
    <w:div w:id="216548066">
      <w:bodyDiv w:val="1"/>
      <w:marLeft w:val="0"/>
      <w:marRight w:val="0"/>
      <w:marTop w:val="0"/>
      <w:marBottom w:val="0"/>
      <w:divBdr>
        <w:top w:val="none" w:sz="0" w:space="0" w:color="auto"/>
        <w:left w:val="none" w:sz="0" w:space="0" w:color="auto"/>
        <w:bottom w:val="none" w:sz="0" w:space="0" w:color="auto"/>
        <w:right w:val="none" w:sz="0" w:space="0" w:color="auto"/>
      </w:divBdr>
    </w:div>
    <w:div w:id="238099679">
      <w:bodyDiv w:val="1"/>
      <w:marLeft w:val="0"/>
      <w:marRight w:val="0"/>
      <w:marTop w:val="0"/>
      <w:marBottom w:val="0"/>
      <w:divBdr>
        <w:top w:val="none" w:sz="0" w:space="0" w:color="auto"/>
        <w:left w:val="none" w:sz="0" w:space="0" w:color="auto"/>
        <w:bottom w:val="none" w:sz="0" w:space="0" w:color="auto"/>
        <w:right w:val="none" w:sz="0" w:space="0" w:color="auto"/>
      </w:divBdr>
    </w:div>
    <w:div w:id="252320566">
      <w:bodyDiv w:val="1"/>
      <w:marLeft w:val="0"/>
      <w:marRight w:val="0"/>
      <w:marTop w:val="0"/>
      <w:marBottom w:val="0"/>
      <w:divBdr>
        <w:top w:val="none" w:sz="0" w:space="0" w:color="auto"/>
        <w:left w:val="none" w:sz="0" w:space="0" w:color="auto"/>
        <w:bottom w:val="none" w:sz="0" w:space="0" w:color="auto"/>
        <w:right w:val="none" w:sz="0" w:space="0" w:color="auto"/>
      </w:divBdr>
    </w:div>
    <w:div w:id="254092597">
      <w:bodyDiv w:val="1"/>
      <w:marLeft w:val="0"/>
      <w:marRight w:val="0"/>
      <w:marTop w:val="0"/>
      <w:marBottom w:val="0"/>
      <w:divBdr>
        <w:top w:val="none" w:sz="0" w:space="0" w:color="auto"/>
        <w:left w:val="none" w:sz="0" w:space="0" w:color="auto"/>
        <w:bottom w:val="none" w:sz="0" w:space="0" w:color="auto"/>
        <w:right w:val="none" w:sz="0" w:space="0" w:color="auto"/>
      </w:divBdr>
    </w:div>
    <w:div w:id="282618020">
      <w:bodyDiv w:val="1"/>
      <w:marLeft w:val="0"/>
      <w:marRight w:val="0"/>
      <w:marTop w:val="0"/>
      <w:marBottom w:val="0"/>
      <w:divBdr>
        <w:top w:val="none" w:sz="0" w:space="0" w:color="auto"/>
        <w:left w:val="none" w:sz="0" w:space="0" w:color="auto"/>
        <w:bottom w:val="none" w:sz="0" w:space="0" w:color="auto"/>
        <w:right w:val="none" w:sz="0" w:space="0" w:color="auto"/>
      </w:divBdr>
    </w:div>
    <w:div w:id="285897000">
      <w:bodyDiv w:val="1"/>
      <w:marLeft w:val="0"/>
      <w:marRight w:val="0"/>
      <w:marTop w:val="0"/>
      <w:marBottom w:val="0"/>
      <w:divBdr>
        <w:top w:val="none" w:sz="0" w:space="0" w:color="auto"/>
        <w:left w:val="none" w:sz="0" w:space="0" w:color="auto"/>
        <w:bottom w:val="none" w:sz="0" w:space="0" w:color="auto"/>
        <w:right w:val="none" w:sz="0" w:space="0" w:color="auto"/>
      </w:divBdr>
    </w:div>
    <w:div w:id="285936267">
      <w:bodyDiv w:val="1"/>
      <w:marLeft w:val="0"/>
      <w:marRight w:val="0"/>
      <w:marTop w:val="0"/>
      <w:marBottom w:val="0"/>
      <w:divBdr>
        <w:top w:val="none" w:sz="0" w:space="0" w:color="auto"/>
        <w:left w:val="none" w:sz="0" w:space="0" w:color="auto"/>
        <w:bottom w:val="none" w:sz="0" w:space="0" w:color="auto"/>
        <w:right w:val="none" w:sz="0" w:space="0" w:color="auto"/>
      </w:divBdr>
    </w:div>
    <w:div w:id="295264108">
      <w:bodyDiv w:val="1"/>
      <w:marLeft w:val="0"/>
      <w:marRight w:val="0"/>
      <w:marTop w:val="0"/>
      <w:marBottom w:val="0"/>
      <w:divBdr>
        <w:top w:val="none" w:sz="0" w:space="0" w:color="auto"/>
        <w:left w:val="none" w:sz="0" w:space="0" w:color="auto"/>
        <w:bottom w:val="none" w:sz="0" w:space="0" w:color="auto"/>
        <w:right w:val="none" w:sz="0" w:space="0" w:color="auto"/>
      </w:divBdr>
    </w:div>
    <w:div w:id="338586245">
      <w:bodyDiv w:val="1"/>
      <w:marLeft w:val="0"/>
      <w:marRight w:val="0"/>
      <w:marTop w:val="0"/>
      <w:marBottom w:val="0"/>
      <w:divBdr>
        <w:top w:val="none" w:sz="0" w:space="0" w:color="auto"/>
        <w:left w:val="none" w:sz="0" w:space="0" w:color="auto"/>
        <w:bottom w:val="none" w:sz="0" w:space="0" w:color="auto"/>
        <w:right w:val="none" w:sz="0" w:space="0" w:color="auto"/>
      </w:divBdr>
    </w:div>
    <w:div w:id="383915431">
      <w:bodyDiv w:val="1"/>
      <w:marLeft w:val="0"/>
      <w:marRight w:val="0"/>
      <w:marTop w:val="0"/>
      <w:marBottom w:val="0"/>
      <w:divBdr>
        <w:top w:val="none" w:sz="0" w:space="0" w:color="auto"/>
        <w:left w:val="none" w:sz="0" w:space="0" w:color="auto"/>
        <w:bottom w:val="none" w:sz="0" w:space="0" w:color="auto"/>
        <w:right w:val="none" w:sz="0" w:space="0" w:color="auto"/>
      </w:divBdr>
    </w:div>
    <w:div w:id="387609131">
      <w:bodyDiv w:val="1"/>
      <w:marLeft w:val="0"/>
      <w:marRight w:val="0"/>
      <w:marTop w:val="0"/>
      <w:marBottom w:val="0"/>
      <w:divBdr>
        <w:top w:val="none" w:sz="0" w:space="0" w:color="auto"/>
        <w:left w:val="none" w:sz="0" w:space="0" w:color="auto"/>
        <w:bottom w:val="none" w:sz="0" w:space="0" w:color="auto"/>
        <w:right w:val="none" w:sz="0" w:space="0" w:color="auto"/>
      </w:divBdr>
    </w:div>
    <w:div w:id="398603720">
      <w:bodyDiv w:val="1"/>
      <w:marLeft w:val="0"/>
      <w:marRight w:val="0"/>
      <w:marTop w:val="0"/>
      <w:marBottom w:val="0"/>
      <w:divBdr>
        <w:top w:val="none" w:sz="0" w:space="0" w:color="auto"/>
        <w:left w:val="none" w:sz="0" w:space="0" w:color="auto"/>
        <w:bottom w:val="none" w:sz="0" w:space="0" w:color="auto"/>
        <w:right w:val="none" w:sz="0" w:space="0" w:color="auto"/>
      </w:divBdr>
    </w:div>
    <w:div w:id="422915473">
      <w:bodyDiv w:val="1"/>
      <w:marLeft w:val="0"/>
      <w:marRight w:val="0"/>
      <w:marTop w:val="0"/>
      <w:marBottom w:val="0"/>
      <w:divBdr>
        <w:top w:val="none" w:sz="0" w:space="0" w:color="auto"/>
        <w:left w:val="none" w:sz="0" w:space="0" w:color="auto"/>
        <w:bottom w:val="none" w:sz="0" w:space="0" w:color="auto"/>
        <w:right w:val="none" w:sz="0" w:space="0" w:color="auto"/>
      </w:divBdr>
    </w:div>
    <w:div w:id="467472584">
      <w:bodyDiv w:val="1"/>
      <w:marLeft w:val="0"/>
      <w:marRight w:val="0"/>
      <w:marTop w:val="0"/>
      <w:marBottom w:val="0"/>
      <w:divBdr>
        <w:top w:val="none" w:sz="0" w:space="0" w:color="auto"/>
        <w:left w:val="none" w:sz="0" w:space="0" w:color="auto"/>
        <w:bottom w:val="none" w:sz="0" w:space="0" w:color="auto"/>
        <w:right w:val="none" w:sz="0" w:space="0" w:color="auto"/>
      </w:divBdr>
    </w:div>
    <w:div w:id="479351614">
      <w:bodyDiv w:val="1"/>
      <w:marLeft w:val="0"/>
      <w:marRight w:val="0"/>
      <w:marTop w:val="0"/>
      <w:marBottom w:val="0"/>
      <w:divBdr>
        <w:top w:val="none" w:sz="0" w:space="0" w:color="auto"/>
        <w:left w:val="none" w:sz="0" w:space="0" w:color="auto"/>
        <w:bottom w:val="none" w:sz="0" w:space="0" w:color="auto"/>
        <w:right w:val="none" w:sz="0" w:space="0" w:color="auto"/>
      </w:divBdr>
    </w:div>
    <w:div w:id="495650631">
      <w:bodyDiv w:val="1"/>
      <w:marLeft w:val="0"/>
      <w:marRight w:val="0"/>
      <w:marTop w:val="0"/>
      <w:marBottom w:val="0"/>
      <w:divBdr>
        <w:top w:val="none" w:sz="0" w:space="0" w:color="auto"/>
        <w:left w:val="none" w:sz="0" w:space="0" w:color="auto"/>
        <w:bottom w:val="none" w:sz="0" w:space="0" w:color="auto"/>
        <w:right w:val="none" w:sz="0" w:space="0" w:color="auto"/>
      </w:divBdr>
    </w:div>
    <w:div w:id="523791940">
      <w:bodyDiv w:val="1"/>
      <w:marLeft w:val="0"/>
      <w:marRight w:val="0"/>
      <w:marTop w:val="0"/>
      <w:marBottom w:val="0"/>
      <w:divBdr>
        <w:top w:val="none" w:sz="0" w:space="0" w:color="auto"/>
        <w:left w:val="none" w:sz="0" w:space="0" w:color="auto"/>
        <w:bottom w:val="none" w:sz="0" w:space="0" w:color="auto"/>
        <w:right w:val="none" w:sz="0" w:space="0" w:color="auto"/>
      </w:divBdr>
    </w:div>
    <w:div w:id="546911506">
      <w:bodyDiv w:val="1"/>
      <w:marLeft w:val="0"/>
      <w:marRight w:val="0"/>
      <w:marTop w:val="0"/>
      <w:marBottom w:val="0"/>
      <w:divBdr>
        <w:top w:val="none" w:sz="0" w:space="0" w:color="auto"/>
        <w:left w:val="none" w:sz="0" w:space="0" w:color="auto"/>
        <w:bottom w:val="none" w:sz="0" w:space="0" w:color="auto"/>
        <w:right w:val="none" w:sz="0" w:space="0" w:color="auto"/>
      </w:divBdr>
    </w:div>
    <w:div w:id="551188284">
      <w:bodyDiv w:val="1"/>
      <w:marLeft w:val="0"/>
      <w:marRight w:val="0"/>
      <w:marTop w:val="0"/>
      <w:marBottom w:val="0"/>
      <w:divBdr>
        <w:top w:val="none" w:sz="0" w:space="0" w:color="auto"/>
        <w:left w:val="none" w:sz="0" w:space="0" w:color="auto"/>
        <w:bottom w:val="none" w:sz="0" w:space="0" w:color="auto"/>
        <w:right w:val="none" w:sz="0" w:space="0" w:color="auto"/>
      </w:divBdr>
    </w:div>
    <w:div w:id="578253889">
      <w:bodyDiv w:val="1"/>
      <w:marLeft w:val="0"/>
      <w:marRight w:val="0"/>
      <w:marTop w:val="0"/>
      <w:marBottom w:val="0"/>
      <w:divBdr>
        <w:top w:val="none" w:sz="0" w:space="0" w:color="auto"/>
        <w:left w:val="none" w:sz="0" w:space="0" w:color="auto"/>
        <w:bottom w:val="none" w:sz="0" w:space="0" w:color="auto"/>
        <w:right w:val="none" w:sz="0" w:space="0" w:color="auto"/>
      </w:divBdr>
    </w:div>
    <w:div w:id="588924374">
      <w:bodyDiv w:val="1"/>
      <w:marLeft w:val="0"/>
      <w:marRight w:val="0"/>
      <w:marTop w:val="0"/>
      <w:marBottom w:val="0"/>
      <w:divBdr>
        <w:top w:val="none" w:sz="0" w:space="0" w:color="auto"/>
        <w:left w:val="none" w:sz="0" w:space="0" w:color="auto"/>
        <w:bottom w:val="none" w:sz="0" w:space="0" w:color="auto"/>
        <w:right w:val="none" w:sz="0" w:space="0" w:color="auto"/>
      </w:divBdr>
    </w:div>
    <w:div w:id="610283423">
      <w:bodyDiv w:val="1"/>
      <w:marLeft w:val="0"/>
      <w:marRight w:val="0"/>
      <w:marTop w:val="0"/>
      <w:marBottom w:val="0"/>
      <w:divBdr>
        <w:top w:val="none" w:sz="0" w:space="0" w:color="auto"/>
        <w:left w:val="none" w:sz="0" w:space="0" w:color="auto"/>
        <w:bottom w:val="none" w:sz="0" w:space="0" w:color="auto"/>
        <w:right w:val="none" w:sz="0" w:space="0" w:color="auto"/>
      </w:divBdr>
      <w:divsChild>
        <w:div w:id="1874343230">
          <w:marLeft w:val="274"/>
          <w:marRight w:val="0"/>
          <w:marTop w:val="86"/>
          <w:marBottom w:val="0"/>
          <w:divBdr>
            <w:top w:val="none" w:sz="0" w:space="0" w:color="auto"/>
            <w:left w:val="none" w:sz="0" w:space="0" w:color="auto"/>
            <w:bottom w:val="none" w:sz="0" w:space="0" w:color="auto"/>
            <w:right w:val="none" w:sz="0" w:space="0" w:color="auto"/>
          </w:divBdr>
        </w:div>
      </w:divsChild>
    </w:div>
    <w:div w:id="613367989">
      <w:bodyDiv w:val="1"/>
      <w:marLeft w:val="0"/>
      <w:marRight w:val="0"/>
      <w:marTop w:val="0"/>
      <w:marBottom w:val="0"/>
      <w:divBdr>
        <w:top w:val="none" w:sz="0" w:space="0" w:color="auto"/>
        <w:left w:val="none" w:sz="0" w:space="0" w:color="auto"/>
        <w:bottom w:val="none" w:sz="0" w:space="0" w:color="auto"/>
        <w:right w:val="none" w:sz="0" w:space="0" w:color="auto"/>
      </w:divBdr>
    </w:div>
    <w:div w:id="617225267">
      <w:bodyDiv w:val="1"/>
      <w:marLeft w:val="0"/>
      <w:marRight w:val="0"/>
      <w:marTop w:val="0"/>
      <w:marBottom w:val="0"/>
      <w:divBdr>
        <w:top w:val="none" w:sz="0" w:space="0" w:color="auto"/>
        <w:left w:val="none" w:sz="0" w:space="0" w:color="auto"/>
        <w:bottom w:val="none" w:sz="0" w:space="0" w:color="auto"/>
        <w:right w:val="none" w:sz="0" w:space="0" w:color="auto"/>
      </w:divBdr>
    </w:div>
    <w:div w:id="625936271">
      <w:bodyDiv w:val="1"/>
      <w:marLeft w:val="0"/>
      <w:marRight w:val="0"/>
      <w:marTop w:val="0"/>
      <w:marBottom w:val="0"/>
      <w:divBdr>
        <w:top w:val="none" w:sz="0" w:space="0" w:color="auto"/>
        <w:left w:val="none" w:sz="0" w:space="0" w:color="auto"/>
        <w:bottom w:val="none" w:sz="0" w:space="0" w:color="auto"/>
        <w:right w:val="none" w:sz="0" w:space="0" w:color="auto"/>
      </w:divBdr>
    </w:div>
    <w:div w:id="667754929">
      <w:bodyDiv w:val="1"/>
      <w:marLeft w:val="0"/>
      <w:marRight w:val="0"/>
      <w:marTop w:val="0"/>
      <w:marBottom w:val="0"/>
      <w:divBdr>
        <w:top w:val="none" w:sz="0" w:space="0" w:color="auto"/>
        <w:left w:val="none" w:sz="0" w:space="0" w:color="auto"/>
        <w:bottom w:val="none" w:sz="0" w:space="0" w:color="auto"/>
        <w:right w:val="none" w:sz="0" w:space="0" w:color="auto"/>
      </w:divBdr>
    </w:div>
    <w:div w:id="749084810">
      <w:bodyDiv w:val="1"/>
      <w:marLeft w:val="0"/>
      <w:marRight w:val="0"/>
      <w:marTop w:val="0"/>
      <w:marBottom w:val="0"/>
      <w:divBdr>
        <w:top w:val="none" w:sz="0" w:space="0" w:color="auto"/>
        <w:left w:val="none" w:sz="0" w:space="0" w:color="auto"/>
        <w:bottom w:val="none" w:sz="0" w:space="0" w:color="auto"/>
        <w:right w:val="none" w:sz="0" w:space="0" w:color="auto"/>
      </w:divBdr>
    </w:div>
    <w:div w:id="795176747">
      <w:bodyDiv w:val="1"/>
      <w:marLeft w:val="0"/>
      <w:marRight w:val="0"/>
      <w:marTop w:val="0"/>
      <w:marBottom w:val="0"/>
      <w:divBdr>
        <w:top w:val="none" w:sz="0" w:space="0" w:color="auto"/>
        <w:left w:val="none" w:sz="0" w:space="0" w:color="auto"/>
        <w:bottom w:val="none" w:sz="0" w:space="0" w:color="auto"/>
        <w:right w:val="none" w:sz="0" w:space="0" w:color="auto"/>
      </w:divBdr>
    </w:div>
    <w:div w:id="813520558">
      <w:bodyDiv w:val="1"/>
      <w:marLeft w:val="0"/>
      <w:marRight w:val="0"/>
      <w:marTop w:val="0"/>
      <w:marBottom w:val="0"/>
      <w:divBdr>
        <w:top w:val="none" w:sz="0" w:space="0" w:color="auto"/>
        <w:left w:val="none" w:sz="0" w:space="0" w:color="auto"/>
        <w:bottom w:val="none" w:sz="0" w:space="0" w:color="auto"/>
        <w:right w:val="none" w:sz="0" w:space="0" w:color="auto"/>
      </w:divBdr>
    </w:div>
    <w:div w:id="813572343">
      <w:bodyDiv w:val="1"/>
      <w:marLeft w:val="0"/>
      <w:marRight w:val="0"/>
      <w:marTop w:val="0"/>
      <w:marBottom w:val="0"/>
      <w:divBdr>
        <w:top w:val="none" w:sz="0" w:space="0" w:color="auto"/>
        <w:left w:val="none" w:sz="0" w:space="0" w:color="auto"/>
        <w:bottom w:val="none" w:sz="0" w:space="0" w:color="auto"/>
        <w:right w:val="none" w:sz="0" w:space="0" w:color="auto"/>
      </w:divBdr>
    </w:div>
    <w:div w:id="876159375">
      <w:bodyDiv w:val="1"/>
      <w:marLeft w:val="0"/>
      <w:marRight w:val="0"/>
      <w:marTop w:val="0"/>
      <w:marBottom w:val="0"/>
      <w:divBdr>
        <w:top w:val="none" w:sz="0" w:space="0" w:color="auto"/>
        <w:left w:val="none" w:sz="0" w:space="0" w:color="auto"/>
        <w:bottom w:val="none" w:sz="0" w:space="0" w:color="auto"/>
        <w:right w:val="none" w:sz="0" w:space="0" w:color="auto"/>
      </w:divBdr>
      <w:divsChild>
        <w:div w:id="523635657">
          <w:marLeft w:val="0"/>
          <w:marRight w:val="0"/>
          <w:marTop w:val="0"/>
          <w:marBottom w:val="0"/>
          <w:divBdr>
            <w:top w:val="none" w:sz="0" w:space="0" w:color="auto"/>
            <w:left w:val="none" w:sz="0" w:space="0" w:color="auto"/>
            <w:bottom w:val="none" w:sz="0" w:space="0" w:color="auto"/>
            <w:right w:val="none" w:sz="0" w:space="0" w:color="auto"/>
          </w:divBdr>
        </w:div>
      </w:divsChild>
    </w:div>
    <w:div w:id="898631776">
      <w:bodyDiv w:val="1"/>
      <w:marLeft w:val="0"/>
      <w:marRight w:val="0"/>
      <w:marTop w:val="0"/>
      <w:marBottom w:val="0"/>
      <w:divBdr>
        <w:top w:val="none" w:sz="0" w:space="0" w:color="auto"/>
        <w:left w:val="none" w:sz="0" w:space="0" w:color="auto"/>
        <w:bottom w:val="none" w:sz="0" w:space="0" w:color="auto"/>
        <w:right w:val="none" w:sz="0" w:space="0" w:color="auto"/>
      </w:divBdr>
    </w:div>
    <w:div w:id="949512520">
      <w:bodyDiv w:val="1"/>
      <w:marLeft w:val="0"/>
      <w:marRight w:val="0"/>
      <w:marTop w:val="0"/>
      <w:marBottom w:val="0"/>
      <w:divBdr>
        <w:top w:val="none" w:sz="0" w:space="0" w:color="auto"/>
        <w:left w:val="none" w:sz="0" w:space="0" w:color="auto"/>
        <w:bottom w:val="none" w:sz="0" w:space="0" w:color="auto"/>
        <w:right w:val="none" w:sz="0" w:space="0" w:color="auto"/>
      </w:divBdr>
    </w:div>
    <w:div w:id="1017343135">
      <w:bodyDiv w:val="1"/>
      <w:marLeft w:val="0"/>
      <w:marRight w:val="0"/>
      <w:marTop w:val="0"/>
      <w:marBottom w:val="0"/>
      <w:divBdr>
        <w:top w:val="none" w:sz="0" w:space="0" w:color="auto"/>
        <w:left w:val="none" w:sz="0" w:space="0" w:color="auto"/>
        <w:bottom w:val="none" w:sz="0" w:space="0" w:color="auto"/>
        <w:right w:val="none" w:sz="0" w:space="0" w:color="auto"/>
      </w:divBdr>
    </w:div>
    <w:div w:id="1020862368">
      <w:bodyDiv w:val="1"/>
      <w:marLeft w:val="0"/>
      <w:marRight w:val="0"/>
      <w:marTop w:val="0"/>
      <w:marBottom w:val="0"/>
      <w:divBdr>
        <w:top w:val="none" w:sz="0" w:space="0" w:color="auto"/>
        <w:left w:val="none" w:sz="0" w:space="0" w:color="auto"/>
        <w:bottom w:val="none" w:sz="0" w:space="0" w:color="auto"/>
        <w:right w:val="none" w:sz="0" w:space="0" w:color="auto"/>
      </w:divBdr>
    </w:div>
    <w:div w:id="1037000077">
      <w:bodyDiv w:val="1"/>
      <w:marLeft w:val="0"/>
      <w:marRight w:val="0"/>
      <w:marTop w:val="0"/>
      <w:marBottom w:val="0"/>
      <w:divBdr>
        <w:top w:val="none" w:sz="0" w:space="0" w:color="auto"/>
        <w:left w:val="none" w:sz="0" w:space="0" w:color="auto"/>
        <w:bottom w:val="none" w:sz="0" w:space="0" w:color="auto"/>
        <w:right w:val="none" w:sz="0" w:space="0" w:color="auto"/>
      </w:divBdr>
    </w:div>
    <w:div w:id="1060397977">
      <w:bodyDiv w:val="1"/>
      <w:marLeft w:val="0"/>
      <w:marRight w:val="0"/>
      <w:marTop w:val="0"/>
      <w:marBottom w:val="0"/>
      <w:divBdr>
        <w:top w:val="none" w:sz="0" w:space="0" w:color="auto"/>
        <w:left w:val="none" w:sz="0" w:space="0" w:color="auto"/>
        <w:bottom w:val="none" w:sz="0" w:space="0" w:color="auto"/>
        <w:right w:val="none" w:sz="0" w:space="0" w:color="auto"/>
      </w:divBdr>
    </w:div>
    <w:div w:id="1087456532">
      <w:bodyDiv w:val="1"/>
      <w:marLeft w:val="0"/>
      <w:marRight w:val="0"/>
      <w:marTop w:val="0"/>
      <w:marBottom w:val="0"/>
      <w:divBdr>
        <w:top w:val="none" w:sz="0" w:space="0" w:color="auto"/>
        <w:left w:val="none" w:sz="0" w:space="0" w:color="auto"/>
        <w:bottom w:val="none" w:sz="0" w:space="0" w:color="auto"/>
        <w:right w:val="none" w:sz="0" w:space="0" w:color="auto"/>
      </w:divBdr>
    </w:div>
    <w:div w:id="1098331301">
      <w:bodyDiv w:val="1"/>
      <w:marLeft w:val="0"/>
      <w:marRight w:val="0"/>
      <w:marTop w:val="0"/>
      <w:marBottom w:val="0"/>
      <w:divBdr>
        <w:top w:val="none" w:sz="0" w:space="0" w:color="auto"/>
        <w:left w:val="none" w:sz="0" w:space="0" w:color="auto"/>
        <w:bottom w:val="none" w:sz="0" w:space="0" w:color="auto"/>
        <w:right w:val="none" w:sz="0" w:space="0" w:color="auto"/>
      </w:divBdr>
    </w:div>
    <w:div w:id="1122067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685">
          <w:marLeft w:val="274"/>
          <w:marRight w:val="0"/>
          <w:marTop w:val="86"/>
          <w:marBottom w:val="0"/>
          <w:divBdr>
            <w:top w:val="none" w:sz="0" w:space="0" w:color="auto"/>
            <w:left w:val="none" w:sz="0" w:space="0" w:color="auto"/>
            <w:bottom w:val="none" w:sz="0" w:space="0" w:color="auto"/>
            <w:right w:val="none" w:sz="0" w:space="0" w:color="auto"/>
          </w:divBdr>
        </w:div>
      </w:divsChild>
    </w:div>
    <w:div w:id="1157065242">
      <w:bodyDiv w:val="1"/>
      <w:marLeft w:val="0"/>
      <w:marRight w:val="0"/>
      <w:marTop w:val="0"/>
      <w:marBottom w:val="0"/>
      <w:divBdr>
        <w:top w:val="none" w:sz="0" w:space="0" w:color="auto"/>
        <w:left w:val="none" w:sz="0" w:space="0" w:color="auto"/>
        <w:bottom w:val="none" w:sz="0" w:space="0" w:color="auto"/>
        <w:right w:val="none" w:sz="0" w:space="0" w:color="auto"/>
      </w:divBdr>
    </w:div>
    <w:div w:id="1207991194">
      <w:bodyDiv w:val="1"/>
      <w:marLeft w:val="0"/>
      <w:marRight w:val="0"/>
      <w:marTop w:val="0"/>
      <w:marBottom w:val="0"/>
      <w:divBdr>
        <w:top w:val="none" w:sz="0" w:space="0" w:color="auto"/>
        <w:left w:val="none" w:sz="0" w:space="0" w:color="auto"/>
        <w:bottom w:val="none" w:sz="0" w:space="0" w:color="auto"/>
        <w:right w:val="none" w:sz="0" w:space="0" w:color="auto"/>
      </w:divBdr>
    </w:div>
    <w:div w:id="1216891282">
      <w:bodyDiv w:val="1"/>
      <w:marLeft w:val="0"/>
      <w:marRight w:val="0"/>
      <w:marTop w:val="0"/>
      <w:marBottom w:val="0"/>
      <w:divBdr>
        <w:top w:val="none" w:sz="0" w:space="0" w:color="auto"/>
        <w:left w:val="none" w:sz="0" w:space="0" w:color="auto"/>
        <w:bottom w:val="none" w:sz="0" w:space="0" w:color="auto"/>
        <w:right w:val="none" w:sz="0" w:space="0" w:color="auto"/>
      </w:divBdr>
    </w:div>
    <w:div w:id="1239905982">
      <w:bodyDiv w:val="1"/>
      <w:marLeft w:val="0"/>
      <w:marRight w:val="0"/>
      <w:marTop w:val="0"/>
      <w:marBottom w:val="0"/>
      <w:divBdr>
        <w:top w:val="none" w:sz="0" w:space="0" w:color="auto"/>
        <w:left w:val="none" w:sz="0" w:space="0" w:color="auto"/>
        <w:bottom w:val="none" w:sz="0" w:space="0" w:color="auto"/>
        <w:right w:val="none" w:sz="0" w:space="0" w:color="auto"/>
      </w:divBdr>
    </w:div>
    <w:div w:id="1264990655">
      <w:bodyDiv w:val="1"/>
      <w:marLeft w:val="0"/>
      <w:marRight w:val="0"/>
      <w:marTop w:val="0"/>
      <w:marBottom w:val="0"/>
      <w:divBdr>
        <w:top w:val="none" w:sz="0" w:space="0" w:color="auto"/>
        <w:left w:val="none" w:sz="0" w:space="0" w:color="auto"/>
        <w:bottom w:val="none" w:sz="0" w:space="0" w:color="auto"/>
        <w:right w:val="none" w:sz="0" w:space="0" w:color="auto"/>
      </w:divBdr>
    </w:div>
    <w:div w:id="1269587260">
      <w:bodyDiv w:val="1"/>
      <w:marLeft w:val="0"/>
      <w:marRight w:val="0"/>
      <w:marTop w:val="0"/>
      <w:marBottom w:val="0"/>
      <w:divBdr>
        <w:top w:val="none" w:sz="0" w:space="0" w:color="auto"/>
        <w:left w:val="none" w:sz="0" w:space="0" w:color="auto"/>
        <w:bottom w:val="none" w:sz="0" w:space="0" w:color="auto"/>
        <w:right w:val="none" w:sz="0" w:space="0" w:color="auto"/>
      </w:divBdr>
      <w:divsChild>
        <w:div w:id="113914808">
          <w:marLeft w:val="274"/>
          <w:marRight w:val="0"/>
          <w:marTop w:val="86"/>
          <w:marBottom w:val="0"/>
          <w:divBdr>
            <w:top w:val="none" w:sz="0" w:space="0" w:color="auto"/>
            <w:left w:val="none" w:sz="0" w:space="0" w:color="auto"/>
            <w:bottom w:val="none" w:sz="0" w:space="0" w:color="auto"/>
            <w:right w:val="none" w:sz="0" w:space="0" w:color="auto"/>
          </w:divBdr>
        </w:div>
        <w:div w:id="727268228">
          <w:marLeft w:val="274"/>
          <w:marRight w:val="0"/>
          <w:marTop w:val="86"/>
          <w:marBottom w:val="0"/>
          <w:divBdr>
            <w:top w:val="none" w:sz="0" w:space="0" w:color="auto"/>
            <w:left w:val="none" w:sz="0" w:space="0" w:color="auto"/>
            <w:bottom w:val="none" w:sz="0" w:space="0" w:color="auto"/>
            <w:right w:val="none" w:sz="0" w:space="0" w:color="auto"/>
          </w:divBdr>
        </w:div>
        <w:div w:id="1075281876">
          <w:marLeft w:val="274"/>
          <w:marRight w:val="0"/>
          <w:marTop w:val="86"/>
          <w:marBottom w:val="0"/>
          <w:divBdr>
            <w:top w:val="none" w:sz="0" w:space="0" w:color="auto"/>
            <w:left w:val="none" w:sz="0" w:space="0" w:color="auto"/>
            <w:bottom w:val="none" w:sz="0" w:space="0" w:color="auto"/>
            <w:right w:val="none" w:sz="0" w:space="0" w:color="auto"/>
          </w:divBdr>
        </w:div>
        <w:div w:id="1316839464">
          <w:marLeft w:val="274"/>
          <w:marRight w:val="0"/>
          <w:marTop w:val="86"/>
          <w:marBottom w:val="0"/>
          <w:divBdr>
            <w:top w:val="none" w:sz="0" w:space="0" w:color="auto"/>
            <w:left w:val="none" w:sz="0" w:space="0" w:color="auto"/>
            <w:bottom w:val="none" w:sz="0" w:space="0" w:color="auto"/>
            <w:right w:val="none" w:sz="0" w:space="0" w:color="auto"/>
          </w:divBdr>
        </w:div>
        <w:div w:id="1639190095">
          <w:marLeft w:val="274"/>
          <w:marRight w:val="0"/>
          <w:marTop w:val="86"/>
          <w:marBottom w:val="0"/>
          <w:divBdr>
            <w:top w:val="none" w:sz="0" w:space="0" w:color="auto"/>
            <w:left w:val="none" w:sz="0" w:space="0" w:color="auto"/>
            <w:bottom w:val="none" w:sz="0" w:space="0" w:color="auto"/>
            <w:right w:val="none" w:sz="0" w:space="0" w:color="auto"/>
          </w:divBdr>
        </w:div>
      </w:divsChild>
    </w:div>
    <w:div w:id="1299455119">
      <w:bodyDiv w:val="1"/>
      <w:marLeft w:val="0"/>
      <w:marRight w:val="0"/>
      <w:marTop w:val="0"/>
      <w:marBottom w:val="0"/>
      <w:divBdr>
        <w:top w:val="none" w:sz="0" w:space="0" w:color="auto"/>
        <w:left w:val="none" w:sz="0" w:space="0" w:color="auto"/>
        <w:bottom w:val="none" w:sz="0" w:space="0" w:color="auto"/>
        <w:right w:val="none" w:sz="0" w:space="0" w:color="auto"/>
      </w:divBdr>
      <w:divsChild>
        <w:div w:id="109208399">
          <w:marLeft w:val="0"/>
          <w:marRight w:val="0"/>
          <w:marTop w:val="0"/>
          <w:marBottom w:val="0"/>
          <w:divBdr>
            <w:top w:val="none" w:sz="0" w:space="0" w:color="auto"/>
            <w:left w:val="none" w:sz="0" w:space="0" w:color="auto"/>
            <w:bottom w:val="none" w:sz="0" w:space="0" w:color="auto"/>
            <w:right w:val="none" w:sz="0" w:space="0" w:color="auto"/>
          </w:divBdr>
        </w:div>
        <w:div w:id="870843818">
          <w:marLeft w:val="720"/>
          <w:marRight w:val="0"/>
          <w:marTop w:val="0"/>
          <w:marBottom w:val="0"/>
          <w:divBdr>
            <w:top w:val="none" w:sz="0" w:space="0" w:color="auto"/>
            <w:left w:val="none" w:sz="0" w:space="0" w:color="auto"/>
            <w:bottom w:val="none" w:sz="0" w:space="0" w:color="auto"/>
            <w:right w:val="none" w:sz="0" w:space="0" w:color="auto"/>
          </w:divBdr>
        </w:div>
        <w:div w:id="939751302">
          <w:marLeft w:val="0"/>
          <w:marRight w:val="0"/>
          <w:marTop w:val="0"/>
          <w:marBottom w:val="0"/>
          <w:divBdr>
            <w:top w:val="none" w:sz="0" w:space="0" w:color="auto"/>
            <w:left w:val="none" w:sz="0" w:space="0" w:color="auto"/>
            <w:bottom w:val="none" w:sz="0" w:space="0" w:color="auto"/>
            <w:right w:val="none" w:sz="0" w:space="0" w:color="auto"/>
          </w:divBdr>
        </w:div>
        <w:div w:id="1159887542">
          <w:marLeft w:val="720"/>
          <w:marRight w:val="0"/>
          <w:marTop w:val="0"/>
          <w:marBottom w:val="0"/>
          <w:divBdr>
            <w:top w:val="none" w:sz="0" w:space="0" w:color="auto"/>
            <w:left w:val="none" w:sz="0" w:space="0" w:color="auto"/>
            <w:bottom w:val="none" w:sz="0" w:space="0" w:color="auto"/>
            <w:right w:val="none" w:sz="0" w:space="0" w:color="auto"/>
          </w:divBdr>
        </w:div>
        <w:div w:id="1625964023">
          <w:marLeft w:val="720"/>
          <w:marRight w:val="0"/>
          <w:marTop w:val="0"/>
          <w:marBottom w:val="0"/>
          <w:divBdr>
            <w:top w:val="none" w:sz="0" w:space="0" w:color="auto"/>
            <w:left w:val="none" w:sz="0" w:space="0" w:color="auto"/>
            <w:bottom w:val="none" w:sz="0" w:space="0" w:color="auto"/>
            <w:right w:val="none" w:sz="0" w:space="0" w:color="auto"/>
          </w:divBdr>
        </w:div>
        <w:div w:id="1702242586">
          <w:marLeft w:val="0"/>
          <w:marRight w:val="0"/>
          <w:marTop w:val="0"/>
          <w:marBottom w:val="0"/>
          <w:divBdr>
            <w:top w:val="none" w:sz="0" w:space="0" w:color="auto"/>
            <w:left w:val="none" w:sz="0" w:space="0" w:color="auto"/>
            <w:bottom w:val="none" w:sz="0" w:space="0" w:color="auto"/>
            <w:right w:val="none" w:sz="0" w:space="0" w:color="auto"/>
          </w:divBdr>
        </w:div>
        <w:div w:id="1830246750">
          <w:marLeft w:val="0"/>
          <w:marRight w:val="0"/>
          <w:marTop w:val="0"/>
          <w:marBottom w:val="0"/>
          <w:divBdr>
            <w:top w:val="none" w:sz="0" w:space="0" w:color="auto"/>
            <w:left w:val="none" w:sz="0" w:space="0" w:color="auto"/>
            <w:bottom w:val="none" w:sz="0" w:space="0" w:color="auto"/>
            <w:right w:val="none" w:sz="0" w:space="0" w:color="auto"/>
          </w:divBdr>
        </w:div>
      </w:divsChild>
    </w:div>
    <w:div w:id="1308124701">
      <w:bodyDiv w:val="1"/>
      <w:marLeft w:val="0"/>
      <w:marRight w:val="0"/>
      <w:marTop w:val="0"/>
      <w:marBottom w:val="0"/>
      <w:divBdr>
        <w:top w:val="none" w:sz="0" w:space="0" w:color="auto"/>
        <w:left w:val="none" w:sz="0" w:space="0" w:color="auto"/>
        <w:bottom w:val="none" w:sz="0" w:space="0" w:color="auto"/>
        <w:right w:val="none" w:sz="0" w:space="0" w:color="auto"/>
      </w:divBdr>
    </w:div>
    <w:div w:id="1317686065">
      <w:bodyDiv w:val="1"/>
      <w:marLeft w:val="0"/>
      <w:marRight w:val="0"/>
      <w:marTop w:val="0"/>
      <w:marBottom w:val="0"/>
      <w:divBdr>
        <w:top w:val="none" w:sz="0" w:space="0" w:color="auto"/>
        <w:left w:val="none" w:sz="0" w:space="0" w:color="auto"/>
        <w:bottom w:val="none" w:sz="0" w:space="0" w:color="auto"/>
        <w:right w:val="none" w:sz="0" w:space="0" w:color="auto"/>
      </w:divBdr>
    </w:div>
    <w:div w:id="1343170098">
      <w:bodyDiv w:val="1"/>
      <w:marLeft w:val="0"/>
      <w:marRight w:val="0"/>
      <w:marTop w:val="0"/>
      <w:marBottom w:val="0"/>
      <w:divBdr>
        <w:top w:val="none" w:sz="0" w:space="0" w:color="auto"/>
        <w:left w:val="none" w:sz="0" w:space="0" w:color="auto"/>
        <w:bottom w:val="none" w:sz="0" w:space="0" w:color="auto"/>
        <w:right w:val="none" w:sz="0" w:space="0" w:color="auto"/>
      </w:divBdr>
    </w:div>
    <w:div w:id="1372922209">
      <w:bodyDiv w:val="1"/>
      <w:marLeft w:val="0"/>
      <w:marRight w:val="0"/>
      <w:marTop w:val="0"/>
      <w:marBottom w:val="0"/>
      <w:divBdr>
        <w:top w:val="none" w:sz="0" w:space="0" w:color="auto"/>
        <w:left w:val="none" w:sz="0" w:space="0" w:color="auto"/>
        <w:bottom w:val="none" w:sz="0" w:space="0" w:color="auto"/>
        <w:right w:val="none" w:sz="0" w:space="0" w:color="auto"/>
      </w:divBdr>
    </w:div>
    <w:div w:id="1381634116">
      <w:bodyDiv w:val="1"/>
      <w:marLeft w:val="0"/>
      <w:marRight w:val="0"/>
      <w:marTop w:val="0"/>
      <w:marBottom w:val="0"/>
      <w:divBdr>
        <w:top w:val="none" w:sz="0" w:space="0" w:color="auto"/>
        <w:left w:val="none" w:sz="0" w:space="0" w:color="auto"/>
        <w:bottom w:val="none" w:sz="0" w:space="0" w:color="auto"/>
        <w:right w:val="none" w:sz="0" w:space="0" w:color="auto"/>
      </w:divBdr>
    </w:div>
    <w:div w:id="1386026890">
      <w:bodyDiv w:val="1"/>
      <w:marLeft w:val="0"/>
      <w:marRight w:val="0"/>
      <w:marTop w:val="0"/>
      <w:marBottom w:val="0"/>
      <w:divBdr>
        <w:top w:val="none" w:sz="0" w:space="0" w:color="auto"/>
        <w:left w:val="none" w:sz="0" w:space="0" w:color="auto"/>
        <w:bottom w:val="none" w:sz="0" w:space="0" w:color="auto"/>
        <w:right w:val="none" w:sz="0" w:space="0" w:color="auto"/>
      </w:divBdr>
    </w:div>
    <w:div w:id="1395200960">
      <w:bodyDiv w:val="1"/>
      <w:marLeft w:val="0"/>
      <w:marRight w:val="0"/>
      <w:marTop w:val="0"/>
      <w:marBottom w:val="0"/>
      <w:divBdr>
        <w:top w:val="none" w:sz="0" w:space="0" w:color="auto"/>
        <w:left w:val="none" w:sz="0" w:space="0" w:color="auto"/>
        <w:bottom w:val="none" w:sz="0" w:space="0" w:color="auto"/>
        <w:right w:val="none" w:sz="0" w:space="0" w:color="auto"/>
      </w:divBdr>
    </w:div>
    <w:div w:id="1400207210">
      <w:bodyDiv w:val="1"/>
      <w:marLeft w:val="0"/>
      <w:marRight w:val="0"/>
      <w:marTop w:val="0"/>
      <w:marBottom w:val="0"/>
      <w:divBdr>
        <w:top w:val="none" w:sz="0" w:space="0" w:color="auto"/>
        <w:left w:val="none" w:sz="0" w:space="0" w:color="auto"/>
        <w:bottom w:val="none" w:sz="0" w:space="0" w:color="auto"/>
        <w:right w:val="none" w:sz="0" w:space="0" w:color="auto"/>
      </w:divBdr>
    </w:div>
    <w:div w:id="1427655243">
      <w:bodyDiv w:val="1"/>
      <w:marLeft w:val="0"/>
      <w:marRight w:val="0"/>
      <w:marTop w:val="0"/>
      <w:marBottom w:val="0"/>
      <w:divBdr>
        <w:top w:val="none" w:sz="0" w:space="0" w:color="auto"/>
        <w:left w:val="none" w:sz="0" w:space="0" w:color="auto"/>
        <w:bottom w:val="none" w:sz="0" w:space="0" w:color="auto"/>
        <w:right w:val="none" w:sz="0" w:space="0" w:color="auto"/>
      </w:divBdr>
    </w:div>
    <w:div w:id="1474373398">
      <w:bodyDiv w:val="1"/>
      <w:marLeft w:val="0"/>
      <w:marRight w:val="0"/>
      <w:marTop w:val="0"/>
      <w:marBottom w:val="0"/>
      <w:divBdr>
        <w:top w:val="none" w:sz="0" w:space="0" w:color="auto"/>
        <w:left w:val="none" w:sz="0" w:space="0" w:color="auto"/>
        <w:bottom w:val="none" w:sz="0" w:space="0" w:color="auto"/>
        <w:right w:val="none" w:sz="0" w:space="0" w:color="auto"/>
      </w:divBdr>
    </w:div>
    <w:div w:id="1484006381">
      <w:bodyDiv w:val="1"/>
      <w:marLeft w:val="0"/>
      <w:marRight w:val="0"/>
      <w:marTop w:val="0"/>
      <w:marBottom w:val="0"/>
      <w:divBdr>
        <w:top w:val="none" w:sz="0" w:space="0" w:color="auto"/>
        <w:left w:val="none" w:sz="0" w:space="0" w:color="auto"/>
        <w:bottom w:val="none" w:sz="0" w:space="0" w:color="auto"/>
        <w:right w:val="none" w:sz="0" w:space="0" w:color="auto"/>
      </w:divBdr>
    </w:div>
    <w:div w:id="1540435017">
      <w:bodyDiv w:val="1"/>
      <w:marLeft w:val="0"/>
      <w:marRight w:val="0"/>
      <w:marTop w:val="0"/>
      <w:marBottom w:val="0"/>
      <w:divBdr>
        <w:top w:val="none" w:sz="0" w:space="0" w:color="auto"/>
        <w:left w:val="none" w:sz="0" w:space="0" w:color="auto"/>
        <w:bottom w:val="none" w:sz="0" w:space="0" w:color="auto"/>
        <w:right w:val="none" w:sz="0" w:space="0" w:color="auto"/>
      </w:divBdr>
    </w:div>
    <w:div w:id="1562251979">
      <w:bodyDiv w:val="1"/>
      <w:marLeft w:val="0"/>
      <w:marRight w:val="0"/>
      <w:marTop w:val="0"/>
      <w:marBottom w:val="0"/>
      <w:divBdr>
        <w:top w:val="none" w:sz="0" w:space="0" w:color="auto"/>
        <w:left w:val="none" w:sz="0" w:space="0" w:color="auto"/>
        <w:bottom w:val="none" w:sz="0" w:space="0" w:color="auto"/>
        <w:right w:val="none" w:sz="0" w:space="0" w:color="auto"/>
      </w:divBdr>
    </w:div>
    <w:div w:id="1565871700">
      <w:bodyDiv w:val="1"/>
      <w:marLeft w:val="0"/>
      <w:marRight w:val="0"/>
      <w:marTop w:val="0"/>
      <w:marBottom w:val="0"/>
      <w:divBdr>
        <w:top w:val="none" w:sz="0" w:space="0" w:color="auto"/>
        <w:left w:val="none" w:sz="0" w:space="0" w:color="auto"/>
        <w:bottom w:val="none" w:sz="0" w:space="0" w:color="auto"/>
        <w:right w:val="none" w:sz="0" w:space="0" w:color="auto"/>
      </w:divBdr>
    </w:div>
    <w:div w:id="1584491498">
      <w:bodyDiv w:val="1"/>
      <w:marLeft w:val="0"/>
      <w:marRight w:val="0"/>
      <w:marTop w:val="0"/>
      <w:marBottom w:val="0"/>
      <w:divBdr>
        <w:top w:val="none" w:sz="0" w:space="0" w:color="auto"/>
        <w:left w:val="none" w:sz="0" w:space="0" w:color="auto"/>
        <w:bottom w:val="none" w:sz="0" w:space="0" w:color="auto"/>
        <w:right w:val="none" w:sz="0" w:space="0" w:color="auto"/>
      </w:divBdr>
      <w:divsChild>
        <w:div w:id="635261659">
          <w:marLeft w:val="547"/>
          <w:marRight w:val="0"/>
          <w:marTop w:val="0"/>
          <w:marBottom w:val="0"/>
          <w:divBdr>
            <w:top w:val="none" w:sz="0" w:space="0" w:color="auto"/>
            <w:left w:val="none" w:sz="0" w:space="0" w:color="auto"/>
            <w:bottom w:val="none" w:sz="0" w:space="0" w:color="auto"/>
            <w:right w:val="none" w:sz="0" w:space="0" w:color="auto"/>
          </w:divBdr>
        </w:div>
        <w:div w:id="1212497664">
          <w:marLeft w:val="547"/>
          <w:marRight w:val="0"/>
          <w:marTop w:val="0"/>
          <w:marBottom w:val="0"/>
          <w:divBdr>
            <w:top w:val="none" w:sz="0" w:space="0" w:color="auto"/>
            <w:left w:val="none" w:sz="0" w:space="0" w:color="auto"/>
            <w:bottom w:val="none" w:sz="0" w:space="0" w:color="auto"/>
            <w:right w:val="none" w:sz="0" w:space="0" w:color="auto"/>
          </w:divBdr>
        </w:div>
        <w:div w:id="1367098812">
          <w:marLeft w:val="547"/>
          <w:marRight w:val="0"/>
          <w:marTop w:val="0"/>
          <w:marBottom w:val="0"/>
          <w:divBdr>
            <w:top w:val="none" w:sz="0" w:space="0" w:color="auto"/>
            <w:left w:val="none" w:sz="0" w:space="0" w:color="auto"/>
            <w:bottom w:val="none" w:sz="0" w:space="0" w:color="auto"/>
            <w:right w:val="none" w:sz="0" w:space="0" w:color="auto"/>
          </w:divBdr>
        </w:div>
        <w:div w:id="1422027520">
          <w:marLeft w:val="547"/>
          <w:marRight w:val="0"/>
          <w:marTop w:val="0"/>
          <w:marBottom w:val="0"/>
          <w:divBdr>
            <w:top w:val="none" w:sz="0" w:space="0" w:color="auto"/>
            <w:left w:val="none" w:sz="0" w:space="0" w:color="auto"/>
            <w:bottom w:val="none" w:sz="0" w:space="0" w:color="auto"/>
            <w:right w:val="none" w:sz="0" w:space="0" w:color="auto"/>
          </w:divBdr>
        </w:div>
        <w:div w:id="1989938933">
          <w:marLeft w:val="547"/>
          <w:marRight w:val="0"/>
          <w:marTop w:val="0"/>
          <w:marBottom w:val="0"/>
          <w:divBdr>
            <w:top w:val="none" w:sz="0" w:space="0" w:color="auto"/>
            <w:left w:val="none" w:sz="0" w:space="0" w:color="auto"/>
            <w:bottom w:val="none" w:sz="0" w:space="0" w:color="auto"/>
            <w:right w:val="none" w:sz="0" w:space="0" w:color="auto"/>
          </w:divBdr>
        </w:div>
        <w:div w:id="2137484950">
          <w:marLeft w:val="547"/>
          <w:marRight w:val="0"/>
          <w:marTop w:val="0"/>
          <w:marBottom w:val="0"/>
          <w:divBdr>
            <w:top w:val="none" w:sz="0" w:space="0" w:color="auto"/>
            <w:left w:val="none" w:sz="0" w:space="0" w:color="auto"/>
            <w:bottom w:val="none" w:sz="0" w:space="0" w:color="auto"/>
            <w:right w:val="none" w:sz="0" w:space="0" w:color="auto"/>
          </w:divBdr>
        </w:div>
      </w:divsChild>
    </w:div>
    <w:div w:id="1603876741">
      <w:bodyDiv w:val="1"/>
      <w:marLeft w:val="0"/>
      <w:marRight w:val="0"/>
      <w:marTop w:val="0"/>
      <w:marBottom w:val="0"/>
      <w:divBdr>
        <w:top w:val="none" w:sz="0" w:space="0" w:color="auto"/>
        <w:left w:val="none" w:sz="0" w:space="0" w:color="auto"/>
        <w:bottom w:val="none" w:sz="0" w:space="0" w:color="auto"/>
        <w:right w:val="none" w:sz="0" w:space="0" w:color="auto"/>
      </w:divBdr>
    </w:div>
    <w:div w:id="1652053671">
      <w:bodyDiv w:val="1"/>
      <w:marLeft w:val="0"/>
      <w:marRight w:val="0"/>
      <w:marTop w:val="0"/>
      <w:marBottom w:val="0"/>
      <w:divBdr>
        <w:top w:val="none" w:sz="0" w:space="0" w:color="auto"/>
        <w:left w:val="none" w:sz="0" w:space="0" w:color="auto"/>
        <w:bottom w:val="none" w:sz="0" w:space="0" w:color="auto"/>
        <w:right w:val="none" w:sz="0" w:space="0" w:color="auto"/>
      </w:divBdr>
    </w:div>
    <w:div w:id="1680153913">
      <w:bodyDiv w:val="1"/>
      <w:marLeft w:val="0"/>
      <w:marRight w:val="0"/>
      <w:marTop w:val="0"/>
      <w:marBottom w:val="0"/>
      <w:divBdr>
        <w:top w:val="none" w:sz="0" w:space="0" w:color="auto"/>
        <w:left w:val="none" w:sz="0" w:space="0" w:color="auto"/>
        <w:bottom w:val="none" w:sz="0" w:space="0" w:color="auto"/>
        <w:right w:val="none" w:sz="0" w:space="0" w:color="auto"/>
      </w:divBdr>
    </w:div>
    <w:div w:id="1747266182">
      <w:bodyDiv w:val="1"/>
      <w:marLeft w:val="0"/>
      <w:marRight w:val="0"/>
      <w:marTop w:val="0"/>
      <w:marBottom w:val="0"/>
      <w:divBdr>
        <w:top w:val="none" w:sz="0" w:space="0" w:color="auto"/>
        <w:left w:val="none" w:sz="0" w:space="0" w:color="auto"/>
        <w:bottom w:val="none" w:sz="0" w:space="0" w:color="auto"/>
        <w:right w:val="none" w:sz="0" w:space="0" w:color="auto"/>
      </w:divBdr>
    </w:div>
    <w:div w:id="1798527330">
      <w:bodyDiv w:val="1"/>
      <w:marLeft w:val="0"/>
      <w:marRight w:val="0"/>
      <w:marTop w:val="0"/>
      <w:marBottom w:val="0"/>
      <w:divBdr>
        <w:top w:val="none" w:sz="0" w:space="0" w:color="auto"/>
        <w:left w:val="none" w:sz="0" w:space="0" w:color="auto"/>
        <w:bottom w:val="none" w:sz="0" w:space="0" w:color="auto"/>
        <w:right w:val="none" w:sz="0" w:space="0" w:color="auto"/>
      </w:divBdr>
    </w:div>
    <w:div w:id="1826706228">
      <w:bodyDiv w:val="1"/>
      <w:marLeft w:val="0"/>
      <w:marRight w:val="0"/>
      <w:marTop w:val="0"/>
      <w:marBottom w:val="0"/>
      <w:divBdr>
        <w:top w:val="none" w:sz="0" w:space="0" w:color="auto"/>
        <w:left w:val="none" w:sz="0" w:space="0" w:color="auto"/>
        <w:bottom w:val="none" w:sz="0" w:space="0" w:color="auto"/>
        <w:right w:val="none" w:sz="0" w:space="0" w:color="auto"/>
      </w:divBdr>
    </w:div>
    <w:div w:id="1833062038">
      <w:bodyDiv w:val="1"/>
      <w:marLeft w:val="0"/>
      <w:marRight w:val="0"/>
      <w:marTop w:val="0"/>
      <w:marBottom w:val="0"/>
      <w:divBdr>
        <w:top w:val="none" w:sz="0" w:space="0" w:color="auto"/>
        <w:left w:val="none" w:sz="0" w:space="0" w:color="auto"/>
        <w:bottom w:val="none" w:sz="0" w:space="0" w:color="auto"/>
        <w:right w:val="none" w:sz="0" w:space="0" w:color="auto"/>
      </w:divBdr>
    </w:div>
    <w:div w:id="1841505809">
      <w:bodyDiv w:val="1"/>
      <w:marLeft w:val="0"/>
      <w:marRight w:val="0"/>
      <w:marTop w:val="0"/>
      <w:marBottom w:val="0"/>
      <w:divBdr>
        <w:top w:val="none" w:sz="0" w:space="0" w:color="auto"/>
        <w:left w:val="none" w:sz="0" w:space="0" w:color="auto"/>
        <w:bottom w:val="none" w:sz="0" w:space="0" w:color="auto"/>
        <w:right w:val="none" w:sz="0" w:space="0" w:color="auto"/>
      </w:divBdr>
    </w:div>
    <w:div w:id="1872842203">
      <w:bodyDiv w:val="1"/>
      <w:marLeft w:val="0"/>
      <w:marRight w:val="0"/>
      <w:marTop w:val="0"/>
      <w:marBottom w:val="0"/>
      <w:divBdr>
        <w:top w:val="none" w:sz="0" w:space="0" w:color="auto"/>
        <w:left w:val="none" w:sz="0" w:space="0" w:color="auto"/>
        <w:bottom w:val="none" w:sz="0" w:space="0" w:color="auto"/>
        <w:right w:val="none" w:sz="0" w:space="0" w:color="auto"/>
      </w:divBdr>
      <w:divsChild>
        <w:div w:id="1029456406">
          <w:marLeft w:val="274"/>
          <w:marRight w:val="0"/>
          <w:marTop w:val="86"/>
          <w:marBottom w:val="0"/>
          <w:divBdr>
            <w:top w:val="none" w:sz="0" w:space="0" w:color="auto"/>
            <w:left w:val="none" w:sz="0" w:space="0" w:color="auto"/>
            <w:bottom w:val="none" w:sz="0" w:space="0" w:color="auto"/>
            <w:right w:val="none" w:sz="0" w:space="0" w:color="auto"/>
          </w:divBdr>
        </w:div>
      </w:divsChild>
    </w:div>
    <w:div w:id="1894390510">
      <w:bodyDiv w:val="1"/>
      <w:marLeft w:val="0"/>
      <w:marRight w:val="0"/>
      <w:marTop w:val="0"/>
      <w:marBottom w:val="0"/>
      <w:divBdr>
        <w:top w:val="none" w:sz="0" w:space="0" w:color="auto"/>
        <w:left w:val="none" w:sz="0" w:space="0" w:color="auto"/>
        <w:bottom w:val="none" w:sz="0" w:space="0" w:color="auto"/>
        <w:right w:val="none" w:sz="0" w:space="0" w:color="auto"/>
      </w:divBdr>
    </w:div>
    <w:div w:id="1894996158">
      <w:bodyDiv w:val="1"/>
      <w:marLeft w:val="0"/>
      <w:marRight w:val="0"/>
      <w:marTop w:val="0"/>
      <w:marBottom w:val="0"/>
      <w:divBdr>
        <w:top w:val="none" w:sz="0" w:space="0" w:color="auto"/>
        <w:left w:val="none" w:sz="0" w:space="0" w:color="auto"/>
        <w:bottom w:val="none" w:sz="0" w:space="0" w:color="auto"/>
        <w:right w:val="none" w:sz="0" w:space="0" w:color="auto"/>
      </w:divBdr>
    </w:div>
    <w:div w:id="1935430521">
      <w:bodyDiv w:val="1"/>
      <w:marLeft w:val="0"/>
      <w:marRight w:val="0"/>
      <w:marTop w:val="0"/>
      <w:marBottom w:val="0"/>
      <w:divBdr>
        <w:top w:val="none" w:sz="0" w:space="0" w:color="auto"/>
        <w:left w:val="none" w:sz="0" w:space="0" w:color="auto"/>
        <w:bottom w:val="none" w:sz="0" w:space="0" w:color="auto"/>
        <w:right w:val="none" w:sz="0" w:space="0" w:color="auto"/>
      </w:divBdr>
    </w:div>
    <w:div w:id="1974017393">
      <w:bodyDiv w:val="1"/>
      <w:marLeft w:val="0"/>
      <w:marRight w:val="0"/>
      <w:marTop w:val="0"/>
      <w:marBottom w:val="0"/>
      <w:divBdr>
        <w:top w:val="none" w:sz="0" w:space="0" w:color="auto"/>
        <w:left w:val="none" w:sz="0" w:space="0" w:color="auto"/>
        <w:bottom w:val="none" w:sz="0" w:space="0" w:color="auto"/>
        <w:right w:val="none" w:sz="0" w:space="0" w:color="auto"/>
      </w:divBdr>
      <w:divsChild>
        <w:div w:id="211694220">
          <w:marLeft w:val="547"/>
          <w:marRight w:val="0"/>
          <w:marTop w:val="86"/>
          <w:marBottom w:val="0"/>
          <w:divBdr>
            <w:top w:val="none" w:sz="0" w:space="0" w:color="auto"/>
            <w:left w:val="none" w:sz="0" w:space="0" w:color="auto"/>
            <w:bottom w:val="none" w:sz="0" w:space="0" w:color="auto"/>
            <w:right w:val="none" w:sz="0" w:space="0" w:color="auto"/>
          </w:divBdr>
        </w:div>
        <w:div w:id="486631569">
          <w:marLeft w:val="274"/>
          <w:marRight w:val="0"/>
          <w:marTop w:val="86"/>
          <w:marBottom w:val="120"/>
          <w:divBdr>
            <w:top w:val="none" w:sz="0" w:space="0" w:color="auto"/>
            <w:left w:val="none" w:sz="0" w:space="0" w:color="auto"/>
            <w:bottom w:val="none" w:sz="0" w:space="0" w:color="auto"/>
            <w:right w:val="none" w:sz="0" w:space="0" w:color="auto"/>
          </w:divBdr>
        </w:div>
        <w:div w:id="848913239">
          <w:marLeft w:val="547"/>
          <w:marRight w:val="0"/>
          <w:marTop w:val="86"/>
          <w:marBottom w:val="0"/>
          <w:divBdr>
            <w:top w:val="none" w:sz="0" w:space="0" w:color="auto"/>
            <w:left w:val="none" w:sz="0" w:space="0" w:color="auto"/>
            <w:bottom w:val="none" w:sz="0" w:space="0" w:color="auto"/>
            <w:right w:val="none" w:sz="0" w:space="0" w:color="auto"/>
          </w:divBdr>
        </w:div>
        <w:div w:id="882986857">
          <w:marLeft w:val="547"/>
          <w:marRight w:val="0"/>
          <w:marTop w:val="86"/>
          <w:marBottom w:val="0"/>
          <w:divBdr>
            <w:top w:val="none" w:sz="0" w:space="0" w:color="auto"/>
            <w:left w:val="none" w:sz="0" w:space="0" w:color="auto"/>
            <w:bottom w:val="none" w:sz="0" w:space="0" w:color="auto"/>
            <w:right w:val="none" w:sz="0" w:space="0" w:color="auto"/>
          </w:divBdr>
        </w:div>
        <w:div w:id="1092435892">
          <w:marLeft w:val="274"/>
          <w:marRight w:val="0"/>
          <w:marTop w:val="86"/>
          <w:marBottom w:val="120"/>
          <w:divBdr>
            <w:top w:val="none" w:sz="0" w:space="0" w:color="auto"/>
            <w:left w:val="none" w:sz="0" w:space="0" w:color="auto"/>
            <w:bottom w:val="none" w:sz="0" w:space="0" w:color="auto"/>
            <w:right w:val="none" w:sz="0" w:space="0" w:color="auto"/>
          </w:divBdr>
        </w:div>
        <w:div w:id="1094127784">
          <w:marLeft w:val="547"/>
          <w:marRight w:val="0"/>
          <w:marTop w:val="86"/>
          <w:marBottom w:val="0"/>
          <w:divBdr>
            <w:top w:val="none" w:sz="0" w:space="0" w:color="auto"/>
            <w:left w:val="none" w:sz="0" w:space="0" w:color="auto"/>
            <w:bottom w:val="none" w:sz="0" w:space="0" w:color="auto"/>
            <w:right w:val="none" w:sz="0" w:space="0" w:color="auto"/>
          </w:divBdr>
        </w:div>
        <w:div w:id="1316449921">
          <w:marLeft w:val="274"/>
          <w:marRight w:val="0"/>
          <w:marTop w:val="86"/>
          <w:marBottom w:val="120"/>
          <w:divBdr>
            <w:top w:val="none" w:sz="0" w:space="0" w:color="auto"/>
            <w:left w:val="none" w:sz="0" w:space="0" w:color="auto"/>
            <w:bottom w:val="none" w:sz="0" w:space="0" w:color="auto"/>
            <w:right w:val="none" w:sz="0" w:space="0" w:color="auto"/>
          </w:divBdr>
        </w:div>
        <w:div w:id="1851064807">
          <w:marLeft w:val="547"/>
          <w:marRight w:val="0"/>
          <w:marTop w:val="86"/>
          <w:marBottom w:val="0"/>
          <w:divBdr>
            <w:top w:val="none" w:sz="0" w:space="0" w:color="auto"/>
            <w:left w:val="none" w:sz="0" w:space="0" w:color="auto"/>
            <w:bottom w:val="none" w:sz="0" w:space="0" w:color="auto"/>
            <w:right w:val="none" w:sz="0" w:space="0" w:color="auto"/>
          </w:divBdr>
        </w:div>
      </w:divsChild>
    </w:div>
    <w:div w:id="1994212873">
      <w:bodyDiv w:val="1"/>
      <w:marLeft w:val="0"/>
      <w:marRight w:val="0"/>
      <w:marTop w:val="0"/>
      <w:marBottom w:val="0"/>
      <w:divBdr>
        <w:top w:val="none" w:sz="0" w:space="0" w:color="auto"/>
        <w:left w:val="none" w:sz="0" w:space="0" w:color="auto"/>
        <w:bottom w:val="none" w:sz="0" w:space="0" w:color="auto"/>
        <w:right w:val="none" w:sz="0" w:space="0" w:color="auto"/>
      </w:divBdr>
    </w:div>
    <w:div w:id="2013608947">
      <w:bodyDiv w:val="1"/>
      <w:marLeft w:val="0"/>
      <w:marRight w:val="0"/>
      <w:marTop w:val="0"/>
      <w:marBottom w:val="0"/>
      <w:divBdr>
        <w:top w:val="none" w:sz="0" w:space="0" w:color="auto"/>
        <w:left w:val="none" w:sz="0" w:space="0" w:color="auto"/>
        <w:bottom w:val="none" w:sz="0" w:space="0" w:color="auto"/>
        <w:right w:val="none" w:sz="0" w:space="0" w:color="auto"/>
      </w:divBdr>
    </w:div>
    <w:div w:id="2017270005">
      <w:bodyDiv w:val="1"/>
      <w:marLeft w:val="0"/>
      <w:marRight w:val="0"/>
      <w:marTop w:val="0"/>
      <w:marBottom w:val="0"/>
      <w:divBdr>
        <w:top w:val="none" w:sz="0" w:space="0" w:color="auto"/>
        <w:left w:val="none" w:sz="0" w:space="0" w:color="auto"/>
        <w:bottom w:val="none" w:sz="0" w:space="0" w:color="auto"/>
        <w:right w:val="none" w:sz="0" w:space="0" w:color="auto"/>
      </w:divBdr>
    </w:div>
    <w:div w:id="2020307459">
      <w:bodyDiv w:val="1"/>
      <w:marLeft w:val="0"/>
      <w:marRight w:val="0"/>
      <w:marTop w:val="0"/>
      <w:marBottom w:val="0"/>
      <w:divBdr>
        <w:top w:val="none" w:sz="0" w:space="0" w:color="auto"/>
        <w:left w:val="none" w:sz="0" w:space="0" w:color="auto"/>
        <w:bottom w:val="none" w:sz="0" w:space="0" w:color="auto"/>
        <w:right w:val="none" w:sz="0" w:space="0" w:color="auto"/>
      </w:divBdr>
    </w:div>
    <w:div w:id="2020766435">
      <w:bodyDiv w:val="1"/>
      <w:marLeft w:val="0"/>
      <w:marRight w:val="0"/>
      <w:marTop w:val="0"/>
      <w:marBottom w:val="0"/>
      <w:divBdr>
        <w:top w:val="none" w:sz="0" w:space="0" w:color="auto"/>
        <w:left w:val="none" w:sz="0" w:space="0" w:color="auto"/>
        <w:bottom w:val="none" w:sz="0" w:space="0" w:color="auto"/>
        <w:right w:val="none" w:sz="0" w:space="0" w:color="auto"/>
      </w:divBdr>
    </w:div>
    <w:div w:id="2030257282">
      <w:bodyDiv w:val="1"/>
      <w:marLeft w:val="0"/>
      <w:marRight w:val="0"/>
      <w:marTop w:val="0"/>
      <w:marBottom w:val="0"/>
      <w:divBdr>
        <w:top w:val="none" w:sz="0" w:space="0" w:color="auto"/>
        <w:left w:val="none" w:sz="0" w:space="0" w:color="auto"/>
        <w:bottom w:val="none" w:sz="0" w:space="0" w:color="auto"/>
        <w:right w:val="none" w:sz="0" w:space="0" w:color="auto"/>
      </w:divBdr>
    </w:div>
    <w:div w:id="2074304900">
      <w:bodyDiv w:val="1"/>
      <w:marLeft w:val="0"/>
      <w:marRight w:val="0"/>
      <w:marTop w:val="0"/>
      <w:marBottom w:val="0"/>
      <w:divBdr>
        <w:top w:val="none" w:sz="0" w:space="0" w:color="auto"/>
        <w:left w:val="none" w:sz="0" w:space="0" w:color="auto"/>
        <w:bottom w:val="none" w:sz="0" w:space="0" w:color="auto"/>
        <w:right w:val="none" w:sz="0" w:space="0" w:color="auto"/>
      </w:divBdr>
    </w:div>
    <w:div w:id="2088259370">
      <w:bodyDiv w:val="1"/>
      <w:marLeft w:val="0"/>
      <w:marRight w:val="0"/>
      <w:marTop w:val="0"/>
      <w:marBottom w:val="0"/>
      <w:divBdr>
        <w:top w:val="none" w:sz="0" w:space="0" w:color="auto"/>
        <w:left w:val="none" w:sz="0" w:space="0" w:color="auto"/>
        <w:bottom w:val="none" w:sz="0" w:space="0" w:color="auto"/>
        <w:right w:val="none" w:sz="0" w:space="0" w:color="auto"/>
      </w:divBdr>
    </w:div>
    <w:div w:id="212214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Deloitte_US_Letter_Print Theme">
  <a:themeElements>
    <a:clrScheme name="Deloitte colour theme">
      <a:dk1>
        <a:sysClr val="windowText" lastClr="000000"/>
      </a:dk1>
      <a:lt1>
        <a:sysClr val="window" lastClr="FFFFFF"/>
      </a:lt1>
      <a:dk2>
        <a:srgbClr val="44546A"/>
      </a:dk2>
      <a:lt2>
        <a:srgbClr val="E7E6E6"/>
      </a:lt2>
      <a:accent1>
        <a:srgbClr val="86BC25"/>
      </a:accent1>
      <a:accent2>
        <a:srgbClr val="2C5234"/>
      </a:accent2>
      <a:accent3>
        <a:srgbClr val="00A3E0"/>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_US_Letter_Print Theme" id="{5B1C474F-3B6E-4C4C-B8B8-04058258F10F}" vid="{EE8175AA-1F22-47D3-9D7F-F1884DC9EC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5CCA3-21F3-4B65-86E0-E14705260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10392</Words>
  <Characters>5925</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Deloitte Touche Tohmatsu Services, Inc.</Company>
  <LinksUpToDate>false</LinksUpToDate>
  <CharactersWithSpaces>16285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Sadovenko, Dana (LV - Riga)</dc:creator>
  <cp:keywords/>
  <dc:description/>
  <cp:lastModifiedBy>Gundega Ludrika</cp:lastModifiedBy>
  <cp:revision>4</cp:revision>
  <cp:lastPrinted>2020-05-06T05:53:00Z</cp:lastPrinted>
  <dcterms:created xsi:type="dcterms:W3CDTF">2026-05-28T12:40:00Z</dcterms:created>
  <dcterms:modified xsi:type="dcterms:W3CDTF">2026-05-28T12:44:00Z</dcterms:modified>
</cp:coreProperties>
</file>