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4B219" w14:textId="77777777" w:rsidR="00D8442C" w:rsidRDefault="00D8442C" w:rsidP="00D8442C">
      <w:pPr>
        <w:jc w:val="center"/>
        <w:rPr>
          <w:rFonts w:ascii="Times New Roman" w:eastAsia="Verdana" w:hAnsi="Times New Roman" w:cs="Times New Roman"/>
          <w:sz w:val="32"/>
          <w:szCs w:val="32"/>
        </w:rPr>
      </w:pPr>
      <w:bookmarkStart w:id="0" w:name="_Hlk127782571"/>
      <w:bookmarkStart w:id="1" w:name="_Hlk128042744"/>
      <w:r w:rsidRPr="00D8442C">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D8442C">
        <w:rPr>
          <w:rFonts w:ascii="Times New Roman" w:eastAsia="Verdana" w:hAnsi="Times New Roman" w:cs="Times New Roman"/>
          <w:sz w:val="32"/>
          <w:szCs w:val="32"/>
        </w:rPr>
        <w:t>proliferācijas</w:t>
      </w:r>
      <w:proofErr w:type="spellEnd"/>
      <w:r w:rsidRPr="00D8442C">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D8442C">
        <w:rPr>
          <w:rFonts w:ascii="Times New Roman" w:eastAsia="Verdana" w:hAnsi="Times New Roman" w:cs="Times New Roman"/>
          <w:sz w:val="32"/>
          <w:szCs w:val="32"/>
        </w:rPr>
        <w:t>proliferācijas</w:t>
      </w:r>
      <w:proofErr w:type="spellEnd"/>
      <w:r w:rsidRPr="00D8442C">
        <w:rPr>
          <w:rFonts w:ascii="Times New Roman" w:eastAsia="Verdana" w:hAnsi="Times New Roman" w:cs="Times New Roman"/>
          <w:sz w:val="32"/>
          <w:szCs w:val="32"/>
        </w:rPr>
        <w:t xml:space="preserve"> finansēšanas risku novērtējums</w:t>
      </w:r>
    </w:p>
    <w:p w14:paraId="476AF117" w14:textId="38C13BBB" w:rsidR="00101B1B" w:rsidRPr="006768D5" w:rsidRDefault="00101B1B" w:rsidP="003C156A">
      <w:pPr>
        <w:jc w:val="center"/>
        <w:rPr>
          <w:rFonts w:ascii="Times New Roman" w:hAnsi="Times New Roman" w:cs="Times New Roman"/>
          <w:b/>
          <w:color w:val="007680"/>
          <w:sz w:val="32"/>
          <w:szCs w:val="32"/>
        </w:rPr>
      </w:pPr>
      <w:r>
        <w:rPr>
          <w:rFonts w:ascii="Times New Roman" w:hAnsi="Times New Roman" w:cs="Times New Roman"/>
          <w:b/>
          <w:color w:val="007680"/>
          <w:sz w:val="32"/>
          <w:szCs w:val="32"/>
        </w:rPr>
        <w:t>Nekustamā īpašuma darījumu starpnieki</w:t>
      </w:r>
    </w:p>
    <w:p w14:paraId="6CAFE901" w14:textId="77777777" w:rsidR="00101B1B" w:rsidRPr="00CB227C" w:rsidRDefault="00101B1B" w:rsidP="00101B1B">
      <w:pPr>
        <w:spacing w:after="120" w:line="240" w:lineRule="auto"/>
        <w:ind w:firstLine="709"/>
        <w:jc w:val="both"/>
        <w:rPr>
          <w:rFonts w:ascii="Times New Roman" w:eastAsia="Times New Roman" w:hAnsi="Times New Roman" w:cs="Times New Roman"/>
          <w:sz w:val="26"/>
          <w:szCs w:val="26"/>
          <w:lang w:eastAsia="lv-LV"/>
        </w:rPr>
      </w:pPr>
    </w:p>
    <w:tbl>
      <w:tblPr>
        <w:tblW w:w="9639" w:type="dxa"/>
        <w:tblInd w:w="-10" w:type="dxa"/>
        <w:tblLook w:val="04A0" w:firstRow="1" w:lastRow="0" w:firstColumn="1" w:lastColumn="0" w:noHBand="0" w:noVBand="1"/>
      </w:tblPr>
      <w:tblGrid>
        <w:gridCol w:w="2936"/>
        <w:gridCol w:w="2309"/>
        <w:gridCol w:w="2126"/>
        <w:gridCol w:w="2268"/>
      </w:tblGrid>
      <w:tr w:rsidR="00101B1B" w:rsidRPr="00CB227C" w14:paraId="6B6A843B" w14:textId="77777777" w:rsidTr="00751E14">
        <w:trPr>
          <w:trHeight w:val="345"/>
        </w:trPr>
        <w:tc>
          <w:tcPr>
            <w:tcW w:w="2936" w:type="dxa"/>
            <w:tcBorders>
              <w:top w:val="single" w:sz="8" w:space="0" w:color="auto"/>
              <w:left w:val="single" w:sz="8" w:space="0" w:color="auto"/>
              <w:bottom w:val="single" w:sz="8" w:space="0" w:color="auto"/>
              <w:right w:val="nil"/>
            </w:tcBorders>
            <w:vAlign w:val="center"/>
          </w:tcPr>
          <w:p w14:paraId="338AA98D" w14:textId="77777777" w:rsidR="00101B1B" w:rsidRPr="00CB227C" w:rsidRDefault="00101B1B" w:rsidP="00751E14">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Risku novērtējums</w:t>
            </w:r>
          </w:p>
        </w:tc>
        <w:tc>
          <w:tcPr>
            <w:tcW w:w="6703" w:type="dxa"/>
            <w:gridSpan w:val="3"/>
            <w:tcBorders>
              <w:top w:val="single" w:sz="8" w:space="0" w:color="auto"/>
              <w:left w:val="single" w:sz="8" w:space="0" w:color="auto"/>
              <w:bottom w:val="single" w:sz="4" w:space="0" w:color="auto"/>
              <w:right w:val="single" w:sz="4" w:space="0" w:color="auto"/>
            </w:tcBorders>
            <w:noWrap/>
            <w:vAlign w:val="center"/>
          </w:tcPr>
          <w:p w14:paraId="69974622" w14:textId="5955862A" w:rsidR="00101B1B" w:rsidRPr="008B2280" w:rsidRDefault="00101B1B" w:rsidP="00751E14">
            <w:pPr>
              <w:spacing w:after="0" w:line="240" w:lineRule="auto"/>
              <w:jc w:val="center"/>
              <w:rPr>
                <w:rFonts w:ascii="Times New Roman" w:eastAsia="Times New Roman" w:hAnsi="Times New Roman" w:cs="Times New Roman"/>
                <w:b/>
                <w:bCs/>
                <w:color w:val="000000"/>
                <w:lang w:eastAsia="lv-LV"/>
              </w:rPr>
            </w:pPr>
            <w:r w:rsidRPr="008B2280">
              <w:rPr>
                <w:rFonts w:ascii="Times New Roman" w:eastAsia="Times New Roman" w:hAnsi="Times New Roman" w:cs="Times New Roman"/>
                <w:b/>
                <w:bCs/>
                <w:color w:val="000000"/>
                <w:lang w:eastAsia="lv-LV"/>
              </w:rPr>
              <w:t>202</w:t>
            </w:r>
            <w:r w:rsidR="00297E27">
              <w:rPr>
                <w:rFonts w:ascii="Times New Roman" w:eastAsia="Times New Roman" w:hAnsi="Times New Roman" w:cs="Times New Roman"/>
                <w:b/>
                <w:bCs/>
                <w:color w:val="000000"/>
                <w:lang w:eastAsia="lv-LV"/>
              </w:rPr>
              <w:t>3</w:t>
            </w:r>
            <w:r w:rsidRPr="008B2280">
              <w:rPr>
                <w:rFonts w:ascii="Times New Roman" w:eastAsia="Times New Roman" w:hAnsi="Times New Roman" w:cs="Times New Roman"/>
                <w:b/>
                <w:bCs/>
                <w:color w:val="000000"/>
                <w:lang w:eastAsia="lv-LV"/>
              </w:rPr>
              <w:t>.</w:t>
            </w:r>
            <w:r w:rsidR="00D51485">
              <w:rPr>
                <w:rFonts w:ascii="Times New Roman" w:eastAsia="Times New Roman" w:hAnsi="Times New Roman" w:cs="Times New Roman"/>
                <w:b/>
                <w:bCs/>
                <w:color w:val="000000"/>
                <w:lang w:eastAsia="lv-LV"/>
              </w:rPr>
              <w:t>–</w:t>
            </w:r>
            <w:r w:rsidRPr="008B2280">
              <w:rPr>
                <w:rFonts w:ascii="Times New Roman" w:eastAsia="Times New Roman" w:hAnsi="Times New Roman" w:cs="Times New Roman"/>
                <w:b/>
                <w:bCs/>
                <w:color w:val="000000"/>
                <w:lang w:eastAsia="lv-LV"/>
              </w:rPr>
              <w:t>202</w:t>
            </w:r>
            <w:r w:rsidR="00297E27">
              <w:rPr>
                <w:rFonts w:ascii="Times New Roman" w:eastAsia="Times New Roman" w:hAnsi="Times New Roman" w:cs="Times New Roman"/>
                <w:b/>
                <w:bCs/>
                <w:color w:val="000000"/>
                <w:lang w:eastAsia="lv-LV"/>
              </w:rPr>
              <w:t>5</w:t>
            </w:r>
            <w:r w:rsidRPr="008B2280">
              <w:rPr>
                <w:rFonts w:ascii="Times New Roman" w:eastAsia="Times New Roman" w:hAnsi="Times New Roman" w:cs="Times New Roman"/>
                <w:b/>
                <w:bCs/>
                <w:color w:val="000000"/>
                <w:lang w:eastAsia="lv-LV"/>
              </w:rPr>
              <w:t>.</w:t>
            </w:r>
            <w:r w:rsidR="006027BE">
              <w:rPr>
                <w:rFonts w:ascii="Times New Roman" w:eastAsia="Times New Roman" w:hAnsi="Times New Roman" w:cs="Times New Roman"/>
                <w:b/>
                <w:bCs/>
                <w:color w:val="000000"/>
                <w:lang w:eastAsia="lv-LV"/>
              </w:rPr>
              <w:t> </w:t>
            </w:r>
            <w:r w:rsidRPr="008B2280">
              <w:rPr>
                <w:rFonts w:ascii="Times New Roman" w:eastAsia="Times New Roman" w:hAnsi="Times New Roman" w:cs="Times New Roman"/>
                <w:b/>
                <w:bCs/>
                <w:color w:val="000000"/>
                <w:lang w:eastAsia="lv-LV"/>
              </w:rPr>
              <w:t>gadā</w:t>
            </w:r>
          </w:p>
        </w:tc>
      </w:tr>
      <w:tr w:rsidR="00101B1B" w:rsidRPr="00CB227C" w14:paraId="397F6E76" w14:textId="77777777" w:rsidTr="00751E14">
        <w:trPr>
          <w:trHeight w:val="345"/>
        </w:trPr>
        <w:tc>
          <w:tcPr>
            <w:tcW w:w="2936" w:type="dxa"/>
            <w:tcBorders>
              <w:top w:val="single" w:sz="8" w:space="0" w:color="auto"/>
              <w:left w:val="single" w:sz="8" w:space="0" w:color="auto"/>
              <w:bottom w:val="single" w:sz="8" w:space="0" w:color="auto"/>
              <w:right w:val="nil"/>
            </w:tcBorders>
            <w:vAlign w:val="center"/>
            <w:hideMark/>
          </w:tcPr>
          <w:p w14:paraId="705FAB44" w14:textId="77777777" w:rsidR="00101B1B" w:rsidRPr="00CB227C" w:rsidRDefault="00101B1B" w:rsidP="00751E14">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Subjektu grupa</w:t>
            </w:r>
          </w:p>
        </w:tc>
        <w:tc>
          <w:tcPr>
            <w:tcW w:w="2309" w:type="dxa"/>
            <w:tcBorders>
              <w:top w:val="single" w:sz="8" w:space="0" w:color="auto"/>
              <w:left w:val="single" w:sz="8" w:space="0" w:color="auto"/>
              <w:bottom w:val="single" w:sz="4" w:space="0" w:color="auto"/>
              <w:right w:val="single" w:sz="4" w:space="0" w:color="auto"/>
            </w:tcBorders>
            <w:noWrap/>
            <w:vAlign w:val="center"/>
            <w:hideMark/>
          </w:tcPr>
          <w:p w14:paraId="213A35D5" w14:textId="77777777" w:rsidR="00101B1B" w:rsidRPr="00CB227C" w:rsidRDefault="00101B1B" w:rsidP="00751E14">
            <w:pPr>
              <w:spacing w:after="0" w:line="240" w:lineRule="auto"/>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Draudi</w:t>
            </w:r>
          </w:p>
        </w:tc>
        <w:tc>
          <w:tcPr>
            <w:tcW w:w="2126" w:type="dxa"/>
            <w:tcBorders>
              <w:top w:val="single" w:sz="4" w:space="0" w:color="auto"/>
              <w:left w:val="single" w:sz="4" w:space="0" w:color="auto"/>
              <w:bottom w:val="single" w:sz="4" w:space="0" w:color="auto"/>
              <w:right w:val="single" w:sz="4" w:space="0" w:color="auto"/>
            </w:tcBorders>
            <w:vAlign w:val="center"/>
          </w:tcPr>
          <w:p w14:paraId="512FF608" w14:textId="77777777" w:rsidR="00101B1B" w:rsidRPr="00CB227C" w:rsidRDefault="00101B1B" w:rsidP="00751E14">
            <w:pPr>
              <w:spacing w:after="0" w:line="240" w:lineRule="auto"/>
              <w:rPr>
                <w:rFonts w:ascii="Times New Roman" w:eastAsia="Times New Roman" w:hAnsi="Times New Roman" w:cs="Times New Roman"/>
                <w:color w:val="000000"/>
                <w:sz w:val="18"/>
                <w:szCs w:val="18"/>
                <w:lang w:eastAsia="lv-LV"/>
              </w:rPr>
            </w:pPr>
            <w:r w:rsidRPr="00CB227C">
              <w:rPr>
                <w:rFonts w:ascii="Times New Roman" w:eastAsia="Times New Roman" w:hAnsi="Times New Roman" w:cs="Times New Roman"/>
                <w:color w:val="000000"/>
                <w:sz w:val="18"/>
                <w:szCs w:val="18"/>
                <w:lang w:eastAsia="lv-LV"/>
              </w:rPr>
              <w:t>Ievainojamība</w:t>
            </w:r>
          </w:p>
        </w:tc>
        <w:tc>
          <w:tcPr>
            <w:tcW w:w="2268" w:type="dxa"/>
            <w:tcBorders>
              <w:top w:val="single" w:sz="4" w:space="0" w:color="auto"/>
              <w:left w:val="single" w:sz="4" w:space="0" w:color="auto"/>
              <w:bottom w:val="single" w:sz="4" w:space="0" w:color="auto"/>
              <w:right w:val="single" w:sz="4" w:space="0" w:color="auto"/>
            </w:tcBorders>
            <w:vAlign w:val="center"/>
          </w:tcPr>
          <w:p w14:paraId="37FE7FF3" w14:textId="4D0E2173" w:rsidR="00101B1B" w:rsidRPr="00CB227C" w:rsidRDefault="007671E5" w:rsidP="00751E14">
            <w:pPr>
              <w:spacing w:after="0" w:line="240" w:lineRule="auto"/>
              <w:rPr>
                <w:rFonts w:ascii="Times New Roman" w:eastAsia="Times New Roman" w:hAnsi="Times New Roman" w:cs="Times New Roman"/>
                <w:color w:val="000000"/>
                <w:sz w:val="18"/>
                <w:szCs w:val="18"/>
                <w:lang w:eastAsia="lv-LV"/>
              </w:rPr>
            </w:pPr>
            <w:r>
              <w:rPr>
                <w:rFonts w:ascii="Times New Roman" w:eastAsia="Times New Roman" w:hAnsi="Times New Roman" w:cs="Times New Roman"/>
                <w:color w:val="000000"/>
                <w:sz w:val="18"/>
                <w:szCs w:val="18"/>
                <w:lang w:eastAsia="lv-LV"/>
              </w:rPr>
              <w:t>Noziedzīgi iegūtu līdzekļu legalizācijas</w:t>
            </w:r>
            <w:r w:rsidR="00101B1B" w:rsidRPr="00CB227C">
              <w:rPr>
                <w:rFonts w:ascii="Times New Roman" w:eastAsia="Times New Roman" w:hAnsi="Times New Roman" w:cs="Times New Roman"/>
                <w:color w:val="000000"/>
                <w:sz w:val="18"/>
                <w:szCs w:val="18"/>
                <w:lang w:eastAsia="lv-LV"/>
              </w:rPr>
              <w:t xml:space="preserve"> </w:t>
            </w:r>
            <w:r w:rsidR="00D51485">
              <w:rPr>
                <w:rFonts w:ascii="Times New Roman" w:eastAsia="Times New Roman" w:hAnsi="Times New Roman" w:cs="Times New Roman"/>
                <w:color w:val="000000"/>
                <w:sz w:val="18"/>
                <w:szCs w:val="18"/>
                <w:lang w:eastAsia="lv-LV"/>
              </w:rPr>
              <w:t>r</w:t>
            </w:r>
            <w:r w:rsidR="00101B1B" w:rsidRPr="00CB227C">
              <w:rPr>
                <w:rFonts w:ascii="Times New Roman" w:eastAsia="Times New Roman" w:hAnsi="Times New Roman" w:cs="Times New Roman"/>
                <w:color w:val="000000"/>
                <w:sz w:val="18"/>
                <w:szCs w:val="18"/>
                <w:lang w:eastAsia="lv-LV"/>
              </w:rPr>
              <w:t>isks</w:t>
            </w:r>
          </w:p>
        </w:tc>
      </w:tr>
      <w:tr w:rsidR="00101B1B" w:rsidRPr="00CB227C" w14:paraId="1392109D" w14:textId="77777777" w:rsidTr="00C4751E">
        <w:trPr>
          <w:trHeight w:val="345"/>
        </w:trPr>
        <w:tc>
          <w:tcPr>
            <w:tcW w:w="2936" w:type="dxa"/>
            <w:tcBorders>
              <w:top w:val="nil"/>
              <w:left w:val="single" w:sz="8" w:space="0" w:color="auto"/>
              <w:bottom w:val="single" w:sz="8" w:space="0" w:color="auto"/>
              <w:right w:val="nil"/>
            </w:tcBorders>
            <w:vAlign w:val="center"/>
            <w:hideMark/>
          </w:tcPr>
          <w:p w14:paraId="68BD6EE5" w14:textId="77777777" w:rsidR="00101B1B" w:rsidRPr="00CB227C" w:rsidRDefault="00101B1B" w:rsidP="00751E14">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Nekustamā īpašuma darījumu starpnieki</w:t>
            </w:r>
          </w:p>
        </w:tc>
        <w:tc>
          <w:tcPr>
            <w:tcW w:w="2309" w:type="dxa"/>
            <w:tcBorders>
              <w:top w:val="nil"/>
              <w:left w:val="single" w:sz="8" w:space="0" w:color="auto"/>
              <w:bottom w:val="single" w:sz="4" w:space="0" w:color="auto"/>
              <w:right w:val="single" w:sz="4" w:space="0" w:color="auto"/>
            </w:tcBorders>
            <w:shd w:val="clear" w:color="auto" w:fill="FFC000"/>
            <w:noWrap/>
            <w:vAlign w:val="center"/>
            <w:hideMark/>
          </w:tcPr>
          <w:p w14:paraId="465432B7" w14:textId="77777777" w:rsidR="00101B1B" w:rsidRPr="00CB227C" w:rsidRDefault="00101B1B" w:rsidP="00751E14">
            <w:pPr>
              <w:spacing w:after="0" w:line="240" w:lineRule="auto"/>
              <w:jc w:val="center"/>
              <w:rPr>
                <w:rFonts w:ascii="Times New Roman" w:eastAsia="Times New Roman" w:hAnsi="Times New Roman" w:cs="Times New Roman"/>
                <w:color w:val="000000"/>
                <w:lang w:eastAsia="lv-LV"/>
              </w:rPr>
            </w:pPr>
            <w:r w:rsidRPr="00CB227C">
              <w:rPr>
                <w:rFonts w:ascii="Times New Roman" w:eastAsia="Times New Roman" w:hAnsi="Times New Roman" w:cs="Times New Roman"/>
                <w:color w:val="000000"/>
                <w:lang w:eastAsia="lv-LV"/>
              </w:rPr>
              <w:t>V</w:t>
            </w:r>
          </w:p>
        </w:tc>
        <w:tc>
          <w:tcPr>
            <w:tcW w:w="2126" w:type="dxa"/>
            <w:tcBorders>
              <w:top w:val="single" w:sz="4" w:space="0" w:color="auto"/>
              <w:left w:val="single" w:sz="4" w:space="0" w:color="auto"/>
              <w:bottom w:val="single" w:sz="4" w:space="0" w:color="auto"/>
              <w:right w:val="single" w:sz="4" w:space="0" w:color="auto"/>
            </w:tcBorders>
            <w:shd w:val="clear" w:color="auto" w:fill="FFC000"/>
            <w:vAlign w:val="center"/>
          </w:tcPr>
          <w:p w14:paraId="272A630F" w14:textId="0C301E3C" w:rsidR="00101B1B" w:rsidRPr="00CB227C" w:rsidRDefault="00101B1B" w:rsidP="00751E14">
            <w:pPr>
              <w:spacing w:after="0" w:line="240" w:lineRule="auto"/>
              <w:jc w:val="center"/>
              <w:rPr>
                <w:rFonts w:ascii="Times New Roman" w:eastAsia="Times New Roman" w:hAnsi="Times New Roman" w:cs="Times New Roman"/>
                <w:color w:val="000000"/>
                <w:lang w:eastAsia="lv-LV"/>
              </w:rPr>
            </w:pPr>
            <w:r w:rsidRPr="00C4751E">
              <w:rPr>
                <w:rFonts w:ascii="Times New Roman" w:eastAsia="Times New Roman" w:hAnsi="Times New Roman" w:cs="Times New Roman"/>
                <w:lang w:eastAsia="lv-LV"/>
              </w:rPr>
              <w:t>V</w:t>
            </w:r>
          </w:p>
        </w:tc>
        <w:tc>
          <w:tcPr>
            <w:tcW w:w="2268" w:type="dxa"/>
            <w:tcBorders>
              <w:top w:val="single" w:sz="4" w:space="0" w:color="auto"/>
              <w:left w:val="single" w:sz="4" w:space="0" w:color="auto"/>
              <w:bottom w:val="single" w:sz="4" w:space="0" w:color="auto"/>
              <w:right w:val="single" w:sz="4" w:space="0" w:color="auto"/>
            </w:tcBorders>
            <w:shd w:val="clear" w:color="auto" w:fill="FF0000"/>
            <w:vAlign w:val="center"/>
          </w:tcPr>
          <w:p w14:paraId="2027025B" w14:textId="77777777" w:rsidR="00101B1B" w:rsidRPr="00CB227C" w:rsidRDefault="00101B1B" w:rsidP="00751E14">
            <w:pPr>
              <w:spacing w:after="0" w:line="240" w:lineRule="auto"/>
              <w:jc w:val="center"/>
              <w:rPr>
                <w:rFonts w:ascii="Times New Roman" w:eastAsia="Times New Roman" w:hAnsi="Times New Roman" w:cs="Times New Roman"/>
                <w:color w:val="000000"/>
                <w:lang w:eastAsia="lv-LV"/>
              </w:rPr>
            </w:pPr>
            <w:r w:rsidRPr="00CB227C">
              <w:rPr>
                <w:rFonts w:ascii="Times New Roman" w:eastAsia="Times New Roman" w:hAnsi="Times New Roman" w:cs="Times New Roman"/>
                <w:color w:val="000000"/>
                <w:lang w:eastAsia="lv-LV"/>
              </w:rPr>
              <w:t>VA</w:t>
            </w:r>
          </w:p>
        </w:tc>
      </w:tr>
    </w:tbl>
    <w:p w14:paraId="6594094F" w14:textId="77777777" w:rsidR="00101B1B" w:rsidRPr="00CB227C" w:rsidRDefault="00101B1B" w:rsidP="00101B1B">
      <w:pPr>
        <w:rPr>
          <w:rFonts w:ascii="Times New Roman" w:hAnsi="Times New Roman" w:cs="Times New Roman"/>
          <w:b/>
          <w:color w:val="007680"/>
          <w:sz w:val="32"/>
          <w:szCs w:val="32"/>
        </w:rPr>
      </w:pPr>
    </w:p>
    <w:p w14:paraId="7B361754" w14:textId="2A9EE7B8" w:rsidR="00101B1B" w:rsidRPr="00101B1B" w:rsidRDefault="00101B1B" w:rsidP="00101B1B">
      <w:pPr>
        <w:pStyle w:val="ListParagraph"/>
        <w:spacing w:after="0"/>
        <w:ind w:left="0" w:firstLine="709"/>
        <w:contextualSpacing w:val="0"/>
        <w:jc w:val="both"/>
        <w:rPr>
          <w:rFonts w:cs="Times New Roman"/>
          <w:sz w:val="26"/>
          <w:szCs w:val="26"/>
        </w:rPr>
      </w:pPr>
      <w:r w:rsidRPr="00CB227C">
        <w:rPr>
          <w:rFonts w:cs="Times New Roman"/>
          <w:sz w:val="26"/>
          <w:szCs w:val="26"/>
        </w:rPr>
        <w:t>20</w:t>
      </w:r>
      <w:r>
        <w:rPr>
          <w:rFonts w:cs="Times New Roman"/>
          <w:sz w:val="26"/>
          <w:szCs w:val="26"/>
        </w:rPr>
        <w:t>2</w:t>
      </w:r>
      <w:r w:rsidR="003F7F27">
        <w:rPr>
          <w:rFonts w:cs="Times New Roman"/>
          <w:sz w:val="26"/>
          <w:szCs w:val="26"/>
        </w:rPr>
        <w:t>3</w:t>
      </w:r>
      <w:r w:rsidRPr="00CB227C">
        <w:rPr>
          <w:rFonts w:cs="Times New Roman"/>
          <w:sz w:val="26"/>
          <w:szCs w:val="26"/>
        </w:rPr>
        <w:t>.</w:t>
      </w:r>
      <w:r w:rsidR="006027BE">
        <w:rPr>
          <w:rFonts w:cs="Times New Roman"/>
          <w:sz w:val="26"/>
          <w:szCs w:val="26"/>
        </w:rPr>
        <w:t> </w:t>
      </w:r>
      <w:r w:rsidRPr="00CB227C">
        <w:rPr>
          <w:rFonts w:cs="Times New Roman"/>
          <w:sz w:val="26"/>
          <w:szCs w:val="26"/>
        </w:rPr>
        <w:t>gada 31.</w:t>
      </w:r>
      <w:r w:rsidR="006027BE">
        <w:rPr>
          <w:rFonts w:cs="Times New Roman"/>
          <w:sz w:val="26"/>
          <w:szCs w:val="26"/>
        </w:rPr>
        <w:t> </w:t>
      </w:r>
      <w:r w:rsidR="006027BE" w:rsidRPr="00CB227C">
        <w:rPr>
          <w:rFonts w:cs="Times New Roman"/>
          <w:sz w:val="26"/>
          <w:szCs w:val="26"/>
        </w:rPr>
        <w:t>decembr</w:t>
      </w:r>
      <w:r w:rsidR="006027BE">
        <w:rPr>
          <w:rFonts w:cs="Times New Roman"/>
          <w:sz w:val="26"/>
          <w:szCs w:val="26"/>
        </w:rPr>
        <w:t>ī</w:t>
      </w:r>
      <w:r w:rsidR="006027BE" w:rsidRPr="00CB227C">
        <w:rPr>
          <w:rFonts w:cs="Times New Roman"/>
          <w:sz w:val="26"/>
          <w:szCs w:val="26"/>
        </w:rPr>
        <w:t xml:space="preserve"> </w:t>
      </w:r>
      <w:r w:rsidR="00852808">
        <w:rPr>
          <w:rFonts w:cs="Times New Roman"/>
          <w:sz w:val="26"/>
          <w:szCs w:val="26"/>
        </w:rPr>
        <w:t xml:space="preserve">Valsts ieņēmumu dienestā (turpmāk – </w:t>
      </w:r>
      <w:r w:rsidRPr="00CB227C">
        <w:rPr>
          <w:rFonts w:cs="Times New Roman"/>
          <w:sz w:val="26"/>
          <w:szCs w:val="26"/>
        </w:rPr>
        <w:t>VI</w:t>
      </w:r>
      <w:r w:rsidR="00852808">
        <w:rPr>
          <w:rFonts w:cs="Times New Roman"/>
          <w:sz w:val="26"/>
          <w:szCs w:val="26"/>
        </w:rPr>
        <w:t xml:space="preserve">D) </w:t>
      </w:r>
      <w:r w:rsidRPr="00CB227C">
        <w:rPr>
          <w:rFonts w:cs="Times New Roman"/>
          <w:sz w:val="26"/>
          <w:szCs w:val="26"/>
        </w:rPr>
        <w:t xml:space="preserve"> bija</w:t>
      </w:r>
      <w:r w:rsidR="00852808">
        <w:rPr>
          <w:rFonts w:cs="Times New Roman"/>
          <w:sz w:val="26"/>
          <w:szCs w:val="26"/>
        </w:rPr>
        <w:t xml:space="preserve"> reģistrējušies </w:t>
      </w:r>
      <w:r>
        <w:rPr>
          <w:rFonts w:cs="Times New Roman"/>
          <w:sz w:val="26"/>
          <w:szCs w:val="26"/>
        </w:rPr>
        <w:t>13</w:t>
      </w:r>
      <w:r w:rsidR="003F7F27">
        <w:rPr>
          <w:rFonts w:cs="Times New Roman"/>
          <w:sz w:val="26"/>
          <w:szCs w:val="26"/>
        </w:rPr>
        <w:t>04</w:t>
      </w:r>
      <w:r w:rsidRPr="00CB227C">
        <w:rPr>
          <w:rFonts w:cs="Times New Roman"/>
          <w:sz w:val="26"/>
          <w:szCs w:val="26"/>
        </w:rPr>
        <w:t xml:space="preserve"> </w:t>
      </w:r>
      <w:r>
        <w:rPr>
          <w:rFonts w:cs="Times New Roman"/>
          <w:sz w:val="26"/>
          <w:szCs w:val="26"/>
        </w:rPr>
        <w:t>nekustamā īpašuma darījumu starpnieki (turpmāk – NĪ starpnieki), no kuriem</w:t>
      </w:r>
      <w:r w:rsidRPr="00CB227C">
        <w:rPr>
          <w:rFonts w:cs="Times New Roman"/>
          <w:sz w:val="26"/>
          <w:szCs w:val="26"/>
        </w:rPr>
        <w:t xml:space="preserve"> </w:t>
      </w:r>
      <w:r w:rsidR="003F7F27">
        <w:rPr>
          <w:rFonts w:cs="Times New Roman"/>
          <w:sz w:val="26"/>
          <w:szCs w:val="26"/>
        </w:rPr>
        <w:t>69</w:t>
      </w:r>
      <w:r>
        <w:rPr>
          <w:rFonts w:cs="Times New Roman"/>
          <w:sz w:val="26"/>
          <w:szCs w:val="26"/>
        </w:rPr>
        <w:t xml:space="preserve"> </w:t>
      </w:r>
      <w:bookmarkStart w:id="2" w:name="_Hlk129693667"/>
      <w:r>
        <w:rPr>
          <w:rFonts w:cs="Times New Roman"/>
          <w:sz w:val="26"/>
          <w:szCs w:val="26"/>
        </w:rPr>
        <w:t xml:space="preserve">minēto darbības veidu </w:t>
      </w:r>
      <w:r w:rsidR="00852808">
        <w:rPr>
          <w:rFonts w:cs="Times New Roman"/>
          <w:sz w:val="26"/>
          <w:szCs w:val="26"/>
        </w:rPr>
        <w:t xml:space="preserve">bija </w:t>
      </w:r>
      <w:r>
        <w:rPr>
          <w:rFonts w:cs="Times New Roman"/>
          <w:sz w:val="26"/>
          <w:szCs w:val="26"/>
        </w:rPr>
        <w:t>reģistrē</w:t>
      </w:r>
      <w:r w:rsidR="00852808">
        <w:rPr>
          <w:rFonts w:cs="Times New Roman"/>
          <w:sz w:val="26"/>
          <w:szCs w:val="26"/>
        </w:rPr>
        <w:t>juši</w:t>
      </w:r>
      <w:r>
        <w:rPr>
          <w:rFonts w:cs="Times New Roman"/>
          <w:sz w:val="26"/>
          <w:szCs w:val="26"/>
        </w:rPr>
        <w:t xml:space="preserve"> pirmo reizi</w:t>
      </w:r>
      <w:bookmarkEnd w:id="2"/>
      <w:r>
        <w:rPr>
          <w:rFonts w:cs="Times New Roman"/>
          <w:sz w:val="26"/>
          <w:szCs w:val="26"/>
        </w:rPr>
        <w:t>.</w:t>
      </w:r>
      <w:r w:rsidR="00852808">
        <w:rPr>
          <w:rFonts w:cs="Times New Roman"/>
          <w:sz w:val="26"/>
          <w:szCs w:val="26"/>
        </w:rPr>
        <w:t xml:space="preserve"> </w:t>
      </w:r>
      <w:r w:rsidRPr="00CB227C">
        <w:rPr>
          <w:rFonts w:eastAsia="Times New Roman" w:cs="Times New Roman"/>
          <w:sz w:val="26"/>
          <w:szCs w:val="26"/>
          <w:lang w:eastAsia="lv-LV"/>
        </w:rPr>
        <w:t>20</w:t>
      </w:r>
      <w:r>
        <w:rPr>
          <w:rFonts w:eastAsia="Times New Roman" w:cs="Times New Roman"/>
          <w:sz w:val="26"/>
          <w:szCs w:val="26"/>
          <w:lang w:eastAsia="lv-LV"/>
        </w:rPr>
        <w:t>2</w:t>
      </w:r>
      <w:r w:rsidR="003F7F27">
        <w:rPr>
          <w:rFonts w:eastAsia="Times New Roman" w:cs="Times New Roman"/>
          <w:sz w:val="26"/>
          <w:szCs w:val="26"/>
          <w:lang w:eastAsia="lv-LV"/>
        </w:rPr>
        <w:t>4</w:t>
      </w:r>
      <w:r w:rsidRPr="00CB227C">
        <w:rPr>
          <w:rFonts w:eastAsia="Times New Roman" w:cs="Times New Roman"/>
          <w:sz w:val="26"/>
          <w:szCs w:val="26"/>
          <w:lang w:eastAsia="lv-LV"/>
        </w:rPr>
        <w:t>.</w:t>
      </w:r>
      <w:r w:rsidR="006027BE">
        <w:rPr>
          <w:rFonts w:eastAsia="Times New Roman" w:cs="Times New Roman"/>
          <w:sz w:val="26"/>
          <w:szCs w:val="26"/>
          <w:lang w:eastAsia="lv-LV"/>
        </w:rPr>
        <w:t> </w:t>
      </w:r>
      <w:r w:rsidRPr="00CB227C">
        <w:rPr>
          <w:rFonts w:eastAsia="Times New Roman" w:cs="Times New Roman"/>
          <w:sz w:val="26"/>
          <w:szCs w:val="26"/>
          <w:lang w:eastAsia="lv-LV"/>
        </w:rPr>
        <w:t>gada 31.</w:t>
      </w:r>
      <w:r w:rsidR="006027BE">
        <w:rPr>
          <w:rFonts w:eastAsia="Times New Roman" w:cs="Times New Roman"/>
          <w:sz w:val="26"/>
          <w:szCs w:val="26"/>
          <w:lang w:eastAsia="lv-LV"/>
        </w:rPr>
        <w:t> </w:t>
      </w:r>
      <w:r w:rsidR="006027BE" w:rsidRPr="00CB227C">
        <w:rPr>
          <w:rFonts w:eastAsia="Times New Roman" w:cs="Times New Roman"/>
          <w:sz w:val="26"/>
          <w:szCs w:val="26"/>
          <w:lang w:eastAsia="lv-LV"/>
        </w:rPr>
        <w:t>decembr</w:t>
      </w:r>
      <w:r w:rsidR="006027BE">
        <w:rPr>
          <w:rFonts w:eastAsia="Times New Roman" w:cs="Times New Roman"/>
          <w:sz w:val="26"/>
          <w:szCs w:val="26"/>
          <w:lang w:eastAsia="lv-LV"/>
        </w:rPr>
        <w:t>ī</w:t>
      </w:r>
      <w:r w:rsidR="006027BE" w:rsidRPr="00CB227C">
        <w:rPr>
          <w:rFonts w:eastAsia="Times New Roman" w:cs="Times New Roman"/>
          <w:sz w:val="26"/>
          <w:szCs w:val="26"/>
          <w:lang w:eastAsia="lv-LV"/>
        </w:rPr>
        <w:t xml:space="preserve"> </w:t>
      </w:r>
      <w:r w:rsidRPr="00CB227C">
        <w:rPr>
          <w:rFonts w:eastAsia="Times New Roman" w:cs="Times New Roman"/>
          <w:sz w:val="26"/>
          <w:szCs w:val="26"/>
          <w:lang w:eastAsia="lv-LV"/>
        </w:rPr>
        <w:t xml:space="preserve">VID uzraudzībā bija </w:t>
      </w:r>
      <w:r w:rsidR="003F7F27">
        <w:rPr>
          <w:rFonts w:eastAsia="Times New Roman" w:cs="Times New Roman"/>
          <w:sz w:val="26"/>
          <w:szCs w:val="26"/>
          <w:lang w:eastAsia="lv-LV"/>
        </w:rPr>
        <w:t xml:space="preserve">1189 </w:t>
      </w:r>
      <w:r>
        <w:rPr>
          <w:rFonts w:cs="Times New Roman"/>
          <w:sz w:val="26"/>
          <w:szCs w:val="26"/>
        </w:rPr>
        <w:t>NĪ starpnieki</w:t>
      </w:r>
      <w:bookmarkStart w:id="3" w:name="_Hlk126568903"/>
      <w:r>
        <w:rPr>
          <w:rFonts w:cs="Times New Roman"/>
          <w:sz w:val="26"/>
          <w:szCs w:val="26"/>
        </w:rPr>
        <w:t xml:space="preserve">, no kuriem </w:t>
      </w:r>
      <w:r w:rsidR="003F7F27">
        <w:rPr>
          <w:rFonts w:cs="Times New Roman"/>
          <w:sz w:val="26"/>
          <w:szCs w:val="26"/>
        </w:rPr>
        <w:t>73</w:t>
      </w:r>
      <w:r>
        <w:rPr>
          <w:rFonts w:cs="Times New Roman"/>
          <w:sz w:val="26"/>
          <w:szCs w:val="26"/>
        </w:rPr>
        <w:t xml:space="preserve"> minēto darbības veidu </w:t>
      </w:r>
      <w:r w:rsidR="00852808">
        <w:rPr>
          <w:rFonts w:cs="Times New Roman"/>
          <w:sz w:val="26"/>
          <w:szCs w:val="26"/>
        </w:rPr>
        <w:t xml:space="preserve">bija </w:t>
      </w:r>
      <w:r>
        <w:rPr>
          <w:rFonts w:cs="Times New Roman"/>
          <w:sz w:val="26"/>
          <w:szCs w:val="26"/>
        </w:rPr>
        <w:t>reģistrē</w:t>
      </w:r>
      <w:r w:rsidR="00852808">
        <w:rPr>
          <w:rFonts w:cs="Times New Roman"/>
          <w:sz w:val="26"/>
          <w:szCs w:val="26"/>
        </w:rPr>
        <w:t>juši</w:t>
      </w:r>
      <w:r>
        <w:rPr>
          <w:rFonts w:cs="Times New Roman"/>
          <w:sz w:val="26"/>
          <w:szCs w:val="26"/>
        </w:rPr>
        <w:t xml:space="preserve"> pirmo reizi. </w:t>
      </w:r>
      <w:r w:rsidRPr="00CB227C">
        <w:rPr>
          <w:rFonts w:eastAsia="Times New Roman" w:cs="Times New Roman"/>
          <w:sz w:val="26"/>
          <w:szCs w:val="26"/>
          <w:lang w:eastAsia="lv-LV"/>
        </w:rPr>
        <w:t xml:space="preserve">Tādējādi gada laikā kopējais </w:t>
      </w:r>
      <w:r>
        <w:rPr>
          <w:rFonts w:cs="Times New Roman"/>
          <w:sz w:val="26"/>
          <w:szCs w:val="26"/>
        </w:rPr>
        <w:t>NĪ starpnieku</w:t>
      </w:r>
      <w:r w:rsidRPr="00CB227C">
        <w:rPr>
          <w:rFonts w:eastAsia="Times New Roman" w:cs="Times New Roman"/>
          <w:sz w:val="26"/>
          <w:szCs w:val="26"/>
          <w:lang w:eastAsia="lv-LV"/>
        </w:rPr>
        <w:t xml:space="preserve"> skaits ir </w:t>
      </w:r>
      <w:r w:rsidR="003F7F27">
        <w:rPr>
          <w:rFonts w:eastAsia="Times New Roman" w:cs="Times New Roman"/>
          <w:sz w:val="26"/>
          <w:szCs w:val="26"/>
          <w:lang w:eastAsia="lv-LV"/>
        </w:rPr>
        <w:t>samazinājies</w:t>
      </w:r>
      <w:r w:rsidRPr="00CB227C">
        <w:rPr>
          <w:rFonts w:eastAsia="Times New Roman" w:cs="Times New Roman"/>
          <w:sz w:val="26"/>
          <w:szCs w:val="26"/>
          <w:lang w:eastAsia="lv-LV"/>
        </w:rPr>
        <w:t xml:space="preserve"> par </w:t>
      </w:r>
      <w:r>
        <w:rPr>
          <w:rFonts w:eastAsia="Times New Roman" w:cs="Times New Roman"/>
          <w:sz w:val="26"/>
          <w:szCs w:val="26"/>
          <w:lang w:eastAsia="lv-LV"/>
        </w:rPr>
        <w:t>1</w:t>
      </w:r>
      <w:r w:rsidR="003F7F27">
        <w:rPr>
          <w:rFonts w:eastAsia="Times New Roman" w:cs="Times New Roman"/>
          <w:sz w:val="26"/>
          <w:szCs w:val="26"/>
          <w:lang w:eastAsia="lv-LV"/>
        </w:rPr>
        <w:t>15</w:t>
      </w:r>
      <w:r w:rsidR="006027BE">
        <w:rPr>
          <w:rFonts w:eastAsia="Times New Roman" w:cs="Times New Roman"/>
          <w:sz w:val="26"/>
          <w:szCs w:val="26"/>
          <w:lang w:eastAsia="lv-LV"/>
        </w:rPr>
        <w:t> </w:t>
      </w:r>
      <w:r w:rsidRPr="00CB227C">
        <w:rPr>
          <w:rFonts w:eastAsia="Times New Roman" w:cs="Times New Roman"/>
          <w:sz w:val="26"/>
          <w:szCs w:val="26"/>
          <w:lang w:eastAsia="lv-LV"/>
        </w:rPr>
        <w:t xml:space="preserve">subjektiem jeb </w:t>
      </w:r>
      <w:r>
        <w:rPr>
          <w:rFonts w:eastAsia="Times New Roman" w:cs="Times New Roman"/>
          <w:sz w:val="26"/>
          <w:szCs w:val="26"/>
          <w:lang w:eastAsia="lv-LV"/>
        </w:rPr>
        <w:t>8</w:t>
      </w:r>
      <w:r w:rsidR="003F7F27">
        <w:rPr>
          <w:rFonts w:eastAsia="Times New Roman" w:cs="Times New Roman"/>
          <w:sz w:val="26"/>
          <w:szCs w:val="26"/>
          <w:lang w:eastAsia="lv-LV"/>
        </w:rPr>
        <w:t>,8</w:t>
      </w:r>
      <w:r w:rsidR="006027BE">
        <w:rPr>
          <w:rFonts w:eastAsia="Times New Roman" w:cs="Times New Roman"/>
          <w:sz w:val="26"/>
          <w:szCs w:val="26"/>
          <w:lang w:eastAsia="lv-LV"/>
        </w:rPr>
        <w:t> </w:t>
      </w:r>
      <w:r w:rsidRPr="00CB227C">
        <w:rPr>
          <w:rFonts w:eastAsia="Times New Roman" w:cs="Times New Roman"/>
          <w:sz w:val="26"/>
          <w:szCs w:val="26"/>
          <w:lang w:eastAsia="lv-LV"/>
        </w:rPr>
        <w:t>%.</w:t>
      </w:r>
      <w:bookmarkEnd w:id="3"/>
      <w:r>
        <w:rPr>
          <w:rFonts w:eastAsia="Times New Roman" w:cs="Times New Roman"/>
          <w:sz w:val="26"/>
          <w:szCs w:val="26"/>
          <w:lang w:eastAsia="lv-LV"/>
        </w:rPr>
        <w:t xml:space="preserve"> </w:t>
      </w:r>
      <w:r w:rsidRPr="00CB227C">
        <w:rPr>
          <w:rFonts w:cs="Times New Roman"/>
          <w:sz w:val="26"/>
          <w:szCs w:val="26"/>
        </w:rPr>
        <w:t>20</w:t>
      </w:r>
      <w:r>
        <w:rPr>
          <w:rFonts w:cs="Times New Roman"/>
          <w:sz w:val="26"/>
          <w:szCs w:val="26"/>
        </w:rPr>
        <w:t>2</w:t>
      </w:r>
      <w:r w:rsidR="003F7F27">
        <w:rPr>
          <w:rFonts w:cs="Times New Roman"/>
          <w:sz w:val="26"/>
          <w:szCs w:val="26"/>
        </w:rPr>
        <w:t>5</w:t>
      </w:r>
      <w:r w:rsidRPr="00CB227C">
        <w:rPr>
          <w:rFonts w:cs="Times New Roman"/>
          <w:sz w:val="26"/>
          <w:szCs w:val="26"/>
        </w:rPr>
        <w:t>.</w:t>
      </w:r>
      <w:r w:rsidR="006027BE">
        <w:rPr>
          <w:rFonts w:cs="Times New Roman"/>
          <w:sz w:val="26"/>
          <w:szCs w:val="26"/>
        </w:rPr>
        <w:t> </w:t>
      </w:r>
      <w:r w:rsidRPr="00CB227C">
        <w:rPr>
          <w:rFonts w:cs="Times New Roman"/>
          <w:sz w:val="26"/>
          <w:szCs w:val="26"/>
        </w:rPr>
        <w:t>gada 31.</w:t>
      </w:r>
      <w:r w:rsidR="006027BE">
        <w:rPr>
          <w:rFonts w:cs="Times New Roman"/>
          <w:sz w:val="26"/>
          <w:szCs w:val="26"/>
        </w:rPr>
        <w:t> </w:t>
      </w:r>
      <w:r w:rsidR="006027BE" w:rsidRPr="00CB227C">
        <w:rPr>
          <w:rFonts w:cs="Times New Roman"/>
          <w:sz w:val="26"/>
          <w:szCs w:val="26"/>
        </w:rPr>
        <w:t>decembr</w:t>
      </w:r>
      <w:r w:rsidR="006027BE">
        <w:rPr>
          <w:rFonts w:cs="Times New Roman"/>
          <w:sz w:val="26"/>
          <w:szCs w:val="26"/>
        </w:rPr>
        <w:t>ī</w:t>
      </w:r>
      <w:r w:rsidR="006027BE" w:rsidRPr="00CB227C">
        <w:rPr>
          <w:rFonts w:cs="Times New Roman"/>
          <w:sz w:val="26"/>
          <w:szCs w:val="26"/>
        </w:rPr>
        <w:t xml:space="preserve"> </w:t>
      </w:r>
      <w:r w:rsidRPr="00CB227C">
        <w:rPr>
          <w:rFonts w:cs="Times New Roman"/>
          <w:sz w:val="26"/>
          <w:szCs w:val="26"/>
        </w:rPr>
        <w:t xml:space="preserve">VID uzraudzībā bija </w:t>
      </w:r>
      <w:r w:rsidR="00463CB2">
        <w:rPr>
          <w:rFonts w:cs="Times New Roman"/>
          <w:sz w:val="26"/>
          <w:szCs w:val="26"/>
        </w:rPr>
        <w:t>1245</w:t>
      </w:r>
      <w:r w:rsidRPr="00CB227C">
        <w:rPr>
          <w:rFonts w:cs="Times New Roman"/>
          <w:sz w:val="26"/>
          <w:szCs w:val="26"/>
        </w:rPr>
        <w:t xml:space="preserve"> </w:t>
      </w:r>
      <w:r>
        <w:rPr>
          <w:rFonts w:cs="Times New Roman"/>
          <w:sz w:val="26"/>
          <w:szCs w:val="26"/>
        </w:rPr>
        <w:t>NĪ starpnieki, no kuriem 1</w:t>
      </w:r>
      <w:r w:rsidR="00463CB2">
        <w:rPr>
          <w:rFonts w:cs="Times New Roman"/>
          <w:sz w:val="26"/>
          <w:szCs w:val="26"/>
        </w:rPr>
        <w:t>04</w:t>
      </w:r>
      <w:r w:rsidRPr="00CB227C">
        <w:rPr>
          <w:rFonts w:cs="Times New Roman"/>
          <w:sz w:val="26"/>
          <w:szCs w:val="26"/>
        </w:rPr>
        <w:t xml:space="preserve"> </w:t>
      </w:r>
      <w:r>
        <w:rPr>
          <w:rFonts w:cs="Times New Roman"/>
          <w:sz w:val="26"/>
          <w:szCs w:val="26"/>
        </w:rPr>
        <w:t>minēto darbības veidu reģistrēja pirmo reizi.</w:t>
      </w:r>
      <w:r w:rsidRPr="00D0460E">
        <w:rPr>
          <w:rFonts w:eastAsia="Times New Roman" w:cs="Times New Roman"/>
          <w:sz w:val="26"/>
          <w:szCs w:val="26"/>
          <w:lang w:eastAsia="lv-LV"/>
        </w:rPr>
        <w:t xml:space="preserve"> </w:t>
      </w:r>
      <w:r w:rsidRPr="00CB227C">
        <w:rPr>
          <w:rFonts w:eastAsia="Times New Roman" w:cs="Times New Roman"/>
          <w:sz w:val="26"/>
          <w:szCs w:val="26"/>
          <w:lang w:eastAsia="lv-LV"/>
        </w:rPr>
        <w:t xml:space="preserve">Tādējādi gada laikā kopējais </w:t>
      </w:r>
      <w:r>
        <w:rPr>
          <w:rFonts w:cs="Times New Roman"/>
          <w:sz w:val="26"/>
          <w:szCs w:val="26"/>
        </w:rPr>
        <w:t>NĪ</w:t>
      </w:r>
      <w:r w:rsidR="006027BE">
        <w:rPr>
          <w:rFonts w:cs="Times New Roman"/>
          <w:sz w:val="26"/>
          <w:szCs w:val="26"/>
        </w:rPr>
        <w:t> </w:t>
      </w:r>
      <w:r>
        <w:rPr>
          <w:rFonts w:cs="Times New Roman"/>
          <w:sz w:val="26"/>
          <w:szCs w:val="26"/>
        </w:rPr>
        <w:t>starpnieku</w:t>
      </w:r>
      <w:r w:rsidRPr="00CB227C">
        <w:rPr>
          <w:rFonts w:eastAsia="Times New Roman" w:cs="Times New Roman"/>
          <w:sz w:val="26"/>
          <w:szCs w:val="26"/>
          <w:lang w:eastAsia="lv-LV"/>
        </w:rPr>
        <w:t xml:space="preserve"> skaits ir </w:t>
      </w:r>
      <w:r w:rsidR="00463CB2">
        <w:rPr>
          <w:rFonts w:eastAsia="Times New Roman" w:cs="Times New Roman"/>
          <w:sz w:val="26"/>
          <w:szCs w:val="26"/>
          <w:lang w:eastAsia="lv-LV"/>
        </w:rPr>
        <w:t>palielinājies</w:t>
      </w:r>
      <w:r w:rsidRPr="00CB227C">
        <w:rPr>
          <w:rFonts w:eastAsia="Times New Roman" w:cs="Times New Roman"/>
          <w:sz w:val="26"/>
          <w:szCs w:val="26"/>
          <w:lang w:eastAsia="lv-LV"/>
        </w:rPr>
        <w:t xml:space="preserve"> par </w:t>
      </w:r>
      <w:r w:rsidR="00463CB2">
        <w:rPr>
          <w:rFonts w:eastAsia="Times New Roman" w:cs="Times New Roman"/>
          <w:sz w:val="26"/>
          <w:szCs w:val="26"/>
          <w:lang w:eastAsia="lv-LV"/>
        </w:rPr>
        <w:t>56</w:t>
      </w:r>
      <w:r w:rsidRPr="00CB227C">
        <w:rPr>
          <w:rFonts w:eastAsia="Times New Roman" w:cs="Times New Roman"/>
          <w:sz w:val="26"/>
          <w:szCs w:val="26"/>
          <w:lang w:eastAsia="lv-LV"/>
        </w:rPr>
        <w:t xml:space="preserve"> subjektiem jeb</w:t>
      </w:r>
      <w:r w:rsidR="00463CB2">
        <w:rPr>
          <w:rFonts w:eastAsia="Times New Roman" w:cs="Times New Roman"/>
          <w:sz w:val="26"/>
          <w:szCs w:val="26"/>
          <w:lang w:eastAsia="lv-LV"/>
        </w:rPr>
        <w:t xml:space="preserve"> 4,7</w:t>
      </w:r>
      <w:r w:rsidR="00D51485">
        <w:rPr>
          <w:rFonts w:eastAsia="Times New Roman" w:cs="Times New Roman"/>
          <w:sz w:val="26"/>
          <w:szCs w:val="26"/>
          <w:lang w:eastAsia="lv-LV"/>
        </w:rPr>
        <w:t> </w:t>
      </w:r>
      <w:r w:rsidRPr="00CB227C">
        <w:rPr>
          <w:rFonts w:eastAsia="Times New Roman" w:cs="Times New Roman"/>
          <w:sz w:val="26"/>
          <w:szCs w:val="26"/>
          <w:lang w:eastAsia="lv-LV"/>
        </w:rPr>
        <w:t>%.</w:t>
      </w:r>
    </w:p>
    <w:p w14:paraId="21294A8E" w14:textId="1677F0EB" w:rsidR="00101B1B" w:rsidRPr="00DD3FE1" w:rsidRDefault="00DC0827" w:rsidP="00101B1B">
      <w:pPr>
        <w:spacing w:after="0" w:line="240" w:lineRule="auto"/>
        <w:ind w:firstLine="709"/>
        <w:jc w:val="both"/>
        <w:rPr>
          <w:rFonts w:ascii="Times New Roman" w:eastAsia="Times New Roman" w:hAnsi="Times New Roman" w:cs="Times New Roman"/>
          <w:sz w:val="26"/>
          <w:szCs w:val="26"/>
          <w:lang w:eastAsia="lv-LV"/>
        </w:rPr>
      </w:pPr>
      <w:r w:rsidRPr="00C627C0">
        <w:rPr>
          <w:rFonts w:ascii="Times New Roman" w:eastAsia="Verdana" w:hAnsi="Times New Roman" w:cs="Times New Roman"/>
          <w:sz w:val="26"/>
          <w:szCs w:val="26"/>
        </w:rPr>
        <w:t xml:space="preserve">Saskaņā ar </w:t>
      </w:r>
      <w:proofErr w:type="spellStart"/>
      <w:r>
        <w:rPr>
          <w:rFonts w:ascii="Times New Roman" w:hAnsi="Times New Roman" w:cs="Times New Roman"/>
          <w:sz w:val="26"/>
          <w:szCs w:val="26"/>
        </w:rPr>
        <w:t>ar</w:t>
      </w:r>
      <w:proofErr w:type="spellEnd"/>
      <w:r>
        <w:rPr>
          <w:rFonts w:ascii="Times New Roman" w:hAnsi="Times New Roman" w:cs="Times New Roman"/>
          <w:sz w:val="26"/>
          <w:szCs w:val="26"/>
        </w:rPr>
        <w:t xml:space="preserve"> </w:t>
      </w:r>
      <w:r w:rsidR="007D6BF9" w:rsidRPr="00C64695">
        <w:rPr>
          <w:rFonts w:ascii="Times New Roman" w:eastAsia="Verdana" w:hAnsi="Times New Roman" w:cs="Times New Roman"/>
          <w:sz w:val="26"/>
          <w:szCs w:val="26"/>
        </w:rPr>
        <w:t>Nacionāl</w:t>
      </w:r>
      <w:r w:rsidR="007D6BF9">
        <w:rPr>
          <w:rFonts w:ascii="Times New Roman" w:eastAsia="Verdana" w:hAnsi="Times New Roman" w:cs="Times New Roman"/>
          <w:sz w:val="26"/>
          <w:szCs w:val="26"/>
        </w:rPr>
        <w:t>ajā</w:t>
      </w:r>
      <w:r w:rsidR="007D6BF9" w:rsidRPr="00C64695">
        <w:rPr>
          <w:rFonts w:ascii="Times New Roman" w:eastAsia="Verdana" w:hAnsi="Times New Roman" w:cs="Times New Roman"/>
          <w:sz w:val="26"/>
          <w:szCs w:val="26"/>
        </w:rPr>
        <w:t xml:space="preserve"> </w:t>
      </w:r>
      <w:r w:rsidRPr="00C64695">
        <w:rPr>
          <w:rFonts w:ascii="Times New Roman" w:eastAsia="Verdana" w:hAnsi="Times New Roman" w:cs="Times New Roman"/>
          <w:sz w:val="26"/>
          <w:szCs w:val="26"/>
        </w:rPr>
        <w:t xml:space="preserve">noziedzīgi iegūtu līdzekļu legalizācijas, terorisma </w:t>
      </w:r>
      <w:r w:rsidR="006027BE">
        <w:rPr>
          <w:rFonts w:ascii="Times New Roman" w:eastAsia="Verdana" w:hAnsi="Times New Roman" w:cs="Times New Roman"/>
          <w:sz w:val="26"/>
          <w:szCs w:val="26"/>
        </w:rPr>
        <w:br/>
      </w:r>
      <w:r w:rsidRPr="00C64695">
        <w:rPr>
          <w:rFonts w:ascii="Times New Roman" w:eastAsia="Verdana" w:hAnsi="Times New Roman" w:cs="Times New Roman"/>
          <w:sz w:val="26"/>
          <w:szCs w:val="26"/>
        </w:rPr>
        <w:t xml:space="preserve">un </w:t>
      </w:r>
      <w:proofErr w:type="spellStart"/>
      <w:r w:rsidRPr="00C64695">
        <w:rPr>
          <w:rFonts w:ascii="Times New Roman" w:eastAsia="Verdana" w:hAnsi="Times New Roman" w:cs="Times New Roman"/>
          <w:sz w:val="26"/>
          <w:szCs w:val="26"/>
        </w:rPr>
        <w:t>proliferācijas</w:t>
      </w:r>
      <w:proofErr w:type="spellEnd"/>
      <w:r w:rsidRPr="00C64695">
        <w:rPr>
          <w:rFonts w:ascii="Times New Roman" w:eastAsia="Verdana" w:hAnsi="Times New Roman" w:cs="Times New Roman"/>
          <w:sz w:val="26"/>
          <w:szCs w:val="26"/>
        </w:rPr>
        <w:t xml:space="preserve"> finansēšanas risku novērtējuma ziņojumā 20</w:t>
      </w:r>
      <w:r w:rsidR="00463CB2">
        <w:rPr>
          <w:rFonts w:ascii="Times New Roman" w:eastAsia="Verdana" w:hAnsi="Times New Roman" w:cs="Times New Roman"/>
          <w:sz w:val="26"/>
          <w:szCs w:val="26"/>
        </w:rPr>
        <w:t>20</w:t>
      </w:r>
      <w:r w:rsidRPr="00C64695">
        <w:rPr>
          <w:rFonts w:ascii="Times New Roman" w:eastAsia="Verdana" w:hAnsi="Times New Roman" w:cs="Times New Roman"/>
          <w:sz w:val="26"/>
          <w:szCs w:val="26"/>
        </w:rPr>
        <w:t>.–20</w:t>
      </w:r>
      <w:r w:rsidR="00463CB2">
        <w:rPr>
          <w:rFonts w:ascii="Times New Roman" w:eastAsia="Verdana" w:hAnsi="Times New Roman" w:cs="Times New Roman"/>
          <w:sz w:val="26"/>
          <w:szCs w:val="26"/>
        </w:rPr>
        <w:t>22</w:t>
      </w:r>
      <w:r w:rsidRPr="00C64695">
        <w:rPr>
          <w:rFonts w:ascii="Times New Roman" w:eastAsia="Verdana" w:hAnsi="Times New Roman" w:cs="Times New Roman"/>
          <w:sz w:val="26"/>
          <w:szCs w:val="26"/>
        </w:rPr>
        <w:t>. gadam</w:t>
      </w:r>
      <w:r>
        <w:rPr>
          <w:rFonts w:ascii="Times New Roman" w:eastAsia="Verdana" w:hAnsi="Times New Roman" w:cs="Times New Roman"/>
          <w:sz w:val="26"/>
          <w:szCs w:val="26"/>
        </w:rPr>
        <w:t xml:space="preserve"> </w:t>
      </w:r>
      <w:r w:rsidRPr="00ED1D78">
        <w:rPr>
          <w:rFonts w:ascii="Times New Roman" w:eastAsia="Calibri" w:hAnsi="Times New Roman" w:cs="Times New Roman"/>
          <w:sz w:val="26"/>
          <w:szCs w:val="26"/>
          <w:shd w:val="clear" w:color="auto" w:fill="FFFFFF"/>
        </w:rPr>
        <w:t>(</w:t>
      </w:r>
      <w:r w:rsidRPr="00ED1D78">
        <w:rPr>
          <w:rFonts w:ascii="Times New Roman" w:eastAsia="Verdana" w:hAnsi="Times New Roman" w:cs="Times New Roman"/>
          <w:sz w:val="26"/>
          <w:szCs w:val="26"/>
        </w:rPr>
        <w:t xml:space="preserve">turpmāk – </w:t>
      </w:r>
      <w:r w:rsidRPr="00ED1D78">
        <w:rPr>
          <w:rFonts w:ascii="Times New Roman" w:eastAsia="Verdana" w:hAnsi="Times New Roman" w:cs="Times New Roman"/>
          <w:i/>
          <w:iCs/>
          <w:sz w:val="26"/>
          <w:szCs w:val="26"/>
        </w:rPr>
        <w:t>NRA</w:t>
      </w:r>
      <w:r w:rsidRPr="00ED1D78">
        <w:rPr>
          <w:rFonts w:ascii="Times New Roman" w:eastAsia="Verdana" w:hAnsi="Times New Roman" w:cs="Times New Roman"/>
          <w:sz w:val="26"/>
          <w:szCs w:val="26"/>
        </w:rPr>
        <w:t xml:space="preserve"> 20</w:t>
      </w:r>
      <w:r w:rsidR="00463CB2">
        <w:rPr>
          <w:rFonts w:ascii="Times New Roman" w:eastAsia="Verdana" w:hAnsi="Times New Roman" w:cs="Times New Roman"/>
          <w:sz w:val="26"/>
          <w:szCs w:val="26"/>
        </w:rPr>
        <w:t>20</w:t>
      </w:r>
      <w:r w:rsidRPr="00ED1D78">
        <w:rPr>
          <w:rFonts w:ascii="Times New Roman" w:eastAsia="Verdana" w:hAnsi="Times New Roman" w:cs="Times New Roman"/>
          <w:sz w:val="26"/>
          <w:szCs w:val="26"/>
        </w:rPr>
        <w:t>.–20</w:t>
      </w:r>
      <w:r w:rsidR="00463CB2">
        <w:rPr>
          <w:rFonts w:ascii="Times New Roman" w:eastAsia="Verdana" w:hAnsi="Times New Roman" w:cs="Times New Roman"/>
          <w:sz w:val="26"/>
          <w:szCs w:val="26"/>
        </w:rPr>
        <w:t>22</w:t>
      </w:r>
      <w:r w:rsidRPr="00ED1D78">
        <w:rPr>
          <w:rFonts w:ascii="Times New Roman" w:eastAsia="Verdana" w:hAnsi="Times New Roman" w:cs="Times New Roman"/>
          <w:sz w:val="26"/>
          <w:szCs w:val="26"/>
        </w:rPr>
        <w:t>. gadam</w:t>
      </w:r>
      <w:r w:rsidRPr="00ED1D78">
        <w:rPr>
          <w:rFonts w:ascii="Times New Roman" w:eastAsia="Calibri" w:hAnsi="Times New Roman" w:cs="Times New Roman"/>
          <w:sz w:val="26"/>
          <w:szCs w:val="26"/>
          <w:shd w:val="clear" w:color="auto" w:fill="FFFFFF"/>
        </w:rPr>
        <w:t>)</w:t>
      </w:r>
      <w:r>
        <w:rPr>
          <w:rFonts w:ascii="Times New Roman" w:eastAsia="Calibri" w:hAnsi="Times New Roman" w:cs="Times New Roman"/>
          <w:sz w:val="26"/>
          <w:szCs w:val="26"/>
          <w:shd w:val="clear" w:color="auto" w:fill="FFFFFF"/>
        </w:rPr>
        <w:t xml:space="preserve"> </w:t>
      </w:r>
      <w:r>
        <w:rPr>
          <w:rFonts w:ascii="Times New Roman" w:eastAsia="Verdana" w:hAnsi="Times New Roman" w:cs="Times New Roman"/>
          <w:sz w:val="26"/>
          <w:szCs w:val="26"/>
        </w:rPr>
        <w:t>norādīto</w:t>
      </w:r>
      <w:r w:rsidR="00101B1B">
        <w:rPr>
          <w:rFonts w:ascii="Times New Roman" w:hAnsi="Times New Roman" w:cs="Times New Roman"/>
          <w:sz w:val="26"/>
          <w:szCs w:val="26"/>
        </w:rPr>
        <w:t xml:space="preserve"> </w:t>
      </w:r>
      <w:r w:rsidR="00852808">
        <w:rPr>
          <w:rFonts w:ascii="Times New Roman" w:hAnsi="Times New Roman" w:cs="Times New Roman"/>
          <w:sz w:val="26"/>
          <w:szCs w:val="26"/>
        </w:rPr>
        <w:t xml:space="preserve">VID uzraudzībā </w:t>
      </w:r>
      <w:r w:rsidR="00101B1B">
        <w:rPr>
          <w:rFonts w:ascii="Times New Roman" w:hAnsi="Times New Roman" w:cs="Times New Roman"/>
          <w:sz w:val="26"/>
          <w:szCs w:val="26"/>
        </w:rPr>
        <w:t>20</w:t>
      </w:r>
      <w:r w:rsidR="00463CB2">
        <w:rPr>
          <w:rFonts w:ascii="Times New Roman" w:hAnsi="Times New Roman" w:cs="Times New Roman"/>
          <w:sz w:val="26"/>
          <w:szCs w:val="26"/>
        </w:rPr>
        <w:t>22</w:t>
      </w:r>
      <w:r w:rsidR="00101B1B">
        <w:rPr>
          <w:rFonts w:ascii="Times New Roman" w:hAnsi="Times New Roman" w:cs="Times New Roman"/>
          <w:sz w:val="26"/>
          <w:szCs w:val="26"/>
        </w:rPr>
        <w:t>.</w:t>
      </w:r>
      <w:r w:rsidR="006027BE">
        <w:rPr>
          <w:rFonts w:ascii="Times New Roman" w:hAnsi="Times New Roman" w:cs="Times New Roman"/>
          <w:sz w:val="26"/>
          <w:szCs w:val="26"/>
        </w:rPr>
        <w:t> </w:t>
      </w:r>
      <w:r w:rsidR="00101B1B">
        <w:rPr>
          <w:rFonts w:ascii="Times New Roman" w:hAnsi="Times New Roman" w:cs="Times New Roman"/>
          <w:sz w:val="26"/>
          <w:szCs w:val="26"/>
        </w:rPr>
        <w:t>gada 31.</w:t>
      </w:r>
      <w:r w:rsidR="006027BE">
        <w:rPr>
          <w:rFonts w:ascii="Times New Roman" w:hAnsi="Times New Roman" w:cs="Times New Roman"/>
          <w:sz w:val="26"/>
          <w:szCs w:val="26"/>
        </w:rPr>
        <w:t> </w:t>
      </w:r>
      <w:r w:rsidR="00101B1B">
        <w:rPr>
          <w:rFonts w:ascii="Times New Roman" w:hAnsi="Times New Roman" w:cs="Times New Roman"/>
          <w:sz w:val="26"/>
          <w:szCs w:val="26"/>
        </w:rPr>
        <w:t>decembr</w:t>
      </w:r>
      <w:r w:rsidR="00852808">
        <w:rPr>
          <w:rFonts w:ascii="Times New Roman" w:hAnsi="Times New Roman" w:cs="Times New Roman"/>
          <w:sz w:val="26"/>
          <w:szCs w:val="26"/>
        </w:rPr>
        <w:t>ī</w:t>
      </w:r>
      <w:r w:rsidR="00101B1B">
        <w:rPr>
          <w:rFonts w:ascii="Times New Roman" w:hAnsi="Times New Roman" w:cs="Times New Roman"/>
          <w:sz w:val="26"/>
          <w:szCs w:val="26"/>
        </w:rPr>
        <w:t xml:space="preserve"> bija </w:t>
      </w:r>
      <w:r w:rsidR="00463CB2">
        <w:rPr>
          <w:rFonts w:ascii="Times New Roman" w:hAnsi="Times New Roman" w:cs="Times New Roman"/>
          <w:sz w:val="26"/>
          <w:szCs w:val="26"/>
        </w:rPr>
        <w:t>1429</w:t>
      </w:r>
      <w:r w:rsidR="006027BE">
        <w:rPr>
          <w:rFonts w:ascii="Times New Roman" w:hAnsi="Times New Roman" w:cs="Times New Roman"/>
          <w:sz w:val="26"/>
          <w:szCs w:val="26"/>
        </w:rPr>
        <w:t> </w:t>
      </w:r>
      <w:r w:rsidR="00101B1B">
        <w:rPr>
          <w:rFonts w:ascii="Times New Roman" w:eastAsia="Times New Roman" w:hAnsi="Times New Roman" w:cs="Times New Roman"/>
          <w:sz w:val="26"/>
          <w:szCs w:val="26"/>
          <w:lang w:eastAsia="lv-LV"/>
        </w:rPr>
        <w:t>NĪ</w:t>
      </w:r>
      <w:r w:rsidR="006027BE">
        <w:rPr>
          <w:rFonts w:ascii="Times New Roman" w:eastAsia="Times New Roman" w:hAnsi="Times New Roman" w:cs="Times New Roman"/>
          <w:sz w:val="26"/>
          <w:szCs w:val="26"/>
          <w:lang w:eastAsia="lv-LV"/>
        </w:rPr>
        <w:t> </w:t>
      </w:r>
      <w:r w:rsidR="00101B1B">
        <w:rPr>
          <w:rFonts w:ascii="Times New Roman" w:eastAsia="Times New Roman" w:hAnsi="Times New Roman" w:cs="Times New Roman"/>
          <w:sz w:val="26"/>
          <w:szCs w:val="26"/>
          <w:lang w:eastAsia="lv-LV"/>
        </w:rPr>
        <w:t>starpnieki.</w:t>
      </w:r>
    </w:p>
    <w:p w14:paraId="34685247" w14:textId="77777777" w:rsidR="00101B1B" w:rsidRDefault="00101B1B" w:rsidP="00101B1B">
      <w:pPr>
        <w:pStyle w:val="ListParagraph"/>
        <w:spacing w:after="0"/>
        <w:ind w:left="0" w:firstLine="709"/>
        <w:contextualSpacing w:val="0"/>
        <w:jc w:val="both"/>
        <w:rPr>
          <w:rFonts w:eastAsia="Times New Roman" w:cs="Times New Roman"/>
          <w:sz w:val="26"/>
          <w:szCs w:val="26"/>
          <w:lang w:eastAsia="lv-LV"/>
        </w:rPr>
      </w:pPr>
    </w:p>
    <w:p w14:paraId="137BC4FE" w14:textId="77777777" w:rsidR="00101B1B" w:rsidRPr="00C67AD2" w:rsidRDefault="00101B1B" w:rsidP="00EE27EA">
      <w:pPr>
        <w:spacing w:after="0" w:line="240" w:lineRule="auto"/>
        <w:jc w:val="center"/>
        <w:rPr>
          <w:rFonts w:ascii="Times New Roman" w:eastAsia="Times New Roman" w:hAnsi="Times New Roman" w:cs="Times New Roman"/>
          <w:b/>
          <w:bCs/>
          <w:sz w:val="26"/>
          <w:szCs w:val="26"/>
          <w:lang w:eastAsia="lv-LV"/>
        </w:rPr>
      </w:pPr>
      <w:r w:rsidRPr="00CA701A">
        <w:rPr>
          <w:rFonts w:ascii="Times New Roman" w:eastAsia="Times New Roman" w:hAnsi="Times New Roman" w:cs="Times New Roman"/>
          <w:b/>
          <w:bCs/>
          <w:sz w:val="26"/>
          <w:szCs w:val="26"/>
          <w:lang w:eastAsia="lv-LV"/>
        </w:rPr>
        <w:t>VID uzraugāmo NĪ starpnieku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627"/>
        <w:gridCol w:w="1627"/>
        <w:gridCol w:w="1849"/>
        <w:gridCol w:w="1559"/>
      </w:tblGrid>
      <w:tr w:rsidR="00101B1B" w14:paraId="486B0B1F" w14:textId="77777777" w:rsidTr="00751E14">
        <w:trPr>
          <w:trHeight w:val="315"/>
        </w:trPr>
        <w:tc>
          <w:tcPr>
            <w:tcW w:w="1843" w:type="dxa"/>
            <w:shd w:val="clear" w:color="auto" w:fill="AEC7FE" w:themeFill="accent4" w:themeFillTint="33"/>
          </w:tcPr>
          <w:p w14:paraId="0E41029E" w14:textId="77777777" w:rsidR="00101B1B" w:rsidRDefault="00101B1B" w:rsidP="00751E14">
            <w:pPr>
              <w:spacing w:after="0" w:line="240" w:lineRule="auto"/>
              <w:jc w:val="both"/>
              <w:rPr>
                <w:rFonts w:ascii="Times New Roman" w:hAnsi="Times New Roman" w:cs="Times New Roman"/>
                <w:sz w:val="26"/>
                <w:szCs w:val="26"/>
              </w:rPr>
            </w:pPr>
          </w:p>
        </w:tc>
        <w:tc>
          <w:tcPr>
            <w:tcW w:w="1627" w:type="dxa"/>
            <w:shd w:val="clear" w:color="auto" w:fill="AEC7FE" w:themeFill="accent4" w:themeFillTint="33"/>
            <w:vAlign w:val="center"/>
          </w:tcPr>
          <w:p w14:paraId="6F0E1FAB" w14:textId="01FC8BB1" w:rsidR="00101B1B" w:rsidRPr="00476C46" w:rsidRDefault="00101B1B" w:rsidP="00751E14">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463CB2">
              <w:rPr>
                <w:rFonts w:ascii="Times New Roman" w:hAnsi="Times New Roman" w:cs="Times New Roman"/>
                <w:b/>
                <w:bCs/>
                <w:sz w:val="20"/>
                <w:szCs w:val="20"/>
              </w:rPr>
              <w:t>22</w:t>
            </w:r>
            <w:r>
              <w:rPr>
                <w:rFonts w:ascii="Times New Roman" w:hAnsi="Times New Roman" w:cs="Times New Roman"/>
                <w:b/>
                <w:bCs/>
                <w:sz w:val="20"/>
                <w:szCs w:val="20"/>
              </w:rPr>
              <w:t>.</w:t>
            </w:r>
            <w:r w:rsidR="006027BE">
              <w:rPr>
                <w:rFonts w:ascii="Times New Roman" w:hAnsi="Times New Roman" w:cs="Times New Roman"/>
                <w:b/>
                <w:bCs/>
                <w:sz w:val="20"/>
                <w:szCs w:val="20"/>
              </w:rPr>
              <w:t> </w:t>
            </w:r>
            <w:r>
              <w:rPr>
                <w:rFonts w:ascii="Times New Roman" w:hAnsi="Times New Roman" w:cs="Times New Roman"/>
                <w:b/>
                <w:bCs/>
                <w:sz w:val="20"/>
                <w:szCs w:val="20"/>
              </w:rPr>
              <w:t>gads</w:t>
            </w:r>
          </w:p>
        </w:tc>
        <w:tc>
          <w:tcPr>
            <w:tcW w:w="1627" w:type="dxa"/>
            <w:shd w:val="clear" w:color="auto" w:fill="AEC7FE" w:themeFill="accent4" w:themeFillTint="33"/>
            <w:vAlign w:val="center"/>
          </w:tcPr>
          <w:p w14:paraId="0BE1CCC6" w14:textId="33E86B2C" w:rsidR="00101B1B" w:rsidRPr="00476C46" w:rsidRDefault="00101B1B" w:rsidP="00751E14">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463CB2">
              <w:rPr>
                <w:rFonts w:ascii="Times New Roman" w:hAnsi="Times New Roman" w:cs="Times New Roman"/>
                <w:b/>
                <w:bCs/>
                <w:sz w:val="20"/>
                <w:szCs w:val="20"/>
              </w:rPr>
              <w:t>3</w:t>
            </w:r>
            <w:r w:rsidRPr="00476C46">
              <w:rPr>
                <w:rFonts w:ascii="Times New Roman" w:hAnsi="Times New Roman" w:cs="Times New Roman"/>
                <w:b/>
                <w:bCs/>
                <w:sz w:val="20"/>
                <w:szCs w:val="20"/>
              </w:rPr>
              <w:t>.</w:t>
            </w:r>
            <w:r w:rsidR="006027BE">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849" w:type="dxa"/>
            <w:shd w:val="clear" w:color="auto" w:fill="AEC7FE" w:themeFill="accent4" w:themeFillTint="33"/>
            <w:vAlign w:val="center"/>
          </w:tcPr>
          <w:p w14:paraId="70797FE6" w14:textId="5C3C8D75" w:rsidR="00101B1B" w:rsidRPr="00476C46" w:rsidRDefault="00101B1B" w:rsidP="00751E14">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463CB2">
              <w:rPr>
                <w:rFonts w:ascii="Times New Roman" w:hAnsi="Times New Roman" w:cs="Times New Roman"/>
                <w:b/>
                <w:bCs/>
                <w:sz w:val="20"/>
                <w:szCs w:val="20"/>
              </w:rPr>
              <w:t>4</w:t>
            </w:r>
            <w:r w:rsidRPr="00476C46">
              <w:rPr>
                <w:rFonts w:ascii="Times New Roman" w:hAnsi="Times New Roman" w:cs="Times New Roman"/>
                <w:b/>
                <w:bCs/>
                <w:sz w:val="20"/>
                <w:szCs w:val="20"/>
              </w:rPr>
              <w:t>.</w:t>
            </w:r>
            <w:r w:rsidR="006027BE">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9" w:type="dxa"/>
            <w:shd w:val="clear" w:color="auto" w:fill="AEC7FE" w:themeFill="accent4" w:themeFillTint="33"/>
            <w:vAlign w:val="center"/>
          </w:tcPr>
          <w:p w14:paraId="002C8EB3" w14:textId="47591B0D" w:rsidR="00101B1B" w:rsidRPr="00476C46" w:rsidRDefault="00101B1B" w:rsidP="00751E14">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463CB2">
              <w:rPr>
                <w:rFonts w:ascii="Times New Roman" w:hAnsi="Times New Roman" w:cs="Times New Roman"/>
                <w:b/>
                <w:bCs/>
                <w:sz w:val="20"/>
                <w:szCs w:val="20"/>
              </w:rPr>
              <w:t>5</w:t>
            </w:r>
            <w:r w:rsidRPr="00476C46">
              <w:rPr>
                <w:rFonts w:ascii="Times New Roman" w:hAnsi="Times New Roman" w:cs="Times New Roman"/>
                <w:b/>
                <w:bCs/>
                <w:sz w:val="20"/>
                <w:szCs w:val="20"/>
              </w:rPr>
              <w:t>.</w:t>
            </w:r>
            <w:r w:rsidR="006027BE">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101B1B" w14:paraId="4E4CE3CD" w14:textId="77777777" w:rsidTr="00751E14">
        <w:trPr>
          <w:trHeight w:val="135"/>
        </w:trPr>
        <w:tc>
          <w:tcPr>
            <w:tcW w:w="1843" w:type="dxa"/>
            <w:shd w:val="clear" w:color="auto" w:fill="E3E3E4" w:themeFill="accent6" w:themeFillTint="33"/>
          </w:tcPr>
          <w:p w14:paraId="4D96708A" w14:textId="77777777" w:rsidR="00101B1B" w:rsidRPr="00476C46" w:rsidRDefault="00101B1B" w:rsidP="00751E14">
            <w:pPr>
              <w:spacing w:after="0" w:line="240" w:lineRule="auto"/>
              <w:rPr>
                <w:rFonts w:ascii="Times New Roman" w:hAnsi="Times New Roman" w:cs="Times New Roman"/>
                <w:sz w:val="20"/>
                <w:szCs w:val="20"/>
              </w:rPr>
            </w:pPr>
            <w:r>
              <w:rPr>
                <w:rFonts w:ascii="Times New Roman" w:hAnsi="Times New Roman" w:cs="Times New Roman"/>
                <w:sz w:val="20"/>
                <w:szCs w:val="20"/>
              </w:rPr>
              <w:t>NĪ starpnieki (skaits)</w:t>
            </w:r>
            <w:r w:rsidRPr="00476C46">
              <w:rPr>
                <w:rFonts w:ascii="Times New Roman" w:hAnsi="Times New Roman" w:cs="Times New Roman"/>
                <w:sz w:val="20"/>
                <w:szCs w:val="20"/>
              </w:rPr>
              <w:t xml:space="preserve"> </w:t>
            </w:r>
          </w:p>
        </w:tc>
        <w:tc>
          <w:tcPr>
            <w:tcW w:w="1627" w:type="dxa"/>
            <w:shd w:val="clear" w:color="auto" w:fill="E3E3E4" w:themeFill="accent6" w:themeFillTint="33"/>
            <w:vAlign w:val="center"/>
          </w:tcPr>
          <w:p w14:paraId="1F6842EA" w14:textId="5F6C1BF2" w:rsidR="00101B1B" w:rsidRDefault="00463CB2" w:rsidP="00751E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1429</w:t>
            </w:r>
          </w:p>
        </w:tc>
        <w:tc>
          <w:tcPr>
            <w:tcW w:w="1627" w:type="dxa"/>
            <w:shd w:val="clear" w:color="auto" w:fill="E3E3E4" w:themeFill="accent6" w:themeFillTint="33"/>
            <w:vAlign w:val="center"/>
          </w:tcPr>
          <w:p w14:paraId="7DDBCA3E" w14:textId="5D060F8B" w:rsidR="00101B1B" w:rsidRDefault="00463CB2" w:rsidP="00751E14">
            <w:pPr>
              <w:spacing w:after="0" w:line="240" w:lineRule="auto"/>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lv-LV"/>
              </w:rPr>
              <w:t>1304</w:t>
            </w:r>
          </w:p>
        </w:tc>
        <w:tc>
          <w:tcPr>
            <w:tcW w:w="1849" w:type="dxa"/>
            <w:shd w:val="clear" w:color="auto" w:fill="E3E3E4" w:themeFill="accent6" w:themeFillTint="33"/>
            <w:vAlign w:val="center"/>
          </w:tcPr>
          <w:p w14:paraId="73EAB869" w14:textId="6A855DF7" w:rsidR="00101B1B" w:rsidRPr="00476C46" w:rsidRDefault="00463CB2" w:rsidP="00751E14">
            <w:pPr>
              <w:spacing w:after="0" w:line="240" w:lineRule="auto"/>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lv-LV"/>
              </w:rPr>
              <w:t>1189</w:t>
            </w:r>
          </w:p>
        </w:tc>
        <w:tc>
          <w:tcPr>
            <w:tcW w:w="1559" w:type="dxa"/>
            <w:shd w:val="clear" w:color="auto" w:fill="E3E3E4" w:themeFill="accent6" w:themeFillTint="33"/>
            <w:vAlign w:val="center"/>
          </w:tcPr>
          <w:p w14:paraId="0EB19925" w14:textId="169BCE9D" w:rsidR="00101B1B" w:rsidRPr="00476C46" w:rsidRDefault="00B2187E" w:rsidP="00751E14">
            <w:pPr>
              <w:spacing w:after="0" w:line="240" w:lineRule="auto"/>
              <w:jc w:val="center"/>
              <w:rPr>
                <w:rFonts w:ascii="Times New Roman" w:hAnsi="Times New Roman" w:cs="Times New Roman"/>
                <w:sz w:val="20"/>
                <w:szCs w:val="20"/>
              </w:rPr>
            </w:pPr>
            <w:r>
              <w:rPr>
                <w:rFonts w:ascii="Times New Roman" w:eastAsia="Times New Roman" w:hAnsi="Times New Roman" w:cs="Times New Roman"/>
                <w:color w:val="000000"/>
                <w:sz w:val="20"/>
                <w:szCs w:val="20"/>
                <w:lang w:eastAsia="lv-LV"/>
              </w:rPr>
              <w:t>1245</w:t>
            </w:r>
          </w:p>
        </w:tc>
      </w:tr>
    </w:tbl>
    <w:p w14:paraId="76CC149F" w14:textId="7959E475" w:rsidR="00101B1B" w:rsidRDefault="00101B1B" w:rsidP="00101B1B">
      <w:pPr>
        <w:pStyle w:val="ListParagraph"/>
        <w:spacing w:after="0"/>
        <w:ind w:left="0" w:firstLine="709"/>
        <w:contextualSpacing w:val="0"/>
        <w:jc w:val="both"/>
        <w:rPr>
          <w:rFonts w:eastAsia="Times New Roman" w:cs="Times New Roman"/>
          <w:sz w:val="26"/>
          <w:szCs w:val="26"/>
          <w:lang w:eastAsia="lv-LV"/>
        </w:rPr>
      </w:pPr>
    </w:p>
    <w:p w14:paraId="64113903" w14:textId="6611ECD5" w:rsidR="00DF6DB6" w:rsidRDefault="00A4191E" w:rsidP="00DF6DB6">
      <w:pPr>
        <w:spacing w:after="0" w:line="240" w:lineRule="auto"/>
        <w:ind w:firstLine="709"/>
        <w:jc w:val="both"/>
        <w:rPr>
          <w:rFonts w:ascii="Times New Roman" w:hAnsi="Times New Roman" w:cs="Times New Roman"/>
          <w:sz w:val="26"/>
          <w:szCs w:val="26"/>
        </w:rPr>
      </w:pPr>
      <w:r w:rsidRPr="00617058">
        <w:rPr>
          <w:rFonts w:ascii="Times New Roman" w:eastAsia="Times New Roman" w:hAnsi="Times New Roman" w:cs="Times New Roman"/>
          <w:sz w:val="26"/>
          <w:szCs w:val="26"/>
          <w:lang w:eastAsia="lv-LV"/>
        </w:rPr>
        <w:t xml:space="preserve">Salīdzinot ar </w:t>
      </w:r>
      <w:r>
        <w:rPr>
          <w:rFonts w:ascii="Times New Roman" w:eastAsia="Times New Roman" w:hAnsi="Times New Roman" w:cs="Times New Roman"/>
          <w:sz w:val="26"/>
          <w:szCs w:val="26"/>
          <w:lang w:eastAsia="lv-LV"/>
        </w:rPr>
        <w:t>iepriekšējo vērtēšanas periodu</w:t>
      </w:r>
      <w:r w:rsidR="00D51485">
        <w:rPr>
          <w:rFonts w:ascii="Times New Roman" w:eastAsia="Times New Roman" w:hAnsi="Times New Roman" w:cs="Times New Roman"/>
          <w:sz w:val="26"/>
          <w:szCs w:val="26"/>
          <w:lang w:eastAsia="lv-LV"/>
        </w:rPr>
        <w:t>,</w:t>
      </w:r>
      <w:r>
        <w:rPr>
          <w:rFonts w:ascii="Times New Roman" w:eastAsia="Times New Roman" w:hAnsi="Times New Roman" w:cs="Times New Roman"/>
          <w:sz w:val="26"/>
          <w:szCs w:val="26"/>
          <w:lang w:eastAsia="lv-LV"/>
        </w:rPr>
        <w:t xml:space="preserve"> secināms, ka ar katru gadu NĪ starpnieku skaitam ir tendence samazināties, izņemot 202</w:t>
      </w:r>
      <w:r w:rsidR="00B2187E">
        <w:rPr>
          <w:rFonts w:ascii="Times New Roman" w:eastAsia="Times New Roman" w:hAnsi="Times New Roman" w:cs="Times New Roman"/>
          <w:sz w:val="26"/>
          <w:szCs w:val="26"/>
          <w:lang w:eastAsia="lv-LV"/>
        </w:rPr>
        <w:t>5</w:t>
      </w:r>
      <w:r>
        <w:rPr>
          <w:rFonts w:ascii="Times New Roman" w:eastAsia="Times New Roman" w:hAnsi="Times New Roman" w:cs="Times New Roman"/>
          <w:sz w:val="26"/>
          <w:szCs w:val="26"/>
          <w:lang w:eastAsia="lv-LV"/>
        </w:rPr>
        <w:t>.</w:t>
      </w:r>
      <w:r w:rsidR="006027BE">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gadu, kad NĪ starpnieku skaits, salīdzinot ar 20</w:t>
      </w:r>
      <w:r w:rsidR="00B2187E">
        <w:rPr>
          <w:rFonts w:ascii="Times New Roman" w:eastAsia="Times New Roman" w:hAnsi="Times New Roman" w:cs="Times New Roman"/>
          <w:sz w:val="26"/>
          <w:szCs w:val="26"/>
          <w:lang w:eastAsia="lv-LV"/>
        </w:rPr>
        <w:t>24</w:t>
      </w:r>
      <w:r>
        <w:rPr>
          <w:rFonts w:ascii="Times New Roman" w:eastAsia="Times New Roman" w:hAnsi="Times New Roman" w:cs="Times New Roman"/>
          <w:sz w:val="26"/>
          <w:szCs w:val="26"/>
          <w:lang w:eastAsia="lv-LV"/>
        </w:rPr>
        <w:t>.</w:t>
      </w:r>
      <w:r w:rsidR="006027BE">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gadu</w:t>
      </w:r>
      <w:r w:rsidR="00F6287D">
        <w:rPr>
          <w:rFonts w:ascii="Times New Roman" w:eastAsia="Times New Roman" w:hAnsi="Times New Roman" w:cs="Times New Roman"/>
          <w:sz w:val="26"/>
          <w:szCs w:val="26"/>
          <w:lang w:eastAsia="lv-LV"/>
        </w:rPr>
        <w:t>,</w:t>
      </w:r>
      <w:r w:rsidR="00B2187E">
        <w:rPr>
          <w:rFonts w:ascii="Times New Roman" w:eastAsia="Times New Roman" w:hAnsi="Times New Roman" w:cs="Times New Roman"/>
          <w:sz w:val="26"/>
          <w:szCs w:val="26"/>
          <w:lang w:eastAsia="lv-LV"/>
        </w:rPr>
        <w:t xml:space="preserve"> ir </w:t>
      </w:r>
      <w:r>
        <w:rPr>
          <w:rFonts w:ascii="Times New Roman" w:eastAsia="Times New Roman" w:hAnsi="Times New Roman" w:cs="Times New Roman"/>
          <w:sz w:val="26"/>
          <w:szCs w:val="26"/>
          <w:lang w:eastAsia="lv-LV"/>
        </w:rPr>
        <w:t>palielinā</w:t>
      </w:r>
      <w:r w:rsidR="00B2187E">
        <w:rPr>
          <w:rFonts w:ascii="Times New Roman" w:eastAsia="Times New Roman" w:hAnsi="Times New Roman" w:cs="Times New Roman"/>
          <w:sz w:val="26"/>
          <w:szCs w:val="26"/>
          <w:lang w:eastAsia="lv-LV"/>
        </w:rPr>
        <w:t>jies</w:t>
      </w:r>
      <w:r>
        <w:rPr>
          <w:rFonts w:ascii="Times New Roman" w:eastAsia="Times New Roman" w:hAnsi="Times New Roman" w:cs="Times New Roman"/>
          <w:sz w:val="26"/>
          <w:szCs w:val="26"/>
          <w:lang w:eastAsia="lv-LV"/>
        </w:rPr>
        <w:t>. 20</w:t>
      </w:r>
      <w:r w:rsidR="00B2187E">
        <w:rPr>
          <w:rFonts w:ascii="Times New Roman" w:eastAsia="Times New Roman" w:hAnsi="Times New Roman" w:cs="Times New Roman"/>
          <w:sz w:val="26"/>
          <w:szCs w:val="26"/>
          <w:lang w:eastAsia="lv-LV"/>
        </w:rPr>
        <w:t>22</w:t>
      </w:r>
      <w:r>
        <w:rPr>
          <w:rFonts w:ascii="Times New Roman" w:eastAsia="Times New Roman" w:hAnsi="Times New Roman" w:cs="Times New Roman"/>
          <w:sz w:val="26"/>
          <w:szCs w:val="26"/>
          <w:lang w:eastAsia="lv-LV"/>
        </w:rPr>
        <w:t>.</w:t>
      </w:r>
      <w:r w:rsidR="006027BE">
        <w:rPr>
          <w:rFonts w:ascii="Times New Roman" w:eastAsia="Times New Roman" w:hAnsi="Times New Roman" w:cs="Times New Roman"/>
          <w:sz w:val="26"/>
          <w:szCs w:val="26"/>
          <w:lang w:eastAsia="lv-LV"/>
        </w:rPr>
        <w:t> </w:t>
      </w:r>
      <w:r>
        <w:rPr>
          <w:rFonts w:ascii="Times New Roman" w:eastAsia="Times New Roman" w:hAnsi="Times New Roman" w:cs="Times New Roman"/>
          <w:sz w:val="26"/>
          <w:szCs w:val="26"/>
          <w:lang w:eastAsia="lv-LV"/>
        </w:rPr>
        <w:t>gada 31.</w:t>
      </w:r>
      <w:r w:rsidR="006027BE">
        <w:rPr>
          <w:rFonts w:ascii="Times New Roman" w:eastAsia="Times New Roman" w:hAnsi="Times New Roman" w:cs="Times New Roman"/>
          <w:sz w:val="26"/>
          <w:szCs w:val="26"/>
          <w:lang w:eastAsia="lv-LV"/>
        </w:rPr>
        <w:t xml:space="preserve"> decembrī </w:t>
      </w:r>
      <w:r>
        <w:rPr>
          <w:rFonts w:ascii="Times New Roman" w:hAnsi="Times New Roman" w:cs="Times New Roman"/>
          <w:sz w:val="26"/>
          <w:szCs w:val="26"/>
        </w:rPr>
        <w:t xml:space="preserve">VID uzraudzībā bija </w:t>
      </w:r>
      <w:r w:rsidR="00B2187E">
        <w:rPr>
          <w:rFonts w:ascii="Times New Roman" w:hAnsi="Times New Roman" w:cs="Times New Roman"/>
          <w:sz w:val="26"/>
          <w:szCs w:val="26"/>
        </w:rPr>
        <w:t>1429</w:t>
      </w:r>
      <w:r>
        <w:rPr>
          <w:rFonts w:ascii="Times New Roman" w:hAnsi="Times New Roman" w:cs="Times New Roman"/>
          <w:sz w:val="26"/>
          <w:szCs w:val="26"/>
        </w:rPr>
        <w:t xml:space="preserve"> </w:t>
      </w:r>
      <w:bookmarkStart w:id="4" w:name="_Hlk129693890"/>
      <w:r>
        <w:rPr>
          <w:rFonts w:ascii="Times New Roman" w:hAnsi="Times New Roman" w:cs="Times New Roman"/>
          <w:sz w:val="26"/>
          <w:szCs w:val="26"/>
        </w:rPr>
        <w:t>NĪ</w:t>
      </w:r>
      <w:r w:rsidR="006027BE">
        <w:rPr>
          <w:rFonts w:ascii="Times New Roman" w:hAnsi="Times New Roman" w:cs="Times New Roman"/>
          <w:sz w:val="26"/>
          <w:szCs w:val="26"/>
        </w:rPr>
        <w:t> </w:t>
      </w:r>
      <w:bookmarkEnd w:id="4"/>
      <w:r w:rsidR="004542CF">
        <w:rPr>
          <w:rFonts w:ascii="Times New Roman" w:hAnsi="Times New Roman" w:cs="Times New Roman"/>
          <w:sz w:val="26"/>
          <w:szCs w:val="26"/>
        </w:rPr>
        <w:t>starpnieki</w:t>
      </w:r>
      <w:r>
        <w:rPr>
          <w:rFonts w:ascii="Times New Roman" w:hAnsi="Times New Roman" w:cs="Times New Roman"/>
          <w:sz w:val="26"/>
          <w:szCs w:val="26"/>
        </w:rPr>
        <w:t>, savukārt</w:t>
      </w:r>
      <w:r w:rsidR="00852808">
        <w:rPr>
          <w:rFonts w:ascii="Times New Roman" w:hAnsi="Times New Roman" w:cs="Times New Roman"/>
          <w:sz w:val="26"/>
          <w:szCs w:val="26"/>
        </w:rPr>
        <w:t xml:space="preserve"> </w:t>
      </w:r>
      <w:r>
        <w:rPr>
          <w:rFonts w:ascii="Times New Roman" w:hAnsi="Times New Roman" w:cs="Times New Roman"/>
          <w:sz w:val="26"/>
          <w:szCs w:val="26"/>
        </w:rPr>
        <w:t>202</w:t>
      </w:r>
      <w:r w:rsidR="00B2187E">
        <w:rPr>
          <w:rFonts w:ascii="Times New Roman" w:hAnsi="Times New Roman" w:cs="Times New Roman"/>
          <w:sz w:val="26"/>
          <w:szCs w:val="26"/>
        </w:rPr>
        <w:t>5</w:t>
      </w:r>
      <w:r>
        <w:rPr>
          <w:rFonts w:ascii="Times New Roman" w:hAnsi="Times New Roman" w:cs="Times New Roman"/>
          <w:sz w:val="26"/>
          <w:szCs w:val="26"/>
        </w:rPr>
        <w:t>.</w:t>
      </w:r>
      <w:r w:rsidR="006027BE">
        <w:rPr>
          <w:rFonts w:ascii="Times New Roman" w:hAnsi="Times New Roman" w:cs="Times New Roman"/>
          <w:sz w:val="26"/>
          <w:szCs w:val="26"/>
        </w:rPr>
        <w:t> </w:t>
      </w:r>
      <w:r>
        <w:rPr>
          <w:rFonts w:ascii="Times New Roman" w:hAnsi="Times New Roman" w:cs="Times New Roman"/>
          <w:sz w:val="26"/>
          <w:szCs w:val="26"/>
        </w:rPr>
        <w:t>gada 31.</w:t>
      </w:r>
      <w:r w:rsidR="006027BE">
        <w:rPr>
          <w:rFonts w:ascii="Times New Roman" w:hAnsi="Times New Roman" w:cs="Times New Roman"/>
          <w:sz w:val="26"/>
          <w:szCs w:val="26"/>
        </w:rPr>
        <w:t> decembrī –</w:t>
      </w:r>
      <w:r>
        <w:rPr>
          <w:rFonts w:ascii="Times New Roman" w:hAnsi="Times New Roman" w:cs="Times New Roman"/>
          <w:sz w:val="26"/>
          <w:szCs w:val="26"/>
        </w:rPr>
        <w:t xml:space="preserve"> </w:t>
      </w:r>
      <w:r w:rsidR="00B2187E">
        <w:rPr>
          <w:rFonts w:ascii="Times New Roman" w:hAnsi="Times New Roman" w:cs="Times New Roman"/>
          <w:sz w:val="26"/>
          <w:szCs w:val="26"/>
        </w:rPr>
        <w:t>1245</w:t>
      </w:r>
      <w:r>
        <w:rPr>
          <w:rFonts w:ascii="Times New Roman" w:hAnsi="Times New Roman" w:cs="Times New Roman"/>
          <w:sz w:val="26"/>
          <w:szCs w:val="26"/>
        </w:rPr>
        <w:t xml:space="preserve"> </w:t>
      </w:r>
      <w:r>
        <w:rPr>
          <w:rFonts w:ascii="Times New Roman" w:eastAsia="Times New Roman" w:hAnsi="Times New Roman" w:cs="Times New Roman"/>
          <w:sz w:val="26"/>
          <w:szCs w:val="26"/>
          <w:lang w:eastAsia="lv-LV"/>
        </w:rPr>
        <w:t>NĪ starpnieki</w:t>
      </w:r>
      <w:r>
        <w:rPr>
          <w:rFonts w:ascii="Times New Roman" w:hAnsi="Times New Roman" w:cs="Times New Roman"/>
          <w:sz w:val="26"/>
          <w:szCs w:val="26"/>
        </w:rPr>
        <w:t>, t.</w:t>
      </w:r>
      <w:r w:rsidR="006027BE">
        <w:rPr>
          <w:rFonts w:ascii="Times New Roman" w:hAnsi="Times New Roman" w:cs="Times New Roman"/>
          <w:sz w:val="26"/>
          <w:szCs w:val="26"/>
        </w:rPr>
        <w:t> </w:t>
      </w:r>
      <w:r>
        <w:rPr>
          <w:rFonts w:ascii="Times New Roman" w:hAnsi="Times New Roman" w:cs="Times New Roman"/>
          <w:sz w:val="26"/>
          <w:szCs w:val="26"/>
        </w:rPr>
        <w:t xml:space="preserve">i., par </w:t>
      </w:r>
      <w:r w:rsidR="00B2187E">
        <w:rPr>
          <w:rFonts w:ascii="Times New Roman" w:hAnsi="Times New Roman" w:cs="Times New Roman"/>
          <w:sz w:val="26"/>
          <w:szCs w:val="26"/>
        </w:rPr>
        <w:t>184 jeb 12,9</w:t>
      </w:r>
      <w:r w:rsidR="00D51485">
        <w:rPr>
          <w:rFonts w:ascii="Times New Roman" w:hAnsi="Times New Roman" w:cs="Times New Roman"/>
          <w:sz w:val="26"/>
          <w:szCs w:val="26"/>
        </w:rPr>
        <w:t> </w:t>
      </w:r>
      <w:r w:rsidRPr="00A4191E">
        <w:rPr>
          <w:rFonts w:ascii="Times New Roman" w:hAnsi="Times New Roman" w:cs="Times New Roman"/>
          <w:sz w:val="26"/>
          <w:szCs w:val="26"/>
        </w:rPr>
        <w:t>%</w:t>
      </w:r>
      <w:r>
        <w:rPr>
          <w:rFonts w:ascii="Times New Roman" w:hAnsi="Times New Roman" w:cs="Times New Roman"/>
          <w:sz w:val="26"/>
          <w:szCs w:val="26"/>
        </w:rPr>
        <w:t xml:space="preserve"> NĪ starpnieku mazāk.</w:t>
      </w:r>
    </w:p>
    <w:p w14:paraId="3B3D92B9" w14:textId="77777777" w:rsidR="00DF6DB6" w:rsidRDefault="00DF6DB6" w:rsidP="00DF6DB6">
      <w:pPr>
        <w:spacing w:after="0" w:line="240" w:lineRule="auto"/>
        <w:ind w:firstLine="709"/>
        <w:jc w:val="both"/>
        <w:rPr>
          <w:rFonts w:ascii="Times New Roman" w:hAnsi="Times New Roman" w:cs="Times New Roman"/>
          <w:sz w:val="26"/>
          <w:szCs w:val="26"/>
        </w:rPr>
      </w:pPr>
    </w:p>
    <w:p w14:paraId="0EBD4E79" w14:textId="5FBEDD8A" w:rsidR="00DF6DB6" w:rsidRPr="008A258B" w:rsidRDefault="00101B1B" w:rsidP="00DF6DB6">
      <w:pPr>
        <w:spacing w:after="0" w:line="240" w:lineRule="auto"/>
        <w:ind w:firstLine="709"/>
        <w:jc w:val="both"/>
        <w:rPr>
          <w:rFonts w:ascii="Times New Roman" w:hAnsi="Times New Roman" w:cs="Times New Roman"/>
          <w:sz w:val="26"/>
          <w:szCs w:val="26"/>
          <w:shd w:val="clear" w:color="auto" w:fill="FFFFFF"/>
        </w:rPr>
      </w:pPr>
      <w:r w:rsidRPr="00DF6DB6">
        <w:rPr>
          <w:rFonts w:ascii="Times New Roman" w:hAnsi="Times New Roman" w:cs="Times New Roman"/>
          <w:sz w:val="26"/>
          <w:szCs w:val="26"/>
          <w:shd w:val="clear" w:color="auto" w:fill="FFFFFF"/>
        </w:rPr>
        <w:t>2020.</w:t>
      </w:r>
      <w:r w:rsidR="006027BE">
        <w:rPr>
          <w:rFonts w:ascii="Times New Roman" w:hAnsi="Times New Roman" w:cs="Times New Roman"/>
          <w:sz w:val="26"/>
          <w:szCs w:val="26"/>
          <w:shd w:val="clear" w:color="auto" w:fill="FFFFFF"/>
        </w:rPr>
        <w:t> </w:t>
      </w:r>
      <w:r w:rsidRPr="00DF6DB6">
        <w:rPr>
          <w:rFonts w:ascii="Times New Roman" w:hAnsi="Times New Roman" w:cs="Times New Roman"/>
          <w:sz w:val="26"/>
          <w:szCs w:val="26"/>
          <w:shd w:val="clear" w:color="auto" w:fill="FFFFFF"/>
        </w:rPr>
        <w:t>gada 1.</w:t>
      </w:r>
      <w:r w:rsidR="006027BE">
        <w:rPr>
          <w:rFonts w:ascii="Times New Roman" w:hAnsi="Times New Roman" w:cs="Times New Roman"/>
          <w:sz w:val="26"/>
          <w:szCs w:val="26"/>
          <w:shd w:val="clear" w:color="auto" w:fill="FFFFFF"/>
        </w:rPr>
        <w:t> </w:t>
      </w:r>
      <w:r w:rsidRPr="00DF6DB6">
        <w:rPr>
          <w:rFonts w:ascii="Times New Roman" w:hAnsi="Times New Roman" w:cs="Times New Roman"/>
          <w:sz w:val="26"/>
          <w:szCs w:val="26"/>
          <w:shd w:val="clear" w:color="auto" w:fill="FFFFFF"/>
        </w:rPr>
        <w:t xml:space="preserve">augustā stājās spēkā </w:t>
      </w:r>
      <w:bookmarkStart w:id="5" w:name="_Hlk126570107"/>
      <w:r w:rsidRPr="00DF6DB6">
        <w:rPr>
          <w:rFonts w:ascii="Times New Roman" w:hAnsi="Times New Roman" w:cs="Times New Roman"/>
          <w:sz w:val="26"/>
          <w:szCs w:val="26"/>
          <w:shd w:val="clear" w:color="auto" w:fill="FFFFFF"/>
        </w:rPr>
        <w:t>Nekustamā īpašuma darījumu starpnieku darbības likums</w:t>
      </w:r>
      <w:bookmarkEnd w:id="5"/>
      <w:r w:rsidRPr="00DF6DB6">
        <w:rPr>
          <w:rFonts w:ascii="Times New Roman" w:hAnsi="Times New Roman" w:cs="Times New Roman"/>
          <w:sz w:val="26"/>
          <w:szCs w:val="26"/>
          <w:shd w:val="clear" w:color="auto" w:fill="FFFFFF"/>
        </w:rPr>
        <w:t xml:space="preserve">, kas </w:t>
      </w:r>
      <w:r w:rsidR="00D51485" w:rsidRPr="00DF6DB6">
        <w:rPr>
          <w:rFonts w:ascii="Times New Roman" w:hAnsi="Times New Roman" w:cs="Times New Roman"/>
          <w:sz w:val="26"/>
          <w:szCs w:val="26"/>
          <w:shd w:val="clear" w:color="auto" w:fill="FFFFFF"/>
        </w:rPr>
        <w:t>no</w:t>
      </w:r>
      <w:r w:rsidR="00D51485">
        <w:rPr>
          <w:rFonts w:ascii="Times New Roman" w:hAnsi="Times New Roman" w:cs="Times New Roman"/>
          <w:sz w:val="26"/>
          <w:szCs w:val="26"/>
          <w:shd w:val="clear" w:color="auto" w:fill="FFFFFF"/>
        </w:rPr>
        <w:t>teic</w:t>
      </w:r>
      <w:r w:rsidR="00D8442C">
        <w:rPr>
          <w:rFonts w:ascii="Times New Roman" w:hAnsi="Times New Roman" w:cs="Times New Roman"/>
          <w:sz w:val="26"/>
          <w:szCs w:val="26"/>
          <w:shd w:val="clear" w:color="auto" w:fill="FFFFFF"/>
        </w:rPr>
        <w:t>a</w:t>
      </w:r>
      <w:r w:rsidRPr="00DF6DB6">
        <w:rPr>
          <w:rFonts w:ascii="Times New Roman" w:hAnsi="Times New Roman" w:cs="Times New Roman"/>
          <w:sz w:val="26"/>
          <w:szCs w:val="26"/>
          <w:shd w:val="clear" w:color="auto" w:fill="FFFFFF"/>
        </w:rPr>
        <w:t xml:space="preserve">, ka turpmāk visiem </w:t>
      </w:r>
      <w:bookmarkStart w:id="6" w:name="_Hlk129769583"/>
      <w:r w:rsidR="006A3104" w:rsidRPr="00DF6DB6">
        <w:rPr>
          <w:rFonts w:ascii="Times New Roman" w:hAnsi="Times New Roman" w:cs="Times New Roman"/>
          <w:sz w:val="26"/>
          <w:szCs w:val="26"/>
          <w:shd w:val="clear" w:color="auto" w:fill="FFFFFF"/>
        </w:rPr>
        <w:t>NĪ</w:t>
      </w:r>
      <w:r w:rsidRPr="00DF6DB6">
        <w:rPr>
          <w:rFonts w:ascii="Times New Roman" w:hAnsi="Times New Roman" w:cs="Times New Roman"/>
          <w:sz w:val="26"/>
          <w:szCs w:val="26"/>
          <w:shd w:val="clear" w:color="auto" w:fill="FFFFFF"/>
        </w:rPr>
        <w:t xml:space="preserve"> starpniekiem jābūt reģistrētiem nekustamā īpašuma darījumu starpnieku reģistrā</w:t>
      </w:r>
      <w:bookmarkEnd w:id="6"/>
      <w:r w:rsidRPr="00DF6DB6">
        <w:rPr>
          <w:rFonts w:ascii="Times New Roman" w:hAnsi="Times New Roman" w:cs="Times New Roman"/>
          <w:sz w:val="26"/>
          <w:szCs w:val="26"/>
          <w:shd w:val="clear" w:color="auto" w:fill="FFFFFF"/>
        </w:rPr>
        <w:t>. </w:t>
      </w:r>
      <w:r w:rsidRPr="00DF6DB6">
        <w:rPr>
          <w:rStyle w:val="Strong"/>
          <w:rFonts w:ascii="Times New Roman" w:hAnsi="Times New Roman" w:cs="Times New Roman"/>
          <w:b w:val="0"/>
          <w:bCs w:val="0"/>
          <w:sz w:val="26"/>
          <w:szCs w:val="26"/>
          <w:shd w:val="clear" w:color="auto" w:fill="FFFFFF"/>
        </w:rPr>
        <w:t>Sākot ar 2021.</w:t>
      </w:r>
      <w:r w:rsidR="006027BE">
        <w:rPr>
          <w:rStyle w:val="Strong"/>
          <w:rFonts w:ascii="Times New Roman" w:hAnsi="Times New Roman" w:cs="Times New Roman"/>
          <w:b w:val="0"/>
          <w:bCs w:val="0"/>
          <w:sz w:val="26"/>
          <w:szCs w:val="26"/>
          <w:shd w:val="clear" w:color="auto" w:fill="FFFFFF"/>
        </w:rPr>
        <w:t> </w:t>
      </w:r>
      <w:r w:rsidRPr="00DF6DB6">
        <w:rPr>
          <w:rStyle w:val="Strong"/>
          <w:rFonts w:ascii="Times New Roman" w:hAnsi="Times New Roman" w:cs="Times New Roman"/>
          <w:b w:val="0"/>
          <w:bCs w:val="0"/>
          <w:sz w:val="26"/>
          <w:szCs w:val="26"/>
          <w:shd w:val="clear" w:color="auto" w:fill="FFFFFF"/>
        </w:rPr>
        <w:t>gada 1.</w:t>
      </w:r>
      <w:r w:rsidR="006027BE">
        <w:rPr>
          <w:rStyle w:val="Strong"/>
          <w:rFonts w:ascii="Times New Roman" w:hAnsi="Times New Roman" w:cs="Times New Roman"/>
          <w:b w:val="0"/>
          <w:bCs w:val="0"/>
          <w:sz w:val="26"/>
          <w:szCs w:val="26"/>
          <w:shd w:val="clear" w:color="auto" w:fill="FFFFFF"/>
        </w:rPr>
        <w:t> </w:t>
      </w:r>
      <w:r w:rsidRPr="00DF6DB6">
        <w:rPr>
          <w:rStyle w:val="Strong"/>
          <w:rFonts w:ascii="Times New Roman" w:hAnsi="Times New Roman" w:cs="Times New Roman"/>
          <w:b w:val="0"/>
          <w:bCs w:val="0"/>
          <w:sz w:val="26"/>
          <w:szCs w:val="26"/>
          <w:shd w:val="clear" w:color="auto" w:fill="FFFFFF"/>
        </w:rPr>
        <w:t xml:space="preserve">jūliju, starpniecības pakalpojumus drīkst sniegt tikai personas, kuras iekļautas </w:t>
      </w:r>
      <w:bookmarkStart w:id="7" w:name="_Hlk227569384"/>
      <w:r w:rsidRPr="00DF6DB6">
        <w:rPr>
          <w:rStyle w:val="Strong"/>
          <w:rFonts w:ascii="Times New Roman" w:hAnsi="Times New Roman" w:cs="Times New Roman"/>
          <w:b w:val="0"/>
          <w:bCs w:val="0"/>
          <w:sz w:val="26"/>
          <w:szCs w:val="26"/>
          <w:shd w:val="clear" w:color="auto" w:fill="FFFFFF"/>
        </w:rPr>
        <w:t>nekustamā īpašuma darījumu starpnieku reģistrā.</w:t>
      </w:r>
      <w:r w:rsidRPr="00DF6DB6">
        <w:rPr>
          <w:rFonts w:ascii="Times New Roman" w:hAnsi="Times New Roman" w:cs="Times New Roman"/>
          <w:sz w:val="26"/>
          <w:szCs w:val="26"/>
          <w:shd w:val="clear" w:color="auto" w:fill="FFFFFF"/>
        </w:rPr>
        <w:t xml:space="preserve"> </w:t>
      </w:r>
    </w:p>
    <w:bookmarkEnd w:id="7"/>
    <w:p w14:paraId="5E55DE91" w14:textId="18278A15" w:rsidR="006E29DD" w:rsidRPr="008A258B" w:rsidRDefault="006A3104" w:rsidP="006E29DD">
      <w:pPr>
        <w:spacing w:after="0" w:line="240" w:lineRule="auto"/>
        <w:ind w:firstLine="709"/>
        <w:jc w:val="both"/>
        <w:rPr>
          <w:rFonts w:ascii="Times New Roman" w:eastAsia="Times New Roman" w:hAnsi="Times New Roman" w:cs="Times New Roman"/>
          <w:sz w:val="26"/>
          <w:szCs w:val="26"/>
          <w:lang w:eastAsia="lv-LV"/>
        </w:rPr>
      </w:pPr>
      <w:r w:rsidRPr="008A258B">
        <w:rPr>
          <w:rFonts w:ascii="Times New Roman" w:hAnsi="Times New Roman" w:cs="Times New Roman"/>
          <w:sz w:val="26"/>
          <w:szCs w:val="26"/>
          <w:shd w:val="clear" w:color="auto" w:fill="FFFFFF"/>
        </w:rPr>
        <w:t xml:space="preserve">NĪ starpnieku pakalpojumus var sniegt tikai tāda privātpersona, kas iekļauta nekustamā īpašuma darījumu starpnieku reģistrā, pretējā gadījumā NĪ starpniekam aizliegts sniegt </w:t>
      </w:r>
      <w:r w:rsidRPr="008A258B">
        <w:rPr>
          <w:rFonts w:ascii="Times New Roman" w:hAnsi="Times New Roman" w:cs="Times New Roman"/>
          <w:sz w:val="26"/>
          <w:szCs w:val="26"/>
          <w:shd w:val="clear" w:color="auto" w:fill="FFFFFF"/>
        </w:rPr>
        <w:lastRenderedPageBreak/>
        <w:t>pakalpojumus konkrētajā sektorā. Par NĪ starpnieku var būt tāda</w:t>
      </w:r>
      <w:r w:rsidR="00DF6DB6" w:rsidRPr="008A258B">
        <w:rPr>
          <w:rFonts w:ascii="Times New Roman" w:hAnsi="Times New Roman" w:cs="Times New Roman"/>
          <w:sz w:val="26"/>
          <w:szCs w:val="26"/>
          <w:shd w:val="clear" w:color="auto" w:fill="FFFFFF"/>
        </w:rPr>
        <w:t xml:space="preserve"> fiziskā </w:t>
      </w:r>
      <w:r w:rsidRPr="008A258B">
        <w:rPr>
          <w:rFonts w:ascii="Times New Roman" w:hAnsi="Times New Roman" w:cs="Times New Roman"/>
          <w:sz w:val="26"/>
          <w:szCs w:val="26"/>
          <w:shd w:val="clear" w:color="auto" w:fill="FFFFFF"/>
        </w:rPr>
        <w:t>persona, k</w:t>
      </w:r>
      <w:r w:rsidR="00DF6DB6" w:rsidRPr="008A258B">
        <w:rPr>
          <w:rFonts w:ascii="Times New Roman" w:hAnsi="Times New Roman" w:cs="Times New Roman"/>
          <w:sz w:val="26"/>
          <w:szCs w:val="26"/>
          <w:shd w:val="clear" w:color="auto" w:fill="FFFFFF"/>
        </w:rPr>
        <w:t xml:space="preserve">ura atbilstoši </w:t>
      </w:r>
      <w:r w:rsidR="00D8442C">
        <w:rPr>
          <w:rFonts w:ascii="Times New Roman" w:hAnsi="Times New Roman" w:cs="Times New Roman"/>
          <w:sz w:val="26"/>
          <w:szCs w:val="26"/>
          <w:shd w:val="clear" w:color="auto" w:fill="FFFFFF"/>
        </w:rPr>
        <w:t>N</w:t>
      </w:r>
      <w:r w:rsidR="00D8442C" w:rsidRPr="00D8442C">
        <w:rPr>
          <w:rFonts w:ascii="Times New Roman" w:hAnsi="Times New Roman" w:cs="Times New Roman"/>
          <w:sz w:val="26"/>
          <w:szCs w:val="26"/>
          <w:shd w:val="clear" w:color="auto" w:fill="FFFFFF"/>
        </w:rPr>
        <w:t xml:space="preserve">oziedzīgi iegūtu līdzekļu legalizācijas un terorisma un </w:t>
      </w:r>
      <w:proofErr w:type="spellStart"/>
      <w:r w:rsidR="00D8442C" w:rsidRPr="00D8442C">
        <w:rPr>
          <w:rFonts w:ascii="Times New Roman" w:hAnsi="Times New Roman" w:cs="Times New Roman"/>
          <w:sz w:val="26"/>
          <w:szCs w:val="26"/>
          <w:shd w:val="clear" w:color="auto" w:fill="FFFFFF"/>
        </w:rPr>
        <w:t>proliferācijas</w:t>
      </w:r>
      <w:proofErr w:type="spellEnd"/>
      <w:r w:rsidR="00D8442C" w:rsidRPr="00D8442C">
        <w:rPr>
          <w:rFonts w:ascii="Times New Roman" w:hAnsi="Times New Roman" w:cs="Times New Roman"/>
          <w:sz w:val="26"/>
          <w:szCs w:val="26"/>
          <w:shd w:val="clear" w:color="auto" w:fill="FFFFFF"/>
        </w:rPr>
        <w:t xml:space="preserve"> finansēšanas novēršanas </w:t>
      </w:r>
      <w:r w:rsidR="00DF6DB6" w:rsidRPr="008A258B">
        <w:rPr>
          <w:rFonts w:ascii="Times New Roman" w:hAnsi="Times New Roman" w:cs="Times New Roman"/>
          <w:sz w:val="26"/>
          <w:szCs w:val="26"/>
          <w:shd w:val="clear" w:color="auto" w:fill="FFFFFF"/>
        </w:rPr>
        <w:t>likumam</w:t>
      </w:r>
      <w:r w:rsidR="00F6287D">
        <w:rPr>
          <w:rFonts w:ascii="Times New Roman" w:hAnsi="Times New Roman" w:cs="Times New Roman"/>
          <w:sz w:val="26"/>
          <w:szCs w:val="26"/>
          <w:shd w:val="clear" w:color="auto" w:fill="FFFFFF"/>
        </w:rPr>
        <w:t xml:space="preserve"> (turpmāk – </w:t>
      </w:r>
      <w:r w:rsidR="00F6287D" w:rsidRPr="008A258B">
        <w:rPr>
          <w:rFonts w:ascii="Times New Roman" w:hAnsi="Times New Roman" w:cs="Times New Roman"/>
          <w:sz w:val="26"/>
          <w:szCs w:val="26"/>
          <w:shd w:val="clear" w:color="auto" w:fill="FFFFFF"/>
        </w:rPr>
        <w:t>NILLTPFN</w:t>
      </w:r>
      <w:r w:rsidR="00F6287D">
        <w:rPr>
          <w:rFonts w:ascii="Times New Roman" w:hAnsi="Times New Roman" w:cs="Times New Roman"/>
          <w:sz w:val="26"/>
          <w:szCs w:val="26"/>
          <w:shd w:val="clear" w:color="auto" w:fill="FFFFFF"/>
        </w:rPr>
        <w:t xml:space="preserve"> likums)</w:t>
      </w:r>
      <w:r w:rsidR="00F6287D" w:rsidRPr="008A258B">
        <w:rPr>
          <w:rFonts w:ascii="Times New Roman" w:hAnsi="Times New Roman" w:cs="Times New Roman"/>
          <w:sz w:val="26"/>
          <w:szCs w:val="26"/>
          <w:shd w:val="clear" w:color="auto" w:fill="FFFFFF"/>
        </w:rPr>
        <w:t xml:space="preserve"> </w:t>
      </w:r>
      <w:r w:rsidR="00DF6DB6" w:rsidRPr="008A258B">
        <w:rPr>
          <w:rFonts w:ascii="Times New Roman" w:hAnsi="Times New Roman" w:cs="Times New Roman"/>
          <w:sz w:val="26"/>
          <w:szCs w:val="26"/>
          <w:shd w:val="clear" w:color="auto" w:fill="FFFFFF"/>
        </w:rPr>
        <w:t xml:space="preserve"> ir izveidojusi </w:t>
      </w:r>
      <w:r w:rsidR="00E574F4">
        <w:rPr>
          <w:rFonts w:ascii="Times New Roman" w:hAnsi="Times New Roman" w:cs="Times New Roman"/>
          <w:sz w:val="26"/>
          <w:szCs w:val="26"/>
          <w:shd w:val="clear" w:color="auto" w:fill="FFFFFF"/>
        </w:rPr>
        <w:t xml:space="preserve">iekšējās kontroles sistēmu (turpmāk – </w:t>
      </w:r>
      <w:r w:rsidR="00DF6DB6" w:rsidRPr="008A258B">
        <w:rPr>
          <w:rFonts w:ascii="Times New Roman" w:hAnsi="Times New Roman" w:cs="Times New Roman"/>
          <w:sz w:val="26"/>
          <w:szCs w:val="26"/>
          <w:shd w:val="clear" w:color="auto" w:fill="FFFFFF"/>
        </w:rPr>
        <w:t>IKS</w:t>
      </w:r>
      <w:r w:rsidR="00E574F4">
        <w:rPr>
          <w:rFonts w:ascii="Times New Roman" w:hAnsi="Times New Roman" w:cs="Times New Roman"/>
          <w:sz w:val="26"/>
          <w:szCs w:val="26"/>
          <w:shd w:val="clear" w:color="auto" w:fill="FFFFFF"/>
        </w:rPr>
        <w:t>)</w:t>
      </w:r>
      <w:r w:rsidR="00DF6DB6" w:rsidRPr="008A258B">
        <w:rPr>
          <w:rFonts w:ascii="Times New Roman" w:hAnsi="Times New Roman" w:cs="Times New Roman"/>
          <w:sz w:val="26"/>
          <w:szCs w:val="26"/>
          <w:shd w:val="clear" w:color="auto" w:fill="FFFFFF"/>
        </w:rPr>
        <w:t xml:space="preserve">, </w:t>
      </w:r>
      <w:r w:rsidR="00DF6DB6" w:rsidRPr="008A258B">
        <w:rPr>
          <w:rFonts w:ascii="Times New Roman" w:hAnsi="Times New Roman" w:cs="Times New Roman"/>
          <w:sz w:val="26"/>
          <w:szCs w:val="26"/>
        </w:rPr>
        <w:t xml:space="preserve">nav sodīta par tīša nozieguma izdarīšanu pret īpašumu, tīša nozieguma izdarīšanu tautsaimniecībā vai tāda nozieguma izdarīšanu, kas saistīts ar terorismu, vai kura ir sodīta par šādiem noziegumiem, bet kurai sodāmība ir noņemta vai dzēsta, kā arī ir apdrošinājusi savas profesionālās darbības civiltiesisko atbildību. Tāpat par NĪ starpnieku var būt </w:t>
      </w:r>
      <w:r w:rsidR="00DF6DB6" w:rsidRPr="008A258B">
        <w:rPr>
          <w:rFonts w:ascii="Times New Roman" w:hAnsi="Times New Roman" w:cs="Times New Roman"/>
          <w:sz w:val="26"/>
          <w:szCs w:val="26"/>
          <w:shd w:val="clear" w:color="auto" w:fill="FFFFFF"/>
        </w:rPr>
        <w:t>juridiskā persona vai personālsabiedrība, kura atbilstoši NILLTPFN likumam ir izveidojusi IKS</w:t>
      </w:r>
      <w:r w:rsidR="006027BE">
        <w:rPr>
          <w:rFonts w:ascii="Times New Roman" w:hAnsi="Times New Roman" w:cs="Times New Roman"/>
          <w:sz w:val="26"/>
          <w:szCs w:val="26"/>
        </w:rPr>
        <w:t xml:space="preserve"> un</w:t>
      </w:r>
      <w:r w:rsidR="00DF6DB6" w:rsidRPr="008A258B">
        <w:rPr>
          <w:rFonts w:ascii="Times New Roman" w:hAnsi="Times New Roman" w:cs="Times New Roman"/>
          <w:sz w:val="26"/>
          <w:szCs w:val="26"/>
        </w:rPr>
        <w:t xml:space="preserve">  </w:t>
      </w:r>
      <w:r w:rsidR="00DF6DB6" w:rsidRPr="008A258B">
        <w:rPr>
          <w:rFonts w:ascii="Times New Roman" w:eastAsia="Times New Roman" w:hAnsi="Times New Roman" w:cs="Times New Roman"/>
          <w:sz w:val="26"/>
          <w:szCs w:val="26"/>
          <w:lang w:eastAsia="lv-LV"/>
        </w:rPr>
        <w:t>kuras valdes locekļi, biedri un patiesie labuma guvēji</w:t>
      </w:r>
      <w:r w:rsidR="00D8442C">
        <w:rPr>
          <w:rFonts w:ascii="Times New Roman" w:eastAsia="Times New Roman" w:hAnsi="Times New Roman" w:cs="Times New Roman"/>
          <w:sz w:val="26"/>
          <w:szCs w:val="26"/>
          <w:lang w:eastAsia="lv-LV"/>
        </w:rPr>
        <w:t xml:space="preserve"> (turpmāk – PLG) </w:t>
      </w:r>
      <w:r w:rsidR="00DF6DB6" w:rsidRPr="008A258B">
        <w:rPr>
          <w:rFonts w:ascii="Times New Roman" w:eastAsia="Times New Roman" w:hAnsi="Times New Roman" w:cs="Times New Roman"/>
          <w:sz w:val="26"/>
          <w:szCs w:val="26"/>
          <w:lang w:eastAsia="lv-LV"/>
        </w:rPr>
        <w:t xml:space="preserve"> (fiziskās personas) nav sodīti par tīša nozieguma izdarīšanu pret īpašumu, tīša nozieguma izdarīšanu tautsaimniecībā vai tāda nozieguma izdarīšanu, kas saistīts ar terorismu, vai kuri ir sodīti par šādiem noziegumiem, bet kuriem sodāmība ir noņemta vai dzēsta</w:t>
      </w:r>
      <w:r w:rsidR="00DF6DB6" w:rsidRPr="008A258B">
        <w:rPr>
          <w:rFonts w:ascii="Times New Roman" w:hAnsi="Times New Roman" w:cs="Times New Roman"/>
          <w:sz w:val="26"/>
          <w:szCs w:val="26"/>
        </w:rPr>
        <w:t xml:space="preserve">, </w:t>
      </w:r>
      <w:r w:rsidR="00DF6DB6" w:rsidRPr="008A258B">
        <w:rPr>
          <w:rFonts w:ascii="Times New Roman" w:eastAsia="Times New Roman" w:hAnsi="Times New Roman" w:cs="Times New Roman"/>
          <w:sz w:val="26"/>
          <w:szCs w:val="26"/>
          <w:lang w:eastAsia="lv-LV"/>
        </w:rPr>
        <w:t xml:space="preserve">kurai nav piemērots piespiedu ietekmēšanas līdzeklis </w:t>
      </w:r>
      <w:r w:rsidR="00D51485">
        <w:rPr>
          <w:rFonts w:ascii="Times New Roman" w:eastAsia="Times New Roman" w:hAnsi="Times New Roman" w:cs="Times New Roman"/>
          <w:sz w:val="26"/>
          <w:szCs w:val="26"/>
          <w:lang w:eastAsia="lv-LV"/>
        </w:rPr>
        <w:t>–</w:t>
      </w:r>
      <w:r w:rsidR="00DF6DB6" w:rsidRPr="008A258B">
        <w:rPr>
          <w:rFonts w:ascii="Times New Roman" w:eastAsia="Times New Roman" w:hAnsi="Times New Roman" w:cs="Times New Roman"/>
          <w:sz w:val="26"/>
          <w:szCs w:val="26"/>
          <w:lang w:eastAsia="lv-LV"/>
        </w:rPr>
        <w:t xml:space="preserve"> likvidācija vai tāda tiesību ierobežošana, kas liedz sniegt starpniecības pakalpojumus</w:t>
      </w:r>
      <w:r w:rsidR="00DF6DB6" w:rsidRPr="008A258B">
        <w:rPr>
          <w:rFonts w:ascii="Times New Roman" w:hAnsi="Times New Roman" w:cs="Times New Roman"/>
          <w:sz w:val="26"/>
          <w:szCs w:val="26"/>
        </w:rPr>
        <w:t xml:space="preserve">, kā arī </w:t>
      </w:r>
      <w:r w:rsidR="00DF6DB6" w:rsidRPr="008A258B">
        <w:rPr>
          <w:rFonts w:ascii="Times New Roman" w:eastAsia="Times New Roman" w:hAnsi="Times New Roman" w:cs="Times New Roman"/>
          <w:sz w:val="26"/>
          <w:szCs w:val="26"/>
          <w:lang w:eastAsia="lv-LV"/>
        </w:rPr>
        <w:t>ir apdrošinājusi savas profesionālās darbības civiltiesisko atbildību.</w:t>
      </w:r>
    </w:p>
    <w:p w14:paraId="1668F042" w14:textId="4E74E926" w:rsidR="006E29DD" w:rsidRPr="008A258B" w:rsidRDefault="00DF6DB6" w:rsidP="006E29DD">
      <w:pPr>
        <w:spacing w:after="0" w:line="240" w:lineRule="auto"/>
        <w:ind w:firstLine="709"/>
        <w:jc w:val="both"/>
        <w:rPr>
          <w:rFonts w:ascii="Times New Roman" w:hAnsi="Times New Roman" w:cs="Times New Roman"/>
          <w:sz w:val="26"/>
          <w:szCs w:val="26"/>
        </w:rPr>
      </w:pPr>
      <w:r w:rsidRPr="008A258B">
        <w:rPr>
          <w:rFonts w:ascii="Times New Roman" w:hAnsi="Times New Roman" w:cs="Times New Roman"/>
          <w:sz w:val="26"/>
          <w:szCs w:val="26"/>
          <w:shd w:val="clear" w:color="auto" w:fill="FFFFFF"/>
        </w:rPr>
        <w:t>Ekonomikas ministrija savā tīmekļvietnē uztur publiski pieejamu reģistru.</w:t>
      </w:r>
      <w:r w:rsidR="006E29DD" w:rsidRPr="008A258B">
        <w:rPr>
          <w:rFonts w:ascii="Times New Roman" w:hAnsi="Times New Roman" w:cs="Times New Roman"/>
          <w:sz w:val="26"/>
          <w:szCs w:val="26"/>
          <w:shd w:val="clear" w:color="auto" w:fill="FFFFFF"/>
        </w:rPr>
        <w:t xml:space="preserve"> Persona, kura vēlas uzsākt starpniecības pakalpojumu sniegšanu, iesniedz Ekonomikas ministrijai iesniegumu un pievieno p</w:t>
      </w:r>
      <w:r w:rsidR="006E29DD" w:rsidRPr="008A258B">
        <w:rPr>
          <w:rFonts w:ascii="Times New Roman" w:hAnsi="Times New Roman" w:cs="Times New Roman"/>
          <w:sz w:val="26"/>
          <w:szCs w:val="26"/>
        </w:rPr>
        <w:t xml:space="preserve">rofesionālās darbības civiltiesiskās atbildības apdrošināšanas polises kopiju, apliecinājumu, ka personai ir izveidota IKS atbilstoši NILLTPFN likumam, kompetentās iestādes izziņu par sodāmības </w:t>
      </w:r>
      <w:proofErr w:type="spellStart"/>
      <w:r w:rsidR="006E29DD" w:rsidRPr="008A258B">
        <w:rPr>
          <w:rFonts w:ascii="Times New Roman" w:hAnsi="Times New Roman" w:cs="Times New Roman"/>
          <w:sz w:val="26"/>
          <w:szCs w:val="26"/>
        </w:rPr>
        <w:t>neesību</w:t>
      </w:r>
      <w:proofErr w:type="spellEnd"/>
      <w:r w:rsidR="006E29DD" w:rsidRPr="008A258B">
        <w:rPr>
          <w:rFonts w:ascii="Times New Roman" w:hAnsi="Times New Roman" w:cs="Times New Roman"/>
          <w:sz w:val="26"/>
          <w:szCs w:val="26"/>
        </w:rPr>
        <w:t xml:space="preserve">, ja nekustamā īpašuma darījumu starpnieks ir Eiropas Savienības pilsonis vai Eiropas Savienības dalībvalstī reģistrēts komersants, kā arī dokumentus, kas apliecina, ka komersantam nav piemērots piespiedu ietekmēšanas līdzeklis </w:t>
      </w:r>
      <w:r w:rsidR="009C217C">
        <w:rPr>
          <w:rFonts w:ascii="Times New Roman" w:hAnsi="Times New Roman" w:cs="Times New Roman"/>
          <w:sz w:val="26"/>
          <w:szCs w:val="26"/>
        </w:rPr>
        <w:t>–</w:t>
      </w:r>
      <w:r w:rsidR="006E29DD" w:rsidRPr="008A258B">
        <w:rPr>
          <w:rFonts w:ascii="Times New Roman" w:hAnsi="Times New Roman" w:cs="Times New Roman"/>
          <w:sz w:val="26"/>
          <w:szCs w:val="26"/>
        </w:rPr>
        <w:t xml:space="preserve"> likvidācija vai tāda tiesību ierobežošana, kas liedz sniegt starpniecības pakalpojumus.</w:t>
      </w:r>
    </w:p>
    <w:p w14:paraId="35DB1AB6" w14:textId="61E14F32" w:rsidR="006E29DD" w:rsidRPr="008A258B" w:rsidRDefault="006E29DD" w:rsidP="006E29DD">
      <w:pPr>
        <w:spacing w:after="0" w:line="240" w:lineRule="auto"/>
        <w:ind w:firstLine="709"/>
        <w:jc w:val="both"/>
        <w:rPr>
          <w:rFonts w:ascii="Times New Roman" w:hAnsi="Times New Roman" w:cs="Times New Roman"/>
          <w:sz w:val="26"/>
          <w:szCs w:val="26"/>
          <w:shd w:val="clear" w:color="auto" w:fill="FFFFFF"/>
        </w:rPr>
      </w:pPr>
      <w:r w:rsidRPr="008A258B">
        <w:rPr>
          <w:rFonts w:ascii="Times New Roman" w:hAnsi="Times New Roman" w:cs="Times New Roman"/>
          <w:sz w:val="26"/>
          <w:szCs w:val="26"/>
        </w:rPr>
        <w:t>NĪ starpnieku reģistrā ir pieejama informācija par reģistrētiem NĪ starpniekiem, kā arī informācija par NĪ starpniek</w:t>
      </w:r>
      <w:r w:rsidR="00024485" w:rsidRPr="008A258B">
        <w:rPr>
          <w:rFonts w:ascii="Times New Roman" w:hAnsi="Times New Roman" w:cs="Times New Roman"/>
          <w:sz w:val="26"/>
          <w:szCs w:val="26"/>
        </w:rPr>
        <w:t>u</w:t>
      </w:r>
      <w:r w:rsidRPr="008A258B">
        <w:rPr>
          <w:rFonts w:ascii="Times New Roman" w:hAnsi="Times New Roman" w:cs="Times New Roman"/>
          <w:sz w:val="26"/>
          <w:szCs w:val="26"/>
        </w:rPr>
        <w:t>, ja tas ir izs</w:t>
      </w:r>
      <w:r w:rsidR="00024485" w:rsidRPr="008A258B">
        <w:rPr>
          <w:rFonts w:ascii="Times New Roman" w:hAnsi="Times New Roman" w:cs="Times New Roman"/>
          <w:sz w:val="26"/>
          <w:szCs w:val="26"/>
        </w:rPr>
        <w:t>lēgts no reģistra, informācija</w:t>
      </w:r>
      <w:r w:rsidR="00024485" w:rsidRPr="008A258B">
        <w:rPr>
          <w:rFonts w:ascii="Times New Roman" w:hAnsi="Times New Roman" w:cs="Times New Roman"/>
          <w:color w:val="414142"/>
          <w:sz w:val="26"/>
          <w:szCs w:val="26"/>
          <w:shd w:val="clear" w:color="auto" w:fill="FFFFFF"/>
        </w:rPr>
        <w:t xml:space="preserve"> </w:t>
      </w:r>
      <w:r w:rsidR="00024485" w:rsidRPr="008A258B">
        <w:rPr>
          <w:rFonts w:ascii="Times New Roman" w:hAnsi="Times New Roman" w:cs="Times New Roman"/>
          <w:sz w:val="26"/>
          <w:szCs w:val="26"/>
          <w:shd w:val="clear" w:color="auto" w:fill="FFFFFF"/>
        </w:rPr>
        <w:t xml:space="preserve">par šo starpnieku tiek publiskota reģistrā vēl piecus gadus no brīža, kad lēmums </w:t>
      </w:r>
      <w:r w:rsidR="00B1266E" w:rsidRPr="008A258B">
        <w:rPr>
          <w:rFonts w:ascii="Times New Roman" w:hAnsi="Times New Roman" w:cs="Times New Roman"/>
          <w:sz w:val="26"/>
          <w:szCs w:val="26"/>
          <w:shd w:val="clear" w:color="auto" w:fill="FFFFFF"/>
        </w:rPr>
        <w:t xml:space="preserve">par izslēgšanu no reģistra </w:t>
      </w:r>
      <w:r w:rsidR="00024485" w:rsidRPr="008A258B">
        <w:rPr>
          <w:rFonts w:ascii="Times New Roman" w:hAnsi="Times New Roman" w:cs="Times New Roman"/>
          <w:sz w:val="26"/>
          <w:szCs w:val="26"/>
          <w:shd w:val="clear" w:color="auto" w:fill="FFFFFF"/>
        </w:rPr>
        <w:t>kļuvis neapstrīdams.</w:t>
      </w:r>
    </w:p>
    <w:p w14:paraId="4F546897" w14:textId="7621275A" w:rsidR="00024485" w:rsidRDefault="00024485" w:rsidP="006E29DD">
      <w:pPr>
        <w:spacing w:after="0" w:line="240" w:lineRule="auto"/>
        <w:ind w:firstLine="709"/>
        <w:jc w:val="both"/>
        <w:rPr>
          <w:rFonts w:ascii="Times New Roman" w:hAnsi="Times New Roman" w:cs="Times New Roman"/>
          <w:sz w:val="26"/>
          <w:szCs w:val="26"/>
          <w:shd w:val="clear" w:color="auto" w:fill="FFFFFF"/>
        </w:rPr>
      </w:pPr>
      <w:r w:rsidRPr="008A258B">
        <w:rPr>
          <w:rFonts w:ascii="Times New Roman" w:hAnsi="Times New Roman" w:cs="Times New Roman"/>
          <w:sz w:val="26"/>
          <w:szCs w:val="26"/>
          <w:shd w:val="clear" w:color="auto" w:fill="FFFFFF"/>
        </w:rPr>
        <w:t xml:space="preserve">Ekonomikas ministrija izslēdz NĪ starpnieku no reģistra, ja tas ir izslēgts no komercreģistra, NĪ starpnieks kā saimnieciskās darbības veicējs ir izslēgts no Nodokļu maksātāju un nodokļu maksātāju struktūrvienību reģistra uz nekustamā īpašuma darījumu starpnieka iesnieguma pamata, </w:t>
      </w:r>
      <w:r w:rsidR="004E528D" w:rsidRPr="008A258B">
        <w:rPr>
          <w:rFonts w:ascii="Times New Roman" w:hAnsi="Times New Roman" w:cs="Times New Roman"/>
          <w:sz w:val="26"/>
          <w:szCs w:val="26"/>
          <w:shd w:val="clear" w:color="auto" w:fill="FFFFFF"/>
        </w:rPr>
        <w:t xml:space="preserve">NĪ starpnieks neatbilst </w:t>
      </w:r>
      <w:r w:rsidRPr="008A258B">
        <w:rPr>
          <w:rFonts w:ascii="Times New Roman" w:hAnsi="Times New Roman" w:cs="Times New Roman"/>
          <w:sz w:val="26"/>
          <w:szCs w:val="26"/>
          <w:shd w:val="clear" w:color="auto" w:fill="FFFFFF"/>
        </w:rPr>
        <w:t xml:space="preserve">Nekustamā īpašuma darījumu starpnieku darbības likumā </w:t>
      </w:r>
      <w:r w:rsidR="004E528D" w:rsidRPr="008A258B">
        <w:rPr>
          <w:rFonts w:ascii="Times New Roman" w:hAnsi="Times New Roman" w:cs="Times New Roman"/>
          <w:sz w:val="26"/>
          <w:szCs w:val="26"/>
          <w:shd w:val="clear" w:color="auto" w:fill="FFFFFF"/>
        </w:rPr>
        <w:t>noteiktajām prasībām, kā arī citos gadījumos</w:t>
      </w:r>
      <w:r w:rsidRPr="008A258B">
        <w:rPr>
          <w:rFonts w:ascii="Times New Roman" w:hAnsi="Times New Roman" w:cs="Times New Roman"/>
          <w:sz w:val="26"/>
          <w:szCs w:val="26"/>
          <w:shd w:val="clear" w:color="auto" w:fill="FFFFFF"/>
        </w:rPr>
        <w:t>.</w:t>
      </w:r>
    </w:p>
    <w:p w14:paraId="6FA89104" w14:textId="6C17DCE3" w:rsidR="00D85E27" w:rsidRDefault="00BC51AA" w:rsidP="00BB504B">
      <w:pPr>
        <w:spacing w:after="0" w:line="240" w:lineRule="auto"/>
        <w:ind w:firstLine="709"/>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Ekonomikas ministrija </w:t>
      </w:r>
      <w:r w:rsidR="00BB504B">
        <w:rPr>
          <w:rFonts w:ascii="Times New Roman" w:hAnsi="Times New Roman" w:cs="Times New Roman"/>
          <w:sz w:val="26"/>
          <w:szCs w:val="26"/>
          <w:shd w:val="clear" w:color="auto" w:fill="FFFFFF"/>
        </w:rPr>
        <w:t>ir izstrādā</w:t>
      </w:r>
      <w:r>
        <w:rPr>
          <w:rFonts w:ascii="Times New Roman" w:hAnsi="Times New Roman" w:cs="Times New Roman"/>
          <w:sz w:val="26"/>
          <w:szCs w:val="26"/>
          <w:shd w:val="clear" w:color="auto" w:fill="FFFFFF"/>
        </w:rPr>
        <w:t>jusi</w:t>
      </w:r>
      <w:r w:rsidR="00D85E27">
        <w:rPr>
          <w:rFonts w:ascii="Times New Roman" w:hAnsi="Times New Roman" w:cs="Times New Roman"/>
          <w:sz w:val="26"/>
          <w:szCs w:val="26"/>
          <w:shd w:val="clear" w:color="auto" w:fill="FFFFFF"/>
        </w:rPr>
        <w:t xml:space="preserve"> likumprojekt</w:t>
      </w:r>
      <w:r>
        <w:rPr>
          <w:rFonts w:ascii="Times New Roman" w:hAnsi="Times New Roman" w:cs="Times New Roman"/>
          <w:sz w:val="26"/>
          <w:szCs w:val="26"/>
          <w:shd w:val="clear" w:color="auto" w:fill="FFFFFF"/>
        </w:rPr>
        <w:t>u</w:t>
      </w:r>
      <w:r w:rsidR="00D85E27">
        <w:rPr>
          <w:rFonts w:ascii="Times New Roman" w:hAnsi="Times New Roman" w:cs="Times New Roman"/>
          <w:sz w:val="26"/>
          <w:szCs w:val="26"/>
          <w:shd w:val="clear" w:color="auto" w:fill="FFFFFF"/>
        </w:rPr>
        <w:t xml:space="preserve"> “Grozījumi </w:t>
      </w:r>
      <w:r w:rsidR="00D85E27" w:rsidRPr="00D85E27">
        <w:rPr>
          <w:rFonts w:ascii="Times New Roman" w:hAnsi="Times New Roman" w:cs="Times New Roman"/>
          <w:sz w:val="26"/>
          <w:szCs w:val="26"/>
          <w:shd w:val="clear" w:color="auto" w:fill="FFFFFF"/>
        </w:rPr>
        <w:t>Nekustamā īpašuma darījumu starpnieku darbības likumā</w:t>
      </w:r>
      <w:r w:rsidR="00D85E27">
        <w:rPr>
          <w:rFonts w:ascii="Times New Roman" w:hAnsi="Times New Roman" w:cs="Times New Roman"/>
          <w:sz w:val="26"/>
          <w:szCs w:val="26"/>
          <w:shd w:val="clear" w:color="auto" w:fill="FFFFFF"/>
        </w:rPr>
        <w:t>”</w:t>
      </w:r>
      <w:r w:rsidR="00BB504B">
        <w:rPr>
          <w:rFonts w:ascii="Times New Roman" w:hAnsi="Times New Roman" w:cs="Times New Roman"/>
          <w:sz w:val="26"/>
          <w:szCs w:val="26"/>
          <w:shd w:val="clear" w:color="auto" w:fill="FFFFFF"/>
        </w:rPr>
        <w:t>, tiesību akta projekts i</w:t>
      </w:r>
      <w:r w:rsidR="00BB504B" w:rsidRPr="00BB504B">
        <w:rPr>
          <w:rFonts w:ascii="Times New Roman" w:hAnsi="Times New Roman" w:cs="Times New Roman"/>
          <w:sz w:val="26"/>
          <w:szCs w:val="26"/>
          <w:shd w:val="clear" w:color="auto" w:fill="FFFFFF"/>
        </w:rPr>
        <w:t xml:space="preserve">zstrādāts ar mērķi deleģēt biedrībai </w:t>
      </w:r>
      <w:r w:rsidR="006027BE">
        <w:rPr>
          <w:rFonts w:ascii="Times New Roman" w:hAnsi="Times New Roman" w:cs="Times New Roman"/>
          <w:sz w:val="26"/>
          <w:szCs w:val="26"/>
          <w:shd w:val="clear" w:color="auto" w:fill="FFFFFF"/>
        </w:rPr>
        <w:t>“</w:t>
      </w:r>
      <w:r w:rsidR="00BB504B" w:rsidRPr="00BB504B">
        <w:rPr>
          <w:rFonts w:ascii="Times New Roman" w:hAnsi="Times New Roman" w:cs="Times New Roman"/>
          <w:sz w:val="26"/>
          <w:szCs w:val="26"/>
          <w:shd w:val="clear" w:color="auto" w:fill="FFFFFF"/>
        </w:rPr>
        <w:t>Latvijas Nekustamo īpašumu darījumu asociācija</w:t>
      </w:r>
      <w:r w:rsidR="006027BE">
        <w:rPr>
          <w:rFonts w:ascii="Times New Roman" w:hAnsi="Times New Roman" w:cs="Times New Roman"/>
          <w:sz w:val="26"/>
          <w:szCs w:val="26"/>
          <w:shd w:val="clear" w:color="auto" w:fill="FFFFFF"/>
        </w:rPr>
        <w:t>”</w:t>
      </w:r>
      <w:r w:rsidR="00BB504B" w:rsidRPr="00BB504B">
        <w:rPr>
          <w:rFonts w:ascii="Times New Roman" w:hAnsi="Times New Roman" w:cs="Times New Roman"/>
          <w:sz w:val="26"/>
          <w:szCs w:val="26"/>
          <w:shd w:val="clear" w:color="auto" w:fill="FFFFFF"/>
        </w:rPr>
        <w:t xml:space="preserve"> (turpmāk </w:t>
      </w:r>
      <w:r w:rsidR="006027BE">
        <w:rPr>
          <w:rFonts w:ascii="Times New Roman" w:hAnsi="Times New Roman" w:cs="Times New Roman"/>
          <w:sz w:val="26"/>
          <w:szCs w:val="26"/>
          <w:shd w:val="clear" w:color="auto" w:fill="FFFFFF"/>
        </w:rPr>
        <w:t>–</w:t>
      </w:r>
      <w:r w:rsidR="00BB504B" w:rsidRPr="00BB504B">
        <w:rPr>
          <w:rFonts w:ascii="Times New Roman" w:hAnsi="Times New Roman" w:cs="Times New Roman"/>
          <w:sz w:val="26"/>
          <w:szCs w:val="26"/>
          <w:shd w:val="clear" w:color="auto" w:fill="FFFFFF"/>
        </w:rPr>
        <w:t xml:space="preserve"> LANĪDA) nekustamā īpašuma darījumu starpnieku reģistrēšanu un nekustamā īpašuma darījumu starpnieku reģistra uzturēšanu.</w:t>
      </w:r>
      <w:r w:rsidR="00BB504B">
        <w:rPr>
          <w:rFonts w:ascii="Times New Roman" w:hAnsi="Times New Roman" w:cs="Times New Roman"/>
          <w:sz w:val="26"/>
          <w:szCs w:val="26"/>
          <w:shd w:val="clear" w:color="auto" w:fill="FFFFFF"/>
        </w:rPr>
        <w:t xml:space="preserve"> </w:t>
      </w:r>
      <w:r w:rsidR="00BB504B" w:rsidRPr="00BB504B">
        <w:rPr>
          <w:rFonts w:ascii="Times New Roman" w:hAnsi="Times New Roman" w:cs="Times New Roman"/>
          <w:sz w:val="26"/>
          <w:szCs w:val="26"/>
          <w:shd w:val="clear" w:color="auto" w:fill="FFFFFF"/>
        </w:rPr>
        <w:t>Ņemot vērā LANĪDA pārstāvētās nozares profesionālo pieredzi, sertificēšanas sistēmu un starptautiskos kontaktus, deleģējums tiek uzskatīts par racionālu risinājumu administratīvā sloga samazināšanai, valsts pārvaldes resursu efektīvai izmantošanai, kā  arī nodrošin</w:t>
      </w:r>
      <w:r w:rsidR="00BB504B">
        <w:rPr>
          <w:rFonts w:ascii="Times New Roman" w:hAnsi="Times New Roman" w:cs="Times New Roman"/>
          <w:sz w:val="26"/>
          <w:szCs w:val="26"/>
          <w:shd w:val="clear" w:color="auto" w:fill="FFFFFF"/>
        </w:rPr>
        <w:t>ās</w:t>
      </w:r>
      <w:r w:rsidR="00BB504B" w:rsidRPr="00BB504B">
        <w:rPr>
          <w:rFonts w:ascii="Times New Roman" w:hAnsi="Times New Roman" w:cs="Times New Roman"/>
          <w:sz w:val="26"/>
          <w:szCs w:val="26"/>
          <w:shd w:val="clear" w:color="auto" w:fill="FFFFFF"/>
        </w:rPr>
        <w:t>, ka attiecīgo uzdevumu iespējams veikt efektīvāk, kā to paredz Valsts pārvaldes iekārtas likuma deleģējuma regulējums.</w:t>
      </w:r>
    </w:p>
    <w:p w14:paraId="17E45950" w14:textId="12DB85D3" w:rsidR="00106C52" w:rsidRDefault="00B140F5" w:rsidP="00B140F5">
      <w:pPr>
        <w:spacing w:after="0" w:line="240" w:lineRule="auto"/>
        <w:ind w:firstLine="709"/>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Likumprojekta anotācijā norādīts, ka </w:t>
      </w:r>
      <w:r w:rsidR="007063F0">
        <w:rPr>
          <w:rFonts w:ascii="Times New Roman" w:hAnsi="Times New Roman" w:cs="Times New Roman"/>
          <w:sz w:val="26"/>
          <w:szCs w:val="26"/>
          <w:shd w:val="clear" w:color="auto" w:fill="FFFFFF"/>
        </w:rPr>
        <w:t>LANĪDA</w:t>
      </w:r>
      <w:r w:rsidR="007063F0" w:rsidRPr="007063F0">
        <w:rPr>
          <w:rFonts w:ascii="Times New Roman" w:hAnsi="Times New Roman" w:cs="Times New Roman"/>
          <w:sz w:val="26"/>
          <w:szCs w:val="26"/>
          <w:shd w:val="clear" w:color="auto" w:fill="FFFFFF"/>
        </w:rPr>
        <w:t xml:space="preserve"> apstrādās un Ekonomikas ministrijai nodos tikai reģistra publiski pieejamos pamata datus (personas identifikācijas informāciju, reģistrācijas faktu, izslēgšanas faktu u. c.), savukārt informācijas apmaiņa ar VID par </w:t>
      </w:r>
      <w:r w:rsidR="007063F0" w:rsidRPr="007063F0">
        <w:rPr>
          <w:rFonts w:ascii="Times New Roman" w:hAnsi="Times New Roman" w:cs="Times New Roman"/>
          <w:sz w:val="26"/>
          <w:szCs w:val="26"/>
          <w:shd w:val="clear" w:color="auto" w:fill="FFFFFF"/>
        </w:rPr>
        <w:lastRenderedPageBreak/>
        <w:t xml:space="preserve">nekustamā īpašuma darījumu starpnieku uzraudzības jautājumiem turpināsies </w:t>
      </w:r>
      <w:r w:rsidR="006027BE">
        <w:rPr>
          <w:rFonts w:ascii="Times New Roman" w:hAnsi="Times New Roman" w:cs="Times New Roman"/>
          <w:sz w:val="26"/>
          <w:szCs w:val="26"/>
          <w:shd w:val="clear" w:color="auto" w:fill="FFFFFF"/>
        </w:rPr>
        <w:t xml:space="preserve">starp </w:t>
      </w:r>
      <w:r w:rsidR="007063F0" w:rsidRPr="007063F0">
        <w:rPr>
          <w:rFonts w:ascii="Times New Roman" w:hAnsi="Times New Roman" w:cs="Times New Roman"/>
          <w:sz w:val="26"/>
          <w:szCs w:val="26"/>
          <w:shd w:val="clear" w:color="auto" w:fill="FFFFFF"/>
        </w:rPr>
        <w:t xml:space="preserve">Ekonomikas </w:t>
      </w:r>
      <w:r w:rsidR="006027BE" w:rsidRPr="007063F0">
        <w:rPr>
          <w:rFonts w:ascii="Times New Roman" w:hAnsi="Times New Roman" w:cs="Times New Roman"/>
          <w:sz w:val="26"/>
          <w:szCs w:val="26"/>
          <w:shd w:val="clear" w:color="auto" w:fill="FFFFFF"/>
        </w:rPr>
        <w:t>ministrij</w:t>
      </w:r>
      <w:r w:rsidR="006027BE">
        <w:rPr>
          <w:rFonts w:ascii="Times New Roman" w:hAnsi="Times New Roman" w:cs="Times New Roman"/>
          <w:sz w:val="26"/>
          <w:szCs w:val="26"/>
          <w:shd w:val="clear" w:color="auto" w:fill="FFFFFF"/>
        </w:rPr>
        <w:t>u</w:t>
      </w:r>
      <w:r w:rsidR="006027BE" w:rsidRPr="007063F0">
        <w:rPr>
          <w:rFonts w:ascii="Times New Roman" w:hAnsi="Times New Roman" w:cs="Times New Roman"/>
          <w:sz w:val="26"/>
          <w:szCs w:val="26"/>
          <w:shd w:val="clear" w:color="auto" w:fill="FFFFFF"/>
        </w:rPr>
        <w:t xml:space="preserve"> </w:t>
      </w:r>
      <w:r w:rsidR="007063F0" w:rsidRPr="007063F0">
        <w:rPr>
          <w:rFonts w:ascii="Times New Roman" w:hAnsi="Times New Roman" w:cs="Times New Roman"/>
          <w:sz w:val="26"/>
          <w:szCs w:val="26"/>
          <w:shd w:val="clear" w:color="auto" w:fill="FFFFFF"/>
        </w:rPr>
        <w:t>un VID, pamatojoties uz starpresoru vienošanos.</w:t>
      </w:r>
      <w:r>
        <w:rPr>
          <w:rFonts w:ascii="Times New Roman" w:hAnsi="Times New Roman" w:cs="Times New Roman"/>
          <w:sz w:val="26"/>
          <w:szCs w:val="26"/>
          <w:shd w:val="clear" w:color="auto" w:fill="FFFFFF"/>
        </w:rPr>
        <w:t xml:space="preserve"> </w:t>
      </w:r>
      <w:r w:rsidR="007063F0" w:rsidRPr="007063F0">
        <w:rPr>
          <w:rFonts w:ascii="Times New Roman" w:hAnsi="Times New Roman" w:cs="Times New Roman"/>
          <w:sz w:val="26"/>
          <w:szCs w:val="26"/>
          <w:shd w:val="clear" w:color="auto" w:fill="FFFFFF"/>
        </w:rPr>
        <w:t xml:space="preserve">Ar šo likumprojektu tiek paredzēts, ka deleģēšana veicinās efektīvāku nozares uzraudzību, samazinot administratīvo slogu gan Ekonomikas ministrijai, gan arī fiziskām un juridiskām personām, kas veic starpnieka pakalpojumus, vienlaikus saglabājot normatīvajos aktos noteiktās prasības starpniekiem. Vienlaikus likumprojekts neparedz nekustamā īpašuma darījumu starpnieku darbības uzraudzības funkcijas nodošanu </w:t>
      </w:r>
      <w:r w:rsidR="007063F0">
        <w:rPr>
          <w:rFonts w:ascii="Times New Roman" w:hAnsi="Times New Roman" w:cs="Times New Roman"/>
          <w:sz w:val="26"/>
          <w:szCs w:val="26"/>
          <w:shd w:val="clear" w:color="auto" w:fill="FFFFFF"/>
        </w:rPr>
        <w:t>LANĪDA</w:t>
      </w:r>
      <w:r w:rsidR="007063F0" w:rsidRPr="007063F0">
        <w:rPr>
          <w:rFonts w:ascii="Times New Roman" w:hAnsi="Times New Roman" w:cs="Times New Roman"/>
          <w:sz w:val="26"/>
          <w:szCs w:val="26"/>
          <w:shd w:val="clear" w:color="auto" w:fill="FFFFFF"/>
        </w:rPr>
        <w:t xml:space="preserve">, uzraudzība pār normatīvo aktu prasību ievērošanu arī turpmāk tiek nodrošināta Ekonomikas ministrijas kompetencē, savukārt </w:t>
      </w:r>
      <w:r w:rsidR="007063F0">
        <w:rPr>
          <w:rFonts w:ascii="Times New Roman" w:hAnsi="Times New Roman" w:cs="Times New Roman"/>
          <w:sz w:val="26"/>
          <w:szCs w:val="26"/>
          <w:shd w:val="clear" w:color="auto" w:fill="FFFFFF"/>
        </w:rPr>
        <w:t>LANĪDA</w:t>
      </w:r>
      <w:r w:rsidR="007063F0" w:rsidRPr="007063F0">
        <w:rPr>
          <w:rFonts w:ascii="Times New Roman" w:hAnsi="Times New Roman" w:cs="Times New Roman"/>
          <w:sz w:val="26"/>
          <w:szCs w:val="26"/>
          <w:shd w:val="clear" w:color="auto" w:fill="FFFFFF"/>
        </w:rPr>
        <w:t xml:space="preserve"> deleģēta tikai reģistrācijas un reģistra uzturēšanas funkcija Ekonomikas ministrijas funkcionālajā pārraudzībā.</w:t>
      </w:r>
    </w:p>
    <w:p w14:paraId="42DC40A0" w14:textId="40C0B3AF" w:rsidR="00106C52" w:rsidRDefault="00106C52" w:rsidP="00106C52">
      <w:pPr>
        <w:spacing w:after="0" w:line="240" w:lineRule="auto"/>
        <w:ind w:firstLine="709"/>
        <w:jc w:val="both"/>
        <w:rPr>
          <w:rFonts w:ascii="Times New Roman" w:hAnsi="Times New Roman" w:cs="Times New Roman"/>
          <w:sz w:val="26"/>
          <w:szCs w:val="26"/>
          <w:shd w:val="clear" w:color="auto" w:fill="FFFFFF"/>
        </w:rPr>
      </w:pPr>
      <w:r w:rsidRPr="00106C52">
        <w:rPr>
          <w:rFonts w:ascii="Times New Roman" w:hAnsi="Times New Roman" w:cs="Times New Roman"/>
          <w:sz w:val="26"/>
          <w:szCs w:val="26"/>
          <w:shd w:val="clear" w:color="auto" w:fill="FFFFFF"/>
        </w:rPr>
        <w:t xml:space="preserve">2023. gada 11. maijā pieņemti grozījumi Nekustamā </w:t>
      </w:r>
      <w:r>
        <w:rPr>
          <w:rFonts w:ascii="Times New Roman" w:hAnsi="Times New Roman" w:cs="Times New Roman"/>
          <w:sz w:val="26"/>
          <w:szCs w:val="26"/>
          <w:shd w:val="clear" w:color="auto" w:fill="FFFFFF"/>
        </w:rPr>
        <w:t xml:space="preserve"> </w:t>
      </w:r>
      <w:r w:rsidRPr="00106C52">
        <w:rPr>
          <w:rFonts w:ascii="Times New Roman" w:hAnsi="Times New Roman" w:cs="Times New Roman"/>
          <w:sz w:val="26"/>
          <w:szCs w:val="26"/>
          <w:shd w:val="clear" w:color="auto" w:fill="FFFFFF"/>
        </w:rPr>
        <w:t>īpašuma darījumu starpnieku darbības likumā, paredzot stingrākus kontroles</w:t>
      </w:r>
      <w:r>
        <w:rPr>
          <w:rFonts w:ascii="Times New Roman" w:hAnsi="Times New Roman" w:cs="Times New Roman"/>
          <w:sz w:val="26"/>
          <w:szCs w:val="26"/>
          <w:shd w:val="clear" w:color="auto" w:fill="FFFFFF"/>
        </w:rPr>
        <w:t xml:space="preserve"> </w:t>
      </w:r>
      <w:r w:rsidRPr="00106C52">
        <w:rPr>
          <w:rFonts w:ascii="Times New Roman" w:hAnsi="Times New Roman" w:cs="Times New Roman"/>
          <w:sz w:val="26"/>
          <w:szCs w:val="26"/>
          <w:shd w:val="clear" w:color="auto" w:fill="FFFFFF"/>
        </w:rPr>
        <w:t>mehānismus NĪ aģentiem.</w:t>
      </w:r>
      <w:r>
        <w:rPr>
          <w:rStyle w:val="FootnoteReference"/>
          <w:rFonts w:ascii="Times New Roman" w:hAnsi="Times New Roman" w:cs="Times New Roman"/>
          <w:sz w:val="26"/>
          <w:szCs w:val="26"/>
          <w:shd w:val="clear" w:color="auto" w:fill="FFFFFF"/>
        </w:rPr>
        <w:footnoteReference w:id="1"/>
      </w:r>
      <w:r w:rsidRPr="00106C52">
        <w:rPr>
          <w:rFonts w:ascii="Times New Roman" w:hAnsi="Times New Roman" w:cs="Times New Roman"/>
          <w:sz w:val="26"/>
          <w:szCs w:val="26"/>
          <w:shd w:val="clear" w:color="auto" w:fill="FFFFFF"/>
        </w:rPr>
        <w:t xml:space="preserve"> </w:t>
      </w:r>
    </w:p>
    <w:p w14:paraId="1F87CA83" w14:textId="2B38F358" w:rsidR="00BB504B" w:rsidRPr="008A258B" w:rsidRDefault="00BB504B" w:rsidP="00BB504B">
      <w:pPr>
        <w:spacing w:after="0" w:line="240" w:lineRule="auto"/>
        <w:ind w:firstLine="709"/>
        <w:jc w:val="both"/>
        <w:rPr>
          <w:rFonts w:ascii="Times New Roman" w:hAnsi="Times New Roman" w:cs="Times New Roman"/>
          <w:sz w:val="26"/>
          <w:szCs w:val="26"/>
          <w:shd w:val="clear" w:color="auto" w:fill="FFFFFF"/>
        </w:rPr>
      </w:pPr>
      <w:r w:rsidRPr="00BB504B">
        <w:rPr>
          <w:rFonts w:ascii="Times New Roman" w:hAnsi="Times New Roman" w:cs="Times New Roman"/>
          <w:sz w:val="26"/>
          <w:szCs w:val="26"/>
          <w:shd w:val="clear" w:color="auto" w:fill="FFFFFF"/>
        </w:rPr>
        <w:t>Nekustamo īpašumu darījumu starpniecības nozare ir būtiska pakalpojumu un kapitāla tirgus daļa, kur iesaistīti ievērojami finanšu darījumi. Profesionāla un caurskatāma starpnieku darbība ir būtiska patērētāju interešu aizsardzībai un tirgus uzticībai.</w:t>
      </w:r>
    </w:p>
    <w:p w14:paraId="0E402036" w14:textId="64BF12D2" w:rsidR="00101B1B" w:rsidRPr="00183315" w:rsidRDefault="00183315" w:rsidP="00183315">
      <w:pPr>
        <w:spacing w:after="0" w:line="240" w:lineRule="auto"/>
        <w:ind w:firstLine="709"/>
        <w:jc w:val="both"/>
        <w:rPr>
          <w:rFonts w:ascii="Times New Roman" w:hAnsi="Times New Roman" w:cs="Times New Roman"/>
          <w:sz w:val="26"/>
          <w:szCs w:val="26"/>
          <w:shd w:val="clear" w:color="auto" w:fill="FFFFFF"/>
        </w:rPr>
      </w:pPr>
      <w:r w:rsidRPr="008A258B">
        <w:rPr>
          <w:rFonts w:ascii="Times New Roman" w:hAnsi="Times New Roman" w:cs="Times New Roman"/>
          <w:color w:val="000000"/>
          <w:spacing w:val="-2"/>
          <w:sz w:val="26"/>
          <w:szCs w:val="26"/>
          <w:shd w:val="clear" w:color="auto" w:fill="FFFFFF"/>
        </w:rPr>
        <w:t>NĪ starpnieku galvenais pienākums ir sniegt vispusīgu un patiesu informāciju par ļoti plašu jautājuma loku, kas nav tikai cena vai īpašuma vispārīgs raksturojums, bet arī apsaimniekošanas, būvniecības un nodokļu jautājumi.</w:t>
      </w:r>
      <w:r w:rsidRPr="008A258B">
        <w:rPr>
          <w:rFonts w:ascii="Times New Roman" w:hAnsi="Times New Roman" w:cs="Times New Roman"/>
          <w:sz w:val="26"/>
          <w:szCs w:val="26"/>
          <w:shd w:val="clear" w:color="auto" w:fill="FFFFFF"/>
        </w:rPr>
        <w:t xml:space="preserve"> </w:t>
      </w:r>
      <w:r w:rsidR="00B1266E" w:rsidRPr="008A258B">
        <w:rPr>
          <w:rFonts w:ascii="Times New Roman" w:hAnsi="Times New Roman" w:cs="Times New Roman"/>
          <w:sz w:val="26"/>
          <w:szCs w:val="26"/>
          <w:shd w:val="clear" w:color="auto" w:fill="FFFFFF"/>
        </w:rPr>
        <w:t xml:space="preserve">Līdz NĪ starpnieku reģistra ieviešanai </w:t>
      </w:r>
      <w:r w:rsidR="00B1266E" w:rsidRPr="008A258B">
        <w:rPr>
          <w:rFonts w:ascii="Times New Roman" w:hAnsi="Times New Roman" w:cs="Times New Roman"/>
          <w:spacing w:val="-2"/>
          <w:sz w:val="26"/>
          <w:szCs w:val="26"/>
          <w:shd w:val="clear" w:color="auto" w:fill="FFFFFF"/>
        </w:rPr>
        <w:t xml:space="preserve">par </w:t>
      </w:r>
      <w:r w:rsidRPr="008A258B">
        <w:rPr>
          <w:rFonts w:ascii="Times New Roman" w:hAnsi="Times New Roman" w:cs="Times New Roman"/>
          <w:spacing w:val="-2"/>
          <w:sz w:val="26"/>
          <w:szCs w:val="26"/>
          <w:shd w:val="clear" w:color="auto" w:fill="FFFFFF"/>
        </w:rPr>
        <w:t>NĪ</w:t>
      </w:r>
      <w:r w:rsidR="00B1266E" w:rsidRPr="008A258B">
        <w:rPr>
          <w:rFonts w:ascii="Times New Roman" w:hAnsi="Times New Roman" w:cs="Times New Roman"/>
          <w:spacing w:val="-2"/>
          <w:sz w:val="26"/>
          <w:szCs w:val="26"/>
          <w:shd w:val="clear" w:color="auto" w:fill="FFFFFF"/>
        </w:rPr>
        <w:t xml:space="preserve"> starpniekiem varēja būt ikviena persona, un pat tad, ja viņa ir </w:t>
      </w:r>
      <w:r w:rsidR="00B1266E" w:rsidRPr="008A258B">
        <w:rPr>
          <w:rFonts w:ascii="Times New Roman" w:hAnsi="Times New Roman" w:cs="Times New Roman"/>
          <w:color w:val="000000"/>
          <w:spacing w:val="-2"/>
          <w:sz w:val="26"/>
          <w:szCs w:val="26"/>
          <w:shd w:val="clear" w:color="auto" w:fill="FFFFFF"/>
        </w:rPr>
        <w:t>pārkāpusi NILLTPFN</w:t>
      </w:r>
      <w:r w:rsidR="00914DF8">
        <w:rPr>
          <w:rFonts w:ascii="Times New Roman" w:hAnsi="Times New Roman" w:cs="Times New Roman"/>
          <w:color w:val="000000"/>
          <w:spacing w:val="-2"/>
          <w:sz w:val="26"/>
          <w:szCs w:val="26"/>
          <w:shd w:val="clear" w:color="auto" w:fill="FFFFFF"/>
        </w:rPr>
        <w:t xml:space="preserve"> </w:t>
      </w:r>
      <w:r w:rsidR="00B1266E" w:rsidRPr="008A258B">
        <w:rPr>
          <w:rFonts w:ascii="Times New Roman" w:hAnsi="Times New Roman" w:cs="Times New Roman"/>
          <w:color w:val="000000"/>
          <w:spacing w:val="-2"/>
          <w:sz w:val="26"/>
          <w:szCs w:val="26"/>
          <w:shd w:val="clear" w:color="auto" w:fill="FFFFFF"/>
        </w:rPr>
        <w:t xml:space="preserve"> likuma prasības, viņai nebija aizliegts turpināt sniegt starpniecības pakalpojumus. Tas nekādi </w:t>
      </w:r>
      <w:r w:rsidR="004542CF" w:rsidRPr="008A258B">
        <w:rPr>
          <w:rFonts w:ascii="Times New Roman" w:hAnsi="Times New Roman" w:cs="Times New Roman"/>
          <w:color w:val="000000"/>
          <w:spacing w:val="-2"/>
          <w:sz w:val="26"/>
          <w:szCs w:val="26"/>
          <w:shd w:val="clear" w:color="auto" w:fill="FFFFFF"/>
        </w:rPr>
        <w:t>nev</w:t>
      </w:r>
      <w:r w:rsidR="004542CF">
        <w:rPr>
          <w:rFonts w:ascii="Times New Roman" w:hAnsi="Times New Roman" w:cs="Times New Roman"/>
          <w:color w:val="000000"/>
          <w:spacing w:val="-2"/>
          <w:sz w:val="26"/>
          <w:szCs w:val="26"/>
          <w:shd w:val="clear" w:color="auto" w:fill="FFFFFF"/>
        </w:rPr>
        <w:t xml:space="preserve">eicināja </w:t>
      </w:r>
      <w:r w:rsidR="009F0E6C" w:rsidRPr="00C627C0">
        <w:rPr>
          <w:rFonts w:ascii="Times New Roman" w:eastAsia="Verdana" w:hAnsi="Times New Roman" w:cs="Times New Roman"/>
          <w:sz w:val="26"/>
          <w:szCs w:val="26"/>
        </w:rPr>
        <w:t>noziedzīgi iegūtu līdzekļu legalizācij</w:t>
      </w:r>
      <w:r w:rsidR="009F0E6C">
        <w:rPr>
          <w:rFonts w:ascii="Times New Roman" w:eastAsia="Verdana" w:hAnsi="Times New Roman" w:cs="Times New Roman"/>
          <w:sz w:val="26"/>
          <w:szCs w:val="26"/>
        </w:rPr>
        <w:t>as (turpmāk –</w:t>
      </w:r>
      <w:r w:rsidR="00B1266E" w:rsidRPr="008A258B">
        <w:rPr>
          <w:rFonts w:ascii="Times New Roman" w:hAnsi="Times New Roman" w:cs="Times New Roman"/>
          <w:color w:val="000000"/>
          <w:spacing w:val="-2"/>
          <w:sz w:val="26"/>
          <w:szCs w:val="26"/>
          <w:shd w:val="clear" w:color="auto" w:fill="FFFFFF"/>
        </w:rPr>
        <w:t xml:space="preserve"> NILL</w:t>
      </w:r>
      <w:r w:rsidR="009F0E6C">
        <w:rPr>
          <w:rFonts w:ascii="Times New Roman" w:hAnsi="Times New Roman" w:cs="Times New Roman"/>
          <w:color w:val="000000"/>
          <w:spacing w:val="-2"/>
          <w:sz w:val="26"/>
          <w:szCs w:val="26"/>
          <w:shd w:val="clear" w:color="auto" w:fill="FFFFFF"/>
        </w:rPr>
        <w:t>)</w:t>
      </w:r>
      <w:r w:rsidR="00B1266E" w:rsidRPr="008A258B">
        <w:rPr>
          <w:rFonts w:ascii="Times New Roman" w:hAnsi="Times New Roman" w:cs="Times New Roman"/>
          <w:color w:val="000000"/>
          <w:spacing w:val="-2"/>
          <w:sz w:val="26"/>
          <w:szCs w:val="26"/>
          <w:shd w:val="clear" w:color="auto" w:fill="FFFFFF"/>
        </w:rPr>
        <w:t xml:space="preserve"> risku novēršanu. Šobrīd, kad Latvijā pastāv nekustamā īpašuma darījumu starpniecības pakalpojumu regulējums</w:t>
      </w:r>
      <w:r w:rsidR="00D74130">
        <w:rPr>
          <w:rFonts w:ascii="Times New Roman" w:hAnsi="Times New Roman" w:cs="Times New Roman"/>
          <w:color w:val="000000"/>
          <w:spacing w:val="-2"/>
          <w:sz w:val="26"/>
          <w:szCs w:val="26"/>
          <w:shd w:val="clear" w:color="auto" w:fill="FFFFFF"/>
        </w:rPr>
        <w:t>,</w:t>
      </w:r>
      <w:r w:rsidRPr="008A258B">
        <w:rPr>
          <w:rFonts w:ascii="Times New Roman" w:hAnsi="Times New Roman" w:cs="Times New Roman"/>
          <w:color w:val="000000"/>
          <w:spacing w:val="-2"/>
          <w:sz w:val="26"/>
          <w:szCs w:val="26"/>
          <w:shd w:val="clear" w:color="auto" w:fill="FFFFFF"/>
        </w:rPr>
        <w:t xml:space="preserve"> ir iespēja nodrošināt šo personu profesionālās darbības pilnvērtīgu uzraudzību, lai novērstu NILLTPF un sekmētu stabilu, drošu un uzticamu starpniecības pakalpojumu sniegšanu.</w:t>
      </w:r>
    </w:p>
    <w:p w14:paraId="071EAAB7" w14:textId="2914D877" w:rsidR="00CF6191" w:rsidRDefault="00101B1B" w:rsidP="00CF6191">
      <w:pPr>
        <w:pStyle w:val="ListParagraph"/>
        <w:spacing w:after="0"/>
        <w:ind w:left="0" w:firstLine="709"/>
        <w:contextualSpacing w:val="0"/>
        <w:jc w:val="both"/>
        <w:rPr>
          <w:rFonts w:eastAsia="Times New Roman" w:cs="Times New Roman"/>
          <w:sz w:val="26"/>
          <w:szCs w:val="26"/>
          <w:lang w:eastAsia="lv-LV"/>
        </w:rPr>
      </w:pPr>
      <w:r>
        <w:rPr>
          <w:rFonts w:cs="Times New Roman"/>
          <w:sz w:val="26"/>
          <w:szCs w:val="26"/>
        </w:rPr>
        <w:t>Kopš 202</w:t>
      </w:r>
      <w:r w:rsidR="00CF6191">
        <w:rPr>
          <w:rFonts w:cs="Times New Roman"/>
          <w:sz w:val="26"/>
          <w:szCs w:val="26"/>
        </w:rPr>
        <w:t>4</w:t>
      </w:r>
      <w:r>
        <w:rPr>
          <w:rFonts w:cs="Times New Roman"/>
          <w:sz w:val="26"/>
          <w:szCs w:val="26"/>
        </w:rPr>
        <w:t>.</w:t>
      </w:r>
      <w:r w:rsidR="001F11CD">
        <w:rPr>
          <w:rFonts w:cs="Times New Roman"/>
          <w:sz w:val="26"/>
          <w:szCs w:val="26"/>
        </w:rPr>
        <w:t> </w:t>
      </w:r>
      <w:r>
        <w:rPr>
          <w:rFonts w:cs="Times New Roman"/>
          <w:sz w:val="26"/>
          <w:szCs w:val="26"/>
        </w:rPr>
        <w:t xml:space="preserve">gada </w:t>
      </w:r>
      <w:r w:rsidR="00CF6191">
        <w:rPr>
          <w:rFonts w:cs="Times New Roman"/>
          <w:sz w:val="26"/>
          <w:szCs w:val="26"/>
        </w:rPr>
        <w:t>22.</w:t>
      </w:r>
      <w:r w:rsidR="001F11CD">
        <w:rPr>
          <w:rFonts w:cs="Times New Roman"/>
          <w:sz w:val="26"/>
          <w:szCs w:val="26"/>
        </w:rPr>
        <w:t> </w:t>
      </w:r>
      <w:r w:rsidR="00CF6191">
        <w:rPr>
          <w:rFonts w:cs="Times New Roman"/>
          <w:sz w:val="26"/>
          <w:szCs w:val="26"/>
        </w:rPr>
        <w:t>oktobra</w:t>
      </w:r>
      <w:r>
        <w:rPr>
          <w:rFonts w:cs="Times New Roman"/>
          <w:sz w:val="26"/>
          <w:szCs w:val="26"/>
        </w:rPr>
        <w:t xml:space="preserve">, kad stājās spēkā grozījumi NILLTPFN </w:t>
      </w:r>
      <w:r w:rsidRPr="002C00D7">
        <w:rPr>
          <w:rFonts w:eastAsia="Times New Roman" w:cs="Times New Roman"/>
          <w:sz w:val="26"/>
          <w:szCs w:val="26"/>
          <w:lang w:eastAsia="lv-LV"/>
        </w:rPr>
        <w:t>likum</w:t>
      </w:r>
      <w:r>
        <w:rPr>
          <w:rFonts w:eastAsia="Times New Roman" w:cs="Times New Roman"/>
          <w:sz w:val="26"/>
          <w:szCs w:val="26"/>
          <w:lang w:eastAsia="lv-LV"/>
        </w:rPr>
        <w:t xml:space="preserve">ā, atbilstoši </w:t>
      </w:r>
      <w:r w:rsidR="004542CF">
        <w:rPr>
          <w:rFonts w:eastAsia="Times New Roman" w:cs="Times New Roman"/>
          <w:sz w:val="26"/>
          <w:szCs w:val="26"/>
          <w:lang w:eastAsia="lv-LV"/>
        </w:rPr>
        <w:t xml:space="preserve">šā </w:t>
      </w:r>
      <w:r>
        <w:rPr>
          <w:rFonts w:eastAsia="Times New Roman" w:cs="Times New Roman"/>
          <w:sz w:val="26"/>
          <w:szCs w:val="26"/>
          <w:lang w:eastAsia="lv-LV"/>
        </w:rPr>
        <w:t xml:space="preserve">likuma </w:t>
      </w:r>
      <w:r>
        <w:rPr>
          <w:rFonts w:cs="Times New Roman"/>
          <w:sz w:val="26"/>
          <w:szCs w:val="26"/>
        </w:rPr>
        <w:t>3.</w:t>
      </w:r>
      <w:r w:rsidR="001F11CD">
        <w:rPr>
          <w:rFonts w:cs="Times New Roman"/>
          <w:sz w:val="26"/>
          <w:szCs w:val="26"/>
        </w:rPr>
        <w:t> </w:t>
      </w:r>
      <w:r>
        <w:rPr>
          <w:rFonts w:cs="Times New Roman"/>
          <w:sz w:val="26"/>
          <w:szCs w:val="26"/>
        </w:rPr>
        <w:t xml:space="preserve">panta  </w:t>
      </w:r>
      <w:r w:rsidR="00CF6191">
        <w:rPr>
          <w:rFonts w:cs="Times New Roman"/>
          <w:sz w:val="26"/>
          <w:szCs w:val="26"/>
        </w:rPr>
        <w:t>astotajā daļā</w:t>
      </w:r>
      <w:r w:rsidRPr="0028310E">
        <w:rPr>
          <w:rFonts w:cs="Times New Roman"/>
          <w:sz w:val="26"/>
          <w:szCs w:val="26"/>
        </w:rPr>
        <w:t xml:space="preserve"> noteiktajam</w:t>
      </w:r>
      <w:r w:rsidRPr="0028310E">
        <w:rPr>
          <w:rFonts w:eastAsia="Times New Roman" w:cs="Times New Roman"/>
          <w:sz w:val="26"/>
          <w:szCs w:val="26"/>
          <w:lang w:eastAsia="lv-LV"/>
        </w:rPr>
        <w:t xml:space="preserve"> </w:t>
      </w:r>
      <w:r w:rsidR="00CF6191">
        <w:rPr>
          <w:rFonts w:eastAsia="Times New Roman" w:cs="Times New Roman"/>
          <w:sz w:val="26"/>
          <w:szCs w:val="26"/>
          <w:lang w:eastAsia="lv-LV"/>
        </w:rPr>
        <w:t>p</w:t>
      </w:r>
      <w:r w:rsidR="00CF6191" w:rsidRPr="00CF6191">
        <w:rPr>
          <w:rFonts w:eastAsia="Times New Roman" w:cs="Times New Roman"/>
          <w:sz w:val="26"/>
          <w:szCs w:val="26"/>
          <w:lang w:eastAsia="lv-LV"/>
        </w:rPr>
        <w:t xml:space="preserve">ar šā likuma </w:t>
      </w:r>
      <w:r w:rsidR="002B4AF5" w:rsidRPr="00CF6191">
        <w:rPr>
          <w:rFonts w:eastAsia="Times New Roman" w:cs="Times New Roman"/>
          <w:sz w:val="26"/>
          <w:szCs w:val="26"/>
          <w:lang w:eastAsia="lv-LV"/>
        </w:rPr>
        <w:t>subjekt</w:t>
      </w:r>
      <w:r w:rsidR="002B4AF5">
        <w:rPr>
          <w:rFonts w:eastAsia="Times New Roman" w:cs="Times New Roman"/>
          <w:sz w:val="26"/>
          <w:szCs w:val="26"/>
          <w:lang w:eastAsia="lv-LV"/>
        </w:rPr>
        <w:t>u</w:t>
      </w:r>
      <w:r w:rsidR="002B4AF5" w:rsidRPr="00CF6191">
        <w:rPr>
          <w:rFonts w:eastAsia="Times New Roman" w:cs="Times New Roman"/>
          <w:sz w:val="26"/>
          <w:szCs w:val="26"/>
          <w:lang w:eastAsia="lv-LV"/>
        </w:rPr>
        <w:t xml:space="preserve"> </w:t>
      </w:r>
      <w:r w:rsidR="00CF6191" w:rsidRPr="00CF6191">
        <w:rPr>
          <w:rFonts w:eastAsia="Times New Roman" w:cs="Times New Roman"/>
          <w:sz w:val="26"/>
          <w:szCs w:val="26"/>
          <w:lang w:eastAsia="lv-LV"/>
        </w:rPr>
        <w:t xml:space="preserve">netiek uzskatīts </w:t>
      </w:r>
      <w:r w:rsidR="002B4AF5" w:rsidRPr="00CF6191">
        <w:rPr>
          <w:rFonts w:eastAsia="Times New Roman" w:cs="Times New Roman"/>
          <w:sz w:val="26"/>
          <w:szCs w:val="26"/>
          <w:lang w:eastAsia="lv-LV"/>
        </w:rPr>
        <w:t>komersants</w:t>
      </w:r>
      <w:r w:rsidR="002B4AF5">
        <w:rPr>
          <w:rFonts w:eastAsia="Times New Roman" w:cs="Times New Roman"/>
          <w:sz w:val="26"/>
          <w:szCs w:val="26"/>
          <w:lang w:eastAsia="lv-LV"/>
        </w:rPr>
        <w:t>, kas ietilpst</w:t>
      </w:r>
      <w:r w:rsidR="002B4AF5" w:rsidRPr="00CF6191">
        <w:rPr>
          <w:rFonts w:eastAsia="Times New Roman" w:cs="Times New Roman"/>
          <w:sz w:val="26"/>
          <w:szCs w:val="26"/>
          <w:lang w:eastAsia="lv-LV"/>
        </w:rPr>
        <w:t xml:space="preserve"> </w:t>
      </w:r>
      <w:r w:rsidR="00CF6191" w:rsidRPr="00CF6191">
        <w:rPr>
          <w:rFonts w:eastAsia="Times New Roman" w:cs="Times New Roman"/>
          <w:sz w:val="26"/>
          <w:szCs w:val="26"/>
          <w:lang w:eastAsia="lv-LV"/>
        </w:rPr>
        <w:t xml:space="preserve">grupā </w:t>
      </w:r>
      <w:r w:rsidR="002B4AF5">
        <w:rPr>
          <w:rFonts w:eastAsia="Times New Roman" w:cs="Times New Roman"/>
          <w:sz w:val="26"/>
          <w:szCs w:val="26"/>
          <w:lang w:eastAsia="lv-LV"/>
        </w:rPr>
        <w:t>un</w:t>
      </w:r>
      <w:r w:rsidR="00CF6191" w:rsidRPr="00CF6191">
        <w:rPr>
          <w:rFonts w:eastAsia="Times New Roman" w:cs="Times New Roman"/>
          <w:sz w:val="26"/>
          <w:szCs w:val="26"/>
          <w:lang w:eastAsia="lv-LV"/>
        </w:rPr>
        <w:t xml:space="preserve"> kas veic nekustamā īpašuma darījuma starpniecības darbības attiecībā uz citam grupas komersantam piederoša nekustamā īpašuma pārvaldīšanu, to atsavinot, iznomājot vai izīrējot, tostarp </w:t>
      </w:r>
      <w:proofErr w:type="spellStart"/>
      <w:r w:rsidR="00CF6191" w:rsidRPr="00CF6191">
        <w:rPr>
          <w:rFonts w:eastAsia="Times New Roman" w:cs="Times New Roman"/>
          <w:sz w:val="26"/>
          <w:szCs w:val="26"/>
          <w:lang w:eastAsia="lv-LV"/>
        </w:rPr>
        <w:t>trešām</w:t>
      </w:r>
      <w:proofErr w:type="spellEnd"/>
      <w:r w:rsidR="00CF6191" w:rsidRPr="00CF6191">
        <w:rPr>
          <w:rFonts w:eastAsia="Times New Roman" w:cs="Times New Roman"/>
          <w:sz w:val="26"/>
          <w:szCs w:val="26"/>
          <w:lang w:eastAsia="lv-LV"/>
        </w:rPr>
        <w:t xml:space="preserve"> personām.</w:t>
      </w:r>
    </w:p>
    <w:p w14:paraId="750DD6E3" w14:textId="12C310EA" w:rsidR="00510798" w:rsidRPr="00B140F5" w:rsidRDefault="00101B1B" w:rsidP="00CF6191">
      <w:pPr>
        <w:pStyle w:val="ListParagraph"/>
        <w:spacing w:after="0"/>
        <w:ind w:left="0" w:firstLine="709"/>
        <w:contextualSpacing w:val="0"/>
        <w:jc w:val="both"/>
        <w:rPr>
          <w:rFonts w:cs="Times New Roman"/>
          <w:sz w:val="26"/>
          <w:szCs w:val="26"/>
        </w:rPr>
      </w:pPr>
      <w:r w:rsidRPr="00CB227C">
        <w:rPr>
          <w:rFonts w:cs="Times New Roman"/>
          <w:sz w:val="26"/>
          <w:szCs w:val="26"/>
        </w:rPr>
        <w:t xml:space="preserve">Daļa </w:t>
      </w:r>
      <w:r>
        <w:rPr>
          <w:rFonts w:cs="Times New Roman"/>
          <w:sz w:val="26"/>
          <w:szCs w:val="26"/>
        </w:rPr>
        <w:t>NĪ starpnieku</w:t>
      </w:r>
      <w:r w:rsidRPr="006D53FD" w:rsidDel="006D53FD">
        <w:rPr>
          <w:rFonts w:cs="Times New Roman"/>
          <w:sz w:val="26"/>
          <w:szCs w:val="26"/>
        </w:rPr>
        <w:t xml:space="preserve"> </w:t>
      </w:r>
      <w:r w:rsidRPr="00CB227C">
        <w:rPr>
          <w:rFonts w:cs="Times New Roman"/>
          <w:sz w:val="26"/>
          <w:szCs w:val="26"/>
        </w:rPr>
        <w:t>izvairās reģistrē</w:t>
      </w:r>
      <w:r w:rsidR="001F11CD">
        <w:rPr>
          <w:rFonts w:cs="Times New Roman"/>
          <w:sz w:val="26"/>
          <w:szCs w:val="26"/>
        </w:rPr>
        <w:t>ties</w:t>
      </w:r>
      <w:r w:rsidRPr="00CB227C">
        <w:rPr>
          <w:rFonts w:cs="Times New Roman"/>
          <w:sz w:val="26"/>
          <w:szCs w:val="26"/>
        </w:rPr>
        <w:t xml:space="preserve"> VID kā NILLTPFN likuma subjekti. Tīmekļvietnēs pieejama informācija par starpniecības pakalpojumu sniegšanu, bet</w:t>
      </w:r>
      <w:r w:rsidR="009908D0">
        <w:rPr>
          <w:rFonts w:cs="Times New Roman"/>
          <w:sz w:val="26"/>
          <w:szCs w:val="26"/>
        </w:rPr>
        <w:t>, ja minētās personas tiek</w:t>
      </w:r>
      <w:r w:rsidRPr="00CB227C">
        <w:rPr>
          <w:rFonts w:cs="Times New Roman"/>
          <w:sz w:val="26"/>
          <w:szCs w:val="26"/>
        </w:rPr>
        <w:t xml:space="preserve"> </w:t>
      </w:r>
      <w:r w:rsidR="009908D0" w:rsidRPr="00CB227C">
        <w:rPr>
          <w:rFonts w:cs="Times New Roman"/>
          <w:sz w:val="26"/>
          <w:szCs w:val="26"/>
        </w:rPr>
        <w:t>aicin</w:t>
      </w:r>
      <w:r w:rsidR="009908D0">
        <w:rPr>
          <w:rFonts w:cs="Times New Roman"/>
          <w:sz w:val="26"/>
          <w:szCs w:val="26"/>
        </w:rPr>
        <w:t>ātas</w:t>
      </w:r>
      <w:r w:rsidR="009908D0" w:rsidRPr="00CB227C">
        <w:rPr>
          <w:rFonts w:cs="Times New Roman"/>
          <w:sz w:val="26"/>
          <w:szCs w:val="26"/>
        </w:rPr>
        <w:t xml:space="preserve"> </w:t>
      </w:r>
      <w:r w:rsidRPr="00CB227C">
        <w:rPr>
          <w:rFonts w:cs="Times New Roman"/>
          <w:sz w:val="26"/>
          <w:szCs w:val="26"/>
        </w:rPr>
        <w:t>iesniegt VID paziņojumu par darbības veidu “</w:t>
      </w:r>
      <w:r>
        <w:rPr>
          <w:rFonts w:cs="Times New Roman"/>
          <w:sz w:val="26"/>
          <w:szCs w:val="26"/>
        </w:rPr>
        <w:t>Nekustamā īpašuma darījumu starpnieki</w:t>
      </w:r>
      <w:r w:rsidRPr="00CB227C">
        <w:rPr>
          <w:rFonts w:cs="Times New Roman"/>
          <w:sz w:val="26"/>
          <w:szCs w:val="26"/>
        </w:rPr>
        <w:t xml:space="preserve">”, </w:t>
      </w:r>
      <w:r w:rsidR="009908D0">
        <w:rPr>
          <w:rFonts w:cs="Times New Roman"/>
          <w:sz w:val="26"/>
          <w:szCs w:val="26"/>
        </w:rPr>
        <w:t>tās</w:t>
      </w:r>
      <w:r w:rsidRPr="00CB227C">
        <w:rPr>
          <w:rFonts w:cs="Times New Roman"/>
          <w:sz w:val="26"/>
          <w:szCs w:val="26"/>
        </w:rPr>
        <w:t xml:space="preserve"> atbild, ka nesniedz nekustamā īpašuma starpniecības pakalpojumus. </w:t>
      </w:r>
      <w:r>
        <w:rPr>
          <w:rFonts w:cs="Times New Roman"/>
          <w:sz w:val="26"/>
          <w:szCs w:val="26"/>
        </w:rPr>
        <w:t>Vienlaikus p</w:t>
      </w:r>
      <w:r w:rsidRPr="00CB227C">
        <w:rPr>
          <w:rFonts w:cs="Times New Roman"/>
          <w:sz w:val="26"/>
          <w:szCs w:val="26"/>
        </w:rPr>
        <w:t xml:space="preserve">astāv </w:t>
      </w:r>
      <w:r>
        <w:rPr>
          <w:rFonts w:cs="Times New Roman"/>
          <w:sz w:val="26"/>
          <w:szCs w:val="26"/>
        </w:rPr>
        <w:t>augsta</w:t>
      </w:r>
      <w:r w:rsidRPr="00CB227C">
        <w:rPr>
          <w:rFonts w:cs="Times New Roman"/>
          <w:sz w:val="26"/>
          <w:szCs w:val="26"/>
        </w:rPr>
        <w:t xml:space="preserve"> iespējamība, ka samaksu par starpniecības pakalpojumiem šādas personas saņem skaidrā naudā.</w:t>
      </w:r>
      <w:r w:rsidR="00954A6A">
        <w:rPr>
          <w:rFonts w:cs="Times New Roman"/>
          <w:sz w:val="26"/>
          <w:szCs w:val="26"/>
        </w:rPr>
        <w:t xml:space="preserve"> </w:t>
      </w:r>
      <w:r>
        <w:rPr>
          <w:rFonts w:cs="Times New Roman"/>
          <w:sz w:val="26"/>
          <w:szCs w:val="26"/>
        </w:rPr>
        <w:t>Veicot uzraudzības pasākumus konkrētajai subjektu grupai, konstatēts, ka subjekti, kas reģistrējuši VID darbības veidu “Nekustamā īpašuma darījumu starpnieki</w:t>
      </w:r>
      <w:r w:rsidRPr="00CB227C">
        <w:rPr>
          <w:rFonts w:cs="Times New Roman"/>
          <w:sz w:val="26"/>
          <w:szCs w:val="26"/>
        </w:rPr>
        <w:t>”</w:t>
      </w:r>
      <w:r w:rsidR="009908D0">
        <w:rPr>
          <w:rFonts w:cs="Times New Roman"/>
          <w:sz w:val="26"/>
          <w:szCs w:val="26"/>
        </w:rPr>
        <w:t>,</w:t>
      </w:r>
      <w:r>
        <w:rPr>
          <w:rFonts w:cs="Times New Roman"/>
          <w:sz w:val="26"/>
          <w:szCs w:val="26"/>
        </w:rPr>
        <w:t xml:space="preserve"> nav </w:t>
      </w:r>
      <w:bookmarkStart w:id="8" w:name="_Hlk126574285"/>
      <w:r>
        <w:rPr>
          <w:rFonts w:cs="Times New Roman"/>
          <w:sz w:val="26"/>
          <w:szCs w:val="26"/>
        </w:rPr>
        <w:t xml:space="preserve">reģistrējušies </w:t>
      </w:r>
      <w:r w:rsidRPr="00307D02">
        <w:rPr>
          <w:rFonts w:cs="Times New Roman"/>
          <w:sz w:val="26"/>
          <w:szCs w:val="26"/>
          <w:shd w:val="clear" w:color="auto" w:fill="FFFFFF"/>
        </w:rPr>
        <w:t>nekustamā īpašuma darījumu starpnieku reģistrā</w:t>
      </w:r>
      <w:bookmarkEnd w:id="8"/>
      <w:r>
        <w:rPr>
          <w:rFonts w:cs="Times New Roman"/>
          <w:sz w:val="26"/>
          <w:szCs w:val="26"/>
          <w:shd w:val="clear" w:color="auto" w:fill="FFFFFF"/>
        </w:rPr>
        <w:t xml:space="preserve">, vai arī otrādi, tie pakalpojumu sniedzēji, kas ir </w:t>
      </w:r>
      <w:r>
        <w:rPr>
          <w:rFonts w:cs="Times New Roman"/>
          <w:sz w:val="26"/>
          <w:szCs w:val="26"/>
        </w:rPr>
        <w:t xml:space="preserve">reģistrējušies </w:t>
      </w:r>
      <w:r w:rsidRPr="00307D02">
        <w:rPr>
          <w:rFonts w:cs="Times New Roman"/>
          <w:sz w:val="26"/>
          <w:szCs w:val="26"/>
          <w:shd w:val="clear" w:color="auto" w:fill="FFFFFF"/>
        </w:rPr>
        <w:t>nekustamā īpašuma darījumu starpnieku reģistrā</w:t>
      </w:r>
      <w:r w:rsidR="009908D0">
        <w:rPr>
          <w:rFonts w:cs="Times New Roman"/>
          <w:sz w:val="26"/>
          <w:szCs w:val="26"/>
          <w:shd w:val="clear" w:color="auto" w:fill="FFFFFF"/>
        </w:rPr>
        <w:t>,</w:t>
      </w:r>
      <w:r>
        <w:rPr>
          <w:rFonts w:cs="Times New Roman"/>
          <w:sz w:val="26"/>
          <w:szCs w:val="26"/>
          <w:shd w:val="clear" w:color="auto" w:fill="FFFFFF"/>
        </w:rPr>
        <w:t xml:space="preserve"> nav reģistrējuši darbības veidu VID, tādējādi, izvairoties no </w:t>
      </w:r>
      <w:r w:rsidRPr="00CB227C">
        <w:rPr>
          <w:rFonts w:cs="Times New Roman"/>
          <w:sz w:val="26"/>
          <w:szCs w:val="26"/>
        </w:rPr>
        <w:t xml:space="preserve">NILLTPFN likuma </w:t>
      </w:r>
      <w:r w:rsidR="005F615E">
        <w:rPr>
          <w:rFonts w:cs="Times New Roman"/>
          <w:sz w:val="26"/>
          <w:szCs w:val="26"/>
        </w:rPr>
        <w:t>prasību izpildes</w:t>
      </w:r>
      <w:r>
        <w:rPr>
          <w:rFonts w:cs="Times New Roman"/>
          <w:sz w:val="26"/>
          <w:szCs w:val="26"/>
        </w:rPr>
        <w:t>.</w:t>
      </w:r>
      <w:r w:rsidR="00B140F5" w:rsidRPr="00B140F5">
        <w:t xml:space="preserve"> </w:t>
      </w:r>
      <w:r w:rsidR="00B140F5" w:rsidRPr="00B140F5">
        <w:rPr>
          <w:rFonts w:cs="Times New Roman"/>
          <w:sz w:val="26"/>
          <w:szCs w:val="26"/>
        </w:rPr>
        <w:t xml:space="preserve">2025. gadā soda sankcijas piemērotas </w:t>
      </w:r>
      <w:r w:rsidR="00B140F5">
        <w:rPr>
          <w:rFonts w:cs="Times New Roman"/>
          <w:sz w:val="26"/>
          <w:szCs w:val="26"/>
        </w:rPr>
        <w:t xml:space="preserve">sešos </w:t>
      </w:r>
      <w:r w:rsidR="00B140F5" w:rsidRPr="00B140F5">
        <w:rPr>
          <w:rFonts w:cs="Times New Roman"/>
          <w:sz w:val="26"/>
          <w:szCs w:val="26"/>
        </w:rPr>
        <w:t>gadījumos, kad personas nebija laicīgi paziņojušas VID par savu darbības veidu.</w:t>
      </w:r>
    </w:p>
    <w:p w14:paraId="1137FCAF" w14:textId="180276BE" w:rsidR="00510798" w:rsidRDefault="00852808" w:rsidP="00510798">
      <w:pPr>
        <w:tabs>
          <w:tab w:val="left" w:pos="720"/>
        </w:tabs>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Uzraudzības pasākumi: </w:t>
      </w:r>
      <w:r w:rsidR="00510798" w:rsidRPr="00510798">
        <w:rPr>
          <w:rFonts w:ascii="Times New Roman" w:hAnsi="Times New Roman" w:cs="Times New Roman"/>
          <w:sz w:val="26"/>
          <w:szCs w:val="26"/>
        </w:rPr>
        <w:t>202</w:t>
      </w:r>
      <w:r w:rsidR="00BC51AA">
        <w:rPr>
          <w:rFonts w:ascii="Times New Roman" w:hAnsi="Times New Roman" w:cs="Times New Roman"/>
          <w:sz w:val="26"/>
          <w:szCs w:val="26"/>
        </w:rPr>
        <w:t>3</w:t>
      </w:r>
      <w:r w:rsidR="00510798" w:rsidRPr="00510798">
        <w:rPr>
          <w:rFonts w:ascii="Times New Roman" w:hAnsi="Times New Roman" w:cs="Times New Roman"/>
          <w:sz w:val="26"/>
          <w:szCs w:val="26"/>
        </w:rPr>
        <w:t>.gad</w:t>
      </w:r>
      <w:r w:rsidR="00510798">
        <w:rPr>
          <w:rFonts w:ascii="Times New Roman" w:hAnsi="Times New Roman" w:cs="Times New Roman"/>
          <w:sz w:val="26"/>
          <w:szCs w:val="26"/>
        </w:rPr>
        <w:t>ā</w:t>
      </w:r>
      <w:r w:rsidR="00510798" w:rsidRPr="00510798">
        <w:rPr>
          <w:rFonts w:ascii="Times New Roman" w:hAnsi="Times New Roman" w:cs="Times New Roman"/>
          <w:sz w:val="26"/>
          <w:szCs w:val="26"/>
        </w:rPr>
        <w:t xml:space="preserve"> tika veikta </w:t>
      </w:r>
      <w:r w:rsidR="00BC51AA">
        <w:rPr>
          <w:rFonts w:ascii="Times New Roman" w:hAnsi="Times New Roman" w:cs="Times New Roman"/>
          <w:sz w:val="26"/>
          <w:szCs w:val="26"/>
        </w:rPr>
        <w:t xml:space="preserve">101 </w:t>
      </w:r>
      <w:r w:rsidR="00510798" w:rsidRPr="00510798">
        <w:rPr>
          <w:rFonts w:ascii="Times New Roman" w:hAnsi="Times New Roman" w:cs="Times New Roman"/>
          <w:sz w:val="26"/>
          <w:szCs w:val="26"/>
        </w:rPr>
        <w:t xml:space="preserve">NĪ starpnieku klātienes pārbaude </w:t>
      </w:r>
      <w:r w:rsidR="00510798">
        <w:rPr>
          <w:rFonts w:ascii="Times New Roman" w:hAnsi="Times New Roman" w:cs="Times New Roman"/>
          <w:sz w:val="26"/>
          <w:szCs w:val="26"/>
        </w:rPr>
        <w:t>un</w:t>
      </w:r>
      <w:r w:rsidR="00510798" w:rsidRPr="00510798">
        <w:rPr>
          <w:rFonts w:ascii="Times New Roman" w:hAnsi="Times New Roman" w:cs="Times New Roman"/>
          <w:sz w:val="26"/>
          <w:szCs w:val="26"/>
        </w:rPr>
        <w:t xml:space="preserve"> 2</w:t>
      </w:r>
      <w:r w:rsidR="00BC51AA">
        <w:rPr>
          <w:rFonts w:ascii="Times New Roman" w:hAnsi="Times New Roman" w:cs="Times New Roman"/>
          <w:sz w:val="26"/>
          <w:szCs w:val="26"/>
        </w:rPr>
        <w:t>7</w:t>
      </w:r>
      <w:r w:rsidR="00510798" w:rsidRPr="00510798">
        <w:rPr>
          <w:rFonts w:ascii="Times New Roman" w:hAnsi="Times New Roman" w:cs="Times New Roman"/>
          <w:sz w:val="26"/>
          <w:szCs w:val="26"/>
        </w:rPr>
        <w:t xml:space="preserve"> NĪ starpnieku neklātienes pārbaudes. Savukārt 202</w:t>
      </w:r>
      <w:r w:rsidR="00342A01">
        <w:rPr>
          <w:rFonts w:ascii="Times New Roman" w:hAnsi="Times New Roman" w:cs="Times New Roman"/>
          <w:sz w:val="26"/>
          <w:szCs w:val="26"/>
        </w:rPr>
        <w:t>4</w:t>
      </w:r>
      <w:r w:rsidR="00510798" w:rsidRPr="00510798">
        <w:rPr>
          <w:rFonts w:ascii="Times New Roman" w:hAnsi="Times New Roman" w:cs="Times New Roman"/>
          <w:sz w:val="26"/>
          <w:szCs w:val="26"/>
        </w:rPr>
        <w:t>.</w:t>
      </w:r>
      <w:r w:rsidR="0056113F">
        <w:rPr>
          <w:rFonts w:ascii="Times New Roman" w:hAnsi="Times New Roman" w:cs="Times New Roman"/>
          <w:sz w:val="26"/>
          <w:szCs w:val="26"/>
        </w:rPr>
        <w:t> </w:t>
      </w:r>
      <w:r w:rsidR="00510798" w:rsidRPr="00510798">
        <w:rPr>
          <w:rFonts w:ascii="Times New Roman" w:hAnsi="Times New Roman" w:cs="Times New Roman"/>
          <w:sz w:val="26"/>
          <w:szCs w:val="26"/>
        </w:rPr>
        <w:t>gad</w:t>
      </w:r>
      <w:r w:rsidR="00510798">
        <w:rPr>
          <w:rFonts w:ascii="Times New Roman" w:hAnsi="Times New Roman" w:cs="Times New Roman"/>
          <w:sz w:val="26"/>
          <w:szCs w:val="26"/>
        </w:rPr>
        <w:t>ā</w:t>
      </w:r>
      <w:r w:rsidR="00510798" w:rsidRPr="00510798">
        <w:rPr>
          <w:rFonts w:ascii="Times New Roman" w:hAnsi="Times New Roman" w:cs="Times New Roman"/>
          <w:sz w:val="26"/>
          <w:szCs w:val="26"/>
        </w:rPr>
        <w:t xml:space="preserve"> tika veiktas </w:t>
      </w:r>
      <w:r w:rsidR="00342A01">
        <w:rPr>
          <w:rFonts w:ascii="Times New Roman" w:hAnsi="Times New Roman" w:cs="Times New Roman"/>
          <w:sz w:val="26"/>
          <w:szCs w:val="26"/>
        </w:rPr>
        <w:t>63</w:t>
      </w:r>
      <w:r w:rsidR="00510798" w:rsidRPr="00510798">
        <w:rPr>
          <w:rFonts w:ascii="Times New Roman" w:hAnsi="Times New Roman" w:cs="Times New Roman"/>
          <w:sz w:val="26"/>
          <w:szCs w:val="26"/>
        </w:rPr>
        <w:t xml:space="preserve"> NĪ starpnieku klātienes pārbaudes</w:t>
      </w:r>
      <w:r w:rsidR="00510798">
        <w:rPr>
          <w:rFonts w:ascii="Times New Roman" w:hAnsi="Times New Roman" w:cs="Times New Roman"/>
          <w:sz w:val="26"/>
          <w:szCs w:val="26"/>
        </w:rPr>
        <w:t xml:space="preserve"> un </w:t>
      </w:r>
      <w:r w:rsidR="00510798" w:rsidRPr="00510798">
        <w:rPr>
          <w:rFonts w:ascii="Times New Roman" w:hAnsi="Times New Roman" w:cs="Times New Roman"/>
          <w:sz w:val="26"/>
          <w:szCs w:val="26"/>
        </w:rPr>
        <w:t>2</w:t>
      </w:r>
      <w:r w:rsidR="00342A01">
        <w:rPr>
          <w:rFonts w:ascii="Times New Roman" w:hAnsi="Times New Roman" w:cs="Times New Roman"/>
          <w:sz w:val="26"/>
          <w:szCs w:val="26"/>
        </w:rPr>
        <w:t>0</w:t>
      </w:r>
      <w:r w:rsidR="00510798" w:rsidRPr="00510798">
        <w:rPr>
          <w:rFonts w:ascii="Times New Roman" w:hAnsi="Times New Roman" w:cs="Times New Roman"/>
          <w:sz w:val="26"/>
          <w:szCs w:val="26"/>
        </w:rPr>
        <w:t xml:space="preserve"> NĪ starpnieku neklātienes pārbaudes. Ņemot vērā minēto, 202</w:t>
      </w:r>
      <w:r w:rsidR="00342A01">
        <w:rPr>
          <w:rFonts w:ascii="Times New Roman" w:hAnsi="Times New Roman" w:cs="Times New Roman"/>
          <w:sz w:val="26"/>
          <w:szCs w:val="26"/>
        </w:rPr>
        <w:t>4</w:t>
      </w:r>
      <w:r w:rsidR="00510798" w:rsidRPr="00510798">
        <w:rPr>
          <w:rFonts w:ascii="Times New Roman" w:hAnsi="Times New Roman" w:cs="Times New Roman"/>
          <w:sz w:val="26"/>
          <w:szCs w:val="26"/>
        </w:rPr>
        <w:t>.</w:t>
      </w:r>
      <w:r w:rsidR="0056113F">
        <w:rPr>
          <w:rFonts w:ascii="Times New Roman" w:hAnsi="Times New Roman" w:cs="Times New Roman"/>
          <w:sz w:val="26"/>
          <w:szCs w:val="26"/>
        </w:rPr>
        <w:t> </w:t>
      </w:r>
      <w:r w:rsidR="00510798" w:rsidRPr="00510798">
        <w:rPr>
          <w:rFonts w:ascii="Times New Roman" w:hAnsi="Times New Roman" w:cs="Times New Roman"/>
          <w:sz w:val="26"/>
          <w:szCs w:val="26"/>
        </w:rPr>
        <w:t xml:space="preserve">gadā tika veiktas par </w:t>
      </w:r>
      <w:r w:rsidR="0090128F">
        <w:rPr>
          <w:rFonts w:ascii="Times New Roman" w:hAnsi="Times New Roman" w:cs="Times New Roman"/>
          <w:sz w:val="26"/>
          <w:szCs w:val="26"/>
        </w:rPr>
        <w:t>38</w:t>
      </w:r>
      <w:r w:rsidR="00342A01">
        <w:rPr>
          <w:rFonts w:ascii="Times New Roman" w:hAnsi="Times New Roman" w:cs="Times New Roman"/>
          <w:sz w:val="26"/>
          <w:szCs w:val="26"/>
        </w:rPr>
        <w:t xml:space="preserve"> </w:t>
      </w:r>
      <w:r w:rsidR="00510798" w:rsidRPr="00510798">
        <w:rPr>
          <w:rFonts w:ascii="Times New Roman" w:hAnsi="Times New Roman" w:cs="Times New Roman"/>
          <w:sz w:val="26"/>
          <w:szCs w:val="26"/>
        </w:rPr>
        <w:t>klātienes pārbaudēm jeb 3</w:t>
      </w:r>
      <w:r w:rsidR="0090128F">
        <w:rPr>
          <w:rFonts w:ascii="Times New Roman" w:hAnsi="Times New Roman" w:cs="Times New Roman"/>
          <w:sz w:val="26"/>
          <w:szCs w:val="26"/>
        </w:rPr>
        <w:t xml:space="preserve">7,6 </w:t>
      </w:r>
      <w:r w:rsidR="00510798" w:rsidRPr="00510798">
        <w:rPr>
          <w:rFonts w:ascii="Times New Roman" w:hAnsi="Times New Roman" w:cs="Times New Roman"/>
          <w:sz w:val="26"/>
          <w:szCs w:val="26"/>
        </w:rPr>
        <w:t xml:space="preserve">% </w:t>
      </w:r>
      <w:r w:rsidR="0090128F">
        <w:rPr>
          <w:rFonts w:ascii="Times New Roman" w:hAnsi="Times New Roman" w:cs="Times New Roman"/>
          <w:sz w:val="26"/>
          <w:szCs w:val="26"/>
        </w:rPr>
        <w:t>mazāk</w:t>
      </w:r>
      <w:r w:rsidR="00510798" w:rsidRPr="00510798">
        <w:rPr>
          <w:rFonts w:ascii="Times New Roman" w:hAnsi="Times New Roman" w:cs="Times New Roman"/>
          <w:sz w:val="26"/>
          <w:szCs w:val="26"/>
        </w:rPr>
        <w:t>. 202</w:t>
      </w:r>
      <w:r w:rsidR="0090128F">
        <w:rPr>
          <w:rFonts w:ascii="Times New Roman" w:hAnsi="Times New Roman" w:cs="Times New Roman"/>
          <w:sz w:val="26"/>
          <w:szCs w:val="26"/>
        </w:rPr>
        <w:t>5</w:t>
      </w:r>
      <w:r w:rsidR="00510798" w:rsidRPr="00510798">
        <w:rPr>
          <w:rFonts w:ascii="Times New Roman" w:hAnsi="Times New Roman" w:cs="Times New Roman"/>
          <w:sz w:val="26"/>
          <w:szCs w:val="26"/>
        </w:rPr>
        <w:t>.</w:t>
      </w:r>
      <w:r w:rsidR="0056113F">
        <w:rPr>
          <w:rFonts w:ascii="Times New Roman" w:hAnsi="Times New Roman" w:cs="Times New Roman"/>
          <w:sz w:val="26"/>
          <w:szCs w:val="26"/>
        </w:rPr>
        <w:t> </w:t>
      </w:r>
      <w:r w:rsidR="00510798" w:rsidRPr="00510798">
        <w:rPr>
          <w:rFonts w:ascii="Times New Roman" w:hAnsi="Times New Roman" w:cs="Times New Roman"/>
          <w:sz w:val="26"/>
          <w:szCs w:val="26"/>
        </w:rPr>
        <w:t>gad</w:t>
      </w:r>
      <w:r w:rsidR="00510798">
        <w:rPr>
          <w:rFonts w:ascii="Times New Roman" w:hAnsi="Times New Roman" w:cs="Times New Roman"/>
          <w:sz w:val="26"/>
          <w:szCs w:val="26"/>
        </w:rPr>
        <w:t>ā</w:t>
      </w:r>
      <w:r w:rsidR="00510798" w:rsidRPr="00510798">
        <w:rPr>
          <w:rFonts w:ascii="Times New Roman" w:hAnsi="Times New Roman" w:cs="Times New Roman"/>
          <w:sz w:val="26"/>
          <w:szCs w:val="26"/>
        </w:rPr>
        <w:t xml:space="preserve"> tika veiktas </w:t>
      </w:r>
      <w:r w:rsidR="0090128F">
        <w:rPr>
          <w:rFonts w:ascii="Times New Roman" w:hAnsi="Times New Roman" w:cs="Times New Roman"/>
          <w:sz w:val="26"/>
          <w:szCs w:val="26"/>
        </w:rPr>
        <w:t>75</w:t>
      </w:r>
      <w:r w:rsidR="00510798" w:rsidRPr="00510798">
        <w:rPr>
          <w:rFonts w:ascii="Times New Roman" w:hAnsi="Times New Roman" w:cs="Times New Roman"/>
          <w:sz w:val="26"/>
          <w:szCs w:val="26"/>
        </w:rPr>
        <w:t xml:space="preserve"> NĪ starpnieku klātienes pārbaudes</w:t>
      </w:r>
      <w:r w:rsidR="00510798">
        <w:rPr>
          <w:rFonts w:ascii="Times New Roman" w:hAnsi="Times New Roman" w:cs="Times New Roman"/>
          <w:sz w:val="26"/>
          <w:szCs w:val="26"/>
        </w:rPr>
        <w:t xml:space="preserve"> un </w:t>
      </w:r>
      <w:r w:rsidR="0090128F">
        <w:rPr>
          <w:rFonts w:ascii="Times New Roman" w:hAnsi="Times New Roman" w:cs="Times New Roman"/>
          <w:sz w:val="26"/>
          <w:szCs w:val="26"/>
        </w:rPr>
        <w:t>19</w:t>
      </w:r>
      <w:r w:rsidR="00510798" w:rsidRPr="00510798">
        <w:rPr>
          <w:rFonts w:ascii="Times New Roman" w:hAnsi="Times New Roman" w:cs="Times New Roman"/>
          <w:sz w:val="26"/>
          <w:szCs w:val="26"/>
        </w:rPr>
        <w:t xml:space="preserve"> NĪ starpnieku neklātienes pārbaudes. Ņemot vērā minēto, 20</w:t>
      </w:r>
      <w:r w:rsidR="005101AD">
        <w:rPr>
          <w:rFonts w:ascii="Times New Roman" w:hAnsi="Times New Roman" w:cs="Times New Roman"/>
          <w:sz w:val="26"/>
          <w:szCs w:val="26"/>
        </w:rPr>
        <w:t>25</w:t>
      </w:r>
      <w:r w:rsidR="00510798" w:rsidRPr="00510798">
        <w:rPr>
          <w:rFonts w:ascii="Times New Roman" w:hAnsi="Times New Roman" w:cs="Times New Roman"/>
          <w:sz w:val="26"/>
          <w:szCs w:val="26"/>
        </w:rPr>
        <w:t>.</w:t>
      </w:r>
      <w:r w:rsidR="0056113F">
        <w:rPr>
          <w:rFonts w:ascii="Times New Roman" w:hAnsi="Times New Roman" w:cs="Times New Roman"/>
          <w:sz w:val="26"/>
          <w:szCs w:val="26"/>
        </w:rPr>
        <w:t> </w:t>
      </w:r>
      <w:r w:rsidR="00510798" w:rsidRPr="00510798">
        <w:rPr>
          <w:rFonts w:ascii="Times New Roman" w:hAnsi="Times New Roman" w:cs="Times New Roman"/>
          <w:sz w:val="26"/>
          <w:szCs w:val="26"/>
        </w:rPr>
        <w:t xml:space="preserve">gadā tika veiktas par </w:t>
      </w:r>
      <w:r w:rsidR="005101AD">
        <w:rPr>
          <w:rFonts w:ascii="Times New Roman" w:hAnsi="Times New Roman" w:cs="Times New Roman"/>
          <w:sz w:val="26"/>
          <w:szCs w:val="26"/>
        </w:rPr>
        <w:t>12</w:t>
      </w:r>
      <w:r w:rsidR="00510798" w:rsidRPr="00510798">
        <w:rPr>
          <w:rFonts w:ascii="Times New Roman" w:hAnsi="Times New Roman" w:cs="Times New Roman"/>
          <w:sz w:val="26"/>
          <w:szCs w:val="26"/>
        </w:rPr>
        <w:t xml:space="preserve"> klātienes pārbaudēm jeb </w:t>
      </w:r>
      <w:r w:rsidR="005101AD">
        <w:rPr>
          <w:rFonts w:ascii="Times New Roman" w:hAnsi="Times New Roman" w:cs="Times New Roman"/>
          <w:sz w:val="26"/>
          <w:szCs w:val="26"/>
        </w:rPr>
        <w:t>19</w:t>
      </w:r>
      <w:r w:rsidR="0056113F">
        <w:rPr>
          <w:rFonts w:ascii="Times New Roman" w:hAnsi="Times New Roman" w:cs="Times New Roman"/>
          <w:sz w:val="26"/>
          <w:szCs w:val="26"/>
        </w:rPr>
        <w:t> </w:t>
      </w:r>
      <w:r w:rsidR="00510798" w:rsidRPr="00510798">
        <w:rPr>
          <w:rFonts w:ascii="Times New Roman" w:hAnsi="Times New Roman" w:cs="Times New Roman"/>
          <w:sz w:val="26"/>
          <w:szCs w:val="26"/>
        </w:rPr>
        <w:t xml:space="preserve">% vairāk. Vienlaikus konstatēto pārkāpumu skaits ir samazinājies, salīdzinot ar veikto pārbaužu skaitu. </w:t>
      </w:r>
      <w:r w:rsidR="008401CB">
        <w:rPr>
          <w:rFonts w:ascii="Times New Roman" w:hAnsi="Times New Roman" w:cs="Times New Roman"/>
          <w:sz w:val="26"/>
          <w:szCs w:val="26"/>
        </w:rPr>
        <w:t xml:space="preserve">Pārskata periodā par nereģistrēšanos </w:t>
      </w:r>
      <w:r w:rsidR="00081108" w:rsidRPr="00081108">
        <w:rPr>
          <w:rFonts w:ascii="Times New Roman" w:hAnsi="Times New Roman" w:cs="Times New Roman"/>
          <w:sz w:val="26"/>
          <w:szCs w:val="26"/>
        </w:rPr>
        <w:t>E</w:t>
      </w:r>
      <w:r w:rsidR="00081108">
        <w:rPr>
          <w:rFonts w:ascii="Times New Roman" w:hAnsi="Times New Roman" w:cs="Times New Roman"/>
          <w:sz w:val="26"/>
          <w:szCs w:val="26"/>
        </w:rPr>
        <w:t xml:space="preserve">konomikas ministrijas </w:t>
      </w:r>
      <w:r w:rsidR="008401CB" w:rsidRPr="008401CB">
        <w:rPr>
          <w:rFonts w:ascii="Times New Roman" w:hAnsi="Times New Roman" w:cs="Times New Roman"/>
          <w:sz w:val="26"/>
          <w:szCs w:val="26"/>
        </w:rPr>
        <w:t>nekustamā īpašuma darījumu starpnieku reģistrā</w:t>
      </w:r>
      <w:r w:rsidR="008401CB">
        <w:rPr>
          <w:rFonts w:ascii="Times New Roman" w:hAnsi="Times New Roman" w:cs="Times New Roman"/>
          <w:sz w:val="26"/>
          <w:szCs w:val="26"/>
        </w:rPr>
        <w:t xml:space="preserve"> tika ierosināta 21 </w:t>
      </w:r>
      <w:proofErr w:type="spellStart"/>
      <w:r w:rsidR="008401CB">
        <w:rPr>
          <w:rFonts w:ascii="Times New Roman" w:hAnsi="Times New Roman" w:cs="Times New Roman"/>
          <w:sz w:val="26"/>
          <w:szCs w:val="26"/>
        </w:rPr>
        <w:t>adminitratīvā</w:t>
      </w:r>
      <w:proofErr w:type="spellEnd"/>
      <w:r w:rsidR="008401CB">
        <w:rPr>
          <w:rFonts w:ascii="Times New Roman" w:hAnsi="Times New Roman" w:cs="Times New Roman"/>
          <w:sz w:val="26"/>
          <w:szCs w:val="26"/>
        </w:rPr>
        <w:t xml:space="preserve"> pārkāpuma lieta un piemērot</w:t>
      </w:r>
      <w:r w:rsidR="00C14ECC">
        <w:rPr>
          <w:rFonts w:ascii="Times New Roman" w:hAnsi="Times New Roman" w:cs="Times New Roman"/>
          <w:sz w:val="26"/>
          <w:szCs w:val="26"/>
        </w:rPr>
        <w:t>as</w:t>
      </w:r>
      <w:r w:rsidR="008401CB">
        <w:rPr>
          <w:rFonts w:ascii="Times New Roman" w:hAnsi="Times New Roman" w:cs="Times New Roman"/>
          <w:sz w:val="26"/>
          <w:szCs w:val="26"/>
        </w:rPr>
        <w:t xml:space="preserve"> sod</w:t>
      </w:r>
      <w:r w:rsidR="00C14ECC">
        <w:rPr>
          <w:rFonts w:ascii="Times New Roman" w:hAnsi="Times New Roman" w:cs="Times New Roman"/>
          <w:sz w:val="26"/>
          <w:szCs w:val="26"/>
        </w:rPr>
        <w:t xml:space="preserve">a sankcijas </w:t>
      </w:r>
      <w:r w:rsidR="008401CB">
        <w:rPr>
          <w:rFonts w:ascii="Times New Roman" w:hAnsi="Times New Roman" w:cs="Times New Roman"/>
          <w:sz w:val="26"/>
          <w:szCs w:val="26"/>
        </w:rPr>
        <w:t>nekustamā īpašuma darījuma starpniekiem.</w:t>
      </w:r>
    </w:p>
    <w:p w14:paraId="4C365E5F" w14:textId="2868837E" w:rsidR="00510798" w:rsidRPr="006C6B06" w:rsidRDefault="00DD6E32" w:rsidP="00510798">
      <w:pPr>
        <w:spacing w:after="0" w:line="240" w:lineRule="auto"/>
        <w:ind w:firstLine="709"/>
        <w:jc w:val="both"/>
        <w:rPr>
          <w:rFonts w:ascii="Times New Roman" w:hAnsi="Times New Roman" w:cs="Times New Roman"/>
          <w:b/>
          <w:bCs/>
          <w:sz w:val="26"/>
          <w:szCs w:val="26"/>
        </w:rPr>
      </w:pPr>
      <w:r w:rsidRPr="00ED1D78">
        <w:rPr>
          <w:rFonts w:ascii="Times New Roman" w:eastAsia="Verdana" w:hAnsi="Times New Roman" w:cs="Times New Roman"/>
          <w:i/>
          <w:iCs/>
          <w:sz w:val="26"/>
          <w:szCs w:val="26"/>
        </w:rPr>
        <w:t>NRA</w:t>
      </w:r>
      <w:r w:rsidRPr="00ED1D78">
        <w:rPr>
          <w:rFonts w:ascii="Times New Roman" w:eastAsia="Verdana" w:hAnsi="Times New Roman" w:cs="Times New Roman"/>
          <w:sz w:val="26"/>
          <w:szCs w:val="26"/>
        </w:rPr>
        <w:t xml:space="preserve"> 20</w:t>
      </w:r>
      <w:r w:rsidR="00FE5529">
        <w:rPr>
          <w:rFonts w:ascii="Times New Roman" w:eastAsia="Verdana" w:hAnsi="Times New Roman" w:cs="Times New Roman"/>
          <w:sz w:val="26"/>
          <w:szCs w:val="26"/>
        </w:rPr>
        <w:t>20</w:t>
      </w:r>
      <w:r w:rsidRPr="00ED1D78">
        <w:rPr>
          <w:rFonts w:ascii="Times New Roman" w:eastAsia="Verdana" w:hAnsi="Times New Roman" w:cs="Times New Roman"/>
          <w:sz w:val="26"/>
          <w:szCs w:val="26"/>
        </w:rPr>
        <w:t>.–20</w:t>
      </w:r>
      <w:r w:rsidR="00FE5529">
        <w:rPr>
          <w:rFonts w:ascii="Times New Roman" w:eastAsia="Verdana" w:hAnsi="Times New Roman" w:cs="Times New Roman"/>
          <w:sz w:val="26"/>
          <w:szCs w:val="26"/>
        </w:rPr>
        <w:t>22</w:t>
      </w:r>
      <w:r w:rsidRPr="00ED1D78">
        <w:rPr>
          <w:rFonts w:ascii="Times New Roman" w:eastAsia="Verdana" w:hAnsi="Times New Roman" w:cs="Times New Roman"/>
          <w:sz w:val="26"/>
          <w:szCs w:val="26"/>
        </w:rPr>
        <w:t>. gadam</w:t>
      </w:r>
      <w:r w:rsidRPr="00266898">
        <w:rPr>
          <w:rFonts w:ascii="Times New Roman" w:hAnsi="Times New Roman" w:cs="Times New Roman"/>
          <w:sz w:val="26"/>
          <w:szCs w:val="26"/>
        </w:rPr>
        <w:t xml:space="preserve"> </w:t>
      </w:r>
      <w:r w:rsidR="00852808">
        <w:rPr>
          <w:rFonts w:ascii="Times New Roman" w:hAnsi="Times New Roman" w:cs="Times New Roman"/>
          <w:sz w:val="26"/>
          <w:szCs w:val="26"/>
        </w:rPr>
        <w:t>norādīts</w:t>
      </w:r>
      <w:r w:rsidR="00510798" w:rsidRPr="00266898">
        <w:rPr>
          <w:rFonts w:ascii="Times New Roman" w:hAnsi="Times New Roman" w:cs="Times New Roman"/>
          <w:sz w:val="26"/>
          <w:szCs w:val="26"/>
        </w:rPr>
        <w:t>,</w:t>
      </w:r>
      <w:r w:rsidR="00510798">
        <w:rPr>
          <w:rFonts w:ascii="Times New Roman" w:hAnsi="Times New Roman" w:cs="Times New Roman"/>
          <w:sz w:val="26"/>
          <w:szCs w:val="26"/>
        </w:rPr>
        <w:t xml:space="preserve"> ka 20</w:t>
      </w:r>
      <w:r w:rsidR="00FE5529">
        <w:rPr>
          <w:rFonts w:ascii="Times New Roman" w:hAnsi="Times New Roman" w:cs="Times New Roman"/>
          <w:sz w:val="26"/>
          <w:szCs w:val="26"/>
        </w:rPr>
        <w:t>22</w:t>
      </w:r>
      <w:r w:rsidR="00510798">
        <w:rPr>
          <w:rFonts w:ascii="Times New Roman" w:hAnsi="Times New Roman" w:cs="Times New Roman"/>
          <w:sz w:val="26"/>
          <w:szCs w:val="26"/>
        </w:rPr>
        <w:t>.</w:t>
      </w:r>
      <w:r w:rsidR="00081108">
        <w:rPr>
          <w:rFonts w:ascii="Times New Roman" w:hAnsi="Times New Roman" w:cs="Times New Roman"/>
          <w:sz w:val="26"/>
          <w:szCs w:val="26"/>
        </w:rPr>
        <w:t> </w:t>
      </w:r>
      <w:r w:rsidR="00510798">
        <w:rPr>
          <w:rFonts w:ascii="Times New Roman" w:hAnsi="Times New Roman" w:cs="Times New Roman"/>
          <w:sz w:val="26"/>
          <w:szCs w:val="26"/>
        </w:rPr>
        <w:t xml:space="preserve">gadā tika veiktas </w:t>
      </w:r>
      <w:r w:rsidR="00FE5529">
        <w:rPr>
          <w:rFonts w:ascii="Times New Roman" w:hAnsi="Times New Roman" w:cs="Times New Roman"/>
          <w:sz w:val="26"/>
          <w:szCs w:val="26"/>
        </w:rPr>
        <w:t>159</w:t>
      </w:r>
      <w:r w:rsidR="00510798">
        <w:rPr>
          <w:rFonts w:ascii="Times New Roman" w:hAnsi="Times New Roman" w:cs="Times New Roman"/>
          <w:sz w:val="26"/>
          <w:szCs w:val="26"/>
        </w:rPr>
        <w:t xml:space="preserve"> NĪ starpnieku klātienes pārbaudes un </w:t>
      </w:r>
      <w:r w:rsidR="00852808">
        <w:rPr>
          <w:rFonts w:ascii="Times New Roman" w:hAnsi="Times New Roman" w:cs="Times New Roman"/>
          <w:sz w:val="26"/>
          <w:szCs w:val="26"/>
        </w:rPr>
        <w:t xml:space="preserve">četras </w:t>
      </w:r>
      <w:r w:rsidR="00510798">
        <w:rPr>
          <w:rFonts w:ascii="Times New Roman" w:hAnsi="Times New Roman" w:cs="Times New Roman"/>
          <w:sz w:val="26"/>
          <w:szCs w:val="26"/>
        </w:rPr>
        <w:t>NĪ starpnieku neklātienes pārbaudes.</w:t>
      </w:r>
    </w:p>
    <w:p w14:paraId="0EA11F5A" w14:textId="77777777" w:rsidR="009908D0" w:rsidRPr="00D50C60" w:rsidRDefault="009908D0" w:rsidP="00510798">
      <w:pPr>
        <w:spacing w:after="0"/>
        <w:jc w:val="both"/>
        <w:rPr>
          <w:rFonts w:cs="Times New Roman"/>
          <w:sz w:val="20"/>
          <w:szCs w:val="20"/>
        </w:rPr>
      </w:pPr>
    </w:p>
    <w:p w14:paraId="205B7720" w14:textId="77777777" w:rsidR="00510798" w:rsidRPr="001604D3" w:rsidRDefault="00510798" w:rsidP="00EE27EA">
      <w:pPr>
        <w:spacing w:after="0" w:line="240" w:lineRule="auto"/>
        <w:jc w:val="center"/>
        <w:rPr>
          <w:rFonts w:ascii="Times New Roman" w:hAnsi="Times New Roman" w:cs="Times New Roman"/>
          <w:b/>
          <w:bCs/>
          <w:sz w:val="26"/>
          <w:szCs w:val="26"/>
        </w:rPr>
      </w:pPr>
      <w:r w:rsidRPr="00C67AD2">
        <w:rPr>
          <w:rFonts w:ascii="Times New Roman" w:hAnsi="Times New Roman" w:cs="Times New Roman"/>
          <w:b/>
          <w:bCs/>
          <w:sz w:val="26"/>
          <w:szCs w:val="26"/>
        </w:rPr>
        <w:t>VID veikto uzraudzības pasākumu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3"/>
        <w:gridCol w:w="1145"/>
        <w:gridCol w:w="1335"/>
        <w:gridCol w:w="1481"/>
        <w:gridCol w:w="1445"/>
        <w:gridCol w:w="1554"/>
      </w:tblGrid>
      <w:tr w:rsidR="009908D0" w14:paraId="0ECE958C" w14:textId="77777777" w:rsidTr="00263927">
        <w:trPr>
          <w:trHeight w:val="349"/>
        </w:trPr>
        <w:tc>
          <w:tcPr>
            <w:tcW w:w="2383" w:type="dxa"/>
            <w:shd w:val="clear" w:color="auto" w:fill="AEC7FE" w:themeFill="accent4" w:themeFillTint="33"/>
          </w:tcPr>
          <w:p w14:paraId="6FF5CE1B" w14:textId="77777777" w:rsidR="009908D0" w:rsidRDefault="009908D0" w:rsidP="00751E14">
            <w:pPr>
              <w:spacing w:after="0" w:line="240" w:lineRule="auto"/>
              <w:jc w:val="center"/>
              <w:rPr>
                <w:rFonts w:ascii="Times New Roman" w:hAnsi="Times New Roman" w:cs="Times New Roman"/>
                <w:sz w:val="26"/>
                <w:szCs w:val="26"/>
              </w:rPr>
            </w:pPr>
          </w:p>
          <w:p w14:paraId="43F0C696" w14:textId="77777777" w:rsidR="009908D0" w:rsidRDefault="009908D0" w:rsidP="00751E14">
            <w:pPr>
              <w:spacing w:after="0" w:line="240" w:lineRule="auto"/>
              <w:jc w:val="both"/>
              <w:rPr>
                <w:rFonts w:ascii="Times New Roman" w:hAnsi="Times New Roman" w:cs="Times New Roman"/>
                <w:sz w:val="26"/>
                <w:szCs w:val="26"/>
              </w:rPr>
            </w:pPr>
          </w:p>
        </w:tc>
        <w:tc>
          <w:tcPr>
            <w:tcW w:w="1145" w:type="dxa"/>
            <w:shd w:val="clear" w:color="auto" w:fill="AEC7FE" w:themeFill="accent4" w:themeFillTint="33"/>
          </w:tcPr>
          <w:p w14:paraId="4C1D41D1" w14:textId="77777777" w:rsidR="009908D0" w:rsidRDefault="009908D0" w:rsidP="00751E14">
            <w:pPr>
              <w:spacing w:after="0" w:line="240" w:lineRule="auto"/>
              <w:jc w:val="center"/>
              <w:rPr>
                <w:rFonts w:ascii="Times New Roman" w:hAnsi="Times New Roman" w:cs="Times New Roman"/>
                <w:b/>
                <w:bCs/>
                <w:sz w:val="20"/>
                <w:szCs w:val="20"/>
              </w:rPr>
            </w:pPr>
          </w:p>
        </w:tc>
        <w:tc>
          <w:tcPr>
            <w:tcW w:w="1335" w:type="dxa"/>
            <w:shd w:val="clear" w:color="auto" w:fill="AEC7FE" w:themeFill="accent4" w:themeFillTint="33"/>
            <w:vAlign w:val="center"/>
          </w:tcPr>
          <w:p w14:paraId="06FF4E2C" w14:textId="51AD409E" w:rsidR="009908D0" w:rsidRPr="00476C46" w:rsidRDefault="009908D0" w:rsidP="00751E14">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r w:rsidR="00FE5529">
              <w:rPr>
                <w:rFonts w:ascii="Times New Roman" w:hAnsi="Times New Roman" w:cs="Times New Roman"/>
                <w:b/>
                <w:bCs/>
                <w:sz w:val="20"/>
                <w:szCs w:val="20"/>
              </w:rPr>
              <w:t>22</w:t>
            </w:r>
            <w:r>
              <w:rPr>
                <w:rFonts w:ascii="Times New Roman" w:hAnsi="Times New Roman" w:cs="Times New Roman"/>
                <w:b/>
                <w:bCs/>
                <w:sz w:val="20"/>
                <w:szCs w:val="20"/>
              </w:rPr>
              <w:t>.</w:t>
            </w:r>
            <w:r w:rsidR="00081108">
              <w:rPr>
                <w:rFonts w:ascii="Times New Roman" w:hAnsi="Times New Roman" w:cs="Times New Roman"/>
                <w:b/>
                <w:bCs/>
                <w:sz w:val="20"/>
                <w:szCs w:val="20"/>
              </w:rPr>
              <w:t> </w:t>
            </w:r>
            <w:r>
              <w:rPr>
                <w:rFonts w:ascii="Times New Roman" w:hAnsi="Times New Roman" w:cs="Times New Roman"/>
                <w:b/>
                <w:bCs/>
                <w:sz w:val="20"/>
                <w:szCs w:val="20"/>
              </w:rPr>
              <w:t>gads</w:t>
            </w:r>
          </w:p>
        </w:tc>
        <w:tc>
          <w:tcPr>
            <w:tcW w:w="1481" w:type="dxa"/>
            <w:shd w:val="clear" w:color="auto" w:fill="AEC7FE" w:themeFill="accent4" w:themeFillTint="33"/>
            <w:vAlign w:val="center"/>
          </w:tcPr>
          <w:p w14:paraId="0B66B41F" w14:textId="647A3201" w:rsidR="009908D0" w:rsidRPr="00476C46" w:rsidRDefault="009908D0" w:rsidP="00751E14">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FE5529">
              <w:rPr>
                <w:rFonts w:ascii="Times New Roman" w:hAnsi="Times New Roman" w:cs="Times New Roman"/>
                <w:b/>
                <w:bCs/>
                <w:sz w:val="20"/>
                <w:szCs w:val="20"/>
              </w:rPr>
              <w:t>3</w:t>
            </w:r>
            <w:r w:rsidRPr="00476C46">
              <w:rPr>
                <w:rFonts w:ascii="Times New Roman" w:hAnsi="Times New Roman" w:cs="Times New Roman"/>
                <w:b/>
                <w:bCs/>
                <w:sz w:val="20"/>
                <w:szCs w:val="20"/>
              </w:rPr>
              <w:t>.</w:t>
            </w:r>
            <w:r w:rsidR="00081108">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445" w:type="dxa"/>
            <w:shd w:val="clear" w:color="auto" w:fill="AEC7FE" w:themeFill="accent4" w:themeFillTint="33"/>
            <w:vAlign w:val="center"/>
          </w:tcPr>
          <w:p w14:paraId="7E18BD55" w14:textId="569F07C2" w:rsidR="009908D0" w:rsidRPr="00476C46" w:rsidRDefault="009908D0" w:rsidP="00751E14">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FE5529">
              <w:rPr>
                <w:rFonts w:ascii="Times New Roman" w:hAnsi="Times New Roman" w:cs="Times New Roman"/>
                <w:b/>
                <w:bCs/>
                <w:sz w:val="20"/>
                <w:szCs w:val="20"/>
              </w:rPr>
              <w:t>4</w:t>
            </w:r>
            <w:r w:rsidRPr="00476C46">
              <w:rPr>
                <w:rFonts w:ascii="Times New Roman" w:hAnsi="Times New Roman" w:cs="Times New Roman"/>
                <w:b/>
                <w:bCs/>
                <w:sz w:val="20"/>
                <w:szCs w:val="20"/>
              </w:rPr>
              <w:t>.</w:t>
            </w:r>
            <w:r w:rsidR="00081108">
              <w:rPr>
                <w:rFonts w:ascii="Times New Roman" w:hAnsi="Times New Roman" w:cs="Times New Roman"/>
                <w:b/>
                <w:bCs/>
                <w:sz w:val="20"/>
                <w:szCs w:val="20"/>
              </w:rPr>
              <w:t> </w:t>
            </w:r>
            <w:r w:rsidRPr="00476C46">
              <w:rPr>
                <w:rFonts w:ascii="Times New Roman" w:hAnsi="Times New Roman" w:cs="Times New Roman"/>
                <w:b/>
                <w:bCs/>
                <w:sz w:val="20"/>
                <w:szCs w:val="20"/>
              </w:rPr>
              <w:t>gads</w:t>
            </w:r>
          </w:p>
        </w:tc>
        <w:tc>
          <w:tcPr>
            <w:tcW w:w="1554" w:type="dxa"/>
            <w:shd w:val="clear" w:color="auto" w:fill="AEC7FE" w:themeFill="accent4" w:themeFillTint="33"/>
            <w:vAlign w:val="center"/>
          </w:tcPr>
          <w:p w14:paraId="16246F4D" w14:textId="7CE1E68A" w:rsidR="009908D0" w:rsidRPr="00476C46" w:rsidRDefault="009908D0" w:rsidP="00751E14">
            <w:pPr>
              <w:spacing w:after="0" w:line="240" w:lineRule="auto"/>
              <w:jc w:val="center"/>
              <w:rPr>
                <w:rFonts w:ascii="Times New Roman" w:hAnsi="Times New Roman" w:cs="Times New Roman"/>
                <w:b/>
                <w:bCs/>
                <w:sz w:val="20"/>
                <w:szCs w:val="20"/>
              </w:rPr>
            </w:pPr>
            <w:r w:rsidRPr="00476C46">
              <w:rPr>
                <w:rFonts w:ascii="Times New Roman" w:hAnsi="Times New Roman" w:cs="Times New Roman"/>
                <w:b/>
                <w:bCs/>
                <w:sz w:val="20"/>
                <w:szCs w:val="20"/>
              </w:rPr>
              <w:t>202</w:t>
            </w:r>
            <w:r w:rsidR="00FE5529">
              <w:rPr>
                <w:rFonts w:ascii="Times New Roman" w:hAnsi="Times New Roman" w:cs="Times New Roman"/>
                <w:b/>
                <w:bCs/>
                <w:sz w:val="20"/>
                <w:szCs w:val="20"/>
              </w:rPr>
              <w:t>5</w:t>
            </w:r>
            <w:r w:rsidRPr="00476C46">
              <w:rPr>
                <w:rFonts w:ascii="Times New Roman" w:hAnsi="Times New Roman" w:cs="Times New Roman"/>
                <w:b/>
                <w:bCs/>
                <w:sz w:val="20"/>
                <w:szCs w:val="20"/>
              </w:rPr>
              <w:t>.</w:t>
            </w:r>
            <w:r w:rsidR="00081108">
              <w:rPr>
                <w:rFonts w:ascii="Times New Roman" w:hAnsi="Times New Roman" w:cs="Times New Roman"/>
                <w:b/>
                <w:bCs/>
                <w:sz w:val="20"/>
                <w:szCs w:val="20"/>
              </w:rPr>
              <w:t> </w:t>
            </w:r>
            <w:r w:rsidRPr="00476C46">
              <w:rPr>
                <w:rFonts w:ascii="Times New Roman" w:hAnsi="Times New Roman" w:cs="Times New Roman"/>
                <w:b/>
                <w:bCs/>
                <w:sz w:val="20"/>
                <w:szCs w:val="20"/>
              </w:rPr>
              <w:t>gads</w:t>
            </w:r>
          </w:p>
        </w:tc>
      </w:tr>
      <w:tr w:rsidR="009908D0" w14:paraId="549E9DFA" w14:textId="77777777" w:rsidTr="00263927">
        <w:trPr>
          <w:trHeight w:val="135"/>
        </w:trPr>
        <w:tc>
          <w:tcPr>
            <w:tcW w:w="2383" w:type="dxa"/>
            <w:shd w:val="clear" w:color="auto" w:fill="E3E3E4" w:themeFill="accent6" w:themeFillTint="33"/>
          </w:tcPr>
          <w:p w14:paraId="264BD4A8" w14:textId="77777777" w:rsidR="009908D0" w:rsidRPr="00BA1BD8" w:rsidRDefault="009908D0" w:rsidP="00751E14">
            <w:pPr>
              <w:spacing w:after="0" w:line="240" w:lineRule="auto"/>
              <w:jc w:val="both"/>
              <w:rPr>
                <w:rFonts w:ascii="Times New Roman" w:hAnsi="Times New Roman" w:cs="Times New Roman"/>
                <w:b/>
                <w:bCs/>
                <w:sz w:val="20"/>
                <w:szCs w:val="20"/>
              </w:rPr>
            </w:pPr>
            <w:r w:rsidRPr="00BA1BD8">
              <w:rPr>
                <w:rFonts w:ascii="Times New Roman" w:hAnsi="Times New Roman" w:cs="Times New Roman"/>
                <w:b/>
                <w:bCs/>
                <w:sz w:val="20"/>
                <w:szCs w:val="20"/>
              </w:rPr>
              <w:t xml:space="preserve">Klātienes pārbaudes </w:t>
            </w:r>
          </w:p>
        </w:tc>
        <w:tc>
          <w:tcPr>
            <w:tcW w:w="1145" w:type="dxa"/>
            <w:shd w:val="clear" w:color="auto" w:fill="E3E3E4" w:themeFill="accent6" w:themeFillTint="33"/>
          </w:tcPr>
          <w:p w14:paraId="64D1AA42" w14:textId="77777777" w:rsidR="009908D0" w:rsidRDefault="009908D0" w:rsidP="00751E14">
            <w:pPr>
              <w:spacing w:after="0" w:line="240" w:lineRule="auto"/>
              <w:jc w:val="center"/>
              <w:rPr>
                <w:rFonts w:ascii="Times New Roman" w:hAnsi="Times New Roman" w:cs="Times New Roman"/>
                <w:sz w:val="20"/>
                <w:szCs w:val="20"/>
              </w:rPr>
            </w:pPr>
          </w:p>
        </w:tc>
        <w:tc>
          <w:tcPr>
            <w:tcW w:w="1335" w:type="dxa"/>
            <w:shd w:val="clear" w:color="auto" w:fill="E3E3E4" w:themeFill="accent6" w:themeFillTint="33"/>
          </w:tcPr>
          <w:p w14:paraId="4629FEBB" w14:textId="027BB930" w:rsidR="009908D0" w:rsidRPr="00476C46" w:rsidRDefault="00FE5529" w:rsidP="00751E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1481" w:type="dxa"/>
            <w:shd w:val="clear" w:color="auto" w:fill="E3E3E4" w:themeFill="accent6" w:themeFillTint="33"/>
            <w:vAlign w:val="center"/>
          </w:tcPr>
          <w:p w14:paraId="541E33A2" w14:textId="253D53A6" w:rsidR="009908D0" w:rsidRPr="00476C46" w:rsidRDefault="00FE5529" w:rsidP="00751E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w:t>
            </w:r>
          </w:p>
        </w:tc>
        <w:tc>
          <w:tcPr>
            <w:tcW w:w="1445" w:type="dxa"/>
            <w:shd w:val="clear" w:color="auto" w:fill="E3E3E4" w:themeFill="accent6" w:themeFillTint="33"/>
            <w:vAlign w:val="center"/>
          </w:tcPr>
          <w:p w14:paraId="25AFB6AE" w14:textId="0B6AC38C" w:rsidR="009908D0" w:rsidRPr="00476C46" w:rsidRDefault="00FE5529" w:rsidP="00751E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1554" w:type="dxa"/>
            <w:shd w:val="clear" w:color="auto" w:fill="E3E3E4" w:themeFill="accent6" w:themeFillTint="33"/>
            <w:vAlign w:val="center"/>
          </w:tcPr>
          <w:p w14:paraId="60FFE91B" w14:textId="11395010" w:rsidR="009908D0" w:rsidRPr="00476C46" w:rsidRDefault="00FE5529" w:rsidP="00751E1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w:t>
            </w:r>
          </w:p>
        </w:tc>
      </w:tr>
      <w:tr w:rsidR="009908D0" w14:paraId="1B1D1A4F" w14:textId="77777777" w:rsidTr="00263927">
        <w:trPr>
          <w:trHeight w:val="195"/>
        </w:trPr>
        <w:tc>
          <w:tcPr>
            <w:tcW w:w="2383" w:type="dxa"/>
            <w:shd w:val="clear" w:color="auto" w:fill="C7C8CA" w:themeFill="accent6" w:themeFillTint="66"/>
          </w:tcPr>
          <w:p w14:paraId="641F729C" w14:textId="4703B604" w:rsidR="009908D0" w:rsidRPr="00BA1BD8" w:rsidRDefault="009908D0" w:rsidP="00263927">
            <w:pPr>
              <w:spacing w:after="0" w:line="240" w:lineRule="auto"/>
              <w:rPr>
                <w:rFonts w:ascii="Times New Roman" w:hAnsi="Times New Roman" w:cs="Times New Roman"/>
                <w:b/>
                <w:bCs/>
                <w:sz w:val="20"/>
                <w:szCs w:val="20"/>
              </w:rPr>
            </w:pPr>
            <w:r w:rsidRPr="00BA1BD8">
              <w:rPr>
                <w:rFonts w:ascii="Times New Roman" w:hAnsi="Times New Roman" w:cs="Times New Roman"/>
                <w:b/>
                <w:bCs/>
                <w:sz w:val="20"/>
                <w:szCs w:val="20"/>
              </w:rPr>
              <w:t>Neklātienes pārbaudes</w:t>
            </w:r>
          </w:p>
        </w:tc>
        <w:tc>
          <w:tcPr>
            <w:tcW w:w="1145" w:type="dxa"/>
            <w:shd w:val="clear" w:color="auto" w:fill="C7C8CA" w:themeFill="accent6" w:themeFillTint="66"/>
          </w:tcPr>
          <w:p w14:paraId="207FAE58" w14:textId="77777777" w:rsidR="009908D0" w:rsidRDefault="009908D0" w:rsidP="00263927">
            <w:pPr>
              <w:spacing w:after="0" w:line="240" w:lineRule="auto"/>
              <w:jc w:val="center"/>
              <w:rPr>
                <w:rFonts w:ascii="Times New Roman" w:hAnsi="Times New Roman" w:cs="Times New Roman"/>
                <w:sz w:val="20"/>
                <w:szCs w:val="20"/>
              </w:rPr>
            </w:pPr>
          </w:p>
        </w:tc>
        <w:tc>
          <w:tcPr>
            <w:tcW w:w="1335" w:type="dxa"/>
            <w:shd w:val="clear" w:color="auto" w:fill="C7C8CA" w:themeFill="accent6" w:themeFillTint="66"/>
          </w:tcPr>
          <w:p w14:paraId="257CAF01" w14:textId="1948ECAD" w:rsidR="009908D0" w:rsidRPr="00476C46" w:rsidRDefault="00FE5529" w:rsidP="0026392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481" w:type="dxa"/>
            <w:shd w:val="clear" w:color="auto" w:fill="C7C8CA" w:themeFill="accent6" w:themeFillTint="66"/>
            <w:vAlign w:val="center"/>
          </w:tcPr>
          <w:p w14:paraId="3B527528" w14:textId="0106E32C" w:rsidR="009908D0" w:rsidRPr="00476C46" w:rsidRDefault="009908D0" w:rsidP="0026392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FE5529">
              <w:rPr>
                <w:rFonts w:ascii="Times New Roman" w:hAnsi="Times New Roman" w:cs="Times New Roman"/>
                <w:sz w:val="20"/>
                <w:szCs w:val="20"/>
              </w:rPr>
              <w:t>7</w:t>
            </w:r>
          </w:p>
        </w:tc>
        <w:tc>
          <w:tcPr>
            <w:tcW w:w="1445" w:type="dxa"/>
            <w:shd w:val="clear" w:color="auto" w:fill="C7C8CA" w:themeFill="accent6" w:themeFillTint="66"/>
            <w:vAlign w:val="center"/>
          </w:tcPr>
          <w:p w14:paraId="6565576C" w14:textId="0C1D5DCE" w:rsidR="009908D0" w:rsidRPr="00476C46" w:rsidRDefault="00FE5529" w:rsidP="0026392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1554" w:type="dxa"/>
            <w:shd w:val="clear" w:color="auto" w:fill="C7C8CA" w:themeFill="accent6" w:themeFillTint="66"/>
            <w:vAlign w:val="center"/>
          </w:tcPr>
          <w:p w14:paraId="7BD7A68B" w14:textId="4E625D79" w:rsidR="009908D0" w:rsidRPr="00476C46" w:rsidRDefault="00FE5529" w:rsidP="0026392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w:t>
            </w:r>
          </w:p>
        </w:tc>
      </w:tr>
    </w:tbl>
    <w:p w14:paraId="7C711D8C" w14:textId="371C186E" w:rsidR="00510798" w:rsidRPr="004F08A4" w:rsidRDefault="00510798" w:rsidP="00510798">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Salīdzinot ar iepriekšējo vērtēšanas periodu</w:t>
      </w:r>
      <w:r w:rsidR="00DF5E6B">
        <w:rPr>
          <w:rFonts w:ascii="Times New Roman" w:hAnsi="Times New Roman" w:cs="Times New Roman"/>
          <w:sz w:val="26"/>
          <w:szCs w:val="26"/>
        </w:rPr>
        <w:t>,</w:t>
      </w:r>
      <w:r>
        <w:rPr>
          <w:rFonts w:ascii="Times New Roman" w:hAnsi="Times New Roman" w:cs="Times New Roman"/>
          <w:sz w:val="26"/>
          <w:szCs w:val="26"/>
        </w:rPr>
        <w:t xml:space="preserve"> secināms, ka veikto pārbaužu skaits ir </w:t>
      </w:r>
      <w:r w:rsidR="00FE5529">
        <w:rPr>
          <w:rFonts w:ascii="Times New Roman" w:hAnsi="Times New Roman" w:cs="Times New Roman"/>
          <w:sz w:val="26"/>
          <w:szCs w:val="26"/>
        </w:rPr>
        <w:t>samazinājies.</w:t>
      </w:r>
    </w:p>
    <w:p w14:paraId="23343995" w14:textId="77777777" w:rsidR="00782A2F" w:rsidRPr="00D50C60" w:rsidRDefault="00782A2F" w:rsidP="00510798">
      <w:pPr>
        <w:pStyle w:val="ListParagraph"/>
        <w:spacing w:after="0"/>
        <w:ind w:left="0"/>
        <w:contextualSpacing w:val="0"/>
        <w:jc w:val="both"/>
        <w:rPr>
          <w:rFonts w:cs="Times New Roman"/>
          <w:sz w:val="20"/>
          <w:szCs w:val="20"/>
        </w:rPr>
      </w:pPr>
    </w:p>
    <w:p w14:paraId="6ED41631" w14:textId="0E646760" w:rsidR="00782A2F" w:rsidRDefault="00510798" w:rsidP="00782A2F">
      <w:pPr>
        <w:pStyle w:val="ListParagraph"/>
        <w:spacing w:after="0"/>
        <w:ind w:left="0" w:firstLine="709"/>
        <w:contextualSpacing w:val="0"/>
        <w:jc w:val="both"/>
        <w:rPr>
          <w:rFonts w:cs="Times New Roman"/>
          <w:sz w:val="26"/>
          <w:szCs w:val="26"/>
        </w:rPr>
      </w:pPr>
      <w:r w:rsidRPr="00CB227C">
        <w:rPr>
          <w:rFonts w:cs="Times New Roman"/>
          <w:sz w:val="26"/>
          <w:szCs w:val="26"/>
        </w:rPr>
        <w:t>202</w:t>
      </w:r>
      <w:r w:rsidR="00FE5529">
        <w:rPr>
          <w:rFonts w:cs="Times New Roman"/>
          <w:sz w:val="26"/>
          <w:szCs w:val="26"/>
        </w:rPr>
        <w:t>5</w:t>
      </w:r>
      <w:r w:rsidRPr="00CB227C">
        <w:rPr>
          <w:rFonts w:cs="Times New Roman"/>
          <w:sz w:val="26"/>
          <w:szCs w:val="26"/>
        </w:rPr>
        <w:t>.</w:t>
      </w:r>
      <w:r w:rsidR="00081108">
        <w:rPr>
          <w:rFonts w:cs="Times New Roman"/>
          <w:sz w:val="26"/>
          <w:szCs w:val="26"/>
        </w:rPr>
        <w:t> </w:t>
      </w:r>
      <w:r w:rsidRPr="00CB227C">
        <w:rPr>
          <w:rFonts w:cs="Times New Roman"/>
          <w:sz w:val="26"/>
          <w:szCs w:val="26"/>
        </w:rPr>
        <w:t xml:space="preserve">gadā </w:t>
      </w:r>
      <w:proofErr w:type="spellStart"/>
      <w:r w:rsidRPr="00CB227C">
        <w:rPr>
          <w:rFonts w:cs="Times New Roman"/>
          <w:sz w:val="26"/>
          <w:szCs w:val="26"/>
        </w:rPr>
        <w:t>sektorālo</w:t>
      </w:r>
      <w:proofErr w:type="spellEnd"/>
      <w:r w:rsidRPr="00CB227C">
        <w:rPr>
          <w:rFonts w:cs="Times New Roman"/>
          <w:sz w:val="26"/>
          <w:szCs w:val="26"/>
        </w:rPr>
        <w:t xml:space="preserve"> risku novērtēšanas</w:t>
      </w:r>
      <w:r w:rsidR="00852808">
        <w:rPr>
          <w:rFonts w:cs="Times New Roman"/>
          <w:sz w:val="26"/>
          <w:szCs w:val="26"/>
        </w:rPr>
        <w:t xml:space="preserve"> procesā</w:t>
      </w:r>
      <w:r w:rsidRPr="00CB227C">
        <w:rPr>
          <w:rFonts w:cs="Times New Roman"/>
          <w:sz w:val="26"/>
          <w:szCs w:val="26"/>
        </w:rPr>
        <w:t xml:space="preserve"> tika veikta līdz šim apjomīgākā subjektu anketēšana, kopumā aptaujājot gandrīz </w:t>
      </w:r>
      <w:r w:rsidR="00FE5529">
        <w:rPr>
          <w:rFonts w:cs="Times New Roman"/>
          <w:sz w:val="26"/>
          <w:szCs w:val="26"/>
        </w:rPr>
        <w:t>7</w:t>
      </w:r>
      <w:r w:rsidRPr="00CB227C">
        <w:rPr>
          <w:rFonts w:cs="Times New Roman"/>
          <w:sz w:val="26"/>
          <w:szCs w:val="26"/>
        </w:rPr>
        <w:t xml:space="preserve">000 subjektu, tai skaitā arī </w:t>
      </w:r>
      <w:r>
        <w:rPr>
          <w:rFonts w:cs="Times New Roman"/>
          <w:sz w:val="26"/>
          <w:szCs w:val="26"/>
        </w:rPr>
        <w:t>NĪ starpniekus</w:t>
      </w:r>
      <w:r w:rsidRPr="00CB227C">
        <w:rPr>
          <w:rFonts w:cs="Times New Roman"/>
          <w:sz w:val="26"/>
          <w:szCs w:val="26"/>
        </w:rPr>
        <w:t xml:space="preserve">.  </w:t>
      </w:r>
      <w:r w:rsidR="00782A2F" w:rsidRPr="00782A2F">
        <w:rPr>
          <w:rFonts w:cs="Times New Roman"/>
          <w:sz w:val="26"/>
          <w:szCs w:val="26"/>
        </w:rPr>
        <w:t>Aptaujas aizpildīšanā un iesniegšanā piedalījās 3194 subjekt</w:t>
      </w:r>
      <w:r w:rsidR="00852808">
        <w:rPr>
          <w:rFonts w:cs="Times New Roman"/>
          <w:sz w:val="26"/>
          <w:szCs w:val="26"/>
        </w:rPr>
        <w:t>i</w:t>
      </w:r>
      <w:r w:rsidR="00782A2F" w:rsidRPr="00782A2F">
        <w:rPr>
          <w:rFonts w:cs="Times New Roman"/>
          <w:sz w:val="26"/>
          <w:szCs w:val="26"/>
        </w:rPr>
        <w:t>, kas ir nedaudz vairāk par 45</w:t>
      </w:r>
      <w:r w:rsidR="00081108">
        <w:rPr>
          <w:rFonts w:cs="Times New Roman"/>
          <w:sz w:val="26"/>
          <w:szCs w:val="26"/>
        </w:rPr>
        <w:t> </w:t>
      </w:r>
      <w:r w:rsidR="00782A2F" w:rsidRPr="00782A2F">
        <w:rPr>
          <w:rFonts w:cs="Times New Roman"/>
          <w:sz w:val="26"/>
          <w:szCs w:val="26"/>
        </w:rPr>
        <w:t>%.</w:t>
      </w:r>
      <w:r w:rsidR="00782A2F">
        <w:rPr>
          <w:rFonts w:cs="Times New Roman"/>
          <w:sz w:val="26"/>
          <w:szCs w:val="26"/>
        </w:rPr>
        <w:t xml:space="preserve"> </w:t>
      </w:r>
    </w:p>
    <w:p w14:paraId="122E420C" w14:textId="47D1AE62" w:rsidR="00510798" w:rsidRDefault="00510798" w:rsidP="00782A2F">
      <w:pPr>
        <w:pStyle w:val="ListParagraph"/>
        <w:spacing w:after="0"/>
        <w:ind w:left="0"/>
        <w:contextualSpacing w:val="0"/>
        <w:jc w:val="both"/>
        <w:rPr>
          <w:rFonts w:cs="Times New Roman"/>
          <w:sz w:val="26"/>
          <w:szCs w:val="26"/>
        </w:rPr>
      </w:pPr>
      <w:r w:rsidRPr="00CB227C">
        <w:rPr>
          <w:rFonts w:cs="Times New Roman"/>
          <w:sz w:val="26"/>
          <w:szCs w:val="26"/>
        </w:rPr>
        <w:t xml:space="preserve">Aptaujā par </w:t>
      </w:r>
      <w:r w:rsidR="00852808">
        <w:rPr>
          <w:rFonts w:cs="Times New Roman"/>
          <w:sz w:val="26"/>
          <w:szCs w:val="26"/>
        </w:rPr>
        <w:t xml:space="preserve">NILLTPFN </w:t>
      </w:r>
      <w:r w:rsidRPr="00CB227C">
        <w:rPr>
          <w:rFonts w:cs="Times New Roman"/>
          <w:sz w:val="26"/>
          <w:szCs w:val="26"/>
        </w:rPr>
        <w:t xml:space="preserve">likuma subjekta darbību, klienta profilu un naudas plūsmu </w:t>
      </w:r>
      <w:r>
        <w:rPr>
          <w:rFonts w:cs="Times New Roman"/>
          <w:sz w:val="26"/>
          <w:szCs w:val="26"/>
        </w:rPr>
        <w:t>202</w:t>
      </w:r>
      <w:r w:rsidR="00FE5529">
        <w:rPr>
          <w:rFonts w:cs="Times New Roman"/>
          <w:sz w:val="26"/>
          <w:szCs w:val="26"/>
        </w:rPr>
        <w:t>5</w:t>
      </w:r>
      <w:r w:rsidRPr="00CB227C">
        <w:rPr>
          <w:rFonts w:cs="Times New Roman"/>
          <w:sz w:val="26"/>
          <w:szCs w:val="26"/>
        </w:rPr>
        <w:t>.</w:t>
      </w:r>
      <w:r w:rsidR="00081108">
        <w:rPr>
          <w:rFonts w:cs="Times New Roman"/>
          <w:sz w:val="26"/>
          <w:szCs w:val="26"/>
        </w:rPr>
        <w:t> </w:t>
      </w:r>
      <w:r w:rsidRPr="00CB227C">
        <w:rPr>
          <w:rFonts w:cs="Times New Roman"/>
          <w:sz w:val="26"/>
          <w:szCs w:val="26"/>
        </w:rPr>
        <w:t xml:space="preserve">gadā ir piedalījušies </w:t>
      </w:r>
      <w:r w:rsidRPr="006010EF">
        <w:rPr>
          <w:rFonts w:cs="Times New Roman"/>
          <w:sz w:val="26"/>
          <w:szCs w:val="26"/>
        </w:rPr>
        <w:t>2</w:t>
      </w:r>
      <w:r w:rsidR="00605A9B" w:rsidRPr="006010EF">
        <w:rPr>
          <w:rFonts w:cs="Times New Roman"/>
          <w:sz w:val="26"/>
          <w:szCs w:val="26"/>
        </w:rPr>
        <w:t xml:space="preserve">3 </w:t>
      </w:r>
      <w:r w:rsidRPr="006010EF">
        <w:rPr>
          <w:rFonts w:cs="Times New Roman"/>
          <w:sz w:val="26"/>
          <w:szCs w:val="26"/>
        </w:rPr>
        <w:t>% no</w:t>
      </w:r>
      <w:r w:rsidRPr="00CB227C">
        <w:rPr>
          <w:rFonts w:cs="Times New Roman"/>
          <w:sz w:val="26"/>
          <w:szCs w:val="26"/>
        </w:rPr>
        <w:t xml:space="preserve"> visiem </w:t>
      </w:r>
      <w:r>
        <w:rPr>
          <w:rFonts w:cs="Times New Roman"/>
          <w:sz w:val="26"/>
          <w:szCs w:val="26"/>
        </w:rPr>
        <w:t xml:space="preserve">VID </w:t>
      </w:r>
      <w:r w:rsidRPr="00CB227C">
        <w:rPr>
          <w:rFonts w:cs="Times New Roman"/>
          <w:sz w:val="26"/>
          <w:szCs w:val="26"/>
        </w:rPr>
        <w:t xml:space="preserve">reģistrētajiem </w:t>
      </w:r>
      <w:r>
        <w:rPr>
          <w:rFonts w:cs="Times New Roman"/>
          <w:sz w:val="26"/>
          <w:szCs w:val="26"/>
        </w:rPr>
        <w:t>NĪ starpniekiem</w:t>
      </w:r>
      <w:r w:rsidRPr="00CB227C">
        <w:rPr>
          <w:rFonts w:cs="Times New Roman"/>
          <w:sz w:val="26"/>
          <w:szCs w:val="26"/>
        </w:rPr>
        <w:t xml:space="preserve">. </w:t>
      </w:r>
    </w:p>
    <w:p w14:paraId="29545945" w14:textId="23F185D5" w:rsidR="004F631E" w:rsidRPr="00D50C60" w:rsidRDefault="004F631E" w:rsidP="00081108">
      <w:pPr>
        <w:tabs>
          <w:tab w:val="left" w:pos="720"/>
        </w:tabs>
        <w:spacing w:after="0" w:line="240" w:lineRule="auto"/>
        <w:ind w:firstLine="567"/>
        <w:jc w:val="both"/>
        <w:rPr>
          <w:rFonts w:ascii="Times New Roman" w:hAnsi="Times New Roman" w:cs="Times New Roman"/>
          <w:sz w:val="20"/>
          <w:szCs w:val="20"/>
        </w:rPr>
      </w:pPr>
    </w:p>
    <w:p w14:paraId="3AFD5C5C" w14:textId="77777777" w:rsidR="00510798" w:rsidRPr="00CB227C" w:rsidRDefault="00510798" w:rsidP="00D50C60">
      <w:pPr>
        <w:spacing w:after="120" w:line="240" w:lineRule="auto"/>
        <w:jc w:val="center"/>
        <w:rPr>
          <w:rFonts w:ascii="Times New Roman" w:hAnsi="Times New Roman" w:cs="Times New Roman"/>
          <w:b/>
          <w:color w:val="007680"/>
          <w:sz w:val="32"/>
          <w:szCs w:val="32"/>
        </w:rPr>
      </w:pPr>
      <w:r w:rsidRPr="00CB227C">
        <w:rPr>
          <w:rFonts w:ascii="Times New Roman" w:hAnsi="Times New Roman" w:cs="Times New Roman"/>
          <w:b/>
          <w:color w:val="007680"/>
          <w:sz w:val="32"/>
          <w:szCs w:val="32"/>
        </w:rPr>
        <w:t xml:space="preserve">Nekustamā īpašuma </w:t>
      </w:r>
      <w:r>
        <w:rPr>
          <w:rFonts w:ascii="Times New Roman" w:hAnsi="Times New Roman" w:cs="Times New Roman"/>
          <w:b/>
          <w:color w:val="007680"/>
          <w:sz w:val="32"/>
          <w:szCs w:val="32"/>
        </w:rPr>
        <w:t>darījumu starpnieku</w:t>
      </w:r>
      <w:r w:rsidRPr="00CB227C">
        <w:rPr>
          <w:rFonts w:ascii="Times New Roman" w:hAnsi="Times New Roman" w:cs="Times New Roman"/>
          <w:b/>
          <w:color w:val="007680"/>
          <w:sz w:val="32"/>
          <w:szCs w:val="32"/>
        </w:rPr>
        <w:t xml:space="preserve"> statistiskie rādītāji un aptaujas rezultāti</w:t>
      </w:r>
    </w:p>
    <w:tbl>
      <w:tblPr>
        <w:tblpPr w:leftFromText="180" w:rightFromText="180" w:vertAnchor="text" w:tblpY="1"/>
        <w:tblOverlap w:val="neve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127"/>
        <w:gridCol w:w="399"/>
        <w:gridCol w:w="19"/>
        <w:gridCol w:w="1143"/>
        <w:gridCol w:w="136"/>
        <w:gridCol w:w="147"/>
        <w:gridCol w:w="133"/>
        <w:gridCol w:w="38"/>
        <w:gridCol w:w="127"/>
        <w:gridCol w:w="200"/>
        <w:gridCol w:w="21"/>
        <w:gridCol w:w="46"/>
        <w:gridCol w:w="441"/>
        <w:gridCol w:w="128"/>
        <w:gridCol w:w="142"/>
        <w:gridCol w:w="425"/>
        <w:gridCol w:w="133"/>
        <w:gridCol w:w="112"/>
        <w:gridCol w:w="172"/>
        <w:gridCol w:w="15"/>
        <w:gridCol w:w="702"/>
        <w:gridCol w:w="9"/>
        <w:gridCol w:w="224"/>
        <w:gridCol w:w="348"/>
        <w:gridCol w:w="1262"/>
        <w:gridCol w:w="14"/>
        <w:gridCol w:w="195"/>
        <w:gridCol w:w="66"/>
        <w:gridCol w:w="298"/>
        <w:gridCol w:w="1412"/>
        <w:gridCol w:w="15"/>
      </w:tblGrid>
      <w:tr w:rsidR="00510798" w:rsidRPr="00CB227C" w14:paraId="69175749" w14:textId="77777777" w:rsidTr="009036B2">
        <w:trPr>
          <w:trHeight w:val="423"/>
        </w:trPr>
        <w:tc>
          <w:tcPr>
            <w:tcW w:w="9636" w:type="dxa"/>
            <w:gridSpan w:val="32"/>
            <w:shd w:val="clear" w:color="auto" w:fill="D5DCE4" w:themeFill="text2" w:themeFillTint="33"/>
            <w:vAlign w:val="center"/>
            <w:hideMark/>
          </w:tcPr>
          <w:p w14:paraId="24CD0A78" w14:textId="77777777" w:rsidR="00510798" w:rsidRPr="00CB227C" w:rsidRDefault="00510798" w:rsidP="00751E14">
            <w:pPr>
              <w:spacing w:after="0" w:line="240" w:lineRule="auto"/>
              <w:jc w:val="center"/>
              <w:rPr>
                <w:rFonts w:ascii="Times New Roman" w:eastAsia="Times New Roman" w:hAnsi="Times New Roman" w:cs="Times New Roman"/>
                <w:b/>
                <w:bCs/>
                <w:color w:val="000000"/>
                <w:sz w:val="24"/>
                <w:szCs w:val="24"/>
                <w:lang w:eastAsia="lv-LV"/>
              </w:rPr>
            </w:pPr>
            <w:r w:rsidRPr="00CB227C">
              <w:rPr>
                <w:rFonts w:ascii="Times New Roman" w:eastAsia="Times New Roman" w:hAnsi="Times New Roman" w:cs="Times New Roman"/>
                <w:b/>
                <w:bCs/>
                <w:color w:val="000000"/>
                <w:sz w:val="24"/>
                <w:szCs w:val="24"/>
                <w:lang w:eastAsia="lv-LV"/>
              </w:rPr>
              <w:t>Subjektu skaits</w:t>
            </w:r>
          </w:p>
        </w:tc>
      </w:tr>
      <w:tr w:rsidR="00510798" w:rsidRPr="00CB227C" w14:paraId="757C71F6" w14:textId="77777777" w:rsidTr="00D73AD0">
        <w:trPr>
          <w:trHeight w:val="289"/>
        </w:trPr>
        <w:tc>
          <w:tcPr>
            <w:tcW w:w="3129" w:type="dxa"/>
            <w:gridSpan w:val="9"/>
            <w:shd w:val="clear" w:color="auto" w:fill="D5DCE4" w:themeFill="text2" w:themeFillTint="33"/>
            <w:vAlign w:val="center"/>
            <w:hideMark/>
          </w:tcPr>
          <w:p w14:paraId="3F7C867A" w14:textId="474D7E13"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202</w:t>
            </w:r>
            <w:r w:rsidR="00605A9B">
              <w:rPr>
                <w:rFonts w:ascii="Times New Roman" w:eastAsia="Times New Roman" w:hAnsi="Times New Roman" w:cs="Times New Roman"/>
                <w:b/>
                <w:bCs/>
                <w:color w:val="000000"/>
                <w:sz w:val="20"/>
                <w:szCs w:val="20"/>
                <w:lang w:eastAsia="lv-LV"/>
              </w:rPr>
              <w:t>3</w:t>
            </w:r>
            <w:r w:rsidR="00D73AD0">
              <w:rPr>
                <w:rFonts w:ascii="Times New Roman" w:eastAsia="Times New Roman" w:hAnsi="Times New Roman" w:cs="Times New Roman"/>
                <w:b/>
                <w:bCs/>
                <w:color w:val="000000"/>
                <w:sz w:val="20"/>
                <w:szCs w:val="20"/>
                <w:lang w:eastAsia="lv-LV"/>
              </w:rPr>
              <w:t>.</w:t>
            </w:r>
            <w:r w:rsidR="00081108">
              <w:rPr>
                <w:rFonts w:ascii="Times New Roman" w:eastAsia="Times New Roman" w:hAnsi="Times New Roman" w:cs="Times New Roman"/>
                <w:b/>
                <w:bCs/>
                <w:color w:val="000000"/>
                <w:sz w:val="20"/>
                <w:szCs w:val="20"/>
                <w:lang w:eastAsia="lv-LV"/>
              </w:rPr>
              <w:t> </w:t>
            </w:r>
            <w:r w:rsidR="00D73AD0">
              <w:rPr>
                <w:rFonts w:ascii="Times New Roman" w:eastAsia="Times New Roman" w:hAnsi="Times New Roman" w:cs="Times New Roman"/>
                <w:b/>
                <w:bCs/>
                <w:color w:val="000000"/>
                <w:sz w:val="20"/>
                <w:szCs w:val="20"/>
                <w:lang w:eastAsia="lv-LV"/>
              </w:rPr>
              <w:t>gadā</w:t>
            </w:r>
          </w:p>
        </w:tc>
        <w:tc>
          <w:tcPr>
            <w:tcW w:w="1775" w:type="dxa"/>
            <w:gridSpan w:val="10"/>
            <w:shd w:val="clear" w:color="auto" w:fill="D5DCE4" w:themeFill="text2" w:themeFillTint="33"/>
            <w:vAlign w:val="center"/>
            <w:hideMark/>
          </w:tcPr>
          <w:p w14:paraId="273FD2EF" w14:textId="060EC69F"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202</w:t>
            </w:r>
            <w:r w:rsidR="00605A9B">
              <w:rPr>
                <w:rFonts w:ascii="Times New Roman" w:eastAsia="Times New Roman" w:hAnsi="Times New Roman" w:cs="Times New Roman"/>
                <w:b/>
                <w:bCs/>
                <w:color w:val="000000"/>
                <w:sz w:val="20"/>
                <w:szCs w:val="20"/>
                <w:lang w:eastAsia="lv-LV"/>
              </w:rPr>
              <w:t>4</w:t>
            </w:r>
            <w:r w:rsidR="00D73AD0">
              <w:rPr>
                <w:rFonts w:ascii="Times New Roman" w:eastAsia="Times New Roman" w:hAnsi="Times New Roman" w:cs="Times New Roman"/>
                <w:b/>
                <w:bCs/>
                <w:color w:val="000000"/>
                <w:sz w:val="20"/>
                <w:szCs w:val="20"/>
                <w:lang w:eastAsia="lv-LV"/>
              </w:rPr>
              <w:t>.</w:t>
            </w:r>
            <w:r w:rsidR="00081108">
              <w:rPr>
                <w:rFonts w:ascii="Times New Roman" w:eastAsia="Times New Roman" w:hAnsi="Times New Roman" w:cs="Times New Roman"/>
                <w:b/>
                <w:bCs/>
                <w:color w:val="000000"/>
                <w:sz w:val="20"/>
                <w:szCs w:val="20"/>
                <w:lang w:eastAsia="lv-LV"/>
              </w:rPr>
              <w:t> </w:t>
            </w:r>
            <w:r w:rsidR="00D73AD0">
              <w:rPr>
                <w:rFonts w:ascii="Times New Roman" w:eastAsia="Times New Roman" w:hAnsi="Times New Roman" w:cs="Times New Roman"/>
                <w:b/>
                <w:bCs/>
                <w:color w:val="000000"/>
                <w:sz w:val="20"/>
                <w:szCs w:val="20"/>
                <w:lang w:eastAsia="lv-LV"/>
              </w:rPr>
              <w:t>gadā</w:t>
            </w:r>
          </w:p>
        </w:tc>
        <w:tc>
          <w:tcPr>
            <w:tcW w:w="1122" w:type="dxa"/>
            <w:gridSpan w:val="5"/>
            <w:shd w:val="clear" w:color="auto" w:fill="D5DCE4" w:themeFill="text2" w:themeFillTint="33"/>
            <w:vAlign w:val="center"/>
          </w:tcPr>
          <w:p w14:paraId="568BE1C8" w14:textId="77DB7E45" w:rsidR="00510798" w:rsidRPr="00690F38" w:rsidRDefault="00510798" w:rsidP="00D50C60">
            <w:pPr>
              <w:spacing w:after="0" w:line="240" w:lineRule="auto"/>
              <w:ind w:right="-174" w:hanging="202"/>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202</w:t>
            </w:r>
            <w:r w:rsidR="00605A9B">
              <w:rPr>
                <w:rFonts w:ascii="Times New Roman" w:eastAsia="Times New Roman" w:hAnsi="Times New Roman" w:cs="Times New Roman"/>
                <w:b/>
                <w:bCs/>
                <w:color w:val="000000"/>
                <w:sz w:val="20"/>
                <w:szCs w:val="20"/>
                <w:lang w:eastAsia="lv-LV"/>
              </w:rPr>
              <w:t>5</w:t>
            </w:r>
            <w:r w:rsidR="00D73AD0">
              <w:rPr>
                <w:rFonts w:ascii="Times New Roman" w:eastAsia="Times New Roman" w:hAnsi="Times New Roman" w:cs="Times New Roman"/>
                <w:b/>
                <w:bCs/>
                <w:color w:val="000000"/>
                <w:sz w:val="20"/>
                <w:szCs w:val="20"/>
                <w:lang w:eastAsia="lv-LV"/>
              </w:rPr>
              <w:t>.</w:t>
            </w:r>
            <w:r w:rsidR="00081108">
              <w:rPr>
                <w:rFonts w:ascii="Times New Roman" w:eastAsia="Times New Roman" w:hAnsi="Times New Roman" w:cs="Times New Roman"/>
                <w:b/>
                <w:bCs/>
                <w:color w:val="000000"/>
                <w:sz w:val="20"/>
                <w:szCs w:val="20"/>
                <w:lang w:eastAsia="lv-LV"/>
              </w:rPr>
              <w:t> </w:t>
            </w:r>
            <w:r w:rsidR="00D73AD0">
              <w:rPr>
                <w:rFonts w:ascii="Times New Roman" w:eastAsia="Times New Roman" w:hAnsi="Times New Roman" w:cs="Times New Roman"/>
                <w:b/>
                <w:bCs/>
                <w:color w:val="000000"/>
                <w:sz w:val="20"/>
                <w:szCs w:val="20"/>
                <w:lang w:eastAsia="lv-LV"/>
              </w:rPr>
              <w:t>gadā</w:t>
            </w:r>
          </w:p>
        </w:tc>
        <w:tc>
          <w:tcPr>
            <w:tcW w:w="1624" w:type="dxa"/>
            <w:gridSpan w:val="3"/>
            <w:shd w:val="clear" w:color="auto" w:fill="D5DCE4" w:themeFill="text2" w:themeFillTint="33"/>
          </w:tcPr>
          <w:p w14:paraId="4F619005" w14:textId="77777777" w:rsidR="00510798" w:rsidRPr="00690F38"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Starpība</w:t>
            </w:r>
          </w:p>
          <w:p w14:paraId="6CDEEBE7" w14:textId="34412345" w:rsidR="00510798" w:rsidRPr="00690F38" w:rsidRDefault="00510798" w:rsidP="00D50C60">
            <w:pPr>
              <w:spacing w:after="0" w:line="240" w:lineRule="auto"/>
              <w:ind w:right="-108" w:hanging="42"/>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202</w:t>
            </w:r>
            <w:r w:rsidR="00605A9B">
              <w:rPr>
                <w:rFonts w:ascii="Times New Roman" w:eastAsia="Times New Roman" w:hAnsi="Times New Roman" w:cs="Times New Roman"/>
                <w:b/>
                <w:bCs/>
                <w:color w:val="000000"/>
                <w:sz w:val="20"/>
                <w:szCs w:val="20"/>
                <w:lang w:eastAsia="lv-LV"/>
              </w:rPr>
              <w:t>4</w:t>
            </w:r>
            <w:r w:rsidR="00D73AD0">
              <w:rPr>
                <w:rFonts w:ascii="Times New Roman" w:eastAsia="Times New Roman" w:hAnsi="Times New Roman" w:cs="Times New Roman"/>
                <w:b/>
                <w:bCs/>
                <w:color w:val="000000"/>
                <w:sz w:val="20"/>
                <w:szCs w:val="20"/>
                <w:lang w:eastAsia="lv-LV"/>
              </w:rPr>
              <w:t>.</w:t>
            </w:r>
            <w:r w:rsidRPr="00690F38">
              <w:rPr>
                <w:rFonts w:ascii="Times New Roman" w:eastAsia="Times New Roman" w:hAnsi="Times New Roman" w:cs="Times New Roman"/>
                <w:b/>
                <w:bCs/>
                <w:color w:val="000000"/>
                <w:sz w:val="20"/>
                <w:szCs w:val="20"/>
                <w:lang w:eastAsia="lv-LV"/>
              </w:rPr>
              <w:t>/202</w:t>
            </w:r>
            <w:r w:rsidR="00605A9B">
              <w:rPr>
                <w:rFonts w:ascii="Times New Roman" w:eastAsia="Times New Roman" w:hAnsi="Times New Roman" w:cs="Times New Roman"/>
                <w:b/>
                <w:bCs/>
                <w:color w:val="000000"/>
                <w:sz w:val="20"/>
                <w:szCs w:val="20"/>
                <w:lang w:eastAsia="lv-LV"/>
              </w:rPr>
              <w:t>3</w:t>
            </w:r>
            <w:r w:rsidR="00D73AD0">
              <w:rPr>
                <w:rFonts w:ascii="Times New Roman" w:eastAsia="Times New Roman" w:hAnsi="Times New Roman" w:cs="Times New Roman"/>
                <w:b/>
                <w:bCs/>
                <w:color w:val="000000"/>
                <w:sz w:val="20"/>
                <w:szCs w:val="20"/>
                <w:lang w:eastAsia="lv-LV"/>
              </w:rPr>
              <w:t>.</w:t>
            </w:r>
            <w:r w:rsidR="00081108">
              <w:rPr>
                <w:rFonts w:ascii="Times New Roman" w:eastAsia="Times New Roman" w:hAnsi="Times New Roman" w:cs="Times New Roman"/>
                <w:b/>
                <w:bCs/>
                <w:color w:val="000000"/>
                <w:sz w:val="20"/>
                <w:szCs w:val="20"/>
                <w:lang w:eastAsia="lv-LV"/>
              </w:rPr>
              <w:t> </w:t>
            </w:r>
            <w:r w:rsidR="00D73AD0">
              <w:rPr>
                <w:rFonts w:ascii="Times New Roman" w:eastAsia="Times New Roman" w:hAnsi="Times New Roman" w:cs="Times New Roman"/>
                <w:b/>
                <w:bCs/>
                <w:color w:val="000000"/>
                <w:sz w:val="20"/>
                <w:szCs w:val="20"/>
                <w:lang w:eastAsia="lv-LV"/>
              </w:rPr>
              <w:t>gadā</w:t>
            </w:r>
          </w:p>
        </w:tc>
        <w:tc>
          <w:tcPr>
            <w:tcW w:w="1986" w:type="dxa"/>
            <w:gridSpan w:val="5"/>
            <w:shd w:val="clear" w:color="auto" w:fill="D5DCE4" w:themeFill="text2" w:themeFillTint="33"/>
          </w:tcPr>
          <w:p w14:paraId="3F0CDFD3" w14:textId="77777777" w:rsidR="00510798" w:rsidRPr="00690F38"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Starpība</w:t>
            </w:r>
          </w:p>
          <w:p w14:paraId="6BF3727F" w14:textId="1F6320BF" w:rsidR="00510798" w:rsidRPr="00690F38"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690F38">
              <w:rPr>
                <w:rFonts w:ascii="Times New Roman" w:eastAsia="Times New Roman" w:hAnsi="Times New Roman" w:cs="Times New Roman"/>
                <w:b/>
                <w:bCs/>
                <w:color w:val="000000"/>
                <w:sz w:val="20"/>
                <w:szCs w:val="20"/>
                <w:lang w:eastAsia="lv-LV"/>
              </w:rPr>
              <w:t>202</w:t>
            </w:r>
            <w:r w:rsidR="00605A9B">
              <w:rPr>
                <w:rFonts w:ascii="Times New Roman" w:eastAsia="Times New Roman" w:hAnsi="Times New Roman" w:cs="Times New Roman"/>
                <w:b/>
                <w:bCs/>
                <w:color w:val="000000"/>
                <w:sz w:val="20"/>
                <w:szCs w:val="20"/>
                <w:lang w:eastAsia="lv-LV"/>
              </w:rPr>
              <w:t>5</w:t>
            </w:r>
            <w:r w:rsidR="00D73AD0">
              <w:rPr>
                <w:rFonts w:ascii="Times New Roman" w:eastAsia="Times New Roman" w:hAnsi="Times New Roman" w:cs="Times New Roman"/>
                <w:b/>
                <w:bCs/>
                <w:color w:val="000000"/>
                <w:sz w:val="20"/>
                <w:szCs w:val="20"/>
                <w:lang w:eastAsia="lv-LV"/>
              </w:rPr>
              <w:t>.</w:t>
            </w:r>
            <w:r w:rsidRPr="00690F38">
              <w:rPr>
                <w:rFonts w:ascii="Times New Roman" w:eastAsia="Times New Roman" w:hAnsi="Times New Roman" w:cs="Times New Roman"/>
                <w:b/>
                <w:bCs/>
                <w:color w:val="000000"/>
                <w:sz w:val="20"/>
                <w:szCs w:val="20"/>
                <w:lang w:eastAsia="lv-LV"/>
              </w:rPr>
              <w:t>/202</w:t>
            </w:r>
            <w:r w:rsidR="00605A9B">
              <w:rPr>
                <w:rFonts w:ascii="Times New Roman" w:eastAsia="Times New Roman" w:hAnsi="Times New Roman" w:cs="Times New Roman"/>
                <w:b/>
                <w:bCs/>
                <w:color w:val="000000"/>
                <w:sz w:val="20"/>
                <w:szCs w:val="20"/>
                <w:lang w:eastAsia="lv-LV"/>
              </w:rPr>
              <w:t>4</w:t>
            </w:r>
            <w:r w:rsidR="00D73AD0">
              <w:rPr>
                <w:rFonts w:ascii="Times New Roman" w:eastAsia="Times New Roman" w:hAnsi="Times New Roman" w:cs="Times New Roman"/>
                <w:b/>
                <w:bCs/>
                <w:color w:val="000000"/>
                <w:sz w:val="20"/>
                <w:szCs w:val="20"/>
                <w:lang w:eastAsia="lv-LV"/>
              </w:rPr>
              <w:t>.</w:t>
            </w:r>
            <w:r w:rsidR="00081108">
              <w:rPr>
                <w:rFonts w:ascii="Times New Roman" w:eastAsia="Times New Roman" w:hAnsi="Times New Roman" w:cs="Times New Roman"/>
                <w:b/>
                <w:bCs/>
                <w:color w:val="000000"/>
                <w:sz w:val="20"/>
                <w:szCs w:val="20"/>
                <w:lang w:eastAsia="lv-LV"/>
              </w:rPr>
              <w:t> </w:t>
            </w:r>
            <w:r w:rsidR="00D73AD0">
              <w:rPr>
                <w:rFonts w:ascii="Times New Roman" w:eastAsia="Times New Roman" w:hAnsi="Times New Roman" w:cs="Times New Roman"/>
                <w:b/>
                <w:bCs/>
                <w:color w:val="000000"/>
                <w:sz w:val="20"/>
                <w:szCs w:val="20"/>
                <w:lang w:eastAsia="lv-LV"/>
              </w:rPr>
              <w:t>gadā</w:t>
            </w:r>
          </w:p>
        </w:tc>
      </w:tr>
      <w:tr w:rsidR="00DB5C13" w:rsidRPr="00CB227C" w14:paraId="2D1C5F06" w14:textId="77777777" w:rsidTr="00D73AD0">
        <w:trPr>
          <w:trHeight w:val="165"/>
        </w:trPr>
        <w:tc>
          <w:tcPr>
            <w:tcW w:w="3129" w:type="dxa"/>
            <w:gridSpan w:val="9"/>
            <w:vAlign w:val="center"/>
          </w:tcPr>
          <w:p w14:paraId="422CE613" w14:textId="530310DB" w:rsidR="00DB5C13" w:rsidRPr="000953B6" w:rsidRDefault="00DB5C13" w:rsidP="00DB5C13">
            <w:pPr>
              <w:spacing w:after="0" w:line="240" w:lineRule="auto"/>
              <w:jc w:val="center"/>
              <w:rPr>
                <w:rFonts w:ascii="Times New Roman" w:eastAsia="Times New Roman" w:hAnsi="Times New Roman" w:cs="Times New Roman"/>
                <w:color w:val="000000"/>
                <w:sz w:val="20"/>
                <w:szCs w:val="20"/>
                <w:lang w:eastAsia="lv-LV"/>
              </w:rPr>
            </w:pPr>
            <w:r w:rsidRPr="000953B6">
              <w:rPr>
                <w:rFonts w:ascii="Times New Roman" w:hAnsi="Times New Roman" w:cs="Times New Roman"/>
                <w:color w:val="000000"/>
                <w:sz w:val="20"/>
                <w:szCs w:val="20"/>
              </w:rPr>
              <w:t>1304</w:t>
            </w:r>
          </w:p>
        </w:tc>
        <w:tc>
          <w:tcPr>
            <w:tcW w:w="1775" w:type="dxa"/>
            <w:gridSpan w:val="10"/>
            <w:vAlign w:val="center"/>
          </w:tcPr>
          <w:p w14:paraId="4F833C8B" w14:textId="37AA715C" w:rsidR="00DB5C13" w:rsidRPr="000953B6" w:rsidRDefault="00DB5C13" w:rsidP="00DB5C13">
            <w:pPr>
              <w:spacing w:after="0" w:line="240" w:lineRule="auto"/>
              <w:jc w:val="center"/>
              <w:rPr>
                <w:rFonts w:ascii="Times New Roman" w:eastAsia="Times New Roman" w:hAnsi="Times New Roman" w:cs="Times New Roman"/>
                <w:color w:val="000000"/>
                <w:sz w:val="20"/>
                <w:szCs w:val="20"/>
                <w:lang w:eastAsia="lv-LV"/>
              </w:rPr>
            </w:pPr>
            <w:r w:rsidRPr="000953B6">
              <w:rPr>
                <w:rFonts w:ascii="Times New Roman" w:hAnsi="Times New Roman" w:cs="Times New Roman"/>
                <w:color w:val="000000"/>
                <w:sz w:val="20"/>
                <w:szCs w:val="20"/>
              </w:rPr>
              <w:t>1189</w:t>
            </w:r>
          </w:p>
        </w:tc>
        <w:tc>
          <w:tcPr>
            <w:tcW w:w="1122" w:type="dxa"/>
            <w:gridSpan w:val="5"/>
            <w:vAlign w:val="center"/>
          </w:tcPr>
          <w:p w14:paraId="78B691EF" w14:textId="20CB9B0F" w:rsidR="00DB5C13" w:rsidRPr="000953B6" w:rsidRDefault="00DB5C13" w:rsidP="00DB5C13">
            <w:pPr>
              <w:spacing w:after="0" w:line="240" w:lineRule="auto"/>
              <w:jc w:val="center"/>
              <w:rPr>
                <w:rFonts w:ascii="Times New Roman" w:eastAsia="Times New Roman" w:hAnsi="Times New Roman" w:cs="Times New Roman"/>
                <w:color w:val="000000"/>
                <w:sz w:val="20"/>
                <w:szCs w:val="20"/>
                <w:lang w:eastAsia="lv-LV"/>
              </w:rPr>
            </w:pPr>
            <w:r w:rsidRPr="000953B6">
              <w:rPr>
                <w:rFonts w:ascii="Times New Roman" w:hAnsi="Times New Roman" w:cs="Times New Roman"/>
                <w:color w:val="000000"/>
                <w:sz w:val="20"/>
                <w:szCs w:val="20"/>
              </w:rPr>
              <w:t>1245</w:t>
            </w:r>
          </w:p>
        </w:tc>
        <w:tc>
          <w:tcPr>
            <w:tcW w:w="1624" w:type="dxa"/>
            <w:gridSpan w:val="3"/>
            <w:vAlign w:val="bottom"/>
          </w:tcPr>
          <w:p w14:paraId="0F097E2E" w14:textId="48390689" w:rsidR="00DB5C13" w:rsidRPr="000953B6" w:rsidRDefault="00DB5C13" w:rsidP="00DB5C13">
            <w:pPr>
              <w:spacing w:after="0" w:line="240" w:lineRule="auto"/>
              <w:jc w:val="center"/>
              <w:rPr>
                <w:rFonts w:ascii="Times New Roman" w:eastAsia="Times New Roman" w:hAnsi="Times New Roman" w:cs="Times New Roman"/>
                <w:color w:val="000000"/>
                <w:sz w:val="20"/>
                <w:szCs w:val="20"/>
                <w:lang w:eastAsia="lv-LV"/>
              </w:rPr>
            </w:pPr>
            <w:r w:rsidRPr="000953B6">
              <w:rPr>
                <w:rFonts w:ascii="Times New Roman" w:hAnsi="Times New Roman" w:cs="Times New Roman"/>
                <w:color w:val="000000"/>
                <w:sz w:val="20"/>
                <w:szCs w:val="20"/>
              </w:rPr>
              <w:t>-115 (9%)</w:t>
            </w:r>
          </w:p>
        </w:tc>
        <w:tc>
          <w:tcPr>
            <w:tcW w:w="1986" w:type="dxa"/>
            <w:gridSpan w:val="5"/>
            <w:vAlign w:val="bottom"/>
          </w:tcPr>
          <w:p w14:paraId="7A3A6407" w14:textId="06604BC0" w:rsidR="00DB5C13" w:rsidRPr="000953B6" w:rsidRDefault="00DB5C13" w:rsidP="00DB5C13">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56 (5%)</w:t>
            </w:r>
          </w:p>
        </w:tc>
      </w:tr>
      <w:tr w:rsidR="00510798" w:rsidRPr="00CB227C" w14:paraId="35B7025B" w14:textId="77777777" w:rsidTr="009036B2">
        <w:trPr>
          <w:trHeight w:val="400"/>
        </w:trPr>
        <w:tc>
          <w:tcPr>
            <w:tcW w:w="9636" w:type="dxa"/>
            <w:gridSpan w:val="32"/>
            <w:shd w:val="clear" w:color="auto" w:fill="D5DCE4" w:themeFill="text2" w:themeFillTint="33"/>
            <w:vAlign w:val="center"/>
          </w:tcPr>
          <w:p w14:paraId="34763409" w14:textId="77777777" w:rsidR="00510798" w:rsidRPr="00BC502D" w:rsidRDefault="00510798" w:rsidP="00751E14">
            <w:pPr>
              <w:spacing w:after="0" w:line="240" w:lineRule="auto"/>
              <w:ind w:left="-109" w:right="-102"/>
              <w:jc w:val="center"/>
              <w:rPr>
                <w:rFonts w:ascii="Times New Roman" w:eastAsia="Times New Roman" w:hAnsi="Times New Roman" w:cs="Times New Roman"/>
                <w:b/>
                <w:bCs/>
                <w:color w:val="000000"/>
                <w:sz w:val="24"/>
                <w:szCs w:val="24"/>
                <w:lang w:eastAsia="lv-LV"/>
              </w:rPr>
            </w:pPr>
            <w:r w:rsidRPr="00BC502D">
              <w:rPr>
                <w:rFonts w:ascii="Times New Roman" w:eastAsia="Times New Roman" w:hAnsi="Times New Roman" w:cs="Times New Roman"/>
                <w:b/>
                <w:bCs/>
                <w:color w:val="000000"/>
                <w:sz w:val="24"/>
                <w:szCs w:val="24"/>
                <w:lang w:eastAsia="lv-LV"/>
              </w:rPr>
              <w:t>VID veikto uzraudzības un kontroles pasākumu vērtējums</w:t>
            </w:r>
          </w:p>
        </w:tc>
      </w:tr>
      <w:tr w:rsidR="00510798" w:rsidRPr="00CB227C" w14:paraId="51931F32" w14:textId="77777777" w:rsidTr="009036B2">
        <w:trPr>
          <w:trHeight w:val="395"/>
        </w:trPr>
        <w:tc>
          <w:tcPr>
            <w:tcW w:w="1513" w:type="dxa"/>
            <w:gridSpan w:val="3"/>
            <w:shd w:val="clear" w:color="auto" w:fill="D5DCE4" w:themeFill="text2" w:themeFillTint="33"/>
            <w:vAlign w:val="center"/>
            <w:hideMark/>
          </w:tcPr>
          <w:p w14:paraId="48E222AB" w14:textId="77777777" w:rsidR="00510798" w:rsidRPr="00CB227C" w:rsidRDefault="00510798" w:rsidP="00751E14">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Labi</w:t>
            </w:r>
          </w:p>
        </w:tc>
        <w:tc>
          <w:tcPr>
            <w:tcW w:w="2010" w:type="dxa"/>
            <w:gridSpan w:val="10"/>
            <w:shd w:val="clear" w:color="auto" w:fill="D5DCE4" w:themeFill="text2" w:themeFillTint="33"/>
            <w:vAlign w:val="center"/>
          </w:tcPr>
          <w:p w14:paraId="2658CA25" w14:textId="77777777" w:rsidR="00510798" w:rsidRPr="00CB227C" w:rsidRDefault="00510798" w:rsidP="00751E14">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Lielākoties  labi</w:t>
            </w:r>
          </w:p>
        </w:tc>
        <w:tc>
          <w:tcPr>
            <w:tcW w:w="2851" w:type="dxa"/>
            <w:gridSpan w:val="12"/>
            <w:shd w:val="clear" w:color="auto" w:fill="D5DCE4" w:themeFill="text2" w:themeFillTint="33"/>
            <w:vAlign w:val="center"/>
          </w:tcPr>
          <w:p w14:paraId="374FC6FB" w14:textId="77777777" w:rsidR="00510798" w:rsidRPr="00CB227C" w:rsidRDefault="00510798" w:rsidP="00751E14">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Vidēji</w:t>
            </w:r>
          </w:p>
        </w:tc>
        <w:tc>
          <w:tcPr>
            <w:tcW w:w="1835" w:type="dxa"/>
            <w:gridSpan w:val="5"/>
            <w:shd w:val="clear" w:color="auto" w:fill="D5DCE4" w:themeFill="text2" w:themeFillTint="33"/>
            <w:vAlign w:val="center"/>
          </w:tcPr>
          <w:p w14:paraId="0A916759" w14:textId="77777777" w:rsidR="00510798" w:rsidRPr="00CB227C" w:rsidRDefault="00510798" w:rsidP="00751E14">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Lielākoties slikti</w:t>
            </w:r>
          </w:p>
        </w:tc>
        <w:tc>
          <w:tcPr>
            <w:tcW w:w="1427" w:type="dxa"/>
            <w:gridSpan w:val="2"/>
            <w:shd w:val="clear" w:color="auto" w:fill="D5DCE4" w:themeFill="text2" w:themeFillTint="33"/>
            <w:vAlign w:val="center"/>
          </w:tcPr>
          <w:p w14:paraId="073684D9" w14:textId="77777777" w:rsidR="00510798" w:rsidRPr="00CB227C" w:rsidRDefault="00510798" w:rsidP="00751E14">
            <w:pPr>
              <w:spacing w:after="0" w:line="240" w:lineRule="auto"/>
              <w:ind w:left="-109" w:right="-10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Slikti</w:t>
            </w:r>
          </w:p>
        </w:tc>
      </w:tr>
      <w:tr w:rsidR="00E931F9" w:rsidRPr="00CB227C" w14:paraId="0D0E30F0" w14:textId="77777777" w:rsidTr="00C03B3B">
        <w:trPr>
          <w:trHeight w:val="181"/>
        </w:trPr>
        <w:tc>
          <w:tcPr>
            <w:tcW w:w="1513" w:type="dxa"/>
            <w:gridSpan w:val="3"/>
            <w:vAlign w:val="center"/>
          </w:tcPr>
          <w:p w14:paraId="14209B02" w14:textId="6C2FEDDE"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60</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010" w:type="dxa"/>
            <w:gridSpan w:val="10"/>
            <w:vAlign w:val="center"/>
          </w:tcPr>
          <w:p w14:paraId="41E74709" w14:textId="178018FB"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30</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851" w:type="dxa"/>
            <w:gridSpan w:val="12"/>
            <w:vAlign w:val="center"/>
          </w:tcPr>
          <w:p w14:paraId="609CFDA8" w14:textId="2D3EE604"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8</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835" w:type="dxa"/>
            <w:gridSpan w:val="5"/>
            <w:vAlign w:val="center"/>
          </w:tcPr>
          <w:p w14:paraId="01BC0AA0" w14:textId="79C4D52A"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427" w:type="dxa"/>
            <w:gridSpan w:val="2"/>
            <w:vAlign w:val="center"/>
          </w:tcPr>
          <w:p w14:paraId="25F04184" w14:textId="7F165B15"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3D64ABC9" w14:textId="77777777" w:rsidTr="009036B2">
        <w:trPr>
          <w:trHeight w:val="350"/>
        </w:trPr>
        <w:tc>
          <w:tcPr>
            <w:tcW w:w="9636" w:type="dxa"/>
            <w:gridSpan w:val="32"/>
            <w:shd w:val="clear" w:color="auto" w:fill="D5DCE4" w:themeFill="text2" w:themeFillTint="33"/>
            <w:vAlign w:val="center"/>
          </w:tcPr>
          <w:p w14:paraId="74781258" w14:textId="77777777" w:rsidR="00510798" w:rsidRPr="00BC502D" w:rsidRDefault="00510798" w:rsidP="00751E14">
            <w:pPr>
              <w:spacing w:after="0" w:line="240" w:lineRule="auto"/>
              <w:jc w:val="center"/>
              <w:rPr>
                <w:rFonts w:ascii="Times New Roman" w:hAnsi="Times New Roman" w:cs="Times New Roman"/>
                <w:b/>
                <w:color w:val="000000"/>
                <w:sz w:val="24"/>
                <w:szCs w:val="24"/>
              </w:rPr>
            </w:pPr>
            <w:r w:rsidRPr="00BC502D">
              <w:rPr>
                <w:rFonts w:ascii="Times New Roman" w:hAnsi="Times New Roman" w:cs="Times New Roman"/>
                <w:b/>
                <w:color w:val="000000"/>
                <w:sz w:val="24"/>
                <w:szCs w:val="24"/>
              </w:rPr>
              <w:t>VID veikto informatīvo un izglītojošo pasākumu vērtējums</w:t>
            </w:r>
          </w:p>
        </w:tc>
      </w:tr>
      <w:tr w:rsidR="00510798" w:rsidRPr="00CB227C" w14:paraId="31E585AF" w14:textId="77777777" w:rsidTr="009036B2">
        <w:trPr>
          <w:trHeight w:val="350"/>
        </w:trPr>
        <w:tc>
          <w:tcPr>
            <w:tcW w:w="1513" w:type="dxa"/>
            <w:gridSpan w:val="3"/>
            <w:shd w:val="clear" w:color="auto" w:fill="D5DCE4" w:themeFill="text2" w:themeFillTint="33"/>
            <w:vAlign w:val="center"/>
            <w:hideMark/>
          </w:tcPr>
          <w:p w14:paraId="5A1F148F" w14:textId="77777777" w:rsidR="00510798" w:rsidRPr="00BC502D" w:rsidRDefault="00510798" w:rsidP="00751E14">
            <w:pPr>
              <w:spacing w:after="0" w:line="240" w:lineRule="auto"/>
              <w:jc w:val="center"/>
              <w:rPr>
                <w:rFonts w:ascii="Times New Roman" w:hAnsi="Times New Roman" w:cs="Times New Roman"/>
                <w:b/>
                <w:color w:val="000000"/>
                <w:sz w:val="20"/>
                <w:szCs w:val="20"/>
              </w:rPr>
            </w:pPr>
            <w:r w:rsidRPr="00BC502D">
              <w:rPr>
                <w:rFonts w:ascii="Times New Roman" w:hAnsi="Times New Roman" w:cs="Times New Roman"/>
                <w:b/>
                <w:color w:val="000000"/>
                <w:sz w:val="20"/>
                <w:szCs w:val="20"/>
              </w:rPr>
              <w:t>Labi</w:t>
            </w:r>
          </w:p>
        </w:tc>
        <w:tc>
          <w:tcPr>
            <w:tcW w:w="2010" w:type="dxa"/>
            <w:gridSpan w:val="10"/>
            <w:shd w:val="clear" w:color="auto" w:fill="D5DCE4" w:themeFill="text2" w:themeFillTint="33"/>
            <w:vAlign w:val="center"/>
            <w:hideMark/>
          </w:tcPr>
          <w:p w14:paraId="7564AA48" w14:textId="77777777" w:rsidR="00510798" w:rsidRPr="00BC502D" w:rsidRDefault="00510798" w:rsidP="00751E14">
            <w:pPr>
              <w:spacing w:after="0" w:line="240" w:lineRule="auto"/>
              <w:jc w:val="center"/>
              <w:rPr>
                <w:rFonts w:ascii="Times New Roman" w:hAnsi="Times New Roman" w:cs="Times New Roman"/>
                <w:b/>
                <w:color w:val="000000"/>
                <w:sz w:val="20"/>
                <w:szCs w:val="20"/>
              </w:rPr>
            </w:pPr>
            <w:r w:rsidRPr="00BC502D">
              <w:rPr>
                <w:rFonts w:ascii="Times New Roman" w:hAnsi="Times New Roman" w:cs="Times New Roman"/>
                <w:b/>
                <w:color w:val="000000"/>
                <w:sz w:val="20"/>
                <w:szCs w:val="20"/>
              </w:rPr>
              <w:t>Lielākoties  labi</w:t>
            </w:r>
          </w:p>
        </w:tc>
        <w:tc>
          <w:tcPr>
            <w:tcW w:w="2851" w:type="dxa"/>
            <w:gridSpan w:val="12"/>
            <w:shd w:val="clear" w:color="auto" w:fill="D5DCE4" w:themeFill="text2" w:themeFillTint="33"/>
            <w:vAlign w:val="center"/>
          </w:tcPr>
          <w:p w14:paraId="31E5816C" w14:textId="77777777" w:rsidR="00510798" w:rsidRPr="00BC502D" w:rsidRDefault="00510798" w:rsidP="00751E14">
            <w:pPr>
              <w:spacing w:after="0" w:line="240" w:lineRule="auto"/>
              <w:jc w:val="center"/>
              <w:rPr>
                <w:rFonts w:ascii="Times New Roman" w:hAnsi="Times New Roman" w:cs="Times New Roman"/>
                <w:b/>
                <w:color w:val="000000"/>
                <w:sz w:val="20"/>
                <w:szCs w:val="20"/>
              </w:rPr>
            </w:pPr>
            <w:r w:rsidRPr="00BC502D">
              <w:rPr>
                <w:rFonts w:ascii="Times New Roman" w:hAnsi="Times New Roman" w:cs="Times New Roman"/>
                <w:b/>
                <w:color w:val="000000"/>
                <w:sz w:val="20"/>
                <w:szCs w:val="20"/>
              </w:rPr>
              <w:t>Vidēji</w:t>
            </w:r>
          </w:p>
        </w:tc>
        <w:tc>
          <w:tcPr>
            <w:tcW w:w="1835" w:type="dxa"/>
            <w:gridSpan w:val="5"/>
            <w:shd w:val="clear" w:color="auto" w:fill="D5DCE4" w:themeFill="text2" w:themeFillTint="33"/>
            <w:vAlign w:val="center"/>
          </w:tcPr>
          <w:p w14:paraId="4CA2CA0D" w14:textId="77777777" w:rsidR="00510798" w:rsidRPr="00BC502D" w:rsidRDefault="00510798" w:rsidP="00751E14">
            <w:pPr>
              <w:spacing w:after="0" w:line="240" w:lineRule="auto"/>
              <w:jc w:val="center"/>
              <w:rPr>
                <w:rFonts w:ascii="Times New Roman" w:hAnsi="Times New Roman" w:cs="Times New Roman"/>
                <w:b/>
                <w:color w:val="000000"/>
                <w:sz w:val="20"/>
                <w:szCs w:val="20"/>
              </w:rPr>
            </w:pPr>
            <w:r w:rsidRPr="00BC502D">
              <w:rPr>
                <w:rFonts w:ascii="Times New Roman" w:hAnsi="Times New Roman" w:cs="Times New Roman"/>
                <w:b/>
                <w:color w:val="000000"/>
                <w:sz w:val="20"/>
                <w:szCs w:val="20"/>
              </w:rPr>
              <w:t>Lielākoties slikti</w:t>
            </w:r>
          </w:p>
        </w:tc>
        <w:tc>
          <w:tcPr>
            <w:tcW w:w="1427" w:type="dxa"/>
            <w:gridSpan w:val="2"/>
            <w:shd w:val="clear" w:color="auto" w:fill="D5DCE4" w:themeFill="text2" w:themeFillTint="33"/>
            <w:vAlign w:val="center"/>
          </w:tcPr>
          <w:p w14:paraId="1C2E28F2" w14:textId="77777777" w:rsidR="00510798" w:rsidRPr="00BC502D" w:rsidRDefault="00510798" w:rsidP="00751E14">
            <w:pPr>
              <w:spacing w:after="0" w:line="240" w:lineRule="auto"/>
              <w:jc w:val="center"/>
              <w:rPr>
                <w:rFonts w:ascii="Times New Roman" w:hAnsi="Times New Roman" w:cs="Times New Roman"/>
                <w:b/>
                <w:color w:val="000000"/>
                <w:sz w:val="20"/>
                <w:szCs w:val="20"/>
              </w:rPr>
            </w:pPr>
            <w:r w:rsidRPr="00BC502D">
              <w:rPr>
                <w:rFonts w:ascii="Times New Roman" w:hAnsi="Times New Roman" w:cs="Times New Roman"/>
                <w:b/>
                <w:color w:val="000000"/>
                <w:sz w:val="20"/>
                <w:szCs w:val="20"/>
              </w:rPr>
              <w:t>Slikti</w:t>
            </w:r>
          </w:p>
        </w:tc>
      </w:tr>
      <w:tr w:rsidR="00E931F9" w:rsidRPr="00CB227C" w14:paraId="4480C5FC" w14:textId="77777777" w:rsidTr="004872EA">
        <w:trPr>
          <w:trHeight w:val="275"/>
        </w:trPr>
        <w:tc>
          <w:tcPr>
            <w:tcW w:w="1513" w:type="dxa"/>
            <w:gridSpan w:val="3"/>
            <w:vAlign w:val="center"/>
          </w:tcPr>
          <w:p w14:paraId="4D466623" w14:textId="4335544E"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49</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010" w:type="dxa"/>
            <w:gridSpan w:val="10"/>
            <w:vAlign w:val="center"/>
          </w:tcPr>
          <w:p w14:paraId="20C92535" w14:textId="64670F84"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31</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851" w:type="dxa"/>
            <w:gridSpan w:val="12"/>
            <w:vAlign w:val="center"/>
          </w:tcPr>
          <w:p w14:paraId="5FA52996" w14:textId="30BBE18C"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14</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835" w:type="dxa"/>
            <w:gridSpan w:val="5"/>
            <w:vAlign w:val="center"/>
          </w:tcPr>
          <w:p w14:paraId="5E393655" w14:textId="582D4FC5"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427" w:type="dxa"/>
            <w:gridSpan w:val="2"/>
            <w:vAlign w:val="center"/>
          </w:tcPr>
          <w:p w14:paraId="53E648B9" w14:textId="387B6696" w:rsidR="00E931F9" w:rsidRPr="000953B6" w:rsidRDefault="00E931F9" w:rsidP="00E931F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5B3C0070" w14:textId="77777777" w:rsidTr="009036B2">
        <w:trPr>
          <w:trHeight w:val="357"/>
        </w:trPr>
        <w:tc>
          <w:tcPr>
            <w:tcW w:w="7636" w:type="dxa"/>
            <w:gridSpan w:val="26"/>
            <w:shd w:val="clear" w:color="auto" w:fill="D5DCE4" w:themeFill="text2" w:themeFillTint="33"/>
            <w:vAlign w:val="center"/>
            <w:hideMark/>
          </w:tcPr>
          <w:p w14:paraId="1B383A27" w14:textId="77777777" w:rsidR="00510798" w:rsidRPr="00CB227C" w:rsidRDefault="00510798" w:rsidP="00751E14">
            <w:pPr>
              <w:spacing w:after="0" w:line="240" w:lineRule="auto"/>
              <w:jc w:val="center"/>
              <w:rPr>
                <w:rFonts w:ascii="Times New Roman" w:eastAsia="Times New Roman" w:hAnsi="Times New Roman" w:cs="Times New Roman"/>
                <w:b/>
                <w:color w:val="000000"/>
                <w:sz w:val="24"/>
                <w:szCs w:val="24"/>
                <w:lang w:eastAsia="lv-LV"/>
              </w:rPr>
            </w:pPr>
            <w:r w:rsidRPr="00CB227C">
              <w:rPr>
                <w:rFonts w:ascii="Times New Roman" w:eastAsia="Times New Roman" w:hAnsi="Times New Roman" w:cs="Times New Roman"/>
                <w:b/>
                <w:color w:val="000000"/>
                <w:sz w:val="24"/>
                <w:szCs w:val="24"/>
                <w:lang w:eastAsia="lv-LV"/>
              </w:rPr>
              <w:t>Uzraudzības pasākumu skaits</w:t>
            </w:r>
          </w:p>
        </w:tc>
        <w:tc>
          <w:tcPr>
            <w:tcW w:w="2000" w:type="dxa"/>
            <w:gridSpan w:val="6"/>
            <w:vMerge w:val="restart"/>
            <w:shd w:val="clear" w:color="auto" w:fill="D5DCE4" w:themeFill="text2" w:themeFillTint="33"/>
            <w:vAlign w:val="center"/>
          </w:tcPr>
          <w:p w14:paraId="571BA955" w14:textId="19956E51" w:rsidR="00510798" w:rsidRPr="00CB227C"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 xml:space="preserve">Klātienes pārbaužu pieaugums </w:t>
            </w:r>
            <w:r w:rsidRPr="00BC502D">
              <w:rPr>
                <w:rFonts w:ascii="Times New Roman" w:eastAsia="Times New Roman" w:hAnsi="Times New Roman" w:cs="Times New Roman"/>
                <w:b/>
                <w:color w:val="000000"/>
                <w:sz w:val="20"/>
                <w:szCs w:val="20"/>
                <w:lang w:eastAsia="lv-LV"/>
              </w:rPr>
              <w:t>202</w:t>
            </w:r>
            <w:r w:rsidR="00AF5B2F">
              <w:rPr>
                <w:rFonts w:ascii="Times New Roman" w:eastAsia="Times New Roman" w:hAnsi="Times New Roman" w:cs="Times New Roman"/>
                <w:b/>
                <w:color w:val="000000"/>
                <w:sz w:val="20"/>
                <w:szCs w:val="20"/>
                <w:lang w:eastAsia="lv-LV"/>
              </w:rPr>
              <w:t>4</w:t>
            </w:r>
            <w:r w:rsidRPr="00BC502D">
              <w:rPr>
                <w:rFonts w:ascii="Times New Roman" w:eastAsia="Times New Roman" w:hAnsi="Times New Roman" w:cs="Times New Roman"/>
                <w:b/>
                <w:color w:val="000000"/>
                <w:sz w:val="20"/>
                <w:szCs w:val="20"/>
                <w:lang w:eastAsia="lv-LV"/>
              </w:rPr>
              <w:t>.</w:t>
            </w:r>
            <w:r w:rsidR="00081108">
              <w:rPr>
                <w:rFonts w:ascii="Times New Roman" w:eastAsia="Times New Roman" w:hAnsi="Times New Roman" w:cs="Times New Roman"/>
                <w:b/>
                <w:color w:val="000000"/>
                <w:sz w:val="20"/>
                <w:szCs w:val="20"/>
                <w:lang w:eastAsia="lv-LV"/>
              </w:rPr>
              <w:t> </w:t>
            </w:r>
            <w:r w:rsidRPr="00BC502D">
              <w:rPr>
                <w:rFonts w:ascii="Times New Roman" w:eastAsia="Times New Roman" w:hAnsi="Times New Roman" w:cs="Times New Roman"/>
                <w:b/>
                <w:color w:val="000000"/>
                <w:sz w:val="20"/>
                <w:szCs w:val="20"/>
                <w:lang w:eastAsia="lv-LV"/>
              </w:rPr>
              <w:t>gadā</w:t>
            </w:r>
          </w:p>
        </w:tc>
      </w:tr>
      <w:tr w:rsidR="00510798" w:rsidRPr="00CB227C" w14:paraId="7328D829" w14:textId="77777777" w:rsidTr="009036B2">
        <w:trPr>
          <w:trHeight w:val="318"/>
        </w:trPr>
        <w:tc>
          <w:tcPr>
            <w:tcW w:w="5091" w:type="dxa"/>
            <w:gridSpan w:val="21"/>
            <w:shd w:val="clear" w:color="auto" w:fill="D5DCE4" w:themeFill="text2" w:themeFillTint="33"/>
            <w:vAlign w:val="bottom"/>
            <w:hideMark/>
          </w:tcPr>
          <w:p w14:paraId="27E9AB5F" w14:textId="6CD70056"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202</w:t>
            </w:r>
            <w:r w:rsidR="00AF5B2F">
              <w:rPr>
                <w:rFonts w:ascii="Times New Roman" w:eastAsia="Times New Roman" w:hAnsi="Times New Roman" w:cs="Times New Roman"/>
                <w:b/>
                <w:color w:val="000000"/>
                <w:sz w:val="20"/>
                <w:szCs w:val="20"/>
                <w:lang w:eastAsia="lv-LV"/>
              </w:rPr>
              <w:t>3</w:t>
            </w:r>
            <w:r w:rsidR="00D73AD0">
              <w:rPr>
                <w:rFonts w:ascii="Times New Roman" w:eastAsia="Times New Roman" w:hAnsi="Times New Roman" w:cs="Times New Roman"/>
                <w:b/>
                <w:color w:val="000000"/>
                <w:sz w:val="20"/>
                <w:szCs w:val="20"/>
                <w:lang w:eastAsia="lv-LV"/>
              </w:rPr>
              <w:t>.</w:t>
            </w:r>
            <w:r w:rsidR="00081108">
              <w:rPr>
                <w:rFonts w:ascii="Times New Roman" w:eastAsia="Times New Roman" w:hAnsi="Times New Roman" w:cs="Times New Roman"/>
                <w:b/>
                <w:color w:val="000000"/>
                <w:sz w:val="20"/>
                <w:szCs w:val="20"/>
                <w:lang w:eastAsia="lv-LV"/>
              </w:rPr>
              <w:t> </w:t>
            </w:r>
            <w:r w:rsidR="00D73AD0">
              <w:rPr>
                <w:rFonts w:ascii="Times New Roman" w:eastAsia="Times New Roman" w:hAnsi="Times New Roman" w:cs="Times New Roman"/>
                <w:b/>
                <w:color w:val="000000"/>
                <w:sz w:val="20"/>
                <w:szCs w:val="20"/>
                <w:lang w:eastAsia="lv-LV"/>
              </w:rPr>
              <w:t>gadā</w:t>
            </w:r>
          </w:p>
        </w:tc>
        <w:tc>
          <w:tcPr>
            <w:tcW w:w="2545" w:type="dxa"/>
            <w:gridSpan w:val="5"/>
            <w:shd w:val="clear" w:color="auto" w:fill="D5DCE4" w:themeFill="text2" w:themeFillTint="33"/>
            <w:vAlign w:val="bottom"/>
            <w:hideMark/>
          </w:tcPr>
          <w:p w14:paraId="4A601774" w14:textId="47108B74"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202</w:t>
            </w:r>
            <w:r w:rsidR="00AF5B2F">
              <w:rPr>
                <w:rFonts w:ascii="Times New Roman" w:eastAsia="Times New Roman" w:hAnsi="Times New Roman" w:cs="Times New Roman"/>
                <w:b/>
                <w:color w:val="000000"/>
                <w:sz w:val="20"/>
                <w:szCs w:val="20"/>
                <w:lang w:eastAsia="lv-LV"/>
              </w:rPr>
              <w:t>4</w:t>
            </w:r>
            <w:r w:rsidR="00D73AD0">
              <w:rPr>
                <w:rFonts w:ascii="Times New Roman" w:eastAsia="Times New Roman" w:hAnsi="Times New Roman" w:cs="Times New Roman"/>
                <w:b/>
                <w:color w:val="000000"/>
                <w:sz w:val="20"/>
                <w:szCs w:val="20"/>
                <w:lang w:eastAsia="lv-LV"/>
              </w:rPr>
              <w:t>.</w:t>
            </w:r>
            <w:r w:rsidR="00081108">
              <w:rPr>
                <w:rFonts w:ascii="Times New Roman" w:eastAsia="Times New Roman" w:hAnsi="Times New Roman" w:cs="Times New Roman"/>
                <w:b/>
                <w:color w:val="000000"/>
                <w:sz w:val="20"/>
                <w:szCs w:val="20"/>
                <w:lang w:eastAsia="lv-LV"/>
              </w:rPr>
              <w:t> </w:t>
            </w:r>
            <w:r w:rsidR="00D73AD0">
              <w:rPr>
                <w:rFonts w:ascii="Times New Roman" w:eastAsia="Times New Roman" w:hAnsi="Times New Roman" w:cs="Times New Roman"/>
                <w:b/>
                <w:color w:val="000000"/>
                <w:sz w:val="20"/>
                <w:szCs w:val="20"/>
                <w:lang w:eastAsia="lv-LV"/>
              </w:rPr>
              <w:t>gadā</w:t>
            </w:r>
          </w:p>
        </w:tc>
        <w:tc>
          <w:tcPr>
            <w:tcW w:w="2000" w:type="dxa"/>
            <w:gridSpan w:val="6"/>
            <w:vMerge/>
            <w:shd w:val="clear" w:color="auto" w:fill="33CCCC"/>
          </w:tcPr>
          <w:p w14:paraId="6370A2F7" w14:textId="77777777"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p>
        </w:tc>
      </w:tr>
      <w:tr w:rsidR="00510798" w:rsidRPr="00CB227C" w14:paraId="7D76F5FA" w14:textId="77777777" w:rsidTr="009036B2">
        <w:trPr>
          <w:trHeight w:val="318"/>
        </w:trPr>
        <w:tc>
          <w:tcPr>
            <w:tcW w:w="3456" w:type="dxa"/>
            <w:gridSpan w:val="11"/>
            <w:shd w:val="clear" w:color="auto" w:fill="D5DCE4" w:themeFill="text2" w:themeFillTint="33"/>
            <w:vAlign w:val="center"/>
          </w:tcPr>
          <w:p w14:paraId="00F99575" w14:textId="77777777"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Klātienes pārbaudes</w:t>
            </w:r>
          </w:p>
        </w:tc>
        <w:tc>
          <w:tcPr>
            <w:tcW w:w="1620" w:type="dxa"/>
            <w:gridSpan w:val="9"/>
            <w:shd w:val="clear" w:color="auto" w:fill="D5DCE4" w:themeFill="text2" w:themeFillTint="33"/>
            <w:vAlign w:val="center"/>
          </w:tcPr>
          <w:p w14:paraId="01E76706" w14:textId="77777777"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Neklātienes pārbaudes</w:t>
            </w:r>
          </w:p>
        </w:tc>
        <w:tc>
          <w:tcPr>
            <w:tcW w:w="1298" w:type="dxa"/>
            <w:gridSpan w:val="5"/>
            <w:shd w:val="clear" w:color="auto" w:fill="D5DCE4" w:themeFill="text2" w:themeFillTint="33"/>
            <w:vAlign w:val="center"/>
          </w:tcPr>
          <w:p w14:paraId="25680987" w14:textId="77777777"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Klātienes pārbaudes</w:t>
            </w:r>
          </w:p>
        </w:tc>
        <w:tc>
          <w:tcPr>
            <w:tcW w:w="1262" w:type="dxa"/>
            <w:shd w:val="clear" w:color="auto" w:fill="D5DCE4" w:themeFill="text2" w:themeFillTint="33"/>
            <w:vAlign w:val="center"/>
          </w:tcPr>
          <w:p w14:paraId="234255CC" w14:textId="77777777"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Neklātienes pārbaudes</w:t>
            </w:r>
          </w:p>
        </w:tc>
        <w:tc>
          <w:tcPr>
            <w:tcW w:w="2000" w:type="dxa"/>
            <w:gridSpan w:val="6"/>
            <w:vMerge/>
            <w:shd w:val="clear" w:color="auto" w:fill="33CCCC"/>
          </w:tcPr>
          <w:p w14:paraId="42E244D2" w14:textId="77777777"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p>
        </w:tc>
      </w:tr>
      <w:tr w:rsidR="00DB5C13" w:rsidRPr="00CB227C" w14:paraId="5C678EBA" w14:textId="77777777" w:rsidTr="0011690E">
        <w:trPr>
          <w:trHeight w:val="318"/>
        </w:trPr>
        <w:tc>
          <w:tcPr>
            <w:tcW w:w="3456" w:type="dxa"/>
            <w:gridSpan w:val="11"/>
            <w:vAlign w:val="bottom"/>
          </w:tcPr>
          <w:p w14:paraId="57C77D7E" w14:textId="0C55B0A7" w:rsidR="00DB5C13" w:rsidRPr="000953B6" w:rsidRDefault="00DB5C13" w:rsidP="00DB5C13">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101</w:t>
            </w:r>
          </w:p>
        </w:tc>
        <w:tc>
          <w:tcPr>
            <w:tcW w:w="1620" w:type="dxa"/>
            <w:gridSpan w:val="9"/>
            <w:vAlign w:val="center"/>
          </w:tcPr>
          <w:p w14:paraId="1B26266A" w14:textId="4E66A6FF" w:rsidR="00DB5C13" w:rsidRPr="000953B6" w:rsidRDefault="00DB5C13" w:rsidP="00DB5C13">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27</w:t>
            </w:r>
          </w:p>
        </w:tc>
        <w:tc>
          <w:tcPr>
            <w:tcW w:w="1298" w:type="dxa"/>
            <w:gridSpan w:val="5"/>
            <w:vAlign w:val="bottom"/>
          </w:tcPr>
          <w:p w14:paraId="219C699B" w14:textId="5321648B" w:rsidR="00DB5C13" w:rsidRPr="000953B6" w:rsidRDefault="00DB5C13" w:rsidP="00DB5C13">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63</w:t>
            </w:r>
          </w:p>
        </w:tc>
        <w:tc>
          <w:tcPr>
            <w:tcW w:w="1262" w:type="dxa"/>
            <w:vAlign w:val="center"/>
          </w:tcPr>
          <w:p w14:paraId="088C2286" w14:textId="431B1584" w:rsidR="00DB5C13" w:rsidRPr="000953B6" w:rsidRDefault="00DB5C13" w:rsidP="00DB5C13">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20</w:t>
            </w:r>
          </w:p>
        </w:tc>
        <w:tc>
          <w:tcPr>
            <w:tcW w:w="2000" w:type="dxa"/>
            <w:gridSpan w:val="6"/>
            <w:vAlign w:val="center"/>
          </w:tcPr>
          <w:p w14:paraId="03151F89" w14:textId="77D3155B" w:rsidR="00DB5C13" w:rsidRPr="000953B6" w:rsidRDefault="00DB5C13" w:rsidP="00DB5C13">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-38</w:t>
            </w:r>
            <w:r w:rsidR="00BD4C99" w:rsidRPr="000953B6">
              <w:rPr>
                <w:rFonts w:ascii="Times New Roman" w:hAnsi="Times New Roman" w:cs="Times New Roman"/>
                <w:color w:val="000000"/>
                <w:sz w:val="20"/>
                <w:szCs w:val="20"/>
              </w:rPr>
              <w:t xml:space="preserve"> (38</w:t>
            </w:r>
            <w:r w:rsidR="00081108">
              <w:rPr>
                <w:rFonts w:ascii="Times New Roman" w:hAnsi="Times New Roman" w:cs="Times New Roman"/>
                <w:color w:val="000000"/>
                <w:sz w:val="20"/>
                <w:szCs w:val="20"/>
              </w:rPr>
              <w:t> </w:t>
            </w:r>
            <w:r w:rsidR="00BD4C99" w:rsidRPr="000953B6">
              <w:rPr>
                <w:rFonts w:ascii="Times New Roman" w:hAnsi="Times New Roman" w:cs="Times New Roman"/>
                <w:color w:val="000000"/>
                <w:sz w:val="20"/>
                <w:szCs w:val="20"/>
              </w:rPr>
              <w:t>%)</w:t>
            </w:r>
          </w:p>
        </w:tc>
      </w:tr>
      <w:tr w:rsidR="00510798" w:rsidRPr="00CB227C" w14:paraId="59C84FBC" w14:textId="77777777" w:rsidTr="009036B2">
        <w:trPr>
          <w:trHeight w:val="318"/>
        </w:trPr>
        <w:tc>
          <w:tcPr>
            <w:tcW w:w="7636" w:type="dxa"/>
            <w:gridSpan w:val="26"/>
            <w:shd w:val="clear" w:color="auto" w:fill="D5DCE4" w:themeFill="text2" w:themeFillTint="33"/>
            <w:vAlign w:val="center"/>
          </w:tcPr>
          <w:p w14:paraId="0BDB6C1D" w14:textId="00E7A9DE" w:rsidR="00510798" w:rsidRPr="006102DB"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6102DB">
              <w:rPr>
                <w:rFonts w:ascii="Times New Roman" w:eastAsia="Times New Roman" w:hAnsi="Times New Roman" w:cs="Times New Roman"/>
                <w:b/>
                <w:color w:val="000000"/>
                <w:sz w:val="20"/>
                <w:szCs w:val="20"/>
                <w:lang w:eastAsia="lv-LV"/>
              </w:rPr>
              <w:lastRenderedPageBreak/>
              <w:t>202</w:t>
            </w:r>
            <w:r w:rsidR="00AF5B2F">
              <w:rPr>
                <w:rFonts w:ascii="Times New Roman" w:eastAsia="Times New Roman" w:hAnsi="Times New Roman" w:cs="Times New Roman"/>
                <w:b/>
                <w:color w:val="000000"/>
                <w:sz w:val="20"/>
                <w:szCs w:val="20"/>
                <w:lang w:eastAsia="lv-LV"/>
              </w:rPr>
              <w:t>5</w:t>
            </w:r>
          </w:p>
        </w:tc>
        <w:tc>
          <w:tcPr>
            <w:tcW w:w="2000" w:type="dxa"/>
            <w:gridSpan w:val="6"/>
            <w:vMerge w:val="restart"/>
            <w:shd w:val="clear" w:color="auto" w:fill="D5DCE4" w:themeFill="text2" w:themeFillTint="33"/>
            <w:vAlign w:val="center"/>
          </w:tcPr>
          <w:p w14:paraId="7BCF4649" w14:textId="01F64C6E" w:rsidR="00510798" w:rsidRPr="00BC502D" w:rsidRDefault="00510798" w:rsidP="00751E14">
            <w:pPr>
              <w:spacing w:after="0" w:line="240" w:lineRule="auto"/>
              <w:jc w:val="center"/>
              <w:rPr>
                <w:rFonts w:ascii="Times New Roman" w:hAnsi="Times New Roman" w:cs="Times New Roman"/>
                <w:color w:val="000000"/>
                <w:sz w:val="20"/>
                <w:szCs w:val="20"/>
              </w:rPr>
            </w:pPr>
            <w:r w:rsidRPr="00CB227C">
              <w:rPr>
                <w:rFonts w:ascii="Times New Roman" w:eastAsia="Times New Roman" w:hAnsi="Times New Roman" w:cs="Times New Roman"/>
                <w:b/>
                <w:color w:val="000000"/>
                <w:sz w:val="20"/>
                <w:szCs w:val="20"/>
                <w:lang w:eastAsia="lv-LV"/>
              </w:rPr>
              <w:t xml:space="preserve">Klātienes pārbaužu pieaugums </w:t>
            </w:r>
            <w:r w:rsidRPr="00BC502D">
              <w:rPr>
                <w:rFonts w:ascii="Times New Roman" w:eastAsia="Times New Roman" w:hAnsi="Times New Roman" w:cs="Times New Roman"/>
                <w:b/>
                <w:color w:val="000000"/>
                <w:sz w:val="20"/>
                <w:szCs w:val="20"/>
                <w:lang w:eastAsia="lv-LV"/>
              </w:rPr>
              <w:t>202</w:t>
            </w:r>
            <w:r w:rsidR="00AF5B2F">
              <w:rPr>
                <w:rFonts w:ascii="Times New Roman" w:eastAsia="Times New Roman" w:hAnsi="Times New Roman" w:cs="Times New Roman"/>
                <w:b/>
                <w:color w:val="000000"/>
                <w:sz w:val="20"/>
                <w:szCs w:val="20"/>
                <w:lang w:eastAsia="lv-LV"/>
              </w:rPr>
              <w:t>5</w:t>
            </w:r>
            <w:r w:rsidRPr="00BC502D">
              <w:rPr>
                <w:rFonts w:ascii="Times New Roman" w:eastAsia="Times New Roman" w:hAnsi="Times New Roman" w:cs="Times New Roman"/>
                <w:b/>
                <w:color w:val="000000"/>
                <w:sz w:val="20"/>
                <w:szCs w:val="20"/>
                <w:lang w:eastAsia="lv-LV"/>
              </w:rPr>
              <w:t>.gadā</w:t>
            </w:r>
          </w:p>
        </w:tc>
      </w:tr>
      <w:tr w:rsidR="00510798" w:rsidRPr="00CB227C" w14:paraId="6C4FE0E0" w14:textId="77777777" w:rsidTr="009036B2">
        <w:trPr>
          <w:trHeight w:val="318"/>
        </w:trPr>
        <w:tc>
          <w:tcPr>
            <w:tcW w:w="5076" w:type="dxa"/>
            <w:gridSpan w:val="20"/>
            <w:shd w:val="clear" w:color="auto" w:fill="D5DCE4" w:themeFill="text2" w:themeFillTint="33"/>
            <w:vAlign w:val="center"/>
          </w:tcPr>
          <w:p w14:paraId="74A7CAD1" w14:textId="77777777" w:rsidR="00510798" w:rsidRPr="00690F38" w:rsidRDefault="00510798" w:rsidP="00751E14">
            <w:pPr>
              <w:spacing w:after="0" w:line="240" w:lineRule="auto"/>
              <w:jc w:val="center"/>
              <w:rPr>
                <w:rFonts w:ascii="Times New Roman" w:eastAsia="Times New Roman" w:hAnsi="Times New Roman" w:cs="Times New Roman"/>
                <w:bCs/>
                <w:color w:val="000000"/>
                <w:sz w:val="20"/>
                <w:szCs w:val="20"/>
                <w:lang w:eastAsia="lv-LV"/>
              </w:rPr>
            </w:pPr>
            <w:r w:rsidRPr="00690F38">
              <w:rPr>
                <w:rFonts w:ascii="Times New Roman" w:eastAsia="Times New Roman" w:hAnsi="Times New Roman" w:cs="Times New Roman"/>
                <w:b/>
                <w:color w:val="000000"/>
                <w:sz w:val="20"/>
                <w:szCs w:val="20"/>
                <w:lang w:eastAsia="lv-LV"/>
              </w:rPr>
              <w:t>Klātienes pārbaudes</w:t>
            </w:r>
          </w:p>
        </w:tc>
        <w:tc>
          <w:tcPr>
            <w:tcW w:w="2560" w:type="dxa"/>
            <w:gridSpan w:val="6"/>
            <w:shd w:val="clear" w:color="auto" w:fill="D5DCE4" w:themeFill="text2" w:themeFillTint="33"/>
            <w:vAlign w:val="center"/>
          </w:tcPr>
          <w:p w14:paraId="641CA6DD" w14:textId="77777777" w:rsidR="00510798" w:rsidRPr="00690F38" w:rsidRDefault="00510798" w:rsidP="00751E14">
            <w:pPr>
              <w:spacing w:after="0" w:line="240" w:lineRule="auto"/>
              <w:jc w:val="center"/>
              <w:rPr>
                <w:rFonts w:ascii="Times New Roman" w:eastAsia="Times New Roman" w:hAnsi="Times New Roman" w:cs="Times New Roman"/>
                <w:bCs/>
                <w:color w:val="000000"/>
                <w:sz w:val="20"/>
                <w:szCs w:val="20"/>
                <w:lang w:eastAsia="lv-LV"/>
              </w:rPr>
            </w:pPr>
            <w:r w:rsidRPr="00690F38">
              <w:rPr>
                <w:rFonts w:ascii="Times New Roman" w:eastAsia="Times New Roman" w:hAnsi="Times New Roman" w:cs="Times New Roman"/>
                <w:b/>
                <w:color w:val="000000"/>
                <w:sz w:val="20"/>
                <w:szCs w:val="20"/>
                <w:lang w:eastAsia="lv-LV"/>
              </w:rPr>
              <w:t>Neklātienes pārbaudes</w:t>
            </w:r>
          </w:p>
        </w:tc>
        <w:tc>
          <w:tcPr>
            <w:tcW w:w="2000" w:type="dxa"/>
            <w:gridSpan w:val="6"/>
            <w:vMerge/>
            <w:shd w:val="clear" w:color="auto" w:fill="53CFFF" w:themeFill="accent3" w:themeFillTint="99"/>
            <w:vAlign w:val="center"/>
          </w:tcPr>
          <w:p w14:paraId="3A3A5EB4" w14:textId="77777777" w:rsidR="00510798" w:rsidRPr="00690F38" w:rsidRDefault="00510798" w:rsidP="00751E14">
            <w:pPr>
              <w:spacing w:after="0" w:line="240" w:lineRule="auto"/>
              <w:jc w:val="center"/>
              <w:rPr>
                <w:rFonts w:ascii="Times New Roman" w:hAnsi="Times New Roman" w:cs="Times New Roman"/>
                <w:color w:val="000000"/>
                <w:sz w:val="20"/>
                <w:szCs w:val="20"/>
              </w:rPr>
            </w:pPr>
          </w:p>
        </w:tc>
      </w:tr>
      <w:tr w:rsidR="00BD4C99" w:rsidRPr="00CB227C" w14:paraId="0BDA83D6" w14:textId="77777777" w:rsidTr="009036B2">
        <w:trPr>
          <w:trHeight w:val="318"/>
        </w:trPr>
        <w:tc>
          <w:tcPr>
            <w:tcW w:w="5076" w:type="dxa"/>
            <w:gridSpan w:val="20"/>
            <w:vAlign w:val="center"/>
          </w:tcPr>
          <w:p w14:paraId="4F72E823" w14:textId="66486569" w:rsidR="00BD4C99" w:rsidRPr="000953B6" w:rsidRDefault="00BD4C99" w:rsidP="00BD4C9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75</w:t>
            </w:r>
          </w:p>
        </w:tc>
        <w:tc>
          <w:tcPr>
            <w:tcW w:w="2560" w:type="dxa"/>
            <w:gridSpan w:val="6"/>
            <w:vAlign w:val="center"/>
          </w:tcPr>
          <w:p w14:paraId="06405CD0" w14:textId="0267535A" w:rsidR="00BD4C99" w:rsidRPr="000953B6" w:rsidRDefault="00BD4C99" w:rsidP="00BD4C9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19</w:t>
            </w:r>
          </w:p>
        </w:tc>
        <w:tc>
          <w:tcPr>
            <w:tcW w:w="2000" w:type="dxa"/>
            <w:gridSpan w:val="6"/>
            <w:vAlign w:val="center"/>
          </w:tcPr>
          <w:p w14:paraId="6E353FB9" w14:textId="6A41F6DB" w:rsidR="00BD4C99" w:rsidRPr="000953B6" w:rsidRDefault="00BD4C99" w:rsidP="00BD4C99">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12 (19</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7F15140B" w14:textId="77777777" w:rsidTr="009036B2">
        <w:trPr>
          <w:trHeight w:val="137"/>
        </w:trPr>
        <w:tc>
          <w:tcPr>
            <w:tcW w:w="9636" w:type="dxa"/>
            <w:gridSpan w:val="32"/>
            <w:shd w:val="clear" w:color="auto" w:fill="D5DCE4" w:themeFill="text2" w:themeFillTint="33"/>
            <w:vAlign w:val="center"/>
          </w:tcPr>
          <w:p w14:paraId="5900644F" w14:textId="77777777" w:rsidR="00510798" w:rsidRPr="00CB227C" w:rsidRDefault="00510798" w:rsidP="00751E14">
            <w:pPr>
              <w:spacing w:after="0" w:line="240" w:lineRule="auto"/>
              <w:jc w:val="center"/>
              <w:rPr>
                <w:rFonts w:ascii="Times New Roman" w:hAnsi="Times New Roman" w:cs="Times New Roman"/>
                <w:b/>
                <w:color w:val="000000"/>
                <w:sz w:val="24"/>
                <w:szCs w:val="24"/>
              </w:rPr>
            </w:pPr>
            <w:r w:rsidRPr="00877BFF">
              <w:rPr>
                <w:rFonts w:ascii="Times New Roman" w:hAnsi="Times New Roman" w:cs="Times New Roman"/>
                <w:b/>
                <w:color w:val="000000"/>
                <w:sz w:val="24"/>
                <w:szCs w:val="24"/>
              </w:rPr>
              <w:t>VID piemērotās sankcijas par NILLTPFN likuma prasību pārkāpumiem</w:t>
            </w:r>
          </w:p>
        </w:tc>
      </w:tr>
      <w:tr w:rsidR="00510798" w:rsidRPr="00CB227C" w14:paraId="1D97DC24" w14:textId="77777777" w:rsidTr="009036B2">
        <w:trPr>
          <w:trHeight w:val="324"/>
        </w:trPr>
        <w:tc>
          <w:tcPr>
            <w:tcW w:w="4792" w:type="dxa"/>
            <w:gridSpan w:val="18"/>
            <w:shd w:val="clear" w:color="auto" w:fill="D5DCE4" w:themeFill="text2" w:themeFillTint="33"/>
            <w:vAlign w:val="center"/>
          </w:tcPr>
          <w:p w14:paraId="66AEF908" w14:textId="5DCADB8C"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202</w:t>
            </w:r>
            <w:r w:rsidR="00835CF4">
              <w:rPr>
                <w:rFonts w:ascii="Times New Roman" w:eastAsia="Times New Roman" w:hAnsi="Times New Roman" w:cs="Times New Roman"/>
                <w:b/>
                <w:bCs/>
                <w:color w:val="000000"/>
                <w:sz w:val="20"/>
                <w:szCs w:val="20"/>
                <w:lang w:eastAsia="lv-LV"/>
              </w:rPr>
              <w:t>3</w:t>
            </w:r>
            <w:r w:rsidRPr="00BC502D">
              <w:rPr>
                <w:rFonts w:ascii="Times New Roman" w:eastAsia="Times New Roman" w:hAnsi="Times New Roman" w:cs="Times New Roman"/>
                <w:b/>
                <w:bCs/>
                <w:color w:val="000000"/>
                <w:sz w:val="20"/>
                <w:szCs w:val="20"/>
                <w:lang w:eastAsia="lv-LV"/>
              </w:rPr>
              <w:t>. gadā</w:t>
            </w:r>
          </w:p>
        </w:tc>
        <w:tc>
          <w:tcPr>
            <w:tcW w:w="4844" w:type="dxa"/>
            <w:gridSpan w:val="14"/>
            <w:shd w:val="clear" w:color="auto" w:fill="D5DCE4" w:themeFill="text2" w:themeFillTint="33"/>
            <w:vAlign w:val="center"/>
          </w:tcPr>
          <w:p w14:paraId="61949EAA" w14:textId="5CC84D00"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202</w:t>
            </w:r>
            <w:r w:rsidR="00835CF4">
              <w:rPr>
                <w:rFonts w:ascii="Times New Roman" w:eastAsia="Times New Roman" w:hAnsi="Times New Roman" w:cs="Times New Roman"/>
                <w:b/>
                <w:bCs/>
                <w:color w:val="000000"/>
                <w:sz w:val="20"/>
                <w:szCs w:val="20"/>
                <w:lang w:eastAsia="lv-LV"/>
              </w:rPr>
              <w:t>4</w:t>
            </w:r>
            <w:r w:rsidRPr="00BC502D">
              <w:rPr>
                <w:rFonts w:ascii="Times New Roman" w:eastAsia="Times New Roman" w:hAnsi="Times New Roman" w:cs="Times New Roman"/>
                <w:b/>
                <w:bCs/>
                <w:color w:val="000000"/>
                <w:sz w:val="20"/>
                <w:szCs w:val="20"/>
                <w:lang w:eastAsia="lv-LV"/>
              </w:rPr>
              <w:t>.</w:t>
            </w:r>
            <w:r w:rsidR="00081108">
              <w:rPr>
                <w:rFonts w:ascii="Times New Roman" w:eastAsia="Times New Roman" w:hAnsi="Times New Roman" w:cs="Times New Roman"/>
                <w:b/>
                <w:bCs/>
                <w:color w:val="000000"/>
                <w:sz w:val="20"/>
                <w:szCs w:val="20"/>
                <w:lang w:eastAsia="lv-LV"/>
              </w:rPr>
              <w:t> </w:t>
            </w:r>
            <w:r w:rsidRPr="00BC502D">
              <w:rPr>
                <w:rFonts w:ascii="Times New Roman" w:eastAsia="Times New Roman" w:hAnsi="Times New Roman" w:cs="Times New Roman"/>
                <w:b/>
                <w:bCs/>
                <w:color w:val="000000"/>
                <w:sz w:val="20"/>
                <w:szCs w:val="20"/>
                <w:lang w:eastAsia="lv-LV"/>
              </w:rPr>
              <w:t xml:space="preserve">gadā </w:t>
            </w:r>
          </w:p>
        </w:tc>
      </w:tr>
      <w:tr w:rsidR="00510798" w:rsidRPr="00CB227C" w14:paraId="12630383" w14:textId="77777777" w:rsidTr="009036B2">
        <w:trPr>
          <w:trHeight w:val="89"/>
        </w:trPr>
        <w:tc>
          <w:tcPr>
            <w:tcW w:w="1532" w:type="dxa"/>
            <w:gridSpan w:val="4"/>
            <w:shd w:val="clear" w:color="auto" w:fill="D5DCE4" w:themeFill="text2" w:themeFillTint="33"/>
            <w:vAlign w:val="center"/>
            <w:hideMark/>
          </w:tcPr>
          <w:p w14:paraId="65E518A2" w14:textId="77777777" w:rsidR="00510798" w:rsidRPr="00BC502D" w:rsidRDefault="00510798" w:rsidP="00751E14">
            <w:pPr>
              <w:spacing w:after="0" w:line="240" w:lineRule="auto"/>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Soda nauda (gadījumu skaits)</w:t>
            </w:r>
          </w:p>
        </w:tc>
        <w:tc>
          <w:tcPr>
            <w:tcW w:w="1559" w:type="dxa"/>
            <w:gridSpan w:val="4"/>
            <w:shd w:val="clear" w:color="auto" w:fill="D5DCE4" w:themeFill="text2" w:themeFillTint="33"/>
            <w:vAlign w:val="center"/>
            <w:hideMark/>
          </w:tcPr>
          <w:p w14:paraId="20EEEA9A" w14:textId="77777777" w:rsidR="00510798" w:rsidRPr="00BC502D" w:rsidRDefault="00510798" w:rsidP="00751E14">
            <w:pPr>
              <w:spacing w:after="0" w:line="240" w:lineRule="auto"/>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Soda nauda (apmērs EUR)</w:t>
            </w:r>
          </w:p>
        </w:tc>
        <w:tc>
          <w:tcPr>
            <w:tcW w:w="1701" w:type="dxa"/>
            <w:gridSpan w:val="10"/>
            <w:shd w:val="clear" w:color="auto" w:fill="D5DCE4" w:themeFill="text2" w:themeFillTint="33"/>
            <w:vAlign w:val="center"/>
            <w:hideMark/>
          </w:tcPr>
          <w:p w14:paraId="08AAD111" w14:textId="77777777" w:rsidR="00510798" w:rsidRPr="00BC502D" w:rsidRDefault="00510798" w:rsidP="00751E14">
            <w:pPr>
              <w:spacing w:after="0" w:line="240" w:lineRule="auto"/>
              <w:jc w:val="both"/>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Lēmums par darbības apturēšanu</w:t>
            </w:r>
          </w:p>
        </w:tc>
        <w:tc>
          <w:tcPr>
            <w:tcW w:w="1582" w:type="dxa"/>
            <w:gridSpan w:val="7"/>
            <w:shd w:val="clear" w:color="auto" w:fill="D5DCE4" w:themeFill="text2" w:themeFillTint="33"/>
            <w:vAlign w:val="center"/>
          </w:tcPr>
          <w:p w14:paraId="1C2338B8" w14:textId="77777777" w:rsidR="00510798" w:rsidRPr="00BC502D" w:rsidRDefault="00510798" w:rsidP="00751E14">
            <w:pPr>
              <w:spacing w:after="0" w:line="240" w:lineRule="auto"/>
              <w:jc w:val="both"/>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Soda nauda (gadījumu skaits)</w:t>
            </w:r>
          </w:p>
        </w:tc>
        <w:tc>
          <w:tcPr>
            <w:tcW w:w="1537" w:type="dxa"/>
            <w:gridSpan w:val="4"/>
            <w:shd w:val="clear" w:color="auto" w:fill="D5DCE4" w:themeFill="text2" w:themeFillTint="33"/>
            <w:vAlign w:val="center"/>
          </w:tcPr>
          <w:p w14:paraId="0E439F86" w14:textId="77777777" w:rsidR="00510798" w:rsidRPr="00BC502D" w:rsidRDefault="00510798" w:rsidP="00751E14">
            <w:pPr>
              <w:spacing w:after="0" w:line="240" w:lineRule="auto"/>
              <w:jc w:val="both"/>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Soda nauda (apmērs EUR)</w:t>
            </w:r>
          </w:p>
        </w:tc>
        <w:tc>
          <w:tcPr>
            <w:tcW w:w="1725" w:type="dxa"/>
            <w:gridSpan w:val="3"/>
            <w:shd w:val="clear" w:color="auto" w:fill="D5DCE4" w:themeFill="text2" w:themeFillTint="33"/>
            <w:vAlign w:val="center"/>
          </w:tcPr>
          <w:p w14:paraId="534B7F64" w14:textId="77777777" w:rsidR="00510798" w:rsidRPr="00BC502D" w:rsidRDefault="00510798" w:rsidP="00751E14">
            <w:pPr>
              <w:spacing w:after="0" w:line="240" w:lineRule="auto"/>
              <w:jc w:val="both"/>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Lēmums par darbības apturēšanu</w:t>
            </w:r>
          </w:p>
        </w:tc>
      </w:tr>
      <w:tr w:rsidR="00510798" w:rsidRPr="00CB227C" w14:paraId="5C86F1B0" w14:textId="77777777" w:rsidTr="00835CF4">
        <w:trPr>
          <w:trHeight w:val="315"/>
        </w:trPr>
        <w:tc>
          <w:tcPr>
            <w:tcW w:w="1532" w:type="dxa"/>
            <w:gridSpan w:val="4"/>
            <w:shd w:val="clear" w:color="auto" w:fill="FFFFFF" w:themeFill="background1"/>
            <w:vAlign w:val="center"/>
          </w:tcPr>
          <w:p w14:paraId="7B8A6671" w14:textId="7AC13469" w:rsidR="00510798" w:rsidRPr="000953B6" w:rsidRDefault="00DA1C92"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8</w:t>
            </w:r>
          </w:p>
        </w:tc>
        <w:tc>
          <w:tcPr>
            <w:tcW w:w="1559" w:type="dxa"/>
            <w:gridSpan w:val="4"/>
            <w:shd w:val="clear" w:color="auto" w:fill="FFFFFF" w:themeFill="background1"/>
            <w:vAlign w:val="center"/>
          </w:tcPr>
          <w:p w14:paraId="0789038D" w14:textId="65229529" w:rsidR="00510798" w:rsidRPr="000953B6" w:rsidRDefault="00DA1C92"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5450</w:t>
            </w:r>
          </w:p>
        </w:tc>
        <w:tc>
          <w:tcPr>
            <w:tcW w:w="1701" w:type="dxa"/>
            <w:gridSpan w:val="10"/>
            <w:shd w:val="clear" w:color="auto" w:fill="FFFFFF" w:themeFill="background1"/>
            <w:vAlign w:val="center"/>
          </w:tcPr>
          <w:p w14:paraId="2E59ED80" w14:textId="61049D46" w:rsidR="00510798" w:rsidRPr="000953B6" w:rsidRDefault="00DA1C92"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w:t>
            </w:r>
          </w:p>
        </w:tc>
        <w:tc>
          <w:tcPr>
            <w:tcW w:w="1582" w:type="dxa"/>
            <w:gridSpan w:val="7"/>
            <w:vAlign w:val="center"/>
          </w:tcPr>
          <w:p w14:paraId="4AF90098" w14:textId="46D08FA0" w:rsidR="00510798" w:rsidRPr="000953B6" w:rsidRDefault="00813D4A"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9</w:t>
            </w:r>
          </w:p>
        </w:tc>
        <w:tc>
          <w:tcPr>
            <w:tcW w:w="1537" w:type="dxa"/>
            <w:gridSpan w:val="4"/>
            <w:vAlign w:val="center"/>
          </w:tcPr>
          <w:p w14:paraId="4D98B0CB" w14:textId="64BABBBB" w:rsidR="00510798" w:rsidRPr="000953B6" w:rsidRDefault="00813D4A"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6400</w:t>
            </w:r>
          </w:p>
        </w:tc>
        <w:tc>
          <w:tcPr>
            <w:tcW w:w="1725" w:type="dxa"/>
            <w:gridSpan w:val="3"/>
            <w:vAlign w:val="center"/>
          </w:tcPr>
          <w:p w14:paraId="75C332F6" w14:textId="6AC0EB3E" w:rsidR="00510798" w:rsidRPr="000953B6" w:rsidRDefault="00813D4A"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w:t>
            </w:r>
          </w:p>
        </w:tc>
      </w:tr>
      <w:tr w:rsidR="00510798" w:rsidRPr="00CB227C" w14:paraId="6410604D" w14:textId="77777777" w:rsidTr="009036B2">
        <w:trPr>
          <w:trHeight w:val="315"/>
        </w:trPr>
        <w:tc>
          <w:tcPr>
            <w:tcW w:w="9636" w:type="dxa"/>
            <w:gridSpan w:val="32"/>
            <w:shd w:val="clear" w:color="auto" w:fill="D5DCE4" w:themeFill="text2" w:themeFillTint="33"/>
            <w:vAlign w:val="center"/>
          </w:tcPr>
          <w:p w14:paraId="3FF2E38D" w14:textId="19334D79" w:rsidR="00510798" w:rsidRPr="00BC502D" w:rsidRDefault="00510798" w:rsidP="00751E14">
            <w:pPr>
              <w:spacing w:after="0" w:line="240" w:lineRule="auto"/>
              <w:jc w:val="center"/>
              <w:rPr>
                <w:rFonts w:ascii="Times New Roman" w:eastAsia="Times New Roman" w:hAnsi="Times New Roman" w:cs="Times New Roman"/>
                <w:color w:val="000000"/>
                <w:sz w:val="20"/>
                <w:szCs w:val="20"/>
                <w:lang w:eastAsia="lv-LV"/>
              </w:rPr>
            </w:pPr>
            <w:r w:rsidRPr="00BC502D">
              <w:rPr>
                <w:rFonts w:ascii="Times New Roman" w:eastAsia="Times New Roman" w:hAnsi="Times New Roman" w:cs="Times New Roman"/>
                <w:b/>
                <w:bCs/>
                <w:color w:val="000000"/>
                <w:sz w:val="20"/>
                <w:szCs w:val="20"/>
                <w:lang w:eastAsia="lv-LV"/>
              </w:rPr>
              <w:t>202</w:t>
            </w:r>
            <w:r w:rsidR="00835CF4">
              <w:rPr>
                <w:rFonts w:ascii="Times New Roman" w:eastAsia="Times New Roman" w:hAnsi="Times New Roman" w:cs="Times New Roman"/>
                <w:b/>
                <w:bCs/>
                <w:color w:val="000000"/>
                <w:sz w:val="20"/>
                <w:szCs w:val="20"/>
                <w:lang w:eastAsia="lv-LV"/>
              </w:rPr>
              <w:t>5</w:t>
            </w:r>
            <w:r w:rsidRPr="00BC502D">
              <w:rPr>
                <w:rFonts w:ascii="Times New Roman" w:eastAsia="Times New Roman" w:hAnsi="Times New Roman" w:cs="Times New Roman"/>
                <w:b/>
                <w:bCs/>
                <w:color w:val="000000"/>
                <w:sz w:val="20"/>
                <w:szCs w:val="20"/>
                <w:lang w:eastAsia="lv-LV"/>
              </w:rPr>
              <w:t>.gadā</w:t>
            </w:r>
          </w:p>
        </w:tc>
      </w:tr>
      <w:tr w:rsidR="00510798" w:rsidRPr="00CB227C" w14:paraId="16BE7B50" w14:textId="77777777" w:rsidTr="009036B2">
        <w:trPr>
          <w:trHeight w:val="315"/>
        </w:trPr>
        <w:tc>
          <w:tcPr>
            <w:tcW w:w="3091" w:type="dxa"/>
            <w:gridSpan w:val="8"/>
            <w:shd w:val="clear" w:color="auto" w:fill="D5DCE4" w:themeFill="text2" w:themeFillTint="33"/>
            <w:vAlign w:val="center"/>
          </w:tcPr>
          <w:p w14:paraId="634B6022" w14:textId="77777777" w:rsidR="00510798" w:rsidRPr="00BC502D" w:rsidRDefault="00510798" w:rsidP="00751E14">
            <w:pPr>
              <w:spacing w:after="0" w:line="240" w:lineRule="auto"/>
              <w:jc w:val="center"/>
              <w:rPr>
                <w:rFonts w:ascii="Times New Roman" w:eastAsia="Times New Roman" w:hAnsi="Times New Roman" w:cs="Times New Roman"/>
                <w:color w:val="000000"/>
                <w:sz w:val="20"/>
                <w:szCs w:val="20"/>
                <w:lang w:eastAsia="lv-LV"/>
              </w:rPr>
            </w:pPr>
            <w:r w:rsidRPr="00BC502D">
              <w:rPr>
                <w:rFonts w:ascii="Times New Roman" w:eastAsia="Times New Roman" w:hAnsi="Times New Roman" w:cs="Times New Roman"/>
                <w:b/>
                <w:bCs/>
                <w:color w:val="000000"/>
                <w:sz w:val="20"/>
                <w:szCs w:val="20"/>
                <w:lang w:eastAsia="lv-LV"/>
              </w:rPr>
              <w:t>Soda nauda (gadījumu skaits)</w:t>
            </w:r>
          </w:p>
        </w:tc>
        <w:tc>
          <w:tcPr>
            <w:tcW w:w="3283" w:type="dxa"/>
            <w:gridSpan w:val="17"/>
            <w:shd w:val="clear" w:color="auto" w:fill="D5DCE4" w:themeFill="text2" w:themeFillTint="33"/>
            <w:vAlign w:val="center"/>
          </w:tcPr>
          <w:p w14:paraId="5DB3E359" w14:textId="77777777" w:rsidR="00510798" w:rsidRPr="00BC502D" w:rsidRDefault="00510798" w:rsidP="00751E14">
            <w:pPr>
              <w:spacing w:after="0" w:line="240" w:lineRule="auto"/>
              <w:jc w:val="center"/>
              <w:rPr>
                <w:rFonts w:ascii="Times New Roman" w:eastAsia="Times New Roman" w:hAnsi="Times New Roman" w:cs="Times New Roman"/>
                <w:color w:val="000000"/>
                <w:sz w:val="20"/>
                <w:szCs w:val="20"/>
                <w:lang w:eastAsia="lv-LV"/>
              </w:rPr>
            </w:pPr>
            <w:r w:rsidRPr="00BC502D">
              <w:rPr>
                <w:rFonts w:ascii="Times New Roman" w:eastAsia="Times New Roman" w:hAnsi="Times New Roman" w:cs="Times New Roman"/>
                <w:b/>
                <w:bCs/>
                <w:color w:val="000000"/>
                <w:sz w:val="20"/>
                <w:szCs w:val="20"/>
                <w:lang w:eastAsia="lv-LV"/>
              </w:rPr>
              <w:t>Soda nauda (apmērs EUR)</w:t>
            </w:r>
          </w:p>
        </w:tc>
        <w:tc>
          <w:tcPr>
            <w:tcW w:w="3262" w:type="dxa"/>
            <w:gridSpan w:val="7"/>
            <w:shd w:val="clear" w:color="auto" w:fill="D5DCE4" w:themeFill="text2" w:themeFillTint="33"/>
            <w:vAlign w:val="center"/>
          </w:tcPr>
          <w:p w14:paraId="5925B5DB" w14:textId="77777777" w:rsidR="00510798" w:rsidRPr="00BC502D" w:rsidRDefault="00510798" w:rsidP="00751E14">
            <w:pPr>
              <w:spacing w:after="0" w:line="240" w:lineRule="auto"/>
              <w:jc w:val="center"/>
              <w:rPr>
                <w:rFonts w:ascii="Times New Roman" w:eastAsia="Times New Roman" w:hAnsi="Times New Roman" w:cs="Times New Roman"/>
                <w:color w:val="000000"/>
                <w:sz w:val="20"/>
                <w:szCs w:val="20"/>
                <w:lang w:eastAsia="lv-LV"/>
              </w:rPr>
            </w:pPr>
            <w:r w:rsidRPr="00BC502D">
              <w:rPr>
                <w:rFonts w:ascii="Times New Roman" w:eastAsia="Times New Roman" w:hAnsi="Times New Roman" w:cs="Times New Roman"/>
                <w:b/>
                <w:bCs/>
                <w:color w:val="000000"/>
                <w:sz w:val="20"/>
                <w:szCs w:val="20"/>
                <w:lang w:eastAsia="lv-LV"/>
              </w:rPr>
              <w:t>Lēmums par darbības apturēšanu</w:t>
            </w:r>
          </w:p>
        </w:tc>
      </w:tr>
      <w:tr w:rsidR="00510798" w:rsidRPr="00CB227C" w14:paraId="462F4267" w14:textId="77777777" w:rsidTr="009036B2">
        <w:trPr>
          <w:trHeight w:val="315"/>
        </w:trPr>
        <w:tc>
          <w:tcPr>
            <w:tcW w:w="3091" w:type="dxa"/>
            <w:gridSpan w:val="8"/>
            <w:vAlign w:val="center"/>
          </w:tcPr>
          <w:p w14:paraId="248D5CFE" w14:textId="393C74EB" w:rsidR="00510798" w:rsidRPr="000953B6" w:rsidRDefault="00CF2261"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24</w:t>
            </w:r>
          </w:p>
        </w:tc>
        <w:tc>
          <w:tcPr>
            <w:tcW w:w="3283" w:type="dxa"/>
            <w:gridSpan w:val="17"/>
            <w:vAlign w:val="center"/>
          </w:tcPr>
          <w:p w14:paraId="5E354733" w14:textId="157A120D" w:rsidR="00510798" w:rsidRPr="000953B6" w:rsidRDefault="00CF2261"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15050</w:t>
            </w:r>
          </w:p>
        </w:tc>
        <w:tc>
          <w:tcPr>
            <w:tcW w:w="3262" w:type="dxa"/>
            <w:gridSpan w:val="7"/>
            <w:vAlign w:val="center"/>
          </w:tcPr>
          <w:p w14:paraId="3CF961F1" w14:textId="39A56763" w:rsidR="00510798" w:rsidRPr="000953B6" w:rsidRDefault="00CF2261"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10</w:t>
            </w:r>
          </w:p>
        </w:tc>
      </w:tr>
      <w:tr w:rsidR="00510798" w:rsidRPr="00CB227C" w14:paraId="629DDCF1" w14:textId="77777777" w:rsidTr="009036B2">
        <w:trPr>
          <w:trHeight w:val="315"/>
        </w:trPr>
        <w:tc>
          <w:tcPr>
            <w:tcW w:w="9636" w:type="dxa"/>
            <w:gridSpan w:val="32"/>
            <w:shd w:val="clear" w:color="auto" w:fill="D5DCE4" w:themeFill="text2" w:themeFillTint="33"/>
            <w:vAlign w:val="center"/>
          </w:tcPr>
          <w:p w14:paraId="1E1339D2" w14:textId="77777777" w:rsidR="00510798" w:rsidRPr="00CB227C" w:rsidRDefault="00510798" w:rsidP="00751E14">
            <w:pPr>
              <w:spacing w:after="0" w:line="240" w:lineRule="auto"/>
              <w:jc w:val="center"/>
              <w:rPr>
                <w:rFonts w:ascii="Times New Roman" w:eastAsia="Times New Roman" w:hAnsi="Times New Roman" w:cs="Times New Roman"/>
                <w:b/>
                <w:color w:val="000000"/>
                <w:sz w:val="24"/>
                <w:szCs w:val="20"/>
                <w:lang w:eastAsia="lv-LV"/>
              </w:rPr>
            </w:pPr>
            <w:r w:rsidRPr="00CB227C">
              <w:rPr>
                <w:rFonts w:ascii="Times New Roman" w:eastAsia="Times New Roman" w:hAnsi="Times New Roman" w:cs="Times New Roman"/>
                <w:b/>
                <w:color w:val="000000"/>
                <w:sz w:val="24"/>
                <w:szCs w:val="20"/>
                <w:lang w:eastAsia="lv-LV"/>
              </w:rPr>
              <w:t>Krimināltiesiskās sankcijas un to piemērošana</w:t>
            </w:r>
          </w:p>
        </w:tc>
      </w:tr>
      <w:tr w:rsidR="00510798" w:rsidRPr="00CB227C" w14:paraId="311CC2E5" w14:textId="77777777" w:rsidTr="009036B2">
        <w:trPr>
          <w:trHeight w:val="315"/>
        </w:trPr>
        <w:tc>
          <w:tcPr>
            <w:tcW w:w="3964" w:type="dxa"/>
            <w:gridSpan w:val="14"/>
            <w:shd w:val="clear" w:color="auto" w:fill="D5DCE4" w:themeFill="text2" w:themeFillTint="33"/>
            <w:vAlign w:val="center"/>
          </w:tcPr>
          <w:p w14:paraId="5D31F778" w14:textId="77777777"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Grūti pateikt</w:t>
            </w:r>
          </w:p>
        </w:tc>
        <w:tc>
          <w:tcPr>
            <w:tcW w:w="2410" w:type="dxa"/>
            <w:gridSpan w:val="11"/>
            <w:shd w:val="clear" w:color="auto" w:fill="D5DCE4" w:themeFill="text2" w:themeFillTint="33"/>
            <w:vAlign w:val="center"/>
          </w:tcPr>
          <w:p w14:paraId="60EFA257" w14:textId="77777777" w:rsidR="00510798" w:rsidRPr="00BC502D"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Sankcijas tiek piemērotas efektīvi</w:t>
            </w:r>
          </w:p>
        </w:tc>
        <w:tc>
          <w:tcPr>
            <w:tcW w:w="3262" w:type="dxa"/>
            <w:gridSpan w:val="7"/>
            <w:shd w:val="clear" w:color="auto" w:fill="D5DCE4" w:themeFill="text2" w:themeFillTint="33"/>
            <w:vAlign w:val="center"/>
          </w:tcPr>
          <w:p w14:paraId="6433C516" w14:textId="77777777" w:rsidR="00510798" w:rsidRPr="00CB227C"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BC502D">
              <w:rPr>
                <w:rFonts w:ascii="Times New Roman" w:eastAsia="Times New Roman" w:hAnsi="Times New Roman" w:cs="Times New Roman"/>
                <w:b/>
                <w:color w:val="000000"/>
                <w:sz w:val="20"/>
                <w:szCs w:val="20"/>
                <w:lang w:eastAsia="lv-LV"/>
              </w:rPr>
              <w:t>Sankcijas netiek piemērotas efektīvi</w:t>
            </w:r>
          </w:p>
        </w:tc>
      </w:tr>
      <w:tr w:rsidR="006552C2" w:rsidRPr="00CB227C" w14:paraId="2E9CB801" w14:textId="77777777" w:rsidTr="007D6E37">
        <w:trPr>
          <w:trHeight w:val="318"/>
        </w:trPr>
        <w:tc>
          <w:tcPr>
            <w:tcW w:w="3964" w:type="dxa"/>
            <w:gridSpan w:val="14"/>
            <w:vAlign w:val="center"/>
          </w:tcPr>
          <w:p w14:paraId="376DA63B" w14:textId="11D1CD5D" w:rsidR="006552C2" w:rsidRPr="000953B6" w:rsidRDefault="006552C2" w:rsidP="006552C2">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69</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410" w:type="dxa"/>
            <w:gridSpan w:val="11"/>
            <w:vAlign w:val="center"/>
          </w:tcPr>
          <w:p w14:paraId="048EF383" w14:textId="60B1BE6C" w:rsidR="006552C2" w:rsidRPr="000953B6" w:rsidRDefault="006552C2" w:rsidP="006552C2">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29</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3262" w:type="dxa"/>
            <w:gridSpan w:val="7"/>
            <w:vAlign w:val="center"/>
          </w:tcPr>
          <w:p w14:paraId="7B20A667" w14:textId="35A09460" w:rsidR="006552C2" w:rsidRPr="000953B6" w:rsidRDefault="006552C2" w:rsidP="006552C2">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6CE3CBE9" w14:textId="77777777" w:rsidTr="009036B2">
        <w:trPr>
          <w:trHeight w:val="315"/>
        </w:trPr>
        <w:tc>
          <w:tcPr>
            <w:tcW w:w="9636" w:type="dxa"/>
            <w:gridSpan w:val="32"/>
            <w:shd w:val="clear" w:color="auto" w:fill="D5DCE4" w:themeFill="text2" w:themeFillTint="33"/>
            <w:vAlign w:val="center"/>
          </w:tcPr>
          <w:p w14:paraId="4D4BB822" w14:textId="77777777" w:rsidR="00510798" w:rsidRPr="00CB227C" w:rsidRDefault="00510798" w:rsidP="00751E14">
            <w:pPr>
              <w:spacing w:after="0" w:line="240" w:lineRule="auto"/>
              <w:jc w:val="center"/>
              <w:rPr>
                <w:rFonts w:ascii="Times New Roman" w:eastAsia="Times New Roman" w:hAnsi="Times New Roman" w:cs="Times New Roman"/>
                <w:b/>
                <w:color w:val="000000"/>
                <w:sz w:val="24"/>
                <w:szCs w:val="20"/>
                <w:lang w:eastAsia="lv-LV"/>
              </w:rPr>
            </w:pPr>
            <w:r w:rsidRPr="00CB227C">
              <w:rPr>
                <w:rFonts w:ascii="Times New Roman" w:eastAsia="Times New Roman" w:hAnsi="Times New Roman" w:cs="Times New Roman"/>
                <w:b/>
                <w:color w:val="000000"/>
                <w:sz w:val="24"/>
                <w:szCs w:val="20"/>
                <w:lang w:eastAsia="lv-LV"/>
              </w:rPr>
              <w:t>VID piemērotās sankcijas par NILLTPFN likuma pārkāpumiem</w:t>
            </w:r>
          </w:p>
        </w:tc>
      </w:tr>
      <w:tr w:rsidR="00510798" w:rsidRPr="002329FE" w14:paraId="12F485EF" w14:textId="77777777" w:rsidTr="009036B2">
        <w:trPr>
          <w:trHeight w:val="722"/>
        </w:trPr>
        <w:tc>
          <w:tcPr>
            <w:tcW w:w="1114" w:type="dxa"/>
            <w:gridSpan w:val="2"/>
            <w:shd w:val="clear" w:color="auto" w:fill="D5DCE4" w:themeFill="text2" w:themeFillTint="33"/>
            <w:vAlign w:val="center"/>
            <w:hideMark/>
          </w:tcPr>
          <w:p w14:paraId="7A12A87F" w14:textId="77777777" w:rsidR="00510798" w:rsidRPr="00CB227C"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Sankcijas ir samērīgas</w:t>
            </w:r>
          </w:p>
        </w:tc>
        <w:tc>
          <w:tcPr>
            <w:tcW w:w="1697" w:type="dxa"/>
            <w:gridSpan w:val="4"/>
            <w:shd w:val="clear" w:color="auto" w:fill="D5DCE4" w:themeFill="text2" w:themeFillTint="33"/>
            <w:vAlign w:val="center"/>
            <w:hideMark/>
          </w:tcPr>
          <w:p w14:paraId="38D6FDE8" w14:textId="77777777" w:rsidR="00510798" w:rsidRPr="00CB227C"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Sankcijām jābūt smagākām</w:t>
            </w:r>
          </w:p>
        </w:tc>
        <w:tc>
          <w:tcPr>
            <w:tcW w:w="1281" w:type="dxa"/>
            <w:gridSpan w:val="9"/>
            <w:shd w:val="clear" w:color="auto" w:fill="D5DCE4" w:themeFill="text2" w:themeFillTint="33"/>
            <w:vAlign w:val="center"/>
            <w:hideMark/>
          </w:tcPr>
          <w:p w14:paraId="2AD78B2B" w14:textId="07697FF5" w:rsidR="00510798" w:rsidRPr="00CB227C"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Sankcijām  jābūt vieglākām</w:t>
            </w:r>
          </w:p>
        </w:tc>
        <w:tc>
          <w:tcPr>
            <w:tcW w:w="1701" w:type="dxa"/>
            <w:gridSpan w:val="7"/>
            <w:shd w:val="clear" w:color="auto" w:fill="D5DCE4" w:themeFill="text2" w:themeFillTint="33"/>
            <w:vAlign w:val="center"/>
          </w:tcPr>
          <w:p w14:paraId="2A02BAF4" w14:textId="100DA8EF" w:rsidR="00510798" w:rsidRPr="00CB227C"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 xml:space="preserve">Jāpiemēro tikai </w:t>
            </w:r>
            <w:proofErr w:type="spellStart"/>
            <w:r w:rsidR="00D73AD0">
              <w:rPr>
                <w:rFonts w:ascii="Times New Roman" w:eastAsia="Times New Roman" w:hAnsi="Times New Roman" w:cs="Times New Roman"/>
                <w:b/>
                <w:color w:val="000000"/>
                <w:sz w:val="20"/>
                <w:szCs w:val="20"/>
                <w:lang w:eastAsia="lv-LV"/>
              </w:rPr>
              <w:t>princips</w:t>
            </w:r>
            <w:r w:rsidRPr="00CB227C">
              <w:rPr>
                <w:rFonts w:ascii="Times New Roman" w:eastAsia="Times New Roman" w:hAnsi="Times New Roman" w:cs="Times New Roman"/>
                <w:b/>
                <w:color w:val="000000"/>
                <w:sz w:val="20"/>
                <w:szCs w:val="20"/>
                <w:lang w:eastAsia="lv-LV"/>
              </w:rPr>
              <w:t>"Konsultē</w:t>
            </w:r>
            <w:proofErr w:type="spellEnd"/>
            <w:r w:rsidRPr="00CB227C">
              <w:rPr>
                <w:rFonts w:ascii="Times New Roman" w:eastAsia="Times New Roman" w:hAnsi="Times New Roman" w:cs="Times New Roman"/>
                <w:b/>
                <w:color w:val="000000"/>
                <w:sz w:val="20"/>
                <w:szCs w:val="20"/>
                <w:lang w:eastAsia="lv-LV"/>
              </w:rPr>
              <w:t xml:space="preserve"> vispirms" </w:t>
            </w:r>
          </w:p>
        </w:tc>
        <w:tc>
          <w:tcPr>
            <w:tcW w:w="1843" w:type="dxa"/>
            <w:gridSpan w:val="4"/>
            <w:shd w:val="clear" w:color="auto" w:fill="D5DCE4" w:themeFill="text2" w:themeFillTint="33"/>
            <w:vAlign w:val="center"/>
          </w:tcPr>
          <w:p w14:paraId="45CADD4F" w14:textId="77777777" w:rsidR="00510798" w:rsidRPr="00CB227C"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Nav informācijas par VID piemērotajām sankcijām</w:t>
            </w:r>
          </w:p>
        </w:tc>
        <w:tc>
          <w:tcPr>
            <w:tcW w:w="2000" w:type="dxa"/>
            <w:gridSpan w:val="6"/>
            <w:shd w:val="clear" w:color="auto" w:fill="D5DCE4" w:themeFill="text2" w:themeFillTint="33"/>
            <w:vAlign w:val="center"/>
          </w:tcPr>
          <w:p w14:paraId="12990228" w14:textId="77777777" w:rsidR="00510798" w:rsidRPr="00CB227C" w:rsidRDefault="00510798" w:rsidP="00751E14">
            <w:pPr>
              <w:spacing w:after="0" w:line="240" w:lineRule="auto"/>
              <w:jc w:val="center"/>
              <w:rPr>
                <w:rFonts w:ascii="Times New Roman" w:eastAsia="Times New Roman" w:hAnsi="Times New Roman" w:cs="Times New Roman"/>
                <w:b/>
                <w:color w:val="000000"/>
                <w:sz w:val="20"/>
                <w:szCs w:val="20"/>
                <w:lang w:eastAsia="lv-LV"/>
              </w:rPr>
            </w:pPr>
            <w:r w:rsidRPr="00CB227C">
              <w:rPr>
                <w:rFonts w:ascii="Times New Roman" w:eastAsia="Times New Roman" w:hAnsi="Times New Roman" w:cs="Times New Roman"/>
                <w:b/>
                <w:color w:val="000000"/>
                <w:sz w:val="20"/>
                <w:szCs w:val="20"/>
                <w:lang w:eastAsia="lv-LV"/>
              </w:rPr>
              <w:t>Pārāk maz informācijas par VID piemērotajām sankcijām</w:t>
            </w:r>
          </w:p>
        </w:tc>
      </w:tr>
      <w:tr w:rsidR="00DB6C98" w:rsidRPr="00BC502D" w14:paraId="1B815EF7" w14:textId="77777777" w:rsidTr="00AF5B2F">
        <w:trPr>
          <w:trHeight w:val="163"/>
        </w:trPr>
        <w:tc>
          <w:tcPr>
            <w:tcW w:w="1114" w:type="dxa"/>
            <w:gridSpan w:val="2"/>
            <w:vAlign w:val="center"/>
          </w:tcPr>
          <w:p w14:paraId="49C2EDA7" w14:textId="44DF62DD"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55</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697" w:type="dxa"/>
            <w:gridSpan w:val="4"/>
            <w:vAlign w:val="center"/>
          </w:tcPr>
          <w:p w14:paraId="5623F29D" w14:textId="00E8EA1D"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w:t>
            </w:r>
          </w:p>
        </w:tc>
        <w:tc>
          <w:tcPr>
            <w:tcW w:w="1281" w:type="dxa"/>
            <w:gridSpan w:val="9"/>
            <w:vAlign w:val="center"/>
          </w:tcPr>
          <w:p w14:paraId="3C1F4DCC" w14:textId="618BA0D4"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701" w:type="dxa"/>
            <w:gridSpan w:val="7"/>
            <w:vAlign w:val="center"/>
          </w:tcPr>
          <w:p w14:paraId="17F86002" w14:textId="29183AB7"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16</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843" w:type="dxa"/>
            <w:gridSpan w:val="4"/>
            <w:vAlign w:val="center"/>
          </w:tcPr>
          <w:p w14:paraId="2E87D87C" w14:textId="437C3497"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11</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000" w:type="dxa"/>
            <w:gridSpan w:val="6"/>
            <w:vAlign w:val="center"/>
          </w:tcPr>
          <w:p w14:paraId="2C88E9E2" w14:textId="383F14B1"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13</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1E409E26" w14:textId="77777777" w:rsidTr="00A52AE0">
        <w:trPr>
          <w:trHeight w:val="424"/>
        </w:trPr>
        <w:tc>
          <w:tcPr>
            <w:tcW w:w="9636" w:type="dxa"/>
            <w:gridSpan w:val="32"/>
            <w:shd w:val="clear" w:color="auto" w:fill="D5DCE4" w:themeFill="text2" w:themeFillTint="33"/>
            <w:vAlign w:val="center"/>
          </w:tcPr>
          <w:p w14:paraId="4D24F7BB" w14:textId="77777777" w:rsidR="00510798" w:rsidRPr="00BC502D" w:rsidRDefault="00510798" w:rsidP="00751E14">
            <w:pPr>
              <w:spacing w:after="0" w:line="240" w:lineRule="auto"/>
              <w:jc w:val="center"/>
              <w:rPr>
                <w:rFonts w:ascii="Times New Roman" w:eastAsia="Times New Roman" w:hAnsi="Times New Roman" w:cs="Times New Roman"/>
                <w:b/>
                <w:bCs/>
                <w:color w:val="000000"/>
                <w:sz w:val="24"/>
                <w:szCs w:val="24"/>
                <w:lang w:eastAsia="lv-LV"/>
              </w:rPr>
            </w:pPr>
            <w:r w:rsidRPr="00BC502D">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510798" w:rsidRPr="002329FE" w14:paraId="74D944D3" w14:textId="77777777" w:rsidTr="00A52AE0">
        <w:trPr>
          <w:gridAfter w:val="1"/>
          <w:wAfter w:w="15" w:type="dxa"/>
          <w:trHeight w:val="504"/>
        </w:trPr>
        <w:tc>
          <w:tcPr>
            <w:tcW w:w="987" w:type="dxa"/>
            <w:shd w:val="clear" w:color="auto" w:fill="D5DCE4" w:themeFill="text2" w:themeFillTint="33"/>
            <w:vAlign w:val="center"/>
            <w:hideMark/>
          </w:tcPr>
          <w:p w14:paraId="2FFFC9C8" w14:textId="77777777"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Grūti pateikt</w:t>
            </w:r>
          </w:p>
        </w:tc>
        <w:tc>
          <w:tcPr>
            <w:tcW w:w="1688" w:type="dxa"/>
            <w:gridSpan w:val="4"/>
            <w:shd w:val="clear" w:color="auto" w:fill="D5DCE4" w:themeFill="text2" w:themeFillTint="33"/>
            <w:vAlign w:val="center"/>
          </w:tcPr>
          <w:p w14:paraId="02ECDD6B" w14:textId="77777777"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Atbilstošas</w:t>
            </w:r>
          </w:p>
        </w:tc>
        <w:tc>
          <w:tcPr>
            <w:tcW w:w="1559" w:type="dxa"/>
            <w:gridSpan w:val="11"/>
            <w:shd w:val="clear" w:color="auto" w:fill="D5DCE4" w:themeFill="text2" w:themeFillTint="33"/>
            <w:vAlign w:val="center"/>
          </w:tcPr>
          <w:p w14:paraId="53F70A97" w14:textId="77777777"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Nepietiekamas</w:t>
            </w:r>
          </w:p>
        </w:tc>
        <w:tc>
          <w:tcPr>
            <w:tcW w:w="1559" w:type="dxa"/>
            <w:gridSpan w:val="6"/>
            <w:shd w:val="clear" w:color="auto" w:fill="D5DCE4" w:themeFill="text2" w:themeFillTint="33"/>
            <w:vAlign w:val="center"/>
          </w:tcPr>
          <w:p w14:paraId="475E2FF4" w14:textId="77777777"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Pārlieku augstas</w:t>
            </w:r>
          </w:p>
        </w:tc>
        <w:tc>
          <w:tcPr>
            <w:tcW w:w="3828" w:type="dxa"/>
            <w:gridSpan w:val="9"/>
            <w:shd w:val="clear" w:color="auto" w:fill="D5DCE4" w:themeFill="text2" w:themeFillTint="33"/>
            <w:vAlign w:val="center"/>
          </w:tcPr>
          <w:p w14:paraId="0362801B" w14:textId="77777777" w:rsidR="00510798" w:rsidRPr="00BC502D"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Nepieciešams pastiprināt un ieviest subjektu licencēšanu/ reģistrēšanu publiskā reģistrā</w:t>
            </w:r>
          </w:p>
        </w:tc>
      </w:tr>
      <w:tr w:rsidR="00DB6C98" w:rsidRPr="00CB227C" w14:paraId="15EEE597" w14:textId="77777777" w:rsidTr="009015EC">
        <w:trPr>
          <w:gridAfter w:val="1"/>
          <w:wAfter w:w="15" w:type="dxa"/>
          <w:trHeight w:val="130"/>
        </w:trPr>
        <w:tc>
          <w:tcPr>
            <w:tcW w:w="987" w:type="dxa"/>
            <w:vAlign w:val="bottom"/>
          </w:tcPr>
          <w:p w14:paraId="4E325B9F" w14:textId="2F99FE2F"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27</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688" w:type="dxa"/>
            <w:gridSpan w:val="4"/>
            <w:vAlign w:val="bottom"/>
          </w:tcPr>
          <w:p w14:paraId="7CF1BE19" w14:textId="7F91D3A5"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63</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559" w:type="dxa"/>
            <w:gridSpan w:val="11"/>
            <w:vAlign w:val="bottom"/>
          </w:tcPr>
          <w:p w14:paraId="6116AF07" w14:textId="11E2BB3B"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w:t>
            </w:r>
          </w:p>
        </w:tc>
        <w:tc>
          <w:tcPr>
            <w:tcW w:w="1559" w:type="dxa"/>
            <w:gridSpan w:val="6"/>
            <w:vAlign w:val="bottom"/>
          </w:tcPr>
          <w:p w14:paraId="3E4599C0" w14:textId="6BE54B97"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8</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3828" w:type="dxa"/>
            <w:gridSpan w:val="9"/>
            <w:vAlign w:val="bottom"/>
          </w:tcPr>
          <w:p w14:paraId="0F283E68" w14:textId="38827447" w:rsidR="00DB6C98" w:rsidRPr="000953B6" w:rsidRDefault="00DB6C98" w:rsidP="00DB6C98">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278E451D" w14:textId="77777777" w:rsidTr="00A52AE0">
        <w:trPr>
          <w:trHeight w:val="135"/>
        </w:trPr>
        <w:tc>
          <w:tcPr>
            <w:tcW w:w="9636" w:type="dxa"/>
            <w:gridSpan w:val="32"/>
            <w:shd w:val="clear" w:color="auto" w:fill="D5DCE4" w:themeFill="text2" w:themeFillTint="33"/>
            <w:vAlign w:val="center"/>
          </w:tcPr>
          <w:p w14:paraId="08EA821D" w14:textId="77777777" w:rsidR="00510798" w:rsidRPr="00CB227C" w:rsidRDefault="00510798" w:rsidP="00751E14">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Subjektu ētikas pašnovērtējums</w:t>
            </w:r>
          </w:p>
        </w:tc>
      </w:tr>
      <w:tr w:rsidR="00510798" w:rsidRPr="00CB227C" w14:paraId="6641279D" w14:textId="77777777" w:rsidTr="00A52AE0">
        <w:trPr>
          <w:trHeight w:val="693"/>
        </w:trPr>
        <w:tc>
          <w:tcPr>
            <w:tcW w:w="987" w:type="dxa"/>
            <w:shd w:val="clear" w:color="auto" w:fill="D5DCE4" w:themeFill="text2" w:themeFillTint="33"/>
            <w:vAlign w:val="center"/>
            <w:hideMark/>
          </w:tcPr>
          <w:p w14:paraId="17FE3451" w14:textId="77777777" w:rsidR="00510798" w:rsidRPr="00CB227C" w:rsidRDefault="00510798" w:rsidP="00751E14">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Visi subjekti rīkojas ētiski un ir godīgi</w:t>
            </w:r>
          </w:p>
        </w:tc>
        <w:tc>
          <w:tcPr>
            <w:tcW w:w="1971" w:type="dxa"/>
            <w:gridSpan w:val="6"/>
            <w:shd w:val="clear" w:color="auto" w:fill="D5DCE4" w:themeFill="text2" w:themeFillTint="33"/>
            <w:vAlign w:val="center"/>
          </w:tcPr>
          <w:p w14:paraId="0E29C58B" w14:textId="77777777" w:rsidR="00510798" w:rsidRPr="00CB227C" w:rsidRDefault="00510798" w:rsidP="00751E14">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Lielākoties visi subjekti rīkojas ētiski un ir godīgi</w:t>
            </w:r>
          </w:p>
        </w:tc>
        <w:tc>
          <w:tcPr>
            <w:tcW w:w="1701" w:type="dxa"/>
            <w:gridSpan w:val="10"/>
            <w:shd w:val="clear" w:color="auto" w:fill="D5DCE4" w:themeFill="text2" w:themeFillTint="33"/>
            <w:vAlign w:val="center"/>
          </w:tcPr>
          <w:p w14:paraId="738C2F39" w14:textId="77777777" w:rsidR="00510798" w:rsidRPr="00CB227C" w:rsidRDefault="00510798" w:rsidP="00751E14">
            <w:pPr>
              <w:spacing w:after="0" w:line="240" w:lineRule="auto"/>
              <w:ind w:right="-11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Liela daļa subjektu rīkojas ētiski un ir godīgi</w:t>
            </w:r>
          </w:p>
        </w:tc>
        <w:tc>
          <w:tcPr>
            <w:tcW w:w="1143" w:type="dxa"/>
            <w:gridSpan w:val="6"/>
            <w:shd w:val="clear" w:color="auto" w:fill="D5DCE4" w:themeFill="text2" w:themeFillTint="33"/>
            <w:vAlign w:val="center"/>
          </w:tcPr>
          <w:p w14:paraId="63FC93B8" w14:textId="77777777" w:rsidR="00510798" w:rsidRPr="00CB227C" w:rsidRDefault="00510798" w:rsidP="00751E14">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Tikai daļa subjektu rīkojas ētiski un ir godīgi</w:t>
            </w:r>
          </w:p>
        </w:tc>
        <w:tc>
          <w:tcPr>
            <w:tcW w:w="2043" w:type="dxa"/>
            <w:gridSpan w:val="5"/>
            <w:shd w:val="clear" w:color="auto" w:fill="D5DCE4" w:themeFill="text2" w:themeFillTint="33"/>
            <w:vAlign w:val="center"/>
          </w:tcPr>
          <w:p w14:paraId="6BBBD6FA" w14:textId="77777777" w:rsidR="00510798" w:rsidRPr="00CB227C" w:rsidRDefault="00510798" w:rsidP="00751E14">
            <w:pPr>
              <w:spacing w:after="0" w:line="240" w:lineRule="auto"/>
              <w:ind w:left="-109" w:right="-10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Mazākā daļa subjektu rīkojas ētiski un ir godīgi</w:t>
            </w:r>
          </w:p>
        </w:tc>
        <w:tc>
          <w:tcPr>
            <w:tcW w:w="1791" w:type="dxa"/>
            <w:gridSpan w:val="4"/>
            <w:shd w:val="clear" w:color="auto" w:fill="D5DCE4" w:themeFill="text2" w:themeFillTint="33"/>
            <w:vAlign w:val="center"/>
          </w:tcPr>
          <w:p w14:paraId="20332C8F" w14:textId="77777777" w:rsidR="00510798" w:rsidRPr="00CB227C" w:rsidRDefault="00510798" w:rsidP="00751E14">
            <w:pPr>
              <w:spacing w:after="0" w:line="240" w:lineRule="auto"/>
              <w:ind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Lielākoties visi subjekti nerīkojas ētiski un nav godīgi</w:t>
            </w:r>
          </w:p>
        </w:tc>
      </w:tr>
      <w:tr w:rsidR="005A6BE0" w:rsidRPr="00CB227C" w14:paraId="67D3CF34" w14:textId="77777777" w:rsidTr="00AF5B2F">
        <w:trPr>
          <w:trHeight w:val="130"/>
        </w:trPr>
        <w:tc>
          <w:tcPr>
            <w:tcW w:w="987" w:type="dxa"/>
            <w:vAlign w:val="center"/>
          </w:tcPr>
          <w:p w14:paraId="6C999EAE" w14:textId="212A4EB0"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34</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971" w:type="dxa"/>
            <w:gridSpan w:val="6"/>
            <w:vAlign w:val="center"/>
          </w:tcPr>
          <w:p w14:paraId="5C696196" w14:textId="2F267BBE"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45</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701" w:type="dxa"/>
            <w:gridSpan w:val="10"/>
            <w:vAlign w:val="center"/>
          </w:tcPr>
          <w:p w14:paraId="51D19261" w14:textId="510FCF62"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16</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143" w:type="dxa"/>
            <w:gridSpan w:val="6"/>
            <w:vAlign w:val="center"/>
          </w:tcPr>
          <w:p w14:paraId="6FE979BD" w14:textId="7E25E4D9"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043" w:type="dxa"/>
            <w:gridSpan w:val="5"/>
            <w:vAlign w:val="center"/>
          </w:tcPr>
          <w:p w14:paraId="6AF03414" w14:textId="79BF0A1B"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791" w:type="dxa"/>
            <w:gridSpan w:val="4"/>
            <w:vAlign w:val="center"/>
          </w:tcPr>
          <w:p w14:paraId="1C0ADD2D" w14:textId="35643419"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w:t>
            </w:r>
          </w:p>
        </w:tc>
      </w:tr>
      <w:tr w:rsidR="00510798" w:rsidRPr="00CB227C" w14:paraId="593D85CD" w14:textId="77777777" w:rsidTr="00A52AE0">
        <w:trPr>
          <w:trHeight w:val="607"/>
        </w:trPr>
        <w:tc>
          <w:tcPr>
            <w:tcW w:w="9636" w:type="dxa"/>
            <w:gridSpan w:val="32"/>
            <w:shd w:val="clear" w:color="auto" w:fill="D5DCE4" w:themeFill="text2" w:themeFillTint="33"/>
            <w:vAlign w:val="center"/>
          </w:tcPr>
          <w:p w14:paraId="43C0DF26" w14:textId="66F66F5F" w:rsidR="00510798" w:rsidRPr="00CB227C" w:rsidRDefault="00510798" w:rsidP="00751E14">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 xml:space="preserve">Par </w:t>
            </w:r>
            <w:r w:rsidR="00D73AD0">
              <w:rPr>
                <w:rFonts w:ascii="Times New Roman" w:hAnsi="Times New Roman" w:cs="Times New Roman"/>
                <w:b/>
                <w:color w:val="000000"/>
                <w:sz w:val="24"/>
                <w:szCs w:val="24"/>
              </w:rPr>
              <w:t>IKS</w:t>
            </w:r>
            <w:r w:rsidR="00EE27EA">
              <w:rPr>
                <w:rFonts w:ascii="Times New Roman" w:hAnsi="Times New Roman" w:cs="Times New Roman"/>
                <w:b/>
                <w:color w:val="000000"/>
                <w:sz w:val="24"/>
                <w:szCs w:val="24"/>
              </w:rPr>
              <w:t xml:space="preserve"> </w:t>
            </w:r>
            <w:r w:rsidRPr="00CB227C">
              <w:rPr>
                <w:rFonts w:ascii="Times New Roman" w:hAnsi="Times New Roman" w:cs="Times New Roman"/>
                <w:b/>
                <w:color w:val="000000"/>
                <w:sz w:val="24"/>
                <w:szCs w:val="24"/>
              </w:rPr>
              <w:t>vai NILLTPFN likuma prasību nepildīšanu ir piemērotas disciplināras sankcijas darbiniekiem vai atbildīgajām personām</w:t>
            </w:r>
          </w:p>
        </w:tc>
      </w:tr>
      <w:tr w:rsidR="00510798" w:rsidRPr="00CB227C" w14:paraId="50F6E0DD" w14:textId="77777777" w:rsidTr="00A52AE0">
        <w:trPr>
          <w:trHeight w:val="70"/>
        </w:trPr>
        <w:tc>
          <w:tcPr>
            <w:tcW w:w="3477" w:type="dxa"/>
            <w:gridSpan w:val="12"/>
            <w:shd w:val="clear" w:color="auto" w:fill="D5DCE4" w:themeFill="text2" w:themeFillTint="33"/>
            <w:vAlign w:val="center"/>
            <w:hideMark/>
          </w:tcPr>
          <w:p w14:paraId="2842F0E0" w14:textId="77777777" w:rsidR="00510798" w:rsidRPr="00CB227C" w:rsidRDefault="00510798" w:rsidP="00751E14">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Jā</w:t>
            </w:r>
          </w:p>
        </w:tc>
        <w:tc>
          <w:tcPr>
            <w:tcW w:w="2897" w:type="dxa"/>
            <w:gridSpan w:val="13"/>
            <w:shd w:val="clear" w:color="auto" w:fill="D5DCE4" w:themeFill="text2" w:themeFillTint="33"/>
            <w:vAlign w:val="center"/>
          </w:tcPr>
          <w:p w14:paraId="2B1F8E54" w14:textId="77777777" w:rsidR="00510798" w:rsidRPr="00CB227C" w:rsidRDefault="00510798" w:rsidP="00751E14">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ab/>
              <w:t>Nē</w:t>
            </w:r>
          </w:p>
        </w:tc>
        <w:tc>
          <w:tcPr>
            <w:tcW w:w="3262" w:type="dxa"/>
            <w:gridSpan w:val="7"/>
            <w:shd w:val="clear" w:color="auto" w:fill="D5DCE4" w:themeFill="text2" w:themeFillTint="33"/>
            <w:vAlign w:val="center"/>
          </w:tcPr>
          <w:p w14:paraId="74A3F4E5" w14:textId="77777777" w:rsidR="00510798" w:rsidRPr="00CB227C" w:rsidRDefault="00510798" w:rsidP="00751E14">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Šāda atbildība nav paredzēta</w:t>
            </w:r>
          </w:p>
        </w:tc>
      </w:tr>
      <w:tr w:rsidR="005A6BE0" w:rsidRPr="00CB227C" w14:paraId="58F41640" w14:textId="77777777" w:rsidTr="00AF5B2F">
        <w:trPr>
          <w:trHeight w:val="93"/>
        </w:trPr>
        <w:tc>
          <w:tcPr>
            <w:tcW w:w="3477" w:type="dxa"/>
            <w:gridSpan w:val="12"/>
            <w:vAlign w:val="center"/>
          </w:tcPr>
          <w:p w14:paraId="2A1D58E0" w14:textId="6943134C"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897" w:type="dxa"/>
            <w:gridSpan w:val="13"/>
            <w:vAlign w:val="center"/>
          </w:tcPr>
          <w:p w14:paraId="42E75401" w14:textId="709DE04D"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85</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3262" w:type="dxa"/>
            <w:gridSpan w:val="7"/>
            <w:vAlign w:val="center"/>
          </w:tcPr>
          <w:p w14:paraId="3F8E80E8" w14:textId="33717995"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11</w:t>
            </w:r>
            <w:r w:rsidR="00081108">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40FCA7B2" w14:textId="77777777" w:rsidTr="00A52AE0">
        <w:trPr>
          <w:trHeight w:val="423"/>
        </w:trPr>
        <w:tc>
          <w:tcPr>
            <w:tcW w:w="9636" w:type="dxa"/>
            <w:gridSpan w:val="32"/>
            <w:shd w:val="clear" w:color="auto" w:fill="D5DCE4" w:themeFill="text2" w:themeFillTint="33"/>
            <w:vAlign w:val="center"/>
          </w:tcPr>
          <w:p w14:paraId="27068A84" w14:textId="77777777" w:rsidR="00510798" w:rsidRPr="00BC502D" w:rsidRDefault="00510798" w:rsidP="00751E14">
            <w:pPr>
              <w:spacing w:after="0" w:line="240" w:lineRule="auto"/>
              <w:jc w:val="center"/>
              <w:rPr>
                <w:rFonts w:ascii="Times New Roman" w:hAnsi="Times New Roman" w:cs="Times New Roman"/>
                <w:b/>
                <w:color w:val="007680"/>
                <w:sz w:val="24"/>
                <w:szCs w:val="24"/>
              </w:rPr>
            </w:pPr>
            <w:r w:rsidRPr="00877BFF">
              <w:rPr>
                <w:rFonts w:ascii="Times New Roman" w:hAnsi="Times New Roman" w:cs="Times New Roman"/>
                <w:b/>
                <w:sz w:val="24"/>
                <w:szCs w:val="24"/>
              </w:rPr>
              <w:t>Ar NILLTPFN jomu saistītās personas</w:t>
            </w:r>
          </w:p>
        </w:tc>
      </w:tr>
      <w:tr w:rsidR="00510798" w:rsidRPr="002329FE" w14:paraId="385729E5" w14:textId="77777777" w:rsidTr="00D73AD0">
        <w:trPr>
          <w:trHeight w:val="593"/>
        </w:trPr>
        <w:tc>
          <w:tcPr>
            <w:tcW w:w="987" w:type="dxa"/>
            <w:shd w:val="clear" w:color="auto" w:fill="D5DCE4" w:themeFill="text2" w:themeFillTint="33"/>
            <w:vAlign w:val="center"/>
            <w:hideMark/>
          </w:tcPr>
          <w:p w14:paraId="37BA24EA" w14:textId="77777777" w:rsidR="00510798" w:rsidRPr="00BC502D" w:rsidRDefault="00510798" w:rsidP="00751E14">
            <w:pPr>
              <w:spacing w:after="0" w:line="240" w:lineRule="auto"/>
              <w:ind w:left="-114" w:right="-108"/>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Augstākā vadība</w:t>
            </w:r>
          </w:p>
        </w:tc>
        <w:tc>
          <w:tcPr>
            <w:tcW w:w="2269" w:type="dxa"/>
            <w:gridSpan w:val="9"/>
            <w:shd w:val="clear" w:color="auto" w:fill="D5DCE4" w:themeFill="text2" w:themeFillTint="33"/>
            <w:vAlign w:val="center"/>
          </w:tcPr>
          <w:p w14:paraId="7B270942" w14:textId="21AAFF72" w:rsidR="00510798" w:rsidRPr="00BC502D" w:rsidRDefault="00510798" w:rsidP="00751E14">
            <w:pPr>
              <w:spacing w:after="0" w:line="240" w:lineRule="auto"/>
              <w:ind w:left="-108" w:right="-102"/>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Tajā skaitā par NILLTPFN jomu atbildīgie darbinieki</w:t>
            </w:r>
          </w:p>
        </w:tc>
        <w:tc>
          <w:tcPr>
            <w:tcW w:w="4394" w:type="dxa"/>
            <w:gridSpan w:val="17"/>
            <w:shd w:val="clear" w:color="auto" w:fill="D5DCE4" w:themeFill="text2" w:themeFillTint="33"/>
            <w:vAlign w:val="center"/>
          </w:tcPr>
          <w:p w14:paraId="239B2A88" w14:textId="38166F6A" w:rsidR="00510798" w:rsidRPr="00BC502D" w:rsidRDefault="00510798" w:rsidP="00751E14">
            <w:pPr>
              <w:spacing w:after="0" w:line="240" w:lineRule="auto"/>
              <w:ind w:left="-30" w:right="-102"/>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1986" w:type="dxa"/>
            <w:gridSpan w:val="5"/>
            <w:shd w:val="clear" w:color="auto" w:fill="D5DCE4" w:themeFill="text2" w:themeFillTint="33"/>
            <w:vAlign w:val="center"/>
          </w:tcPr>
          <w:p w14:paraId="12BB5922" w14:textId="77777777" w:rsidR="00510798" w:rsidRPr="00BC502D" w:rsidRDefault="00510798" w:rsidP="00751E14">
            <w:pPr>
              <w:spacing w:after="0" w:line="240" w:lineRule="auto"/>
              <w:ind w:left="-78" w:right="-108"/>
              <w:jc w:val="center"/>
              <w:rPr>
                <w:rFonts w:ascii="Times New Roman" w:eastAsia="Times New Roman" w:hAnsi="Times New Roman" w:cs="Times New Roman"/>
                <w:b/>
                <w:bCs/>
                <w:color w:val="000000"/>
                <w:sz w:val="20"/>
                <w:szCs w:val="20"/>
                <w:lang w:eastAsia="lv-LV"/>
              </w:rPr>
            </w:pPr>
            <w:r w:rsidRPr="00BC502D">
              <w:rPr>
                <w:rFonts w:ascii="Times New Roman" w:eastAsia="Times New Roman" w:hAnsi="Times New Roman" w:cs="Times New Roman"/>
                <w:b/>
                <w:bCs/>
                <w:color w:val="000000"/>
                <w:sz w:val="20"/>
                <w:szCs w:val="20"/>
                <w:lang w:eastAsia="lv-LV"/>
              </w:rPr>
              <w:t>Personas visos iepriekš minētajos līmeņos, tajā skaitā augstākā vadība</w:t>
            </w:r>
          </w:p>
        </w:tc>
      </w:tr>
      <w:tr w:rsidR="009036B2" w:rsidRPr="00CB227C" w14:paraId="6201213F" w14:textId="77777777" w:rsidTr="00D73AD0">
        <w:trPr>
          <w:trHeight w:val="130"/>
        </w:trPr>
        <w:tc>
          <w:tcPr>
            <w:tcW w:w="987" w:type="dxa"/>
            <w:vAlign w:val="center"/>
            <w:hideMark/>
          </w:tcPr>
          <w:p w14:paraId="02EF070B" w14:textId="097FFDFE" w:rsidR="009036B2" w:rsidRPr="000953B6" w:rsidRDefault="009036B2" w:rsidP="009036B2">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50</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269" w:type="dxa"/>
            <w:gridSpan w:val="9"/>
            <w:vAlign w:val="center"/>
            <w:hideMark/>
          </w:tcPr>
          <w:p w14:paraId="26EDE419" w14:textId="35691449" w:rsidR="009036B2" w:rsidRPr="000953B6" w:rsidRDefault="009036B2" w:rsidP="009036B2">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23</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4394" w:type="dxa"/>
            <w:gridSpan w:val="17"/>
            <w:vAlign w:val="center"/>
          </w:tcPr>
          <w:p w14:paraId="0F546848" w14:textId="03249E34" w:rsidR="009036B2" w:rsidRPr="000953B6" w:rsidRDefault="009036B2" w:rsidP="009036B2">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6</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986" w:type="dxa"/>
            <w:gridSpan w:val="5"/>
            <w:vAlign w:val="center"/>
          </w:tcPr>
          <w:p w14:paraId="34314A6E" w14:textId="5729BCDC" w:rsidR="009036B2" w:rsidRPr="000953B6" w:rsidRDefault="009036B2" w:rsidP="009036B2">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21</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6E43B9C7" w14:textId="77777777" w:rsidTr="00A52AE0">
        <w:trPr>
          <w:trHeight w:val="461"/>
        </w:trPr>
        <w:tc>
          <w:tcPr>
            <w:tcW w:w="9636" w:type="dxa"/>
            <w:gridSpan w:val="32"/>
            <w:shd w:val="clear" w:color="auto" w:fill="D5DCE4" w:themeFill="text2" w:themeFillTint="33"/>
            <w:vAlign w:val="center"/>
          </w:tcPr>
          <w:p w14:paraId="219BBA38" w14:textId="4B4E620A" w:rsidR="00510798" w:rsidRPr="00FB6E6D" w:rsidRDefault="00510798" w:rsidP="00751E14">
            <w:pPr>
              <w:spacing w:after="0" w:line="240" w:lineRule="auto"/>
              <w:jc w:val="center"/>
              <w:rPr>
                <w:rFonts w:ascii="Times New Roman" w:hAnsi="Times New Roman" w:cs="Times New Roman"/>
                <w:b/>
                <w:sz w:val="24"/>
                <w:szCs w:val="24"/>
              </w:rPr>
            </w:pPr>
            <w:r w:rsidRPr="00FB6E6D">
              <w:rPr>
                <w:rFonts w:ascii="Times New Roman" w:hAnsi="Times New Roman" w:cs="Times New Roman"/>
                <w:b/>
                <w:sz w:val="24"/>
                <w:szCs w:val="24"/>
              </w:rPr>
              <w:t>F</w:t>
            </w:r>
            <w:r w:rsidR="00EE27EA" w:rsidRPr="00FB6E6D">
              <w:rPr>
                <w:rFonts w:ascii="Times New Roman" w:hAnsi="Times New Roman" w:cs="Times New Roman"/>
                <w:b/>
                <w:sz w:val="24"/>
                <w:szCs w:val="24"/>
              </w:rPr>
              <w:t>inanšu izlūkošanas dienestā</w:t>
            </w:r>
            <w:r w:rsidRPr="00FB6E6D">
              <w:rPr>
                <w:rFonts w:ascii="Times New Roman" w:hAnsi="Times New Roman" w:cs="Times New Roman"/>
                <w:b/>
                <w:sz w:val="24"/>
                <w:szCs w:val="24"/>
              </w:rPr>
              <w:t xml:space="preserve"> saņemto ziņojumu statistika</w:t>
            </w:r>
          </w:p>
        </w:tc>
      </w:tr>
      <w:tr w:rsidR="00510798" w:rsidRPr="00CB227C" w14:paraId="47F4C9CE" w14:textId="77777777" w:rsidTr="00A52AE0">
        <w:tblPrEx>
          <w:tblCellMar>
            <w:left w:w="0" w:type="dxa"/>
            <w:right w:w="0" w:type="dxa"/>
          </w:tblCellMar>
        </w:tblPrEx>
        <w:trPr>
          <w:trHeight w:val="324"/>
        </w:trPr>
        <w:tc>
          <w:tcPr>
            <w:tcW w:w="3256" w:type="dxa"/>
            <w:gridSpan w:val="10"/>
            <w:shd w:val="clear" w:color="auto" w:fill="D5DCE4" w:themeFill="text2" w:themeFillTint="33"/>
            <w:tcMar>
              <w:top w:w="0" w:type="dxa"/>
              <w:left w:w="108" w:type="dxa"/>
              <w:bottom w:w="0" w:type="dxa"/>
              <w:right w:w="108" w:type="dxa"/>
            </w:tcMar>
            <w:vAlign w:val="center"/>
            <w:hideMark/>
          </w:tcPr>
          <w:p w14:paraId="373AF36A" w14:textId="6B05622F" w:rsidR="00510798" w:rsidRPr="00FB6E6D" w:rsidRDefault="00510798" w:rsidP="00751E14">
            <w:pPr>
              <w:spacing w:after="0" w:line="240" w:lineRule="auto"/>
              <w:jc w:val="center"/>
              <w:rPr>
                <w:rFonts w:ascii="Times New Roman" w:hAnsi="Times New Roman" w:cs="Times New Roman"/>
                <w:b/>
                <w:sz w:val="20"/>
                <w:szCs w:val="20"/>
              </w:rPr>
            </w:pPr>
            <w:r w:rsidRPr="00FB6E6D">
              <w:rPr>
                <w:rFonts w:ascii="Times New Roman" w:hAnsi="Times New Roman" w:cs="Times New Roman"/>
                <w:b/>
                <w:sz w:val="20"/>
                <w:szCs w:val="20"/>
              </w:rPr>
              <w:t>Saņemto ziņojumu  skaits 202</w:t>
            </w:r>
            <w:r w:rsidR="00FB6E6D">
              <w:rPr>
                <w:rFonts w:ascii="Times New Roman" w:hAnsi="Times New Roman" w:cs="Times New Roman"/>
                <w:b/>
                <w:sz w:val="20"/>
                <w:szCs w:val="20"/>
              </w:rPr>
              <w:t>3</w:t>
            </w:r>
            <w:r w:rsidRPr="00FB6E6D">
              <w:rPr>
                <w:rFonts w:ascii="Times New Roman" w:hAnsi="Times New Roman" w:cs="Times New Roman"/>
                <w:b/>
                <w:sz w:val="20"/>
                <w:szCs w:val="20"/>
              </w:rPr>
              <w:t xml:space="preserve">.gadā </w:t>
            </w:r>
          </w:p>
        </w:tc>
        <w:tc>
          <w:tcPr>
            <w:tcW w:w="3118" w:type="dxa"/>
            <w:gridSpan w:val="15"/>
            <w:shd w:val="clear" w:color="auto" w:fill="D5DCE4" w:themeFill="text2" w:themeFillTint="33"/>
          </w:tcPr>
          <w:p w14:paraId="6B99078A" w14:textId="77777777" w:rsidR="00510798" w:rsidRPr="00FB6E6D" w:rsidRDefault="00510798" w:rsidP="00751E14">
            <w:pPr>
              <w:spacing w:after="0" w:line="240" w:lineRule="auto"/>
              <w:jc w:val="center"/>
              <w:rPr>
                <w:rFonts w:ascii="Times New Roman" w:hAnsi="Times New Roman" w:cs="Times New Roman"/>
                <w:b/>
                <w:sz w:val="20"/>
                <w:szCs w:val="20"/>
              </w:rPr>
            </w:pPr>
            <w:r w:rsidRPr="00FB6E6D">
              <w:rPr>
                <w:rFonts w:ascii="Times New Roman" w:hAnsi="Times New Roman" w:cs="Times New Roman"/>
                <w:b/>
                <w:sz w:val="20"/>
                <w:szCs w:val="20"/>
              </w:rPr>
              <w:t xml:space="preserve">Saņemto ziņojumu  skaits </w:t>
            </w:r>
          </w:p>
          <w:p w14:paraId="68C337C2" w14:textId="09A6A5C4" w:rsidR="00510798" w:rsidRPr="00FB6E6D" w:rsidRDefault="00510798" w:rsidP="00751E14">
            <w:pPr>
              <w:spacing w:after="0" w:line="240" w:lineRule="auto"/>
              <w:jc w:val="center"/>
              <w:rPr>
                <w:rFonts w:ascii="Times New Roman" w:hAnsi="Times New Roman" w:cs="Times New Roman"/>
                <w:b/>
                <w:sz w:val="20"/>
                <w:szCs w:val="20"/>
              </w:rPr>
            </w:pPr>
            <w:r w:rsidRPr="00FB6E6D">
              <w:rPr>
                <w:rFonts w:ascii="Times New Roman" w:hAnsi="Times New Roman" w:cs="Times New Roman"/>
                <w:b/>
                <w:sz w:val="20"/>
                <w:szCs w:val="20"/>
              </w:rPr>
              <w:t>202</w:t>
            </w:r>
            <w:r w:rsidR="00FB6E6D">
              <w:rPr>
                <w:rFonts w:ascii="Times New Roman" w:hAnsi="Times New Roman" w:cs="Times New Roman"/>
                <w:b/>
                <w:sz w:val="20"/>
                <w:szCs w:val="20"/>
              </w:rPr>
              <w:t>4</w:t>
            </w:r>
            <w:r w:rsidRPr="00FB6E6D">
              <w:rPr>
                <w:rFonts w:ascii="Times New Roman" w:hAnsi="Times New Roman" w:cs="Times New Roman"/>
                <w:b/>
                <w:sz w:val="20"/>
                <w:szCs w:val="20"/>
              </w:rPr>
              <w:t xml:space="preserve">.gadā </w:t>
            </w:r>
          </w:p>
        </w:tc>
        <w:tc>
          <w:tcPr>
            <w:tcW w:w="3262" w:type="dxa"/>
            <w:gridSpan w:val="7"/>
            <w:shd w:val="clear" w:color="auto" w:fill="D5DCE4" w:themeFill="text2" w:themeFillTint="33"/>
            <w:vAlign w:val="center"/>
          </w:tcPr>
          <w:p w14:paraId="243F0CC8" w14:textId="77777777" w:rsidR="00510798" w:rsidRPr="00FB6E6D" w:rsidRDefault="00510798" w:rsidP="00751E14">
            <w:pPr>
              <w:spacing w:after="0" w:line="240" w:lineRule="auto"/>
              <w:jc w:val="center"/>
              <w:rPr>
                <w:rFonts w:ascii="Times New Roman" w:hAnsi="Times New Roman" w:cs="Times New Roman"/>
                <w:b/>
                <w:sz w:val="20"/>
                <w:szCs w:val="20"/>
              </w:rPr>
            </w:pPr>
            <w:r w:rsidRPr="00FB6E6D">
              <w:rPr>
                <w:rFonts w:ascii="Times New Roman" w:hAnsi="Times New Roman" w:cs="Times New Roman"/>
                <w:b/>
                <w:sz w:val="20"/>
                <w:szCs w:val="20"/>
              </w:rPr>
              <w:t xml:space="preserve">Saņemto ziņojumu  skaits </w:t>
            </w:r>
          </w:p>
          <w:p w14:paraId="21DA1F70" w14:textId="71C93917" w:rsidR="00510798" w:rsidRPr="00FB6E6D" w:rsidRDefault="00510798" w:rsidP="00751E14">
            <w:pPr>
              <w:spacing w:after="0" w:line="240" w:lineRule="auto"/>
              <w:jc w:val="center"/>
              <w:rPr>
                <w:rFonts w:ascii="Times New Roman" w:hAnsi="Times New Roman" w:cs="Times New Roman"/>
                <w:b/>
                <w:sz w:val="20"/>
                <w:szCs w:val="20"/>
              </w:rPr>
            </w:pPr>
            <w:r w:rsidRPr="00FB6E6D">
              <w:rPr>
                <w:rFonts w:ascii="Times New Roman" w:hAnsi="Times New Roman" w:cs="Times New Roman"/>
                <w:b/>
                <w:sz w:val="20"/>
                <w:szCs w:val="20"/>
              </w:rPr>
              <w:t>202</w:t>
            </w:r>
            <w:r w:rsidR="00FB6E6D">
              <w:rPr>
                <w:rFonts w:ascii="Times New Roman" w:hAnsi="Times New Roman" w:cs="Times New Roman"/>
                <w:b/>
                <w:sz w:val="20"/>
                <w:szCs w:val="20"/>
              </w:rPr>
              <w:t>5</w:t>
            </w:r>
            <w:r w:rsidRPr="00FB6E6D">
              <w:rPr>
                <w:rFonts w:ascii="Times New Roman" w:hAnsi="Times New Roman" w:cs="Times New Roman"/>
                <w:b/>
                <w:sz w:val="20"/>
                <w:szCs w:val="20"/>
              </w:rPr>
              <w:t>.gadā</w:t>
            </w:r>
            <w:r w:rsidR="00EE27EA" w:rsidRPr="00FB6E6D">
              <w:rPr>
                <w:rFonts w:ascii="Times New Roman" w:hAnsi="Times New Roman" w:cs="Times New Roman"/>
                <w:b/>
                <w:sz w:val="20"/>
                <w:szCs w:val="20"/>
              </w:rPr>
              <w:t xml:space="preserve"> </w:t>
            </w:r>
          </w:p>
        </w:tc>
      </w:tr>
      <w:tr w:rsidR="00510798" w:rsidRPr="00CB227C" w14:paraId="6F85BC62" w14:textId="77777777" w:rsidTr="00144B90">
        <w:tblPrEx>
          <w:tblCellMar>
            <w:left w:w="0" w:type="dxa"/>
            <w:right w:w="0" w:type="dxa"/>
          </w:tblCellMar>
        </w:tblPrEx>
        <w:tc>
          <w:tcPr>
            <w:tcW w:w="3256" w:type="dxa"/>
            <w:gridSpan w:val="10"/>
            <w:tcMar>
              <w:top w:w="0" w:type="dxa"/>
              <w:left w:w="108" w:type="dxa"/>
              <w:bottom w:w="0" w:type="dxa"/>
              <w:right w:w="108" w:type="dxa"/>
            </w:tcMar>
            <w:vAlign w:val="center"/>
          </w:tcPr>
          <w:p w14:paraId="14EEAD91" w14:textId="256C5FC1" w:rsidR="00510798" w:rsidRPr="00FB6E6D" w:rsidRDefault="00FB6E6D" w:rsidP="00751E14">
            <w:pPr>
              <w:spacing w:after="0" w:line="240" w:lineRule="auto"/>
              <w:jc w:val="center"/>
              <w:rPr>
                <w:rFonts w:ascii="Times New Roman" w:hAnsi="Times New Roman" w:cs="Times New Roman"/>
                <w:sz w:val="20"/>
                <w:szCs w:val="20"/>
              </w:rPr>
            </w:pPr>
            <w:r w:rsidRPr="00FB6E6D">
              <w:rPr>
                <w:rFonts w:ascii="Times New Roman" w:hAnsi="Times New Roman" w:cs="Times New Roman"/>
                <w:sz w:val="20"/>
                <w:szCs w:val="20"/>
              </w:rPr>
              <w:t>1</w:t>
            </w:r>
          </w:p>
        </w:tc>
        <w:tc>
          <w:tcPr>
            <w:tcW w:w="3118" w:type="dxa"/>
            <w:gridSpan w:val="15"/>
            <w:vAlign w:val="center"/>
          </w:tcPr>
          <w:p w14:paraId="23856354" w14:textId="49A246B4" w:rsidR="00510798" w:rsidRPr="00FB6E6D" w:rsidRDefault="00FB6E6D" w:rsidP="00751E14">
            <w:pPr>
              <w:spacing w:after="0" w:line="240" w:lineRule="auto"/>
              <w:jc w:val="center"/>
              <w:rPr>
                <w:rFonts w:ascii="Times New Roman" w:hAnsi="Times New Roman" w:cs="Times New Roman"/>
                <w:sz w:val="20"/>
                <w:szCs w:val="20"/>
              </w:rPr>
            </w:pPr>
            <w:r w:rsidRPr="00FB6E6D">
              <w:rPr>
                <w:rFonts w:ascii="Times New Roman" w:hAnsi="Times New Roman" w:cs="Times New Roman"/>
                <w:sz w:val="20"/>
                <w:szCs w:val="20"/>
              </w:rPr>
              <w:t>3</w:t>
            </w:r>
          </w:p>
        </w:tc>
        <w:tc>
          <w:tcPr>
            <w:tcW w:w="3262" w:type="dxa"/>
            <w:gridSpan w:val="7"/>
            <w:vAlign w:val="center"/>
          </w:tcPr>
          <w:p w14:paraId="4F404436" w14:textId="717F4E31" w:rsidR="00510798" w:rsidRPr="00FB6E6D" w:rsidRDefault="00FB6E6D" w:rsidP="00751E14">
            <w:pPr>
              <w:spacing w:after="0" w:line="240" w:lineRule="auto"/>
              <w:jc w:val="center"/>
              <w:rPr>
                <w:rFonts w:ascii="Times New Roman" w:hAnsi="Times New Roman" w:cs="Times New Roman"/>
                <w:sz w:val="20"/>
                <w:szCs w:val="20"/>
              </w:rPr>
            </w:pPr>
            <w:r w:rsidRPr="00FB6E6D">
              <w:rPr>
                <w:rFonts w:ascii="Times New Roman" w:hAnsi="Times New Roman" w:cs="Times New Roman"/>
                <w:sz w:val="20"/>
                <w:szCs w:val="20"/>
              </w:rPr>
              <w:t>3</w:t>
            </w:r>
          </w:p>
        </w:tc>
      </w:tr>
      <w:tr w:rsidR="00510798" w:rsidRPr="00CB227C" w14:paraId="65B1CCF6" w14:textId="77777777" w:rsidTr="00AF5B2F">
        <w:tblPrEx>
          <w:tblCellMar>
            <w:left w:w="0" w:type="dxa"/>
            <w:right w:w="0" w:type="dxa"/>
          </w:tblCellMar>
        </w:tblPrEx>
        <w:trPr>
          <w:trHeight w:val="401"/>
        </w:trPr>
        <w:tc>
          <w:tcPr>
            <w:tcW w:w="9636" w:type="dxa"/>
            <w:gridSpan w:val="32"/>
            <w:shd w:val="clear" w:color="auto" w:fill="D5DCE4" w:themeFill="text2" w:themeFillTint="33"/>
            <w:tcMar>
              <w:top w:w="0" w:type="dxa"/>
              <w:left w:w="108" w:type="dxa"/>
              <w:bottom w:w="0" w:type="dxa"/>
              <w:right w:w="108" w:type="dxa"/>
            </w:tcMar>
            <w:vAlign w:val="center"/>
          </w:tcPr>
          <w:p w14:paraId="694DB8A7" w14:textId="77777777" w:rsidR="00510798" w:rsidRPr="00CB227C" w:rsidRDefault="00510798" w:rsidP="00A52AE0">
            <w:pPr>
              <w:shd w:val="clear" w:color="auto" w:fill="D5DCE4" w:themeFill="text2" w:themeFillTint="33"/>
              <w:spacing w:after="0" w:line="240" w:lineRule="auto"/>
              <w:jc w:val="center"/>
              <w:rPr>
                <w:rFonts w:ascii="Times New Roman" w:hAnsi="Times New Roman" w:cs="Times New Roman"/>
                <w:b/>
                <w:sz w:val="24"/>
                <w:szCs w:val="24"/>
              </w:rPr>
            </w:pPr>
            <w:r w:rsidRPr="00CB227C">
              <w:rPr>
                <w:rFonts w:ascii="Times New Roman" w:hAnsi="Times New Roman" w:cs="Times New Roman"/>
                <w:b/>
                <w:sz w:val="24"/>
                <w:szCs w:val="24"/>
              </w:rPr>
              <w:lastRenderedPageBreak/>
              <w:t>Aizdomīgu darījumu konstatēšana</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84"/>
        <w:gridCol w:w="264"/>
        <w:gridCol w:w="503"/>
        <w:gridCol w:w="66"/>
        <w:gridCol w:w="126"/>
        <w:gridCol w:w="797"/>
        <w:gridCol w:w="288"/>
        <w:gridCol w:w="595"/>
        <w:gridCol w:w="581"/>
        <w:gridCol w:w="160"/>
        <w:gridCol w:w="73"/>
        <w:gridCol w:w="286"/>
        <w:gridCol w:w="360"/>
        <w:gridCol w:w="142"/>
        <w:gridCol w:w="150"/>
        <w:gridCol w:w="72"/>
        <w:gridCol w:w="143"/>
        <w:gridCol w:w="171"/>
        <w:gridCol w:w="129"/>
        <w:gridCol w:w="170"/>
        <w:gridCol w:w="545"/>
        <w:gridCol w:w="420"/>
        <w:gridCol w:w="223"/>
        <w:gridCol w:w="223"/>
        <w:gridCol w:w="329"/>
        <w:gridCol w:w="117"/>
        <w:gridCol w:w="167"/>
        <w:gridCol w:w="1104"/>
      </w:tblGrid>
      <w:tr w:rsidR="005B5759" w:rsidRPr="00CB227C" w14:paraId="3A73AA4F" w14:textId="77777777" w:rsidTr="00D50C60">
        <w:trPr>
          <w:trHeight w:val="398"/>
        </w:trPr>
        <w:tc>
          <w:tcPr>
            <w:tcW w:w="4650" w:type="dxa"/>
            <w:gridSpan w:val="10"/>
            <w:shd w:val="clear" w:color="auto" w:fill="D5DCE4" w:themeFill="text2" w:themeFillTint="33"/>
            <w:vAlign w:val="center"/>
            <w:hideMark/>
          </w:tcPr>
          <w:p w14:paraId="7110E197" w14:textId="77777777" w:rsidR="00510798" w:rsidRPr="00C21ACB" w:rsidRDefault="00510798" w:rsidP="00A52AE0">
            <w:pPr>
              <w:shd w:val="clear" w:color="auto" w:fill="D5DCE4" w:themeFill="text2" w:themeFillTint="33"/>
              <w:spacing w:after="0" w:line="240" w:lineRule="auto"/>
              <w:ind w:left="-132" w:right="-108"/>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Subjekts ir konstatējis aizdomīgus darījumus</w:t>
            </w:r>
          </w:p>
        </w:tc>
        <w:tc>
          <w:tcPr>
            <w:tcW w:w="1686" w:type="dxa"/>
            <w:gridSpan w:val="10"/>
            <w:shd w:val="clear" w:color="auto" w:fill="D5DCE4" w:themeFill="text2" w:themeFillTint="33"/>
            <w:vAlign w:val="center"/>
          </w:tcPr>
          <w:p w14:paraId="2FAB5119" w14:textId="77777777" w:rsidR="00510798" w:rsidRPr="00C21ACB" w:rsidRDefault="00510798" w:rsidP="00A52AE0">
            <w:pPr>
              <w:shd w:val="clear" w:color="auto" w:fill="D5DCE4" w:themeFill="text2" w:themeFillTint="33"/>
              <w:spacing w:after="0" w:line="240" w:lineRule="auto"/>
              <w:ind w:left="-108" w:right="-132"/>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Subjekts nav konstatējis aizdomīgus darījumus</w:t>
            </w:r>
          </w:p>
        </w:tc>
        <w:tc>
          <w:tcPr>
            <w:tcW w:w="3298" w:type="dxa"/>
            <w:gridSpan w:val="9"/>
            <w:shd w:val="clear" w:color="auto" w:fill="D5DCE4" w:themeFill="text2" w:themeFillTint="33"/>
            <w:vAlign w:val="center"/>
          </w:tcPr>
          <w:p w14:paraId="5A52EDA5" w14:textId="77777777" w:rsidR="00510798" w:rsidRPr="00C21ACB" w:rsidRDefault="00510798" w:rsidP="00A52AE0">
            <w:pPr>
              <w:shd w:val="clear" w:color="auto" w:fill="D5DCE4" w:themeFill="text2" w:themeFillTint="33"/>
              <w:spacing w:after="0" w:line="240" w:lineRule="auto"/>
              <w:ind w:left="-84" w:right="-120"/>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 xml:space="preserve">Subjektam darījums </w:t>
            </w:r>
            <w:proofErr w:type="spellStart"/>
            <w:r w:rsidRPr="00C21ACB">
              <w:rPr>
                <w:rFonts w:ascii="Times New Roman" w:eastAsia="Times New Roman" w:hAnsi="Times New Roman" w:cs="Times New Roman"/>
                <w:b/>
                <w:bCs/>
                <w:color w:val="000000"/>
                <w:sz w:val="20"/>
                <w:szCs w:val="20"/>
                <w:lang w:eastAsia="lv-LV"/>
              </w:rPr>
              <w:t>pirmsšķietami</w:t>
            </w:r>
            <w:proofErr w:type="spellEnd"/>
            <w:r w:rsidRPr="00C21ACB">
              <w:rPr>
                <w:rFonts w:ascii="Times New Roman" w:eastAsia="Times New Roman" w:hAnsi="Times New Roman" w:cs="Times New Roman"/>
                <w:b/>
                <w:bCs/>
                <w:color w:val="000000"/>
                <w:sz w:val="20"/>
                <w:szCs w:val="20"/>
                <w:lang w:eastAsia="lv-LV"/>
              </w:rPr>
              <w:t xml:space="preserve"> licies aizdomīgs, taču aizdomas neapstiprinājās</w:t>
            </w:r>
          </w:p>
        </w:tc>
      </w:tr>
      <w:tr w:rsidR="005B5759" w:rsidRPr="00CB227C" w14:paraId="458D29CE" w14:textId="77777777" w:rsidTr="00D50C60">
        <w:trPr>
          <w:trHeight w:val="250"/>
        </w:trPr>
        <w:tc>
          <w:tcPr>
            <w:tcW w:w="4650" w:type="dxa"/>
            <w:gridSpan w:val="10"/>
            <w:vAlign w:val="center"/>
          </w:tcPr>
          <w:p w14:paraId="02596A9A" w14:textId="58B3E410"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0,3</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686" w:type="dxa"/>
            <w:gridSpan w:val="10"/>
            <w:vAlign w:val="center"/>
          </w:tcPr>
          <w:p w14:paraId="3B5B3784" w14:textId="2C21E415"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95</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3298" w:type="dxa"/>
            <w:gridSpan w:val="9"/>
            <w:vAlign w:val="center"/>
          </w:tcPr>
          <w:p w14:paraId="356D84D2" w14:textId="1F78E921"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5</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622D9F1D" w14:textId="77777777" w:rsidTr="00A52AE0">
        <w:trPr>
          <w:trHeight w:val="417"/>
        </w:trPr>
        <w:tc>
          <w:tcPr>
            <w:tcW w:w="9634" w:type="dxa"/>
            <w:gridSpan w:val="29"/>
            <w:shd w:val="clear" w:color="auto" w:fill="D5DCE4" w:themeFill="text2" w:themeFillTint="33"/>
            <w:vAlign w:val="center"/>
          </w:tcPr>
          <w:p w14:paraId="5389A28B" w14:textId="77777777" w:rsidR="00510798" w:rsidRPr="00CB227C" w:rsidRDefault="00510798" w:rsidP="00751E14">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Subjektu izmantoto aizdomīgu darījumu atlases kritēriji</w:t>
            </w:r>
          </w:p>
        </w:tc>
      </w:tr>
      <w:tr w:rsidR="005B5759" w:rsidRPr="00CB227C" w14:paraId="465D6799"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3"/>
          <w:jc w:val="center"/>
        </w:trPr>
        <w:tc>
          <w:tcPr>
            <w:tcW w:w="2389"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B3DF59A" w14:textId="7D4B4BC9" w:rsidR="00510798" w:rsidRPr="00C21ACB" w:rsidRDefault="00D73AD0" w:rsidP="00751E14">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K</w:t>
            </w:r>
            <w:r w:rsidR="00510798" w:rsidRPr="00C21ACB">
              <w:rPr>
                <w:rFonts w:ascii="Times New Roman" w:eastAsia="Times New Roman" w:hAnsi="Times New Roman" w:cs="Times New Roman"/>
                <w:b/>
                <w:bCs/>
                <w:color w:val="000000"/>
                <w:sz w:val="20"/>
                <w:szCs w:val="20"/>
                <w:lang w:eastAsia="lv-LV"/>
              </w:rPr>
              <w:t>lienta sniegtajiem pakalpojumiem specifiski risku kritēriji</w:t>
            </w:r>
          </w:p>
        </w:tc>
        <w:tc>
          <w:tcPr>
            <w:tcW w:w="2780"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6303D528" w14:textId="3818DD7B" w:rsidR="00510798" w:rsidRPr="00C21ACB" w:rsidRDefault="00D73AD0" w:rsidP="00751E14">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V</w:t>
            </w:r>
            <w:r w:rsidR="00510798" w:rsidRPr="00C21ACB">
              <w:rPr>
                <w:rFonts w:ascii="Times New Roman" w:eastAsia="Times New Roman" w:hAnsi="Times New Roman" w:cs="Times New Roman"/>
                <w:b/>
                <w:bCs/>
                <w:color w:val="000000"/>
                <w:sz w:val="20"/>
                <w:szCs w:val="20"/>
                <w:lang w:eastAsia="lv-LV"/>
              </w:rPr>
              <w:t>ispārēji riska kritēriji</w:t>
            </w:r>
          </w:p>
        </w:tc>
        <w:tc>
          <w:tcPr>
            <w:tcW w:w="1167"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51552EC" w14:textId="616AFBBA" w:rsidR="00510798" w:rsidRPr="00C21ACB" w:rsidRDefault="00D73AD0" w:rsidP="00751E14">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Da</w:t>
            </w:r>
            <w:r w:rsidR="00510798" w:rsidRPr="00C21ACB">
              <w:rPr>
                <w:rFonts w:ascii="Times New Roman" w:eastAsia="Times New Roman" w:hAnsi="Times New Roman" w:cs="Times New Roman"/>
                <w:b/>
                <w:bCs/>
                <w:color w:val="000000"/>
                <w:sz w:val="20"/>
                <w:szCs w:val="20"/>
                <w:lang w:eastAsia="lv-LV"/>
              </w:rPr>
              <w:t>rījums tiek vērtēts pēc apmēra</w:t>
            </w:r>
          </w:p>
        </w:tc>
        <w:tc>
          <w:tcPr>
            <w:tcW w:w="158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3E1AF715" w14:textId="417AF804" w:rsidR="00510798" w:rsidRPr="00C21ACB" w:rsidRDefault="00D73AD0" w:rsidP="00751E14">
            <w:pPr>
              <w:spacing w:after="0" w:line="240" w:lineRule="auto"/>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510798" w:rsidRPr="00C21ACB">
              <w:rPr>
                <w:rFonts w:ascii="Times New Roman" w:eastAsia="Times New Roman" w:hAnsi="Times New Roman" w:cs="Times New Roman"/>
                <w:b/>
                <w:bCs/>
                <w:color w:val="000000"/>
                <w:sz w:val="20"/>
                <w:szCs w:val="20"/>
                <w:lang w:eastAsia="lv-LV"/>
              </w:rPr>
              <w:t>arījums tiek vērtēts saistībā ar jurisdikciju</w:t>
            </w:r>
          </w:p>
        </w:tc>
        <w:tc>
          <w:tcPr>
            <w:tcW w:w="1717"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2B85C82E" w14:textId="27A07A35" w:rsidR="00510798" w:rsidRPr="00C21ACB" w:rsidRDefault="00D73AD0" w:rsidP="00751E14">
            <w:pPr>
              <w:spacing w:after="0" w:line="240" w:lineRule="auto"/>
              <w:ind w:left="-150" w:right="-110"/>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D</w:t>
            </w:r>
            <w:r w:rsidR="00510798" w:rsidRPr="00C21ACB">
              <w:rPr>
                <w:rFonts w:ascii="Times New Roman" w:eastAsia="Times New Roman" w:hAnsi="Times New Roman" w:cs="Times New Roman"/>
                <w:b/>
                <w:bCs/>
                <w:color w:val="000000"/>
                <w:sz w:val="20"/>
                <w:szCs w:val="20"/>
                <w:lang w:eastAsia="lv-LV"/>
              </w:rPr>
              <w:t>arījuma puses raksturojošās riska pazīmes</w:t>
            </w:r>
          </w:p>
        </w:tc>
      </w:tr>
      <w:tr w:rsidR="005B5759" w:rsidRPr="00CB227C" w14:paraId="4CAAFE0C"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
          <w:jc w:val="center"/>
        </w:trPr>
        <w:tc>
          <w:tcPr>
            <w:tcW w:w="2389" w:type="dxa"/>
            <w:gridSpan w:val="6"/>
            <w:tcBorders>
              <w:top w:val="single" w:sz="4" w:space="0" w:color="auto"/>
              <w:left w:val="single" w:sz="4" w:space="0" w:color="auto"/>
              <w:bottom w:val="single" w:sz="4" w:space="0" w:color="auto"/>
              <w:right w:val="single" w:sz="4" w:space="0" w:color="auto"/>
            </w:tcBorders>
            <w:vAlign w:val="center"/>
          </w:tcPr>
          <w:p w14:paraId="085C3F16" w14:textId="378DA4E6"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14</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780" w:type="dxa"/>
            <w:gridSpan w:val="7"/>
            <w:tcBorders>
              <w:top w:val="single" w:sz="4" w:space="0" w:color="auto"/>
              <w:left w:val="nil"/>
              <w:bottom w:val="single" w:sz="4" w:space="0" w:color="auto"/>
              <w:right w:val="single" w:sz="4" w:space="0" w:color="auto"/>
            </w:tcBorders>
            <w:vAlign w:val="center"/>
          </w:tcPr>
          <w:p w14:paraId="55ECF50D" w14:textId="540613B4"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28</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167" w:type="dxa"/>
            <w:gridSpan w:val="7"/>
            <w:tcBorders>
              <w:top w:val="single" w:sz="4" w:space="0" w:color="auto"/>
              <w:left w:val="nil"/>
              <w:bottom w:val="single" w:sz="4" w:space="0" w:color="auto"/>
              <w:right w:val="single" w:sz="4" w:space="0" w:color="auto"/>
            </w:tcBorders>
            <w:vAlign w:val="center"/>
          </w:tcPr>
          <w:p w14:paraId="7E81C730" w14:textId="2678F609"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16</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581" w:type="dxa"/>
            <w:gridSpan w:val="5"/>
            <w:tcBorders>
              <w:top w:val="single" w:sz="4" w:space="0" w:color="auto"/>
              <w:left w:val="nil"/>
              <w:bottom w:val="single" w:sz="4" w:space="0" w:color="auto"/>
              <w:right w:val="single" w:sz="4" w:space="0" w:color="auto"/>
            </w:tcBorders>
            <w:vAlign w:val="center"/>
          </w:tcPr>
          <w:p w14:paraId="53C389FA" w14:textId="3E34276C"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17</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717" w:type="dxa"/>
            <w:gridSpan w:val="4"/>
            <w:tcBorders>
              <w:top w:val="single" w:sz="4" w:space="0" w:color="auto"/>
              <w:left w:val="nil"/>
              <w:bottom w:val="single" w:sz="4" w:space="0" w:color="auto"/>
              <w:right w:val="single" w:sz="4" w:space="0" w:color="auto"/>
            </w:tcBorders>
            <w:vAlign w:val="center"/>
          </w:tcPr>
          <w:p w14:paraId="0F911A4F" w14:textId="04075793"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26</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0FB51C7A"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6E0F8C9" w14:textId="77777777" w:rsidR="00510798" w:rsidRPr="00CB227C" w:rsidRDefault="00510798" w:rsidP="00751E14">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PLG informācijas pieejamība</w:t>
            </w:r>
          </w:p>
        </w:tc>
      </w:tr>
      <w:tr w:rsidR="005B5759" w:rsidRPr="00CB227C" w14:paraId="79D1FC93"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810"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12258D" w14:textId="37081528" w:rsidR="00510798" w:rsidRPr="00C21ACB" w:rsidRDefault="00D73AD0" w:rsidP="00751E14">
            <w:pPr>
              <w:spacing w:after="0" w:line="240" w:lineRule="auto"/>
              <w:ind w:left="-112"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510798" w:rsidRPr="00C21ACB">
              <w:rPr>
                <w:rFonts w:ascii="Times New Roman" w:eastAsia="Times New Roman" w:hAnsi="Times New Roman" w:cs="Times New Roman"/>
                <w:b/>
                <w:bCs/>
                <w:color w:val="000000"/>
                <w:sz w:val="20"/>
                <w:szCs w:val="20"/>
                <w:lang w:eastAsia="lv-LV"/>
              </w:rPr>
              <w:t>r pieejama</w:t>
            </w:r>
          </w:p>
        </w:tc>
        <w:tc>
          <w:tcPr>
            <w:tcW w:w="2241" w:type="dxa"/>
            <w:gridSpan w:val="11"/>
            <w:tcBorders>
              <w:top w:val="single" w:sz="4" w:space="0" w:color="auto"/>
              <w:left w:val="nil"/>
              <w:bottom w:val="single" w:sz="4" w:space="0" w:color="auto"/>
              <w:right w:val="single" w:sz="4" w:space="0" w:color="auto"/>
            </w:tcBorders>
            <w:shd w:val="clear" w:color="auto" w:fill="D5DCE4" w:themeFill="text2" w:themeFillTint="33"/>
            <w:vAlign w:val="center"/>
          </w:tcPr>
          <w:p w14:paraId="7D3752A8" w14:textId="122E0218" w:rsidR="00510798" w:rsidRPr="00C21ACB" w:rsidRDefault="00D73AD0" w:rsidP="00751E14">
            <w:pPr>
              <w:spacing w:after="0" w:line="240" w:lineRule="auto"/>
              <w:ind w:left="-109" w:right="-10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510798" w:rsidRPr="00C21ACB">
              <w:rPr>
                <w:rFonts w:ascii="Times New Roman" w:eastAsia="Times New Roman" w:hAnsi="Times New Roman" w:cs="Times New Roman"/>
                <w:b/>
                <w:bCs/>
                <w:color w:val="000000"/>
                <w:sz w:val="20"/>
                <w:szCs w:val="20"/>
                <w:lang w:eastAsia="lv-LV"/>
              </w:rPr>
              <w:t>av pieejama</w:t>
            </w:r>
          </w:p>
        </w:tc>
        <w:tc>
          <w:tcPr>
            <w:tcW w:w="2583"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4E6AFF53" w14:textId="1AAFF1FF" w:rsidR="00510798" w:rsidRPr="00C21ACB" w:rsidRDefault="00D73AD0" w:rsidP="00751E14">
            <w:pPr>
              <w:spacing w:after="0" w:line="240" w:lineRule="auto"/>
              <w:ind w:left="-110"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510798" w:rsidRPr="00C21ACB">
              <w:rPr>
                <w:rFonts w:ascii="Times New Roman" w:eastAsia="Times New Roman" w:hAnsi="Times New Roman" w:cs="Times New Roman"/>
                <w:b/>
                <w:bCs/>
                <w:color w:val="000000"/>
                <w:sz w:val="20"/>
                <w:szCs w:val="20"/>
                <w:lang w:eastAsia="lv-LV"/>
              </w:rPr>
              <w:t>lašāka</w:t>
            </w:r>
            <w:r w:rsidR="00B5609F">
              <w:rPr>
                <w:rFonts w:ascii="Times New Roman" w:eastAsia="Times New Roman" w:hAnsi="Times New Roman" w:cs="Times New Roman"/>
                <w:b/>
                <w:bCs/>
                <w:color w:val="000000"/>
                <w:sz w:val="20"/>
                <w:szCs w:val="20"/>
                <w:lang w:eastAsia="lv-LV"/>
              </w:rPr>
              <w:t>, ne</w:t>
            </w:r>
            <w:r w:rsidR="00510798" w:rsidRPr="00C21ACB">
              <w:rPr>
                <w:rFonts w:ascii="Times New Roman" w:eastAsia="Times New Roman" w:hAnsi="Times New Roman" w:cs="Times New Roman"/>
                <w:b/>
                <w:bCs/>
                <w:color w:val="000000"/>
                <w:sz w:val="20"/>
                <w:szCs w:val="20"/>
                <w:lang w:eastAsia="lv-LV"/>
              </w:rPr>
              <w:t xml:space="preserve"> kā nepieciešams</w:t>
            </w:r>
          </w:p>
        </w:tc>
      </w:tr>
      <w:tr w:rsidR="005B5759" w:rsidRPr="00CB227C" w14:paraId="390CCC99"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4810" w:type="dxa"/>
            <w:gridSpan w:val="11"/>
            <w:tcBorders>
              <w:top w:val="single" w:sz="4" w:space="0" w:color="auto"/>
              <w:left w:val="single" w:sz="4" w:space="0" w:color="auto"/>
              <w:bottom w:val="single" w:sz="4" w:space="0" w:color="auto"/>
              <w:right w:val="single" w:sz="4" w:space="0" w:color="auto"/>
            </w:tcBorders>
            <w:vAlign w:val="center"/>
          </w:tcPr>
          <w:p w14:paraId="07D3830D" w14:textId="1D528711"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89%</w:t>
            </w:r>
          </w:p>
        </w:tc>
        <w:tc>
          <w:tcPr>
            <w:tcW w:w="2241" w:type="dxa"/>
            <w:gridSpan w:val="11"/>
            <w:tcBorders>
              <w:top w:val="single" w:sz="4" w:space="0" w:color="auto"/>
              <w:left w:val="nil"/>
              <w:bottom w:val="single" w:sz="4" w:space="0" w:color="auto"/>
              <w:right w:val="single" w:sz="4" w:space="0" w:color="auto"/>
            </w:tcBorders>
            <w:vAlign w:val="center"/>
          </w:tcPr>
          <w:p w14:paraId="58572FB6" w14:textId="02145F09"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10%</w:t>
            </w:r>
          </w:p>
        </w:tc>
        <w:tc>
          <w:tcPr>
            <w:tcW w:w="2583" w:type="dxa"/>
            <w:gridSpan w:val="7"/>
            <w:tcBorders>
              <w:top w:val="single" w:sz="4" w:space="0" w:color="auto"/>
              <w:left w:val="nil"/>
              <w:bottom w:val="single" w:sz="4" w:space="0" w:color="auto"/>
              <w:right w:val="single" w:sz="4" w:space="0" w:color="auto"/>
            </w:tcBorders>
            <w:vAlign w:val="center"/>
          </w:tcPr>
          <w:p w14:paraId="23CE367B" w14:textId="628E9729"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w:t>
            </w:r>
          </w:p>
        </w:tc>
      </w:tr>
      <w:tr w:rsidR="00510798" w:rsidRPr="00CB227C" w14:paraId="37F55BEB"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0"/>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B11E119" w14:textId="77777777" w:rsidR="00510798" w:rsidRPr="00C21ACB" w:rsidRDefault="00510798" w:rsidP="00751E14">
            <w:pPr>
              <w:spacing w:after="0" w:line="240" w:lineRule="auto"/>
              <w:jc w:val="center"/>
              <w:rPr>
                <w:rFonts w:ascii="Times New Roman" w:hAnsi="Times New Roman" w:cs="Times New Roman"/>
                <w:b/>
                <w:color w:val="000000"/>
                <w:sz w:val="24"/>
                <w:szCs w:val="24"/>
              </w:rPr>
            </w:pPr>
            <w:r w:rsidRPr="00C21ACB">
              <w:rPr>
                <w:rFonts w:ascii="Times New Roman" w:hAnsi="Times New Roman" w:cs="Times New Roman"/>
                <w:b/>
                <w:color w:val="000000"/>
                <w:sz w:val="24"/>
                <w:szCs w:val="24"/>
              </w:rPr>
              <w:t xml:space="preserve">Neklātienes klienta identifikācijas risinājumu izmantošana </w:t>
            </w:r>
          </w:p>
        </w:tc>
      </w:tr>
      <w:tr w:rsidR="005B5759" w:rsidRPr="002329FE" w14:paraId="48F2B902"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389"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AD4060F" w14:textId="77777777" w:rsidR="00510798" w:rsidRPr="00C21ACB" w:rsidRDefault="00510798" w:rsidP="00751E14">
            <w:pPr>
              <w:spacing w:after="0" w:line="240" w:lineRule="auto"/>
              <w:ind w:left="-106" w:right="-104"/>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Tiek izmantoti neklātienes risinājumi</w:t>
            </w:r>
          </w:p>
        </w:tc>
        <w:tc>
          <w:tcPr>
            <w:tcW w:w="3282"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12F9566D" w14:textId="77777777" w:rsidR="00510798" w:rsidRPr="00C21ACB" w:rsidRDefault="00510798" w:rsidP="00751E14">
            <w:pPr>
              <w:spacing w:after="0" w:line="240" w:lineRule="auto"/>
              <w:ind w:left="-105" w:right="-113"/>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ab/>
              <w:t>Netiek izmantoti neklātienes risinājumi</w:t>
            </w:r>
          </w:p>
        </w:tc>
        <w:tc>
          <w:tcPr>
            <w:tcW w:w="2023"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0275596F" w14:textId="77777777" w:rsidR="00510798" w:rsidRPr="00C21ACB" w:rsidRDefault="00510798" w:rsidP="00751E14">
            <w:pPr>
              <w:spacing w:after="0" w:line="240" w:lineRule="auto"/>
              <w:ind w:left="-111" w:right="-112"/>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ab/>
              <w:t>Klienta identifikācijas dati tiek atjaunoti neklātienē</w:t>
            </w:r>
          </w:p>
        </w:tc>
        <w:tc>
          <w:tcPr>
            <w:tcW w:w="1940"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6AF4B5E3" w14:textId="77777777" w:rsidR="00510798" w:rsidRPr="00C21ACB" w:rsidRDefault="00510798" w:rsidP="00751E14">
            <w:pPr>
              <w:spacing w:after="0" w:line="240" w:lineRule="auto"/>
              <w:ind w:left="-112" w:right="-113"/>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Atsevišķi pakalpojumi var tikt sniegti neklātienē</w:t>
            </w:r>
          </w:p>
        </w:tc>
      </w:tr>
      <w:tr w:rsidR="00D73AD0" w:rsidRPr="00CB227C" w14:paraId="22817AC7"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389" w:type="dxa"/>
            <w:gridSpan w:val="6"/>
            <w:tcBorders>
              <w:top w:val="single" w:sz="4" w:space="0" w:color="auto"/>
              <w:left w:val="single" w:sz="4" w:space="0" w:color="auto"/>
              <w:bottom w:val="single" w:sz="4" w:space="0" w:color="auto"/>
              <w:right w:val="single" w:sz="4" w:space="0" w:color="auto"/>
            </w:tcBorders>
            <w:vAlign w:val="center"/>
          </w:tcPr>
          <w:p w14:paraId="22B04FBB" w14:textId="55659B15"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18</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3282" w:type="dxa"/>
            <w:gridSpan w:val="9"/>
            <w:tcBorders>
              <w:top w:val="single" w:sz="4" w:space="0" w:color="auto"/>
              <w:left w:val="nil"/>
              <w:bottom w:val="single" w:sz="4" w:space="0" w:color="auto"/>
              <w:right w:val="single" w:sz="4" w:space="0" w:color="auto"/>
            </w:tcBorders>
            <w:vAlign w:val="center"/>
          </w:tcPr>
          <w:p w14:paraId="60EF6FC8" w14:textId="64D8D39D"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53</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023" w:type="dxa"/>
            <w:gridSpan w:val="9"/>
            <w:tcBorders>
              <w:top w:val="single" w:sz="4" w:space="0" w:color="auto"/>
              <w:left w:val="nil"/>
              <w:bottom w:val="single" w:sz="4" w:space="0" w:color="auto"/>
              <w:right w:val="single" w:sz="4" w:space="0" w:color="auto"/>
            </w:tcBorders>
            <w:vAlign w:val="center"/>
          </w:tcPr>
          <w:p w14:paraId="5CA023FF" w14:textId="22A6BC3F"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7</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940" w:type="dxa"/>
            <w:gridSpan w:val="5"/>
            <w:tcBorders>
              <w:top w:val="single" w:sz="4" w:space="0" w:color="auto"/>
              <w:left w:val="nil"/>
              <w:bottom w:val="single" w:sz="4" w:space="0" w:color="auto"/>
              <w:right w:val="single" w:sz="4" w:space="0" w:color="auto"/>
            </w:tcBorders>
            <w:vAlign w:val="center"/>
          </w:tcPr>
          <w:p w14:paraId="0691CD66" w14:textId="4E914AFF"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22</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00F83101"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3"/>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C4FEB06" w14:textId="77777777" w:rsidR="00510798" w:rsidRPr="00C21ACB" w:rsidRDefault="00510798" w:rsidP="00751E14">
            <w:pPr>
              <w:spacing w:after="0" w:line="240" w:lineRule="auto"/>
              <w:jc w:val="center"/>
              <w:rPr>
                <w:rFonts w:ascii="Times New Roman" w:hAnsi="Times New Roman" w:cs="Times New Roman"/>
                <w:b/>
                <w:color w:val="000000"/>
                <w:sz w:val="24"/>
                <w:szCs w:val="24"/>
              </w:rPr>
            </w:pPr>
            <w:r w:rsidRPr="00C21ACB">
              <w:rPr>
                <w:rFonts w:ascii="Times New Roman" w:hAnsi="Times New Roman" w:cs="Times New Roman"/>
                <w:b/>
                <w:color w:val="000000"/>
                <w:sz w:val="24"/>
                <w:szCs w:val="24"/>
              </w:rPr>
              <w:t>Klienta izpētes informācijas pieejamība</w:t>
            </w:r>
          </w:p>
        </w:tc>
      </w:tr>
      <w:tr w:rsidR="005B5759" w:rsidRPr="00CB227C" w14:paraId="5302598D"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810"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C7CB573" w14:textId="0B457F54" w:rsidR="00510798" w:rsidRPr="00C21ACB" w:rsidRDefault="00D73AD0" w:rsidP="00751E14">
            <w:pPr>
              <w:spacing w:after="0" w:line="240" w:lineRule="auto"/>
              <w:ind w:left="-106" w:right="-104"/>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I</w:t>
            </w:r>
            <w:r w:rsidR="00510798" w:rsidRPr="00C21ACB">
              <w:rPr>
                <w:rFonts w:ascii="Times New Roman" w:eastAsia="Times New Roman" w:hAnsi="Times New Roman" w:cs="Times New Roman"/>
                <w:b/>
                <w:bCs/>
                <w:color w:val="000000"/>
                <w:sz w:val="20"/>
                <w:szCs w:val="20"/>
                <w:lang w:eastAsia="lv-LV"/>
              </w:rPr>
              <w:t>r pieejama</w:t>
            </w:r>
          </w:p>
        </w:tc>
        <w:tc>
          <w:tcPr>
            <w:tcW w:w="2241" w:type="dxa"/>
            <w:gridSpan w:val="11"/>
            <w:tcBorders>
              <w:top w:val="single" w:sz="4" w:space="0" w:color="auto"/>
              <w:left w:val="nil"/>
              <w:bottom w:val="single" w:sz="4" w:space="0" w:color="auto"/>
              <w:right w:val="single" w:sz="4" w:space="0" w:color="auto"/>
            </w:tcBorders>
            <w:shd w:val="clear" w:color="auto" w:fill="D5DCE4" w:themeFill="text2" w:themeFillTint="33"/>
            <w:vAlign w:val="center"/>
          </w:tcPr>
          <w:p w14:paraId="6749DE8F" w14:textId="1F77A7D5" w:rsidR="00510798" w:rsidRPr="00C21ACB" w:rsidRDefault="00D73AD0" w:rsidP="00751E14">
            <w:pPr>
              <w:spacing w:after="0" w:line="240" w:lineRule="auto"/>
              <w:ind w:left="-105" w:right="-113"/>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N</w:t>
            </w:r>
            <w:r w:rsidR="00510798" w:rsidRPr="00C21ACB">
              <w:rPr>
                <w:rFonts w:ascii="Times New Roman" w:eastAsia="Times New Roman" w:hAnsi="Times New Roman" w:cs="Times New Roman"/>
                <w:b/>
                <w:bCs/>
                <w:color w:val="000000"/>
                <w:sz w:val="20"/>
                <w:szCs w:val="20"/>
                <w:lang w:eastAsia="lv-LV"/>
              </w:rPr>
              <w:t>av pieejama</w:t>
            </w:r>
          </w:p>
        </w:tc>
        <w:tc>
          <w:tcPr>
            <w:tcW w:w="2583"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17EBFAD4" w14:textId="41A35F3C" w:rsidR="00510798" w:rsidRPr="00C21ACB" w:rsidRDefault="00D73AD0" w:rsidP="00751E14">
            <w:pPr>
              <w:spacing w:after="0" w:line="240" w:lineRule="auto"/>
              <w:ind w:left="-111" w:right="-112"/>
              <w:jc w:val="center"/>
              <w:rPr>
                <w:rFonts w:ascii="Times New Roman" w:eastAsia="Times New Roman" w:hAnsi="Times New Roman" w:cs="Times New Roman"/>
                <w:b/>
                <w:bCs/>
                <w:color w:val="000000"/>
                <w:sz w:val="20"/>
                <w:szCs w:val="20"/>
                <w:lang w:eastAsia="lv-LV"/>
              </w:rPr>
            </w:pPr>
            <w:r>
              <w:rPr>
                <w:rFonts w:ascii="Times New Roman" w:eastAsia="Times New Roman" w:hAnsi="Times New Roman" w:cs="Times New Roman"/>
                <w:b/>
                <w:bCs/>
                <w:color w:val="000000"/>
                <w:sz w:val="20"/>
                <w:szCs w:val="20"/>
                <w:lang w:eastAsia="lv-LV"/>
              </w:rPr>
              <w:t>P</w:t>
            </w:r>
            <w:r w:rsidR="00510798" w:rsidRPr="00C21ACB">
              <w:rPr>
                <w:rFonts w:ascii="Times New Roman" w:eastAsia="Times New Roman" w:hAnsi="Times New Roman" w:cs="Times New Roman"/>
                <w:b/>
                <w:bCs/>
                <w:color w:val="000000"/>
                <w:sz w:val="20"/>
                <w:szCs w:val="20"/>
                <w:lang w:eastAsia="lv-LV"/>
              </w:rPr>
              <w:t>lašāka</w:t>
            </w:r>
            <w:r w:rsidR="00B5609F">
              <w:rPr>
                <w:rFonts w:ascii="Times New Roman" w:eastAsia="Times New Roman" w:hAnsi="Times New Roman" w:cs="Times New Roman"/>
                <w:b/>
                <w:bCs/>
                <w:color w:val="000000"/>
                <w:sz w:val="20"/>
                <w:szCs w:val="20"/>
                <w:lang w:eastAsia="lv-LV"/>
              </w:rPr>
              <w:t>, ne</w:t>
            </w:r>
            <w:r w:rsidR="00510798" w:rsidRPr="00C21ACB">
              <w:rPr>
                <w:rFonts w:ascii="Times New Roman" w:eastAsia="Times New Roman" w:hAnsi="Times New Roman" w:cs="Times New Roman"/>
                <w:b/>
                <w:bCs/>
                <w:color w:val="000000"/>
                <w:sz w:val="20"/>
                <w:szCs w:val="20"/>
                <w:lang w:eastAsia="lv-LV"/>
              </w:rPr>
              <w:t>kā nepieciešams</w:t>
            </w:r>
          </w:p>
        </w:tc>
      </w:tr>
      <w:tr w:rsidR="005B5759" w:rsidRPr="00CB227C" w14:paraId="6434EABB"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jc w:val="center"/>
        </w:trPr>
        <w:tc>
          <w:tcPr>
            <w:tcW w:w="4810" w:type="dxa"/>
            <w:gridSpan w:val="11"/>
            <w:tcBorders>
              <w:top w:val="single" w:sz="4" w:space="0" w:color="auto"/>
              <w:left w:val="single" w:sz="4" w:space="0" w:color="auto"/>
              <w:bottom w:val="single" w:sz="4" w:space="0" w:color="auto"/>
              <w:right w:val="single" w:sz="4" w:space="0" w:color="auto"/>
            </w:tcBorders>
            <w:vAlign w:val="center"/>
          </w:tcPr>
          <w:p w14:paraId="1C325B74" w14:textId="20DA8413"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83</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241" w:type="dxa"/>
            <w:gridSpan w:val="11"/>
            <w:tcBorders>
              <w:top w:val="single" w:sz="4" w:space="0" w:color="auto"/>
              <w:left w:val="nil"/>
              <w:bottom w:val="single" w:sz="4" w:space="0" w:color="auto"/>
              <w:right w:val="single" w:sz="4" w:space="0" w:color="auto"/>
            </w:tcBorders>
            <w:vAlign w:val="center"/>
          </w:tcPr>
          <w:p w14:paraId="52EB33D3" w14:textId="1CAFB117"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15</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583" w:type="dxa"/>
            <w:gridSpan w:val="7"/>
            <w:tcBorders>
              <w:top w:val="single" w:sz="4" w:space="0" w:color="auto"/>
              <w:left w:val="nil"/>
              <w:bottom w:val="single" w:sz="4" w:space="0" w:color="auto"/>
              <w:right w:val="single" w:sz="4" w:space="0" w:color="auto"/>
            </w:tcBorders>
            <w:vAlign w:val="center"/>
          </w:tcPr>
          <w:p w14:paraId="243018D2" w14:textId="13CD1D8D" w:rsidR="005A6BE0" w:rsidRPr="000953B6" w:rsidRDefault="005A6BE0" w:rsidP="005A6BE0">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62538D98"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0"/>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D1DFBD9" w14:textId="77777777" w:rsidR="00510798" w:rsidRPr="00C21ACB" w:rsidRDefault="00510798" w:rsidP="00751E14">
            <w:pPr>
              <w:spacing w:after="0" w:line="240" w:lineRule="auto"/>
              <w:jc w:val="center"/>
              <w:rPr>
                <w:rFonts w:ascii="Times New Roman" w:hAnsi="Times New Roman" w:cs="Times New Roman"/>
                <w:b/>
                <w:color w:val="000000"/>
                <w:sz w:val="24"/>
                <w:szCs w:val="24"/>
              </w:rPr>
            </w:pPr>
            <w:r w:rsidRPr="00C21ACB">
              <w:rPr>
                <w:rFonts w:ascii="Times New Roman" w:hAnsi="Times New Roman" w:cs="Times New Roman"/>
                <w:b/>
                <w:color w:val="000000"/>
                <w:sz w:val="24"/>
                <w:szCs w:val="24"/>
              </w:rPr>
              <w:t>Augsta riska klientu bāze</w:t>
            </w:r>
          </w:p>
        </w:tc>
      </w:tr>
      <w:tr w:rsidR="005B5759" w:rsidRPr="00CB227C" w14:paraId="6F422A54"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3186"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A6BF149" w14:textId="77777777" w:rsidR="00510798" w:rsidRPr="00C21ACB"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Respondentu skaits (īpatsvars pret kopējo subjektu skaitu)</w:t>
            </w:r>
          </w:p>
        </w:tc>
        <w:tc>
          <w:tcPr>
            <w:tcW w:w="2707"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5A145B07" w14:textId="77777777" w:rsidR="00510798" w:rsidRPr="00C21ACB"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Subjekti ar augsta riska klientiem</w:t>
            </w:r>
          </w:p>
        </w:tc>
        <w:tc>
          <w:tcPr>
            <w:tcW w:w="2470"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59F50FC1" w14:textId="77777777" w:rsidR="00510798" w:rsidRPr="00C21ACB"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Subjekti, kas pieņem skaidras naudas maksājumus</w:t>
            </w:r>
          </w:p>
        </w:tc>
        <w:tc>
          <w:tcPr>
            <w:tcW w:w="1271"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296A54C1" w14:textId="5A866FBB" w:rsidR="00510798" w:rsidRPr="00C21ACB"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21ACB">
              <w:rPr>
                <w:rFonts w:ascii="Times New Roman" w:eastAsia="Times New Roman" w:hAnsi="Times New Roman" w:cs="Times New Roman"/>
                <w:b/>
                <w:bCs/>
                <w:color w:val="000000"/>
                <w:sz w:val="20"/>
                <w:szCs w:val="20"/>
                <w:lang w:eastAsia="lv-LV"/>
              </w:rPr>
              <w:t xml:space="preserve">Subjekti ar klientiem </w:t>
            </w:r>
            <w:r w:rsidR="00D73AD0">
              <w:rPr>
                <w:rFonts w:ascii="Times New Roman" w:eastAsia="Times New Roman" w:hAnsi="Times New Roman" w:cs="Times New Roman"/>
                <w:b/>
                <w:bCs/>
                <w:color w:val="000000"/>
                <w:sz w:val="20"/>
                <w:szCs w:val="20"/>
                <w:lang w:eastAsia="lv-LV"/>
              </w:rPr>
              <w:t>politiski nozīmīgām personām</w:t>
            </w:r>
          </w:p>
        </w:tc>
      </w:tr>
      <w:tr w:rsidR="00D73AD0" w:rsidRPr="00CB227C" w14:paraId="6B4F5160"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3186" w:type="dxa"/>
            <w:gridSpan w:val="7"/>
            <w:tcBorders>
              <w:top w:val="single" w:sz="4" w:space="0" w:color="auto"/>
              <w:left w:val="single" w:sz="4" w:space="0" w:color="auto"/>
              <w:bottom w:val="single" w:sz="4" w:space="0" w:color="auto"/>
              <w:right w:val="single" w:sz="4" w:space="0" w:color="auto"/>
            </w:tcBorders>
            <w:vAlign w:val="center"/>
          </w:tcPr>
          <w:p w14:paraId="585EDDE3" w14:textId="5C77A0BA" w:rsidR="00510798" w:rsidRPr="000953B6" w:rsidRDefault="00607E8B"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23</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707" w:type="dxa"/>
            <w:gridSpan w:val="10"/>
            <w:tcBorders>
              <w:top w:val="single" w:sz="4" w:space="0" w:color="auto"/>
              <w:left w:val="nil"/>
              <w:bottom w:val="single" w:sz="4" w:space="0" w:color="auto"/>
              <w:right w:val="single" w:sz="4" w:space="0" w:color="auto"/>
            </w:tcBorders>
            <w:vAlign w:val="center"/>
          </w:tcPr>
          <w:p w14:paraId="4A733397" w14:textId="5F359C59" w:rsidR="00510798" w:rsidRPr="000953B6" w:rsidRDefault="0081426D"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16</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2470" w:type="dxa"/>
            <w:gridSpan w:val="10"/>
            <w:tcBorders>
              <w:top w:val="single" w:sz="4" w:space="0" w:color="auto"/>
              <w:left w:val="nil"/>
              <w:bottom w:val="single" w:sz="4" w:space="0" w:color="auto"/>
              <w:right w:val="single" w:sz="4" w:space="0" w:color="auto"/>
            </w:tcBorders>
            <w:vAlign w:val="center"/>
          </w:tcPr>
          <w:p w14:paraId="408F17CC" w14:textId="5EBE92A3" w:rsidR="00510798" w:rsidRPr="000953B6" w:rsidRDefault="0081426D"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271" w:type="dxa"/>
            <w:gridSpan w:val="2"/>
            <w:tcBorders>
              <w:top w:val="single" w:sz="4" w:space="0" w:color="auto"/>
              <w:left w:val="nil"/>
              <w:bottom w:val="single" w:sz="4" w:space="0" w:color="auto"/>
              <w:right w:val="single" w:sz="4" w:space="0" w:color="auto"/>
            </w:tcBorders>
            <w:vAlign w:val="center"/>
          </w:tcPr>
          <w:p w14:paraId="4C90D52F" w14:textId="7058645D" w:rsidR="00510798" w:rsidRPr="000953B6" w:rsidRDefault="0081426D" w:rsidP="00751E1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5</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415B7CF2"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0"/>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CF1BFE4" w14:textId="77777777" w:rsidR="00510798" w:rsidRPr="00CB227C" w:rsidRDefault="00510798" w:rsidP="00751E14">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Gada apgrozījums EUR</w:t>
            </w:r>
          </w:p>
        </w:tc>
      </w:tr>
      <w:tr w:rsidR="005B5759" w:rsidRPr="00CB227C" w14:paraId="6B1E7101"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DD53810" w14:textId="77777777" w:rsidR="00510798" w:rsidRPr="00CB227C" w:rsidRDefault="00510798" w:rsidP="00751E14">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&lt; 10000</w:t>
            </w:r>
          </w:p>
        </w:tc>
        <w:tc>
          <w:tcPr>
            <w:tcW w:w="1417"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27D4AA16" w14:textId="4F106F7A" w:rsidR="00510798" w:rsidRPr="00CB227C" w:rsidRDefault="00510798" w:rsidP="00751E14">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10000</w:t>
            </w:r>
            <w:r w:rsidR="005A1C9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20000</w:t>
            </w:r>
          </w:p>
        </w:tc>
        <w:tc>
          <w:tcPr>
            <w:tcW w:w="1806" w:type="dxa"/>
            <w:gridSpan w:val="4"/>
            <w:tcBorders>
              <w:top w:val="single" w:sz="4" w:space="0" w:color="auto"/>
              <w:left w:val="nil"/>
              <w:bottom w:val="single" w:sz="4" w:space="0" w:color="auto"/>
              <w:right w:val="single" w:sz="4" w:space="0" w:color="auto"/>
            </w:tcBorders>
            <w:shd w:val="clear" w:color="auto" w:fill="D5DCE4" w:themeFill="text2" w:themeFillTint="33"/>
          </w:tcPr>
          <w:p w14:paraId="66594064" w14:textId="77777777" w:rsidR="005A1C99" w:rsidRPr="00D50C60" w:rsidRDefault="005A1C99" w:rsidP="005A1C99">
            <w:pPr>
              <w:spacing w:after="0" w:line="240" w:lineRule="auto"/>
              <w:jc w:val="center"/>
              <w:rPr>
                <w:rFonts w:ascii="Times New Roman" w:eastAsia="Times New Roman" w:hAnsi="Times New Roman" w:cs="Times New Roman"/>
                <w:b/>
                <w:bCs/>
                <w:color w:val="000000"/>
                <w:sz w:val="8"/>
                <w:szCs w:val="8"/>
                <w:lang w:eastAsia="lv-LV"/>
              </w:rPr>
            </w:pPr>
          </w:p>
          <w:p w14:paraId="248DD39A" w14:textId="44917084" w:rsidR="00510798" w:rsidRPr="00CB227C" w:rsidRDefault="00510798" w:rsidP="00D50C60">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20000</w:t>
            </w:r>
            <w:r w:rsidR="005A1C9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40000</w:t>
            </w:r>
          </w:p>
        </w:tc>
        <w:tc>
          <w:tcPr>
            <w:tcW w:w="1460" w:type="dxa"/>
            <w:gridSpan w:val="5"/>
            <w:tcBorders>
              <w:top w:val="single" w:sz="4" w:space="0" w:color="auto"/>
              <w:left w:val="nil"/>
              <w:bottom w:val="single" w:sz="4" w:space="0" w:color="auto"/>
              <w:right w:val="single" w:sz="4" w:space="0" w:color="auto"/>
            </w:tcBorders>
            <w:shd w:val="clear" w:color="auto" w:fill="D5DCE4" w:themeFill="text2" w:themeFillTint="33"/>
          </w:tcPr>
          <w:p w14:paraId="3448E447" w14:textId="77777777" w:rsidR="005A1C99" w:rsidRPr="00D50C60" w:rsidRDefault="005A1C99" w:rsidP="005A1C99">
            <w:pPr>
              <w:spacing w:after="0" w:line="240" w:lineRule="auto"/>
              <w:jc w:val="center"/>
              <w:rPr>
                <w:rFonts w:ascii="Times New Roman" w:eastAsia="Times New Roman" w:hAnsi="Times New Roman" w:cs="Times New Roman"/>
                <w:b/>
                <w:bCs/>
                <w:color w:val="000000"/>
                <w:sz w:val="8"/>
                <w:szCs w:val="8"/>
                <w:lang w:eastAsia="lv-LV"/>
              </w:rPr>
            </w:pPr>
          </w:p>
          <w:p w14:paraId="6FFB8AF7" w14:textId="1A963F96" w:rsidR="00510798" w:rsidRPr="00CB227C" w:rsidRDefault="00510798" w:rsidP="00D50C60">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40000</w:t>
            </w:r>
            <w:r w:rsidR="005A1C9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80000</w:t>
            </w:r>
          </w:p>
        </w:tc>
        <w:tc>
          <w:tcPr>
            <w:tcW w:w="977" w:type="dxa"/>
            <w:gridSpan w:val="7"/>
            <w:tcBorders>
              <w:top w:val="single" w:sz="4" w:space="0" w:color="auto"/>
              <w:left w:val="nil"/>
              <w:bottom w:val="single" w:sz="4" w:space="0" w:color="auto"/>
              <w:right w:val="single" w:sz="4" w:space="0" w:color="auto"/>
            </w:tcBorders>
            <w:shd w:val="clear" w:color="auto" w:fill="D5DCE4" w:themeFill="text2" w:themeFillTint="33"/>
          </w:tcPr>
          <w:p w14:paraId="200F25A3" w14:textId="00DC20D5" w:rsidR="00510798" w:rsidRPr="00CB227C" w:rsidRDefault="00510798" w:rsidP="00D50C60">
            <w:pPr>
              <w:spacing w:after="0" w:line="240" w:lineRule="auto"/>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80000</w:t>
            </w:r>
            <w:r w:rsidR="005A1C9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160000</w:t>
            </w:r>
          </w:p>
        </w:tc>
        <w:tc>
          <w:tcPr>
            <w:tcW w:w="965" w:type="dxa"/>
            <w:gridSpan w:val="2"/>
            <w:tcBorders>
              <w:top w:val="single" w:sz="4" w:space="0" w:color="auto"/>
              <w:left w:val="nil"/>
              <w:bottom w:val="single" w:sz="4" w:space="0" w:color="auto"/>
              <w:right w:val="single" w:sz="4" w:space="0" w:color="auto"/>
            </w:tcBorders>
            <w:shd w:val="clear" w:color="auto" w:fill="D5DCE4" w:themeFill="text2" w:themeFillTint="33"/>
          </w:tcPr>
          <w:p w14:paraId="00239418" w14:textId="17E44B4C" w:rsidR="00510798" w:rsidRPr="00CB227C" w:rsidRDefault="00510798" w:rsidP="00751E14">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160000</w:t>
            </w:r>
            <w:r w:rsidR="005A1C9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500000</w:t>
            </w:r>
          </w:p>
        </w:tc>
        <w:tc>
          <w:tcPr>
            <w:tcW w:w="1059" w:type="dxa"/>
            <w:gridSpan w:val="5"/>
            <w:tcBorders>
              <w:top w:val="single" w:sz="4" w:space="0" w:color="auto"/>
              <w:left w:val="nil"/>
              <w:bottom w:val="single" w:sz="4" w:space="0" w:color="auto"/>
              <w:right w:val="single" w:sz="4" w:space="0" w:color="auto"/>
            </w:tcBorders>
            <w:shd w:val="clear" w:color="auto" w:fill="D5DCE4" w:themeFill="text2" w:themeFillTint="33"/>
          </w:tcPr>
          <w:p w14:paraId="6FF500D5" w14:textId="2C2953C4" w:rsidR="00510798" w:rsidRPr="00CB227C" w:rsidRDefault="00510798" w:rsidP="00751E14">
            <w:pPr>
              <w:spacing w:after="0" w:line="240" w:lineRule="auto"/>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500000</w:t>
            </w:r>
            <w:r w:rsidR="005A1C99">
              <w:rPr>
                <w:rFonts w:ascii="Times New Roman" w:eastAsia="Times New Roman" w:hAnsi="Times New Roman" w:cs="Times New Roman"/>
                <w:b/>
                <w:bCs/>
                <w:color w:val="000000"/>
                <w:sz w:val="20"/>
                <w:szCs w:val="20"/>
                <w:lang w:eastAsia="lv-LV"/>
              </w:rPr>
              <w:t>–</w:t>
            </w:r>
            <w:r w:rsidRPr="00CB227C">
              <w:rPr>
                <w:rFonts w:ascii="Times New Roman" w:eastAsia="Times New Roman" w:hAnsi="Times New Roman" w:cs="Times New Roman"/>
                <w:b/>
                <w:bCs/>
                <w:color w:val="000000"/>
                <w:sz w:val="20"/>
                <w:szCs w:val="20"/>
                <w:lang w:eastAsia="lv-LV"/>
              </w:rPr>
              <w:t>1000000</w:t>
            </w:r>
          </w:p>
        </w:tc>
        <w:tc>
          <w:tcPr>
            <w:tcW w:w="1104" w:type="dxa"/>
            <w:tcBorders>
              <w:top w:val="single" w:sz="4" w:space="0" w:color="auto"/>
              <w:left w:val="nil"/>
              <w:bottom w:val="single" w:sz="4" w:space="0" w:color="auto"/>
              <w:right w:val="single" w:sz="4" w:space="0" w:color="auto"/>
            </w:tcBorders>
            <w:shd w:val="clear" w:color="auto" w:fill="D5DCE4" w:themeFill="text2" w:themeFillTint="33"/>
          </w:tcPr>
          <w:p w14:paraId="252DDA5A" w14:textId="487F4B2D" w:rsidR="00510798" w:rsidRPr="00CB227C" w:rsidRDefault="00510798" w:rsidP="00D50C60">
            <w:pPr>
              <w:spacing w:after="0" w:line="240" w:lineRule="auto"/>
              <w:ind w:hanging="276"/>
              <w:jc w:val="right"/>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&gt;  1000 000</w:t>
            </w:r>
          </w:p>
        </w:tc>
      </w:tr>
      <w:tr w:rsidR="005B5759" w:rsidRPr="00CB227C" w14:paraId="67228A4A"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846" w:type="dxa"/>
            <w:tcBorders>
              <w:top w:val="single" w:sz="4" w:space="0" w:color="auto"/>
              <w:left w:val="single" w:sz="4" w:space="0" w:color="auto"/>
              <w:bottom w:val="single" w:sz="4" w:space="0" w:color="auto"/>
              <w:right w:val="single" w:sz="4" w:space="0" w:color="auto"/>
            </w:tcBorders>
            <w:vAlign w:val="center"/>
          </w:tcPr>
          <w:p w14:paraId="09E22A0E" w14:textId="48A47DC7"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35</w:t>
            </w:r>
            <w:r w:rsidR="005A1C99">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417" w:type="dxa"/>
            <w:gridSpan w:val="4"/>
            <w:tcBorders>
              <w:top w:val="single" w:sz="4" w:space="0" w:color="auto"/>
              <w:left w:val="nil"/>
              <w:bottom w:val="single" w:sz="4" w:space="0" w:color="auto"/>
              <w:right w:val="single" w:sz="4" w:space="0" w:color="auto"/>
            </w:tcBorders>
            <w:vAlign w:val="center"/>
          </w:tcPr>
          <w:p w14:paraId="447403C6" w14:textId="74633B6E"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16</w:t>
            </w:r>
            <w:r w:rsidR="005A1C99">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806" w:type="dxa"/>
            <w:gridSpan w:val="4"/>
            <w:tcBorders>
              <w:top w:val="single" w:sz="4" w:space="0" w:color="auto"/>
              <w:left w:val="nil"/>
              <w:bottom w:val="single" w:sz="4" w:space="0" w:color="auto"/>
              <w:right w:val="single" w:sz="4" w:space="0" w:color="auto"/>
            </w:tcBorders>
            <w:vAlign w:val="center"/>
          </w:tcPr>
          <w:p w14:paraId="31C18E9C" w14:textId="22A2C26A"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26</w:t>
            </w:r>
            <w:r w:rsidR="005A1C99">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460" w:type="dxa"/>
            <w:gridSpan w:val="5"/>
            <w:tcBorders>
              <w:top w:val="single" w:sz="4" w:space="0" w:color="auto"/>
              <w:left w:val="nil"/>
              <w:bottom w:val="single" w:sz="4" w:space="0" w:color="auto"/>
              <w:right w:val="single" w:sz="4" w:space="0" w:color="auto"/>
            </w:tcBorders>
            <w:vAlign w:val="center"/>
          </w:tcPr>
          <w:p w14:paraId="6988BBAE" w14:textId="030CCDE1"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9</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977" w:type="dxa"/>
            <w:gridSpan w:val="7"/>
            <w:tcBorders>
              <w:top w:val="single" w:sz="4" w:space="0" w:color="auto"/>
              <w:left w:val="nil"/>
              <w:bottom w:val="single" w:sz="4" w:space="0" w:color="auto"/>
              <w:right w:val="single" w:sz="4" w:space="0" w:color="auto"/>
            </w:tcBorders>
            <w:vAlign w:val="center"/>
          </w:tcPr>
          <w:p w14:paraId="3D94E737" w14:textId="74F812DD"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8</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965" w:type="dxa"/>
            <w:gridSpan w:val="2"/>
            <w:tcBorders>
              <w:top w:val="single" w:sz="4" w:space="0" w:color="auto"/>
              <w:left w:val="nil"/>
              <w:bottom w:val="single" w:sz="4" w:space="0" w:color="auto"/>
              <w:right w:val="single" w:sz="4" w:space="0" w:color="auto"/>
            </w:tcBorders>
            <w:vAlign w:val="center"/>
          </w:tcPr>
          <w:p w14:paraId="1476FD21" w14:textId="49906115"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5</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059" w:type="dxa"/>
            <w:gridSpan w:val="5"/>
            <w:tcBorders>
              <w:top w:val="single" w:sz="4" w:space="0" w:color="auto"/>
              <w:left w:val="nil"/>
              <w:bottom w:val="single" w:sz="4" w:space="0" w:color="auto"/>
              <w:right w:val="single" w:sz="4" w:space="0" w:color="auto"/>
            </w:tcBorders>
            <w:vAlign w:val="center"/>
          </w:tcPr>
          <w:p w14:paraId="33D98DCA" w14:textId="6820AB3A"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0,3</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104" w:type="dxa"/>
            <w:tcBorders>
              <w:top w:val="single" w:sz="4" w:space="0" w:color="auto"/>
              <w:left w:val="nil"/>
              <w:bottom w:val="single" w:sz="4" w:space="0" w:color="auto"/>
              <w:right w:val="single" w:sz="4" w:space="0" w:color="auto"/>
            </w:tcBorders>
            <w:vAlign w:val="center"/>
          </w:tcPr>
          <w:p w14:paraId="3C215E11" w14:textId="45790850"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w:t>
            </w:r>
            <w:r w:rsidR="00AF06D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73FBEC87"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05A5659" w14:textId="77777777" w:rsidR="00510798" w:rsidRDefault="00510798" w:rsidP="00751E14">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 xml:space="preserve">Klientu bāze (jurisdikcijas </w:t>
            </w:r>
            <w:r w:rsidR="00B5609F">
              <w:rPr>
                <w:rFonts w:ascii="Times New Roman" w:hAnsi="Times New Roman" w:cs="Times New Roman"/>
                <w:b/>
                <w:color w:val="000000"/>
                <w:sz w:val="24"/>
                <w:szCs w:val="24"/>
              </w:rPr>
              <w:t>aspektā</w:t>
            </w:r>
            <w:r w:rsidRPr="00CB227C">
              <w:rPr>
                <w:rFonts w:ascii="Times New Roman" w:hAnsi="Times New Roman" w:cs="Times New Roman"/>
                <w:b/>
                <w:color w:val="000000"/>
                <w:sz w:val="24"/>
                <w:szCs w:val="24"/>
              </w:rPr>
              <w:t>)</w:t>
            </w:r>
          </w:p>
          <w:p w14:paraId="33202A1A" w14:textId="33F018D9" w:rsidR="00287EBF" w:rsidRPr="00CB227C" w:rsidRDefault="00287EBF" w:rsidP="00751E14">
            <w:pPr>
              <w:spacing w:after="0" w:line="240" w:lineRule="auto"/>
              <w:jc w:val="center"/>
              <w:rPr>
                <w:rFonts w:ascii="Times New Roman" w:hAnsi="Times New Roman" w:cs="Times New Roman"/>
                <w:b/>
                <w:color w:val="000000"/>
                <w:sz w:val="24"/>
                <w:szCs w:val="24"/>
              </w:rPr>
            </w:pPr>
          </w:p>
        </w:tc>
      </w:tr>
      <w:tr w:rsidR="005B5759" w:rsidRPr="00CB227C" w14:paraId="688E457D"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6"/>
          <w:jc w:val="center"/>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2ADE304" w14:textId="77777777" w:rsidR="00D06BF4" w:rsidRPr="00CB227C" w:rsidRDefault="00D06BF4" w:rsidP="00751E14">
            <w:pPr>
              <w:spacing w:after="0" w:line="240" w:lineRule="auto"/>
              <w:ind w:left="-129" w:right="-60"/>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Fiziskās personas rezidenti</w:t>
            </w:r>
          </w:p>
        </w:tc>
        <w:tc>
          <w:tcPr>
            <w:tcW w:w="1351"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03EAE08E" w14:textId="2BBAA493" w:rsidR="00D06BF4" w:rsidRPr="00CB227C" w:rsidRDefault="00D06BF4" w:rsidP="00751E14">
            <w:pPr>
              <w:spacing w:after="0" w:line="240" w:lineRule="auto"/>
              <w:ind w:left="-187" w:right="-5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Fiziskās personas E</w:t>
            </w:r>
            <w:r w:rsidR="00D73AD0">
              <w:rPr>
                <w:rFonts w:ascii="Times New Roman" w:eastAsia="Times New Roman" w:hAnsi="Times New Roman" w:cs="Times New Roman"/>
                <w:b/>
                <w:bCs/>
                <w:color w:val="000000"/>
                <w:sz w:val="20"/>
                <w:szCs w:val="20"/>
                <w:lang w:eastAsia="lv-LV"/>
              </w:rPr>
              <w:t>iropas Ekonomi</w:t>
            </w:r>
            <w:r w:rsidR="005B5759">
              <w:rPr>
                <w:rFonts w:ascii="Times New Roman" w:eastAsia="Times New Roman" w:hAnsi="Times New Roman" w:cs="Times New Roman"/>
                <w:b/>
                <w:bCs/>
                <w:color w:val="000000"/>
                <w:sz w:val="20"/>
                <w:szCs w:val="20"/>
                <w:lang w:eastAsia="lv-LV"/>
              </w:rPr>
              <w:t xml:space="preserve">kas </w:t>
            </w:r>
            <w:r w:rsidR="00D73AD0">
              <w:rPr>
                <w:rFonts w:ascii="Times New Roman" w:eastAsia="Times New Roman" w:hAnsi="Times New Roman" w:cs="Times New Roman"/>
                <w:b/>
                <w:bCs/>
                <w:color w:val="000000"/>
                <w:sz w:val="20"/>
                <w:szCs w:val="20"/>
                <w:lang w:eastAsia="lv-LV"/>
              </w:rPr>
              <w:t xml:space="preserve">zonas </w:t>
            </w:r>
            <w:r w:rsidRPr="00CB227C">
              <w:rPr>
                <w:rFonts w:ascii="Times New Roman" w:eastAsia="Times New Roman" w:hAnsi="Times New Roman" w:cs="Times New Roman"/>
                <w:b/>
                <w:bCs/>
                <w:color w:val="000000"/>
                <w:sz w:val="20"/>
                <w:szCs w:val="20"/>
                <w:lang w:eastAsia="lv-LV"/>
              </w:rPr>
              <w:t>rezidenti</w:t>
            </w:r>
          </w:p>
        </w:tc>
        <w:tc>
          <w:tcPr>
            <w:tcW w:w="1277"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64B561BA" w14:textId="7BD19678" w:rsidR="00D06BF4" w:rsidRPr="00CB227C" w:rsidRDefault="00D06BF4" w:rsidP="00751E14">
            <w:pPr>
              <w:spacing w:after="0" w:line="240" w:lineRule="auto"/>
              <w:ind w:left="-107" w:right="-16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Fiziskās personas no </w:t>
            </w:r>
            <w:r w:rsidR="005B5759">
              <w:rPr>
                <w:rFonts w:ascii="Times New Roman" w:eastAsia="Times New Roman" w:hAnsi="Times New Roman" w:cs="Times New Roman"/>
                <w:b/>
                <w:bCs/>
                <w:color w:val="000000"/>
                <w:sz w:val="20"/>
                <w:szCs w:val="20"/>
                <w:lang w:eastAsia="lv-LV"/>
              </w:rPr>
              <w:t>Neatkarīgo Valstu Sadraudzības</w:t>
            </w:r>
          </w:p>
        </w:tc>
        <w:tc>
          <w:tcPr>
            <w:tcW w:w="1176"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37D448FE" w14:textId="3EF84E84" w:rsidR="00D06BF4" w:rsidRPr="003A76C9" w:rsidRDefault="00D06BF4" w:rsidP="00751E14">
            <w:pPr>
              <w:spacing w:after="0" w:line="240" w:lineRule="auto"/>
              <w:ind w:left="-107" w:right="-164"/>
              <w:jc w:val="center"/>
              <w:rPr>
                <w:rFonts w:ascii="Times New Roman" w:eastAsia="Times New Roman" w:hAnsi="Times New Roman" w:cs="Times New Roman"/>
                <w:b/>
                <w:bCs/>
                <w:sz w:val="20"/>
                <w:szCs w:val="20"/>
                <w:lang w:eastAsia="lv-LV"/>
              </w:rPr>
            </w:pPr>
            <w:r w:rsidRPr="003A76C9">
              <w:rPr>
                <w:rFonts w:ascii="Times New Roman" w:eastAsia="Times New Roman" w:hAnsi="Times New Roman" w:cs="Times New Roman"/>
                <w:b/>
                <w:bCs/>
                <w:sz w:val="20"/>
                <w:szCs w:val="20"/>
                <w:lang w:eastAsia="lv-LV"/>
              </w:rPr>
              <w:t>Citās jurisdikcijās reģistrētās fiziskās personas</w:t>
            </w:r>
          </w:p>
        </w:tc>
        <w:tc>
          <w:tcPr>
            <w:tcW w:w="1171"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1D731AFA" w14:textId="7F9FFDB0" w:rsidR="00D06BF4" w:rsidRPr="00CB227C" w:rsidRDefault="00D06BF4" w:rsidP="00751E14">
            <w:pPr>
              <w:spacing w:after="0" w:line="240" w:lineRule="auto"/>
              <w:ind w:left="-106" w:right="-151"/>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Latvijā reģistrētas juridiskās personas</w:t>
            </w:r>
          </w:p>
        </w:tc>
        <w:tc>
          <w:tcPr>
            <w:tcW w:w="123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63DEACB4" w14:textId="4F8FEFC7" w:rsidR="00D06BF4" w:rsidRPr="00CB227C" w:rsidRDefault="00D06BF4" w:rsidP="00751E14">
            <w:pPr>
              <w:spacing w:after="0" w:line="240" w:lineRule="auto"/>
              <w:ind w:left="-60" w:right="-93"/>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E</w:t>
            </w:r>
            <w:r w:rsidR="005B5759">
              <w:rPr>
                <w:rFonts w:ascii="Times New Roman" w:eastAsia="Times New Roman" w:hAnsi="Times New Roman" w:cs="Times New Roman"/>
                <w:b/>
                <w:bCs/>
                <w:color w:val="000000"/>
                <w:sz w:val="20"/>
                <w:szCs w:val="20"/>
                <w:lang w:eastAsia="lv-LV"/>
              </w:rPr>
              <w:t>iropas Ekonomikas zonā</w:t>
            </w:r>
            <w:r w:rsidRPr="00CB227C">
              <w:rPr>
                <w:rFonts w:ascii="Times New Roman" w:eastAsia="Times New Roman" w:hAnsi="Times New Roman" w:cs="Times New Roman"/>
                <w:b/>
                <w:bCs/>
                <w:color w:val="000000"/>
                <w:sz w:val="20"/>
                <w:szCs w:val="20"/>
                <w:lang w:eastAsia="lv-LV"/>
              </w:rPr>
              <w:t xml:space="preserve"> reģistrētas juridiskās personas</w:t>
            </w:r>
          </w:p>
        </w:tc>
        <w:tc>
          <w:tcPr>
            <w:tcW w:w="1195"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709464F5" w14:textId="019CB821" w:rsidR="00D06BF4" w:rsidRPr="00CB227C" w:rsidRDefault="00D06BF4" w:rsidP="00751E14">
            <w:pPr>
              <w:spacing w:after="0" w:line="240" w:lineRule="auto"/>
              <w:ind w:left="-111" w:right="-81"/>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w:t>
            </w:r>
            <w:r w:rsidR="005B5759">
              <w:rPr>
                <w:rFonts w:ascii="Times New Roman" w:eastAsia="Times New Roman" w:hAnsi="Times New Roman" w:cs="Times New Roman"/>
                <w:b/>
                <w:bCs/>
                <w:color w:val="000000"/>
                <w:sz w:val="20"/>
                <w:szCs w:val="20"/>
                <w:lang w:eastAsia="lv-LV"/>
              </w:rPr>
              <w:t>eatkarīgo Valstu Sadraudzībā</w:t>
            </w:r>
            <w:r w:rsidRPr="00CB227C">
              <w:rPr>
                <w:rFonts w:ascii="Times New Roman" w:eastAsia="Times New Roman" w:hAnsi="Times New Roman" w:cs="Times New Roman"/>
                <w:b/>
                <w:bCs/>
                <w:color w:val="000000"/>
                <w:sz w:val="20"/>
                <w:szCs w:val="20"/>
                <w:lang w:eastAsia="lv-LV"/>
              </w:rPr>
              <w:t xml:space="preserve"> reģistrētas juridiskās personas</w:t>
            </w:r>
          </w:p>
        </w:tc>
        <w:tc>
          <w:tcPr>
            <w:tcW w:w="1388"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07F1F69B" w14:textId="77777777" w:rsidR="00D06BF4" w:rsidRPr="00CB227C" w:rsidRDefault="00D06BF4" w:rsidP="00751E14">
            <w:pPr>
              <w:spacing w:after="0" w:line="240" w:lineRule="auto"/>
              <w:ind w:left="-180" w:right="-104"/>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Citās jurisdikcijās reģistrētas juridiskās personas</w:t>
            </w:r>
          </w:p>
        </w:tc>
      </w:tr>
      <w:tr w:rsidR="005B5759" w:rsidRPr="00CB227C" w14:paraId="70E27EAF"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5"/>
          <w:jc w:val="center"/>
        </w:trPr>
        <w:tc>
          <w:tcPr>
            <w:tcW w:w="846" w:type="dxa"/>
            <w:tcBorders>
              <w:top w:val="single" w:sz="4" w:space="0" w:color="auto"/>
              <w:left w:val="single" w:sz="4" w:space="0" w:color="auto"/>
              <w:bottom w:val="single" w:sz="4" w:space="0" w:color="auto"/>
              <w:right w:val="single" w:sz="4" w:space="0" w:color="auto"/>
            </w:tcBorders>
            <w:vAlign w:val="bottom"/>
          </w:tcPr>
          <w:p w14:paraId="350CBA8E" w14:textId="5A7E319A"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42</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351" w:type="dxa"/>
            <w:gridSpan w:val="3"/>
            <w:tcBorders>
              <w:top w:val="single" w:sz="4" w:space="0" w:color="auto"/>
              <w:left w:val="nil"/>
              <w:bottom w:val="single" w:sz="4" w:space="0" w:color="auto"/>
              <w:right w:val="single" w:sz="4" w:space="0" w:color="auto"/>
            </w:tcBorders>
            <w:vAlign w:val="bottom"/>
          </w:tcPr>
          <w:p w14:paraId="445DB3E0" w14:textId="3CE0952A"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9</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277" w:type="dxa"/>
            <w:gridSpan w:val="4"/>
            <w:tcBorders>
              <w:top w:val="single" w:sz="4" w:space="0" w:color="auto"/>
              <w:left w:val="nil"/>
              <w:bottom w:val="single" w:sz="4" w:space="0" w:color="auto"/>
              <w:right w:val="single" w:sz="4" w:space="0" w:color="auto"/>
            </w:tcBorders>
            <w:vAlign w:val="bottom"/>
          </w:tcPr>
          <w:p w14:paraId="59CA6D7E" w14:textId="4BD6D8BA"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176" w:type="dxa"/>
            <w:gridSpan w:val="2"/>
            <w:tcBorders>
              <w:top w:val="single" w:sz="4" w:space="0" w:color="auto"/>
              <w:left w:val="nil"/>
              <w:bottom w:val="single" w:sz="4" w:space="0" w:color="auto"/>
              <w:right w:val="single" w:sz="4" w:space="0" w:color="auto"/>
            </w:tcBorders>
            <w:vAlign w:val="bottom"/>
          </w:tcPr>
          <w:p w14:paraId="2BE1AFAB" w14:textId="7EBA4367"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171" w:type="dxa"/>
            <w:gridSpan w:val="6"/>
            <w:tcBorders>
              <w:top w:val="single" w:sz="4" w:space="0" w:color="auto"/>
              <w:left w:val="nil"/>
              <w:bottom w:val="single" w:sz="4" w:space="0" w:color="auto"/>
              <w:right w:val="single" w:sz="4" w:space="0" w:color="auto"/>
            </w:tcBorders>
            <w:vAlign w:val="bottom"/>
          </w:tcPr>
          <w:p w14:paraId="45D761CD" w14:textId="32D0F120"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37</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230" w:type="dxa"/>
            <w:gridSpan w:val="6"/>
            <w:tcBorders>
              <w:top w:val="single" w:sz="4" w:space="0" w:color="auto"/>
              <w:left w:val="nil"/>
              <w:bottom w:val="single" w:sz="4" w:space="0" w:color="auto"/>
              <w:right w:val="single" w:sz="4" w:space="0" w:color="auto"/>
            </w:tcBorders>
            <w:vAlign w:val="bottom"/>
          </w:tcPr>
          <w:p w14:paraId="72CFC5F1" w14:textId="7A2BE971"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4</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195" w:type="dxa"/>
            <w:gridSpan w:val="4"/>
            <w:tcBorders>
              <w:top w:val="single" w:sz="4" w:space="0" w:color="auto"/>
              <w:left w:val="nil"/>
              <w:bottom w:val="single" w:sz="4" w:space="0" w:color="auto"/>
              <w:right w:val="single" w:sz="4" w:space="0" w:color="auto"/>
            </w:tcBorders>
            <w:vAlign w:val="bottom"/>
          </w:tcPr>
          <w:p w14:paraId="27E9B1E7" w14:textId="0E89CCF2"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0,2</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388" w:type="dxa"/>
            <w:gridSpan w:val="3"/>
            <w:tcBorders>
              <w:top w:val="single" w:sz="4" w:space="0" w:color="auto"/>
              <w:left w:val="nil"/>
              <w:bottom w:val="single" w:sz="4" w:space="0" w:color="auto"/>
              <w:right w:val="single" w:sz="4" w:space="0" w:color="auto"/>
            </w:tcBorders>
            <w:vAlign w:val="bottom"/>
          </w:tcPr>
          <w:p w14:paraId="4B5AAE6E" w14:textId="6C70BA0B"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w:t>
            </w:r>
          </w:p>
        </w:tc>
      </w:tr>
      <w:tr w:rsidR="00510798" w:rsidRPr="00CB227C" w14:paraId="25BB470B"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1C05DDC" w14:textId="77777777" w:rsidR="00510798" w:rsidRDefault="00510798" w:rsidP="00751E14">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t>Augsta riska klientu īpatsvars</w:t>
            </w:r>
          </w:p>
          <w:p w14:paraId="3C22FFC7" w14:textId="77777777" w:rsidR="00287EBF" w:rsidRPr="00CB227C" w:rsidRDefault="00287EBF" w:rsidP="00751E14">
            <w:pPr>
              <w:spacing w:after="0" w:line="240" w:lineRule="auto"/>
              <w:jc w:val="center"/>
              <w:rPr>
                <w:rFonts w:ascii="Times New Roman" w:hAnsi="Times New Roman" w:cs="Times New Roman"/>
                <w:b/>
                <w:color w:val="000000"/>
                <w:sz w:val="24"/>
                <w:szCs w:val="24"/>
              </w:rPr>
            </w:pPr>
          </w:p>
        </w:tc>
      </w:tr>
      <w:tr w:rsidR="005B5759" w:rsidRPr="00CB227C" w14:paraId="535251E2"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1430"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CA12AFE" w14:textId="77777777"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Nav augsta riska klientu</w:t>
            </w:r>
          </w:p>
        </w:tc>
        <w:tc>
          <w:tcPr>
            <w:tcW w:w="3220"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6DFB1C60" w14:textId="6F1A0AE4"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Mazāk </w:t>
            </w:r>
            <w:r w:rsidR="00C6263E">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5 augsta riska klienti</w:t>
            </w:r>
          </w:p>
        </w:tc>
        <w:tc>
          <w:tcPr>
            <w:tcW w:w="1386"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557C815D" w14:textId="5017E253"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6 līdz 10 augsta riska klienti</w:t>
            </w:r>
            <w:r w:rsidR="005B5759">
              <w:rPr>
                <w:rFonts w:ascii="Times New Roman" w:eastAsia="Times New Roman" w:hAnsi="Times New Roman" w:cs="Times New Roman"/>
                <w:b/>
                <w:bCs/>
                <w:color w:val="000000"/>
                <w:sz w:val="20"/>
                <w:szCs w:val="20"/>
                <w:lang w:eastAsia="lv-LV"/>
              </w:rPr>
              <w:t>em</w:t>
            </w:r>
          </w:p>
        </w:tc>
        <w:tc>
          <w:tcPr>
            <w:tcW w:w="1658"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247BBB9B" w14:textId="56E4182B"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11 līdz 20 augsta riska klienti</w:t>
            </w:r>
            <w:r w:rsidR="005B5759">
              <w:rPr>
                <w:rFonts w:ascii="Times New Roman" w:eastAsia="Times New Roman" w:hAnsi="Times New Roman" w:cs="Times New Roman"/>
                <w:b/>
                <w:bCs/>
                <w:color w:val="000000"/>
                <w:sz w:val="20"/>
                <w:szCs w:val="20"/>
                <w:lang w:eastAsia="lv-LV"/>
              </w:rPr>
              <w:t>em</w:t>
            </w:r>
          </w:p>
        </w:tc>
        <w:tc>
          <w:tcPr>
            <w:tcW w:w="1940"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39D8F596" w14:textId="7F44DE88"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Vairāk </w:t>
            </w:r>
            <w:r w:rsidR="00C6263E">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21 augsta riska klients</w:t>
            </w:r>
          </w:p>
        </w:tc>
      </w:tr>
      <w:tr w:rsidR="005B5759" w:rsidRPr="00CB227C" w14:paraId="27A0FD72"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jc w:val="center"/>
        </w:trPr>
        <w:tc>
          <w:tcPr>
            <w:tcW w:w="1430" w:type="dxa"/>
            <w:gridSpan w:val="2"/>
            <w:tcBorders>
              <w:top w:val="single" w:sz="4" w:space="0" w:color="auto"/>
              <w:left w:val="single" w:sz="4" w:space="0" w:color="auto"/>
              <w:bottom w:val="single" w:sz="4" w:space="0" w:color="auto"/>
              <w:right w:val="single" w:sz="4" w:space="0" w:color="auto"/>
            </w:tcBorders>
            <w:vAlign w:val="bottom"/>
          </w:tcPr>
          <w:p w14:paraId="181C3581" w14:textId="1F2C3012"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84</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3220" w:type="dxa"/>
            <w:gridSpan w:val="8"/>
            <w:tcBorders>
              <w:top w:val="single" w:sz="4" w:space="0" w:color="auto"/>
              <w:left w:val="nil"/>
              <w:bottom w:val="single" w:sz="4" w:space="0" w:color="auto"/>
              <w:right w:val="single" w:sz="4" w:space="0" w:color="auto"/>
            </w:tcBorders>
            <w:vAlign w:val="bottom"/>
          </w:tcPr>
          <w:p w14:paraId="0D3D46A5" w14:textId="2E1217B6"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13</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386" w:type="dxa"/>
            <w:gridSpan w:val="8"/>
            <w:tcBorders>
              <w:top w:val="single" w:sz="4" w:space="0" w:color="auto"/>
              <w:left w:val="nil"/>
              <w:bottom w:val="single" w:sz="4" w:space="0" w:color="auto"/>
              <w:right w:val="single" w:sz="4" w:space="0" w:color="auto"/>
            </w:tcBorders>
            <w:vAlign w:val="bottom"/>
          </w:tcPr>
          <w:p w14:paraId="02CBE4F0" w14:textId="49F939BC"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658" w:type="dxa"/>
            <w:gridSpan w:val="6"/>
            <w:tcBorders>
              <w:top w:val="single" w:sz="4" w:space="0" w:color="auto"/>
              <w:left w:val="nil"/>
              <w:bottom w:val="single" w:sz="4" w:space="0" w:color="auto"/>
              <w:right w:val="single" w:sz="4" w:space="0" w:color="auto"/>
            </w:tcBorders>
            <w:vAlign w:val="bottom"/>
          </w:tcPr>
          <w:p w14:paraId="631A791E" w14:textId="15FF916B"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0,3</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940" w:type="dxa"/>
            <w:gridSpan w:val="5"/>
            <w:tcBorders>
              <w:top w:val="single" w:sz="4" w:space="0" w:color="auto"/>
              <w:left w:val="nil"/>
              <w:bottom w:val="single" w:sz="4" w:space="0" w:color="auto"/>
              <w:right w:val="single" w:sz="4" w:space="0" w:color="auto"/>
            </w:tcBorders>
            <w:vAlign w:val="bottom"/>
          </w:tcPr>
          <w:p w14:paraId="09A55B01" w14:textId="7D11FE36" w:rsidR="00D06BF4" w:rsidRPr="000953B6" w:rsidRDefault="00D06BF4" w:rsidP="00D06BF4">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201ED89E"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9"/>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627CE36" w14:textId="46826594" w:rsidR="00510798" w:rsidRPr="00CB227C" w:rsidRDefault="00510798" w:rsidP="00751E14">
            <w:pPr>
              <w:spacing w:after="0" w:line="240" w:lineRule="auto"/>
              <w:jc w:val="center"/>
              <w:rPr>
                <w:rFonts w:ascii="Times New Roman" w:hAnsi="Times New Roman" w:cs="Times New Roman"/>
                <w:b/>
                <w:color w:val="000000"/>
                <w:sz w:val="24"/>
                <w:szCs w:val="24"/>
              </w:rPr>
            </w:pPr>
            <w:r w:rsidRPr="00CB227C">
              <w:rPr>
                <w:rFonts w:ascii="Times New Roman" w:hAnsi="Times New Roman" w:cs="Times New Roman"/>
                <w:b/>
                <w:color w:val="000000"/>
                <w:sz w:val="24"/>
                <w:szCs w:val="24"/>
              </w:rPr>
              <w:lastRenderedPageBreak/>
              <w:t>Vidēja riska klientu īpatsvars</w:t>
            </w:r>
          </w:p>
        </w:tc>
      </w:tr>
      <w:tr w:rsidR="005B5759" w:rsidRPr="00CB227C" w14:paraId="463C760B"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0"/>
          <w:jc w:val="center"/>
        </w:trPr>
        <w:tc>
          <w:tcPr>
            <w:tcW w:w="1694"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A68E78F" w14:textId="77777777"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Nav vidēja riska klientu</w:t>
            </w:r>
          </w:p>
        </w:tc>
        <w:tc>
          <w:tcPr>
            <w:tcW w:w="3189"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058841B4" w14:textId="10A7213E"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Mazāk </w:t>
            </w:r>
            <w:r w:rsidR="00C6263E">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5 vidēja riska klienti</w:t>
            </w:r>
          </w:p>
        </w:tc>
        <w:tc>
          <w:tcPr>
            <w:tcW w:w="1324"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574D4751" w14:textId="570B80C7"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6 līdz 10 vidēja riska klienti</w:t>
            </w:r>
            <w:r w:rsidR="005B5759">
              <w:rPr>
                <w:rFonts w:ascii="Times New Roman" w:eastAsia="Times New Roman" w:hAnsi="Times New Roman" w:cs="Times New Roman"/>
                <w:b/>
                <w:bCs/>
                <w:color w:val="000000"/>
                <w:sz w:val="20"/>
                <w:szCs w:val="20"/>
                <w:lang w:eastAsia="lv-LV"/>
              </w:rPr>
              <w:t>em</w:t>
            </w:r>
          </w:p>
        </w:tc>
        <w:tc>
          <w:tcPr>
            <w:tcW w:w="171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4AB5DFB8" w14:textId="251AA098"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11 līdz 20 vidēja riska klienti</w:t>
            </w:r>
            <w:r w:rsidR="005B5759">
              <w:rPr>
                <w:rFonts w:ascii="Times New Roman" w:eastAsia="Times New Roman" w:hAnsi="Times New Roman" w:cs="Times New Roman"/>
                <w:b/>
                <w:bCs/>
                <w:color w:val="000000"/>
                <w:sz w:val="20"/>
                <w:szCs w:val="20"/>
                <w:lang w:eastAsia="lv-LV"/>
              </w:rPr>
              <w:t>em</w:t>
            </w:r>
          </w:p>
        </w:tc>
        <w:tc>
          <w:tcPr>
            <w:tcW w:w="1717"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3E5461E5" w14:textId="5BB847A8"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Vairāk </w:t>
            </w:r>
            <w:r w:rsidR="00C6263E">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21 vidēja riska klients</w:t>
            </w:r>
          </w:p>
        </w:tc>
      </w:tr>
      <w:tr w:rsidR="005B5759" w:rsidRPr="00CB227C" w14:paraId="7095CDA6"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1694" w:type="dxa"/>
            <w:gridSpan w:val="3"/>
            <w:tcBorders>
              <w:top w:val="single" w:sz="4" w:space="0" w:color="auto"/>
              <w:left w:val="single" w:sz="4" w:space="0" w:color="auto"/>
              <w:bottom w:val="single" w:sz="4" w:space="0" w:color="auto"/>
              <w:right w:val="single" w:sz="4" w:space="0" w:color="auto"/>
            </w:tcBorders>
            <w:vAlign w:val="bottom"/>
          </w:tcPr>
          <w:p w14:paraId="18895466" w14:textId="2D1CBB9D"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71</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3189" w:type="dxa"/>
            <w:gridSpan w:val="9"/>
            <w:tcBorders>
              <w:top w:val="single" w:sz="4" w:space="0" w:color="auto"/>
              <w:left w:val="nil"/>
              <w:bottom w:val="single" w:sz="4" w:space="0" w:color="auto"/>
              <w:right w:val="single" w:sz="4" w:space="0" w:color="auto"/>
            </w:tcBorders>
            <w:vAlign w:val="bottom"/>
          </w:tcPr>
          <w:p w14:paraId="67777CB5" w14:textId="01909C2E"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22</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324" w:type="dxa"/>
            <w:gridSpan w:val="7"/>
            <w:tcBorders>
              <w:top w:val="single" w:sz="4" w:space="0" w:color="auto"/>
              <w:left w:val="nil"/>
              <w:bottom w:val="single" w:sz="4" w:space="0" w:color="auto"/>
              <w:right w:val="single" w:sz="4" w:space="0" w:color="auto"/>
            </w:tcBorders>
            <w:vAlign w:val="bottom"/>
          </w:tcPr>
          <w:p w14:paraId="6DF819AC" w14:textId="319C4C1D"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710" w:type="dxa"/>
            <w:gridSpan w:val="6"/>
            <w:tcBorders>
              <w:top w:val="single" w:sz="4" w:space="0" w:color="auto"/>
              <w:left w:val="nil"/>
              <w:bottom w:val="single" w:sz="4" w:space="0" w:color="auto"/>
              <w:right w:val="single" w:sz="4" w:space="0" w:color="auto"/>
            </w:tcBorders>
            <w:vAlign w:val="bottom"/>
          </w:tcPr>
          <w:p w14:paraId="61FDC73B" w14:textId="2404A8DA"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717" w:type="dxa"/>
            <w:gridSpan w:val="4"/>
            <w:tcBorders>
              <w:top w:val="single" w:sz="4" w:space="0" w:color="auto"/>
              <w:left w:val="nil"/>
              <w:bottom w:val="single" w:sz="4" w:space="0" w:color="auto"/>
              <w:right w:val="single" w:sz="4" w:space="0" w:color="auto"/>
            </w:tcBorders>
            <w:vAlign w:val="bottom"/>
          </w:tcPr>
          <w:p w14:paraId="5FD10410" w14:textId="6835A236"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r w:rsidR="00510798" w:rsidRPr="00CB227C" w14:paraId="070B6E22" w14:textId="77777777" w:rsidTr="00A52AE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9634"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DFF5277" w14:textId="77777777" w:rsidR="00510798" w:rsidRPr="00C21ACB" w:rsidRDefault="00510798" w:rsidP="00751E14">
            <w:pPr>
              <w:spacing w:after="0" w:line="240" w:lineRule="auto"/>
              <w:jc w:val="center"/>
              <w:rPr>
                <w:rFonts w:ascii="Times New Roman" w:hAnsi="Times New Roman" w:cs="Times New Roman"/>
                <w:b/>
                <w:color w:val="000000"/>
                <w:sz w:val="24"/>
                <w:szCs w:val="24"/>
              </w:rPr>
            </w:pPr>
            <w:r w:rsidRPr="00C21ACB">
              <w:rPr>
                <w:rFonts w:ascii="Times New Roman" w:hAnsi="Times New Roman" w:cs="Times New Roman"/>
                <w:b/>
                <w:color w:val="000000"/>
                <w:sz w:val="24"/>
                <w:szCs w:val="24"/>
              </w:rPr>
              <w:t>Zema riska klientu īpatsvars</w:t>
            </w:r>
          </w:p>
        </w:tc>
      </w:tr>
      <w:tr w:rsidR="005B5759" w:rsidRPr="00CB227C" w14:paraId="3AD4E474"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jc w:val="center"/>
        </w:trPr>
        <w:tc>
          <w:tcPr>
            <w:tcW w:w="1430"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C8CCC17" w14:textId="77777777"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Nav zema riska klientu</w:t>
            </w:r>
          </w:p>
        </w:tc>
        <w:tc>
          <w:tcPr>
            <w:tcW w:w="3220"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207E81F9" w14:textId="76D1791C"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Mazāk </w:t>
            </w:r>
            <w:r w:rsidR="00C6263E">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5 zema riska klienti</w:t>
            </w:r>
          </w:p>
        </w:tc>
        <w:tc>
          <w:tcPr>
            <w:tcW w:w="1386"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304CEB59" w14:textId="67EBD0C7"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6 līdz 10 zema riska klienti</w:t>
            </w:r>
            <w:r w:rsidR="005B5759">
              <w:rPr>
                <w:rFonts w:ascii="Times New Roman" w:eastAsia="Times New Roman" w:hAnsi="Times New Roman" w:cs="Times New Roman"/>
                <w:b/>
                <w:bCs/>
                <w:color w:val="000000"/>
                <w:sz w:val="20"/>
                <w:szCs w:val="20"/>
                <w:lang w:eastAsia="lv-LV"/>
              </w:rPr>
              <w:t>em</w:t>
            </w:r>
          </w:p>
        </w:tc>
        <w:tc>
          <w:tcPr>
            <w:tcW w:w="1658"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11ED9086" w14:textId="3448C28E"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No 11 līdz 20 zema riska klienti</w:t>
            </w:r>
            <w:r w:rsidR="005B5759">
              <w:rPr>
                <w:rFonts w:ascii="Times New Roman" w:eastAsia="Times New Roman" w:hAnsi="Times New Roman" w:cs="Times New Roman"/>
                <w:b/>
                <w:bCs/>
                <w:color w:val="000000"/>
                <w:sz w:val="20"/>
                <w:szCs w:val="20"/>
                <w:lang w:eastAsia="lv-LV"/>
              </w:rPr>
              <w:t>em</w:t>
            </w:r>
          </w:p>
        </w:tc>
        <w:tc>
          <w:tcPr>
            <w:tcW w:w="1940"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61CE1A54" w14:textId="7C7F458A" w:rsidR="00510798" w:rsidRPr="00CB227C" w:rsidRDefault="00510798" w:rsidP="00751E14">
            <w:pPr>
              <w:spacing w:after="0" w:line="240" w:lineRule="auto"/>
              <w:jc w:val="center"/>
              <w:rPr>
                <w:rFonts w:ascii="Times New Roman" w:eastAsia="Times New Roman" w:hAnsi="Times New Roman" w:cs="Times New Roman"/>
                <w:b/>
                <w:bCs/>
                <w:color w:val="000000"/>
                <w:sz w:val="20"/>
                <w:szCs w:val="20"/>
                <w:lang w:eastAsia="lv-LV"/>
              </w:rPr>
            </w:pPr>
            <w:r w:rsidRPr="00CB227C">
              <w:rPr>
                <w:rFonts w:ascii="Times New Roman" w:eastAsia="Times New Roman" w:hAnsi="Times New Roman" w:cs="Times New Roman"/>
                <w:b/>
                <w:bCs/>
                <w:color w:val="000000"/>
                <w:sz w:val="20"/>
                <w:szCs w:val="20"/>
                <w:lang w:eastAsia="lv-LV"/>
              </w:rPr>
              <w:t xml:space="preserve">Vairāk </w:t>
            </w:r>
            <w:r w:rsidR="00C6263E">
              <w:rPr>
                <w:rFonts w:ascii="Times New Roman" w:eastAsia="Times New Roman" w:hAnsi="Times New Roman" w:cs="Times New Roman"/>
                <w:b/>
                <w:bCs/>
                <w:color w:val="000000"/>
                <w:sz w:val="20"/>
                <w:szCs w:val="20"/>
                <w:lang w:eastAsia="lv-LV"/>
              </w:rPr>
              <w:t>ne</w:t>
            </w:r>
            <w:r w:rsidRPr="00CB227C">
              <w:rPr>
                <w:rFonts w:ascii="Times New Roman" w:eastAsia="Times New Roman" w:hAnsi="Times New Roman" w:cs="Times New Roman"/>
                <w:b/>
                <w:bCs/>
                <w:color w:val="000000"/>
                <w:sz w:val="20"/>
                <w:szCs w:val="20"/>
                <w:lang w:eastAsia="lv-LV"/>
              </w:rPr>
              <w:t>kā 21 zema riska klients</w:t>
            </w:r>
          </w:p>
        </w:tc>
      </w:tr>
      <w:tr w:rsidR="005B5759" w:rsidRPr="00CB227C" w14:paraId="7615F753" w14:textId="77777777" w:rsidTr="00D50C6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6"/>
          <w:jc w:val="center"/>
        </w:trPr>
        <w:tc>
          <w:tcPr>
            <w:tcW w:w="1430" w:type="dxa"/>
            <w:gridSpan w:val="2"/>
            <w:tcBorders>
              <w:top w:val="single" w:sz="4" w:space="0" w:color="auto"/>
              <w:left w:val="single" w:sz="4" w:space="0" w:color="auto"/>
              <w:bottom w:val="single" w:sz="4" w:space="0" w:color="auto"/>
              <w:right w:val="single" w:sz="4" w:space="0" w:color="auto"/>
            </w:tcBorders>
            <w:vAlign w:val="bottom"/>
          </w:tcPr>
          <w:p w14:paraId="144D0B1D" w14:textId="21F11A56"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24</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3220" w:type="dxa"/>
            <w:gridSpan w:val="8"/>
            <w:tcBorders>
              <w:top w:val="single" w:sz="4" w:space="0" w:color="auto"/>
              <w:left w:val="nil"/>
              <w:bottom w:val="single" w:sz="4" w:space="0" w:color="auto"/>
              <w:right w:val="single" w:sz="4" w:space="0" w:color="auto"/>
            </w:tcBorders>
            <w:vAlign w:val="bottom"/>
          </w:tcPr>
          <w:p w14:paraId="6AB00A42" w14:textId="51A47575"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33</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386" w:type="dxa"/>
            <w:gridSpan w:val="8"/>
            <w:tcBorders>
              <w:top w:val="single" w:sz="4" w:space="0" w:color="auto"/>
              <w:left w:val="nil"/>
              <w:bottom w:val="single" w:sz="4" w:space="0" w:color="auto"/>
              <w:right w:val="single" w:sz="4" w:space="0" w:color="auto"/>
            </w:tcBorders>
            <w:vAlign w:val="bottom"/>
          </w:tcPr>
          <w:p w14:paraId="7E86850D" w14:textId="133A7A23"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18</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658" w:type="dxa"/>
            <w:gridSpan w:val="6"/>
            <w:tcBorders>
              <w:top w:val="single" w:sz="4" w:space="0" w:color="auto"/>
              <w:left w:val="nil"/>
              <w:bottom w:val="single" w:sz="4" w:space="0" w:color="auto"/>
              <w:right w:val="single" w:sz="4" w:space="0" w:color="auto"/>
            </w:tcBorders>
            <w:vAlign w:val="bottom"/>
          </w:tcPr>
          <w:p w14:paraId="09AB4654" w14:textId="3A3F1A42"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14</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c>
          <w:tcPr>
            <w:tcW w:w="1940" w:type="dxa"/>
            <w:gridSpan w:val="5"/>
            <w:tcBorders>
              <w:top w:val="single" w:sz="4" w:space="0" w:color="auto"/>
              <w:left w:val="nil"/>
              <w:bottom w:val="single" w:sz="4" w:space="0" w:color="auto"/>
              <w:right w:val="single" w:sz="4" w:space="0" w:color="auto"/>
            </w:tcBorders>
            <w:vAlign w:val="bottom"/>
          </w:tcPr>
          <w:p w14:paraId="0AB5A8B6" w14:textId="64D6FC61" w:rsidR="00E65EEF" w:rsidRPr="000953B6" w:rsidRDefault="00E65EEF" w:rsidP="00E65EEF">
            <w:pPr>
              <w:spacing w:after="0" w:line="240" w:lineRule="auto"/>
              <w:jc w:val="center"/>
              <w:rPr>
                <w:rFonts w:ascii="Times New Roman" w:hAnsi="Times New Roman" w:cs="Times New Roman"/>
                <w:color w:val="000000"/>
                <w:sz w:val="20"/>
                <w:szCs w:val="20"/>
              </w:rPr>
            </w:pPr>
            <w:r w:rsidRPr="000953B6">
              <w:rPr>
                <w:rFonts w:ascii="Times New Roman" w:hAnsi="Times New Roman" w:cs="Times New Roman"/>
                <w:color w:val="000000"/>
                <w:sz w:val="20"/>
                <w:szCs w:val="20"/>
              </w:rPr>
              <w:t>12</w:t>
            </w:r>
            <w:r w:rsidR="00287EBF">
              <w:rPr>
                <w:rFonts w:ascii="Times New Roman" w:hAnsi="Times New Roman" w:cs="Times New Roman"/>
                <w:color w:val="000000"/>
                <w:sz w:val="20"/>
                <w:szCs w:val="20"/>
              </w:rPr>
              <w:t> </w:t>
            </w:r>
            <w:r w:rsidRPr="000953B6">
              <w:rPr>
                <w:rFonts w:ascii="Times New Roman" w:hAnsi="Times New Roman" w:cs="Times New Roman"/>
                <w:color w:val="000000"/>
                <w:sz w:val="20"/>
                <w:szCs w:val="20"/>
              </w:rPr>
              <w:t>%</w:t>
            </w:r>
          </w:p>
        </w:tc>
      </w:tr>
    </w:tbl>
    <w:p w14:paraId="2C83B8AF" w14:textId="77777777" w:rsidR="00144B90" w:rsidRDefault="00144B90" w:rsidP="00144B90">
      <w:pPr>
        <w:pStyle w:val="ListParagraph"/>
        <w:spacing w:after="0"/>
        <w:ind w:left="0"/>
        <w:contextualSpacing w:val="0"/>
        <w:jc w:val="both"/>
        <w:rPr>
          <w:rFonts w:cs="Times New Roman"/>
          <w:sz w:val="26"/>
          <w:szCs w:val="26"/>
        </w:rPr>
      </w:pPr>
    </w:p>
    <w:p w14:paraId="19325B34" w14:textId="2897220E" w:rsidR="00144B90" w:rsidRDefault="00144B90" w:rsidP="00144B90">
      <w:pPr>
        <w:pStyle w:val="ListParagraph"/>
        <w:spacing w:after="0"/>
        <w:ind w:left="0"/>
        <w:contextualSpacing w:val="0"/>
        <w:jc w:val="both"/>
        <w:rPr>
          <w:rFonts w:cs="Times New Roman"/>
          <w:sz w:val="26"/>
          <w:szCs w:val="26"/>
        </w:rPr>
      </w:pPr>
      <w:r>
        <w:rPr>
          <w:rFonts w:cs="Times New Roman"/>
          <w:sz w:val="26"/>
          <w:szCs w:val="26"/>
        </w:rPr>
        <w:t>NĪ starpniekiem</w:t>
      </w:r>
      <w:r w:rsidRPr="00CB227C">
        <w:rPr>
          <w:rFonts w:cs="Times New Roman"/>
          <w:sz w:val="26"/>
          <w:szCs w:val="26"/>
        </w:rPr>
        <w:t xml:space="preserve"> tika uzdoti dažādi jautājumi, </w:t>
      </w:r>
      <w:r w:rsidR="005B5759">
        <w:rPr>
          <w:rFonts w:cs="Times New Roman"/>
          <w:sz w:val="26"/>
          <w:szCs w:val="26"/>
        </w:rPr>
        <w:t>atbildes uz kuriem</w:t>
      </w:r>
      <w:r w:rsidRPr="00CB227C">
        <w:rPr>
          <w:rFonts w:cs="Times New Roman"/>
          <w:sz w:val="26"/>
          <w:szCs w:val="26"/>
        </w:rPr>
        <w:t xml:space="preserve"> kop</w:t>
      </w:r>
      <w:r>
        <w:rPr>
          <w:rFonts w:cs="Times New Roman"/>
          <w:sz w:val="26"/>
          <w:szCs w:val="26"/>
        </w:rPr>
        <w:t>sakarā</w:t>
      </w:r>
      <w:r w:rsidRPr="00CB227C">
        <w:rPr>
          <w:rFonts w:cs="Times New Roman"/>
          <w:sz w:val="26"/>
          <w:szCs w:val="26"/>
        </w:rPr>
        <w:t xml:space="preserve"> ar citiem statistikas datiem liecina par </w:t>
      </w:r>
      <w:r>
        <w:rPr>
          <w:rFonts w:cs="Times New Roman"/>
          <w:sz w:val="26"/>
          <w:szCs w:val="26"/>
        </w:rPr>
        <w:t xml:space="preserve">NĪ starpnieku </w:t>
      </w:r>
      <w:r w:rsidRPr="00CB227C">
        <w:rPr>
          <w:rFonts w:cs="Times New Roman"/>
          <w:sz w:val="26"/>
          <w:szCs w:val="26"/>
        </w:rPr>
        <w:t>sektora ievainojamību.</w:t>
      </w:r>
    </w:p>
    <w:p w14:paraId="04784D28" w14:textId="769ACCA6" w:rsidR="00101B1B" w:rsidRPr="005C5CF1" w:rsidRDefault="00101B1B" w:rsidP="00144B90">
      <w:pPr>
        <w:pStyle w:val="ListParagraph"/>
        <w:spacing w:after="0"/>
        <w:ind w:left="0"/>
        <w:contextualSpacing w:val="0"/>
        <w:jc w:val="both"/>
        <w:rPr>
          <w:rFonts w:cs="Times New Roman"/>
          <w:sz w:val="26"/>
          <w:szCs w:val="26"/>
        </w:rPr>
      </w:pPr>
      <w:r w:rsidRPr="005C5CF1">
        <w:rPr>
          <w:rFonts w:cs="Times New Roman"/>
          <w:sz w:val="26"/>
          <w:szCs w:val="26"/>
        </w:rPr>
        <w:t>3</w:t>
      </w:r>
      <w:r w:rsidR="003A76C9">
        <w:rPr>
          <w:rFonts w:cs="Times New Roman"/>
          <w:sz w:val="26"/>
          <w:szCs w:val="26"/>
        </w:rPr>
        <w:t>5</w:t>
      </w:r>
      <w:r w:rsidR="00DF5E6B" w:rsidRPr="005C5CF1">
        <w:rPr>
          <w:rFonts w:cs="Times New Roman"/>
          <w:sz w:val="26"/>
          <w:szCs w:val="26"/>
        </w:rPr>
        <w:t> </w:t>
      </w:r>
      <w:r w:rsidRPr="005C5CF1">
        <w:rPr>
          <w:rFonts w:cs="Times New Roman"/>
          <w:sz w:val="26"/>
          <w:szCs w:val="26"/>
        </w:rPr>
        <w:t>% personu, kas darbojas kā NĪ starpnieki</w:t>
      </w:r>
      <w:r w:rsidR="00DF5E6B" w:rsidRPr="005C5CF1">
        <w:rPr>
          <w:rFonts w:cs="Times New Roman"/>
          <w:sz w:val="26"/>
          <w:szCs w:val="26"/>
        </w:rPr>
        <w:t>,</w:t>
      </w:r>
      <w:r w:rsidRPr="005C5CF1">
        <w:rPr>
          <w:rFonts w:cs="Times New Roman"/>
          <w:sz w:val="26"/>
          <w:szCs w:val="26"/>
        </w:rPr>
        <w:t xml:space="preserve"> gada apgrozījums </w:t>
      </w:r>
      <w:r w:rsidR="003D030D" w:rsidRPr="005C5CF1">
        <w:rPr>
          <w:rFonts w:cs="Times New Roman"/>
          <w:sz w:val="26"/>
          <w:szCs w:val="26"/>
        </w:rPr>
        <w:t>ne</w:t>
      </w:r>
      <w:r w:rsidRPr="005C5CF1">
        <w:rPr>
          <w:rFonts w:cs="Times New Roman"/>
          <w:sz w:val="26"/>
          <w:szCs w:val="26"/>
        </w:rPr>
        <w:t>pārsniedz</w:t>
      </w:r>
      <w:r w:rsidR="00914DF8">
        <w:rPr>
          <w:rFonts w:cs="Times New Roman"/>
          <w:sz w:val="26"/>
          <w:szCs w:val="26"/>
        </w:rPr>
        <w:t xml:space="preserve"> </w:t>
      </w:r>
      <w:r w:rsidRPr="005C5CF1">
        <w:rPr>
          <w:rFonts w:cs="Times New Roman"/>
          <w:sz w:val="26"/>
          <w:szCs w:val="26"/>
        </w:rPr>
        <w:t>10</w:t>
      </w:r>
      <w:r w:rsidR="00DF5E6B" w:rsidRPr="005C5CF1">
        <w:rPr>
          <w:rFonts w:cs="Times New Roman"/>
          <w:sz w:val="26"/>
          <w:szCs w:val="26"/>
        </w:rPr>
        <w:t> 000 </w:t>
      </w:r>
      <w:r w:rsidR="005B5759">
        <w:rPr>
          <w:rFonts w:cs="Times New Roman"/>
          <w:sz w:val="26"/>
          <w:szCs w:val="26"/>
        </w:rPr>
        <w:t>EUR</w:t>
      </w:r>
      <w:r w:rsidR="005C5CF1" w:rsidRPr="005C5CF1">
        <w:rPr>
          <w:rFonts w:cs="Times New Roman"/>
          <w:sz w:val="26"/>
          <w:szCs w:val="26"/>
        </w:rPr>
        <w:t>.</w:t>
      </w:r>
      <w:r w:rsidRPr="005C5CF1">
        <w:rPr>
          <w:rFonts w:cs="Times New Roman"/>
          <w:sz w:val="26"/>
          <w:szCs w:val="26"/>
        </w:rPr>
        <w:t xml:space="preserve"> </w:t>
      </w:r>
      <w:r w:rsidR="005C5CF1" w:rsidRPr="005C5CF1">
        <w:rPr>
          <w:rFonts w:eastAsia="Verdana" w:cs="Times New Roman"/>
          <w:sz w:val="26"/>
          <w:szCs w:val="26"/>
        </w:rPr>
        <w:t xml:space="preserve">Visbiežāk tika izvēlēts apgrozījums robežās no 20 000 līdz 40 000 </w:t>
      </w:r>
      <w:r w:rsidR="005B5759">
        <w:rPr>
          <w:rFonts w:cs="Times New Roman"/>
          <w:sz w:val="26"/>
          <w:szCs w:val="26"/>
        </w:rPr>
        <w:t>EUR</w:t>
      </w:r>
      <w:r w:rsidR="005C5CF1" w:rsidRPr="005C5CF1">
        <w:rPr>
          <w:rFonts w:eastAsia="Verdana" w:cs="Times New Roman"/>
          <w:sz w:val="26"/>
          <w:szCs w:val="26"/>
        </w:rPr>
        <w:t>, ko atzīmējuši 2</w:t>
      </w:r>
      <w:r w:rsidR="003A76C9">
        <w:rPr>
          <w:rFonts w:eastAsia="Verdana" w:cs="Times New Roman"/>
          <w:sz w:val="26"/>
          <w:szCs w:val="26"/>
        </w:rPr>
        <w:t>6</w:t>
      </w:r>
      <w:r w:rsidR="005B5759">
        <w:rPr>
          <w:rFonts w:eastAsia="Verdana" w:cs="Times New Roman"/>
          <w:sz w:val="26"/>
          <w:szCs w:val="26"/>
        </w:rPr>
        <w:t xml:space="preserve"> </w:t>
      </w:r>
      <w:r w:rsidR="005C5CF1" w:rsidRPr="005C5CF1">
        <w:rPr>
          <w:rFonts w:eastAsia="Verdana" w:cs="Times New Roman"/>
          <w:sz w:val="26"/>
          <w:szCs w:val="26"/>
        </w:rPr>
        <w:t>% NĪ starpnieku. Tikai 1 % norādījuši, ka to apgrozījums pārsniedz 1 milj.</w:t>
      </w:r>
      <w:r w:rsidR="006D2DEF">
        <w:rPr>
          <w:rFonts w:eastAsia="Verdana" w:cs="Times New Roman"/>
          <w:sz w:val="26"/>
          <w:szCs w:val="26"/>
        </w:rPr>
        <w:t> </w:t>
      </w:r>
      <w:r w:rsidR="005B5759">
        <w:rPr>
          <w:rFonts w:eastAsia="Verdana" w:cs="Times New Roman"/>
          <w:sz w:val="26"/>
          <w:szCs w:val="26"/>
        </w:rPr>
        <w:t>EUR</w:t>
      </w:r>
      <w:r w:rsidR="005C5CF1" w:rsidRPr="005C5CF1">
        <w:rPr>
          <w:rFonts w:eastAsia="Verdana" w:cs="Times New Roman"/>
          <w:sz w:val="26"/>
          <w:szCs w:val="26"/>
        </w:rPr>
        <w:t>.</w:t>
      </w:r>
      <w:r w:rsidR="005B5759">
        <w:rPr>
          <w:rFonts w:eastAsia="Verdana" w:cs="Times New Roman"/>
          <w:sz w:val="26"/>
          <w:szCs w:val="26"/>
        </w:rPr>
        <w:t xml:space="preserve"> </w:t>
      </w:r>
      <w:r w:rsidR="00DF5E6B" w:rsidRPr="005C5CF1">
        <w:rPr>
          <w:rFonts w:cs="Times New Roman"/>
          <w:sz w:val="26"/>
          <w:szCs w:val="26"/>
        </w:rPr>
        <w:t xml:space="preserve">Tādējādi </w:t>
      </w:r>
      <w:r w:rsidRPr="005C5CF1">
        <w:rPr>
          <w:rFonts w:cs="Times New Roman"/>
          <w:sz w:val="26"/>
          <w:szCs w:val="26"/>
        </w:rPr>
        <w:t xml:space="preserve">var secināt, ka NĪ starpnieku apgrozījums attiecībā pret kopējo </w:t>
      </w:r>
      <w:proofErr w:type="spellStart"/>
      <w:r w:rsidRPr="005C5CF1">
        <w:rPr>
          <w:rFonts w:cs="Times New Roman"/>
          <w:sz w:val="26"/>
          <w:szCs w:val="26"/>
        </w:rPr>
        <w:t>nefinanšu</w:t>
      </w:r>
      <w:proofErr w:type="spellEnd"/>
      <w:r w:rsidRPr="005C5CF1">
        <w:rPr>
          <w:rFonts w:cs="Times New Roman"/>
          <w:sz w:val="26"/>
          <w:szCs w:val="26"/>
        </w:rPr>
        <w:t xml:space="preserve"> sektoru ir neliels.</w:t>
      </w:r>
      <w:r w:rsidR="005C5CF1" w:rsidRPr="005C5CF1">
        <w:rPr>
          <w:rFonts w:eastAsia="Verdana" w:cs="Times New Roman"/>
          <w:sz w:val="26"/>
          <w:szCs w:val="26"/>
        </w:rPr>
        <w:t xml:space="preserve"> </w:t>
      </w:r>
    </w:p>
    <w:p w14:paraId="0248FAA7" w14:textId="5673CBAF" w:rsidR="00101B1B" w:rsidRPr="00CB227C" w:rsidRDefault="00101B1B" w:rsidP="00101B1B">
      <w:pPr>
        <w:pStyle w:val="ListParagraph"/>
        <w:spacing w:after="0"/>
        <w:ind w:left="0"/>
        <w:contextualSpacing w:val="0"/>
        <w:jc w:val="both"/>
        <w:rPr>
          <w:rFonts w:cs="Times New Roman"/>
          <w:sz w:val="26"/>
          <w:szCs w:val="26"/>
        </w:rPr>
      </w:pPr>
      <w:r w:rsidRPr="00CB227C">
        <w:rPr>
          <w:rFonts w:cs="Times New Roman"/>
          <w:sz w:val="26"/>
          <w:szCs w:val="26"/>
        </w:rPr>
        <w:t xml:space="preserve">Neskatoties uz piemēroto sankciju skaitu, lielākā daļa jeb </w:t>
      </w:r>
      <w:r w:rsidR="003A76C9">
        <w:rPr>
          <w:rFonts w:cs="Times New Roman"/>
          <w:sz w:val="26"/>
          <w:szCs w:val="26"/>
        </w:rPr>
        <w:t>60</w:t>
      </w:r>
      <w:r w:rsidR="00DF5E6B">
        <w:rPr>
          <w:rFonts w:cs="Times New Roman"/>
          <w:sz w:val="26"/>
          <w:szCs w:val="26"/>
        </w:rPr>
        <w:t> </w:t>
      </w:r>
      <w:r w:rsidRPr="00CB227C">
        <w:rPr>
          <w:rFonts w:cs="Times New Roman"/>
          <w:sz w:val="26"/>
          <w:szCs w:val="26"/>
        </w:rPr>
        <w:t xml:space="preserve">% </w:t>
      </w:r>
      <w:r>
        <w:rPr>
          <w:rFonts w:cs="Times New Roman"/>
          <w:sz w:val="26"/>
          <w:szCs w:val="26"/>
        </w:rPr>
        <w:t>NĪ starpnieku</w:t>
      </w:r>
      <w:r w:rsidRPr="00CB227C">
        <w:rPr>
          <w:rFonts w:cs="Times New Roman"/>
          <w:sz w:val="26"/>
          <w:szCs w:val="26"/>
        </w:rPr>
        <w:t xml:space="preserve"> uzraudzības un kontroles pasākumus vērtē pozitīvi. Līdzīgi tiek vērtēti arī VID organizētie informatīvie un izglītojošie pasākumi. Piemēroto sankciju apmēru kā atbilstošu vērtē </w:t>
      </w:r>
      <w:r w:rsidR="00670119">
        <w:rPr>
          <w:rFonts w:cs="Times New Roman"/>
          <w:sz w:val="26"/>
          <w:szCs w:val="26"/>
        </w:rPr>
        <w:t>55</w:t>
      </w:r>
      <w:r w:rsidR="005B5759">
        <w:rPr>
          <w:rFonts w:cs="Times New Roman"/>
          <w:sz w:val="26"/>
          <w:szCs w:val="26"/>
        </w:rPr>
        <w:t xml:space="preserve"> </w:t>
      </w:r>
      <w:r w:rsidRPr="00CB227C">
        <w:rPr>
          <w:rFonts w:cs="Times New Roman"/>
          <w:sz w:val="26"/>
          <w:szCs w:val="26"/>
        </w:rPr>
        <w:t xml:space="preserve">%, savukārt </w:t>
      </w:r>
      <w:r w:rsidR="00670119">
        <w:rPr>
          <w:rFonts w:cs="Times New Roman"/>
          <w:sz w:val="26"/>
          <w:szCs w:val="26"/>
        </w:rPr>
        <w:t>16</w:t>
      </w:r>
      <w:r w:rsidR="00DF5E6B">
        <w:rPr>
          <w:rFonts w:cs="Times New Roman"/>
          <w:sz w:val="26"/>
          <w:szCs w:val="26"/>
        </w:rPr>
        <w:t> </w:t>
      </w:r>
      <w:r w:rsidRPr="00CB227C">
        <w:rPr>
          <w:rFonts w:cs="Times New Roman"/>
          <w:sz w:val="26"/>
          <w:szCs w:val="26"/>
        </w:rPr>
        <w:t xml:space="preserve">% </w:t>
      </w:r>
      <w:r>
        <w:rPr>
          <w:rFonts w:cs="Times New Roman"/>
          <w:sz w:val="26"/>
          <w:szCs w:val="26"/>
        </w:rPr>
        <w:t>NĪ starpnieku</w:t>
      </w:r>
      <w:r w:rsidRPr="00CB227C">
        <w:rPr>
          <w:rFonts w:cs="Times New Roman"/>
          <w:sz w:val="26"/>
          <w:szCs w:val="26"/>
        </w:rPr>
        <w:t xml:space="preserve"> uzskata, ka būtu jāpiemēro tikai princips “Konsultē vispirms”. Vienlaikus </w:t>
      </w:r>
      <w:r>
        <w:rPr>
          <w:rFonts w:cs="Times New Roman"/>
          <w:sz w:val="26"/>
          <w:szCs w:val="26"/>
        </w:rPr>
        <w:t>NĪ starpniekiem</w:t>
      </w:r>
      <w:r w:rsidRPr="00CB227C">
        <w:rPr>
          <w:rFonts w:cs="Times New Roman"/>
          <w:sz w:val="26"/>
          <w:szCs w:val="26"/>
        </w:rPr>
        <w:t xml:space="preserve"> tika prasīts arī novērtēt krimināltiesisko sankciju samērīgumu un atbilstību, kur </w:t>
      </w:r>
      <w:r w:rsidR="00670119">
        <w:rPr>
          <w:rFonts w:cs="Times New Roman"/>
          <w:sz w:val="26"/>
          <w:szCs w:val="26"/>
        </w:rPr>
        <w:t xml:space="preserve">29 % NĪ </w:t>
      </w:r>
      <w:r w:rsidR="00057E66">
        <w:rPr>
          <w:rFonts w:cs="Times New Roman"/>
          <w:sz w:val="26"/>
          <w:szCs w:val="26"/>
        </w:rPr>
        <w:t xml:space="preserve">starpnieku </w:t>
      </w:r>
      <w:r w:rsidR="00670119">
        <w:rPr>
          <w:rFonts w:cs="Times New Roman"/>
          <w:sz w:val="26"/>
          <w:szCs w:val="26"/>
        </w:rPr>
        <w:t xml:space="preserve">novērtēja, ka sankcijas tiek piemērotas efektīvi, savukārt </w:t>
      </w:r>
      <w:r w:rsidR="00C155CC">
        <w:rPr>
          <w:rFonts w:cs="Times New Roman"/>
          <w:sz w:val="26"/>
          <w:szCs w:val="26"/>
        </w:rPr>
        <w:br/>
      </w:r>
      <w:r w:rsidR="00670119">
        <w:rPr>
          <w:rFonts w:cs="Times New Roman"/>
          <w:sz w:val="26"/>
          <w:szCs w:val="26"/>
        </w:rPr>
        <w:t xml:space="preserve">2 % NĪ starpnieku novērtēja, ka sankcijas netiek piemērotas efektīvi. </w:t>
      </w:r>
    </w:p>
    <w:p w14:paraId="44C4968F" w14:textId="1A3D0369" w:rsidR="00101B1B" w:rsidRPr="00CB227C" w:rsidRDefault="00101B1B" w:rsidP="00101B1B">
      <w:pPr>
        <w:pStyle w:val="ListParagraph"/>
        <w:spacing w:after="0"/>
        <w:ind w:left="0"/>
        <w:contextualSpacing w:val="0"/>
        <w:jc w:val="both"/>
        <w:rPr>
          <w:rFonts w:cs="Times New Roman"/>
          <w:sz w:val="26"/>
          <w:szCs w:val="26"/>
        </w:rPr>
      </w:pPr>
      <w:r w:rsidRPr="00CB227C">
        <w:rPr>
          <w:rFonts w:cs="Times New Roman"/>
          <w:sz w:val="26"/>
          <w:szCs w:val="26"/>
        </w:rPr>
        <w:t xml:space="preserve">Kontekstā ar profesionālās kvalifikācijas prasībām un ieejas standartiem nozarē </w:t>
      </w:r>
      <w:r w:rsidR="00144B90">
        <w:rPr>
          <w:rFonts w:cs="Times New Roman"/>
          <w:sz w:val="26"/>
          <w:szCs w:val="26"/>
        </w:rPr>
        <w:br/>
      </w:r>
      <w:r>
        <w:rPr>
          <w:rFonts w:cs="Times New Roman"/>
          <w:sz w:val="26"/>
          <w:szCs w:val="26"/>
        </w:rPr>
        <w:t>NĪ starpniekiem</w:t>
      </w:r>
      <w:r w:rsidRPr="00CB227C">
        <w:rPr>
          <w:rFonts w:cs="Times New Roman"/>
          <w:sz w:val="26"/>
          <w:szCs w:val="26"/>
        </w:rPr>
        <w:t xml:space="preserve"> bija jāvērtē savas zināšanas un tiem izvirzītās prasības. Absolūts vairākums jeb </w:t>
      </w:r>
      <w:r w:rsidR="00670119">
        <w:rPr>
          <w:rFonts w:cs="Times New Roman"/>
          <w:sz w:val="26"/>
          <w:szCs w:val="26"/>
        </w:rPr>
        <w:t>63</w:t>
      </w:r>
      <w:r w:rsidR="00E443BA">
        <w:rPr>
          <w:rFonts w:cs="Times New Roman"/>
          <w:sz w:val="26"/>
          <w:szCs w:val="26"/>
        </w:rPr>
        <w:t> </w:t>
      </w:r>
      <w:r w:rsidRPr="00CB227C">
        <w:rPr>
          <w:rFonts w:cs="Times New Roman"/>
          <w:sz w:val="26"/>
          <w:szCs w:val="26"/>
        </w:rPr>
        <w:t xml:space="preserve">% izvirzītās profesionālās kvalifikācijas prasības novērtēja kā atbilstošas. </w:t>
      </w:r>
      <w:r w:rsidR="00670119">
        <w:rPr>
          <w:rFonts w:cs="Times New Roman"/>
          <w:sz w:val="26"/>
          <w:szCs w:val="26"/>
        </w:rPr>
        <w:t xml:space="preserve">34 % NĪ starpnieku </w:t>
      </w:r>
      <w:r w:rsidRPr="00CB227C">
        <w:rPr>
          <w:rFonts w:cs="Times New Roman"/>
          <w:sz w:val="26"/>
          <w:szCs w:val="26"/>
        </w:rPr>
        <w:t xml:space="preserve">pozitīvi vērtēja savu un citu subjektu ētiskumu. Attiecībā uz disciplināro sankciju piemērošanu saviem darbiniekiem par IKS vai NILLTPFN likuma prasību nepildīšanu tikai </w:t>
      </w:r>
      <w:r w:rsidR="005A4DE2">
        <w:rPr>
          <w:rFonts w:cs="Times New Roman"/>
          <w:sz w:val="26"/>
          <w:szCs w:val="26"/>
        </w:rPr>
        <w:t>3</w:t>
      </w:r>
      <w:r w:rsidR="006D2DEF">
        <w:rPr>
          <w:rFonts w:cs="Times New Roman"/>
          <w:sz w:val="26"/>
          <w:szCs w:val="26"/>
        </w:rPr>
        <w:t> </w:t>
      </w:r>
      <w:r w:rsidRPr="00CB227C">
        <w:rPr>
          <w:rFonts w:cs="Times New Roman"/>
          <w:sz w:val="26"/>
          <w:szCs w:val="26"/>
        </w:rPr>
        <w:t xml:space="preserve">% </w:t>
      </w:r>
      <w:r>
        <w:rPr>
          <w:rFonts w:cs="Times New Roman"/>
          <w:sz w:val="26"/>
          <w:szCs w:val="26"/>
        </w:rPr>
        <w:t>NĪ starpnieku</w:t>
      </w:r>
      <w:r w:rsidRPr="00CB227C">
        <w:rPr>
          <w:rFonts w:cs="Times New Roman"/>
          <w:sz w:val="26"/>
          <w:szCs w:val="26"/>
        </w:rPr>
        <w:t xml:space="preserve"> bija piemērojuši šādas sankcijas, kamēr </w:t>
      </w:r>
      <w:r w:rsidR="005A4DE2">
        <w:rPr>
          <w:rFonts w:cs="Times New Roman"/>
          <w:sz w:val="26"/>
          <w:szCs w:val="26"/>
        </w:rPr>
        <w:t>11</w:t>
      </w:r>
      <w:r w:rsidR="00E443BA">
        <w:rPr>
          <w:rFonts w:cs="Times New Roman"/>
          <w:sz w:val="26"/>
          <w:szCs w:val="26"/>
        </w:rPr>
        <w:t> </w:t>
      </w:r>
      <w:r w:rsidRPr="00CB227C">
        <w:rPr>
          <w:rFonts w:cs="Times New Roman"/>
          <w:sz w:val="26"/>
          <w:szCs w:val="26"/>
        </w:rPr>
        <w:t>% vispār neparedzēja šādu atbildību pastiprinošu mehānismu</w:t>
      </w:r>
      <w:r w:rsidRPr="00E443BA">
        <w:rPr>
          <w:rFonts w:cs="Times New Roman"/>
          <w:sz w:val="26"/>
          <w:szCs w:val="26"/>
        </w:rPr>
        <w:t>. Lielākajai daļai jeb 48</w:t>
      </w:r>
      <w:r w:rsidR="00E443BA" w:rsidRPr="00E443BA">
        <w:rPr>
          <w:rFonts w:cs="Times New Roman"/>
          <w:sz w:val="26"/>
          <w:szCs w:val="26"/>
        </w:rPr>
        <w:t> </w:t>
      </w:r>
      <w:r w:rsidRPr="00E443BA">
        <w:rPr>
          <w:rFonts w:cs="Times New Roman"/>
          <w:sz w:val="26"/>
          <w:szCs w:val="26"/>
        </w:rPr>
        <w:t>% NĪ starpnieku par</w:t>
      </w:r>
      <w:bookmarkStart w:id="9" w:name="_Hlk131079794"/>
      <w:r w:rsidR="00DD6E32" w:rsidRPr="00EE27EA">
        <w:rPr>
          <w:rFonts w:eastAsia="Times New Roman" w:cs="Times New Roman"/>
          <w:sz w:val="26"/>
          <w:szCs w:val="26"/>
          <w:lang w:eastAsia="lv-LV"/>
        </w:rPr>
        <w:t xml:space="preserve"> </w:t>
      </w:r>
      <w:bookmarkStart w:id="10" w:name="_Hlk225930648"/>
      <w:r w:rsidR="00DD6E32" w:rsidRPr="00EE27EA">
        <w:rPr>
          <w:rFonts w:eastAsia="Times New Roman" w:cs="Times New Roman"/>
          <w:sz w:val="26"/>
          <w:szCs w:val="26"/>
          <w:lang w:eastAsia="lv-LV"/>
        </w:rPr>
        <w:t xml:space="preserve">noziedzīgi iegūtu līdzekļu legalizācijas un terorisma un </w:t>
      </w:r>
      <w:proofErr w:type="spellStart"/>
      <w:r w:rsidR="00DD6E32" w:rsidRPr="00EE27EA">
        <w:rPr>
          <w:rFonts w:eastAsia="Times New Roman" w:cs="Times New Roman"/>
          <w:sz w:val="26"/>
          <w:szCs w:val="26"/>
          <w:lang w:eastAsia="lv-LV"/>
        </w:rPr>
        <w:t>proliferācijas</w:t>
      </w:r>
      <w:proofErr w:type="spellEnd"/>
      <w:r w:rsidR="00DD6E32" w:rsidRPr="00EE27EA">
        <w:rPr>
          <w:rFonts w:eastAsia="Times New Roman" w:cs="Times New Roman"/>
          <w:sz w:val="26"/>
          <w:szCs w:val="26"/>
          <w:lang w:eastAsia="lv-LV"/>
        </w:rPr>
        <w:t xml:space="preserve"> finansēšanas novēršanas </w:t>
      </w:r>
      <w:bookmarkEnd w:id="9"/>
      <w:bookmarkEnd w:id="10"/>
      <w:r w:rsidR="00DD6E32" w:rsidRPr="00E443BA">
        <w:rPr>
          <w:rFonts w:eastAsia="Verdana" w:cs="Times New Roman"/>
          <w:sz w:val="26"/>
          <w:szCs w:val="26"/>
        </w:rPr>
        <w:t>jomu</w:t>
      </w:r>
      <w:r w:rsidRPr="00E443BA">
        <w:rPr>
          <w:rFonts w:cs="Times New Roman"/>
          <w:sz w:val="26"/>
          <w:szCs w:val="26"/>
        </w:rPr>
        <w:t xml:space="preserve"> atbildīga ir augstāka vadība</w:t>
      </w:r>
      <w:r w:rsidR="005A4DE2">
        <w:rPr>
          <w:rFonts w:cs="Times New Roman"/>
          <w:sz w:val="26"/>
          <w:szCs w:val="26"/>
        </w:rPr>
        <w:t>.</w:t>
      </w:r>
    </w:p>
    <w:p w14:paraId="500A744F" w14:textId="28ECD90E" w:rsidR="003B0294" w:rsidRDefault="00DD6E32" w:rsidP="00E24386">
      <w:pPr>
        <w:pStyle w:val="ListParagraph"/>
        <w:spacing w:after="0"/>
        <w:ind w:left="0"/>
        <w:contextualSpacing w:val="0"/>
        <w:jc w:val="both"/>
        <w:rPr>
          <w:rFonts w:cs="Times New Roman"/>
          <w:sz w:val="26"/>
          <w:szCs w:val="26"/>
        </w:rPr>
      </w:pPr>
      <w:bookmarkStart w:id="11" w:name="_Hlk129849733"/>
      <w:bookmarkStart w:id="12" w:name="_Hlk126743416"/>
      <w:r>
        <w:rPr>
          <w:rFonts w:cs="Times New Roman"/>
          <w:sz w:val="26"/>
          <w:szCs w:val="26"/>
        </w:rPr>
        <w:t xml:space="preserve">Finanšu izlūkošanas dienestā (turpmāk – </w:t>
      </w:r>
      <w:r w:rsidR="00101B1B" w:rsidRPr="00CB227C">
        <w:rPr>
          <w:rFonts w:cs="Times New Roman"/>
          <w:sz w:val="26"/>
          <w:szCs w:val="26"/>
        </w:rPr>
        <w:t>FID</w:t>
      </w:r>
      <w:r>
        <w:rPr>
          <w:rFonts w:cs="Times New Roman"/>
          <w:sz w:val="26"/>
          <w:szCs w:val="26"/>
        </w:rPr>
        <w:t>)</w:t>
      </w:r>
      <w:r w:rsidR="00101B1B" w:rsidRPr="00CB227C">
        <w:rPr>
          <w:rFonts w:cs="Times New Roman"/>
          <w:sz w:val="26"/>
          <w:szCs w:val="26"/>
        </w:rPr>
        <w:t xml:space="preserve"> </w:t>
      </w:r>
      <w:bookmarkStart w:id="13" w:name="_Hlk221795462"/>
      <w:r w:rsidR="003F22EB">
        <w:rPr>
          <w:rFonts w:cs="Times New Roman"/>
          <w:sz w:val="26"/>
          <w:szCs w:val="26"/>
        </w:rPr>
        <w:t xml:space="preserve">no NĪ starpniekiem par aizdomīgiem darījumiem </w:t>
      </w:r>
      <w:r w:rsidR="00101B1B">
        <w:rPr>
          <w:rFonts w:cs="Times New Roman"/>
          <w:sz w:val="26"/>
          <w:szCs w:val="26"/>
        </w:rPr>
        <w:t>202</w:t>
      </w:r>
      <w:r w:rsidR="005A4DE2">
        <w:rPr>
          <w:rFonts w:cs="Times New Roman"/>
          <w:sz w:val="26"/>
          <w:szCs w:val="26"/>
        </w:rPr>
        <w:t>3</w:t>
      </w:r>
      <w:r w:rsidR="00101B1B">
        <w:rPr>
          <w:rFonts w:cs="Times New Roman"/>
          <w:sz w:val="26"/>
          <w:szCs w:val="26"/>
        </w:rPr>
        <w:t>.</w:t>
      </w:r>
      <w:r w:rsidR="006D2DEF">
        <w:rPr>
          <w:rFonts w:cs="Times New Roman"/>
          <w:sz w:val="26"/>
          <w:szCs w:val="26"/>
        </w:rPr>
        <w:t> </w:t>
      </w:r>
      <w:r w:rsidR="00101B1B">
        <w:rPr>
          <w:rFonts w:cs="Times New Roman"/>
          <w:sz w:val="26"/>
          <w:szCs w:val="26"/>
        </w:rPr>
        <w:t>gad</w:t>
      </w:r>
      <w:r w:rsidR="00370903">
        <w:rPr>
          <w:rFonts w:cs="Times New Roman"/>
          <w:sz w:val="26"/>
          <w:szCs w:val="26"/>
        </w:rPr>
        <w:t xml:space="preserve">ā </w:t>
      </w:r>
      <w:r w:rsidR="00DE1256">
        <w:rPr>
          <w:rFonts w:cs="Times New Roman"/>
          <w:sz w:val="26"/>
          <w:szCs w:val="26"/>
        </w:rPr>
        <w:t>saņemts</w:t>
      </w:r>
      <w:r w:rsidR="00101B1B" w:rsidRPr="00CB227C">
        <w:rPr>
          <w:rFonts w:cs="Times New Roman"/>
          <w:sz w:val="26"/>
          <w:szCs w:val="26"/>
        </w:rPr>
        <w:t xml:space="preserve"> </w:t>
      </w:r>
      <w:r w:rsidR="00DE1256">
        <w:rPr>
          <w:rFonts w:cs="Times New Roman"/>
          <w:sz w:val="26"/>
          <w:szCs w:val="26"/>
        </w:rPr>
        <w:t>viens</w:t>
      </w:r>
      <w:r w:rsidR="00E443BA" w:rsidRPr="00CB227C">
        <w:rPr>
          <w:rFonts w:cs="Times New Roman"/>
          <w:sz w:val="26"/>
          <w:szCs w:val="26"/>
        </w:rPr>
        <w:t xml:space="preserve"> </w:t>
      </w:r>
      <w:r w:rsidR="00101B1B" w:rsidRPr="00CB227C">
        <w:rPr>
          <w:rFonts w:cs="Times New Roman"/>
          <w:sz w:val="26"/>
          <w:szCs w:val="26"/>
        </w:rPr>
        <w:t>ziņojum</w:t>
      </w:r>
      <w:r w:rsidR="00DE1256">
        <w:rPr>
          <w:rFonts w:cs="Times New Roman"/>
          <w:sz w:val="26"/>
          <w:szCs w:val="26"/>
        </w:rPr>
        <w:t>s</w:t>
      </w:r>
      <w:r w:rsidR="00370903">
        <w:rPr>
          <w:rFonts w:cs="Times New Roman"/>
          <w:sz w:val="26"/>
          <w:szCs w:val="26"/>
        </w:rPr>
        <w:t>, 202</w:t>
      </w:r>
      <w:r w:rsidR="005A4DE2">
        <w:rPr>
          <w:rFonts w:cs="Times New Roman"/>
          <w:sz w:val="26"/>
          <w:szCs w:val="26"/>
        </w:rPr>
        <w:t>4</w:t>
      </w:r>
      <w:r w:rsidR="00370903">
        <w:rPr>
          <w:rFonts w:cs="Times New Roman"/>
          <w:sz w:val="26"/>
          <w:szCs w:val="26"/>
        </w:rPr>
        <w:t>.</w:t>
      </w:r>
      <w:r w:rsidR="006D2DEF">
        <w:rPr>
          <w:rFonts w:cs="Times New Roman"/>
          <w:sz w:val="26"/>
          <w:szCs w:val="26"/>
        </w:rPr>
        <w:t> </w:t>
      </w:r>
      <w:r w:rsidR="00370903">
        <w:rPr>
          <w:rFonts w:cs="Times New Roman"/>
          <w:sz w:val="26"/>
          <w:szCs w:val="26"/>
        </w:rPr>
        <w:t xml:space="preserve">gadā </w:t>
      </w:r>
      <w:r w:rsidR="006D2DEF">
        <w:rPr>
          <w:rFonts w:cs="Times New Roman"/>
          <w:sz w:val="26"/>
          <w:szCs w:val="26"/>
        </w:rPr>
        <w:t xml:space="preserve">– </w:t>
      </w:r>
      <w:r w:rsidR="00DE1256">
        <w:rPr>
          <w:rFonts w:cs="Times New Roman"/>
          <w:sz w:val="26"/>
          <w:szCs w:val="26"/>
        </w:rPr>
        <w:t>trīs</w:t>
      </w:r>
      <w:r w:rsidR="00370903">
        <w:rPr>
          <w:rFonts w:cs="Times New Roman"/>
          <w:sz w:val="26"/>
          <w:szCs w:val="26"/>
        </w:rPr>
        <w:t xml:space="preserve"> ziņojum</w:t>
      </w:r>
      <w:r w:rsidR="00DE1256">
        <w:rPr>
          <w:rFonts w:cs="Times New Roman"/>
          <w:sz w:val="26"/>
          <w:szCs w:val="26"/>
        </w:rPr>
        <w:t xml:space="preserve">i un </w:t>
      </w:r>
      <w:r w:rsidR="00370903">
        <w:rPr>
          <w:rFonts w:cs="Times New Roman"/>
          <w:sz w:val="26"/>
          <w:szCs w:val="26"/>
        </w:rPr>
        <w:t>202</w:t>
      </w:r>
      <w:r w:rsidR="005A4DE2">
        <w:rPr>
          <w:rFonts w:cs="Times New Roman"/>
          <w:sz w:val="26"/>
          <w:szCs w:val="26"/>
        </w:rPr>
        <w:t>5</w:t>
      </w:r>
      <w:r w:rsidR="00370903">
        <w:rPr>
          <w:rFonts w:cs="Times New Roman"/>
          <w:sz w:val="26"/>
          <w:szCs w:val="26"/>
        </w:rPr>
        <w:t xml:space="preserve">.gadā </w:t>
      </w:r>
      <w:r w:rsidR="006D2DEF">
        <w:rPr>
          <w:rFonts w:cs="Times New Roman"/>
          <w:sz w:val="26"/>
          <w:szCs w:val="26"/>
        </w:rPr>
        <w:t xml:space="preserve">– </w:t>
      </w:r>
      <w:r w:rsidR="00DE1256">
        <w:rPr>
          <w:rFonts w:cs="Times New Roman"/>
          <w:sz w:val="26"/>
          <w:szCs w:val="26"/>
        </w:rPr>
        <w:t>arī trīs</w:t>
      </w:r>
      <w:r w:rsidR="00E443BA">
        <w:rPr>
          <w:rFonts w:cs="Times New Roman"/>
          <w:sz w:val="26"/>
          <w:szCs w:val="26"/>
        </w:rPr>
        <w:t xml:space="preserve"> </w:t>
      </w:r>
      <w:r w:rsidR="00370903">
        <w:rPr>
          <w:rFonts w:cs="Times New Roman"/>
          <w:sz w:val="26"/>
          <w:szCs w:val="26"/>
        </w:rPr>
        <w:t>ziņojumi.</w:t>
      </w:r>
      <w:bookmarkEnd w:id="13"/>
      <w:r w:rsidR="00370903">
        <w:rPr>
          <w:rFonts w:cs="Times New Roman"/>
          <w:sz w:val="26"/>
          <w:szCs w:val="26"/>
        </w:rPr>
        <w:t xml:space="preserve"> </w:t>
      </w:r>
      <w:r w:rsidR="00DE1256" w:rsidRPr="00DE1256">
        <w:rPr>
          <w:rFonts w:cs="Times New Roman"/>
          <w:sz w:val="26"/>
          <w:szCs w:val="26"/>
        </w:rPr>
        <w:t xml:space="preserve">Savukārt par šo sektoru 2023. gadā </w:t>
      </w:r>
      <w:r w:rsidR="00DB4F62" w:rsidRPr="00DB4F62">
        <w:rPr>
          <w:rFonts w:cs="Times New Roman"/>
          <w:sz w:val="26"/>
          <w:szCs w:val="26"/>
        </w:rPr>
        <w:t>saņemts tikai viens ziņojums, 2024.</w:t>
      </w:r>
      <w:r w:rsidR="006D2DEF">
        <w:rPr>
          <w:rFonts w:cs="Times New Roman"/>
          <w:sz w:val="26"/>
          <w:szCs w:val="26"/>
        </w:rPr>
        <w:t> </w:t>
      </w:r>
      <w:r w:rsidR="00DB4F62" w:rsidRPr="00DB4F62">
        <w:rPr>
          <w:rFonts w:cs="Times New Roman"/>
          <w:sz w:val="26"/>
          <w:szCs w:val="26"/>
        </w:rPr>
        <w:t xml:space="preserve">gadā saņemti trīs ziņojumi un 2025.gadā </w:t>
      </w:r>
      <w:r w:rsidR="006D2DEF">
        <w:rPr>
          <w:rFonts w:cs="Times New Roman"/>
          <w:sz w:val="26"/>
          <w:szCs w:val="26"/>
        </w:rPr>
        <w:t xml:space="preserve">– </w:t>
      </w:r>
      <w:r w:rsidR="00DB4F62" w:rsidRPr="00DB4F62">
        <w:rPr>
          <w:rFonts w:cs="Times New Roman"/>
          <w:sz w:val="26"/>
          <w:szCs w:val="26"/>
        </w:rPr>
        <w:t>arī trīs ziņojumi.</w:t>
      </w:r>
    </w:p>
    <w:p w14:paraId="0D7437AE" w14:textId="214FC322" w:rsidR="005C5CF1" w:rsidRPr="00E24386" w:rsidRDefault="00DB4F62" w:rsidP="00E24386">
      <w:pPr>
        <w:pStyle w:val="ListParagraph"/>
        <w:spacing w:after="0"/>
        <w:ind w:left="0"/>
        <w:contextualSpacing w:val="0"/>
        <w:jc w:val="both"/>
        <w:rPr>
          <w:rFonts w:cs="Times New Roman"/>
          <w:sz w:val="26"/>
          <w:szCs w:val="26"/>
        </w:rPr>
      </w:pPr>
      <w:r>
        <w:rPr>
          <w:rFonts w:cs="Times New Roman"/>
          <w:sz w:val="26"/>
          <w:szCs w:val="26"/>
        </w:rPr>
        <w:t xml:space="preserve"> </w:t>
      </w:r>
      <w:r w:rsidR="003B0294" w:rsidRPr="003B0294">
        <w:rPr>
          <w:rFonts w:cs="Times New Roman"/>
          <w:sz w:val="26"/>
          <w:szCs w:val="26"/>
        </w:rPr>
        <w:t>Veikto pārbaužu laikā 2023.</w:t>
      </w:r>
      <w:r w:rsidR="006D2DEF">
        <w:rPr>
          <w:rFonts w:cs="Times New Roman"/>
          <w:sz w:val="26"/>
          <w:szCs w:val="26"/>
        </w:rPr>
        <w:t> </w:t>
      </w:r>
      <w:r w:rsidR="003B0294" w:rsidRPr="003B0294">
        <w:rPr>
          <w:rFonts w:cs="Times New Roman"/>
          <w:sz w:val="26"/>
          <w:szCs w:val="26"/>
        </w:rPr>
        <w:t xml:space="preserve">gadā tika konstatēts, ka attiecīgais sektors nav ziņojis par aizdomīgiem darījumiem (viens gadījums), tādējādi pārskata periodā viena gadījuma konstatēšana kopumā neliecina par sektora apzinātu neziņošanu par aizdomīgiem darījumiem, bet gan zemais skaits ziņojumu liecina par </w:t>
      </w:r>
      <w:r w:rsidR="003B0294">
        <w:rPr>
          <w:rFonts w:cs="Times New Roman"/>
          <w:sz w:val="26"/>
          <w:szCs w:val="26"/>
        </w:rPr>
        <w:t>NĪ starpnieku</w:t>
      </w:r>
      <w:r w:rsidR="003B0294" w:rsidRPr="003B0294">
        <w:rPr>
          <w:rFonts w:cs="Times New Roman"/>
          <w:sz w:val="26"/>
          <w:szCs w:val="26"/>
        </w:rPr>
        <w:t xml:space="preserve"> izpratni aizdomīgu darījumu konstatēšanā un ziņošanu tikai par tiem gadījumiem, kad  aizdomīgi darījumi tika konstatēti.</w:t>
      </w:r>
    </w:p>
    <w:bookmarkEnd w:id="11"/>
    <w:p w14:paraId="7E736D97" w14:textId="62303E40" w:rsidR="003F094C" w:rsidRPr="00FA0310" w:rsidRDefault="00FA0310" w:rsidP="00FA0310">
      <w:pPr>
        <w:spacing w:after="0" w:line="240" w:lineRule="auto"/>
        <w:ind w:firstLine="709"/>
        <w:jc w:val="both"/>
        <w:rPr>
          <w:rFonts w:ascii="Times New Roman" w:hAnsi="Times New Roman" w:cs="Times New Roman"/>
          <w:sz w:val="26"/>
          <w:szCs w:val="26"/>
        </w:rPr>
      </w:pPr>
      <w:r w:rsidRPr="00FA0310">
        <w:rPr>
          <w:rFonts w:ascii="Times New Roman" w:hAnsi="Times New Roman" w:cs="Times New Roman"/>
          <w:sz w:val="26"/>
          <w:szCs w:val="26"/>
        </w:rPr>
        <w:t xml:space="preserve">FID nosūtītajos ziņojumos par aizdomīgiem darījumiem izmantotās aizdomīga darījuma vai darbības noziedzīga nodarījuma grupas pazīmes: ANIL </w:t>
      </w:r>
      <w:r w:rsidR="006D2DEF">
        <w:rPr>
          <w:rFonts w:ascii="Times New Roman" w:hAnsi="Times New Roman" w:cs="Times New Roman"/>
          <w:sz w:val="26"/>
          <w:szCs w:val="26"/>
        </w:rPr>
        <w:t>–</w:t>
      </w:r>
      <w:r w:rsidRPr="00FA0310">
        <w:rPr>
          <w:rFonts w:ascii="Times New Roman" w:hAnsi="Times New Roman" w:cs="Times New Roman"/>
          <w:sz w:val="26"/>
          <w:szCs w:val="26"/>
        </w:rPr>
        <w:t xml:space="preserve"> Autonoma noziedzīgi iegūtu līdzekļu legalizācija (predikatīvais noziedzīgs nodarījums nav identificēts)</w:t>
      </w:r>
      <w:r>
        <w:rPr>
          <w:rFonts w:ascii="Times New Roman" w:hAnsi="Times New Roman" w:cs="Times New Roman"/>
          <w:sz w:val="26"/>
          <w:szCs w:val="26"/>
        </w:rPr>
        <w:t xml:space="preserve">, </w:t>
      </w:r>
      <w:r w:rsidRPr="00FA0310">
        <w:rPr>
          <w:rFonts w:ascii="Times New Roman" w:hAnsi="Times New Roman" w:cs="Times New Roman"/>
          <w:sz w:val="26"/>
          <w:szCs w:val="26"/>
        </w:rPr>
        <w:t xml:space="preserve">ACIT – citi </w:t>
      </w:r>
      <w:r w:rsidRPr="00FA0310">
        <w:rPr>
          <w:rFonts w:ascii="Times New Roman" w:hAnsi="Times New Roman" w:cs="Times New Roman"/>
          <w:sz w:val="26"/>
          <w:szCs w:val="26"/>
        </w:rPr>
        <w:lastRenderedPageBreak/>
        <w:t>noziedzīgi nodarījumi</w:t>
      </w:r>
      <w:r>
        <w:rPr>
          <w:rFonts w:ascii="Times New Roman" w:hAnsi="Times New Roman" w:cs="Times New Roman"/>
          <w:sz w:val="26"/>
          <w:szCs w:val="26"/>
        </w:rPr>
        <w:t xml:space="preserve">, </w:t>
      </w:r>
      <w:r w:rsidRPr="00FA0310">
        <w:rPr>
          <w:rFonts w:ascii="Times New Roman" w:hAnsi="Times New Roman" w:cs="Times New Roman"/>
          <w:sz w:val="26"/>
          <w:szCs w:val="26"/>
        </w:rPr>
        <w:t xml:space="preserve">ANOD </w:t>
      </w:r>
      <w:r w:rsidR="006D2DEF">
        <w:rPr>
          <w:rFonts w:ascii="Times New Roman" w:hAnsi="Times New Roman" w:cs="Times New Roman"/>
          <w:sz w:val="26"/>
          <w:szCs w:val="26"/>
        </w:rPr>
        <w:t>–</w:t>
      </w:r>
      <w:r w:rsidR="006D2DEF" w:rsidRPr="00FA0310">
        <w:rPr>
          <w:rFonts w:ascii="Times New Roman" w:hAnsi="Times New Roman" w:cs="Times New Roman"/>
          <w:sz w:val="26"/>
          <w:szCs w:val="26"/>
        </w:rPr>
        <w:t xml:space="preserve"> </w:t>
      </w:r>
      <w:r w:rsidRPr="00FA0310">
        <w:rPr>
          <w:rFonts w:ascii="Times New Roman" w:hAnsi="Times New Roman" w:cs="Times New Roman"/>
          <w:sz w:val="26"/>
          <w:szCs w:val="26"/>
        </w:rPr>
        <w:t>noziedzīgs nodarījums valsts ieņēmumu (bij. nodokļu) jomā</w:t>
      </w:r>
      <w:r>
        <w:rPr>
          <w:rFonts w:ascii="Times New Roman" w:hAnsi="Times New Roman" w:cs="Times New Roman"/>
          <w:sz w:val="26"/>
          <w:szCs w:val="26"/>
        </w:rPr>
        <w:t xml:space="preserve"> un ADEK </w:t>
      </w:r>
      <w:r w:rsidR="006D2DEF">
        <w:rPr>
          <w:rFonts w:ascii="Times New Roman" w:hAnsi="Times New Roman" w:cs="Times New Roman"/>
          <w:sz w:val="26"/>
          <w:szCs w:val="26"/>
        </w:rPr>
        <w:t>–</w:t>
      </w:r>
      <w:r>
        <w:rPr>
          <w:rFonts w:ascii="Times New Roman" w:hAnsi="Times New Roman" w:cs="Times New Roman"/>
          <w:sz w:val="26"/>
          <w:szCs w:val="26"/>
        </w:rPr>
        <w:t xml:space="preserve"> </w:t>
      </w:r>
      <w:r w:rsidRPr="00FA0310">
        <w:rPr>
          <w:rFonts w:ascii="Times New Roman" w:hAnsi="Times New Roman" w:cs="Times New Roman"/>
          <w:sz w:val="26"/>
          <w:szCs w:val="26"/>
        </w:rPr>
        <w:t xml:space="preserve"> izvairīšanās no skaidras naudas deklarēšanas</w:t>
      </w:r>
      <w:r>
        <w:rPr>
          <w:rFonts w:ascii="Times New Roman" w:hAnsi="Times New Roman" w:cs="Times New Roman"/>
          <w:sz w:val="26"/>
          <w:szCs w:val="26"/>
        </w:rPr>
        <w:t xml:space="preserve">. </w:t>
      </w:r>
      <w:r w:rsidR="003F094C">
        <w:rPr>
          <w:rFonts w:ascii="Times New Roman" w:eastAsia="Times New Roman" w:hAnsi="Times New Roman" w:cs="Times New Roman"/>
          <w:sz w:val="26"/>
          <w:szCs w:val="26"/>
          <w:lang w:eastAsia="lv-LV"/>
        </w:rPr>
        <w:t>Niecīgais skaits ziņojumu par a</w:t>
      </w:r>
      <w:r w:rsidR="003F094C" w:rsidRPr="00CB227C">
        <w:rPr>
          <w:rFonts w:ascii="Times New Roman" w:eastAsia="Times New Roman" w:hAnsi="Times New Roman" w:cs="Times New Roman"/>
          <w:sz w:val="26"/>
          <w:szCs w:val="26"/>
          <w:lang w:eastAsia="lv-LV"/>
        </w:rPr>
        <w:t>izdomīg</w:t>
      </w:r>
      <w:r w:rsidR="003F094C">
        <w:rPr>
          <w:rFonts w:ascii="Times New Roman" w:eastAsia="Times New Roman" w:hAnsi="Times New Roman" w:cs="Times New Roman"/>
          <w:sz w:val="26"/>
          <w:szCs w:val="26"/>
          <w:lang w:eastAsia="lv-LV"/>
        </w:rPr>
        <w:t>i</w:t>
      </w:r>
      <w:r w:rsidR="00710760">
        <w:rPr>
          <w:rFonts w:ascii="Times New Roman" w:eastAsia="Times New Roman" w:hAnsi="Times New Roman" w:cs="Times New Roman"/>
          <w:sz w:val="26"/>
          <w:szCs w:val="26"/>
          <w:lang w:eastAsia="lv-LV"/>
        </w:rPr>
        <w:t>e</w:t>
      </w:r>
      <w:r w:rsidR="003F094C">
        <w:rPr>
          <w:rFonts w:ascii="Times New Roman" w:eastAsia="Times New Roman" w:hAnsi="Times New Roman" w:cs="Times New Roman"/>
          <w:sz w:val="26"/>
          <w:szCs w:val="26"/>
          <w:lang w:eastAsia="lv-LV"/>
        </w:rPr>
        <w:t>m</w:t>
      </w:r>
      <w:r w:rsidR="003F094C" w:rsidRPr="00CB227C">
        <w:rPr>
          <w:rFonts w:ascii="Times New Roman" w:eastAsia="Times New Roman" w:hAnsi="Times New Roman" w:cs="Times New Roman"/>
          <w:sz w:val="26"/>
          <w:szCs w:val="26"/>
          <w:lang w:eastAsia="lv-LV"/>
        </w:rPr>
        <w:t xml:space="preserve"> darījum</w:t>
      </w:r>
      <w:r w:rsidR="003F094C">
        <w:rPr>
          <w:rFonts w:ascii="Times New Roman" w:eastAsia="Times New Roman" w:hAnsi="Times New Roman" w:cs="Times New Roman"/>
          <w:sz w:val="26"/>
          <w:szCs w:val="26"/>
          <w:lang w:eastAsia="lv-LV"/>
        </w:rPr>
        <w:t>iem</w:t>
      </w:r>
      <w:r w:rsidR="003F094C" w:rsidRPr="00CB227C">
        <w:rPr>
          <w:rFonts w:ascii="Times New Roman" w:eastAsia="Times New Roman" w:hAnsi="Times New Roman" w:cs="Times New Roman"/>
          <w:sz w:val="26"/>
          <w:szCs w:val="26"/>
          <w:lang w:eastAsia="lv-LV"/>
        </w:rPr>
        <w:t xml:space="preserve"> liecina par nozarē strādājošo</w:t>
      </w:r>
      <w:r w:rsidR="00B5609F">
        <w:rPr>
          <w:rFonts w:ascii="Times New Roman" w:eastAsia="Times New Roman" w:hAnsi="Times New Roman" w:cs="Times New Roman"/>
          <w:sz w:val="26"/>
          <w:szCs w:val="26"/>
          <w:lang w:eastAsia="lv-LV"/>
        </w:rPr>
        <w:t>,</w:t>
      </w:r>
      <w:r w:rsidR="003F094C" w:rsidRPr="00CB227C">
        <w:rPr>
          <w:rFonts w:ascii="Times New Roman" w:eastAsia="Times New Roman" w:hAnsi="Times New Roman" w:cs="Times New Roman"/>
          <w:sz w:val="26"/>
          <w:szCs w:val="26"/>
          <w:lang w:eastAsia="lv-LV"/>
        </w:rPr>
        <w:t xml:space="preserve"> iespējams</w:t>
      </w:r>
      <w:r w:rsidR="00B5609F">
        <w:rPr>
          <w:rFonts w:ascii="Times New Roman" w:eastAsia="Times New Roman" w:hAnsi="Times New Roman" w:cs="Times New Roman"/>
          <w:sz w:val="26"/>
          <w:szCs w:val="26"/>
          <w:lang w:eastAsia="lv-LV"/>
        </w:rPr>
        <w:t>,</w:t>
      </w:r>
      <w:r w:rsidR="003F094C" w:rsidRPr="00CB227C">
        <w:rPr>
          <w:rFonts w:ascii="Times New Roman" w:eastAsia="Times New Roman" w:hAnsi="Times New Roman" w:cs="Times New Roman"/>
          <w:sz w:val="26"/>
          <w:szCs w:val="26"/>
          <w:lang w:eastAsia="lv-LV"/>
        </w:rPr>
        <w:t xml:space="preserve"> apzinātu vēlmi ignorēt aizdomīga darījuma pazīmes,</w:t>
      </w:r>
      <w:r w:rsidR="00AA348A">
        <w:rPr>
          <w:rFonts w:ascii="Times New Roman" w:eastAsia="Times New Roman" w:hAnsi="Times New Roman" w:cs="Times New Roman"/>
          <w:sz w:val="26"/>
          <w:szCs w:val="26"/>
          <w:lang w:eastAsia="lv-LV"/>
        </w:rPr>
        <w:t xml:space="preserve"> kas paaugstina sektora ievainojamību.</w:t>
      </w:r>
    </w:p>
    <w:p w14:paraId="612F6A96" w14:textId="14D33BFB" w:rsidR="00C41340" w:rsidRDefault="00101B1B" w:rsidP="003F094C">
      <w:pPr>
        <w:pStyle w:val="ListParagraph"/>
        <w:spacing w:after="0"/>
        <w:ind w:left="0"/>
        <w:contextualSpacing w:val="0"/>
        <w:jc w:val="both"/>
        <w:rPr>
          <w:rFonts w:cs="Times New Roman"/>
          <w:sz w:val="26"/>
          <w:szCs w:val="26"/>
        </w:rPr>
      </w:pPr>
      <w:r w:rsidRPr="00CB227C">
        <w:rPr>
          <w:rFonts w:cs="Times New Roman"/>
          <w:sz w:val="26"/>
          <w:szCs w:val="26"/>
        </w:rPr>
        <w:t>Attiecībā uz aizdomīgu darījumu pazīmēm</w:t>
      </w:r>
      <w:r w:rsidR="00370903">
        <w:rPr>
          <w:rFonts w:cs="Times New Roman"/>
          <w:sz w:val="26"/>
          <w:szCs w:val="26"/>
        </w:rPr>
        <w:t xml:space="preserve"> no aptaujas datiem var secināt</w:t>
      </w:r>
      <w:r w:rsidRPr="00CB227C">
        <w:rPr>
          <w:rFonts w:cs="Times New Roman"/>
          <w:sz w:val="26"/>
          <w:szCs w:val="26"/>
        </w:rPr>
        <w:t xml:space="preserve">, ka </w:t>
      </w:r>
      <w:r w:rsidR="00370903">
        <w:rPr>
          <w:rFonts w:cs="Times New Roman"/>
          <w:sz w:val="26"/>
          <w:szCs w:val="26"/>
        </w:rPr>
        <w:t>1</w:t>
      </w:r>
      <w:r w:rsidR="00C41340">
        <w:rPr>
          <w:rFonts w:cs="Times New Roman"/>
          <w:sz w:val="26"/>
          <w:szCs w:val="26"/>
        </w:rPr>
        <w:t>4</w:t>
      </w:r>
      <w:r w:rsidR="00E443BA">
        <w:rPr>
          <w:rFonts w:cs="Times New Roman"/>
          <w:sz w:val="26"/>
          <w:szCs w:val="26"/>
        </w:rPr>
        <w:t> </w:t>
      </w:r>
      <w:r w:rsidR="00370903">
        <w:rPr>
          <w:rFonts w:cs="Times New Roman"/>
          <w:sz w:val="26"/>
          <w:szCs w:val="26"/>
        </w:rPr>
        <w:t>% NĪ starpnieku</w:t>
      </w:r>
      <w:r w:rsidRPr="00CB227C">
        <w:rPr>
          <w:rFonts w:cs="Times New Roman"/>
          <w:sz w:val="26"/>
          <w:szCs w:val="26"/>
        </w:rPr>
        <w:t xml:space="preserve"> </w:t>
      </w:r>
      <w:bookmarkEnd w:id="12"/>
      <w:r w:rsidR="00C41340">
        <w:rPr>
          <w:rFonts w:cs="Times New Roman"/>
          <w:sz w:val="26"/>
          <w:szCs w:val="26"/>
        </w:rPr>
        <w:t>k</w:t>
      </w:r>
      <w:r w:rsidR="00C41340" w:rsidRPr="00C41340">
        <w:rPr>
          <w:rFonts w:cs="Times New Roman"/>
          <w:sz w:val="26"/>
          <w:szCs w:val="26"/>
        </w:rPr>
        <w:t xml:space="preserve">lienta sniegtajiem pakalpojumiem </w:t>
      </w:r>
      <w:r w:rsidR="00C41340">
        <w:rPr>
          <w:rFonts w:cs="Times New Roman"/>
          <w:sz w:val="26"/>
          <w:szCs w:val="26"/>
        </w:rPr>
        <w:t>piemēro</w:t>
      </w:r>
      <w:r w:rsidR="00C41340" w:rsidRPr="00C41340">
        <w:rPr>
          <w:rFonts w:cs="Times New Roman"/>
          <w:sz w:val="26"/>
          <w:szCs w:val="26"/>
        </w:rPr>
        <w:t xml:space="preserve"> specifisk</w:t>
      </w:r>
      <w:r w:rsidR="00C41340">
        <w:rPr>
          <w:rFonts w:cs="Times New Roman"/>
          <w:sz w:val="26"/>
          <w:szCs w:val="26"/>
        </w:rPr>
        <w:t>us</w:t>
      </w:r>
      <w:r w:rsidR="00C41340" w:rsidRPr="00C41340">
        <w:rPr>
          <w:rFonts w:cs="Times New Roman"/>
          <w:sz w:val="26"/>
          <w:szCs w:val="26"/>
        </w:rPr>
        <w:t xml:space="preserve"> riska kritēr</w:t>
      </w:r>
      <w:r w:rsidR="00C41340">
        <w:rPr>
          <w:rFonts w:cs="Times New Roman"/>
          <w:sz w:val="26"/>
          <w:szCs w:val="26"/>
        </w:rPr>
        <w:t>ijus, 26</w:t>
      </w:r>
      <w:r w:rsidR="005B5759">
        <w:rPr>
          <w:rFonts w:cs="Times New Roman"/>
          <w:sz w:val="26"/>
          <w:szCs w:val="26"/>
        </w:rPr>
        <w:t xml:space="preserve"> </w:t>
      </w:r>
      <w:r w:rsidR="00C41340">
        <w:rPr>
          <w:rFonts w:cs="Times New Roman"/>
          <w:sz w:val="26"/>
          <w:szCs w:val="26"/>
        </w:rPr>
        <w:t>% vērtē darījuma puses raksturojošās riska pazīmes un 28</w:t>
      </w:r>
      <w:r w:rsidR="005B5759">
        <w:rPr>
          <w:rFonts w:cs="Times New Roman"/>
          <w:sz w:val="26"/>
          <w:szCs w:val="26"/>
        </w:rPr>
        <w:t xml:space="preserve"> </w:t>
      </w:r>
      <w:r w:rsidR="00C41340">
        <w:rPr>
          <w:rFonts w:cs="Times New Roman"/>
          <w:sz w:val="26"/>
          <w:szCs w:val="26"/>
        </w:rPr>
        <w:t xml:space="preserve">% NĪ </w:t>
      </w:r>
      <w:proofErr w:type="spellStart"/>
      <w:r w:rsidR="00C41340">
        <w:rPr>
          <w:rFonts w:cs="Times New Roman"/>
          <w:sz w:val="26"/>
          <w:szCs w:val="26"/>
        </w:rPr>
        <w:t>satarpnieku</w:t>
      </w:r>
      <w:proofErr w:type="spellEnd"/>
      <w:r w:rsidR="006D2DEF">
        <w:rPr>
          <w:rFonts w:cs="Times New Roman"/>
          <w:sz w:val="26"/>
          <w:szCs w:val="26"/>
        </w:rPr>
        <w:t>,</w:t>
      </w:r>
      <w:r w:rsidR="00C41340">
        <w:rPr>
          <w:rFonts w:cs="Times New Roman"/>
          <w:sz w:val="26"/>
          <w:szCs w:val="26"/>
        </w:rPr>
        <w:t xml:space="preserve"> veicot darījuma uzraudzību, vērtē vispārējos riska kritērijus.</w:t>
      </w:r>
    </w:p>
    <w:p w14:paraId="401388A1" w14:textId="6974A85B" w:rsidR="00101B1B" w:rsidRPr="00CB227C" w:rsidRDefault="005B5759" w:rsidP="003F094C">
      <w:pPr>
        <w:pStyle w:val="ListParagraph"/>
        <w:spacing w:after="0"/>
        <w:ind w:left="0"/>
        <w:contextualSpacing w:val="0"/>
        <w:jc w:val="both"/>
        <w:rPr>
          <w:rFonts w:cs="Times New Roman"/>
          <w:sz w:val="26"/>
          <w:szCs w:val="26"/>
        </w:rPr>
      </w:pPr>
      <w:r>
        <w:rPr>
          <w:rFonts w:cs="Times New Roman"/>
          <w:sz w:val="26"/>
          <w:szCs w:val="26"/>
        </w:rPr>
        <w:t>P</w:t>
      </w:r>
      <w:r w:rsidR="003B0294" w:rsidRPr="003B0294">
        <w:rPr>
          <w:rFonts w:cs="Times New Roman"/>
          <w:sz w:val="26"/>
          <w:szCs w:val="26"/>
        </w:rPr>
        <w:t>ēdējo gadu laikā Latvijas Republikas Uzņēmumu reģistrs ir būtiski pilnveidojis</w:t>
      </w:r>
      <w:r w:rsidR="00DC2C51">
        <w:rPr>
          <w:rFonts w:cs="Times New Roman"/>
          <w:sz w:val="26"/>
          <w:szCs w:val="26"/>
        </w:rPr>
        <w:t xml:space="preserve"> </w:t>
      </w:r>
      <w:r w:rsidR="00DC2C51" w:rsidRPr="00DC2C51">
        <w:rPr>
          <w:rFonts w:cs="Times New Roman"/>
          <w:sz w:val="26"/>
          <w:szCs w:val="26"/>
        </w:rPr>
        <w:t xml:space="preserve">iespēju uzkrāt informāciju par PLG un </w:t>
      </w:r>
      <w:r w:rsidR="006D2DEF">
        <w:rPr>
          <w:rFonts w:cs="Times New Roman"/>
          <w:sz w:val="26"/>
          <w:szCs w:val="26"/>
        </w:rPr>
        <w:t xml:space="preserve">tos </w:t>
      </w:r>
      <w:r w:rsidR="00DC2C51" w:rsidRPr="00DC2C51">
        <w:rPr>
          <w:rFonts w:cs="Times New Roman"/>
          <w:sz w:val="26"/>
          <w:szCs w:val="26"/>
        </w:rPr>
        <w:t>identificēt</w:t>
      </w:r>
      <w:r w:rsidR="00DC2C51">
        <w:rPr>
          <w:rFonts w:cs="Times New Roman"/>
          <w:sz w:val="26"/>
          <w:szCs w:val="26"/>
        </w:rPr>
        <w:t xml:space="preserve">. </w:t>
      </w:r>
      <w:r w:rsidR="00DC2C51" w:rsidRPr="00DC2C51">
        <w:rPr>
          <w:rFonts w:cs="Times New Roman"/>
          <w:sz w:val="26"/>
          <w:szCs w:val="26"/>
        </w:rPr>
        <w:t>T</w:t>
      </w:r>
      <w:r w:rsidR="00DC2C51">
        <w:rPr>
          <w:rFonts w:cs="Times New Roman"/>
          <w:sz w:val="26"/>
          <w:szCs w:val="26"/>
        </w:rPr>
        <w:t>as</w:t>
      </w:r>
      <w:r w:rsidR="00DC2C51" w:rsidRPr="00DC2C51">
        <w:rPr>
          <w:rFonts w:cs="Times New Roman"/>
          <w:sz w:val="26"/>
          <w:szCs w:val="26"/>
        </w:rPr>
        <w:t xml:space="preserve"> ir novērtēts arī </w:t>
      </w:r>
      <w:proofErr w:type="spellStart"/>
      <w:r w:rsidR="00DC2C51" w:rsidRPr="00DC2C51">
        <w:rPr>
          <w:rFonts w:cs="Times New Roman"/>
          <w:i/>
          <w:iCs/>
          <w:sz w:val="26"/>
          <w:szCs w:val="26"/>
        </w:rPr>
        <w:t>Moneyval</w:t>
      </w:r>
      <w:proofErr w:type="spellEnd"/>
      <w:r w:rsidR="00DC2C51" w:rsidRPr="00DC2C51">
        <w:rPr>
          <w:rFonts w:cs="Times New Roman"/>
          <w:sz w:val="26"/>
          <w:szCs w:val="26"/>
        </w:rPr>
        <w:t xml:space="preserve"> </w:t>
      </w:r>
      <w:r w:rsidR="00DC2C51">
        <w:rPr>
          <w:rFonts w:cs="Times New Roman"/>
          <w:sz w:val="26"/>
          <w:szCs w:val="26"/>
        </w:rPr>
        <w:t>z</w:t>
      </w:r>
      <w:r w:rsidR="00DC2C51" w:rsidRPr="00DC2C51">
        <w:rPr>
          <w:rFonts w:cs="Times New Roman"/>
          <w:sz w:val="26"/>
          <w:szCs w:val="26"/>
        </w:rPr>
        <w:t xml:space="preserve">iņojumā, norādot, ka Latvijā </w:t>
      </w:r>
      <w:r w:rsidR="006D2DEF">
        <w:rPr>
          <w:rFonts w:cs="Times New Roman"/>
          <w:sz w:val="26"/>
          <w:szCs w:val="26"/>
        </w:rPr>
        <w:t>ir</w:t>
      </w:r>
      <w:r w:rsidR="006D2DEF" w:rsidRPr="00DC2C51">
        <w:rPr>
          <w:rFonts w:cs="Times New Roman"/>
          <w:sz w:val="26"/>
          <w:szCs w:val="26"/>
        </w:rPr>
        <w:t xml:space="preserve"> </w:t>
      </w:r>
      <w:r w:rsidR="00DC2C51" w:rsidRPr="00DC2C51">
        <w:rPr>
          <w:rFonts w:cs="Times New Roman"/>
          <w:sz w:val="26"/>
          <w:szCs w:val="26"/>
        </w:rPr>
        <w:t>efektīva sistēma, kas nodrošina pamatinformācijas un PLG datu caurskatāmību</w:t>
      </w:r>
      <w:r w:rsidR="003B0294" w:rsidRPr="003B0294">
        <w:rPr>
          <w:rFonts w:cs="Times New Roman"/>
          <w:sz w:val="26"/>
          <w:szCs w:val="26"/>
        </w:rPr>
        <w:t>, kā arī savlaicīgu un efektīvu piekļuvi šiem datiem. Tādējādi pozitīvi vērtējams</w:t>
      </w:r>
      <w:r w:rsidR="003B0294">
        <w:rPr>
          <w:rFonts w:cs="Times New Roman"/>
          <w:sz w:val="26"/>
          <w:szCs w:val="26"/>
        </w:rPr>
        <w:t xml:space="preserve">, ka </w:t>
      </w:r>
      <w:r w:rsidR="00101B1B" w:rsidRPr="00CB227C">
        <w:rPr>
          <w:rFonts w:cs="Times New Roman"/>
          <w:sz w:val="26"/>
          <w:szCs w:val="26"/>
        </w:rPr>
        <w:t xml:space="preserve">klienta izpētes informāciju kā pieejamu vērtē </w:t>
      </w:r>
      <w:r w:rsidR="00C41340">
        <w:rPr>
          <w:rFonts w:cs="Times New Roman"/>
          <w:sz w:val="26"/>
          <w:szCs w:val="26"/>
        </w:rPr>
        <w:t xml:space="preserve">83 </w:t>
      </w:r>
      <w:r w:rsidR="00101B1B" w:rsidRPr="00CB227C">
        <w:rPr>
          <w:rFonts w:cs="Times New Roman"/>
          <w:sz w:val="26"/>
          <w:szCs w:val="26"/>
        </w:rPr>
        <w:t xml:space="preserve">% </w:t>
      </w:r>
      <w:r w:rsidR="00101B1B">
        <w:rPr>
          <w:rFonts w:cs="Times New Roman"/>
          <w:sz w:val="26"/>
          <w:szCs w:val="26"/>
        </w:rPr>
        <w:t>NĪ starpnieku</w:t>
      </w:r>
      <w:r w:rsidR="00101B1B" w:rsidRPr="00CB227C">
        <w:rPr>
          <w:rFonts w:cs="Times New Roman"/>
          <w:sz w:val="26"/>
          <w:szCs w:val="26"/>
        </w:rPr>
        <w:t xml:space="preserve">, </w:t>
      </w:r>
      <w:bookmarkStart w:id="14" w:name="_Hlk127431175"/>
      <w:r w:rsidR="004A3007">
        <w:rPr>
          <w:rFonts w:cs="Times New Roman"/>
          <w:sz w:val="26"/>
          <w:szCs w:val="26"/>
        </w:rPr>
        <w:t>un tas</w:t>
      </w:r>
      <w:r w:rsidR="004A3007" w:rsidRPr="00CB227C">
        <w:rPr>
          <w:rFonts w:cs="Times New Roman"/>
          <w:sz w:val="26"/>
          <w:szCs w:val="26"/>
        </w:rPr>
        <w:t xml:space="preserve"> </w:t>
      </w:r>
      <w:r w:rsidR="00101B1B" w:rsidRPr="00CB227C">
        <w:rPr>
          <w:rFonts w:cs="Times New Roman"/>
          <w:sz w:val="26"/>
          <w:szCs w:val="26"/>
        </w:rPr>
        <w:t>liecina par vidusmēr</w:t>
      </w:r>
      <w:r w:rsidR="00BB4F68">
        <w:rPr>
          <w:rFonts w:cs="Times New Roman"/>
          <w:sz w:val="26"/>
          <w:szCs w:val="26"/>
        </w:rPr>
        <w:t>a</w:t>
      </w:r>
      <w:r w:rsidR="00101B1B" w:rsidRPr="00CB227C">
        <w:rPr>
          <w:rFonts w:cs="Times New Roman"/>
          <w:sz w:val="26"/>
          <w:szCs w:val="26"/>
        </w:rPr>
        <w:t xml:space="preserve"> </w:t>
      </w:r>
      <w:r w:rsidR="00101B1B">
        <w:rPr>
          <w:rFonts w:cs="Times New Roman"/>
          <w:sz w:val="26"/>
          <w:szCs w:val="26"/>
        </w:rPr>
        <w:t xml:space="preserve">NĪ starpnieka </w:t>
      </w:r>
      <w:r w:rsidR="00101B1B" w:rsidRPr="00CB227C">
        <w:rPr>
          <w:rFonts w:cs="Times New Roman"/>
          <w:sz w:val="26"/>
          <w:szCs w:val="26"/>
        </w:rPr>
        <w:t xml:space="preserve">iespēju iegūt visu nepieciešamo informāciju un pazemina kopējo sektora ievainojamību. </w:t>
      </w:r>
      <w:bookmarkEnd w:id="14"/>
      <w:r w:rsidR="00101B1B" w:rsidRPr="00CB227C">
        <w:rPr>
          <w:rFonts w:cs="Times New Roman"/>
          <w:sz w:val="26"/>
          <w:szCs w:val="26"/>
        </w:rPr>
        <w:t xml:space="preserve">Vienlaikus par ievainojamību </w:t>
      </w:r>
      <w:r w:rsidR="00101B1B">
        <w:rPr>
          <w:rFonts w:cs="Times New Roman"/>
          <w:sz w:val="26"/>
          <w:szCs w:val="26"/>
        </w:rPr>
        <w:t>paaugstinošu</w:t>
      </w:r>
      <w:r w:rsidR="00101B1B" w:rsidRPr="00CB227C">
        <w:rPr>
          <w:rFonts w:cs="Times New Roman"/>
          <w:sz w:val="26"/>
          <w:szCs w:val="26"/>
        </w:rPr>
        <w:t xml:space="preserve"> faktoru var tikt uzskatīts salīdzinoši vidēji augstais </w:t>
      </w:r>
      <w:r w:rsidR="00101B1B">
        <w:rPr>
          <w:rFonts w:cs="Times New Roman"/>
          <w:sz w:val="26"/>
          <w:szCs w:val="26"/>
        </w:rPr>
        <w:t>NĪ starpnieku</w:t>
      </w:r>
      <w:r w:rsidR="00101B1B" w:rsidRPr="00CB227C">
        <w:rPr>
          <w:rFonts w:cs="Times New Roman"/>
          <w:sz w:val="26"/>
          <w:szCs w:val="26"/>
        </w:rPr>
        <w:t xml:space="preserve"> īpatsvars </w:t>
      </w:r>
      <w:r w:rsidR="00C41340">
        <w:rPr>
          <w:rFonts w:cs="Times New Roman"/>
          <w:sz w:val="26"/>
          <w:szCs w:val="26"/>
        </w:rPr>
        <w:t>18</w:t>
      </w:r>
      <w:r w:rsidR="006D2DEF">
        <w:rPr>
          <w:rFonts w:cs="Times New Roman"/>
          <w:sz w:val="26"/>
          <w:szCs w:val="26"/>
        </w:rPr>
        <w:t> </w:t>
      </w:r>
      <w:r w:rsidR="00101B1B" w:rsidRPr="00CB227C">
        <w:rPr>
          <w:rFonts w:cs="Times New Roman"/>
          <w:sz w:val="26"/>
          <w:szCs w:val="26"/>
        </w:rPr>
        <w:t xml:space="preserve">%, kas izmanto tikai </w:t>
      </w:r>
      <w:r w:rsidR="00101B1B">
        <w:rPr>
          <w:rFonts w:cs="Times New Roman"/>
          <w:sz w:val="26"/>
          <w:szCs w:val="26"/>
        </w:rPr>
        <w:t xml:space="preserve">neklātienes </w:t>
      </w:r>
      <w:r w:rsidR="00101B1B" w:rsidRPr="00CB227C">
        <w:rPr>
          <w:rFonts w:cs="Times New Roman"/>
          <w:sz w:val="26"/>
          <w:szCs w:val="26"/>
        </w:rPr>
        <w:t>identifikācijas risinājumus</w:t>
      </w:r>
      <w:r w:rsidR="0043351F">
        <w:rPr>
          <w:rFonts w:cs="Times New Roman"/>
          <w:sz w:val="26"/>
          <w:szCs w:val="26"/>
        </w:rPr>
        <w:t>,</w:t>
      </w:r>
      <w:r w:rsidR="00101B1B">
        <w:rPr>
          <w:rFonts w:cs="Times New Roman"/>
          <w:sz w:val="26"/>
          <w:szCs w:val="26"/>
        </w:rPr>
        <w:t xml:space="preserve"> un </w:t>
      </w:r>
      <w:r w:rsidR="00C41340">
        <w:rPr>
          <w:rFonts w:cs="Times New Roman"/>
          <w:sz w:val="26"/>
          <w:szCs w:val="26"/>
        </w:rPr>
        <w:t xml:space="preserve">22 </w:t>
      </w:r>
      <w:r w:rsidR="00101B1B">
        <w:rPr>
          <w:rFonts w:cs="Times New Roman"/>
          <w:sz w:val="26"/>
          <w:szCs w:val="26"/>
        </w:rPr>
        <w:t xml:space="preserve">% </w:t>
      </w:r>
      <w:r w:rsidR="00BB4F68">
        <w:rPr>
          <w:rFonts w:cs="Times New Roman"/>
          <w:sz w:val="26"/>
          <w:szCs w:val="26"/>
        </w:rPr>
        <w:t xml:space="preserve">NĪ starpnieku </w:t>
      </w:r>
      <w:proofErr w:type="spellStart"/>
      <w:r w:rsidR="00101B1B">
        <w:rPr>
          <w:rFonts w:cs="Times New Roman"/>
          <w:sz w:val="26"/>
          <w:szCs w:val="26"/>
        </w:rPr>
        <w:t>atsvišķus</w:t>
      </w:r>
      <w:proofErr w:type="spellEnd"/>
      <w:r w:rsidR="00101B1B">
        <w:rPr>
          <w:rFonts w:cs="Times New Roman"/>
          <w:sz w:val="26"/>
          <w:szCs w:val="26"/>
        </w:rPr>
        <w:t xml:space="preserve"> pakalpojumus sni</w:t>
      </w:r>
      <w:r w:rsidR="00411B55">
        <w:rPr>
          <w:rFonts w:cs="Times New Roman"/>
          <w:sz w:val="26"/>
          <w:szCs w:val="26"/>
        </w:rPr>
        <w:t>e</w:t>
      </w:r>
      <w:r w:rsidR="00101B1B">
        <w:rPr>
          <w:rFonts w:cs="Times New Roman"/>
          <w:sz w:val="26"/>
          <w:szCs w:val="26"/>
        </w:rPr>
        <w:t>dz neklātienē.</w:t>
      </w:r>
    </w:p>
    <w:p w14:paraId="2742639D" w14:textId="38E37309" w:rsidR="00101B1B" w:rsidRDefault="00DE288F" w:rsidP="00DE288F">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16</w:t>
      </w:r>
      <w:r w:rsidRPr="00DE288F">
        <w:rPr>
          <w:rFonts w:ascii="Times New Roman" w:hAnsi="Times New Roman" w:cs="Times New Roman"/>
          <w:sz w:val="26"/>
          <w:szCs w:val="26"/>
        </w:rPr>
        <w:t xml:space="preserve"> % </w:t>
      </w:r>
      <w:bookmarkStart w:id="15" w:name="_Hlk225934719"/>
      <w:r>
        <w:rPr>
          <w:rFonts w:ascii="Times New Roman" w:hAnsi="Times New Roman" w:cs="Times New Roman"/>
          <w:sz w:val="26"/>
          <w:szCs w:val="26"/>
        </w:rPr>
        <w:t>NĪ starpniek</w:t>
      </w:r>
      <w:bookmarkEnd w:id="15"/>
      <w:r>
        <w:rPr>
          <w:rFonts w:ascii="Times New Roman" w:hAnsi="Times New Roman" w:cs="Times New Roman"/>
          <w:sz w:val="26"/>
          <w:szCs w:val="26"/>
        </w:rPr>
        <w:t xml:space="preserve">u </w:t>
      </w:r>
      <w:r w:rsidRPr="00DE288F">
        <w:rPr>
          <w:rFonts w:ascii="Times New Roman" w:hAnsi="Times New Roman" w:cs="Times New Roman"/>
          <w:sz w:val="26"/>
          <w:szCs w:val="26"/>
        </w:rPr>
        <w:t>norādījuši, ka apkalpo augsta riska klientus, savukārt, 8</w:t>
      </w:r>
      <w:r>
        <w:rPr>
          <w:rFonts w:ascii="Times New Roman" w:hAnsi="Times New Roman" w:cs="Times New Roman"/>
          <w:sz w:val="26"/>
          <w:szCs w:val="26"/>
        </w:rPr>
        <w:t xml:space="preserve">4 </w:t>
      </w:r>
      <w:r w:rsidRPr="00DE288F">
        <w:rPr>
          <w:rFonts w:ascii="Times New Roman" w:hAnsi="Times New Roman" w:cs="Times New Roman"/>
          <w:sz w:val="26"/>
          <w:szCs w:val="26"/>
        </w:rPr>
        <w:t>% NĪ starpniek</w:t>
      </w:r>
      <w:r>
        <w:rPr>
          <w:rFonts w:ascii="Times New Roman" w:hAnsi="Times New Roman" w:cs="Times New Roman"/>
          <w:sz w:val="26"/>
          <w:szCs w:val="26"/>
        </w:rPr>
        <w:t>u</w:t>
      </w:r>
      <w:r w:rsidRPr="00DE288F">
        <w:rPr>
          <w:rFonts w:ascii="Times New Roman" w:hAnsi="Times New Roman" w:cs="Times New Roman"/>
          <w:sz w:val="26"/>
          <w:szCs w:val="26"/>
        </w:rPr>
        <w:t xml:space="preserve"> norādījuši, ka tiem nav augsta riska klientu.</w:t>
      </w:r>
      <w:r>
        <w:rPr>
          <w:rFonts w:ascii="Times New Roman" w:hAnsi="Times New Roman" w:cs="Times New Roman"/>
          <w:sz w:val="26"/>
          <w:szCs w:val="26"/>
        </w:rPr>
        <w:t xml:space="preserve"> </w:t>
      </w:r>
      <w:r w:rsidR="00101B1B">
        <w:rPr>
          <w:rFonts w:ascii="Times New Roman" w:hAnsi="Times New Roman" w:cs="Times New Roman"/>
          <w:sz w:val="26"/>
          <w:szCs w:val="26"/>
        </w:rPr>
        <w:t>5</w:t>
      </w:r>
      <w:r w:rsidR="00411B55">
        <w:rPr>
          <w:rFonts w:ascii="Times New Roman" w:hAnsi="Times New Roman" w:cs="Times New Roman"/>
          <w:sz w:val="26"/>
          <w:szCs w:val="26"/>
        </w:rPr>
        <w:t> </w:t>
      </w:r>
      <w:r w:rsidR="00101B1B">
        <w:rPr>
          <w:rFonts w:ascii="Times New Roman" w:hAnsi="Times New Roman" w:cs="Times New Roman"/>
          <w:sz w:val="26"/>
          <w:szCs w:val="26"/>
        </w:rPr>
        <w:t xml:space="preserve">% </w:t>
      </w:r>
      <w:r w:rsidR="00590E43" w:rsidRPr="00401A74">
        <w:rPr>
          <w:rFonts w:ascii="Times New Roman" w:hAnsi="Times New Roman" w:cs="Times New Roman"/>
          <w:sz w:val="26"/>
          <w:szCs w:val="26"/>
        </w:rPr>
        <w:t>NĪ starpnieku</w:t>
      </w:r>
      <w:r>
        <w:rPr>
          <w:rFonts w:ascii="Times New Roman" w:hAnsi="Times New Roman" w:cs="Times New Roman"/>
          <w:sz w:val="26"/>
          <w:szCs w:val="26"/>
        </w:rPr>
        <w:t xml:space="preserve"> norādījuši, ka</w:t>
      </w:r>
      <w:r w:rsidR="00101B1B">
        <w:rPr>
          <w:rFonts w:ascii="Times New Roman" w:hAnsi="Times New Roman" w:cs="Times New Roman"/>
          <w:sz w:val="26"/>
          <w:szCs w:val="26"/>
        </w:rPr>
        <w:t xml:space="preserve"> apkalpo </w:t>
      </w:r>
      <w:r w:rsidR="00B0402D">
        <w:rPr>
          <w:rFonts w:ascii="Times New Roman" w:hAnsi="Times New Roman" w:cs="Times New Roman"/>
          <w:sz w:val="26"/>
          <w:szCs w:val="26"/>
        </w:rPr>
        <w:t>politiski nozīmīgas personas</w:t>
      </w:r>
      <w:r w:rsidR="00C41340">
        <w:rPr>
          <w:rFonts w:ascii="Times New Roman" w:hAnsi="Times New Roman" w:cs="Times New Roman"/>
          <w:sz w:val="26"/>
          <w:szCs w:val="26"/>
        </w:rPr>
        <w:t xml:space="preserve">. </w:t>
      </w:r>
      <w:r w:rsidR="00BB4F68" w:rsidRPr="00CB227C">
        <w:rPr>
          <w:rFonts w:ascii="Times New Roman" w:hAnsi="Times New Roman" w:cs="Times New Roman"/>
          <w:sz w:val="26"/>
          <w:szCs w:val="26"/>
        </w:rPr>
        <w:t xml:space="preserve">Attiecībā uz </w:t>
      </w:r>
      <w:r w:rsidR="00BB4F68">
        <w:rPr>
          <w:rFonts w:ascii="Times New Roman" w:hAnsi="Times New Roman" w:cs="Times New Roman"/>
          <w:sz w:val="26"/>
          <w:szCs w:val="26"/>
        </w:rPr>
        <w:t xml:space="preserve">klientu bāzi jurisdikcijas </w:t>
      </w:r>
      <w:r w:rsidR="0043351F">
        <w:rPr>
          <w:rFonts w:ascii="Times New Roman" w:hAnsi="Times New Roman" w:cs="Times New Roman"/>
          <w:sz w:val="26"/>
          <w:szCs w:val="26"/>
        </w:rPr>
        <w:t xml:space="preserve">aspektā </w:t>
      </w:r>
      <w:r w:rsidR="00F13F37">
        <w:rPr>
          <w:rFonts w:ascii="Times New Roman" w:hAnsi="Times New Roman" w:cs="Times New Roman"/>
          <w:sz w:val="26"/>
          <w:szCs w:val="26"/>
        </w:rPr>
        <w:t>k</w:t>
      </w:r>
      <w:r w:rsidR="00F13F37" w:rsidRPr="00F13F37">
        <w:rPr>
          <w:rFonts w:ascii="Times New Roman" w:hAnsi="Times New Roman" w:cs="Times New Roman"/>
          <w:sz w:val="26"/>
          <w:szCs w:val="26"/>
        </w:rPr>
        <w:t>lienti no NVS valstīm veido salīdzinoši nelielu daļu – 3,84 % ir fiziskās personas un 0,2 % – juridiskās personas, bet vēl 4 % klientu ir fiziskās personas no citām jurisdikcijām.</w:t>
      </w:r>
      <w:r w:rsidR="00101B1B" w:rsidRPr="00401A74">
        <w:rPr>
          <w:rFonts w:ascii="Times New Roman" w:hAnsi="Times New Roman" w:cs="Times New Roman"/>
          <w:sz w:val="26"/>
          <w:szCs w:val="26"/>
        </w:rPr>
        <w:t>1</w:t>
      </w:r>
      <w:r w:rsidR="00101B1B">
        <w:rPr>
          <w:rFonts w:ascii="Times New Roman" w:hAnsi="Times New Roman" w:cs="Times New Roman"/>
          <w:sz w:val="26"/>
          <w:szCs w:val="26"/>
        </w:rPr>
        <w:t>3</w:t>
      </w:r>
      <w:r w:rsidR="00411B55">
        <w:rPr>
          <w:rFonts w:ascii="Times New Roman" w:hAnsi="Times New Roman" w:cs="Times New Roman"/>
          <w:sz w:val="26"/>
          <w:szCs w:val="26"/>
        </w:rPr>
        <w:t> </w:t>
      </w:r>
      <w:r w:rsidR="00101B1B" w:rsidRPr="00401A74">
        <w:rPr>
          <w:rFonts w:ascii="Times New Roman" w:hAnsi="Times New Roman" w:cs="Times New Roman"/>
          <w:sz w:val="26"/>
          <w:szCs w:val="26"/>
        </w:rPr>
        <w:t xml:space="preserve">% NĪ starpnieku ir klienti no </w:t>
      </w:r>
      <w:r w:rsidR="00B0402D" w:rsidRPr="00C627C0">
        <w:rPr>
          <w:rFonts w:ascii="Times New Roman" w:hAnsi="Times New Roman" w:cs="Times New Roman"/>
          <w:sz w:val="26"/>
          <w:szCs w:val="26"/>
        </w:rPr>
        <w:t xml:space="preserve">Eiropas </w:t>
      </w:r>
      <w:r w:rsidR="00411B55">
        <w:rPr>
          <w:rFonts w:ascii="Times New Roman" w:hAnsi="Times New Roman" w:cs="Times New Roman"/>
          <w:sz w:val="26"/>
          <w:szCs w:val="26"/>
        </w:rPr>
        <w:t>E</w:t>
      </w:r>
      <w:r w:rsidR="00411B55" w:rsidRPr="00C627C0">
        <w:rPr>
          <w:rFonts w:ascii="Times New Roman" w:hAnsi="Times New Roman" w:cs="Times New Roman"/>
          <w:sz w:val="26"/>
          <w:szCs w:val="26"/>
        </w:rPr>
        <w:t>konomi</w:t>
      </w:r>
      <w:r w:rsidR="00411B55">
        <w:rPr>
          <w:rFonts w:ascii="Times New Roman" w:hAnsi="Times New Roman" w:cs="Times New Roman"/>
          <w:sz w:val="26"/>
          <w:szCs w:val="26"/>
        </w:rPr>
        <w:t>kas</w:t>
      </w:r>
      <w:r w:rsidR="00411B55" w:rsidRPr="00C627C0">
        <w:rPr>
          <w:rFonts w:ascii="Times New Roman" w:hAnsi="Times New Roman" w:cs="Times New Roman"/>
          <w:sz w:val="26"/>
          <w:szCs w:val="26"/>
        </w:rPr>
        <w:t xml:space="preserve"> </w:t>
      </w:r>
      <w:r w:rsidR="00B0402D" w:rsidRPr="00C627C0">
        <w:rPr>
          <w:rFonts w:ascii="Times New Roman" w:hAnsi="Times New Roman" w:cs="Times New Roman"/>
          <w:sz w:val="26"/>
          <w:szCs w:val="26"/>
        </w:rPr>
        <w:t>zonas</w:t>
      </w:r>
      <w:r w:rsidR="00BB4F68">
        <w:rPr>
          <w:rFonts w:ascii="Times New Roman" w:hAnsi="Times New Roman" w:cs="Times New Roman"/>
          <w:sz w:val="26"/>
          <w:szCs w:val="26"/>
        </w:rPr>
        <w:t xml:space="preserve"> </w:t>
      </w:r>
      <w:r w:rsidR="0043351F">
        <w:rPr>
          <w:rFonts w:ascii="Times New Roman" w:hAnsi="Times New Roman" w:cs="Times New Roman"/>
          <w:sz w:val="26"/>
          <w:szCs w:val="26"/>
        </w:rPr>
        <w:t xml:space="preserve">(EEZ) </w:t>
      </w:r>
      <w:r w:rsidR="00101B1B">
        <w:rPr>
          <w:rFonts w:ascii="Times New Roman" w:hAnsi="Times New Roman" w:cs="Times New Roman"/>
          <w:sz w:val="26"/>
          <w:szCs w:val="26"/>
        </w:rPr>
        <w:t xml:space="preserve">un </w:t>
      </w:r>
      <w:r w:rsidR="00C41340">
        <w:rPr>
          <w:rFonts w:ascii="Times New Roman" w:hAnsi="Times New Roman" w:cs="Times New Roman"/>
          <w:sz w:val="26"/>
          <w:szCs w:val="26"/>
        </w:rPr>
        <w:t>79</w:t>
      </w:r>
      <w:r w:rsidR="00411B55">
        <w:rPr>
          <w:rFonts w:ascii="Times New Roman" w:hAnsi="Times New Roman" w:cs="Times New Roman"/>
          <w:sz w:val="26"/>
          <w:szCs w:val="26"/>
        </w:rPr>
        <w:t> </w:t>
      </w:r>
      <w:r w:rsidR="00101B1B">
        <w:rPr>
          <w:rFonts w:ascii="Times New Roman" w:hAnsi="Times New Roman" w:cs="Times New Roman"/>
          <w:sz w:val="26"/>
          <w:szCs w:val="26"/>
        </w:rPr>
        <w:t xml:space="preserve">% </w:t>
      </w:r>
      <w:r w:rsidR="00590E43" w:rsidRPr="00401A74">
        <w:rPr>
          <w:rFonts w:ascii="Times New Roman" w:hAnsi="Times New Roman" w:cs="Times New Roman"/>
          <w:sz w:val="26"/>
          <w:szCs w:val="26"/>
        </w:rPr>
        <w:t>NĪ starpnieku</w:t>
      </w:r>
      <w:r w:rsidR="00590E43">
        <w:rPr>
          <w:rFonts w:ascii="Times New Roman" w:hAnsi="Times New Roman" w:cs="Times New Roman"/>
          <w:sz w:val="26"/>
          <w:szCs w:val="26"/>
        </w:rPr>
        <w:t xml:space="preserve"> </w:t>
      </w:r>
      <w:r w:rsidR="00411B55">
        <w:rPr>
          <w:rFonts w:ascii="Times New Roman" w:hAnsi="Times New Roman" w:cs="Times New Roman"/>
          <w:sz w:val="26"/>
          <w:szCs w:val="26"/>
        </w:rPr>
        <w:t>klient</w:t>
      </w:r>
      <w:r w:rsidR="00590E43">
        <w:rPr>
          <w:rFonts w:ascii="Times New Roman" w:hAnsi="Times New Roman" w:cs="Times New Roman"/>
          <w:sz w:val="26"/>
          <w:szCs w:val="26"/>
        </w:rPr>
        <w:t>i</w:t>
      </w:r>
      <w:r w:rsidR="00411B55">
        <w:rPr>
          <w:rFonts w:ascii="Times New Roman" w:hAnsi="Times New Roman" w:cs="Times New Roman"/>
          <w:sz w:val="26"/>
          <w:szCs w:val="26"/>
        </w:rPr>
        <w:t xml:space="preserve"> </w:t>
      </w:r>
      <w:r w:rsidR="00101B1B">
        <w:rPr>
          <w:rFonts w:ascii="Times New Roman" w:hAnsi="Times New Roman" w:cs="Times New Roman"/>
          <w:sz w:val="26"/>
          <w:szCs w:val="26"/>
        </w:rPr>
        <w:t>ir Latvijas rezidenti un Latvijā reģistrētas juridiskās personas</w:t>
      </w:r>
      <w:r w:rsidR="00101B1B" w:rsidRPr="00401A74">
        <w:rPr>
          <w:rFonts w:ascii="Times New Roman" w:hAnsi="Times New Roman" w:cs="Times New Roman"/>
          <w:sz w:val="26"/>
          <w:szCs w:val="26"/>
        </w:rPr>
        <w:t xml:space="preserve">. </w:t>
      </w:r>
    </w:p>
    <w:p w14:paraId="4D43E55C" w14:textId="77777777" w:rsidR="00DE288F" w:rsidRPr="00CB227C" w:rsidRDefault="00DE288F" w:rsidP="00DE288F">
      <w:pPr>
        <w:spacing w:after="0" w:line="240" w:lineRule="auto"/>
        <w:ind w:firstLine="709"/>
        <w:jc w:val="both"/>
        <w:rPr>
          <w:rFonts w:cs="Times New Roman"/>
          <w:sz w:val="26"/>
          <w:szCs w:val="26"/>
        </w:rPr>
      </w:pPr>
    </w:p>
    <w:p w14:paraId="38F43808" w14:textId="52787569" w:rsidR="00101B1B" w:rsidRPr="00CB227C" w:rsidRDefault="00101B1B" w:rsidP="00101B1B">
      <w:pPr>
        <w:spacing w:after="0" w:line="240" w:lineRule="auto"/>
        <w:ind w:firstLine="709"/>
        <w:jc w:val="both"/>
        <w:rPr>
          <w:rFonts w:ascii="Times New Roman" w:hAnsi="Times New Roman" w:cs="Times New Roman"/>
          <w:sz w:val="26"/>
          <w:szCs w:val="26"/>
        </w:rPr>
      </w:pPr>
      <w:bookmarkStart w:id="16" w:name="_Hlk129849652"/>
      <w:r w:rsidRPr="00CB227C">
        <w:rPr>
          <w:rFonts w:ascii="Times New Roman" w:hAnsi="Times New Roman" w:cs="Times New Roman"/>
          <w:sz w:val="26"/>
          <w:szCs w:val="26"/>
        </w:rPr>
        <w:t>20</w:t>
      </w:r>
      <w:r>
        <w:rPr>
          <w:rFonts w:ascii="Times New Roman" w:hAnsi="Times New Roman" w:cs="Times New Roman"/>
          <w:sz w:val="26"/>
          <w:szCs w:val="26"/>
        </w:rPr>
        <w:t>2</w:t>
      </w:r>
      <w:r w:rsidR="00730575">
        <w:rPr>
          <w:rFonts w:ascii="Times New Roman" w:hAnsi="Times New Roman" w:cs="Times New Roman"/>
          <w:sz w:val="26"/>
          <w:szCs w:val="26"/>
        </w:rPr>
        <w:t>3</w:t>
      </w:r>
      <w:r w:rsidRPr="00CB227C">
        <w:rPr>
          <w:rFonts w:ascii="Times New Roman" w:hAnsi="Times New Roman" w:cs="Times New Roman"/>
          <w:sz w:val="26"/>
          <w:szCs w:val="26"/>
        </w:rPr>
        <w:t>.</w:t>
      </w:r>
      <w:r w:rsidR="00F961AF">
        <w:rPr>
          <w:rFonts w:ascii="Times New Roman" w:hAnsi="Times New Roman" w:cs="Times New Roman"/>
          <w:sz w:val="26"/>
          <w:szCs w:val="26"/>
        </w:rPr>
        <w:t> </w:t>
      </w:r>
      <w:r w:rsidRPr="00CB227C">
        <w:rPr>
          <w:rFonts w:ascii="Times New Roman" w:hAnsi="Times New Roman" w:cs="Times New Roman"/>
          <w:sz w:val="26"/>
          <w:szCs w:val="26"/>
        </w:rPr>
        <w:t xml:space="preserve">gadā sankcijas par NILLTPFN likuma </w:t>
      </w:r>
      <w:r w:rsidR="00BB4F68">
        <w:rPr>
          <w:rFonts w:ascii="Times New Roman" w:hAnsi="Times New Roman" w:cs="Times New Roman"/>
          <w:sz w:val="26"/>
          <w:szCs w:val="26"/>
        </w:rPr>
        <w:t xml:space="preserve">un </w:t>
      </w:r>
      <w:bookmarkStart w:id="17" w:name="_Hlk130982234"/>
      <w:r w:rsidR="00B0402D" w:rsidRPr="009817C6">
        <w:rPr>
          <w:rFonts w:ascii="Times New Roman" w:eastAsia="Calibri" w:hAnsi="Times New Roman" w:cs="Times New Roman"/>
          <w:sz w:val="27"/>
          <w:szCs w:val="27"/>
        </w:rPr>
        <w:t>Starptautisko un Latvijas Republikas nacionālo sankciju likuma</w:t>
      </w:r>
      <w:r w:rsidR="00B0402D" w:rsidRPr="009817C6">
        <w:rPr>
          <w:rFonts w:ascii="Times New Roman" w:eastAsia="Times New Roman" w:hAnsi="Times New Roman" w:cs="Times New Roman"/>
          <w:sz w:val="27"/>
          <w:szCs w:val="27"/>
          <w:lang w:eastAsia="lv-LV"/>
        </w:rPr>
        <w:t xml:space="preserve"> </w:t>
      </w:r>
      <w:bookmarkEnd w:id="17"/>
      <w:r w:rsidR="00B0402D">
        <w:rPr>
          <w:rFonts w:ascii="Times New Roman" w:eastAsia="Times New Roman" w:hAnsi="Times New Roman" w:cs="Times New Roman"/>
          <w:sz w:val="27"/>
          <w:szCs w:val="27"/>
          <w:lang w:eastAsia="lv-LV"/>
        </w:rPr>
        <w:t xml:space="preserve">(turpmāk – Sankciju likums) </w:t>
      </w:r>
      <w:r w:rsidRPr="00CB227C">
        <w:rPr>
          <w:rFonts w:ascii="Times New Roman" w:hAnsi="Times New Roman" w:cs="Times New Roman"/>
          <w:sz w:val="26"/>
          <w:szCs w:val="26"/>
        </w:rPr>
        <w:t xml:space="preserve">pārkāpumiem tika piemērotas </w:t>
      </w:r>
      <w:r w:rsidR="00DC2C51">
        <w:rPr>
          <w:rFonts w:ascii="Times New Roman" w:hAnsi="Times New Roman" w:cs="Times New Roman"/>
          <w:sz w:val="26"/>
          <w:szCs w:val="26"/>
        </w:rPr>
        <w:t>astoņiem</w:t>
      </w:r>
      <w:r w:rsidRPr="00CB227C">
        <w:rPr>
          <w:rFonts w:ascii="Times New Roman" w:hAnsi="Times New Roman" w:cs="Times New Roman"/>
          <w:sz w:val="26"/>
          <w:szCs w:val="26"/>
        </w:rPr>
        <w:t xml:space="preserve"> subjektiem, kuri ir reģistrējušies kā </w:t>
      </w:r>
      <w:r w:rsidRPr="00401A74">
        <w:rPr>
          <w:rFonts w:ascii="Times New Roman" w:hAnsi="Times New Roman" w:cs="Times New Roman"/>
          <w:sz w:val="26"/>
          <w:szCs w:val="26"/>
        </w:rPr>
        <w:t>NĪ starpnieki</w:t>
      </w:r>
      <w:r w:rsidRPr="00CB227C">
        <w:rPr>
          <w:rFonts w:ascii="Times New Roman" w:hAnsi="Times New Roman" w:cs="Times New Roman"/>
          <w:sz w:val="26"/>
          <w:szCs w:val="26"/>
        </w:rPr>
        <w:t>:</w:t>
      </w:r>
    </w:p>
    <w:p w14:paraId="0C165504" w14:textId="3849EBCF" w:rsidR="00101B1B" w:rsidRPr="00CB227C" w:rsidRDefault="00730575" w:rsidP="00101B1B">
      <w:pPr>
        <w:pStyle w:val="ListParagraph"/>
        <w:numPr>
          <w:ilvl w:val="0"/>
          <w:numId w:val="2"/>
        </w:numPr>
        <w:spacing w:after="0"/>
        <w:ind w:left="851" w:hanging="142"/>
        <w:jc w:val="both"/>
        <w:rPr>
          <w:rFonts w:cs="Times New Roman"/>
          <w:sz w:val="26"/>
          <w:szCs w:val="26"/>
        </w:rPr>
      </w:pPr>
      <w:r>
        <w:rPr>
          <w:rFonts w:cs="Times New Roman"/>
          <w:sz w:val="26"/>
          <w:szCs w:val="26"/>
        </w:rPr>
        <w:t>trīs</w:t>
      </w:r>
      <w:r w:rsidR="00411B55" w:rsidRPr="00CB227C">
        <w:rPr>
          <w:rFonts w:cs="Times New Roman"/>
          <w:sz w:val="26"/>
          <w:szCs w:val="26"/>
        </w:rPr>
        <w:t xml:space="preserve"> </w:t>
      </w:r>
      <w:r w:rsidR="00101B1B" w:rsidRPr="00CB227C">
        <w:rPr>
          <w:rFonts w:cs="Times New Roman"/>
          <w:sz w:val="26"/>
          <w:szCs w:val="26"/>
        </w:rPr>
        <w:t>lēmumi par darbības apturēšanu, piemērojot liegumu izmaiņu reģistrācijai komercreģistrā komercsabiedrības reorganizācijai un dalībnieku maiņai</w:t>
      </w:r>
      <w:r w:rsidR="009B1BF9">
        <w:rPr>
          <w:rFonts w:cs="Times New Roman"/>
          <w:sz w:val="26"/>
          <w:szCs w:val="26"/>
        </w:rPr>
        <w:t xml:space="preserve"> un soda naudas piemērošanu;</w:t>
      </w:r>
    </w:p>
    <w:p w14:paraId="4FC82037" w14:textId="4CDE4D99" w:rsidR="00101B1B" w:rsidRPr="00CB227C" w:rsidRDefault="00B140F5" w:rsidP="00101B1B">
      <w:pPr>
        <w:pStyle w:val="ListParagraph"/>
        <w:numPr>
          <w:ilvl w:val="0"/>
          <w:numId w:val="2"/>
        </w:numPr>
        <w:spacing w:after="0"/>
        <w:ind w:left="851" w:hanging="142"/>
        <w:jc w:val="both"/>
        <w:rPr>
          <w:rFonts w:cs="Times New Roman"/>
          <w:sz w:val="26"/>
          <w:szCs w:val="26"/>
        </w:rPr>
      </w:pPr>
      <w:r>
        <w:rPr>
          <w:rFonts w:cs="Times New Roman"/>
          <w:sz w:val="26"/>
          <w:szCs w:val="26"/>
        </w:rPr>
        <w:t>divi</w:t>
      </w:r>
      <w:r w:rsidR="00101B1B" w:rsidRPr="00CB227C">
        <w:rPr>
          <w:rFonts w:cs="Times New Roman"/>
          <w:sz w:val="26"/>
          <w:szCs w:val="26"/>
        </w:rPr>
        <w:t xml:space="preserve"> lēmumi par soda naud</w:t>
      </w:r>
      <w:r w:rsidR="009B1BF9">
        <w:rPr>
          <w:rFonts w:cs="Times New Roman"/>
          <w:sz w:val="26"/>
          <w:szCs w:val="26"/>
        </w:rPr>
        <w:t>as piemērošanu</w:t>
      </w:r>
      <w:r w:rsidR="00101B1B" w:rsidRPr="00CB227C">
        <w:rPr>
          <w:rFonts w:cs="Times New Roman"/>
          <w:sz w:val="26"/>
          <w:szCs w:val="26"/>
        </w:rPr>
        <w:t>.</w:t>
      </w:r>
    </w:p>
    <w:p w14:paraId="4B88CCCD" w14:textId="4C2BF78B" w:rsidR="00101B1B" w:rsidRPr="00CB227C" w:rsidRDefault="00101B1B" w:rsidP="00101B1B">
      <w:pPr>
        <w:spacing w:after="0" w:line="240" w:lineRule="auto"/>
        <w:ind w:firstLine="709"/>
        <w:jc w:val="both"/>
        <w:rPr>
          <w:rFonts w:ascii="Times New Roman" w:hAnsi="Times New Roman" w:cs="Times New Roman"/>
          <w:sz w:val="26"/>
          <w:szCs w:val="26"/>
        </w:rPr>
      </w:pPr>
      <w:bookmarkStart w:id="18" w:name="_Hlk126585466"/>
      <w:r w:rsidRPr="00CB227C">
        <w:rPr>
          <w:rFonts w:ascii="Times New Roman" w:hAnsi="Times New Roman" w:cs="Times New Roman"/>
          <w:sz w:val="26"/>
          <w:szCs w:val="26"/>
        </w:rPr>
        <w:t>20</w:t>
      </w:r>
      <w:r>
        <w:rPr>
          <w:rFonts w:ascii="Times New Roman" w:hAnsi="Times New Roman" w:cs="Times New Roman"/>
          <w:sz w:val="26"/>
          <w:szCs w:val="26"/>
        </w:rPr>
        <w:t>2</w:t>
      </w:r>
      <w:r w:rsidR="00730575">
        <w:rPr>
          <w:rFonts w:ascii="Times New Roman" w:hAnsi="Times New Roman" w:cs="Times New Roman"/>
          <w:sz w:val="26"/>
          <w:szCs w:val="26"/>
        </w:rPr>
        <w:t>4</w:t>
      </w:r>
      <w:r w:rsidRPr="00CB227C">
        <w:rPr>
          <w:rFonts w:ascii="Times New Roman" w:hAnsi="Times New Roman" w:cs="Times New Roman"/>
          <w:sz w:val="26"/>
          <w:szCs w:val="26"/>
        </w:rPr>
        <w:t>.</w:t>
      </w:r>
      <w:r w:rsidR="00F961AF">
        <w:rPr>
          <w:rFonts w:ascii="Times New Roman" w:hAnsi="Times New Roman" w:cs="Times New Roman"/>
          <w:sz w:val="26"/>
          <w:szCs w:val="26"/>
        </w:rPr>
        <w:t> </w:t>
      </w:r>
      <w:r w:rsidRPr="00CB227C">
        <w:rPr>
          <w:rFonts w:ascii="Times New Roman" w:hAnsi="Times New Roman" w:cs="Times New Roman"/>
          <w:sz w:val="26"/>
          <w:szCs w:val="26"/>
        </w:rPr>
        <w:t xml:space="preserve">gadā sankcijas par NILLTPFN likuma </w:t>
      </w:r>
      <w:r w:rsidR="00BB4F68">
        <w:rPr>
          <w:rFonts w:ascii="Times New Roman" w:hAnsi="Times New Roman" w:cs="Times New Roman"/>
          <w:sz w:val="26"/>
          <w:szCs w:val="26"/>
        </w:rPr>
        <w:t xml:space="preserve">un Sankciju likuma </w:t>
      </w:r>
      <w:r w:rsidRPr="00CB227C">
        <w:rPr>
          <w:rFonts w:ascii="Times New Roman" w:hAnsi="Times New Roman" w:cs="Times New Roman"/>
          <w:sz w:val="26"/>
          <w:szCs w:val="26"/>
        </w:rPr>
        <w:t xml:space="preserve">pārkāpumiem tika piemērotas </w:t>
      </w:r>
      <w:r w:rsidR="00DC2C51">
        <w:rPr>
          <w:rFonts w:ascii="Times New Roman" w:hAnsi="Times New Roman" w:cs="Times New Roman"/>
          <w:sz w:val="26"/>
          <w:szCs w:val="26"/>
        </w:rPr>
        <w:t>deviņiem</w:t>
      </w:r>
      <w:r w:rsidR="00411B55" w:rsidRPr="00CB227C">
        <w:rPr>
          <w:rFonts w:ascii="Times New Roman" w:hAnsi="Times New Roman" w:cs="Times New Roman"/>
          <w:sz w:val="26"/>
          <w:szCs w:val="26"/>
        </w:rPr>
        <w:t xml:space="preserve"> </w:t>
      </w:r>
      <w:r w:rsidRPr="00CB227C">
        <w:rPr>
          <w:rFonts w:ascii="Times New Roman" w:hAnsi="Times New Roman" w:cs="Times New Roman"/>
          <w:sz w:val="26"/>
          <w:szCs w:val="26"/>
        </w:rPr>
        <w:t xml:space="preserve">subjektiem, kuri ir reģistrējušies kā </w:t>
      </w:r>
      <w:r w:rsidRPr="00401A74">
        <w:rPr>
          <w:rFonts w:ascii="Times New Roman" w:hAnsi="Times New Roman" w:cs="Times New Roman"/>
          <w:sz w:val="26"/>
          <w:szCs w:val="26"/>
        </w:rPr>
        <w:t>NĪ starpnieki</w:t>
      </w:r>
      <w:r w:rsidRPr="00CB227C">
        <w:rPr>
          <w:rFonts w:ascii="Times New Roman" w:hAnsi="Times New Roman" w:cs="Times New Roman"/>
          <w:sz w:val="26"/>
          <w:szCs w:val="26"/>
        </w:rPr>
        <w:t>:</w:t>
      </w:r>
    </w:p>
    <w:p w14:paraId="5A25A0C0" w14:textId="1DC7D603" w:rsidR="00101B1B" w:rsidRPr="00CB227C" w:rsidRDefault="00730575" w:rsidP="00101B1B">
      <w:pPr>
        <w:pStyle w:val="ListParagraph"/>
        <w:numPr>
          <w:ilvl w:val="0"/>
          <w:numId w:val="2"/>
        </w:numPr>
        <w:spacing w:after="0"/>
        <w:ind w:left="851" w:hanging="142"/>
        <w:jc w:val="both"/>
        <w:rPr>
          <w:rFonts w:cs="Times New Roman"/>
          <w:sz w:val="26"/>
          <w:szCs w:val="26"/>
        </w:rPr>
      </w:pPr>
      <w:r>
        <w:rPr>
          <w:rFonts w:cs="Times New Roman"/>
          <w:sz w:val="26"/>
          <w:szCs w:val="26"/>
        </w:rPr>
        <w:t xml:space="preserve">trīs </w:t>
      </w:r>
      <w:r w:rsidR="00101B1B" w:rsidRPr="00CB227C">
        <w:rPr>
          <w:rFonts w:cs="Times New Roman"/>
          <w:sz w:val="26"/>
          <w:szCs w:val="26"/>
        </w:rPr>
        <w:t>lēmumi par darbības apturēšanu, piemērojot liegumu izmaiņu reģistrācijai komercreģistrā komercsabiedrības reorganizācijai un dalībnieku maiņai</w:t>
      </w:r>
      <w:r w:rsidR="009B1BF9">
        <w:rPr>
          <w:rFonts w:cs="Times New Roman"/>
          <w:sz w:val="26"/>
          <w:szCs w:val="26"/>
        </w:rPr>
        <w:t xml:space="preserve"> un soda naudas piemērošanu</w:t>
      </w:r>
      <w:r w:rsidR="00101B1B" w:rsidRPr="00CB227C">
        <w:rPr>
          <w:rFonts w:cs="Times New Roman"/>
          <w:sz w:val="26"/>
          <w:szCs w:val="26"/>
        </w:rPr>
        <w:t>;</w:t>
      </w:r>
    </w:p>
    <w:p w14:paraId="7094BC24" w14:textId="64933137" w:rsidR="00101B1B" w:rsidRDefault="009B1BF9" w:rsidP="00101B1B">
      <w:pPr>
        <w:pStyle w:val="ListParagraph"/>
        <w:numPr>
          <w:ilvl w:val="0"/>
          <w:numId w:val="2"/>
        </w:numPr>
        <w:spacing w:after="0"/>
        <w:ind w:left="851" w:hanging="142"/>
        <w:jc w:val="both"/>
        <w:rPr>
          <w:rFonts w:cs="Times New Roman"/>
          <w:sz w:val="26"/>
          <w:szCs w:val="26"/>
        </w:rPr>
      </w:pPr>
      <w:r>
        <w:rPr>
          <w:rFonts w:cs="Times New Roman"/>
          <w:sz w:val="26"/>
          <w:szCs w:val="26"/>
        </w:rPr>
        <w:t xml:space="preserve">seši </w:t>
      </w:r>
      <w:r w:rsidR="00101B1B" w:rsidRPr="00CB227C">
        <w:rPr>
          <w:rFonts w:cs="Times New Roman"/>
          <w:sz w:val="26"/>
          <w:szCs w:val="26"/>
        </w:rPr>
        <w:t>lēmumi par soda naudas piemērošanu</w:t>
      </w:r>
      <w:r w:rsidR="00101B1B">
        <w:rPr>
          <w:rFonts w:cs="Times New Roman"/>
          <w:sz w:val="26"/>
          <w:szCs w:val="26"/>
        </w:rPr>
        <w:t>;</w:t>
      </w:r>
    </w:p>
    <w:p w14:paraId="15029B7B" w14:textId="47801505" w:rsidR="00101B1B" w:rsidRPr="00CB227C" w:rsidRDefault="00101B1B" w:rsidP="00101B1B">
      <w:pPr>
        <w:spacing w:after="0" w:line="240" w:lineRule="auto"/>
        <w:ind w:firstLine="709"/>
        <w:jc w:val="both"/>
        <w:rPr>
          <w:rFonts w:ascii="Times New Roman" w:hAnsi="Times New Roman" w:cs="Times New Roman"/>
          <w:sz w:val="26"/>
          <w:szCs w:val="26"/>
        </w:rPr>
      </w:pPr>
      <w:r w:rsidRPr="00CB227C">
        <w:rPr>
          <w:rFonts w:ascii="Times New Roman" w:hAnsi="Times New Roman" w:cs="Times New Roman"/>
          <w:sz w:val="26"/>
          <w:szCs w:val="26"/>
        </w:rPr>
        <w:t>20</w:t>
      </w:r>
      <w:r>
        <w:rPr>
          <w:rFonts w:ascii="Times New Roman" w:hAnsi="Times New Roman" w:cs="Times New Roman"/>
          <w:sz w:val="26"/>
          <w:szCs w:val="26"/>
        </w:rPr>
        <w:t>2</w:t>
      </w:r>
      <w:r w:rsidR="00730575">
        <w:rPr>
          <w:rFonts w:ascii="Times New Roman" w:hAnsi="Times New Roman" w:cs="Times New Roman"/>
          <w:sz w:val="26"/>
          <w:szCs w:val="26"/>
        </w:rPr>
        <w:t>5</w:t>
      </w:r>
      <w:r w:rsidRPr="00CB227C">
        <w:rPr>
          <w:rFonts w:ascii="Times New Roman" w:hAnsi="Times New Roman" w:cs="Times New Roman"/>
          <w:sz w:val="26"/>
          <w:szCs w:val="26"/>
        </w:rPr>
        <w:t>.</w:t>
      </w:r>
      <w:r w:rsidR="00F961AF">
        <w:rPr>
          <w:rFonts w:ascii="Times New Roman" w:hAnsi="Times New Roman" w:cs="Times New Roman"/>
          <w:sz w:val="26"/>
          <w:szCs w:val="26"/>
        </w:rPr>
        <w:t> </w:t>
      </w:r>
      <w:r w:rsidRPr="00CB227C">
        <w:rPr>
          <w:rFonts w:ascii="Times New Roman" w:hAnsi="Times New Roman" w:cs="Times New Roman"/>
          <w:sz w:val="26"/>
          <w:szCs w:val="26"/>
        </w:rPr>
        <w:t>gadā sankcijas par NILLTPFN likuma</w:t>
      </w:r>
      <w:r w:rsidR="00BB4F68">
        <w:rPr>
          <w:rFonts w:ascii="Times New Roman" w:hAnsi="Times New Roman" w:cs="Times New Roman"/>
          <w:sz w:val="26"/>
          <w:szCs w:val="26"/>
        </w:rPr>
        <w:t xml:space="preserve"> un Sankciju likuma</w:t>
      </w:r>
      <w:r w:rsidRPr="00CB227C">
        <w:rPr>
          <w:rFonts w:ascii="Times New Roman" w:hAnsi="Times New Roman" w:cs="Times New Roman"/>
          <w:sz w:val="26"/>
          <w:szCs w:val="26"/>
        </w:rPr>
        <w:t xml:space="preserve"> pārkāpumiem tika piemērotas </w:t>
      </w:r>
      <w:r w:rsidR="00730575">
        <w:rPr>
          <w:rFonts w:ascii="Times New Roman" w:hAnsi="Times New Roman" w:cs="Times New Roman"/>
          <w:sz w:val="26"/>
          <w:szCs w:val="26"/>
        </w:rPr>
        <w:t>24</w:t>
      </w:r>
      <w:r w:rsidRPr="00CB227C">
        <w:rPr>
          <w:rFonts w:ascii="Times New Roman" w:hAnsi="Times New Roman" w:cs="Times New Roman"/>
          <w:sz w:val="26"/>
          <w:szCs w:val="26"/>
        </w:rPr>
        <w:t xml:space="preserve"> subjek</w:t>
      </w:r>
      <w:r>
        <w:rPr>
          <w:rFonts w:ascii="Times New Roman" w:hAnsi="Times New Roman" w:cs="Times New Roman"/>
          <w:sz w:val="26"/>
          <w:szCs w:val="26"/>
        </w:rPr>
        <w:t>tam</w:t>
      </w:r>
      <w:r w:rsidRPr="00CB227C">
        <w:rPr>
          <w:rFonts w:ascii="Times New Roman" w:hAnsi="Times New Roman" w:cs="Times New Roman"/>
          <w:sz w:val="26"/>
          <w:szCs w:val="26"/>
        </w:rPr>
        <w:t xml:space="preserve">, kuri ir reģistrējušies kā </w:t>
      </w:r>
      <w:r w:rsidRPr="00401A74">
        <w:rPr>
          <w:rFonts w:ascii="Times New Roman" w:hAnsi="Times New Roman" w:cs="Times New Roman"/>
          <w:sz w:val="26"/>
          <w:szCs w:val="26"/>
        </w:rPr>
        <w:t>NĪ starpnieki</w:t>
      </w:r>
      <w:r w:rsidRPr="00CB227C">
        <w:rPr>
          <w:rFonts w:ascii="Times New Roman" w:hAnsi="Times New Roman" w:cs="Times New Roman"/>
          <w:sz w:val="26"/>
          <w:szCs w:val="26"/>
        </w:rPr>
        <w:t>:</w:t>
      </w:r>
    </w:p>
    <w:p w14:paraId="759D6315" w14:textId="77777777" w:rsidR="00DC2C51" w:rsidRDefault="00730575" w:rsidP="00DC2C51">
      <w:pPr>
        <w:pStyle w:val="ListParagraph"/>
        <w:numPr>
          <w:ilvl w:val="0"/>
          <w:numId w:val="2"/>
        </w:numPr>
        <w:spacing w:after="0"/>
        <w:ind w:left="851" w:hanging="142"/>
        <w:jc w:val="both"/>
        <w:rPr>
          <w:rFonts w:cs="Times New Roman"/>
          <w:sz w:val="26"/>
          <w:szCs w:val="26"/>
        </w:rPr>
      </w:pPr>
      <w:r>
        <w:rPr>
          <w:rFonts w:cs="Times New Roman"/>
          <w:sz w:val="26"/>
          <w:szCs w:val="26"/>
        </w:rPr>
        <w:t>desmit</w:t>
      </w:r>
      <w:r w:rsidR="00411B55" w:rsidRPr="00CB227C">
        <w:rPr>
          <w:rFonts w:cs="Times New Roman"/>
          <w:sz w:val="26"/>
          <w:szCs w:val="26"/>
        </w:rPr>
        <w:t xml:space="preserve"> </w:t>
      </w:r>
      <w:r w:rsidR="00101B1B" w:rsidRPr="00CB227C">
        <w:rPr>
          <w:rFonts w:cs="Times New Roman"/>
          <w:sz w:val="26"/>
          <w:szCs w:val="26"/>
        </w:rPr>
        <w:t>lēmumi par darbības apturēšanu, piemērojot liegumu izmaiņu reģistrācijai komercreģistrā komercsabiedrības reorganizācijai un dalībnieku maiņai</w:t>
      </w:r>
      <w:r w:rsidR="009B1BF9">
        <w:rPr>
          <w:rFonts w:cs="Times New Roman"/>
          <w:sz w:val="26"/>
          <w:szCs w:val="26"/>
        </w:rPr>
        <w:t xml:space="preserve"> un soda naudas piemērošanu</w:t>
      </w:r>
      <w:r w:rsidR="00101B1B" w:rsidRPr="00CB227C">
        <w:rPr>
          <w:rFonts w:cs="Times New Roman"/>
          <w:sz w:val="26"/>
          <w:szCs w:val="26"/>
        </w:rPr>
        <w:t>;</w:t>
      </w:r>
    </w:p>
    <w:p w14:paraId="24818839" w14:textId="7D31ABEB" w:rsidR="00101B1B" w:rsidRPr="00DC2C51" w:rsidRDefault="00A40ED2" w:rsidP="00DC2C51">
      <w:pPr>
        <w:pStyle w:val="ListParagraph"/>
        <w:numPr>
          <w:ilvl w:val="0"/>
          <w:numId w:val="2"/>
        </w:numPr>
        <w:spacing w:after="0"/>
        <w:ind w:left="851" w:hanging="142"/>
        <w:jc w:val="both"/>
        <w:rPr>
          <w:rFonts w:cs="Times New Roman"/>
          <w:sz w:val="26"/>
          <w:szCs w:val="26"/>
        </w:rPr>
      </w:pPr>
      <w:r w:rsidRPr="00DC2C51">
        <w:rPr>
          <w:rFonts w:cs="Times New Roman"/>
          <w:sz w:val="26"/>
          <w:szCs w:val="26"/>
        </w:rPr>
        <w:t>četri</w:t>
      </w:r>
      <w:r w:rsidR="00101B1B" w:rsidRPr="00DC2C51">
        <w:rPr>
          <w:rFonts w:cs="Times New Roman"/>
          <w:sz w:val="26"/>
          <w:szCs w:val="26"/>
        </w:rPr>
        <w:t xml:space="preserve"> lēmumi par soda naudas piemērošanu</w:t>
      </w:r>
      <w:r w:rsidR="004A72C8" w:rsidRPr="00DC2C51">
        <w:rPr>
          <w:rFonts w:cs="Times New Roman"/>
          <w:sz w:val="26"/>
          <w:szCs w:val="26"/>
        </w:rPr>
        <w:t>.</w:t>
      </w:r>
    </w:p>
    <w:p w14:paraId="0B73614B" w14:textId="77777777" w:rsidR="004A72C8" w:rsidRPr="004A72C8" w:rsidRDefault="004A72C8" w:rsidP="004A72C8">
      <w:pPr>
        <w:spacing w:after="0"/>
        <w:jc w:val="both"/>
        <w:rPr>
          <w:rFonts w:cs="Times New Roman"/>
          <w:sz w:val="26"/>
          <w:szCs w:val="26"/>
        </w:rPr>
      </w:pPr>
    </w:p>
    <w:bookmarkEnd w:id="16"/>
    <w:bookmarkEnd w:id="18"/>
    <w:p w14:paraId="1853C701" w14:textId="77777777" w:rsidR="00101B1B" w:rsidRPr="00CB227C" w:rsidRDefault="00101B1B" w:rsidP="00101B1B">
      <w:pPr>
        <w:spacing w:after="0" w:line="240" w:lineRule="auto"/>
        <w:jc w:val="both"/>
        <w:rPr>
          <w:rFonts w:ascii="Times New Roman" w:hAnsi="Times New Roman" w:cs="Times New Roman"/>
          <w:sz w:val="26"/>
          <w:szCs w:val="26"/>
        </w:rPr>
      </w:pPr>
    </w:p>
    <w:p w14:paraId="6106321A" w14:textId="4B557410" w:rsidR="00101B1B" w:rsidRDefault="00DC2C51" w:rsidP="00101B1B">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Izplatītākie</w:t>
      </w:r>
      <w:r w:rsidR="00101B1B" w:rsidRPr="00CB227C">
        <w:rPr>
          <w:rFonts w:ascii="Times New Roman" w:hAnsi="Times New Roman" w:cs="Times New Roman"/>
          <w:sz w:val="26"/>
          <w:szCs w:val="26"/>
        </w:rPr>
        <w:t xml:space="preserve"> pārkāpumi:</w:t>
      </w:r>
    </w:p>
    <w:p w14:paraId="16550120" w14:textId="2C50FE1E" w:rsidR="00044063" w:rsidRDefault="00B601F6" w:rsidP="00D50C60">
      <w:pPr>
        <w:tabs>
          <w:tab w:val="left" w:pos="993"/>
        </w:tabs>
        <w:spacing w:after="0" w:line="240" w:lineRule="auto"/>
        <w:ind w:firstLine="709"/>
        <w:jc w:val="both"/>
        <w:rPr>
          <w:rFonts w:ascii="Times New Roman" w:hAnsi="Times New Roman" w:cs="Times New Roman"/>
          <w:sz w:val="26"/>
          <w:szCs w:val="26"/>
        </w:rPr>
      </w:pPr>
      <w:r w:rsidRPr="00B601F6">
        <w:rPr>
          <w:rFonts w:ascii="Times New Roman" w:hAnsi="Times New Roman" w:cs="Times New Roman"/>
          <w:sz w:val="26"/>
          <w:szCs w:val="26"/>
        </w:rPr>
        <w:t>­</w:t>
      </w:r>
      <w:r w:rsidR="006114EE">
        <w:rPr>
          <w:rFonts w:ascii="Times New Roman" w:hAnsi="Times New Roman" w:cs="Times New Roman"/>
          <w:sz w:val="26"/>
          <w:szCs w:val="26"/>
        </w:rPr>
        <w:tab/>
      </w:r>
      <w:r w:rsidRPr="00B601F6">
        <w:rPr>
          <w:rFonts w:ascii="Times New Roman" w:hAnsi="Times New Roman" w:cs="Times New Roman"/>
          <w:sz w:val="26"/>
          <w:szCs w:val="26"/>
        </w:rPr>
        <w:t>nav izpildīta VID prasība nodrošināt pārbaudes veikšanu un uzrādīt pieprasītos dokume</w:t>
      </w:r>
      <w:r w:rsidR="006C549C">
        <w:rPr>
          <w:rFonts w:ascii="Times New Roman" w:hAnsi="Times New Roman" w:cs="Times New Roman"/>
          <w:sz w:val="26"/>
          <w:szCs w:val="26"/>
        </w:rPr>
        <w:t>n</w:t>
      </w:r>
      <w:r w:rsidRPr="00B601F6">
        <w:rPr>
          <w:rFonts w:ascii="Times New Roman" w:hAnsi="Times New Roman" w:cs="Times New Roman"/>
          <w:sz w:val="26"/>
          <w:szCs w:val="26"/>
        </w:rPr>
        <w:t>tus;</w:t>
      </w:r>
    </w:p>
    <w:p w14:paraId="089FAAB5" w14:textId="77777777" w:rsidR="00044063" w:rsidRDefault="00B601F6" w:rsidP="00D50C60">
      <w:pPr>
        <w:pStyle w:val="ListParagraph"/>
        <w:numPr>
          <w:ilvl w:val="0"/>
          <w:numId w:val="2"/>
        </w:numPr>
        <w:tabs>
          <w:tab w:val="left" w:pos="993"/>
        </w:tabs>
        <w:spacing w:after="0"/>
        <w:jc w:val="both"/>
        <w:rPr>
          <w:rFonts w:cs="Times New Roman"/>
          <w:sz w:val="26"/>
          <w:szCs w:val="26"/>
        </w:rPr>
      </w:pPr>
      <w:r w:rsidRPr="00044063">
        <w:rPr>
          <w:rFonts w:cs="Times New Roman"/>
          <w:sz w:val="26"/>
          <w:szCs w:val="26"/>
        </w:rPr>
        <w:t>nav veikts un dokumentēts savas darbības un klientu riska novērtējums;</w:t>
      </w:r>
    </w:p>
    <w:p w14:paraId="3C691F82" w14:textId="77777777" w:rsidR="00044063" w:rsidRDefault="00B601F6" w:rsidP="00D50C60">
      <w:pPr>
        <w:pStyle w:val="ListParagraph"/>
        <w:numPr>
          <w:ilvl w:val="0"/>
          <w:numId w:val="2"/>
        </w:numPr>
        <w:tabs>
          <w:tab w:val="left" w:pos="993"/>
        </w:tabs>
        <w:spacing w:after="0"/>
        <w:jc w:val="both"/>
        <w:rPr>
          <w:rFonts w:cs="Times New Roman"/>
          <w:sz w:val="26"/>
          <w:szCs w:val="26"/>
        </w:rPr>
      </w:pPr>
      <w:r w:rsidRPr="00044063">
        <w:rPr>
          <w:rFonts w:cs="Times New Roman"/>
          <w:sz w:val="26"/>
          <w:szCs w:val="26"/>
        </w:rPr>
        <w:t>IKS nav izstrādāta, izstrādāta nepilnīgi, nav aktualizēta;</w:t>
      </w:r>
    </w:p>
    <w:p w14:paraId="7A88D797" w14:textId="77777777" w:rsidR="00044063" w:rsidRDefault="00B601F6" w:rsidP="00D50C60">
      <w:pPr>
        <w:pStyle w:val="ListParagraph"/>
        <w:numPr>
          <w:ilvl w:val="0"/>
          <w:numId w:val="2"/>
        </w:numPr>
        <w:tabs>
          <w:tab w:val="left" w:pos="993"/>
        </w:tabs>
        <w:spacing w:after="0"/>
        <w:jc w:val="both"/>
        <w:rPr>
          <w:rFonts w:cs="Times New Roman"/>
          <w:sz w:val="26"/>
          <w:szCs w:val="26"/>
        </w:rPr>
      </w:pPr>
      <w:r w:rsidRPr="00044063">
        <w:rPr>
          <w:rFonts w:cs="Times New Roman"/>
          <w:sz w:val="26"/>
          <w:szCs w:val="26"/>
        </w:rPr>
        <w:t xml:space="preserve">nav </w:t>
      </w:r>
      <w:bookmarkStart w:id="19" w:name="_Hlk227310238"/>
      <w:r w:rsidRPr="00044063">
        <w:rPr>
          <w:rFonts w:cs="Times New Roman"/>
          <w:sz w:val="26"/>
          <w:szCs w:val="26"/>
        </w:rPr>
        <w:t>veikta klientu identifikācija un izpēte</w:t>
      </w:r>
      <w:bookmarkEnd w:id="19"/>
      <w:r w:rsidRPr="00044063">
        <w:rPr>
          <w:rFonts w:cs="Times New Roman"/>
          <w:sz w:val="26"/>
          <w:szCs w:val="26"/>
        </w:rPr>
        <w:t>;</w:t>
      </w:r>
    </w:p>
    <w:p w14:paraId="3995B228" w14:textId="3A318E1B" w:rsidR="00044063" w:rsidRDefault="00B601F6" w:rsidP="00D50C60">
      <w:pPr>
        <w:pStyle w:val="ListParagraph"/>
        <w:numPr>
          <w:ilvl w:val="0"/>
          <w:numId w:val="2"/>
        </w:numPr>
        <w:tabs>
          <w:tab w:val="left" w:pos="993"/>
        </w:tabs>
        <w:spacing w:after="0"/>
        <w:jc w:val="both"/>
        <w:rPr>
          <w:rFonts w:cs="Times New Roman"/>
          <w:sz w:val="26"/>
          <w:szCs w:val="26"/>
        </w:rPr>
      </w:pPr>
      <w:r w:rsidRPr="00044063">
        <w:rPr>
          <w:rFonts w:cs="Times New Roman"/>
          <w:sz w:val="26"/>
          <w:szCs w:val="26"/>
        </w:rPr>
        <w:t>nav</w:t>
      </w:r>
      <w:r w:rsidR="003B0294" w:rsidRPr="00044063">
        <w:rPr>
          <w:rFonts w:cs="Times New Roman"/>
          <w:sz w:val="26"/>
          <w:szCs w:val="26"/>
        </w:rPr>
        <w:t xml:space="preserve"> laicīgi</w:t>
      </w:r>
      <w:r w:rsidRPr="00044063">
        <w:rPr>
          <w:rFonts w:cs="Times New Roman"/>
          <w:sz w:val="26"/>
          <w:szCs w:val="26"/>
        </w:rPr>
        <w:t xml:space="preserve"> paziņots VID par darbības veidu un atbildīgās personas iecelšanu;</w:t>
      </w:r>
    </w:p>
    <w:p w14:paraId="12BFCB9E" w14:textId="516C0F59" w:rsidR="00101B1B" w:rsidRPr="00044063" w:rsidRDefault="00B601F6" w:rsidP="00D50C60">
      <w:pPr>
        <w:pStyle w:val="ListParagraph"/>
        <w:numPr>
          <w:ilvl w:val="0"/>
          <w:numId w:val="2"/>
        </w:numPr>
        <w:tabs>
          <w:tab w:val="left" w:pos="993"/>
        </w:tabs>
        <w:spacing w:after="0"/>
        <w:jc w:val="both"/>
        <w:rPr>
          <w:rFonts w:cs="Times New Roman"/>
          <w:sz w:val="26"/>
          <w:szCs w:val="26"/>
        </w:rPr>
      </w:pPr>
      <w:r w:rsidRPr="00044063">
        <w:rPr>
          <w:rFonts w:cs="Times New Roman"/>
          <w:sz w:val="26"/>
          <w:szCs w:val="26"/>
        </w:rPr>
        <w:t>n</w:t>
      </w:r>
      <w:r w:rsidR="008B7193" w:rsidRPr="00044063">
        <w:rPr>
          <w:rFonts w:cs="Times New Roman"/>
          <w:sz w:val="26"/>
          <w:szCs w:val="26"/>
        </w:rPr>
        <w:t>av veikts atbildīgās personas atbilstības novērtējum</w:t>
      </w:r>
      <w:r w:rsidRPr="00044063">
        <w:rPr>
          <w:rFonts w:cs="Times New Roman"/>
          <w:sz w:val="26"/>
          <w:szCs w:val="26"/>
        </w:rPr>
        <w:t>s;</w:t>
      </w:r>
    </w:p>
    <w:p w14:paraId="62F3165B" w14:textId="34849A1A" w:rsidR="00101B1B" w:rsidRDefault="00101B1B" w:rsidP="00D50C60">
      <w:pPr>
        <w:pStyle w:val="ListParagraph"/>
        <w:numPr>
          <w:ilvl w:val="0"/>
          <w:numId w:val="2"/>
        </w:numPr>
        <w:tabs>
          <w:tab w:val="left" w:pos="993"/>
        </w:tabs>
        <w:spacing w:after="0"/>
        <w:ind w:left="0" w:firstLine="709"/>
        <w:jc w:val="both"/>
        <w:rPr>
          <w:rFonts w:cs="Times New Roman"/>
          <w:sz w:val="26"/>
          <w:szCs w:val="26"/>
        </w:rPr>
      </w:pPr>
      <w:r w:rsidRPr="00840078">
        <w:rPr>
          <w:rFonts w:cs="Times New Roman"/>
          <w:sz w:val="26"/>
          <w:szCs w:val="26"/>
        </w:rPr>
        <w:t>nav veikts sankciju riska novērtējums, nav izstrādāta sankciju riska pārvaldīšanas IKS</w:t>
      </w:r>
      <w:r w:rsidR="00B601F6">
        <w:rPr>
          <w:rFonts w:cs="Times New Roman"/>
          <w:sz w:val="26"/>
          <w:szCs w:val="26"/>
        </w:rPr>
        <w:t>.</w:t>
      </w:r>
    </w:p>
    <w:p w14:paraId="6BD74D93" w14:textId="1A25670C" w:rsidR="004A72C8" w:rsidRPr="004A72C8" w:rsidRDefault="004A72C8" w:rsidP="004A72C8">
      <w:pPr>
        <w:spacing w:after="0" w:line="240" w:lineRule="auto"/>
        <w:ind w:firstLine="567"/>
        <w:jc w:val="both"/>
        <w:rPr>
          <w:rFonts w:ascii="Times New Roman" w:hAnsi="Times New Roman" w:cs="Times New Roman"/>
          <w:sz w:val="26"/>
          <w:szCs w:val="26"/>
        </w:rPr>
      </w:pPr>
      <w:r w:rsidRPr="004A72C8">
        <w:rPr>
          <w:rFonts w:ascii="Times New Roman" w:hAnsi="Times New Roman" w:cs="Times New Roman"/>
          <w:sz w:val="26"/>
          <w:szCs w:val="26"/>
        </w:rPr>
        <w:t xml:space="preserve">Zemais skaits piemēroto sankciju izskaidrojams ar to, ka </w:t>
      </w:r>
      <w:r>
        <w:rPr>
          <w:rFonts w:ascii="Times New Roman" w:hAnsi="Times New Roman" w:cs="Times New Roman"/>
          <w:sz w:val="26"/>
          <w:szCs w:val="26"/>
        </w:rPr>
        <w:t>NĪ starpnieku</w:t>
      </w:r>
      <w:r w:rsidRPr="004A72C8">
        <w:rPr>
          <w:rFonts w:ascii="Times New Roman" w:hAnsi="Times New Roman" w:cs="Times New Roman"/>
          <w:sz w:val="26"/>
          <w:szCs w:val="26"/>
        </w:rPr>
        <w:t xml:space="preserve"> kopējais izpratnes līmenis par noziedzīgi iegūtu līdzekļu legalizācijas un terorisma un </w:t>
      </w:r>
      <w:proofErr w:type="spellStart"/>
      <w:r w:rsidRPr="004A72C8">
        <w:rPr>
          <w:rFonts w:ascii="Times New Roman" w:hAnsi="Times New Roman" w:cs="Times New Roman"/>
          <w:sz w:val="26"/>
          <w:szCs w:val="26"/>
        </w:rPr>
        <w:t>proliferācijas</w:t>
      </w:r>
      <w:proofErr w:type="spellEnd"/>
      <w:r w:rsidRPr="004A72C8">
        <w:rPr>
          <w:rFonts w:ascii="Times New Roman" w:hAnsi="Times New Roman" w:cs="Times New Roman"/>
          <w:sz w:val="26"/>
          <w:szCs w:val="26"/>
        </w:rPr>
        <w:t xml:space="preserve"> finansēšanas novēršanas normatīvo aktu prasību ievērošanu ir audzis, ko apstiprina arī </w:t>
      </w:r>
      <w:proofErr w:type="spellStart"/>
      <w:r w:rsidR="00F961AF" w:rsidRPr="00D50C60">
        <w:rPr>
          <w:rFonts w:ascii="Times New Roman" w:hAnsi="Times New Roman" w:cs="Times New Roman"/>
          <w:i/>
          <w:iCs/>
          <w:sz w:val="26"/>
          <w:szCs w:val="26"/>
        </w:rPr>
        <w:t>Moneyval</w:t>
      </w:r>
      <w:proofErr w:type="spellEnd"/>
      <w:r w:rsidR="00F961AF" w:rsidRPr="00D50C60">
        <w:rPr>
          <w:rFonts w:ascii="Times New Roman" w:hAnsi="Times New Roman" w:cs="Times New Roman"/>
          <w:sz w:val="26"/>
          <w:szCs w:val="26"/>
        </w:rPr>
        <w:t xml:space="preserve"> z</w:t>
      </w:r>
      <w:r w:rsidRPr="00F961AF">
        <w:rPr>
          <w:rFonts w:ascii="Times New Roman" w:hAnsi="Times New Roman" w:cs="Times New Roman"/>
          <w:sz w:val="26"/>
          <w:szCs w:val="26"/>
        </w:rPr>
        <w:t>iņojumā</w:t>
      </w:r>
      <w:r w:rsidRPr="004A72C8">
        <w:rPr>
          <w:rFonts w:ascii="Times New Roman" w:hAnsi="Times New Roman" w:cs="Times New Roman"/>
          <w:sz w:val="26"/>
          <w:szCs w:val="26"/>
        </w:rPr>
        <w:t xml:space="preserve"> norādīt</w:t>
      </w:r>
      <w:r>
        <w:rPr>
          <w:rFonts w:ascii="Times New Roman" w:hAnsi="Times New Roman" w:cs="Times New Roman"/>
          <w:sz w:val="26"/>
          <w:szCs w:val="26"/>
        </w:rPr>
        <w:t>ais</w:t>
      </w:r>
      <w:r w:rsidRPr="004A72C8">
        <w:rPr>
          <w:rFonts w:ascii="Times New Roman" w:hAnsi="Times New Roman" w:cs="Times New Roman"/>
          <w:sz w:val="26"/>
          <w:szCs w:val="26"/>
        </w:rPr>
        <w:t xml:space="preserve">, ka </w:t>
      </w:r>
      <w:proofErr w:type="spellStart"/>
      <w:r w:rsidRPr="004A72C8">
        <w:rPr>
          <w:rFonts w:ascii="Times New Roman" w:hAnsi="Times New Roman" w:cs="Times New Roman"/>
          <w:sz w:val="26"/>
          <w:szCs w:val="26"/>
        </w:rPr>
        <w:t>nefinanšu</w:t>
      </w:r>
      <w:proofErr w:type="spellEnd"/>
      <w:r w:rsidRPr="004A72C8">
        <w:rPr>
          <w:rFonts w:ascii="Times New Roman" w:hAnsi="Times New Roman" w:cs="Times New Roman"/>
          <w:sz w:val="26"/>
          <w:szCs w:val="26"/>
        </w:rPr>
        <w:t xml:space="preserve"> sektora subjekti ir demonstrējuši labu izpratni par nacionālajiem, nozaru un institucionālajiem riskiem un vairumā gadījumu ir pierādījuši efektīvu </w:t>
      </w:r>
      <w:r w:rsidR="00DC2C51">
        <w:rPr>
          <w:rFonts w:ascii="Times New Roman" w:hAnsi="Times New Roman" w:cs="Times New Roman"/>
          <w:sz w:val="26"/>
          <w:szCs w:val="26"/>
        </w:rPr>
        <w:t xml:space="preserve">noziedzīgi iegūtu līdzekļu legalizācijas </w:t>
      </w:r>
      <w:r w:rsidRPr="004A72C8">
        <w:rPr>
          <w:rFonts w:ascii="Times New Roman" w:hAnsi="Times New Roman" w:cs="Times New Roman"/>
          <w:sz w:val="26"/>
          <w:szCs w:val="26"/>
        </w:rPr>
        <w:t>un terorisma finansēšanas novēršanas prasību ieviešanu.</w:t>
      </w:r>
    </w:p>
    <w:p w14:paraId="78726BA2" w14:textId="77777777" w:rsidR="00101B1B" w:rsidRPr="004A72C8" w:rsidRDefault="00101B1B" w:rsidP="004A72C8">
      <w:pPr>
        <w:spacing w:after="120" w:line="240" w:lineRule="auto"/>
        <w:ind w:firstLine="567"/>
        <w:jc w:val="both"/>
        <w:rPr>
          <w:rFonts w:ascii="Times New Roman" w:hAnsi="Times New Roman" w:cs="Times New Roman"/>
          <w:sz w:val="26"/>
          <w:szCs w:val="26"/>
        </w:rPr>
      </w:pPr>
    </w:p>
    <w:p w14:paraId="58981139" w14:textId="77777777" w:rsidR="00101B1B" w:rsidRPr="00CB227C" w:rsidRDefault="00101B1B" w:rsidP="00D50C60">
      <w:pPr>
        <w:tabs>
          <w:tab w:val="left" w:pos="993"/>
        </w:tabs>
        <w:spacing w:after="0" w:line="240" w:lineRule="auto"/>
        <w:ind w:firstLine="720"/>
        <w:jc w:val="both"/>
        <w:rPr>
          <w:rFonts w:ascii="Times New Roman" w:hAnsi="Times New Roman" w:cs="Times New Roman"/>
          <w:sz w:val="26"/>
          <w:szCs w:val="26"/>
        </w:rPr>
      </w:pPr>
      <w:r w:rsidRPr="00CB227C">
        <w:rPr>
          <w:rFonts w:ascii="Times New Roman" w:hAnsi="Times New Roman" w:cs="Times New Roman"/>
          <w:sz w:val="26"/>
          <w:szCs w:val="26"/>
        </w:rPr>
        <w:t xml:space="preserve">Galvenie ievainojamības faktori personām, kas darbojas kā </w:t>
      </w:r>
      <w:r w:rsidRPr="00401A74">
        <w:rPr>
          <w:rFonts w:ascii="Times New Roman" w:hAnsi="Times New Roman" w:cs="Times New Roman"/>
          <w:sz w:val="26"/>
          <w:szCs w:val="26"/>
        </w:rPr>
        <w:t>NĪ starpniek</w:t>
      </w:r>
      <w:r>
        <w:rPr>
          <w:rFonts w:ascii="Times New Roman" w:hAnsi="Times New Roman" w:cs="Times New Roman"/>
          <w:sz w:val="26"/>
          <w:szCs w:val="26"/>
        </w:rPr>
        <w:t>i</w:t>
      </w:r>
      <w:r w:rsidRPr="00CB227C">
        <w:rPr>
          <w:rFonts w:ascii="Times New Roman" w:hAnsi="Times New Roman" w:cs="Times New Roman"/>
          <w:sz w:val="26"/>
          <w:szCs w:val="26"/>
        </w:rPr>
        <w:t>:</w:t>
      </w:r>
    </w:p>
    <w:p w14:paraId="2A24DBAA" w14:textId="77777777" w:rsidR="000A1B10" w:rsidRDefault="00101B1B" w:rsidP="00D50C60">
      <w:pPr>
        <w:pStyle w:val="ListParagraph"/>
        <w:numPr>
          <w:ilvl w:val="0"/>
          <w:numId w:val="14"/>
        </w:numPr>
        <w:tabs>
          <w:tab w:val="left" w:pos="993"/>
        </w:tabs>
        <w:spacing w:after="0"/>
        <w:ind w:left="0" w:firstLine="720"/>
        <w:jc w:val="both"/>
        <w:rPr>
          <w:rFonts w:eastAsia="Times New Roman" w:cs="Times New Roman"/>
          <w:sz w:val="26"/>
          <w:szCs w:val="26"/>
          <w:lang w:eastAsia="lv-LV"/>
        </w:rPr>
      </w:pPr>
      <w:bookmarkStart w:id="20" w:name="_Hlk127172246"/>
      <w:bookmarkStart w:id="21" w:name="_Hlk127862319"/>
      <w:bookmarkStart w:id="22" w:name="_Hlk127180573"/>
      <w:r w:rsidRPr="000A1B10">
        <w:rPr>
          <w:rFonts w:eastAsia="Times New Roman" w:cs="Times New Roman"/>
          <w:sz w:val="26"/>
          <w:szCs w:val="26"/>
          <w:lang w:eastAsia="lv-LV"/>
        </w:rPr>
        <w:t>izplatīta neklātienes identifikācija un  neklātienes pakalpojumu sniegšana</w:t>
      </w:r>
      <w:bookmarkEnd w:id="20"/>
      <w:bookmarkEnd w:id="21"/>
      <w:bookmarkEnd w:id="22"/>
      <w:r w:rsidR="000A1B10">
        <w:rPr>
          <w:rFonts w:eastAsia="Times New Roman" w:cs="Times New Roman"/>
          <w:sz w:val="26"/>
          <w:szCs w:val="26"/>
          <w:lang w:eastAsia="lv-LV"/>
        </w:rPr>
        <w:t>;</w:t>
      </w:r>
    </w:p>
    <w:p w14:paraId="5825DF4B" w14:textId="77777777" w:rsidR="000A1B10" w:rsidRDefault="000A1B10" w:rsidP="00D50C60">
      <w:pPr>
        <w:pStyle w:val="ListParagraph"/>
        <w:numPr>
          <w:ilvl w:val="0"/>
          <w:numId w:val="14"/>
        </w:numPr>
        <w:tabs>
          <w:tab w:val="left" w:pos="993"/>
        </w:tabs>
        <w:spacing w:after="0"/>
        <w:ind w:left="0" w:firstLine="720"/>
        <w:jc w:val="both"/>
        <w:rPr>
          <w:rFonts w:eastAsia="Times New Roman" w:cs="Times New Roman"/>
          <w:sz w:val="26"/>
          <w:szCs w:val="26"/>
          <w:lang w:eastAsia="lv-LV"/>
        </w:rPr>
      </w:pPr>
      <w:r>
        <w:rPr>
          <w:rFonts w:eastAsia="Times New Roman" w:cs="Times New Roman"/>
          <w:sz w:val="26"/>
          <w:szCs w:val="26"/>
          <w:lang w:eastAsia="lv-LV"/>
        </w:rPr>
        <w:t>iespēja darījumos izmantot skaidru naudu daļējai vai pilnīgai pakalpojuma apmaksai;</w:t>
      </w:r>
    </w:p>
    <w:p w14:paraId="26CBB192" w14:textId="709B45F8" w:rsidR="000A1B10" w:rsidRPr="003C156A" w:rsidRDefault="000A1B10" w:rsidP="00D50C60">
      <w:pPr>
        <w:pStyle w:val="ListParagraph"/>
        <w:numPr>
          <w:ilvl w:val="0"/>
          <w:numId w:val="14"/>
        </w:numPr>
        <w:tabs>
          <w:tab w:val="left" w:pos="993"/>
        </w:tabs>
        <w:spacing w:after="0"/>
        <w:ind w:left="0" w:firstLine="720"/>
        <w:jc w:val="both"/>
        <w:rPr>
          <w:rFonts w:eastAsia="Verdana" w:cs="Times New Roman"/>
          <w:sz w:val="26"/>
          <w:szCs w:val="26"/>
        </w:rPr>
      </w:pPr>
      <w:r>
        <w:rPr>
          <w:rFonts w:eastAsia="Times New Roman" w:cs="Times New Roman"/>
          <w:sz w:val="26"/>
          <w:szCs w:val="26"/>
          <w:lang w:eastAsia="lv-LV"/>
        </w:rPr>
        <w:t>neziņot par aizdomīgiem darījumiem</w:t>
      </w:r>
    </w:p>
    <w:p w14:paraId="2BBF77D3" w14:textId="77777777" w:rsidR="009B1BF9" w:rsidRDefault="009B1BF9" w:rsidP="009B1BF9">
      <w:pPr>
        <w:spacing w:after="0" w:line="240" w:lineRule="auto"/>
        <w:jc w:val="both"/>
        <w:rPr>
          <w:rFonts w:ascii="Times New Roman" w:eastAsia="Verdana" w:hAnsi="Times New Roman" w:cs="Times New Roman"/>
          <w:sz w:val="26"/>
          <w:szCs w:val="26"/>
        </w:rPr>
      </w:pPr>
    </w:p>
    <w:p w14:paraId="14E9F6A4" w14:textId="27EEE48B" w:rsidR="00BB4F68" w:rsidRPr="00BB4F68" w:rsidRDefault="00BB4F68" w:rsidP="00D50C60">
      <w:pPr>
        <w:spacing w:after="0" w:line="240" w:lineRule="auto"/>
        <w:ind w:firstLine="720"/>
        <w:jc w:val="both"/>
        <w:rPr>
          <w:rFonts w:ascii="Times New Roman" w:eastAsia="Verdana" w:hAnsi="Times New Roman" w:cs="Times New Roman"/>
          <w:sz w:val="26"/>
          <w:szCs w:val="26"/>
        </w:rPr>
      </w:pPr>
      <w:r w:rsidRPr="00BB4F68">
        <w:rPr>
          <w:rFonts w:ascii="Times New Roman" w:eastAsia="Verdana" w:hAnsi="Times New Roman" w:cs="Times New Roman"/>
          <w:sz w:val="26"/>
          <w:szCs w:val="26"/>
        </w:rPr>
        <w:t>NĪ starpniekiem galvenie identificētie riski</w:t>
      </w:r>
      <w:r>
        <w:rPr>
          <w:rFonts w:ascii="Times New Roman" w:eastAsia="Verdana" w:hAnsi="Times New Roman" w:cs="Times New Roman"/>
          <w:sz w:val="26"/>
          <w:szCs w:val="26"/>
        </w:rPr>
        <w:t xml:space="preserve"> ir</w:t>
      </w:r>
      <w:r w:rsidRPr="00BB4F68">
        <w:rPr>
          <w:rFonts w:ascii="Times New Roman" w:eastAsia="Verdana" w:hAnsi="Times New Roman" w:cs="Times New Roman"/>
          <w:sz w:val="26"/>
          <w:szCs w:val="26"/>
        </w:rPr>
        <w:t>:</w:t>
      </w:r>
    </w:p>
    <w:p w14:paraId="22ED8A56" w14:textId="77777777" w:rsidR="005F615E" w:rsidRDefault="00BB4F68" w:rsidP="00D50C60">
      <w:pPr>
        <w:pStyle w:val="ListParagraph"/>
        <w:numPr>
          <w:ilvl w:val="0"/>
          <w:numId w:val="2"/>
        </w:numPr>
        <w:tabs>
          <w:tab w:val="left" w:pos="993"/>
        </w:tabs>
        <w:spacing w:after="0"/>
        <w:ind w:left="0" w:firstLine="720"/>
        <w:jc w:val="both"/>
        <w:rPr>
          <w:rFonts w:eastAsia="Times New Roman" w:cs="Times New Roman"/>
          <w:sz w:val="26"/>
          <w:szCs w:val="26"/>
          <w:lang w:eastAsia="lv-LV"/>
        </w:rPr>
      </w:pPr>
      <w:r w:rsidRPr="008338CE">
        <w:rPr>
          <w:rFonts w:eastAsia="Times New Roman" w:cs="Times New Roman"/>
          <w:sz w:val="26"/>
          <w:szCs w:val="26"/>
          <w:lang w:eastAsia="lv-LV"/>
        </w:rPr>
        <w:t>saimnieciskās darbības un NILLTPFN likuma subjekta statusa nereģistrēšana</w:t>
      </w:r>
      <w:r w:rsidR="005F615E">
        <w:rPr>
          <w:rFonts w:eastAsia="Times New Roman" w:cs="Times New Roman"/>
          <w:sz w:val="26"/>
          <w:szCs w:val="26"/>
          <w:lang w:eastAsia="lv-LV"/>
        </w:rPr>
        <w:t>;</w:t>
      </w:r>
    </w:p>
    <w:p w14:paraId="7C524814" w14:textId="77777777" w:rsidR="009F1FD2" w:rsidRDefault="005F615E" w:rsidP="00D50C60">
      <w:pPr>
        <w:pStyle w:val="ListParagraph"/>
        <w:numPr>
          <w:ilvl w:val="0"/>
          <w:numId w:val="2"/>
        </w:numPr>
        <w:tabs>
          <w:tab w:val="left" w:pos="993"/>
        </w:tabs>
        <w:spacing w:after="0"/>
        <w:ind w:left="0" w:firstLine="720"/>
        <w:jc w:val="both"/>
        <w:rPr>
          <w:rFonts w:eastAsia="Times New Roman" w:cs="Times New Roman"/>
          <w:sz w:val="26"/>
          <w:szCs w:val="26"/>
          <w:lang w:eastAsia="lv-LV"/>
        </w:rPr>
      </w:pPr>
      <w:r>
        <w:rPr>
          <w:rFonts w:cs="Times New Roman"/>
          <w:sz w:val="26"/>
          <w:szCs w:val="26"/>
        </w:rPr>
        <w:t xml:space="preserve">netiek </w:t>
      </w:r>
      <w:r w:rsidRPr="00044063">
        <w:rPr>
          <w:rFonts w:cs="Times New Roman"/>
          <w:sz w:val="26"/>
          <w:szCs w:val="26"/>
        </w:rPr>
        <w:t>veikta klientu identifikācija un izpēte</w:t>
      </w:r>
      <w:r w:rsidR="009F1FD2">
        <w:rPr>
          <w:rFonts w:eastAsia="Times New Roman" w:cs="Times New Roman"/>
          <w:sz w:val="26"/>
          <w:szCs w:val="26"/>
          <w:lang w:eastAsia="lv-LV"/>
        </w:rPr>
        <w:t>;</w:t>
      </w:r>
    </w:p>
    <w:p w14:paraId="4D746BB8" w14:textId="0FD840D8" w:rsidR="00BB4F68" w:rsidRPr="008338CE" w:rsidRDefault="009F1FD2" w:rsidP="00D50C60">
      <w:pPr>
        <w:pStyle w:val="ListParagraph"/>
        <w:numPr>
          <w:ilvl w:val="0"/>
          <w:numId w:val="2"/>
        </w:numPr>
        <w:tabs>
          <w:tab w:val="left" w:pos="993"/>
        </w:tabs>
        <w:spacing w:after="0"/>
        <w:ind w:left="0" w:firstLine="720"/>
        <w:jc w:val="both"/>
        <w:rPr>
          <w:rFonts w:eastAsia="Times New Roman" w:cs="Times New Roman"/>
          <w:sz w:val="26"/>
          <w:szCs w:val="26"/>
          <w:lang w:eastAsia="lv-LV"/>
        </w:rPr>
      </w:pPr>
      <w:r>
        <w:rPr>
          <w:rFonts w:cs="Times New Roman"/>
          <w:sz w:val="26"/>
          <w:szCs w:val="26"/>
        </w:rPr>
        <w:t>netiek atbilstoši izvērtēta</w:t>
      </w:r>
      <w:r w:rsidRPr="009F1FD2">
        <w:rPr>
          <w:szCs w:val="24"/>
        </w:rPr>
        <w:t xml:space="preserve"> </w:t>
      </w:r>
      <w:r w:rsidRPr="00D50C60">
        <w:rPr>
          <w:sz w:val="26"/>
          <w:szCs w:val="26"/>
        </w:rPr>
        <w:t>klientu finanšu līdzekļu izcelsme.</w:t>
      </w:r>
      <w:r>
        <w:rPr>
          <w:rFonts w:cs="Times New Roman"/>
          <w:sz w:val="26"/>
          <w:szCs w:val="26"/>
        </w:rPr>
        <w:t xml:space="preserve"> </w:t>
      </w:r>
    </w:p>
    <w:p w14:paraId="4BC8B06B" w14:textId="77777777" w:rsidR="00BB4F68" w:rsidRPr="00CB227C" w:rsidRDefault="00BB4F68" w:rsidP="00101B1B">
      <w:pPr>
        <w:spacing w:after="0" w:line="240" w:lineRule="auto"/>
        <w:ind w:left="1350"/>
        <w:jc w:val="both"/>
        <w:rPr>
          <w:rFonts w:ascii="Times New Roman" w:eastAsia="Times New Roman" w:hAnsi="Times New Roman" w:cs="Times New Roman"/>
          <w:sz w:val="26"/>
          <w:szCs w:val="26"/>
          <w:lang w:eastAsia="lv-LV"/>
        </w:rPr>
      </w:pPr>
    </w:p>
    <w:p w14:paraId="4F389616" w14:textId="77777777" w:rsidR="00101B1B" w:rsidRDefault="00101B1B" w:rsidP="00101B1B">
      <w:pPr>
        <w:spacing w:after="120" w:line="240" w:lineRule="auto"/>
        <w:jc w:val="both"/>
        <w:rPr>
          <w:rFonts w:ascii="Times New Roman" w:hAnsi="Times New Roman" w:cs="Times New Roman"/>
          <w:b/>
          <w:color w:val="007680"/>
          <w:sz w:val="32"/>
          <w:szCs w:val="32"/>
        </w:rPr>
      </w:pPr>
    </w:p>
    <w:bookmarkEnd w:id="0"/>
    <w:bookmarkEnd w:id="1"/>
    <w:p w14:paraId="7427869F" w14:textId="77777777" w:rsidR="00101B1B" w:rsidRDefault="00101B1B" w:rsidP="009A6A0D">
      <w:pPr>
        <w:rPr>
          <w:rFonts w:ascii="Times New Roman" w:hAnsi="Times New Roman" w:cs="Times New Roman"/>
          <w:b/>
          <w:color w:val="007680"/>
          <w:sz w:val="32"/>
          <w:szCs w:val="32"/>
        </w:rPr>
      </w:pPr>
    </w:p>
    <w:sectPr w:rsidR="00101B1B" w:rsidSect="00D50C60">
      <w:headerReference w:type="default" r:id="rId8"/>
      <w:footerReference w:type="default" r:id="rId9"/>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C2933" w14:textId="77777777" w:rsidR="00D56780" w:rsidRDefault="00D56780" w:rsidP="0028517E">
      <w:pPr>
        <w:spacing w:after="0" w:line="240" w:lineRule="auto"/>
      </w:pPr>
      <w:r>
        <w:separator/>
      </w:r>
    </w:p>
  </w:endnote>
  <w:endnote w:type="continuationSeparator" w:id="0">
    <w:p w14:paraId="0647BFAC" w14:textId="77777777" w:rsidR="00D56780" w:rsidRDefault="00D56780" w:rsidP="0028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F974"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8F0BA" w14:textId="77777777" w:rsidR="00D56780" w:rsidRDefault="00D56780" w:rsidP="0028517E">
      <w:pPr>
        <w:spacing w:after="0" w:line="240" w:lineRule="auto"/>
      </w:pPr>
      <w:r>
        <w:separator/>
      </w:r>
    </w:p>
  </w:footnote>
  <w:footnote w:type="continuationSeparator" w:id="0">
    <w:p w14:paraId="1463B282" w14:textId="77777777" w:rsidR="00D56780" w:rsidRDefault="00D56780" w:rsidP="0028517E">
      <w:pPr>
        <w:spacing w:after="0" w:line="240" w:lineRule="auto"/>
      </w:pPr>
      <w:r>
        <w:continuationSeparator/>
      </w:r>
    </w:p>
  </w:footnote>
  <w:footnote w:id="1">
    <w:p w14:paraId="741454D9" w14:textId="1A88B57E" w:rsidR="00106C52" w:rsidRPr="00106C52" w:rsidRDefault="00106C52" w:rsidP="00106C52">
      <w:pPr>
        <w:pStyle w:val="FootnoteText"/>
        <w:jc w:val="both"/>
        <w:rPr>
          <w:rFonts w:ascii="Times New Roman" w:hAnsi="Times New Roman" w:cs="Times New Roman"/>
        </w:rPr>
      </w:pPr>
      <w:r>
        <w:rPr>
          <w:rStyle w:val="FootnoteReference"/>
        </w:rPr>
        <w:footnoteRef/>
      </w:r>
      <w:r>
        <w:t xml:space="preserve"> </w:t>
      </w:r>
      <w:r w:rsidRPr="00106C52">
        <w:rPr>
          <w:rFonts w:ascii="Times New Roman" w:hAnsi="Times New Roman" w:cs="Times New Roman"/>
        </w:rPr>
        <w:t xml:space="preserve">Grozījumi Nekustamā īpašuma darījumu starpnieku darbības likumā (Projekta ID: 22-TA-826). Pieejams: https://tapportals.mk.gov.lv/legal_acts/2fa14f31-1a7f-4e5d-8160-a99daa288988#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noProof/>
      </w:rPr>
    </w:sdtEndPr>
    <w:sdtContent>
      <w:p w14:paraId="72FF51AD" w14:textId="1AB66BD7" w:rsidR="005C4549" w:rsidRPr="00CE5D97" w:rsidRDefault="005C4549">
        <w:pPr>
          <w:pStyle w:val="Header"/>
          <w:jc w:val="center"/>
          <w:rPr>
            <w:rFonts w:ascii="Times New Roman" w:hAnsi="Times New Roman" w:cs="Times New Roman"/>
          </w:rPr>
        </w:pPr>
        <w:r w:rsidRPr="00CE5D97">
          <w:rPr>
            <w:rFonts w:ascii="Times New Roman" w:hAnsi="Times New Roman" w:cs="Times New Roman"/>
          </w:rPr>
          <w:fldChar w:fldCharType="begin"/>
        </w:r>
        <w:r w:rsidRPr="00CE5D97">
          <w:rPr>
            <w:rFonts w:ascii="Times New Roman" w:hAnsi="Times New Roman" w:cs="Times New Roman"/>
          </w:rPr>
          <w:instrText xml:space="preserve"> PAGE   \* MERGEFORMAT </w:instrText>
        </w:r>
        <w:r w:rsidRPr="00CE5D97">
          <w:rPr>
            <w:rFonts w:ascii="Times New Roman" w:hAnsi="Times New Roman" w:cs="Times New Roman"/>
          </w:rPr>
          <w:fldChar w:fldCharType="separate"/>
        </w:r>
        <w:r w:rsidR="000754A9">
          <w:rPr>
            <w:rFonts w:ascii="Times New Roman" w:hAnsi="Times New Roman" w:cs="Times New Roman"/>
            <w:noProof/>
          </w:rPr>
          <w:t>119</w:t>
        </w:r>
        <w:r w:rsidRPr="00CE5D97">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3"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4"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7"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8"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29"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2"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4"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6"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7"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8"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0"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1"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2"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3"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4"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5"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7"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8"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49"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0"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1"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3"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4"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29"/>
  </w:num>
  <w:num w:numId="2" w16cid:durableId="447091669">
    <w:abstractNumId w:val="18"/>
  </w:num>
  <w:num w:numId="3" w16cid:durableId="1447502024">
    <w:abstractNumId w:val="46"/>
  </w:num>
  <w:num w:numId="4" w16cid:durableId="1166169315">
    <w:abstractNumId w:val="12"/>
  </w:num>
  <w:num w:numId="5" w16cid:durableId="1584027518">
    <w:abstractNumId w:val="43"/>
  </w:num>
  <w:num w:numId="6" w16cid:durableId="1185097893">
    <w:abstractNumId w:val="4"/>
  </w:num>
  <w:num w:numId="7" w16cid:durableId="1913466552">
    <w:abstractNumId w:val="0"/>
  </w:num>
  <w:num w:numId="8" w16cid:durableId="819273365">
    <w:abstractNumId w:val="33"/>
  </w:num>
  <w:num w:numId="9" w16cid:durableId="1866167963">
    <w:abstractNumId w:val="36"/>
  </w:num>
  <w:num w:numId="10" w16cid:durableId="1546480566">
    <w:abstractNumId w:val="49"/>
  </w:num>
  <w:num w:numId="11" w16cid:durableId="1668090223">
    <w:abstractNumId w:val="32"/>
  </w:num>
  <w:num w:numId="12" w16cid:durableId="1087071314">
    <w:abstractNumId w:val="44"/>
  </w:num>
  <w:num w:numId="13" w16cid:durableId="1426996606">
    <w:abstractNumId w:val="24"/>
  </w:num>
  <w:num w:numId="14" w16cid:durableId="2125298403">
    <w:abstractNumId w:val="54"/>
  </w:num>
  <w:num w:numId="15" w16cid:durableId="864908255">
    <w:abstractNumId w:val="48"/>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5"/>
  </w:num>
  <w:num w:numId="21" w16cid:durableId="2125151744">
    <w:abstractNumId w:val="8"/>
  </w:num>
  <w:num w:numId="22" w16cid:durableId="1809469498">
    <w:abstractNumId w:val="38"/>
  </w:num>
  <w:num w:numId="23" w16cid:durableId="1059281851">
    <w:abstractNumId w:val="50"/>
  </w:num>
  <w:num w:numId="24" w16cid:durableId="595210677">
    <w:abstractNumId w:val="34"/>
  </w:num>
  <w:num w:numId="25" w16cid:durableId="1288976260">
    <w:abstractNumId w:val="3"/>
  </w:num>
  <w:num w:numId="26" w16cid:durableId="736709634">
    <w:abstractNumId w:val="42"/>
  </w:num>
  <w:num w:numId="27" w16cid:durableId="1601721374">
    <w:abstractNumId w:val="39"/>
  </w:num>
  <w:num w:numId="28" w16cid:durableId="913783245">
    <w:abstractNumId w:val="47"/>
  </w:num>
  <w:num w:numId="29" w16cid:durableId="1587031222">
    <w:abstractNumId w:val="1"/>
  </w:num>
  <w:num w:numId="30" w16cid:durableId="84813161">
    <w:abstractNumId w:val="30"/>
  </w:num>
  <w:num w:numId="31" w16cid:durableId="32072897">
    <w:abstractNumId w:val="41"/>
  </w:num>
  <w:num w:numId="32" w16cid:durableId="676805958">
    <w:abstractNumId w:val="19"/>
  </w:num>
  <w:num w:numId="33" w16cid:durableId="1566988149">
    <w:abstractNumId w:val="26"/>
  </w:num>
  <w:num w:numId="34" w16cid:durableId="866871433">
    <w:abstractNumId w:val="37"/>
  </w:num>
  <w:num w:numId="35" w16cid:durableId="1616522697">
    <w:abstractNumId w:val="7"/>
  </w:num>
  <w:num w:numId="36" w16cid:durableId="1875844814">
    <w:abstractNumId w:val="11"/>
  </w:num>
  <w:num w:numId="37" w16cid:durableId="2124953181">
    <w:abstractNumId w:val="16"/>
  </w:num>
  <w:num w:numId="38" w16cid:durableId="1570655244">
    <w:abstractNumId w:val="51"/>
  </w:num>
  <w:num w:numId="39" w16cid:durableId="1622110337">
    <w:abstractNumId w:val="27"/>
  </w:num>
  <w:num w:numId="40" w16cid:durableId="382414946">
    <w:abstractNumId w:val="35"/>
  </w:num>
  <w:num w:numId="41" w16cid:durableId="446235464">
    <w:abstractNumId w:val="10"/>
  </w:num>
  <w:num w:numId="42" w16cid:durableId="1559317532">
    <w:abstractNumId w:val="13"/>
  </w:num>
  <w:num w:numId="43" w16cid:durableId="1233155567">
    <w:abstractNumId w:val="22"/>
  </w:num>
  <w:num w:numId="44" w16cid:durableId="476996427">
    <w:abstractNumId w:val="2"/>
  </w:num>
  <w:num w:numId="45" w16cid:durableId="418404191">
    <w:abstractNumId w:val="53"/>
  </w:num>
  <w:num w:numId="46" w16cid:durableId="778178694">
    <w:abstractNumId w:val="40"/>
  </w:num>
  <w:num w:numId="47" w16cid:durableId="1992252528">
    <w:abstractNumId w:val="23"/>
  </w:num>
  <w:num w:numId="48" w16cid:durableId="1223523971">
    <w:abstractNumId w:val="25"/>
  </w:num>
  <w:num w:numId="49" w16cid:durableId="531915650">
    <w:abstractNumId w:val="52"/>
  </w:num>
  <w:num w:numId="50" w16cid:durableId="543103547">
    <w:abstractNumId w:val="9"/>
  </w:num>
  <w:num w:numId="51" w16cid:durableId="2118867546">
    <w:abstractNumId w:val="28"/>
  </w:num>
  <w:num w:numId="52" w16cid:durableId="96220912">
    <w:abstractNumId w:val="6"/>
  </w:num>
  <w:num w:numId="53" w16cid:durableId="799421358">
    <w:abstractNumId w:val="21"/>
  </w:num>
  <w:num w:numId="54" w16cid:durableId="100691388">
    <w:abstractNumId w:val="20"/>
  </w:num>
  <w:num w:numId="55" w16cid:durableId="1395667623">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C48"/>
    <w:rsid w:val="00000C5E"/>
    <w:rsid w:val="00000C6C"/>
    <w:rsid w:val="00000D9A"/>
    <w:rsid w:val="0000143E"/>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A8D"/>
    <w:rsid w:val="00015F9E"/>
    <w:rsid w:val="00016D5E"/>
    <w:rsid w:val="00016F60"/>
    <w:rsid w:val="000218D4"/>
    <w:rsid w:val="00021A47"/>
    <w:rsid w:val="00021F53"/>
    <w:rsid w:val="00022218"/>
    <w:rsid w:val="00022557"/>
    <w:rsid w:val="000226C5"/>
    <w:rsid w:val="00023A61"/>
    <w:rsid w:val="00023E26"/>
    <w:rsid w:val="00024485"/>
    <w:rsid w:val="0002459D"/>
    <w:rsid w:val="00024A6D"/>
    <w:rsid w:val="00024CE7"/>
    <w:rsid w:val="0002526F"/>
    <w:rsid w:val="000254BC"/>
    <w:rsid w:val="00026A6F"/>
    <w:rsid w:val="00026E17"/>
    <w:rsid w:val="0003043E"/>
    <w:rsid w:val="000306FE"/>
    <w:rsid w:val="00031B8D"/>
    <w:rsid w:val="00032667"/>
    <w:rsid w:val="00035502"/>
    <w:rsid w:val="000366A8"/>
    <w:rsid w:val="00036B73"/>
    <w:rsid w:val="00037A01"/>
    <w:rsid w:val="00037B7A"/>
    <w:rsid w:val="000401E3"/>
    <w:rsid w:val="0004024B"/>
    <w:rsid w:val="00040950"/>
    <w:rsid w:val="00040FF4"/>
    <w:rsid w:val="00041BA4"/>
    <w:rsid w:val="000424C9"/>
    <w:rsid w:val="0004295F"/>
    <w:rsid w:val="000435E5"/>
    <w:rsid w:val="0004403A"/>
    <w:rsid w:val="00044063"/>
    <w:rsid w:val="0004448B"/>
    <w:rsid w:val="00044504"/>
    <w:rsid w:val="000449D8"/>
    <w:rsid w:val="00044E15"/>
    <w:rsid w:val="00045159"/>
    <w:rsid w:val="00045EAC"/>
    <w:rsid w:val="00051094"/>
    <w:rsid w:val="000517BB"/>
    <w:rsid w:val="00052E9A"/>
    <w:rsid w:val="00053597"/>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57E66"/>
    <w:rsid w:val="00060532"/>
    <w:rsid w:val="000607B2"/>
    <w:rsid w:val="00060FF9"/>
    <w:rsid w:val="000613C1"/>
    <w:rsid w:val="0006156D"/>
    <w:rsid w:val="00061E73"/>
    <w:rsid w:val="00063111"/>
    <w:rsid w:val="00063F85"/>
    <w:rsid w:val="00064BC9"/>
    <w:rsid w:val="0006550E"/>
    <w:rsid w:val="00065683"/>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7173"/>
    <w:rsid w:val="00077645"/>
    <w:rsid w:val="00077F44"/>
    <w:rsid w:val="000801B0"/>
    <w:rsid w:val="00081108"/>
    <w:rsid w:val="00083E6B"/>
    <w:rsid w:val="00084629"/>
    <w:rsid w:val="00085560"/>
    <w:rsid w:val="00085626"/>
    <w:rsid w:val="00085B86"/>
    <w:rsid w:val="00085E08"/>
    <w:rsid w:val="00086EC5"/>
    <w:rsid w:val="0008783F"/>
    <w:rsid w:val="00090E52"/>
    <w:rsid w:val="000915CB"/>
    <w:rsid w:val="0009208C"/>
    <w:rsid w:val="0009247B"/>
    <w:rsid w:val="000929DB"/>
    <w:rsid w:val="00093153"/>
    <w:rsid w:val="00093D76"/>
    <w:rsid w:val="00095198"/>
    <w:rsid w:val="000953B6"/>
    <w:rsid w:val="000955F2"/>
    <w:rsid w:val="00095758"/>
    <w:rsid w:val="00095842"/>
    <w:rsid w:val="00095CAD"/>
    <w:rsid w:val="00096456"/>
    <w:rsid w:val="00097A7A"/>
    <w:rsid w:val="000A1643"/>
    <w:rsid w:val="000A1B10"/>
    <w:rsid w:val="000A2090"/>
    <w:rsid w:val="000A26FD"/>
    <w:rsid w:val="000A40C8"/>
    <w:rsid w:val="000A4151"/>
    <w:rsid w:val="000A442F"/>
    <w:rsid w:val="000A6F15"/>
    <w:rsid w:val="000B0121"/>
    <w:rsid w:val="000B03A6"/>
    <w:rsid w:val="000B042E"/>
    <w:rsid w:val="000B15F5"/>
    <w:rsid w:val="000B19C9"/>
    <w:rsid w:val="000B26A1"/>
    <w:rsid w:val="000B37FF"/>
    <w:rsid w:val="000B3904"/>
    <w:rsid w:val="000B3C96"/>
    <w:rsid w:val="000B42C4"/>
    <w:rsid w:val="000B4694"/>
    <w:rsid w:val="000B561A"/>
    <w:rsid w:val="000B5A45"/>
    <w:rsid w:val="000B610E"/>
    <w:rsid w:val="000B724B"/>
    <w:rsid w:val="000B7CC1"/>
    <w:rsid w:val="000C059F"/>
    <w:rsid w:val="000C07B3"/>
    <w:rsid w:val="000C093E"/>
    <w:rsid w:val="000C0DD1"/>
    <w:rsid w:val="000C203C"/>
    <w:rsid w:val="000C335E"/>
    <w:rsid w:val="000C35F9"/>
    <w:rsid w:val="000C5E03"/>
    <w:rsid w:val="000C6BE7"/>
    <w:rsid w:val="000C6ED5"/>
    <w:rsid w:val="000C731A"/>
    <w:rsid w:val="000C76FF"/>
    <w:rsid w:val="000C7F4E"/>
    <w:rsid w:val="000D0308"/>
    <w:rsid w:val="000D0FF0"/>
    <w:rsid w:val="000D109F"/>
    <w:rsid w:val="000D23E7"/>
    <w:rsid w:val="000D25ED"/>
    <w:rsid w:val="000D29D1"/>
    <w:rsid w:val="000D3DA8"/>
    <w:rsid w:val="000D4F48"/>
    <w:rsid w:val="000D561D"/>
    <w:rsid w:val="000D5AF8"/>
    <w:rsid w:val="000D5F54"/>
    <w:rsid w:val="000D749A"/>
    <w:rsid w:val="000D76CA"/>
    <w:rsid w:val="000D7A8A"/>
    <w:rsid w:val="000E0089"/>
    <w:rsid w:val="000E0B92"/>
    <w:rsid w:val="000E0E6E"/>
    <w:rsid w:val="000E14C9"/>
    <w:rsid w:val="000E15C4"/>
    <w:rsid w:val="000E3FA6"/>
    <w:rsid w:val="000E4D8D"/>
    <w:rsid w:val="000E4E32"/>
    <w:rsid w:val="000E62B3"/>
    <w:rsid w:val="000E6F31"/>
    <w:rsid w:val="000E798F"/>
    <w:rsid w:val="000F0277"/>
    <w:rsid w:val="000F0853"/>
    <w:rsid w:val="000F165A"/>
    <w:rsid w:val="000F1CC1"/>
    <w:rsid w:val="000F2209"/>
    <w:rsid w:val="000F36C9"/>
    <w:rsid w:val="000F3793"/>
    <w:rsid w:val="000F39E7"/>
    <w:rsid w:val="000F51B9"/>
    <w:rsid w:val="000F60F9"/>
    <w:rsid w:val="000F6326"/>
    <w:rsid w:val="000F6DD4"/>
    <w:rsid w:val="000F738B"/>
    <w:rsid w:val="00100396"/>
    <w:rsid w:val="00101663"/>
    <w:rsid w:val="001018AD"/>
    <w:rsid w:val="00101B1B"/>
    <w:rsid w:val="00101CEA"/>
    <w:rsid w:val="0010234F"/>
    <w:rsid w:val="001027B6"/>
    <w:rsid w:val="0010477E"/>
    <w:rsid w:val="00104858"/>
    <w:rsid w:val="0010570F"/>
    <w:rsid w:val="00105FBD"/>
    <w:rsid w:val="00106C52"/>
    <w:rsid w:val="00110BF9"/>
    <w:rsid w:val="00110D00"/>
    <w:rsid w:val="00110E7A"/>
    <w:rsid w:val="00111F6A"/>
    <w:rsid w:val="0011249A"/>
    <w:rsid w:val="0011298B"/>
    <w:rsid w:val="0011333A"/>
    <w:rsid w:val="00113943"/>
    <w:rsid w:val="00113C6F"/>
    <w:rsid w:val="0011456B"/>
    <w:rsid w:val="001148CE"/>
    <w:rsid w:val="0011521E"/>
    <w:rsid w:val="001153FA"/>
    <w:rsid w:val="0011542A"/>
    <w:rsid w:val="00115616"/>
    <w:rsid w:val="00115BFE"/>
    <w:rsid w:val="00115FAA"/>
    <w:rsid w:val="001174D3"/>
    <w:rsid w:val="00120B98"/>
    <w:rsid w:val="001210ED"/>
    <w:rsid w:val="001211CF"/>
    <w:rsid w:val="001218AD"/>
    <w:rsid w:val="001218D1"/>
    <w:rsid w:val="00121C62"/>
    <w:rsid w:val="00121C97"/>
    <w:rsid w:val="001220C3"/>
    <w:rsid w:val="00122AB9"/>
    <w:rsid w:val="00122B45"/>
    <w:rsid w:val="0012355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5E57"/>
    <w:rsid w:val="00136FC1"/>
    <w:rsid w:val="00137242"/>
    <w:rsid w:val="00140139"/>
    <w:rsid w:val="00141B17"/>
    <w:rsid w:val="00141B2F"/>
    <w:rsid w:val="00142BFF"/>
    <w:rsid w:val="00143044"/>
    <w:rsid w:val="00143AFF"/>
    <w:rsid w:val="00143CEB"/>
    <w:rsid w:val="00144B90"/>
    <w:rsid w:val="001459EF"/>
    <w:rsid w:val="00146BBB"/>
    <w:rsid w:val="001504A0"/>
    <w:rsid w:val="0015207F"/>
    <w:rsid w:val="001531D0"/>
    <w:rsid w:val="00153E84"/>
    <w:rsid w:val="00154BAF"/>
    <w:rsid w:val="001558A2"/>
    <w:rsid w:val="00157379"/>
    <w:rsid w:val="00160256"/>
    <w:rsid w:val="00160799"/>
    <w:rsid w:val="00161043"/>
    <w:rsid w:val="001611FE"/>
    <w:rsid w:val="00163422"/>
    <w:rsid w:val="0016362B"/>
    <w:rsid w:val="00163971"/>
    <w:rsid w:val="00163C8A"/>
    <w:rsid w:val="00164D81"/>
    <w:rsid w:val="00167DB3"/>
    <w:rsid w:val="00167FB8"/>
    <w:rsid w:val="00170E64"/>
    <w:rsid w:val="00171485"/>
    <w:rsid w:val="00171E0E"/>
    <w:rsid w:val="0017383B"/>
    <w:rsid w:val="00173A1E"/>
    <w:rsid w:val="00174451"/>
    <w:rsid w:val="001755D4"/>
    <w:rsid w:val="001758C6"/>
    <w:rsid w:val="0017600D"/>
    <w:rsid w:val="0017616E"/>
    <w:rsid w:val="00176281"/>
    <w:rsid w:val="00176340"/>
    <w:rsid w:val="00176454"/>
    <w:rsid w:val="00176602"/>
    <w:rsid w:val="00181138"/>
    <w:rsid w:val="001816FC"/>
    <w:rsid w:val="00181C05"/>
    <w:rsid w:val="00183315"/>
    <w:rsid w:val="001836F9"/>
    <w:rsid w:val="001846FE"/>
    <w:rsid w:val="00184802"/>
    <w:rsid w:val="00185AAA"/>
    <w:rsid w:val="00185F75"/>
    <w:rsid w:val="0018613C"/>
    <w:rsid w:val="00186912"/>
    <w:rsid w:val="001873F7"/>
    <w:rsid w:val="00187B3A"/>
    <w:rsid w:val="00187E4D"/>
    <w:rsid w:val="001900E5"/>
    <w:rsid w:val="00190392"/>
    <w:rsid w:val="001913CB"/>
    <w:rsid w:val="00191B69"/>
    <w:rsid w:val="00193879"/>
    <w:rsid w:val="00194B5C"/>
    <w:rsid w:val="00195CC1"/>
    <w:rsid w:val="001961BD"/>
    <w:rsid w:val="00196269"/>
    <w:rsid w:val="001970E3"/>
    <w:rsid w:val="00197247"/>
    <w:rsid w:val="001A0604"/>
    <w:rsid w:val="001A089A"/>
    <w:rsid w:val="001A2A2E"/>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5B90"/>
    <w:rsid w:val="001B6073"/>
    <w:rsid w:val="001B61C7"/>
    <w:rsid w:val="001B6F33"/>
    <w:rsid w:val="001B7AD8"/>
    <w:rsid w:val="001C0067"/>
    <w:rsid w:val="001C0678"/>
    <w:rsid w:val="001C10E7"/>
    <w:rsid w:val="001C28CE"/>
    <w:rsid w:val="001C29DA"/>
    <w:rsid w:val="001C5403"/>
    <w:rsid w:val="001C5A8B"/>
    <w:rsid w:val="001C6112"/>
    <w:rsid w:val="001D01B5"/>
    <w:rsid w:val="001D0274"/>
    <w:rsid w:val="001D0EEB"/>
    <w:rsid w:val="001D191A"/>
    <w:rsid w:val="001D2DB6"/>
    <w:rsid w:val="001D340C"/>
    <w:rsid w:val="001D4DA7"/>
    <w:rsid w:val="001E012F"/>
    <w:rsid w:val="001E0E1D"/>
    <w:rsid w:val="001E1198"/>
    <w:rsid w:val="001E1A6E"/>
    <w:rsid w:val="001E1D7A"/>
    <w:rsid w:val="001E2028"/>
    <w:rsid w:val="001E21DD"/>
    <w:rsid w:val="001E3314"/>
    <w:rsid w:val="001E443D"/>
    <w:rsid w:val="001E5378"/>
    <w:rsid w:val="001E5A43"/>
    <w:rsid w:val="001E5EE2"/>
    <w:rsid w:val="001E79DF"/>
    <w:rsid w:val="001F06AC"/>
    <w:rsid w:val="001F0E84"/>
    <w:rsid w:val="001F11CD"/>
    <w:rsid w:val="001F12A4"/>
    <w:rsid w:val="001F1440"/>
    <w:rsid w:val="001F1AEB"/>
    <w:rsid w:val="001F2B6D"/>
    <w:rsid w:val="001F354B"/>
    <w:rsid w:val="001F36C0"/>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020F"/>
    <w:rsid w:val="002113A6"/>
    <w:rsid w:val="0021363D"/>
    <w:rsid w:val="00214E81"/>
    <w:rsid w:val="0021533E"/>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E5F"/>
    <w:rsid w:val="00234D53"/>
    <w:rsid w:val="00235238"/>
    <w:rsid w:val="00235B0C"/>
    <w:rsid w:val="0023603E"/>
    <w:rsid w:val="002371C7"/>
    <w:rsid w:val="002406D5"/>
    <w:rsid w:val="00240CCE"/>
    <w:rsid w:val="00241B2A"/>
    <w:rsid w:val="002426D7"/>
    <w:rsid w:val="00242723"/>
    <w:rsid w:val="00244FF5"/>
    <w:rsid w:val="002462CE"/>
    <w:rsid w:val="00246411"/>
    <w:rsid w:val="0024676E"/>
    <w:rsid w:val="00247DA7"/>
    <w:rsid w:val="0025014E"/>
    <w:rsid w:val="00250A3E"/>
    <w:rsid w:val="00250B84"/>
    <w:rsid w:val="00251923"/>
    <w:rsid w:val="00252360"/>
    <w:rsid w:val="00253F41"/>
    <w:rsid w:val="00254036"/>
    <w:rsid w:val="0025637B"/>
    <w:rsid w:val="0025769F"/>
    <w:rsid w:val="002607E3"/>
    <w:rsid w:val="00261411"/>
    <w:rsid w:val="00261846"/>
    <w:rsid w:val="0026279C"/>
    <w:rsid w:val="002627E3"/>
    <w:rsid w:val="002637A7"/>
    <w:rsid w:val="00263927"/>
    <w:rsid w:val="00263B72"/>
    <w:rsid w:val="00263D00"/>
    <w:rsid w:val="00264347"/>
    <w:rsid w:val="00264618"/>
    <w:rsid w:val="0026470C"/>
    <w:rsid w:val="002647B7"/>
    <w:rsid w:val="00265679"/>
    <w:rsid w:val="0026583A"/>
    <w:rsid w:val="00265E90"/>
    <w:rsid w:val="00265F03"/>
    <w:rsid w:val="002661AA"/>
    <w:rsid w:val="00266885"/>
    <w:rsid w:val="00266898"/>
    <w:rsid w:val="00266B37"/>
    <w:rsid w:val="00270ACE"/>
    <w:rsid w:val="002720B2"/>
    <w:rsid w:val="002728D0"/>
    <w:rsid w:val="00273091"/>
    <w:rsid w:val="0027321F"/>
    <w:rsid w:val="0027436C"/>
    <w:rsid w:val="002749D7"/>
    <w:rsid w:val="00275584"/>
    <w:rsid w:val="00276AFC"/>
    <w:rsid w:val="00277BF4"/>
    <w:rsid w:val="00277DE5"/>
    <w:rsid w:val="00280D88"/>
    <w:rsid w:val="0028115B"/>
    <w:rsid w:val="002813E2"/>
    <w:rsid w:val="00281F53"/>
    <w:rsid w:val="00282627"/>
    <w:rsid w:val="0028310E"/>
    <w:rsid w:val="00283419"/>
    <w:rsid w:val="00283768"/>
    <w:rsid w:val="00283872"/>
    <w:rsid w:val="00283891"/>
    <w:rsid w:val="00284DE6"/>
    <w:rsid w:val="0028517E"/>
    <w:rsid w:val="00286432"/>
    <w:rsid w:val="002872A7"/>
    <w:rsid w:val="00287464"/>
    <w:rsid w:val="00287EBF"/>
    <w:rsid w:val="00290299"/>
    <w:rsid w:val="002909A3"/>
    <w:rsid w:val="002909A5"/>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E27"/>
    <w:rsid w:val="00297F68"/>
    <w:rsid w:val="00297FA2"/>
    <w:rsid w:val="002A003A"/>
    <w:rsid w:val="002A0369"/>
    <w:rsid w:val="002A069D"/>
    <w:rsid w:val="002A16D8"/>
    <w:rsid w:val="002A186C"/>
    <w:rsid w:val="002A40CF"/>
    <w:rsid w:val="002A4877"/>
    <w:rsid w:val="002A52B5"/>
    <w:rsid w:val="002A57E8"/>
    <w:rsid w:val="002A5A75"/>
    <w:rsid w:val="002A5B71"/>
    <w:rsid w:val="002A5B88"/>
    <w:rsid w:val="002A6B03"/>
    <w:rsid w:val="002A7D1A"/>
    <w:rsid w:val="002B0E47"/>
    <w:rsid w:val="002B1701"/>
    <w:rsid w:val="002B1CDE"/>
    <w:rsid w:val="002B2423"/>
    <w:rsid w:val="002B2E9E"/>
    <w:rsid w:val="002B369D"/>
    <w:rsid w:val="002B3DE9"/>
    <w:rsid w:val="002B3E11"/>
    <w:rsid w:val="002B426A"/>
    <w:rsid w:val="002B4AF5"/>
    <w:rsid w:val="002B57D7"/>
    <w:rsid w:val="002B5E8D"/>
    <w:rsid w:val="002B6094"/>
    <w:rsid w:val="002B630F"/>
    <w:rsid w:val="002B63B8"/>
    <w:rsid w:val="002B66C8"/>
    <w:rsid w:val="002B6EC1"/>
    <w:rsid w:val="002B7736"/>
    <w:rsid w:val="002B7838"/>
    <w:rsid w:val="002B7BDE"/>
    <w:rsid w:val="002B7E09"/>
    <w:rsid w:val="002B7F4D"/>
    <w:rsid w:val="002C00D7"/>
    <w:rsid w:val="002C0A4E"/>
    <w:rsid w:val="002C0D2E"/>
    <w:rsid w:val="002C2404"/>
    <w:rsid w:val="002C2838"/>
    <w:rsid w:val="002C2DE9"/>
    <w:rsid w:val="002C2E19"/>
    <w:rsid w:val="002C3505"/>
    <w:rsid w:val="002C3A5F"/>
    <w:rsid w:val="002C4550"/>
    <w:rsid w:val="002C466F"/>
    <w:rsid w:val="002C4BC4"/>
    <w:rsid w:val="002C6598"/>
    <w:rsid w:val="002C6AB8"/>
    <w:rsid w:val="002C72A1"/>
    <w:rsid w:val="002C77EF"/>
    <w:rsid w:val="002C7DAE"/>
    <w:rsid w:val="002D0479"/>
    <w:rsid w:val="002D0E97"/>
    <w:rsid w:val="002D261C"/>
    <w:rsid w:val="002D2807"/>
    <w:rsid w:val="002D338D"/>
    <w:rsid w:val="002D3506"/>
    <w:rsid w:val="002D385A"/>
    <w:rsid w:val="002D3B7D"/>
    <w:rsid w:val="002D3F49"/>
    <w:rsid w:val="002D45AE"/>
    <w:rsid w:val="002D4B1B"/>
    <w:rsid w:val="002D5A79"/>
    <w:rsid w:val="002D5EA5"/>
    <w:rsid w:val="002D5F87"/>
    <w:rsid w:val="002D67F0"/>
    <w:rsid w:val="002D6984"/>
    <w:rsid w:val="002D74F5"/>
    <w:rsid w:val="002D75DC"/>
    <w:rsid w:val="002D778B"/>
    <w:rsid w:val="002E0302"/>
    <w:rsid w:val="002E12D9"/>
    <w:rsid w:val="002E159B"/>
    <w:rsid w:val="002E309F"/>
    <w:rsid w:val="002E33D3"/>
    <w:rsid w:val="002E4BCB"/>
    <w:rsid w:val="002E4CF3"/>
    <w:rsid w:val="002E51E5"/>
    <w:rsid w:val="002E6366"/>
    <w:rsid w:val="002E660B"/>
    <w:rsid w:val="002E66EE"/>
    <w:rsid w:val="002E696B"/>
    <w:rsid w:val="002E6A73"/>
    <w:rsid w:val="002F0665"/>
    <w:rsid w:val="002F1577"/>
    <w:rsid w:val="002F1F7E"/>
    <w:rsid w:val="002F254A"/>
    <w:rsid w:val="002F260B"/>
    <w:rsid w:val="002F2DC7"/>
    <w:rsid w:val="002F3050"/>
    <w:rsid w:val="002F3072"/>
    <w:rsid w:val="002F3A3A"/>
    <w:rsid w:val="002F3CC5"/>
    <w:rsid w:val="002F4326"/>
    <w:rsid w:val="002F4786"/>
    <w:rsid w:val="002F4B9B"/>
    <w:rsid w:val="002F5294"/>
    <w:rsid w:val="002F5D7F"/>
    <w:rsid w:val="002F5F5B"/>
    <w:rsid w:val="002F6711"/>
    <w:rsid w:val="002F6D09"/>
    <w:rsid w:val="003002BB"/>
    <w:rsid w:val="00302DAC"/>
    <w:rsid w:val="0030484A"/>
    <w:rsid w:val="0030586B"/>
    <w:rsid w:val="00305F54"/>
    <w:rsid w:val="00306014"/>
    <w:rsid w:val="003063CC"/>
    <w:rsid w:val="00306C9C"/>
    <w:rsid w:val="00306D80"/>
    <w:rsid w:val="003071F6"/>
    <w:rsid w:val="0030792F"/>
    <w:rsid w:val="00307CF4"/>
    <w:rsid w:val="00307D02"/>
    <w:rsid w:val="0031145D"/>
    <w:rsid w:val="00312319"/>
    <w:rsid w:val="00312C26"/>
    <w:rsid w:val="00313846"/>
    <w:rsid w:val="00314054"/>
    <w:rsid w:val="00314156"/>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50A5"/>
    <w:rsid w:val="003251A6"/>
    <w:rsid w:val="0032627D"/>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7A19"/>
    <w:rsid w:val="00337B52"/>
    <w:rsid w:val="00340227"/>
    <w:rsid w:val="00341528"/>
    <w:rsid w:val="003416A3"/>
    <w:rsid w:val="00341A78"/>
    <w:rsid w:val="0034213F"/>
    <w:rsid w:val="0034291D"/>
    <w:rsid w:val="00342A01"/>
    <w:rsid w:val="003436EE"/>
    <w:rsid w:val="00343D72"/>
    <w:rsid w:val="00344D20"/>
    <w:rsid w:val="00345D57"/>
    <w:rsid w:val="00346AEF"/>
    <w:rsid w:val="00347710"/>
    <w:rsid w:val="00350D84"/>
    <w:rsid w:val="0035116C"/>
    <w:rsid w:val="00351E73"/>
    <w:rsid w:val="003520FE"/>
    <w:rsid w:val="003521FD"/>
    <w:rsid w:val="0035358D"/>
    <w:rsid w:val="0035420E"/>
    <w:rsid w:val="003549B5"/>
    <w:rsid w:val="00355996"/>
    <w:rsid w:val="0035642E"/>
    <w:rsid w:val="003572B8"/>
    <w:rsid w:val="0036135C"/>
    <w:rsid w:val="003630DB"/>
    <w:rsid w:val="00363834"/>
    <w:rsid w:val="0036561A"/>
    <w:rsid w:val="0036570E"/>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E14"/>
    <w:rsid w:val="003850E7"/>
    <w:rsid w:val="00385B44"/>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0EB8"/>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A76C9"/>
    <w:rsid w:val="003B0234"/>
    <w:rsid w:val="003B029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70A2"/>
    <w:rsid w:val="003C10CE"/>
    <w:rsid w:val="003C138C"/>
    <w:rsid w:val="003C156A"/>
    <w:rsid w:val="003C1683"/>
    <w:rsid w:val="003C1D35"/>
    <w:rsid w:val="003C1F0B"/>
    <w:rsid w:val="003C32C5"/>
    <w:rsid w:val="003C34AC"/>
    <w:rsid w:val="003C3B51"/>
    <w:rsid w:val="003C3CB0"/>
    <w:rsid w:val="003C48B6"/>
    <w:rsid w:val="003C5561"/>
    <w:rsid w:val="003C741E"/>
    <w:rsid w:val="003D030D"/>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155E"/>
    <w:rsid w:val="003E156C"/>
    <w:rsid w:val="003E1748"/>
    <w:rsid w:val="003E33D4"/>
    <w:rsid w:val="003E3808"/>
    <w:rsid w:val="003E51B4"/>
    <w:rsid w:val="003E542A"/>
    <w:rsid w:val="003F094C"/>
    <w:rsid w:val="003F209E"/>
    <w:rsid w:val="003F22EB"/>
    <w:rsid w:val="003F3C1D"/>
    <w:rsid w:val="003F457B"/>
    <w:rsid w:val="003F4E63"/>
    <w:rsid w:val="003F5FF5"/>
    <w:rsid w:val="003F65B8"/>
    <w:rsid w:val="003F693D"/>
    <w:rsid w:val="003F6D98"/>
    <w:rsid w:val="003F7F27"/>
    <w:rsid w:val="004001ED"/>
    <w:rsid w:val="0040027E"/>
    <w:rsid w:val="00401311"/>
    <w:rsid w:val="00401749"/>
    <w:rsid w:val="00401A74"/>
    <w:rsid w:val="0040252A"/>
    <w:rsid w:val="00402968"/>
    <w:rsid w:val="0040320E"/>
    <w:rsid w:val="00403688"/>
    <w:rsid w:val="00404595"/>
    <w:rsid w:val="0040461D"/>
    <w:rsid w:val="00405508"/>
    <w:rsid w:val="00405614"/>
    <w:rsid w:val="00406DCB"/>
    <w:rsid w:val="004072DD"/>
    <w:rsid w:val="0040735F"/>
    <w:rsid w:val="00407929"/>
    <w:rsid w:val="004118CA"/>
    <w:rsid w:val="00411B55"/>
    <w:rsid w:val="00411E0D"/>
    <w:rsid w:val="00411EBD"/>
    <w:rsid w:val="00411F13"/>
    <w:rsid w:val="00412DD5"/>
    <w:rsid w:val="00413133"/>
    <w:rsid w:val="00413150"/>
    <w:rsid w:val="0041370F"/>
    <w:rsid w:val="00413DB8"/>
    <w:rsid w:val="00413F2A"/>
    <w:rsid w:val="0041404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351F"/>
    <w:rsid w:val="004336F2"/>
    <w:rsid w:val="00435CAE"/>
    <w:rsid w:val="00435FC5"/>
    <w:rsid w:val="004360F1"/>
    <w:rsid w:val="00437790"/>
    <w:rsid w:val="00437E5F"/>
    <w:rsid w:val="00437F85"/>
    <w:rsid w:val="00440439"/>
    <w:rsid w:val="00441EF0"/>
    <w:rsid w:val="0044423F"/>
    <w:rsid w:val="00444374"/>
    <w:rsid w:val="004460B7"/>
    <w:rsid w:val="004461BF"/>
    <w:rsid w:val="00446518"/>
    <w:rsid w:val="00446A6A"/>
    <w:rsid w:val="004472B6"/>
    <w:rsid w:val="004500C2"/>
    <w:rsid w:val="004505DB"/>
    <w:rsid w:val="004525A9"/>
    <w:rsid w:val="00452600"/>
    <w:rsid w:val="00453253"/>
    <w:rsid w:val="0045413A"/>
    <w:rsid w:val="004542CF"/>
    <w:rsid w:val="00454CE7"/>
    <w:rsid w:val="0045595C"/>
    <w:rsid w:val="00456106"/>
    <w:rsid w:val="004565FF"/>
    <w:rsid w:val="00456608"/>
    <w:rsid w:val="004567D0"/>
    <w:rsid w:val="004602BC"/>
    <w:rsid w:val="00460C8B"/>
    <w:rsid w:val="00460D49"/>
    <w:rsid w:val="004638F1"/>
    <w:rsid w:val="00463CB2"/>
    <w:rsid w:val="0046412A"/>
    <w:rsid w:val="0046494E"/>
    <w:rsid w:val="00464A0B"/>
    <w:rsid w:val="00464CFD"/>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D23"/>
    <w:rsid w:val="004762BB"/>
    <w:rsid w:val="00476ECB"/>
    <w:rsid w:val="004809E7"/>
    <w:rsid w:val="00480D49"/>
    <w:rsid w:val="00481028"/>
    <w:rsid w:val="00481D95"/>
    <w:rsid w:val="004822CC"/>
    <w:rsid w:val="004826FC"/>
    <w:rsid w:val="004828BC"/>
    <w:rsid w:val="00483059"/>
    <w:rsid w:val="00483CF8"/>
    <w:rsid w:val="00484594"/>
    <w:rsid w:val="00485EEA"/>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10E2"/>
    <w:rsid w:val="004A1196"/>
    <w:rsid w:val="004A1699"/>
    <w:rsid w:val="004A283F"/>
    <w:rsid w:val="004A2C2D"/>
    <w:rsid w:val="004A2FC2"/>
    <w:rsid w:val="004A3007"/>
    <w:rsid w:val="004A392C"/>
    <w:rsid w:val="004A4000"/>
    <w:rsid w:val="004A423F"/>
    <w:rsid w:val="004A4F2E"/>
    <w:rsid w:val="004A6112"/>
    <w:rsid w:val="004A71E4"/>
    <w:rsid w:val="004A72C8"/>
    <w:rsid w:val="004A7B75"/>
    <w:rsid w:val="004B0225"/>
    <w:rsid w:val="004B0795"/>
    <w:rsid w:val="004B0EBD"/>
    <w:rsid w:val="004B28E6"/>
    <w:rsid w:val="004B2D50"/>
    <w:rsid w:val="004B2E87"/>
    <w:rsid w:val="004B345E"/>
    <w:rsid w:val="004B34CE"/>
    <w:rsid w:val="004B3622"/>
    <w:rsid w:val="004B4AD4"/>
    <w:rsid w:val="004B4C81"/>
    <w:rsid w:val="004B5A32"/>
    <w:rsid w:val="004B6425"/>
    <w:rsid w:val="004B6899"/>
    <w:rsid w:val="004B68D2"/>
    <w:rsid w:val="004B7073"/>
    <w:rsid w:val="004C02EF"/>
    <w:rsid w:val="004C0BF7"/>
    <w:rsid w:val="004C0EBD"/>
    <w:rsid w:val="004C2909"/>
    <w:rsid w:val="004C2A73"/>
    <w:rsid w:val="004C402F"/>
    <w:rsid w:val="004C45CA"/>
    <w:rsid w:val="004C45D2"/>
    <w:rsid w:val="004C4B8C"/>
    <w:rsid w:val="004C7859"/>
    <w:rsid w:val="004D000A"/>
    <w:rsid w:val="004D014D"/>
    <w:rsid w:val="004D25D8"/>
    <w:rsid w:val="004D2EF5"/>
    <w:rsid w:val="004D3134"/>
    <w:rsid w:val="004D4028"/>
    <w:rsid w:val="004D427A"/>
    <w:rsid w:val="004D55A8"/>
    <w:rsid w:val="004D6E7A"/>
    <w:rsid w:val="004E19F0"/>
    <w:rsid w:val="004E209C"/>
    <w:rsid w:val="004E217C"/>
    <w:rsid w:val="004E24FA"/>
    <w:rsid w:val="004E2A88"/>
    <w:rsid w:val="004E33E5"/>
    <w:rsid w:val="004E528D"/>
    <w:rsid w:val="004E549C"/>
    <w:rsid w:val="004E5D1E"/>
    <w:rsid w:val="004E5DE4"/>
    <w:rsid w:val="004E6E2E"/>
    <w:rsid w:val="004E728E"/>
    <w:rsid w:val="004F08A4"/>
    <w:rsid w:val="004F151F"/>
    <w:rsid w:val="004F22DE"/>
    <w:rsid w:val="004F2505"/>
    <w:rsid w:val="004F28F2"/>
    <w:rsid w:val="004F3886"/>
    <w:rsid w:val="004F41CF"/>
    <w:rsid w:val="004F4445"/>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E0B"/>
    <w:rsid w:val="00504DAC"/>
    <w:rsid w:val="00505358"/>
    <w:rsid w:val="005056EF"/>
    <w:rsid w:val="00505AB5"/>
    <w:rsid w:val="00506147"/>
    <w:rsid w:val="00507FCE"/>
    <w:rsid w:val="005101AD"/>
    <w:rsid w:val="00510798"/>
    <w:rsid w:val="005127C5"/>
    <w:rsid w:val="00512B7B"/>
    <w:rsid w:val="0051340A"/>
    <w:rsid w:val="00513564"/>
    <w:rsid w:val="00514125"/>
    <w:rsid w:val="00514303"/>
    <w:rsid w:val="0051575F"/>
    <w:rsid w:val="00515805"/>
    <w:rsid w:val="00516725"/>
    <w:rsid w:val="005172B2"/>
    <w:rsid w:val="00517AE0"/>
    <w:rsid w:val="00521663"/>
    <w:rsid w:val="005217C0"/>
    <w:rsid w:val="005235EC"/>
    <w:rsid w:val="0052403F"/>
    <w:rsid w:val="005241E9"/>
    <w:rsid w:val="00524569"/>
    <w:rsid w:val="00524BB7"/>
    <w:rsid w:val="00525337"/>
    <w:rsid w:val="00525651"/>
    <w:rsid w:val="00526715"/>
    <w:rsid w:val="0053132C"/>
    <w:rsid w:val="00532441"/>
    <w:rsid w:val="00532F09"/>
    <w:rsid w:val="00533108"/>
    <w:rsid w:val="0053461B"/>
    <w:rsid w:val="00535C0F"/>
    <w:rsid w:val="00535E6C"/>
    <w:rsid w:val="00536118"/>
    <w:rsid w:val="0053710B"/>
    <w:rsid w:val="00537642"/>
    <w:rsid w:val="00537C1A"/>
    <w:rsid w:val="00537E9A"/>
    <w:rsid w:val="00537F97"/>
    <w:rsid w:val="00540C2C"/>
    <w:rsid w:val="005413EF"/>
    <w:rsid w:val="0054150F"/>
    <w:rsid w:val="00541C73"/>
    <w:rsid w:val="00541EDF"/>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65B"/>
    <w:rsid w:val="005547BF"/>
    <w:rsid w:val="00555078"/>
    <w:rsid w:val="005558E0"/>
    <w:rsid w:val="00555AD5"/>
    <w:rsid w:val="00556396"/>
    <w:rsid w:val="00557A32"/>
    <w:rsid w:val="00557E74"/>
    <w:rsid w:val="00560339"/>
    <w:rsid w:val="005606B7"/>
    <w:rsid w:val="00560904"/>
    <w:rsid w:val="0056113F"/>
    <w:rsid w:val="0056126A"/>
    <w:rsid w:val="00561BD8"/>
    <w:rsid w:val="00561F41"/>
    <w:rsid w:val="00562B57"/>
    <w:rsid w:val="00564706"/>
    <w:rsid w:val="0056479C"/>
    <w:rsid w:val="00564D3E"/>
    <w:rsid w:val="005652A0"/>
    <w:rsid w:val="00566860"/>
    <w:rsid w:val="005668AF"/>
    <w:rsid w:val="00572765"/>
    <w:rsid w:val="00572EFE"/>
    <w:rsid w:val="005738BC"/>
    <w:rsid w:val="00573A11"/>
    <w:rsid w:val="00573D85"/>
    <w:rsid w:val="0057448B"/>
    <w:rsid w:val="00574563"/>
    <w:rsid w:val="0057474C"/>
    <w:rsid w:val="00575CF6"/>
    <w:rsid w:val="005761DB"/>
    <w:rsid w:val="005774FB"/>
    <w:rsid w:val="00577AD7"/>
    <w:rsid w:val="00580636"/>
    <w:rsid w:val="00582980"/>
    <w:rsid w:val="0058371A"/>
    <w:rsid w:val="005842E3"/>
    <w:rsid w:val="005847E2"/>
    <w:rsid w:val="00584918"/>
    <w:rsid w:val="00585596"/>
    <w:rsid w:val="00586962"/>
    <w:rsid w:val="0058761C"/>
    <w:rsid w:val="00590110"/>
    <w:rsid w:val="00590DC9"/>
    <w:rsid w:val="00590E43"/>
    <w:rsid w:val="00591D63"/>
    <w:rsid w:val="0059249D"/>
    <w:rsid w:val="0059261E"/>
    <w:rsid w:val="00595AA0"/>
    <w:rsid w:val="00597EBF"/>
    <w:rsid w:val="005A1C99"/>
    <w:rsid w:val="005A230C"/>
    <w:rsid w:val="005A2642"/>
    <w:rsid w:val="005A2BA1"/>
    <w:rsid w:val="005A334B"/>
    <w:rsid w:val="005A44AD"/>
    <w:rsid w:val="005A4CCA"/>
    <w:rsid w:val="005A4DE2"/>
    <w:rsid w:val="005A4E74"/>
    <w:rsid w:val="005A5D27"/>
    <w:rsid w:val="005A6BE0"/>
    <w:rsid w:val="005A6CD9"/>
    <w:rsid w:val="005A6F0B"/>
    <w:rsid w:val="005A7268"/>
    <w:rsid w:val="005B10EE"/>
    <w:rsid w:val="005B1347"/>
    <w:rsid w:val="005B2A06"/>
    <w:rsid w:val="005B2A95"/>
    <w:rsid w:val="005B5759"/>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5CF1"/>
    <w:rsid w:val="005C638F"/>
    <w:rsid w:val="005C7589"/>
    <w:rsid w:val="005C7ACF"/>
    <w:rsid w:val="005D019C"/>
    <w:rsid w:val="005D0733"/>
    <w:rsid w:val="005D16CF"/>
    <w:rsid w:val="005D1E4C"/>
    <w:rsid w:val="005D2BAC"/>
    <w:rsid w:val="005D3034"/>
    <w:rsid w:val="005D4984"/>
    <w:rsid w:val="005D6A3F"/>
    <w:rsid w:val="005D7BEF"/>
    <w:rsid w:val="005D7C91"/>
    <w:rsid w:val="005E0169"/>
    <w:rsid w:val="005E02D4"/>
    <w:rsid w:val="005E037C"/>
    <w:rsid w:val="005E041A"/>
    <w:rsid w:val="005E084C"/>
    <w:rsid w:val="005E145D"/>
    <w:rsid w:val="005E153D"/>
    <w:rsid w:val="005E15B8"/>
    <w:rsid w:val="005E3B37"/>
    <w:rsid w:val="005E3F03"/>
    <w:rsid w:val="005E45E0"/>
    <w:rsid w:val="005E49EA"/>
    <w:rsid w:val="005E4DE9"/>
    <w:rsid w:val="005E4F95"/>
    <w:rsid w:val="005E5190"/>
    <w:rsid w:val="005E5B94"/>
    <w:rsid w:val="005E5D7B"/>
    <w:rsid w:val="005E636F"/>
    <w:rsid w:val="005E729F"/>
    <w:rsid w:val="005E7913"/>
    <w:rsid w:val="005F1F6E"/>
    <w:rsid w:val="005F205F"/>
    <w:rsid w:val="005F2099"/>
    <w:rsid w:val="005F2C40"/>
    <w:rsid w:val="005F58C3"/>
    <w:rsid w:val="005F5AD2"/>
    <w:rsid w:val="005F615B"/>
    <w:rsid w:val="005F615E"/>
    <w:rsid w:val="005F6E4E"/>
    <w:rsid w:val="005F6FE5"/>
    <w:rsid w:val="006007E8"/>
    <w:rsid w:val="006010EF"/>
    <w:rsid w:val="006027BE"/>
    <w:rsid w:val="006030AE"/>
    <w:rsid w:val="0060319B"/>
    <w:rsid w:val="00604600"/>
    <w:rsid w:val="00604C4E"/>
    <w:rsid w:val="00604EAF"/>
    <w:rsid w:val="00604EC8"/>
    <w:rsid w:val="006051EC"/>
    <w:rsid w:val="00605615"/>
    <w:rsid w:val="00605633"/>
    <w:rsid w:val="00605A9B"/>
    <w:rsid w:val="0060634B"/>
    <w:rsid w:val="0060700C"/>
    <w:rsid w:val="00607C18"/>
    <w:rsid w:val="00607E8B"/>
    <w:rsid w:val="00607F56"/>
    <w:rsid w:val="006102DB"/>
    <w:rsid w:val="00610AB9"/>
    <w:rsid w:val="00610E4B"/>
    <w:rsid w:val="00610EF0"/>
    <w:rsid w:val="006114EE"/>
    <w:rsid w:val="006116C4"/>
    <w:rsid w:val="00611782"/>
    <w:rsid w:val="00612442"/>
    <w:rsid w:val="00613198"/>
    <w:rsid w:val="00613B21"/>
    <w:rsid w:val="00613DE0"/>
    <w:rsid w:val="006143E8"/>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49A"/>
    <w:rsid w:val="0062694C"/>
    <w:rsid w:val="0062794F"/>
    <w:rsid w:val="00630861"/>
    <w:rsid w:val="006313CD"/>
    <w:rsid w:val="006318E8"/>
    <w:rsid w:val="0063221B"/>
    <w:rsid w:val="00632DE7"/>
    <w:rsid w:val="00633D10"/>
    <w:rsid w:val="00634A0A"/>
    <w:rsid w:val="00635242"/>
    <w:rsid w:val="00636814"/>
    <w:rsid w:val="00637526"/>
    <w:rsid w:val="00637EAB"/>
    <w:rsid w:val="00640429"/>
    <w:rsid w:val="006408E3"/>
    <w:rsid w:val="00640A6F"/>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2C2"/>
    <w:rsid w:val="00655493"/>
    <w:rsid w:val="00656D67"/>
    <w:rsid w:val="00657168"/>
    <w:rsid w:val="00657526"/>
    <w:rsid w:val="00660083"/>
    <w:rsid w:val="00660157"/>
    <w:rsid w:val="00660775"/>
    <w:rsid w:val="00660F2D"/>
    <w:rsid w:val="00661947"/>
    <w:rsid w:val="00662315"/>
    <w:rsid w:val="00662825"/>
    <w:rsid w:val="0066351B"/>
    <w:rsid w:val="00663755"/>
    <w:rsid w:val="006638F5"/>
    <w:rsid w:val="00664C07"/>
    <w:rsid w:val="00664D34"/>
    <w:rsid w:val="00665C82"/>
    <w:rsid w:val="006667BF"/>
    <w:rsid w:val="006670DE"/>
    <w:rsid w:val="00667235"/>
    <w:rsid w:val="00667A7C"/>
    <w:rsid w:val="00667AEB"/>
    <w:rsid w:val="00667B07"/>
    <w:rsid w:val="00667C72"/>
    <w:rsid w:val="00670119"/>
    <w:rsid w:val="00671633"/>
    <w:rsid w:val="00671820"/>
    <w:rsid w:val="00671910"/>
    <w:rsid w:val="0067194A"/>
    <w:rsid w:val="00672FAC"/>
    <w:rsid w:val="00673995"/>
    <w:rsid w:val="0067407C"/>
    <w:rsid w:val="00674A71"/>
    <w:rsid w:val="00676635"/>
    <w:rsid w:val="006768D5"/>
    <w:rsid w:val="006772F5"/>
    <w:rsid w:val="00677350"/>
    <w:rsid w:val="0068010D"/>
    <w:rsid w:val="0068173B"/>
    <w:rsid w:val="00681CFE"/>
    <w:rsid w:val="00682210"/>
    <w:rsid w:val="006824A6"/>
    <w:rsid w:val="00682507"/>
    <w:rsid w:val="00682C27"/>
    <w:rsid w:val="00683B1C"/>
    <w:rsid w:val="00684EDD"/>
    <w:rsid w:val="00685C11"/>
    <w:rsid w:val="00685EAE"/>
    <w:rsid w:val="0068622F"/>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104"/>
    <w:rsid w:val="006A3492"/>
    <w:rsid w:val="006A405A"/>
    <w:rsid w:val="006A43A4"/>
    <w:rsid w:val="006A4C2E"/>
    <w:rsid w:val="006A4E7B"/>
    <w:rsid w:val="006A599E"/>
    <w:rsid w:val="006A7C36"/>
    <w:rsid w:val="006B0E8C"/>
    <w:rsid w:val="006B0EE0"/>
    <w:rsid w:val="006B26E5"/>
    <w:rsid w:val="006B2719"/>
    <w:rsid w:val="006B305F"/>
    <w:rsid w:val="006B3684"/>
    <w:rsid w:val="006B3EDA"/>
    <w:rsid w:val="006B529F"/>
    <w:rsid w:val="006B66C3"/>
    <w:rsid w:val="006B7804"/>
    <w:rsid w:val="006B7932"/>
    <w:rsid w:val="006B7D7D"/>
    <w:rsid w:val="006B7FAF"/>
    <w:rsid w:val="006C0298"/>
    <w:rsid w:val="006C07A9"/>
    <w:rsid w:val="006C0F58"/>
    <w:rsid w:val="006C15B7"/>
    <w:rsid w:val="006C1BF6"/>
    <w:rsid w:val="006C4B25"/>
    <w:rsid w:val="006C509A"/>
    <w:rsid w:val="006C50F9"/>
    <w:rsid w:val="006C549C"/>
    <w:rsid w:val="006C56F2"/>
    <w:rsid w:val="006C5B6E"/>
    <w:rsid w:val="006C678F"/>
    <w:rsid w:val="006C6AD5"/>
    <w:rsid w:val="006C6B06"/>
    <w:rsid w:val="006C7344"/>
    <w:rsid w:val="006D10BD"/>
    <w:rsid w:val="006D1231"/>
    <w:rsid w:val="006D1F7D"/>
    <w:rsid w:val="006D2DEF"/>
    <w:rsid w:val="006D2E73"/>
    <w:rsid w:val="006D344C"/>
    <w:rsid w:val="006D395A"/>
    <w:rsid w:val="006D3FB0"/>
    <w:rsid w:val="006D492F"/>
    <w:rsid w:val="006D4C82"/>
    <w:rsid w:val="006D4F05"/>
    <w:rsid w:val="006D53FD"/>
    <w:rsid w:val="006D6834"/>
    <w:rsid w:val="006D6920"/>
    <w:rsid w:val="006D69B2"/>
    <w:rsid w:val="006D7512"/>
    <w:rsid w:val="006D7BE3"/>
    <w:rsid w:val="006D7EC7"/>
    <w:rsid w:val="006E0DA1"/>
    <w:rsid w:val="006E0DCF"/>
    <w:rsid w:val="006E1D6B"/>
    <w:rsid w:val="006E29DD"/>
    <w:rsid w:val="006E2FDF"/>
    <w:rsid w:val="006E360D"/>
    <w:rsid w:val="006E3874"/>
    <w:rsid w:val="006E3C7A"/>
    <w:rsid w:val="006E40F5"/>
    <w:rsid w:val="006E4E63"/>
    <w:rsid w:val="006E4FF9"/>
    <w:rsid w:val="006E551B"/>
    <w:rsid w:val="006E58D0"/>
    <w:rsid w:val="006E6865"/>
    <w:rsid w:val="006E77EF"/>
    <w:rsid w:val="006F1D98"/>
    <w:rsid w:val="006F1FD0"/>
    <w:rsid w:val="006F1FD6"/>
    <w:rsid w:val="006F27ED"/>
    <w:rsid w:val="006F3A5C"/>
    <w:rsid w:val="006F48E2"/>
    <w:rsid w:val="006F70C7"/>
    <w:rsid w:val="007000A8"/>
    <w:rsid w:val="007004A9"/>
    <w:rsid w:val="00700D62"/>
    <w:rsid w:val="007010B1"/>
    <w:rsid w:val="007017C4"/>
    <w:rsid w:val="00702A4E"/>
    <w:rsid w:val="00702F6F"/>
    <w:rsid w:val="00705404"/>
    <w:rsid w:val="007063F0"/>
    <w:rsid w:val="00710023"/>
    <w:rsid w:val="00710760"/>
    <w:rsid w:val="007117B7"/>
    <w:rsid w:val="00711842"/>
    <w:rsid w:val="007143E5"/>
    <w:rsid w:val="00714A1D"/>
    <w:rsid w:val="00714EE2"/>
    <w:rsid w:val="00714FA6"/>
    <w:rsid w:val="0071539C"/>
    <w:rsid w:val="00715FBC"/>
    <w:rsid w:val="00715FDB"/>
    <w:rsid w:val="00716352"/>
    <w:rsid w:val="00716F6E"/>
    <w:rsid w:val="007170A5"/>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27A2D"/>
    <w:rsid w:val="00730575"/>
    <w:rsid w:val="00730708"/>
    <w:rsid w:val="007312CD"/>
    <w:rsid w:val="007313CD"/>
    <w:rsid w:val="00731ADC"/>
    <w:rsid w:val="00732B9F"/>
    <w:rsid w:val="00734803"/>
    <w:rsid w:val="007349D9"/>
    <w:rsid w:val="0073505D"/>
    <w:rsid w:val="00735315"/>
    <w:rsid w:val="007357AF"/>
    <w:rsid w:val="0073588C"/>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50D90"/>
    <w:rsid w:val="00751724"/>
    <w:rsid w:val="00751CEE"/>
    <w:rsid w:val="0075261E"/>
    <w:rsid w:val="00752BAF"/>
    <w:rsid w:val="007530D1"/>
    <w:rsid w:val="00753DAF"/>
    <w:rsid w:val="0075409B"/>
    <w:rsid w:val="007542F6"/>
    <w:rsid w:val="0075527B"/>
    <w:rsid w:val="00756A27"/>
    <w:rsid w:val="00757C81"/>
    <w:rsid w:val="00760395"/>
    <w:rsid w:val="00761023"/>
    <w:rsid w:val="007611AF"/>
    <w:rsid w:val="00761951"/>
    <w:rsid w:val="00761AA9"/>
    <w:rsid w:val="00765058"/>
    <w:rsid w:val="00765F6E"/>
    <w:rsid w:val="007664E2"/>
    <w:rsid w:val="0076651C"/>
    <w:rsid w:val="00766CFC"/>
    <w:rsid w:val="007671E5"/>
    <w:rsid w:val="007678E2"/>
    <w:rsid w:val="00767DFC"/>
    <w:rsid w:val="007700F9"/>
    <w:rsid w:val="007712F2"/>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A2F"/>
    <w:rsid w:val="00782F38"/>
    <w:rsid w:val="00783305"/>
    <w:rsid w:val="00783C25"/>
    <w:rsid w:val="00783FC0"/>
    <w:rsid w:val="00785916"/>
    <w:rsid w:val="007866BE"/>
    <w:rsid w:val="00787C9F"/>
    <w:rsid w:val="00791AE2"/>
    <w:rsid w:val="00791CE6"/>
    <w:rsid w:val="0079250A"/>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3A3B"/>
    <w:rsid w:val="007A3D6C"/>
    <w:rsid w:val="007A4135"/>
    <w:rsid w:val="007A4293"/>
    <w:rsid w:val="007A4413"/>
    <w:rsid w:val="007A451E"/>
    <w:rsid w:val="007A4677"/>
    <w:rsid w:val="007A4BD8"/>
    <w:rsid w:val="007A4D67"/>
    <w:rsid w:val="007A5125"/>
    <w:rsid w:val="007A6587"/>
    <w:rsid w:val="007A772F"/>
    <w:rsid w:val="007B0982"/>
    <w:rsid w:val="007B0AE5"/>
    <w:rsid w:val="007B1740"/>
    <w:rsid w:val="007B2542"/>
    <w:rsid w:val="007B35D2"/>
    <w:rsid w:val="007B3911"/>
    <w:rsid w:val="007B4E3D"/>
    <w:rsid w:val="007B5069"/>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39FC"/>
    <w:rsid w:val="007C4576"/>
    <w:rsid w:val="007C46C9"/>
    <w:rsid w:val="007C47A5"/>
    <w:rsid w:val="007C5552"/>
    <w:rsid w:val="007C5622"/>
    <w:rsid w:val="007C7520"/>
    <w:rsid w:val="007C76E6"/>
    <w:rsid w:val="007C7A99"/>
    <w:rsid w:val="007D0458"/>
    <w:rsid w:val="007D118D"/>
    <w:rsid w:val="007D1A00"/>
    <w:rsid w:val="007D1DB2"/>
    <w:rsid w:val="007D2257"/>
    <w:rsid w:val="007D2A27"/>
    <w:rsid w:val="007D2D27"/>
    <w:rsid w:val="007D35FF"/>
    <w:rsid w:val="007D4006"/>
    <w:rsid w:val="007D5021"/>
    <w:rsid w:val="007D5CBF"/>
    <w:rsid w:val="007D6BF9"/>
    <w:rsid w:val="007D74DA"/>
    <w:rsid w:val="007D7ED5"/>
    <w:rsid w:val="007E01FE"/>
    <w:rsid w:val="007E0FD4"/>
    <w:rsid w:val="007E1197"/>
    <w:rsid w:val="007E1560"/>
    <w:rsid w:val="007E1C38"/>
    <w:rsid w:val="007E3075"/>
    <w:rsid w:val="007E330A"/>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0A08"/>
    <w:rsid w:val="007F1E3A"/>
    <w:rsid w:val="007F1F84"/>
    <w:rsid w:val="007F22B3"/>
    <w:rsid w:val="007F23C8"/>
    <w:rsid w:val="007F2A8A"/>
    <w:rsid w:val="007F2F7E"/>
    <w:rsid w:val="007F31E8"/>
    <w:rsid w:val="007F35FE"/>
    <w:rsid w:val="007F3806"/>
    <w:rsid w:val="007F3A88"/>
    <w:rsid w:val="007F463B"/>
    <w:rsid w:val="007F4A12"/>
    <w:rsid w:val="007F4C48"/>
    <w:rsid w:val="007F59F1"/>
    <w:rsid w:val="007F6058"/>
    <w:rsid w:val="007F6520"/>
    <w:rsid w:val="007F678B"/>
    <w:rsid w:val="007F6CBC"/>
    <w:rsid w:val="007F72D9"/>
    <w:rsid w:val="00800CA8"/>
    <w:rsid w:val="008014BC"/>
    <w:rsid w:val="00801FA1"/>
    <w:rsid w:val="0080369E"/>
    <w:rsid w:val="00805A0C"/>
    <w:rsid w:val="00805A4A"/>
    <w:rsid w:val="008063CC"/>
    <w:rsid w:val="00807493"/>
    <w:rsid w:val="00810089"/>
    <w:rsid w:val="008106D7"/>
    <w:rsid w:val="00810D76"/>
    <w:rsid w:val="00810F94"/>
    <w:rsid w:val="008111EB"/>
    <w:rsid w:val="00811D98"/>
    <w:rsid w:val="0081290F"/>
    <w:rsid w:val="00812990"/>
    <w:rsid w:val="00813D4A"/>
    <w:rsid w:val="0081426D"/>
    <w:rsid w:val="00814363"/>
    <w:rsid w:val="008148FE"/>
    <w:rsid w:val="00815A96"/>
    <w:rsid w:val="00815B48"/>
    <w:rsid w:val="00816A77"/>
    <w:rsid w:val="00816B6D"/>
    <w:rsid w:val="00817683"/>
    <w:rsid w:val="0081773A"/>
    <w:rsid w:val="008201E4"/>
    <w:rsid w:val="00822321"/>
    <w:rsid w:val="00822E6B"/>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A38"/>
    <w:rsid w:val="00833042"/>
    <w:rsid w:val="008333DF"/>
    <w:rsid w:val="008338CE"/>
    <w:rsid w:val="00833D1D"/>
    <w:rsid w:val="0083480B"/>
    <w:rsid w:val="008359E5"/>
    <w:rsid w:val="00835CF4"/>
    <w:rsid w:val="00836F7B"/>
    <w:rsid w:val="00837570"/>
    <w:rsid w:val="00837E48"/>
    <w:rsid w:val="00840078"/>
    <w:rsid w:val="008401CB"/>
    <w:rsid w:val="00840244"/>
    <w:rsid w:val="00840854"/>
    <w:rsid w:val="00840C4E"/>
    <w:rsid w:val="0084159B"/>
    <w:rsid w:val="008417E2"/>
    <w:rsid w:val="0084262A"/>
    <w:rsid w:val="00843BCC"/>
    <w:rsid w:val="008450C4"/>
    <w:rsid w:val="00846117"/>
    <w:rsid w:val="0084685B"/>
    <w:rsid w:val="00847AF5"/>
    <w:rsid w:val="00847ED3"/>
    <w:rsid w:val="00850033"/>
    <w:rsid w:val="008500D5"/>
    <w:rsid w:val="0085167B"/>
    <w:rsid w:val="00851BF4"/>
    <w:rsid w:val="00852808"/>
    <w:rsid w:val="00852F34"/>
    <w:rsid w:val="00852F82"/>
    <w:rsid w:val="00852FE3"/>
    <w:rsid w:val="0085322E"/>
    <w:rsid w:val="0085365F"/>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EDA"/>
    <w:rsid w:val="00866785"/>
    <w:rsid w:val="00866BB8"/>
    <w:rsid w:val="0086773F"/>
    <w:rsid w:val="008702B6"/>
    <w:rsid w:val="00870C7B"/>
    <w:rsid w:val="008711C1"/>
    <w:rsid w:val="00871F78"/>
    <w:rsid w:val="00872A2F"/>
    <w:rsid w:val="008733D3"/>
    <w:rsid w:val="008734A4"/>
    <w:rsid w:val="0087494F"/>
    <w:rsid w:val="00875C31"/>
    <w:rsid w:val="00876641"/>
    <w:rsid w:val="0087762A"/>
    <w:rsid w:val="00877BFF"/>
    <w:rsid w:val="00877C61"/>
    <w:rsid w:val="00882075"/>
    <w:rsid w:val="008832A3"/>
    <w:rsid w:val="00883BD8"/>
    <w:rsid w:val="008855C2"/>
    <w:rsid w:val="00885B41"/>
    <w:rsid w:val="00885F9F"/>
    <w:rsid w:val="00886834"/>
    <w:rsid w:val="0088694A"/>
    <w:rsid w:val="00890D28"/>
    <w:rsid w:val="00890F01"/>
    <w:rsid w:val="00891175"/>
    <w:rsid w:val="00891208"/>
    <w:rsid w:val="0089141C"/>
    <w:rsid w:val="00892C18"/>
    <w:rsid w:val="008936C9"/>
    <w:rsid w:val="00893AE2"/>
    <w:rsid w:val="0089476D"/>
    <w:rsid w:val="0089485D"/>
    <w:rsid w:val="00895D3E"/>
    <w:rsid w:val="008968AA"/>
    <w:rsid w:val="008A00BF"/>
    <w:rsid w:val="008A093D"/>
    <w:rsid w:val="008A0C17"/>
    <w:rsid w:val="008A15EC"/>
    <w:rsid w:val="008A258B"/>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7193"/>
    <w:rsid w:val="008B7505"/>
    <w:rsid w:val="008B7859"/>
    <w:rsid w:val="008C0139"/>
    <w:rsid w:val="008C08A4"/>
    <w:rsid w:val="008C0F4E"/>
    <w:rsid w:val="008C134F"/>
    <w:rsid w:val="008C17DD"/>
    <w:rsid w:val="008C2AF2"/>
    <w:rsid w:val="008C33D9"/>
    <w:rsid w:val="008C3C1B"/>
    <w:rsid w:val="008C4630"/>
    <w:rsid w:val="008C4BE2"/>
    <w:rsid w:val="008C506D"/>
    <w:rsid w:val="008C692C"/>
    <w:rsid w:val="008C71AD"/>
    <w:rsid w:val="008D01FB"/>
    <w:rsid w:val="008D0206"/>
    <w:rsid w:val="008D0655"/>
    <w:rsid w:val="008D0A06"/>
    <w:rsid w:val="008D150C"/>
    <w:rsid w:val="008D1E03"/>
    <w:rsid w:val="008D1ECF"/>
    <w:rsid w:val="008D2798"/>
    <w:rsid w:val="008D2CDA"/>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A97"/>
    <w:rsid w:val="008E3302"/>
    <w:rsid w:val="008E36C6"/>
    <w:rsid w:val="008E37EA"/>
    <w:rsid w:val="008E3977"/>
    <w:rsid w:val="008E5235"/>
    <w:rsid w:val="008E5C5D"/>
    <w:rsid w:val="008E62D8"/>
    <w:rsid w:val="008E6CB5"/>
    <w:rsid w:val="008E7752"/>
    <w:rsid w:val="008F1B6C"/>
    <w:rsid w:val="008F351E"/>
    <w:rsid w:val="008F3D27"/>
    <w:rsid w:val="008F63AB"/>
    <w:rsid w:val="00900DC3"/>
    <w:rsid w:val="0090128F"/>
    <w:rsid w:val="009018A2"/>
    <w:rsid w:val="00901D5A"/>
    <w:rsid w:val="00901DBD"/>
    <w:rsid w:val="00902007"/>
    <w:rsid w:val="00902231"/>
    <w:rsid w:val="009022E6"/>
    <w:rsid w:val="0090300D"/>
    <w:rsid w:val="00903491"/>
    <w:rsid w:val="009036B2"/>
    <w:rsid w:val="009036EC"/>
    <w:rsid w:val="009039C6"/>
    <w:rsid w:val="00905534"/>
    <w:rsid w:val="00906242"/>
    <w:rsid w:val="00906C2A"/>
    <w:rsid w:val="00907138"/>
    <w:rsid w:val="009072A8"/>
    <w:rsid w:val="009104DA"/>
    <w:rsid w:val="00910AF5"/>
    <w:rsid w:val="00911A5D"/>
    <w:rsid w:val="009125E0"/>
    <w:rsid w:val="009127E2"/>
    <w:rsid w:val="009133B6"/>
    <w:rsid w:val="00913ADB"/>
    <w:rsid w:val="00914058"/>
    <w:rsid w:val="0091410E"/>
    <w:rsid w:val="0091480C"/>
    <w:rsid w:val="009149DA"/>
    <w:rsid w:val="00914DF8"/>
    <w:rsid w:val="00915B8B"/>
    <w:rsid w:val="00915BD9"/>
    <w:rsid w:val="00920375"/>
    <w:rsid w:val="009203ED"/>
    <w:rsid w:val="00920E6A"/>
    <w:rsid w:val="00921BA3"/>
    <w:rsid w:val="00922562"/>
    <w:rsid w:val="00922A1A"/>
    <w:rsid w:val="00923CBB"/>
    <w:rsid w:val="00924BF3"/>
    <w:rsid w:val="00926E92"/>
    <w:rsid w:val="00927525"/>
    <w:rsid w:val="00927ED4"/>
    <w:rsid w:val="009306E7"/>
    <w:rsid w:val="00930713"/>
    <w:rsid w:val="00931D0F"/>
    <w:rsid w:val="009320DF"/>
    <w:rsid w:val="00933560"/>
    <w:rsid w:val="00933819"/>
    <w:rsid w:val="00933C12"/>
    <w:rsid w:val="00934869"/>
    <w:rsid w:val="00935135"/>
    <w:rsid w:val="009352D1"/>
    <w:rsid w:val="009359C1"/>
    <w:rsid w:val="00935CAA"/>
    <w:rsid w:val="00935DBC"/>
    <w:rsid w:val="00935E93"/>
    <w:rsid w:val="0093737B"/>
    <w:rsid w:val="00937CC4"/>
    <w:rsid w:val="00940AE6"/>
    <w:rsid w:val="00941AA5"/>
    <w:rsid w:val="00941DA4"/>
    <w:rsid w:val="009428BE"/>
    <w:rsid w:val="00943A47"/>
    <w:rsid w:val="00943F28"/>
    <w:rsid w:val="00945F5D"/>
    <w:rsid w:val="0094698B"/>
    <w:rsid w:val="00946B48"/>
    <w:rsid w:val="00947308"/>
    <w:rsid w:val="009473B3"/>
    <w:rsid w:val="00951CB7"/>
    <w:rsid w:val="00952297"/>
    <w:rsid w:val="00952877"/>
    <w:rsid w:val="0095369D"/>
    <w:rsid w:val="00953954"/>
    <w:rsid w:val="00953D7B"/>
    <w:rsid w:val="00953E1A"/>
    <w:rsid w:val="00953E62"/>
    <w:rsid w:val="00954040"/>
    <w:rsid w:val="0095490A"/>
    <w:rsid w:val="00954A6A"/>
    <w:rsid w:val="00954B69"/>
    <w:rsid w:val="00954BD1"/>
    <w:rsid w:val="00955249"/>
    <w:rsid w:val="00955C12"/>
    <w:rsid w:val="00955DD6"/>
    <w:rsid w:val="0095690A"/>
    <w:rsid w:val="0095697E"/>
    <w:rsid w:val="00956FDE"/>
    <w:rsid w:val="00957139"/>
    <w:rsid w:val="00957214"/>
    <w:rsid w:val="00957501"/>
    <w:rsid w:val="00957591"/>
    <w:rsid w:val="00957F4C"/>
    <w:rsid w:val="00957F57"/>
    <w:rsid w:val="00960577"/>
    <w:rsid w:val="00960BC3"/>
    <w:rsid w:val="009611B9"/>
    <w:rsid w:val="00961281"/>
    <w:rsid w:val="009618B0"/>
    <w:rsid w:val="00961AE0"/>
    <w:rsid w:val="00961D2A"/>
    <w:rsid w:val="00961FA9"/>
    <w:rsid w:val="00962CAB"/>
    <w:rsid w:val="00962FA1"/>
    <w:rsid w:val="0096348F"/>
    <w:rsid w:val="009636FE"/>
    <w:rsid w:val="00963E8B"/>
    <w:rsid w:val="0096513C"/>
    <w:rsid w:val="009658C8"/>
    <w:rsid w:val="00965A8A"/>
    <w:rsid w:val="009706A9"/>
    <w:rsid w:val="00970D64"/>
    <w:rsid w:val="009712D0"/>
    <w:rsid w:val="00972788"/>
    <w:rsid w:val="00972A4B"/>
    <w:rsid w:val="009736E0"/>
    <w:rsid w:val="009763B6"/>
    <w:rsid w:val="00977CB2"/>
    <w:rsid w:val="009805C0"/>
    <w:rsid w:val="00980F90"/>
    <w:rsid w:val="0098196A"/>
    <w:rsid w:val="00981980"/>
    <w:rsid w:val="00981F4E"/>
    <w:rsid w:val="009828F5"/>
    <w:rsid w:val="0098331C"/>
    <w:rsid w:val="00983E3E"/>
    <w:rsid w:val="00984F5C"/>
    <w:rsid w:val="00985607"/>
    <w:rsid w:val="00985B34"/>
    <w:rsid w:val="00985D27"/>
    <w:rsid w:val="0098693C"/>
    <w:rsid w:val="009874C0"/>
    <w:rsid w:val="009901A7"/>
    <w:rsid w:val="009908B6"/>
    <w:rsid w:val="009908D0"/>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408"/>
    <w:rsid w:val="009A3B18"/>
    <w:rsid w:val="009A4036"/>
    <w:rsid w:val="009A66EB"/>
    <w:rsid w:val="009A6A0D"/>
    <w:rsid w:val="009A7F6D"/>
    <w:rsid w:val="009B0D1F"/>
    <w:rsid w:val="009B0F18"/>
    <w:rsid w:val="009B1107"/>
    <w:rsid w:val="009B12DA"/>
    <w:rsid w:val="009B1BF9"/>
    <w:rsid w:val="009B2353"/>
    <w:rsid w:val="009B2FEE"/>
    <w:rsid w:val="009B35BA"/>
    <w:rsid w:val="009B3668"/>
    <w:rsid w:val="009B49BB"/>
    <w:rsid w:val="009B4EE6"/>
    <w:rsid w:val="009B524A"/>
    <w:rsid w:val="009B578A"/>
    <w:rsid w:val="009B63CB"/>
    <w:rsid w:val="009B7332"/>
    <w:rsid w:val="009B780F"/>
    <w:rsid w:val="009C0366"/>
    <w:rsid w:val="009C0D25"/>
    <w:rsid w:val="009C217C"/>
    <w:rsid w:val="009C25C7"/>
    <w:rsid w:val="009C30AC"/>
    <w:rsid w:val="009C393B"/>
    <w:rsid w:val="009C3C34"/>
    <w:rsid w:val="009C3F51"/>
    <w:rsid w:val="009C40D7"/>
    <w:rsid w:val="009C4336"/>
    <w:rsid w:val="009C48A9"/>
    <w:rsid w:val="009C6300"/>
    <w:rsid w:val="009C6302"/>
    <w:rsid w:val="009C665A"/>
    <w:rsid w:val="009C747C"/>
    <w:rsid w:val="009C7D60"/>
    <w:rsid w:val="009C7EC6"/>
    <w:rsid w:val="009D12C8"/>
    <w:rsid w:val="009D3E18"/>
    <w:rsid w:val="009D3EE6"/>
    <w:rsid w:val="009D51BA"/>
    <w:rsid w:val="009D600C"/>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6050"/>
    <w:rsid w:val="009E6554"/>
    <w:rsid w:val="009E754A"/>
    <w:rsid w:val="009F06C6"/>
    <w:rsid w:val="009F0E6C"/>
    <w:rsid w:val="009F1BB2"/>
    <w:rsid w:val="009F1FD2"/>
    <w:rsid w:val="009F2628"/>
    <w:rsid w:val="009F3A71"/>
    <w:rsid w:val="009F3C93"/>
    <w:rsid w:val="009F3CA7"/>
    <w:rsid w:val="009F41CC"/>
    <w:rsid w:val="009F483D"/>
    <w:rsid w:val="009F5A6D"/>
    <w:rsid w:val="009F5B3B"/>
    <w:rsid w:val="009F72B1"/>
    <w:rsid w:val="00A0139B"/>
    <w:rsid w:val="00A01BD4"/>
    <w:rsid w:val="00A0459C"/>
    <w:rsid w:val="00A0497A"/>
    <w:rsid w:val="00A053EF"/>
    <w:rsid w:val="00A06327"/>
    <w:rsid w:val="00A0657F"/>
    <w:rsid w:val="00A071C5"/>
    <w:rsid w:val="00A07EA1"/>
    <w:rsid w:val="00A10506"/>
    <w:rsid w:val="00A10C46"/>
    <w:rsid w:val="00A10DBA"/>
    <w:rsid w:val="00A10DF6"/>
    <w:rsid w:val="00A12251"/>
    <w:rsid w:val="00A12F7C"/>
    <w:rsid w:val="00A13E4A"/>
    <w:rsid w:val="00A1437B"/>
    <w:rsid w:val="00A14AD7"/>
    <w:rsid w:val="00A1627A"/>
    <w:rsid w:val="00A16468"/>
    <w:rsid w:val="00A16CCB"/>
    <w:rsid w:val="00A17C63"/>
    <w:rsid w:val="00A17DA9"/>
    <w:rsid w:val="00A17F55"/>
    <w:rsid w:val="00A202A2"/>
    <w:rsid w:val="00A20D1F"/>
    <w:rsid w:val="00A2194C"/>
    <w:rsid w:val="00A21F3B"/>
    <w:rsid w:val="00A23B0E"/>
    <w:rsid w:val="00A23FC0"/>
    <w:rsid w:val="00A240CF"/>
    <w:rsid w:val="00A241BC"/>
    <w:rsid w:val="00A2698C"/>
    <w:rsid w:val="00A26A04"/>
    <w:rsid w:val="00A27C37"/>
    <w:rsid w:val="00A30C8A"/>
    <w:rsid w:val="00A30E08"/>
    <w:rsid w:val="00A30E59"/>
    <w:rsid w:val="00A321A3"/>
    <w:rsid w:val="00A323CC"/>
    <w:rsid w:val="00A32590"/>
    <w:rsid w:val="00A325DB"/>
    <w:rsid w:val="00A3277C"/>
    <w:rsid w:val="00A3293F"/>
    <w:rsid w:val="00A32C2D"/>
    <w:rsid w:val="00A32FCC"/>
    <w:rsid w:val="00A3368B"/>
    <w:rsid w:val="00A33EDA"/>
    <w:rsid w:val="00A34B84"/>
    <w:rsid w:val="00A35378"/>
    <w:rsid w:val="00A35E63"/>
    <w:rsid w:val="00A368DD"/>
    <w:rsid w:val="00A37461"/>
    <w:rsid w:val="00A37E21"/>
    <w:rsid w:val="00A400C0"/>
    <w:rsid w:val="00A40384"/>
    <w:rsid w:val="00A40EB7"/>
    <w:rsid w:val="00A40ED2"/>
    <w:rsid w:val="00A41838"/>
    <w:rsid w:val="00A4191E"/>
    <w:rsid w:val="00A42D19"/>
    <w:rsid w:val="00A430CD"/>
    <w:rsid w:val="00A43276"/>
    <w:rsid w:val="00A4374E"/>
    <w:rsid w:val="00A43DC0"/>
    <w:rsid w:val="00A44133"/>
    <w:rsid w:val="00A44690"/>
    <w:rsid w:val="00A44903"/>
    <w:rsid w:val="00A449A2"/>
    <w:rsid w:val="00A4512A"/>
    <w:rsid w:val="00A46213"/>
    <w:rsid w:val="00A46400"/>
    <w:rsid w:val="00A46831"/>
    <w:rsid w:val="00A471A6"/>
    <w:rsid w:val="00A5015F"/>
    <w:rsid w:val="00A50CC9"/>
    <w:rsid w:val="00A52018"/>
    <w:rsid w:val="00A524C1"/>
    <w:rsid w:val="00A52AE0"/>
    <w:rsid w:val="00A532FD"/>
    <w:rsid w:val="00A53CAA"/>
    <w:rsid w:val="00A54895"/>
    <w:rsid w:val="00A54F21"/>
    <w:rsid w:val="00A55597"/>
    <w:rsid w:val="00A55DD7"/>
    <w:rsid w:val="00A55EF0"/>
    <w:rsid w:val="00A56405"/>
    <w:rsid w:val="00A5676E"/>
    <w:rsid w:val="00A56D9B"/>
    <w:rsid w:val="00A574B9"/>
    <w:rsid w:val="00A57E8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9C9"/>
    <w:rsid w:val="00A85F84"/>
    <w:rsid w:val="00A86003"/>
    <w:rsid w:val="00A863E2"/>
    <w:rsid w:val="00A8665B"/>
    <w:rsid w:val="00A872B3"/>
    <w:rsid w:val="00A907B3"/>
    <w:rsid w:val="00A911AF"/>
    <w:rsid w:val="00A911C3"/>
    <w:rsid w:val="00A926AD"/>
    <w:rsid w:val="00A92D27"/>
    <w:rsid w:val="00A93EDD"/>
    <w:rsid w:val="00A94116"/>
    <w:rsid w:val="00A96147"/>
    <w:rsid w:val="00A9740A"/>
    <w:rsid w:val="00AA079B"/>
    <w:rsid w:val="00AA0F12"/>
    <w:rsid w:val="00AA1147"/>
    <w:rsid w:val="00AA17CB"/>
    <w:rsid w:val="00AA1EF8"/>
    <w:rsid w:val="00AA280F"/>
    <w:rsid w:val="00AA348A"/>
    <w:rsid w:val="00AA586D"/>
    <w:rsid w:val="00AA6CEC"/>
    <w:rsid w:val="00AA6F2B"/>
    <w:rsid w:val="00AB0927"/>
    <w:rsid w:val="00AB18C8"/>
    <w:rsid w:val="00AB1E85"/>
    <w:rsid w:val="00AB33A0"/>
    <w:rsid w:val="00AB4629"/>
    <w:rsid w:val="00AB4F53"/>
    <w:rsid w:val="00AB690B"/>
    <w:rsid w:val="00AB72E0"/>
    <w:rsid w:val="00AB7B0E"/>
    <w:rsid w:val="00AB7F1C"/>
    <w:rsid w:val="00AC10DB"/>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6DF"/>
    <w:rsid w:val="00AF073C"/>
    <w:rsid w:val="00AF101D"/>
    <w:rsid w:val="00AF244D"/>
    <w:rsid w:val="00AF2BA8"/>
    <w:rsid w:val="00AF2FA6"/>
    <w:rsid w:val="00AF5779"/>
    <w:rsid w:val="00AF5B2F"/>
    <w:rsid w:val="00AF608A"/>
    <w:rsid w:val="00AF6566"/>
    <w:rsid w:val="00AF65C8"/>
    <w:rsid w:val="00AF67DB"/>
    <w:rsid w:val="00AF6EC1"/>
    <w:rsid w:val="00AF6F04"/>
    <w:rsid w:val="00B0096C"/>
    <w:rsid w:val="00B01C46"/>
    <w:rsid w:val="00B01CE6"/>
    <w:rsid w:val="00B02341"/>
    <w:rsid w:val="00B02448"/>
    <w:rsid w:val="00B03B3F"/>
    <w:rsid w:val="00B03BC3"/>
    <w:rsid w:val="00B03CC3"/>
    <w:rsid w:val="00B0402D"/>
    <w:rsid w:val="00B05058"/>
    <w:rsid w:val="00B05183"/>
    <w:rsid w:val="00B051F1"/>
    <w:rsid w:val="00B05753"/>
    <w:rsid w:val="00B058E3"/>
    <w:rsid w:val="00B05F3F"/>
    <w:rsid w:val="00B068CA"/>
    <w:rsid w:val="00B06976"/>
    <w:rsid w:val="00B06DC9"/>
    <w:rsid w:val="00B06ECB"/>
    <w:rsid w:val="00B0707C"/>
    <w:rsid w:val="00B07137"/>
    <w:rsid w:val="00B07213"/>
    <w:rsid w:val="00B072B7"/>
    <w:rsid w:val="00B1234B"/>
    <w:rsid w:val="00B1266E"/>
    <w:rsid w:val="00B12D07"/>
    <w:rsid w:val="00B13015"/>
    <w:rsid w:val="00B140F5"/>
    <w:rsid w:val="00B14721"/>
    <w:rsid w:val="00B14E9B"/>
    <w:rsid w:val="00B153F4"/>
    <w:rsid w:val="00B1581D"/>
    <w:rsid w:val="00B15B68"/>
    <w:rsid w:val="00B15FC4"/>
    <w:rsid w:val="00B16478"/>
    <w:rsid w:val="00B17B1B"/>
    <w:rsid w:val="00B17C21"/>
    <w:rsid w:val="00B20375"/>
    <w:rsid w:val="00B20529"/>
    <w:rsid w:val="00B2187E"/>
    <w:rsid w:val="00B22A39"/>
    <w:rsid w:val="00B22BE4"/>
    <w:rsid w:val="00B231F5"/>
    <w:rsid w:val="00B24694"/>
    <w:rsid w:val="00B252A5"/>
    <w:rsid w:val="00B25818"/>
    <w:rsid w:val="00B2602C"/>
    <w:rsid w:val="00B2609B"/>
    <w:rsid w:val="00B27C6D"/>
    <w:rsid w:val="00B302FA"/>
    <w:rsid w:val="00B303D5"/>
    <w:rsid w:val="00B30825"/>
    <w:rsid w:val="00B30AB6"/>
    <w:rsid w:val="00B30F52"/>
    <w:rsid w:val="00B312DA"/>
    <w:rsid w:val="00B32F61"/>
    <w:rsid w:val="00B33230"/>
    <w:rsid w:val="00B33AE1"/>
    <w:rsid w:val="00B33EE7"/>
    <w:rsid w:val="00B34160"/>
    <w:rsid w:val="00B342D6"/>
    <w:rsid w:val="00B34E4C"/>
    <w:rsid w:val="00B34E55"/>
    <w:rsid w:val="00B3758D"/>
    <w:rsid w:val="00B41892"/>
    <w:rsid w:val="00B42B84"/>
    <w:rsid w:val="00B43090"/>
    <w:rsid w:val="00B4355E"/>
    <w:rsid w:val="00B4385C"/>
    <w:rsid w:val="00B449FF"/>
    <w:rsid w:val="00B44BAF"/>
    <w:rsid w:val="00B4576A"/>
    <w:rsid w:val="00B46369"/>
    <w:rsid w:val="00B46AEE"/>
    <w:rsid w:val="00B4703A"/>
    <w:rsid w:val="00B475FF"/>
    <w:rsid w:val="00B47FE7"/>
    <w:rsid w:val="00B5015F"/>
    <w:rsid w:val="00B51297"/>
    <w:rsid w:val="00B51784"/>
    <w:rsid w:val="00B52024"/>
    <w:rsid w:val="00B5226B"/>
    <w:rsid w:val="00B52AB1"/>
    <w:rsid w:val="00B53882"/>
    <w:rsid w:val="00B54203"/>
    <w:rsid w:val="00B5427F"/>
    <w:rsid w:val="00B54B23"/>
    <w:rsid w:val="00B54F83"/>
    <w:rsid w:val="00B55034"/>
    <w:rsid w:val="00B55CCF"/>
    <w:rsid w:val="00B5609F"/>
    <w:rsid w:val="00B561E1"/>
    <w:rsid w:val="00B56556"/>
    <w:rsid w:val="00B56838"/>
    <w:rsid w:val="00B56A7D"/>
    <w:rsid w:val="00B56DC8"/>
    <w:rsid w:val="00B57090"/>
    <w:rsid w:val="00B57476"/>
    <w:rsid w:val="00B57491"/>
    <w:rsid w:val="00B5771B"/>
    <w:rsid w:val="00B57A4E"/>
    <w:rsid w:val="00B601F6"/>
    <w:rsid w:val="00B615ED"/>
    <w:rsid w:val="00B618F3"/>
    <w:rsid w:val="00B620FE"/>
    <w:rsid w:val="00B62332"/>
    <w:rsid w:val="00B626B2"/>
    <w:rsid w:val="00B62A43"/>
    <w:rsid w:val="00B62F05"/>
    <w:rsid w:val="00B63A71"/>
    <w:rsid w:val="00B64405"/>
    <w:rsid w:val="00B64E10"/>
    <w:rsid w:val="00B65529"/>
    <w:rsid w:val="00B66EEF"/>
    <w:rsid w:val="00B66F3F"/>
    <w:rsid w:val="00B70435"/>
    <w:rsid w:val="00B7065E"/>
    <w:rsid w:val="00B7099B"/>
    <w:rsid w:val="00B70A6A"/>
    <w:rsid w:val="00B70F4A"/>
    <w:rsid w:val="00B72398"/>
    <w:rsid w:val="00B72669"/>
    <w:rsid w:val="00B726AE"/>
    <w:rsid w:val="00B739ED"/>
    <w:rsid w:val="00B74646"/>
    <w:rsid w:val="00B74A30"/>
    <w:rsid w:val="00B74CD8"/>
    <w:rsid w:val="00B74F24"/>
    <w:rsid w:val="00B75200"/>
    <w:rsid w:val="00B75BD3"/>
    <w:rsid w:val="00B76380"/>
    <w:rsid w:val="00B767BE"/>
    <w:rsid w:val="00B76860"/>
    <w:rsid w:val="00B77027"/>
    <w:rsid w:val="00B7741F"/>
    <w:rsid w:val="00B77DEA"/>
    <w:rsid w:val="00B77FA1"/>
    <w:rsid w:val="00B80740"/>
    <w:rsid w:val="00B82084"/>
    <w:rsid w:val="00B83266"/>
    <w:rsid w:val="00B835DE"/>
    <w:rsid w:val="00B83758"/>
    <w:rsid w:val="00B8391A"/>
    <w:rsid w:val="00B842A5"/>
    <w:rsid w:val="00B856EC"/>
    <w:rsid w:val="00B86B3E"/>
    <w:rsid w:val="00B86E1C"/>
    <w:rsid w:val="00B86F68"/>
    <w:rsid w:val="00B871AD"/>
    <w:rsid w:val="00B90730"/>
    <w:rsid w:val="00B909A3"/>
    <w:rsid w:val="00B90D4C"/>
    <w:rsid w:val="00B914F6"/>
    <w:rsid w:val="00B91862"/>
    <w:rsid w:val="00B91D96"/>
    <w:rsid w:val="00B92230"/>
    <w:rsid w:val="00B93267"/>
    <w:rsid w:val="00B93FE8"/>
    <w:rsid w:val="00B94E8C"/>
    <w:rsid w:val="00B961BD"/>
    <w:rsid w:val="00B962DF"/>
    <w:rsid w:val="00B96D99"/>
    <w:rsid w:val="00B97FD0"/>
    <w:rsid w:val="00BA022A"/>
    <w:rsid w:val="00BA0B7E"/>
    <w:rsid w:val="00BA1BD8"/>
    <w:rsid w:val="00BA2ED8"/>
    <w:rsid w:val="00BA56F2"/>
    <w:rsid w:val="00BA5787"/>
    <w:rsid w:val="00BA60D1"/>
    <w:rsid w:val="00BA6D3C"/>
    <w:rsid w:val="00BA7909"/>
    <w:rsid w:val="00BB04A7"/>
    <w:rsid w:val="00BB1804"/>
    <w:rsid w:val="00BB2760"/>
    <w:rsid w:val="00BB32B8"/>
    <w:rsid w:val="00BB3334"/>
    <w:rsid w:val="00BB3634"/>
    <w:rsid w:val="00BB40F0"/>
    <w:rsid w:val="00BB41A6"/>
    <w:rsid w:val="00BB43C7"/>
    <w:rsid w:val="00BB48B3"/>
    <w:rsid w:val="00BB4E0A"/>
    <w:rsid w:val="00BB4F68"/>
    <w:rsid w:val="00BB504B"/>
    <w:rsid w:val="00BB5368"/>
    <w:rsid w:val="00BB553A"/>
    <w:rsid w:val="00BB5C38"/>
    <w:rsid w:val="00BB6F8E"/>
    <w:rsid w:val="00BB77D4"/>
    <w:rsid w:val="00BB7F3F"/>
    <w:rsid w:val="00BC05D7"/>
    <w:rsid w:val="00BC07F6"/>
    <w:rsid w:val="00BC0F97"/>
    <w:rsid w:val="00BC1769"/>
    <w:rsid w:val="00BC21DC"/>
    <w:rsid w:val="00BC443F"/>
    <w:rsid w:val="00BC4626"/>
    <w:rsid w:val="00BC4679"/>
    <w:rsid w:val="00BC4766"/>
    <w:rsid w:val="00BC491E"/>
    <w:rsid w:val="00BC4CEB"/>
    <w:rsid w:val="00BC502D"/>
    <w:rsid w:val="00BC51AA"/>
    <w:rsid w:val="00BC6575"/>
    <w:rsid w:val="00BC69C8"/>
    <w:rsid w:val="00BC6B14"/>
    <w:rsid w:val="00BC7763"/>
    <w:rsid w:val="00BC7AD8"/>
    <w:rsid w:val="00BD014E"/>
    <w:rsid w:val="00BD032A"/>
    <w:rsid w:val="00BD0C49"/>
    <w:rsid w:val="00BD4065"/>
    <w:rsid w:val="00BD41F5"/>
    <w:rsid w:val="00BD46BA"/>
    <w:rsid w:val="00BD4C99"/>
    <w:rsid w:val="00BD5500"/>
    <w:rsid w:val="00BD5EF2"/>
    <w:rsid w:val="00BD6A76"/>
    <w:rsid w:val="00BD6CCF"/>
    <w:rsid w:val="00BD6F4B"/>
    <w:rsid w:val="00BD745A"/>
    <w:rsid w:val="00BE0ACF"/>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C57"/>
    <w:rsid w:val="00BF0E88"/>
    <w:rsid w:val="00BF1665"/>
    <w:rsid w:val="00BF1FD8"/>
    <w:rsid w:val="00BF21B0"/>
    <w:rsid w:val="00BF2BD1"/>
    <w:rsid w:val="00BF3351"/>
    <w:rsid w:val="00BF4636"/>
    <w:rsid w:val="00BF56BA"/>
    <w:rsid w:val="00BF5731"/>
    <w:rsid w:val="00BF627C"/>
    <w:rsid w:val="00BF6419"/>
    <w:rsid w:val="00BF6573"/>
    <w:rsid w:val="00BF6DE2"/>
    <w:rsid w:val="00BF7197"/>
    <w:rsid w:val="00BF7B7D"/>
    <w:rsid w:val="00C00D3C"/>
    <w:rsid w:val="00C0229F"/>
    <w:rsid w:val="00C02547"/>
    <w:rsid w:val="00C02C16"/>
    <w:rsid w:val="00C059E6"/>
    <w:rsid w:val="00C075F1"/>
    <w:rsid w:val="00C10111"/>
    <w:rsid w:val="00C1076C"/>
    <w:rsid w:val="00C126E4"/>
    <w:rsid w:val="00C14C34"/>
    <w:rsid w:val="00C14ECC"/>
    <w:rsid w:val="00C1556E"/>
    <w:rsid w:val="00C155CC"/>
    <w:rsid w:val="00C158A3"/>
    <w:rsid w:val="00C15A2D"/>
    <w:rsid w:val="00C15A8C"/>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5687"/>
    <w:rsid w:val="00C26E73"/>
    <w:rsid w:val="00C30BDC"/>
    <w:rsid w:val="00C319F9"/>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1340"/>
    <w:rsid w:val="00C4205E"/>
    <w:rsid w:val="00C420B2"/>
    <w:rsid w:val="00C43F23"/>
    <w:rsid w:val="00C45B3B"/>
    <w:rsid w:val="00C46729"/>
    <w:rsid w:val="00C4718E"/>
    <w:rsid w:val="00C4751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2352"/>
    <w:rsid w:val="00C6263E"/>
    <w:rsid w:val="00C62D23"/>
    <w:rsid w:val="00C63176"/>
    <w:rsid w:val="00C63B9D"/>
    <w:rsid w:val="00C6600C"/>
    <w:rsid w:val="00C66025"/>
    <w:rsid w:val="00C67AD2"/>
    <w:rsid w:val="00C67C35"/>
    <w:rsid w:val="00C72066"/>
    <w:rsid w:val="00C72FCB"/>
    <w:rsid w:val="00C7358C"/>
    <w:rsid w:val="00C73D4E"/>
    <w:rsid w:val="00C741F4"/>
    <w:rsid w:val="00C74925"/>
    <w:rsid w:val="00C74F2E"/>
    <w:rsid w:val="00C75B76"/>
    <w:rsid w:val="00C75C7D"/>
    <w:rsid w:val="00C77599"/>
    <w:rsid w:val="00C77E23"/>
    <w:rsid w:val="00C80538"/>
    <w:rsid w:val="00C8163B"/>
    <w:rsid w:val="00C82FEF"/>
    <w:rsid w:val="00C83108"/>
    <w:rsid w:val="00C84A4D"/>
    <w:rsid w:val="00C858C1"/>
    <w:rsid w:val="00C86219"/>
    <w:rsid w:val="00C878EA"/>
    <w:rsid w:val="00C90C97"/>
    <w:rsid w:val="00C91F00"/>
    <w:rsid w:val="00C938CE"/>
    <w:rsid w:val="00C93C7E"/>
    <w:rsid w:val="00C943CF"/>
    <w:rsid w:val="00C946D3"/>
    <w:rsid w:val="00C94EFB"/>
    <w:rsid w:val="00C95AB1"/>
    <w:rsid w:val="00C9694B"/>
    <w:rsid w:val="00C96A5D"/>
    <w:rsid w:val="00C96E9C"/>
    <w:rsid w:val="00C97D46"/>
    <w:rsid w:val="00C97E02"/>
    <w:rsid w:val="00C97FD6"/>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1507"/>
    <w:rsid w:val="00CB36E1"/>
    <w:rsid w:val="00CB39F9"/>
    <w:rsid w:val="00CB3BFE"/>
    <w:rsid w:val="00CB51AF"/>
    <w:rsid w:val="00CB5325"/>
    <w:rsid w:val="00CB5E55"/>
    <w:rsid w:val="00CB6910"/>
    <w:rsid w:val="00CB6C51"/>
    <w:rsid w:val="00CB725D"/>
    <w:rsid w:val="00CB788D"/>
    <w:rsid w:val="00CC07C7"/>
    <w:rsid w:val="00CC1107"/>
    <w:rsid w:val="00CC1133"/>
    <w:rsid w:val="00CC3A1A"/>
    <w:rsid w:val="00CC3EE4"/>
    <w:rsid w:val="00CC473E"/>
    <w:rsid w:val="00CC5DD4"/>
    <w:rsid w:val="00CC60C9"/>
    <w:rsid w:val="00CC6142"/>
    <w:rsid w:val="00CC65E0"/>
    <w:rsid w:val="00CC6621"/>
    <w:rsid w:val="00CC7C77"/>
    <w:rsid w:val="00CC7FD0"/>
    <w:rsid w:val="00CD00CA"/>
    <w:rsid w:val="00CD23F7"/>
    <w:rsid w:val="00CD2637"/>
    <w:rsid w:val="00CD2A93"/>
    <w:rsid w:val="00CD3804"/>
    <w:rsid w:val="00CD395B"/>
    <w:rsid w:val="00CD5D5B"/>
    <w:rsid w:val="00CD5F21"/>
    <w:rsid w:val="00CD679D"/>
    <w:rsid w:val="00CD752F"/>
    <w:rsid w:val="00CE04F4"/>
    <w:rsid w:val="00CE11E1"/>
    <w:rsid w:val="00CE1A67"/>
    <w:rsid w:val="00CE221C"/>
    <w:rsid w:val="00CE2DCA"/>
    <w:rsid w:val="00CE38EF"/>
    <w:rsid w:val="00CE561C"/>
    <w:rsid w:val="00CE59E4"/>
    <w:rsid w:val="00CE5D97"/>
    <w:rsid w:val="00CE665C"/>
    <w:rsid w:val="00CE67BA"/>
    <w:rsid w:val="00CE6A67"/>
    <w:rsid w:val="00CF058A"/>
    <w:rsid w:val="00CF218F"/>
    <w:rsid w:val="00CF2261"/>
    <w:rsid w:val="00CF25DB"/>
    <w:rsid w:val="00CF2628"/>
    <w:rsid w:val="00CF2F09"/>
    <w:rsid w:val="00CF4522"/>
    <w:rsid w:val="00CF4E1A"/>
    <w:rsid w:val="00CF56A4"/>
    <w:rsid w:val="00CF58ED"/>
    <w:rsid w:val="00CF6191"/>
    <w:rsid w:val="00CF681F"/>
    <w:rsid w:val="00CF6F3C"/>
    <w:rsid w:val="00CF6FF7"/>
    <w:rsid w:val="00D0047B"/>
    <w:rsid w:val="00D01D1E"/>
    <w:rsid w:val="00D0251F"/>
    <w:rsid w:val="00D02B51"/>
    <w:rsid w:val="00D037C7"/>
    <w:rsid w:val="00D03E68"/>
    <w:rsid w:val="00D04527"/>
    <w:rsid w:val="00D0460E"/>
    <w:rsid w:val="00D063B3"/>
    <w:rsid w:val="00D06BF4"/>
    <w:rsid w:val="00D0730A"/>
    <w:rsid w:val="00D0751B"/>
    <w:rsid w:val="00D1029A"/>
    <w:rsid w:val="00D10500"/>
    <w:rsid w:val="00D10DF4"/>
    <w:rsid w:val="00D11E4B"/>
    <w:rsid w:val="00D1270B"/>
    <w:rsid w:val="00D1282A"/>
    <w:rsid w:val="00D129EB"/>
    <w:rsid w:val="00D13B59"/>
    <w:rsid w:val="00D1770C"/>
    <w:rsid w:val="00D205A2"/>
    <w:rsid w:val="00D22A3C"/>
    <w:rsid w:val="00D22C4A"/>
    <w:rsid w:val="00D23210"/>
    <w:rsid w:val="00D234C0"/>
    <w:rsid w:val="00D24863"/>
    <w:rsid w:val="00D24919"/>
    <w:rsid w:val="00D24DB7"/>
    <w:rsid w:val="00D25234"/>
    <w:rsid w:val="00D256FF"/>
    <w:rsid w:val="00D26910"/>
    <w:rsid w:val="00D26BED"/>
    <w:rsid w:val="00D26FCF"/>
    <w:rsid w:val="00D272CD"/>
    <w:rsid w:val="00D2754F"/>
    <w:rsid w:val="00D308DF"/>
    <w:rsid w:val="00D30908"/>
    <w:rsid w:val="00D30CBF"/>
    <w:rsid w:val="00D3134E"/>
    <w:rsid w:val="00D31E8B"/>
    <w:rsid w:val="00D33E31"/>
    <w:rsid w:val="00D344E8"/>
    <w:rsid w:val="00D369FD"/>
    <w:rsid w:val="00D3743E"/>
    <w:rsid w:val="00D37B8B"/>
    <w:rsid w:val="00D37C0E"/>
    <w:rsid w:val="00D40CA8"/>
    <w:rsid w:val="00D4287C"/>
    <w:rsid w:val="00D439EE"/>
    <w:rsid w:val="00D45AD9"/>
    <w:rsid w:val="00D4637D"/>
    <w:rsid w:val="00D46449"/>
    <w:rsid w:val="00D46963"/>
    <w:rsid w:val="00D46AE4"/>
    <w:rsid w:val="00D4772B"/>
    <w:rsid w:val="00D4789D"/>
    <w:rsid w:val="00D47C09"/>
    <w:rsid w:val="00D47CDC"/>
    <w:rsid w:val="00D50C60"/>
    <w:rsid w:val="00D51257"/>
    <w:rsid w:val="00D512E0"/>
    <w:rsid w:val="00D51485"/>
    <w:rsid w:val="00D5192E"/>
    <w:rsid w:val="00D51FCF"/>
    <w:rsid w:val="00D52401"/>
    <w:rsid w:val="00D52FE0"/>
    <w:rsid w:val="00D548AD"/>
    <w:rsid w:val="00D55EE4"/>
    <w:rsid w:val="00D56283"/>
    <w:rsid w:val="00D56385"/>
    <w:rsid w:val="00D565F3"/>
    <w:rsid w:val="00D56780"/>
    <w:rsid w:val="00D56D9B"/>
    <w:rsid w:val="00D6049B"/>
    <w:rsid w:val="00D61A68"/>
    <w:rsid w:val="00D62E13"/>
    <w:rsid w:val="00D6341B"/>
    <w:rsid w:val="00D6366F"/>
    <w:rsid w:val="00D63A0E"/>
    <w:rsid w:val="00D63BAD"/>
    <w:rsid w:val="00D63F21"/>
    <w:rsid w:val="00D6530B"/>
    <w:rsid w:val="00D65EBD"/>
    <w:rsid w:val="00D6644D"/>
    <w:rsid w:val="00D6647E"/>
    <w:rsid w:val="00D664E2"/>
    <w:rsid w:val="00D666D5"/>
    <w:rsid w:val="00D66708"/>
    <w:rsid w:val="00D6744F"/>
    <w:rsid w:val="00D675BE"/>
    <w:rsid w:val="00D67BCC"/>
    <w:rsid w:val="00D700FC"/>
    <w:rsid w:val="00D70A38"/>
    <w:rsid w:val="00D70A85"/>
    <w:rsid w:val="00D712A1"/>
    <w:rsid w:val="00D712E9"/>
    <w:rsid w:val="00D715E6"/>
    <w:rsid w:val="00D716D8"/>
    <w:rsid w:val="00D71BE8"/>
    <w:rsid w:val="00D71DA2"/>
    <w:rsid w:val="00D73AD0"/>
    <w:rsid w:val="00D73B1B"/>
    <w:rsid w:val="00D74130"/>
    <w:rsid w:val="00D7415D"/>
    <w:rsid w:val="00D7735D"/>
    <w:rsid w:val="00D775F1"/>
    <w:rsid w:val="00D8083B"/>
    <w:rsid w:val="00D812D0"/>
    <w:rsid w:val="00D8133F"/>
    <w:rsid w:val="00D81810"/>
    <w:rsid w:val="00D81A07"/>
    <w:rsid w:val="00D823B6"/>
    <w:rsid w:val="00D8442C"/>
    <w:rsid w:val="00D846E7"/>
    <w:rsid w:val="00D8474D"/>
    <w:rsid w:val="00D84C2E"/>
    <w:rsid w:val="00D850BB"/>
    <w:rsid w:val="00D85243"/>
    <w:rsid w:val="00D856B8"/>
    <w:rsid w:val="00D857BB"/>
    <w:rsid w:val="00D85E27"/>
    <w:rsid w:val="00D86020"/>
    <w:rsid w:val="00D867C8"/>
    <w:rsid w:val="00D86E1F"/>
    <w:rsid w:val="00D87106"/>
    <w:rsid w:val="00D87EF4"/>
    <w:rsid w:val="00D90EC0"/>
    <w:rsid w:val="00D910BB"/>
    <w:rsid w:val="00D91591"/>
    <w:rsid w:val="00D9207D"/>
    <w:rsid w:val="00D928DC"/>
    <w:rsid w:val="00D9357F"/>
    <w:rsid w:val="00D94EB6"/>
    <w:rsid w:val="00D95172"/>
    <w:rsid w:val="00D95804"/>
    <w:rsid w:val="00D95F69"/>
    <w:rsid w:val="00D97CC1"/>
    <w:rsid w:val="00DA0A6B"/>
    <w:rsid w:val="00DA1516"/>
    <w:rsid w:val="00DA1B48"/>
    <w:rsid w:val="00DA1C92"/>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438F"/>
    <w:rsid w:val="00DB4586"/>
    <w:rsid w:val="00DB4790"/>
    <w:rsid w:val="00DB4F31"/>
    <w:rsid w:val="00DB4F62"/>
    <w:rsid w:val="00DB53DF"/>
    <w:rsid w:val="00DB53E3"/>
    <w:rsid w:val="00DB56A0"/>
    <w:rsid w:val="00DB5C13"/>
    <w:rsid w:val="00DB67E5"/>
    <w:rsid w:val="00DB6C98"/>
    <w:rsid w:val="00DB6EB7"/>
    <w:rsid w:val="00DB7391"/>
    <w:rsid w:val="00DB7E19"/>
    <w:rsid w:val="00DB7E24"/>
    <w:rsid w:val="00DC0827"/>
    <w:rsid w:val="00DC0BD7"/>
    <w:rsid w:val="00DC0F23"/>
    <w:rsid w:val="00DC1F16"/>
    <w:rsid w:val="00DC25D3"/>
    <w:rsid w:val="00DC28EB"/>
    <w:rsid w:val="00DC2C51"/>
    <w:rsid w:val="00DC3B50"/>
    <w:rsid w:val="00DC4831"/>
    <w:rsid w:val="00DC528F"/>
    <w:rsid w:val="00DC5557"/>
    <w:rsid w:val="00DC630E"/>
    <w:rsid w:val="00DC6E8B"/>
    <w:rsid w:val="00DC7A1B"/>
    <w:rsid w:val="00DC7E4D"/>
    <w:rsid w:val="00DD1C96"/>
    <w:rsid w:val="00DD1F11"/>
    <w:rsid w:val="00DD2458"/>
    <w:rsid w:val="00DD2FCD"/>
    <w:rsid w:val="00DD3EA2"/>
    <w:rsid w:val="00DD3FE1"/>
    <w:rsid w:val="00DD45A9"/>
    <w:rsid w:val="00DD52D1"/>
    <w:rsid w:val="00DD52FB"/>
    <w:rsid w:val="00DD634F"/>
    <w:rsid w:val="00DD66BB"/>
    <w:rsid w:val="00DD6894"/>
    <w:rsid w:val="00DD6E32"/>
    <w:rsid w:val="00DD7539"/>
    <w:rsid w:val="00DD77C2"/>
    <w:rsid w:val="00DD79E5"/>
    <w:rsid w:val="00DE0A3B"/>
    <w:rsid w:val="00DE0AD2"/>
    <w:rsid w:val="00DE1256"/>
    <w:rsid w:val="00DE12C4"/>
    <w:rsid w:val="00DE2734"/>
    <w:rsid w:val="00DE288F"/>
    <w:rsid w:val="00DE29B5"/>
    <w:rsid w:val="00DE32F5"/>
    <w:rsid w:val="00DE3371"/>
    <w:rsid w:val="00DE3AAB"/>
    <w:rsid w:val="00DE3B9A"/>
    <w:rsid w:val="00DE4F9C"/>
    <w:rsid w:val="00DE526E"/>
    <w:rsid w:val="00DE6445"/>
    <w:rsid w:val="00DE688A"/>
    <w:rsid w:val="00DE6E0D"/>
    <w:rsid w:val="00DE7802"/>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5E6B"/>
    <w:rsid w:val="00DF63A7"/>
    <w:rsid w:val="00DF6DB6"/>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195E"/>
    <w:rsid w:val="00E1303A"/>
    <w:rsid w:val="00E1314D"/>
    <w:rsid w:val="00E131D9"/>
    <w:rsid w:val="00E133E4"/>
    <w:rsid w:val="00E13CEE"/>
    <w:rsid w:val="00E14356"/>
    <w:rsid w:val="00E14693"/>
    <w:rsid w:val="00E162E1"/>
    <w:rsid w:val="00E16F3D"/>
    <w:rsid w:val="00E20024"/>
    <w:rsid w:val="00E20301"/>
    <w:rsid w:val="00E2061B"/>
    <w:rsid w:val="00E2070D"/>
    <w:rsid w:val="00E21A90"/>
    <w:rsid w:val="00E21B40"/>
    <w:rsid w:val="00E21CC2"/>
    <w:rsid w:val="00E22961"/>
    <w:rsid w:val="00E230B9"/>
    <w:rsid w:val="00E2324F"/>
    <w:rsid w:val="00E23569"/>
    <w:rsid w:val="00E23C95"/>
    <w:rsid w:val="00E24045"/>
    <w:rsid w:val="00E24386"/>
    <w:rsid w:val="00E2459F"/>
    <w:rsid w:val="00E245F2"/>
    <w:rsid w:val="00E279B6"/>
    <w:rsid w:val="00E328D2"/>
    <w:rsid w:val="00E32E04"/>
    <w:rsid w:val="00E330AB"/>
    <w:rsid w:val="00E331A0"/>
    <w:rsid w:val="00E3334F"/>
    <w:rsid w:val="00E33479"/>
    <w:rsid w:val="00E33631"/>
    <w:rsid w:val="00E35019"/>
    <w:rsid w:val="00E3508D"/>
    <w:rsid w:val="00E355C4"/>
    <w:rsid w:val="00E35AEC"/>
    <w:rsid w:val="00E36537"/>
    <w:rsid w:val="00E36A56"/>
    <w:rsid w:val="00E36B57"/>
    <w:rsid w:val="00E37CA9"/>
    <w:rsid w:val="00E40732"/>
    <w:rsid w:val="00E41494"/>
    <w:rsid w:val="00E41622"/>
    <w:rsid w:val="00E42187"/>
    <w:rsid w:val="00E4279F"/>
    <w:rsid w:val="00E428AC"/>
    <w:rsid w:val="00E434BE"/>
    <w:rsid w:val="00E439A3"/>
    <w:rsid w:val="00E43E69"/>
    <w:rsid w:val="00E443BA"/>
    <w:rsid w:val="00E44650"/>
    <w:rsid w:val="00E44913"/>
    <w:rsid w:val="00E45291"/>
    <w:rsid w:val="00E452A7"/>
    <w:rsid w:val="00E461DC"/>
    <w:rsid w:val="00E507F6"/>
    <w:rsid w:val="00E524E1"/>
    <w:rsid w:val="00E56456"/>
    <w:rsid w:val="00E5653E"/>
    <w:rsid w:val="00E574F4"/>
    <w:rsid w:val="00E60668"/>
    <w:rsid w:val="00E60A4D"/>
    <w:rsid w:val="00E60B54"/>
    <w:rsid w:val="00E61BE6"/>
    <w:rsid w:val="00E62662"/>
    <w:rsid w:val="00E62890"/>
    <w:rsid w:val="00E62C59"/>
    <w:rsid w:val="00E63390"/>
    <w:rsid w:val="00E6402B"/>
    <w:rsid w:val="00E642E4"/>
    <w:rsid w:val="00E64E77"/>
    <w:rsid w:val="00E655A5"/>
    <w:rsid w:val="00E6583D"/>
    <w:rsid w:val="00E65EEF"/>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63CB"/>
    <w:rsid w:val="00E86E3E"/>
    <w:rsid w:val="00E870CA"/>
    <w:rsid w:val="00E87740"/>
    <w:rsid w:val="00E8782C"/>
    <w:rsid w:val="00E90A76"/>
    <w:rsid w:val="00E90C0B"/>
    <w:rsid w:val="00E90DF5"/>
    <w:rsid w:val="00E91451"/>
    <w:rsid w:val="00E9160B"/>
    <w:rsid w:val="00E9277B"/>
    <w:rsid w:val="00E92DBF"/>
    <w:rsid w:val="00E931F9"/>
    <w:rsid w:val="00E94D5D"/>
    <w:rsid w:val="00E95F7D"/>
    <w:rsid w:val="00E96019"/>
    <w:rsid w:val="00E96689"/>
    <w:rsid w:val="00EA1002"/>
    <w:rsid w:val="00EA146C"/>
    <w:rsid w:val="00EA14A1"/>
    <w:rsid w:val="00EA1985"/>
    <w:rsid w:val="00EA2275"/>
    <w:rsid w:val="00EA23F3"/>
    <w:rsid w:val="00EA3174"/>
    <w:rsid w:val="00EA3234"/>
    <w:rsid w:val="00EA32F1"/>
    <w:rsid w:val="00EA3724"/>
    <w:rsid w:val="00EA4C59"/>
    <w:rsid w:val="00EA5317"/>
    <w:rsid w:val="00EA59D0"/>
    <w:rsid w:val="00EA6481"/>
    <w:rsid w:val="00EA6550"/>
    <w:rsid w:val="00EA67B5"/>
    <w:rsid w:val="00EA6F83"/>
    <w:rsid w:val="00EA7488"/>
    <w:rsid w:val="00EA74FC"/>
    <w:rsid w:val="00EA778F"/>
    <w:rsid w:val="00EA7F11"/>
    <w:rsid w:val="00EB004E"/>
    <w:rsid w:val="00EB01E2"/>
    <w:rsid w:val="00EB094C"/>
    <w:rsid w:val="00EB1472"/>
    <w:rsid w:val="00EB1503"/>
    <w:rsid w:val="00EB1EDE"/>
    <w:rsid w:val="00EB24F2"/>
    <w:rsid w:val="00EB30A2"/>
    <w:rsid w:val="00EB44A6"/>
    <w:rsid w:val="00EB476B"/>
    <w:rsid w:val="00EB49D8"/>
    <w:rsid w:val="00EB6432"/>
    <w:rsid w:val="00EB6CA4"/>
    <w:rsid w:val="00EB7716"/>
    <w:rsid w:val="00EC02F6"/>
    <w:rsid w:val="00EC071A"/>
    <w:rsid w:val="00EC09BE"/>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31D5"/>
    <w:rsid w:val="00ED43CA"/>
    <w:rsid w:val="00ED4F2A"/>
    <w:rsid w:val="00ED5080"/>
    <w:rsid w:val="00ED5195"/>
    <w:rsid w:val="00ED553C"/>
    <w:rsid w:val="00ED5D56"/>
    <w:rsid w:val="00ED62EE"/>
    <w:rsid w:val="00ED71D5"/>
    <w:rsid w:val="00ED7AF3"/>
    <w:rsid w:val="00ED7D8E"/>
    <w:rsid w:val="00EE0005"/>
    <w:rsid w:val="00EE069D"/>
    <w:rsid w:val="00EE15FF"/>
    <w:rsid w:val="00EE25A7"/>
    <w:rsid w:val="00EE27EA"/>
    <w:rsid w:val="00EE31D3"/>
    <w:rsid w:val="00EE40DC"/>
    <w:rsid w:val="00EE4129"/>
    <w:rsid w:val="00EE4FB5"/>
    <w:rsid w:val="00EE5C51"/>
    <w:rsid w:val="00EE6055"/>
    <w:rsid w:val="00EE6E72"/>
    <w:rsid w:val="00EE7E3D"/>
    <w:rsid w:val="00EF0EC0"/>
    <w:rsid w:val="00EF3662"/>
    <w:rsid w:val="00EF491D"/>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65AF"/>
    <w:rsid w:val="00F06B44"/>
    <w:rsid w:val="00F075F8"/>
    <w:rsid w:val="00F076AA"/>
    <w:rsid w:val="00F07DDA"/>
    <w:rsid w:val="00F102BF"/>
    <w:rsid w:val="00F109DB"/>
    <w:rsid w:val="00F12F57"/>
    <w:rsid w:val="00F13F37"/>
    <w:rsid w:val="00F14B48"/>
    <w:rsid w:val="00F15068"/>
    <w:rsid w:val="00F155D6"/>
    <w:rsid w:val="00F16013"/>
    <w:rsid w:val="00F16EE4"/>
    <w:rsid w:val="00F1753D"/>
    <w:rsid w:val="00F17B5D"/>
    <w:rsid w:val="00F2052F"/>
    <w:rsid w:val="00F214DA"/>
    <w:rsid w:val="00F220EB"/>
    <w:rsid w:val="00F230DA"/>
    <w:rsid w:val="00F24A6B"/>
    <w:rsid w:val="00F24F9A"/>
    <w:rsid w:val="00F25832"/>
    <w:rsid w:val="00F2588D"/>
    <w:rsid w:val="00F270A8"/>
    <w:rsid w:val="00F2732F"/>
    <w:rsid w:val="00F313CA"/>
    <w:rsid w:val="00F31C0C"/>
    <w:rsid w:val="00F31DD2"/>
    <w:rsid w:val="00F3267B"/>
    <w:rsid w:val="00F352BD"/>
    <w:rsid w:val="00F37973"/>
    <w:rsid w:val="00F40C5E"/>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227B"/>
    <w:rsid w:val="00F6287D"/>
    <w:rsid w:val="00F62BD3"/>
    <w:rsid w:val="00F639DC"/>
    <w:rsid w:val="00F63CB5"/>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2129"/>
    <w:rsid w:val="00F72205"/>
    <w:rsid w:val="00F73DE1"/>
    <w:rsid w:val="00F73EB8"/>
    <w:rsid w:val="00F74604"/>
    <w:rsid w:val="00F74BD4"/>
    <w:rsid w:val="00F7716B"/>
    <w:rsid w:val="00F80647"/>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C5"/>
    <w:rsid w:val="00F935FD"/>
    <w:rsid w:val="00F940CF"/>
    <w:rsid w:val="00F947C5"/>
    <w:rsid w:val="00F949D7"/>
    <w:rsid w:val="00F951EE"/>
    <w:rsid w:val="00F961AF"/>
    <w:rsid w:val="00F9671A"/>
    <w:rsid w:val="00F97042"/>
    <w:rsid w:val="00F975B2"/>
    <w:rsid w:val="00F97D78"/>
    <w:rsid w:val="00FA01BA"/>
    <w:rsid w:val="00FA0310"/>
    <w:rsid w:val="00FA0AEC"/>
    <w:rsid w:val="00FA0EE0"/>
    <w:rsid w:val="00FA28EB"/>
    <w:rsid w:val="00FA3A1E"/>
    <w:rsid w:val="00FA3A84"/>
    <w:rsid w:val="00FA440F"/>
    <w:rsid w:val="00FA4807"/>
    <w:rsid w:val="00FA489F"/>
    <w:rsid w:val="00FA5AD7"/>
    <w:rsid w:val="00FA6FA4"/>
    <w:rsid w:val="00FA7B37"/>
    <w:rsid w:val="00FB0933"/>
    <w:rsid w:val="00FB0C47"/>
    <w:rsid w:val="00FB1064"/>
    <w:rsid w:val="00FB22D1"/>
    <w:rsid w:val="00FB3DC8"/>
    <w:rsid w:val="00FB416D"/>
    <w:rsid w:val="00FB484C"/>
    <w:rsid w:val="00FB4AE0"/>
    <w:rsid w:val="00FB4D02"/>
    <w:rsid w:val="00FB4E7A"/>
    <w:rsid w:val="00FB5E15"/>
    <w:rsid w:val="00FB6B7A"/>
    <w:rsid w:val="00FB6E6D"/>
    <w:rsid w:val="00FB75BD"/>
    <w:rsid w:val="00FC3DC9"/>
    <w:rsid w:val="00FC4116"/>
    <w:rsid w:val="00FC4C33"/>
    <w:rsid w:val="00FC5786"/>
    <w:rsid w:val="00FC7002"/>
    <w:rsid w:val="00FC7344"/>
    <w:rsid w:val="00FC7913"/>
    <w:rsid w:val="00FC7B04"/>
    <w:rsid w:val="00FC7CEC"/>
    <w:rsid w:val="00FD1308"/>
    <w:rsid w:val="00FD17A0"/>
    <w:rsid w:val="00FD255C"/>
    <w:rsid w:val="00FD269E"/>
    <w:rsid w:val="00FD281D"/>
    <w:rsid w:val="00FD2CC3"/>
    <w:rsid w:val="00FD4817"/>
    <w:rsid w:val="00FD4988"/>
    <w:rsid w:val="00FD4D16"/>
    <w:rsid w:val="00FD5112"/>
    <w:rsid w:val="00FD5615"/>
    <w:rsid w:val="00FD5FA0"/>
    <w:rsid w:val="00FD7DB3"/>
    <w:rsid w:val="00FE0ACD"/>
    <w:rsid w:val="00FE314E"/>
    <w:rsid w:val="00FE3616"/>
    <w:rsid w:val="00FE429A"/>
    <w:rsid w:val="00FE4618"/>
    <w:rsid w:val="00FE4AB1"/>
    <w:rsid w:val="00FE5529"/>
    <w:rsid w:val="00FE560D"/>
    <w:rsid w:val="00FE568A"/>
    <w:rsid w:val="00FE5955"/>
    <w:rsid w:val="00FE5DBE"/>
    <w:rsid w:val="00FE6931"/>
    <w:rsid w:val="00FE7044"/>
    <w:rsid w:val="00FE7099"/>
    <w:rsid w:val="00FE7607"/>
    <w:rsid w:val="00FE7894"/>
    <w:rsid w:val="00FF035F"/>
    <w:rsid w:val="00FF118A"/>
    <w:rsid w:val="00FF1B6E"/>
    <w:rsid w:val="00FF208D"/>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line="240" w:lineRule="auto"/>
      <w:ind w:firstLine="720"/>
      <w:outlineLvl w:val="0"/>
    </w:pPr>
    <w:rPr>
      <w:rFonts w:ascii="Times New Roman" w:eastAsiaTheme="majorEastAsia" w:hAnsi="Times New Roman" w:cstheme="majorBidi"/>
      <w:b/>
      <w:color w:val="638C1B" w:themeColor="accent1" w:themeShade="BF"/>
      <w:sz w:val="36"/>
      <w:szCs w:val="36"/>
    </w:rPr>
  </w:style>
  <w:style w:type="paragraph" w:styleId="Heading3">
    <w:name w:val="heading 3"/>
    <w:basedOn w:val="Normal"/>
    <w:next w:val="Normal"/>
    <w:link w:val="Heading3Char"/>
    <w:uiPriority w:val="9"/>
    <w:semiHidden/>
    <w:unhideWhenUsed/>
    <w:qFormat/>
    <w:rsid w:val="00E44913"/>
    <w:pPr>
      <w:keepNext/>
      <w:keepLines/>
      <w:spacing w:before="40" w:after="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line="240" w:lineRule="auto"/>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pPr>
      <w:spacing w:line="240" w:lineRule="auto"/>
    </w:pPr>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pPr>
      <w:spacing w:after="0" w:line="240" w:lineRule="auto"/>
    </w:pPr>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qFormat/>
    <w:rsid w:val="0093737B"/>
    <w:pPr>
      <w:spacing w:after="0" w:line="240" w:lineRule="auto"/>
    </w:pPr>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pPr>
      <w:spacing w:after="0" w:line="240" w:lineRule="auto"/>
    </w:pPr>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8132872">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3717148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693068766">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61447048">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15514</Words>
  <Characters>8843</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3</cp:revision>
  <cp:lastPrinted>2020-05-06T05:53:00Z</cp:lastPrinted>
  <dcterms:created xsi:type="dcterms:W3CDTF">2026-04-27T06:02:00Z</dcterms:created>
  <dcterms:modified xsi:type="dcterms:W3CDTF">2026-08-19T07:56:00Z</dcterms:modified>
</cp:coreProperties>
</file>