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F6939" w14:textId="63DC9A43" w:rsidR="00E86B03" w:rsidRPr="00326F16" w:rsidRDefault="00E86B03" w:rsidP="00D01AAD">
      <w:pPr>
        <w:jc w:val="center"/>
        <w:rPr>
          <w:rFonts w:cs="Times New Roman"/>
          <w:b/>
          <w:szCs w:val="24"/>
        </w:rPr>
      </w:pPr>
      <w:r w:rsidRPr="00326F16">
        <w:rPr>
          <w:rFonts w:eastAsia="Times New Roman" w:cs="Times New Roman"/>
          <w:b/>
          <w:szCs w:val="24"/>
          <w:lang w:eastAsia="lv-LV"/>
        </w:rPr>
        <w:t xml:space="preserve">PRETENDENTA </w:t>
      </w:r>
      <w:r w:rsidR="00647C1F" w:rsidRPr="00326F16">
        <w:rPr>
          <w:rFonts w:eastAsia="Times New Roman" w:cs="Times New Roman"/>
          <w:b/>
          <w:szCs w:val="24"/>
          <w:lang w:eastAsia="lv-LV"/>
        </w:rPr>
        <w:t>PIEDĀVĀJUM</w:t>
      </w:r>
      <w:r w:rsidR="00647C1F">
        <w:rPr>
          <w:rFonts w:eastAsia="Times New Roman" w:cs="Times New Roman"/>
          <w:b/>
          <w:szCs w:val="24"/>
          <w:lang w:eastAsia="lv-LV"/>
        </w:rPr>
        <w:t xml:space="preserve">S </w:t>
      </w:r>
      <w:r w:rsidR="00DE2C26">
        <w:rPr>
          <w:rFonts w:eastAsia="Times New Roman" w:cs="Times New Roman"/>
          <w:b/>
          <w:szCs w:val="24"/>
          <w:lang w:eastAsia="lv-LV"/>
        </w:rPr>
        <w:t>P</w:t>
      </w:r>
      <w:r w:rsidR="00DE1A17">
        <w:rPr>
          <w:rFonts w:eastAsia="Times New Roman" w:cs="Times New Roman"/>
          <w:b/>
          <w:szCs w:val="24"/>
          <w:lang w:eastAsia="lv-LV"/>
        </w:rPr>
        <w:t>ROJEKTS</w:t>
      </w:r>
    </w:p>
    <w:p w14:paraId="55246654" w14:textId="77777777" w:rsidR="00E86B03" w:rsidRPr="00326F16" w:rsidRDefault="00E86B03" w:rsidP="00D01AAD">
      <w:pPr>
        <w:jc w:val="center"/>
        <w:rPr>
          <w:rFonts w:eastAsia="Times New Roman" w:cs="Times New Roman"/>
          <w:b/>
          <w:szCs w:val="24"/>
        </w:rPr>
      </w:pPr>
      <w:r w:rsidRPr="00326F16">
        <w:rPr>
          <w:rFonts w:eastAsia="Times New Roman" w:cs="Times New Roman"/>
          <w:b/>
          <w:szCs w:val="24"/>
        </w:rPr>
        <w:t>Valsts ieņēmumu dienesta</w:t>
      </w:r>
      <w:r w:rsidR="00DC2281">
        <w:rPr>
          <w:rFonts w:eastAsia="Times New Roman" w:cs="Times New Roman"/>
          <w:b/>
          <w:szCs w:val="24"/>
        </w:rPr>
        <w:t xml:space="preserve"> rīkotajai cenu aptaujai</w:t>
      </w:r>
    </w:p>
    <w:p w14:paraId="70768E50" w14:textId="38C13845" w:rsidR="00E86B03" w:rsidRPr="00326F16" w:rsidRDefault="004B3C64" w:rsidP="00D01AAD">
      <w:pPr>
        <w:jc w:val="center"/>
        <w:rPr>
          <w:rFonts w:eastAsia="Times New Roman" w:cs="Times New Roman"/>
          <w:b/>
          <w:szCs w:val="24"/>
        </w:rPr>
      </w:pPr>
      <w:r w:rsidRPr="00326F16">
        <w:rPr>
          <w:rFonts w:eastAsia="Times New Roman" w:cs="Times New Roman"/>
          <w:b/>
          <w:szCs w:val="24"/>
        </w:rPr>
        <w:t>“</w:t>
      </w:r>
      <w:bookmarkStart w:id="0" w:name="_Hlk160439655"/>
      <w:r w:rsidR="00A35B13" w:rsidRPr="00A35B13">
        <w:rPr>
          <w:rFonts w:eastAsia="Times New Roman" w:cs="Times New Roman"/>
          <w:b/>
          <w:szCs w:val="24"/>
        </w:rPr>
        <w:t>Kravu kontroles rentgena iekārtu metāllūžņu savākšana, izvešana un utilizācija no Vientuļu un Silenes MKP</w:t>
      </w:r>
      <w:bookmarkEnd w:id="0"/>
      <w:r w:rsidRPr="00326F16">
        <w:rPr>
          <w:rFonts w:eastAsia="Times New Roman" w:cs="Times New Roman"/>
          <w:b/>
          <w:szCs w:val="24"/>
        </w:rPr>
        <w:t>”</w:t>
      </w:r>
    </w:p>
    <w:p w14:paraId="6BA20C1B" w14:textId="77777777" w:rsidR="00B674E6" w:rsidRDefault="00B674E6" w:rsidP="00B674E6">
      <w:pPr>
        <w:ind w:firstLine="709"/>
        <w:jc w:val="both"/>
        <w:rPr>
          <w:rFonts w:cs="Times New Roman"/>
          <w:szCs w:val="24"/>
        </w:rPr>
      </w:pPr>
    </w:p>
    <w:p w14:paraId="6F53B9F3" w14:textId="77777777" w:rsidR="00A35B13" w:rsidRDefault="00A35B13" w:rsidP="00B674E6">
      <w:pPr>
        <w:ind w:firstLine="709"/>
        <w:jc w:val="both"/>
        <w:rPr>
          <w:rFonts w:cs="Times New Roman"/>
          <w:szCs w:val="24"/>
        </w:rPr>
      </w:pPr>
    </w:p>
    <w:p w14:paraId="1E9DCBBC" w14:textId="329DC9CE" w:rsidR="00F26A49" w:rsidRPr="00F26A49" w:rsidRDefault="00F26A49" w:rsidP="00F26A49">
      <w:pPr>
        <w:ind w:firstLine="426"/>
        <w:jc w:val="both"/>
        <w:rPr>
          <w:rFonts w:cs="Times New Roman"/>
          <w:szCs w:val="24"/>
        </w:rPr>
      </w:pPr>
      <w:r w:rsidRPr="00F26A49">
        <w:rPr>
          <w:rFonts w:cs="Times New Roman"/>
          <w:szCs w:val="24"/>
        </w:rPr>
        <w:t xml:space="preserve">Pretendents______________________, reģistrācijas Nr. _____________, parakstot pretendenta piedāvājumu, </w:t>
      </w:r>
    </w:p>
    <w:p w14:paraId="269DBE3F" w14:textId="693B37C1" w:rsidR="00F26A49" w:rsidRPr="00F26A49" w:rsidRDefault="00F26A49" w:rsidP="00F26A49">
      <w:pPr>
        <w:pStyle w:val="ListParagraph"/>
        <w:numPr>
          <w:ilvl w:val="0"/>
          <w:numId w:val="35"/>
        </w:numPr>
        <w:ind w:left="0" w:firstLine="851"/>
        <w:jc w:val="both"/>
        <w:rPr>
          <w:rFonts w:cs="Times New Roman"/>
          <w:szCs w:val="24"/>
        </w:rPr>
      </w:pPr>
      <w:r w:rsidRPr="00F26A49">
        <w:rPr>
          <w:rFonts w:cs="Times New Roman"/>
          <w:szCs w:val="24"/>
        </w:rPr>
        <w:t xml:space="preserve">apliecina, ka nodrošinās </w:t>
      </w:r>
      <w:r w:rsidR="00647C1F">
        <w:rPr>
          <w:rFonts w:cs="Times New Roman"/>
          <w:szCs w:val="24"/>
        </w:rPr>
        <w:t xml:space="preserve">cenu aptaujas </w:t>
      </w:r>
      <w:r w:rsidRPr="00F26A49">
        <w:rPr>
          <w:rFonts w:cs="Times New Roman"/>
          <w:szCs w:val="24"/>
        </w:rPr>
        <w:t>“</w:t>
      </w:r>
      <w:r w:rsidR="00A35B13" w:rsidRPr="00A35B13">
        <w:rPr>
          <w:rFonts w:cs="Times New Roman"/>
          <w:szCs w:val="24"/>
        </w:rPr>
        <w:t>Kravu kontroles rentgena iekārtu me-tāllūžņu savākšana, izvešana un utilizācija no Vientuļu un Silenes MKP</w:t>
      </w:r>
      <w:r w:rsidRPr="00F26A49">
        <w:rPr>
          <w:rFonts w:cs="Times New Roman"/>
          <w:szCs w:val="24"/>
        </w:rPr>
        <w:t>” izpildi atbilstoši obligātajām (minimālajām) tehniskajām prasībām un finanšu piedāvājumā noteiktajām cenām;</w:t>
      </w:r>
    </w:p>
    <w:p w14:paraId="0C982D4A" w14:textId="1FD6DBA1" w:rsidR="00F26A49" w:rsidRPr="00F26A49" w:rsidRDefault="00F26A49" w:rsidP="00F26A49">
      <w:pPr>
        <w:pStyle w:val="ListParagraph"/>
        <w:numPr>
          <w:ilvl w:val="0"/>
          <w:numId w:val="35"/>
        </w:numPr>
        <w:ind w:left="0" w:firstLine="851"/>
        <w:jc w:val="both"/>
        <w:rPr>
          <w:rFonts w:cs="Times New Roman"/>
          <w:szCs w:val="24"/>
        </w:rPr>
      </w:pPr>
      <w:r w:rsidRPr="00F26A49">
        <w:rPr>
          <w:rFonts w:cs="Times New Roman"/>
          <w:szCs w:val="24"/>
        </w:rPr>
        <w:t>apliecina, ka līguma saistību izpildē neveiks darījumus (neiegādāsies preces vai pakalpojumus) ar tādu fizisku vai juridisku personu, kurai tieši vai netieši ir piemērotas (tai skaitā tās dalībniekam, valdes vai padomes loceklim, patiesā labuma guvējam, pārstāvēttiesīgai personai vai prokūristam, vai personai, kura ir pilnvarota pārstāvēt juridisko personu darbībās, kas saistītas ar filiāli, vai personālsabiedrības biedram, tā valdes vai padomes loceklim, patiesā labuma guvējam, pārstāvēttiesīgai personai vai prokūristam, ja juridiskā persona ir personālsabiedrība) starptautiskās vai nacionālās sankcijas vai būtiskas finanšu un kapitāla tirgus intereses ietekmējošas Eiropas Savienības vai Ziemeļatlantijas līguma organizācijas dalībvalsts sankcijas;</w:t>
      </w:r>
    </w:p>
    <w:p w14:paraId="450E1E6A" w14:textId="4BCAE926" w:rsidR="00F26A49" w:rsidRPr="00F26A49" w:rsidRDefault="00F26A49" w:rsidP="00F26A49">
      <w:pPr>
        <w:pStyle w:val="ListParagraph"/>
        <w:numPr>
          <w:ilvl w:val="0"/>
          <w:numId w:val="35"/>
        </w:numPr>
        <w:ind w:left="0" w:firstLine="851"/>
        <w:jc w:val="both"/>
        <w:rPr>
          <w:rFonts w:cs="Times New Roman"/>
          <w:szCs w:val="24"/>
        </w:rPr>
      </w:pPr>
      <w:r w:rsidRPr="00F26A49">
        <w:rPr>
          <w:rFonts w:cs="Times New Roman"/>
          <w:szCs w:val="24"/>
        </w:rPr>
        <w:t>apliecina, ka uz pretendentu neattiecas  Padomes Regulas (ES) Nr. 833/2014 (2014.</w:t>
      </w:r>
      <w:r w:rsidR="00DE2C26">
        <w:rPr>
          <w:rFonts w:cs="Times New Roman"/>
          <w:szCs w:val="24"/>
        </w:rPr>
        <w:t> </w:t>
      </w:r>
      <w:r w:rsidRPr="00F26A49">
        <w:rPr>
          <w:rFonts w:cs="Times New Roman"/>
          <w:szCs w:val="24"/>
        </w:rPr>
        <w:t>gada 31. jūlijs) 5.k. panta 1.</w:t>
      </w:r>
      <w:r w:rsidR="00DE2C26">
        <w:rPr>
          <w:rFonts w:cs="Times New Roman"/>
          <w:szCs w:val="24"/>
        </w:rPr>
        <w:t xml:space="preserve"> </w:t>
      </w:r>
      <w:r w:rsidRPr="00F26A49">
        <w:rPr>
          <w:rFonts w:cs="Times New Roman"/>
          <w:szCs w:val="24"/>
        </w:rPr>
        <w:t xml:space="preserve">punktā noteiktais, proti, pretendents (tai skaitā pretendenta apakšuzņēmējs/-i) nav: </w:t>
      </w:r>
    </w:p>
    <w:p w14:paraId="49B19AA1" w14:textId="77777777" w:rsidR="00F26A49" w:rsidRPr="00F26A49" w:rsidRDefault="00F26A49" w:rsidP="00F26A49">
      <w:pPr>
        <w:ind w:firstLine="851"/>
        <w:jc w:val="both"/>
        <w:rPr>
          <w:rFonts w:cs="Times New Roman"/>
          <w:szCs w:val="24"/>
        </w:rPr>
      </w:pPr>
      <w:r w:rsidRPr="00F26A49">
        <w:rPr>
          <w:rFonts w:cs="Times New Roman"/>
          <w:szCs w:val="24"/>
        </w:rPr>
        <w:t>a) Krievijas valstspiederīgais, fiziska persona, kas uzturas Krievijā, vai juridiska persona, vienība vai struktūra, kura iedibināta Krievijā;</w:t>
      </w:r>
    </w:p>
    <w:p w14:paraId="3D85EF53" w14:textId="77777777" w:rsidR="00F26A49" w:rsidRPr="00F26A49" w:rsidRDefault="00F26A49" w:rsidP="00F26A49">
      <w:pPr>
        <w:ind w:firstLine="851"/>
        <w:jc w:val="both"/>
        <w:rPr>
          <w:rFonts w:cs="Times New Roman"/>
          <w:szCs w:val="24"/>
        </w:rPr>
      </w:pPr>
      <w:r w:rsidRPr="00F26A49">
        <w:rPr>
          <w:rFonts w:cs="Times New Roman"/>
          <w:szCs w:val="24"/>
        </w:rPr>
        <w:t xml:space="preserve">b) juridiska persona, vienība vai struktūra, kuras īpašumtiesības vairāk nekā 50 % apmērā tieši vai netieši pieder šā punkta a) apakšpunktā minētajai vienībai; </w:t>
      </w:r>
    </w:p>
    <w:p w14:paraId="563B1F03" w14:textId="77777777" w:rsidR="00F26A49" w:rsidRPr="00F26A49" w:rsidRDefault="00F26A49" w:rsidP="00F26A49">
      <w:pPr>
        <w:ind w:firstLine="851"/>
        <w:jc w:val="both"/>
        <w:rPr>
          <w:rFonts w:cs="Times New Roman"/>
          <w:szCs w:val="24"/>
        </w:rPr>
      </w:pPr>
      <w:r w:rsidRPr="00F26A49">
        <w:rPr>
          <w:rFonts w:cs="Times New Roman"/>
          <w:szCs w:val="24"/>
        </w:rPr>
        <w:t>c) fiziska vai juridiska persona, vienība vai struktūra, kas darbojas a) vai b) apakšpunktā minētās vienības vārdā vai saskaņā ar tās norādēm, tostarp, ja uz tiem attiecas vairāk nekā 10 % no līguma vērtības, apakšuzņēmēji, piegādātāji vai vienības, uz kuru spējām paļaujas publiskā iepirkuma direktīvu nozīmē.</w:t>
      </w:r>
    </w:p>
    <w:p w14:paraId="62C7DB2E" w14:textId="77777777" w:rsidR="00E86B03" w:rsidRPr="00326F16" w:rsidRDefault="00E86B03" w:rsidP="00D01AAD">
      <w:pPr>
        <w:jc w:val="center"/>
        <w:rPr>
          <w:rFonts w:eastAsia="Times New Roman" w:cs="Times New Roman"/>
          <w:b/>
          <w:szCs w:val="24"/>
          <w:lang w:eastAsia="lv-LV"/>
        </w:rPr>
      </w:pPr>
    </w:p>
    <w:p w14:paraId="283063CE" w14:textId="77777777" w:rsidR="00E86B03" w:rsidRPr="00DE2C26" w:rsidRDefault="00E86B03" w:rsidP="00D01AAD">
      <w:pPr>
        <w:numPr>
          <w:ilvl w:val="0"/>
          <w:numId w:val="1"/>
        </w:numPr>
        <w:ind w:left="426"/>
        <w:contextualSpacing/>
        <w:jc w:val="center"/>
        <w:rPr>
          <w:rFonts w:eastAsia="Times New Roman" w:cs="Times New Roman"/>
          <w:b/>
          <w:caps/>
          <w:szCs w:val="24"/>
          <w:lang w:eastAsia="lv-LV"/>
        </w:rPr>
      </w:pPr>
      <w:r w:rsidRPr="00DE2C26">
        <w:rPr>
          <w:rFonts w:eastAsia="Times New Roman" w:cs="Times New Roman"/>
          <w:b/>
          <w:caps/>
          <w:szCs w:val="24"/>
          <w:lang w:eastAsia="lv-LV"/>
        </w:rPr>
        <w:t>Tehniskais piedāvājums</w:t>
      </w:r>
    </w:p>
    <w:p w14:paraId="03058976" w14:textId="77777777" w:rsidR="005A0589" w:rsidRDefault="005A0589" w:rsidP="005A0589">
      <w:pPr>
        <w:pStyle w:val="ListParagraph"/>
        <w:jc w:val="center"/>
        <w:rPr>
          <w:i/>
          <w:iCs/>
          <w:szCs w:val="24"/>
        </w:rPr>
      </w:pPr>
    </w:p>
    <w:p w14:paraId="3D3ACEDA" w14:textId="6D6CD3C8" w:rsidR="005A0589" w:rsidRPr="005A0589" w:rsidRDefault="005A0589" w:rsidP="005A0589">
      <w:pPr>
        <w:pStyle w:val="ListParagraph"/>
        <w:jc w:val="right"/>
        <w:rPr>
          <w:rFonts w:eastAsia="Times New Roman" w:cs="Times New Roman"/>
          <w:b/>
          <w:i/>
          <w:iCs/>
          <w:caps/>
          <w:sz w:val="28"/>
          <w:szCs w:val="28"/>
          <w:lang w:eastAsia="lv-LV"/>
        </w:rPr>
      </w:pPr>
      <w:r w:rsidRPr="005A0589">
        <w:rPr>
          <w:i/>
          <w:iCs/>
          <w:szCs w:val="24"/>
        </w:rPr>
        <w:t>1.tabula</w:t>
      </w:r>
    </w:p>
    <w:p w14:paraId="6371A57C" w14:textId="77777777" w:rsidR="00F540EB" w:rsidRPr="00F540EB" w:rsidRDefault="00F540EB" w:rsidP="00F540EB">
      <w:pPr>
        <w:ind w:left="426"/>
        <w:contextualSpacing/>
        <w:rPr>
          <w:rFonts w:eastAsia="Times New Roman" w:cs="Times New Roman"/>
          <w:b/>
          <w:caps/>
          <w:sz w:val="28"/>
          <w:szCs w:val="28"/>
          <w:lang w:eastAsia="lv-LV"/>
        </w:rPr>
      </w:pPr>
    </w:p>
    <w:tbl>
      <w:tblPr>
        <w:tblpPr w:leftFromText="180" w:rightFromText="180" w:vertAnchor="text" w:tblpY="1"/>
        <w:tblOverlap w:val="neve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6"/>
        <w:gridCol w:w="6242"/>
        <w:gridCol w:w="2398"/>
      </w:tblGrid>
      <w:tr w:rsidR="00F540EB" w:rsidRPr="00F540EB" w14:paraId="42A61C0E" w14:textId="77777777" w:rsidTr="00D7226F">
        <w:trPr>
          <w:trHeight w:val="123"/>
          <w:tblHeader/>
        </w:trPr>
        <w:tc>
          <w:tcPr>
            <w:tcW w:w="446" w:type="pct"/>
            <w:shd w:val="clear" w:color="auto" w:fill="BFBFBF" w:themeFill="background1" w:themeFillShade="BF"/>
            <w:vAlign w:val="center"/>
          </w:tcPr>
          <w:p w14:paraId="19E6631C" w14:textId="77777777" w:rsidR="00F540EB" w:rsidRPr="00F540EB" w:rsidRDefault="00F540EB" w:rsidP="00F540EB">
            <w:pPr>
              <w:jc w:val="center"/>
              <w:rPr>
                <w:rFonts w:eastAsia="Times New Roman" w:cs="Times New Roman"/>
                <w:b/>
                <w:szCs w:val="24"/>
                <w:lang w:eastAsia="lv-LV"/>
              </w:rPr>
            </w:pPr>
            <w:r w:rsidRPr="00F540EB">
              <w:rPr>
                <w:rFonts w:eastAsia="Times New Roman" w:cs="Times New Roman"/>
                <w:b/>
                <w:szCs w:val="24"/>
                <w:lang w:eastAsia="lv-LV"/>
              </w:rPr>
              <w:t xml:space="preserve">Nr. </w:t>
            </w:r>
          </w:p>
          <w:p w14:paraId="3674F394" w14:textId="77777777" w:rsidR="00F540EB" w:rsidRPr="00F540EB" w:rsidRDefault="00F540EB" w:rsidP="00F540EB">
            <w:pPr>
              <w:jc w:val="center"/>
              <w:rPr>
                <w:rFonts w:eastAsia="Times New Roman" w:cs="Times New Roman"/>
                <w:b/>
                <w:szCs w:val="24"/>
                <w:lang w:eastAsia="lv-LV"/>
              </w:rPr>
            </w:pPr>
            <w:r w:rsidRPr="00F540EB">
              <w:rPr>
                <w:rFonts w:eastAsia="Times New Roman" w:cs="Times New Roman"/>
                <w:b/>
                <w:szCs w:val="24"/>
                <w:lang w:eastAsia="lv-LV"/>
              </w:rPr>
              <w:t>p.k.</w:t>
            </w:r>
          </w:p>
        </w:tc>
        <w:tc>
          <w:tcPr>
            <w:tcW w:w="3290" w:type="pct"/>
            <w:shd w:val="clear" w:color="auto" w:fill="BFBFBF" w:themeFill="background1" w:themeFillShade="BF"/>
            <w:vAlign w:val="center"/>
          </w:tcPr>
          <w:p w14:paraId="3FB13667" w14:textId="77777777" w:rsidR="00F540EB" w:rsidRPr="00F540EB" w:rsidRDefault="00F540EB" w:rsidP="00F540EB">
            <w:pPr>
              <w:tabs>
                <w:tab w:val="left" w:pos="1725"/>
              </w:tabs>
              <w:jc w:val="center"/>
              <w:rPr>
                <w:rFonts w:eastAsia="Times New Roman" w:cs="Times New Roman"/>
                <w:b/>
                <w:szCs w:val="24"/>
                <w:lang w:eastAsia="lv-LV"/>
              </w:rPr>
            </w:pPr>
            <w:r w:rsidRPr="00F540EB">
              <w:rPr>
                <w:rFonts w:eastAsia="Times New Roman" w:cs="Times New Roman"/>
                <w:b/>
                <w:szCs w:val="24"/>
                <w:lang w:eastAsia="lv-LV"/>
              </w:rPr>
              <w:t>Obligātās (minimālās) prasības</w:t>
            </w:r>
          </w:p>
        </w:tc>
        <w:tc>
          <w:tcPr>
            <w:tcW w:w="1264" w:type="pct"/>
            <w:shd w:val="clear" w:color="auto" w:fill="BFBFBF" w:themeFill="background1" w:themeFillShade="BF"/>
            <w:vAlign w:val="center"/>
          </w:tcPr>
          <w:p w14:paraId="0C80EBC2" w14:textId="77777777" w:rsidR="00F540EB" w:rsidRPr="00F540EB" w:rsidRDefault="00F540EB" w:rsidP="00F540EB">
            <w:pPr>
              <w:jc w:val="center"/>
              <w:rPr>
                <w:rFonts w:eastAsia="Times New Roman" w:cs="Times New Roman"/>
                <w:b/>
                <w:szCs w:val="24"/>
                <w:lang w:eastAsia="lv-LV"/>
              </w:rPr>
            </w:pPr>
            <w:r w:rsidRPr="00F540EB">
              <w:rPr>
                <w:rFonts w:eastAsia="Times New Roman" w:cs="Times New Roman"/>
                <w:b/>
                <w:szCs w:val="24"/>
                <w:lang w:eastAsia="lv-LV"/>
              </w:rPr>
              <w:t>Pretendenta piedāvātais</w:t>
            </w:r>
          </w:p>
          <w:p w14:paraId="48E118E3" w14:textId="77777777" w:rsidR="00F540EB" w:rsidRPr="00F540EB" w:rsidRDefault="00F540EB" w:rsidP="00F540EB">
            <w:pPr>
              <w:jc w:val="center"/>
              <w:rPr>
                <w:rFonts w:cs="Times New Roman"/>
                <w:i/>
                <w:sz w:val="20"/>
                <w:szCs w:val="20"/>
                <w:u w:val="single"/>
              </w:rPr>
            </w:pPr>
            <w:r w:rsidRPr="00F540EB">
              <w:rPr>
                <w:rFonts w:cs="Times New Roman"/>
                <w:i/>
                <w:sz w:val="20"/>
                <w:szCs w:val="20"/>
              </w:rPr>
              <w:t>(</w:t>
            </w:r>
            <w:r w:rsidRPr="00F540EB">
              <w:rPr>
                <w:rFonts w:cs="Times New Roman"/>
                <w:i/>
                <w:sz w:val="20"/>
                <w:szCs w:val="20"/>
                <w:u w:val="single"/>
              </w:rPr>
              <w:t>pretendents</w:t>
            </w:r>
            <w:r w:rsidRPr="00F540EB">
              <w:rPr>
                <w:rFonts w:cs="Times New Roman"/>
                <w:i/>
                <w:sz w:val="20"/>
                <w:szCs w:val="20"/>
                <w:u w:val="single"/>
                <w:vertAlign w:val="superscript"/>
              </w:rPr>
              <w:footnoteReference w:id="2"/>
            </w:r>
            <w:r w:rsidRPr="00F540EB">
              <w:rPr>
                <w:rFonts w:cs="Times New Roman"/>
                <w:i/>
                <w:sz w:val="20"/>
                <w:szCs w:val="20"/>
                <w:u w:val="single"/>
              </w:rPr>
              <w:t xml:space="preserve"> aizpilda </w:t>
            </w:r>
          </w:p>
          <w:p w14:paraId="7E84AB21" w14:textId="77777777" w:rsidR="00F540EB" w:rsidRPr="00F540EB" w:rsidRDefault="00F540EB" w:rsidP="00F540EB">
            <w:pPr>
              <w:jc w:val="center"/>
              <w:rPr>
                <w:rFonts w:eastAsia="Times New Roman" w:cs="Times New Roman"/>
                <w:i/>
                <w:sz w:val="20"/>
                <w:szCs w:val="20"/>
                <w:lang w:eastAsia="lv-LV"/>
              </w:rPr>
            </w:pPr>
            <w:r w:rsidRPr="00F540EB">
              <w:rPr>
                <w:rFonts w:cs="Times New Roman"/>
                <w:i/>
                <w:sz w:val="20"/>
                <w:szCs w:val="20"/>
                <w:u w:val="single"/>
              </w:rPr>
              <w:t>katru aili</w:t>
            </w:r>
            <w:r w:rsidRPr="00F540EB">
              <w:rPr>
                <w:rFonts w:cs="Times New Roman"/>
                <w:i/>
                <w:sz w:val="20"/>
                <w:szCs w:val="20"/>
              </w:rPr>
              <w:t>)</w:t>
            </w:r>
          </w:p>
        </w:tc>
      </w:tr>
      <w:tr w:rsidR="00F540EB" w:rsidRPr="00F540EB" w14:paraId="3676471C" w14:textId="77777777" w:rsidTr="00D7226F">
        <w:trPr>
          <w:trHeight w:val="234"/>
        </w:trPr>
        <w:tc>
          <w:tcPr>
            <w:tcW w:w="4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8F23B8" w14:textId="77777777" w:rsidR="00F540EB" w:rsidRPr="00F540EB" w:rsidRDefault="00F540EB" w:rsidP="00F540EB">
            <w:pPr>
              <w:numPr>
                <w:ilvl w:val="0"/>
                <w:numId w:val="32"/>
              </w:numPr>
              <w:ind w:hanging="578"/>
              <w:contextualSpacing/>
              <w:rPr>
                <w:rFonts w:eastAsia="Times New Roman" w:cs="Times New Roman"/>
                <w:b/>
                <w:szCs w:val="24"/>
                <w:lang w:eastAsia="lv-LV"/>
              </w:rPr>
            </w:pPr>
          </w:p>
        </w:tc>
        <w:tc>
          <w:tcPr>
            <w:tcW w:w="4554" w:type="pct"/>
            <w:gridSpan w:val="2"/>
            <w:tcBorders>
              <w:top w:val="single" w:sz="4" w:space="0" w:color="auto"/>
              <w:left w:val="single" w:sz="4" w:space="0" w:color="auto"/>
              <w:bottom w:val="single" w:sz="4" w:space="0" w:color="auto"/>
            </w:tcBorders>
            <w:shd w:val="clear" w:color="auto" w:fill="D9D9D9" w:themeFill="background1" w:themeFillShade="D9"/>
          </w:tcPr>
          <w:p w14:paraId="035A337F" w14:textId="06771344" w:rsidR="00F540EB" w:rsidRPr="00F540EB" w:rsidRDefault="00670A04" w:rsidP="00F540EB">
            <w:pPr>
              <w:jc w:val="center"/>
              <w:rPr>
                <w:rFonts w:eastAsia="Times New Roman" w:cs="Times New Roman"/>
                <w:szCs w:val="24"/>
                <w:lang w:eastAsia="lv-LV"/>
              </w:rPr>
            </w:pPr>
            <w:r>
              <w:rPr>
                <w:rFonts w:eastAsia="Times New Roman" w:cs="Times New Roman"/>
                <w:b/>
                <w:bCs/>
                <w:szCs w:val="24"/>
                <w:lang w:eastAsia="lv-LV"/>
              </w:rPr>
              <w:t>Cenu aptaujas</w:t>
            </w:r>
            <w:r w:rsidR="00F540EB" w:rsidRPr="00F540EB">
              <w:rPr>
                <w:rFonts w:eastAsia="Times New Roman" w:cs="Times New Roman"/>
                <w:b/>
                <w:bCs/>
                <w:szCs w:val="24"/>
                <w:lang w:eastAsia="lv-LV"/>
              </w:rPr>
              <w:t xml:space="preserve"> priekšmets</w:t>
            </w:r>
          </w:p>
        </w:tc>
      </w:tr>
      <w:tr w:rsidR="00F540EB" w:rsidRPr="00F540EB" w14:paraId="53D0FCE8" w14:textId="77777777" w:rsidTr="00D7226F">
        <w:trPr>
          <w:trHeight w:val="234"/>
        </w:trPr>
        <w:tc>
          <w:tcPr>
            <w:tcW w:w="446" w:type="pct"/>
            <w:tcBorders>
              <w:top w:val="single" w:sz="4" w:space="0" w:color="auto"/>
              <w:left w:val="single" w:sz="4" w:space="0" w:color="auto"/>
              <w:bottom w:val="single" w:sz="4" w:space="0" w:color="auto"/>
              <w:right w:val="single" w:sz="4" w:space="0" w:color="auto"/>
            </w:tcBorders>
            <w:vAlign w:val="center"/>
          </w:tcPr>
          <w:p w14:paraId="7292CAF2" w14:textId="77777777" w:rsidR="00F540EB" w:rsidRPr="00F540EB" w:rsidRDefault="00F540EB" w:rsidP="00F540EB">
            <w:pPr>
              <w:numPr>
                <w:ilvl w:val="1"/>
                <w:numId w:val="32"/>
              </w:numPr>
              <w:ind w:hanging="578"/>
              <w:contextualSpacing/>
              <w:rPr>
                <w:rFonts w:eastAsia="Times New Roman" w:cs="Times New Roman"/>
                <w:b/>
                <w:szCs w:val="24"/>
                <w:lang w:eastAsia="lv-LV"/>
              </w:rPr>
            </w:pPr>
          </w:p>
        </w:tc>
        <w:tc>
          <w:tcPr>
            <w:tcW w:w="4554" w:type="pct"/>
            <w:gridSpan w:val="2"/>
            <w:tcBorders>
              <w:top w:val="single" w:sz="4" w:space="0" w:color="auto"/>
              <w:left w:val="single" w:sz="4" w:space="0" w:color="auto"/>
              <w:bottom w:val="single" w:sz="4" w:space="0" w:color="auto"/>
            </w:tcBorders>
          </w:tcPr>
          <w:p w14:paraId="04809496" w14:textId="425F372A" w:rsidR="00F540EB" w:rsidRPr="00F540EB" w:rsidRDefault="00A35B13" w:rsidP="00F540EB">
            <w:pPr>
              <w:ind w:left="135" w:right="145"/>
              <w:jc w:val="both"/>
              <w:rPr>
                <w:rFonts w:eastAsia="Times New Roman" w:cs="Times New Roman"/>
                <w:bCs/>
                <w:szCs w:val="24"/>
                <w:lang w:eastAsia="lv-LV"/>
              </w:rPr>
            </w:pPr>
            <w:r w:rsidRPr="00A35B13">
              <w:t>Kravu kontroles rentgena iekārtu metāllūžņu savākšana, izvešana un utilizācija no Vientuļu un Silenes MKP</w:t>
            </w:r>
            <w:r>
              <w:t xml:space="preserve"> </w:t>
            </w:r>
            <w:r w:rsidR="00F540EB" w:rsidRPr="00F540EB">
              <w:t>realizācija metāllūžņos saskaņā ar VID prasībām</w:t>
            </w:r>
          </w:p>
        </w:tc>
      </w:tr>
      <w:tr w:rsidR="00F540EB" w:rsidRPr="00F540EB" w14:paraId="7CCF3FDF" w14:textId="77777777" w:rsidTr="00D7226F">
        <w:trPr>
          <w:trHeight w:val="234"/>
        </w:trPr>
        <w:tc>
          <w:tcPr>
            <w:tcW w:w="446" w:type="pct"/>
            <w:tcBorders>
              <w:top w:val="single" w:sz="4" w:space="0" w:color="auto"/>
              <w:left w:val="single" w:sz="4" w:space="0" w:color="auto"/>
              <w:bottom w:val="single" w:sz="4" w:space="0" w:color="auto"/>
              <w:right w:val="single" w:sz="4" w:space="0" w:color="auto"/>
            </w:tcBorders>
            <w:vAlign w:val="center"/>
          </w:tcPr>
          <w:p w14:paraId="138335E3" w14:textId="77777777" w:rsidR="00F540EB" w:rsidRPr="00F540EB" w:rsidRDefault="00F540EB" w:rsidP="00F540EB">
            <w:pPr>
              <w:numPr>
                <w:ilvl w:val="1"/>
                <w:numId w:val="32"/>
              </w:numPr>
              <w:ind w:hanging="578"/>
              <w:contextualSpacing/>
              <w:rPr>
                <w:rFonts w:eastAsia="Times New Roman" w:cs="Times New Roman"/>
                <w:b/>
                <w:szCs w:val="24"/>
                <w:lang w:eastAsia="lv-LV"/>
              </w:rPr>
            </w:pPr>
          </w:p>
        </w:tc>
        <w:tc>
          <w:tcPr>
            <w:tcW w:w="3290" w:type="pct"/>
            <w:tcBorders>
              <w:top w:val="single" w:sz="4" w:space="0" w:color="auto"/>
              <w:left w:val="single" w:sz="4" w:space="0" w:color="auto"/>
              <w:bottom w:val="single" w:sz="4" w:space="0" w:color="auto"/>
            </w:tcBorders>
          </w:tcPr>
          <w:p w14:paraId="44C86040" w14:textId="75DD7186" w:rsidR="009A7489" w:rsidRPr="00F540EB" w:rsidRDefault="009A7489" w:rsidP="009A7489">
            <w:pPr>
              <w:ind w:left="104" w:right="146"/>
              <w:jc w:val="both"/>
            </w:pPr>
            <w:r w:rsidRPr="00F540EB">
              <w:t xml:space="preserve">Pretendents apliecina, ka </w:t>
            </w:r>
            <w:r w:rsidR="00647C1F">
              <w:t>utilizēs</w:t>
            </w:r>
            <w:r w:rsidRPr="00F540EB">
              <w:t xml:space="preserve">: </w:t>
            </w:r>
          </w:p>
          <w:p w14:paraId="562146D3" w14:textId="1C315710" w:rsidR="009A7489" w:rsidRPr="00F540EB" w:rsidRDefault="009A7489" w:rsidP="009A7489">
            <w:pPr>
              <w:ind w:left="104" w:right="146" w:firstLine="459"/>
              <w:jc w:val="both"/>
            </w:pPr>
            <w:r w:rsidRPr="00F540EB">
              <w:t xml:space="preserve">1) </w:t>
            </w:r>
            <w:r w:rsidR="00647C1F">
              <w:t xml:space="preserve">autokravu skeneru daļas (nešķirotus lūžņus) </w:t>
            </w:r>
            <w:r w:rsidR="00647C1F" w:rsidRPr="00647C1F">
              <w:t>Silenes MKP, Silene, Skrudalienas pagasts, Augšdaugavas novads, LV-5470</w:t>
            </w:r>
            <w:r w:rsidR="00647C1F">
              <w:t xml:space="preserve"> </w:t>
            </w:r>
            <w:r w:rsidRPr="00F540EB">
              <w:t>;</w:t>
            </w:r>
          </w:p>
          <w:p w14:paraId="55A6E2BE" w14:textId="238DA7A4" w:rsidR="009A7489" w:rsidRPr="00F540EB" w:rsidRDefault="009A7489" w:rsidP="009A7489">
            <w:pPr>
              <w:ind w:left="104" w:right="146" w:firstLine="459"/>
              <w:jc w:val="both"/>
            </w:pPr>
            <w:r>
              <w:t xml:space="preserve">2) </w:t>
            </w:r>
            <w:r w:rsidR="00647C1F">
              <w:t xml:space="preserve"> autokravu skeneru daļas (nešķirotus lūžņus)  </w:t>
            </w:r>
            <w:r w:rsidR="00647C1F" w:rsidRPr="00647C1F">
              <w:t>Vientuļu MKP, Vientuļi, Vecumu pagasts, Balvu novads, LV-4583</w:t>
            </w:r>
            <w:r w:rsidRPr="00F540EB">
              <w:t>;</w:t>
            </w:r>
          </w:p>
          <w:p w14:paraId="2781C004" w14:textId="65FC55E0" w:rsidR="00F540EB" w:rsidRPr="009B48D0" w:rsidRDefault="00F540EB" w:rsidP="00647C1F">
            <w:pPr>
              <w:ind w:left="104" w:right="146"/>
              <w:jc w:val="both"/>
              <w:rPr>
                <w:sz w:val="22"/>
              </w:rPr>
            </w:pPr>
          </w:p>
        </w:tc>
        <w:tc>
          <w:tcPr>
            <w:tcW w:w="1264" w:type="pct"/>
            <w:tcBorders>
              <w:top w:val="single" w:sz="4" w:space="0" w:color="auto"/>
              <w:left w:val="single" w:sz="4" w:space="0" w:color="auto"/>
              <w:bottom w:val="single" w:sz="4" w:space="0" w:color="auto"/>
            </w:tcBorders>
          </w:tcPr>
          <w:p w14:paraId="37B02D86" w14:textId="77777777" w:rsidR="00F540EB" w:rsidRPr="00F540EB" w:rsidRDefault="00F540EB" w:rsidP="00F540EB">
            <w:pPr>
              <w:ind w:left="135" w:right="145"/>
              <w:jc w:val="both"/>
            </w:pPr>
          </w:p>
        </w:tc>
      </w:tr>
      <w:tr w:rsidR="00F540EB" w:rsidRPr="00F540EB" w14:paraId="14509485" w14:textId="77777777" w:rsidTr="00D7226F">
        <w:trPr>
          <w:trHeight w:val="234"/>
        </w:trPr>
        <w:tc>
          <w:tcPr>
            <w:tcW w:w="4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D2582E" w14:textId="77777777" w:rsidR="00F540EB" w:rsidRPr="00F540EB" w:rsidRDefault="00F540EB" w:rsidP="00F540EB">
            <w:pPr>
              <w:numPr>
                <w:ilvl w:val="0"/>
                <w:numId w:val="32"/>
              </w:numPr>
              <w:ind w:hanging="578"/>
              <w:contextualSpacing/>
              <w:rPr>
                <w:rFonts w:eastAsia="Times New Roman" w:cs="Times New Roman"/>
                <w:b/>
                <w:szCs w:val="24"/>
                <w:lang w:eastAsia="lv-LV"/>
              </w:rPr>
            </w:pPr>
          </w:p>
        </w:tc>
        <w:tc>
          <w:tcPr>
            <w:tcW w:w="4554" w:type="pct"/>
            <w:gridSpan w:val="2"/>
            <w:tcBorders>
              <w:top w:val="single" w:sz="4" w:space="0" w:color="auto"/>
              <w:left w:val="single" w:sz="4" w:space="0" w:color="auto"/>
              <w:bottom w:val="single" w:sz="4" w:space="0" w:color="auto"/>
            </w:tcBorders>
            <w:shd w:val="clear" w:color="auto" w:fill="D9D9D9" w:themeFill="background1" w:themeFillShade="D9"/>
          </w:tcPr>
          <w:p w14:paraId="618DB473" w14:textId="489DA9FB" w:rsidR="00F540EB" w:rsidRPr="00F540EB" w:rsidRDefault="00647C1F" w:rsidP="00F540EB">
            <w:pPr>
              <w:jc w:val="center"/>
              <w:rPr>
                <w:rFonts w:eastAsia="Times New Roman" w:cs="Times New Roman"/>
                <w:b/>
                <w:i/>
                <w:szCs w:val="24"/>
                <w:lang w:eastAsia="lv-LV"/>
              </w:rPr>
            </w:pPr>
            <w:r>
              <w:rPr>
                <w:b/>
              </w:rPr>
              <w:t>Izpildītāja</w:t>
            </w:r>
            <w:r w:rsidRPr="00F540EB">
              <w:rPr>
                <w:b/>
              </w:rPr>
              <w:t xml:space="preserve"> </w:t>
            </w:r>
            <w:r w:rsidR="00F540EB" w:rsidRPr="00F540EB">
              <w:rPr>
                <w:b/>
              </w:rPr>
              <w:t>apliecinājums</w:t>
            </w:r>
          </w:p>
        </w:tc>
      </w:tr>
      <w:tr w:rsidR="00F540EB" w:rsidRPr="00F540EB" w14:paraId="4925457F" w14:textId="77777777" w:rsidTr="00D7226F">
        <w:trPr>
          <w:trHeight w:val="310"/>
        </w:trPr>
        <w:tc>
          <w:tcPr>
            <w:tcW w:w="446" w:type="pct"/>
            <w:tcBorders>
              <w:top w:val="single" w:sz="4" w:space="0" w:color="auto"/>
            </w:tcBorders>
            <w:vAlign w:val="center"/>
          </w:tcPr>
          <w:p w14:paraId="725E65A4" w14:textId="77777777" w:rsidR="00F540EB" w:rsidRPr="00F540EB" w:rsidRDefault="00F540EB" w:rsidP="00D7226F">
            <w:pPr>
              <w:numPr>
                <w:ilvl w:val="1"/>
                <w:numId w:val="32"/>
              </w:numPr>
              <w:tabs>
                <w:tab w:val="left" w:pos="492"/>
              </w:tabs>
              <w:ind w:hanging="578"/>
              <w:contextualSpacing/>
              <w:jc w:val="both"/>
              <w:rPr>
                <w:rFonts w:eastAsia="Times New Roman" w:cs="Times New Roman"/>
                <w:b/>
                <w:szCs w:val="24"/>
                <w:lang w:eastAsia="lv-LV"/>
              </w:rPr>
            </w:pPr>
          </w:p>
        </w:tc>
        <w:tc>
          <w:tcPr>
            <w:tcW w:w="3290" w:type="pct"/>
            <w:tcBorders>
              <w:top w:val="single" w:sz="4" w:space="0" w:color="auto"/>
            </w:tcBorders>
          </w:tcPr>
          <w:p w14:paraId="2A6E2EAE" w14:textId="13509578" w:rsidR="00F540EB" w:rsidRPr="00F540EB" w:rsidRDefault="00647C1F" w:rsidP="00F540EB">
            <w:pPr>
              <w:tabs>
                <w:tab w:val="left" w:pos="1108"/>
              </w:tabs>
              <w:ind w:left="135" w:right="83"/>
              <w:jc w:val="both"/>
              <w:rPr>
                <w:rFonts w:eastAsia="Times New Roman" w:cs="Times New Roman"/>
                <w:szCs w:val="24"/>
                <w:lang w:eastAsia="lv-LV"/>
              </w:rPr>
            </w:pPr>
            <w:r w:rsidRPr="00F71B4E">
              <w:rPr>
                <w:rFonts w:eastAsia="Times New Roman" w:cs="Times New Roman"/>
                <w:szCs w:val="24"/>
                <w:lang w:eastAsia="lv-LV"/>
              </w:rPr>
              <w:t>Izpildītājs apliecina, ka atbilstoši Ministru kabineta 2010.</w:t>
            </w:r>
            <w:r w:rsidR="00DE2C26">
              <w:rPr>
                <w:rFonts w:eastAsia="Times New Roman" w:cs="Times New Roman"/>
                <w:szCs w:val="24"/>
                <w:lang w:eastAsia="lv-LV"/>
              </w:rPr>
              <w:t xml:space="preserve"> </w:t>
            </w:r>
            <w:r w:rsidRPr="00F71B4E">
              <w:rPr>
                <w:rFonts w:eastAsia="Times New Roman" w:cs="Times New Roman"/>
                <w:szCs w:val="24"/>
                <w:lang w:eastAsia="lv-LV"/>
              </w:rPr>
              <w:t>gada 30.</w:t>
            </w:r>
            <w:r w:rsidR="00DE2C26">
              <w:rPr>
                <w:rFonts w:eastAsia="Times New Roman" w:cs="Times New Roman"/>
                <w:szCs w:val="24"/>
                <w:lang w:eastAsia="lv-LV"/>
              </w:rPr>
              <w:t xml:space="preserve"> </w:t>
            </w:r>
            <w:r w:rsidRPr="00F71B4E">
              <w:rPr>
                <w:rFonts w:eastAsia="Times New Roman" w:cs="Times New Roman"/>
                <w:szCs w:val="24"/>
                <w:lang w:eastAsia="lv-LV"/>
              </w:rPr>
              <w:t>novembra noteikumiem Nr.</w:t>
            </w:r>
            <w:r w:rsidR="00DE2C26">
              <w:rPr>
                <w:rFonts w:eastAsia="Times New Roman" w:cs="Times New Roman"/>
                <w:szCs w:val="24"/>
                <w:lang w:eastAsia="lv-LV"/>
              </w:rPr>
              <w:t xml:space="preserve"> </w:t>
            </w:r>
            <w:r w:rsidRPr="00F71B4E">
              <w:rPr>
                <w:rFonts w:eastAsia="Times New Roman" w:cs="Times New Roman"/>
                <w:szCs w:val="24"/>
                <w:lang w:eastAsia="lv-LV"/>
              </w:rPr>
              <w:t xml:space="preserve">1082 “Kārtība, kādā piesakāmas A, B un C kategorijas piesārņošanas darbības un izsniedzamas atļaujas A un B kategorijas piesārņojošo darbību veikšanai” ir saņēmis atļauju B kategorijas piesārņojošo darbību veikšanai, kas saistīta ar metāla atkritumu, tai skaitā elektrisko un elektronisko iekārtu </w:t>
            </w:r>
            <w:r>
              <w:rPr>
                <w:rFonts w:eastAsia="Times New Roman" w:cs="Times New Roman"/>
                <w:szCs w:val="24"/>
                <w:lang w:eastAsia="lv-LV"/>
              </w:rPr>
              <w:t>a</w:t>
            </w:r>
            <w:r w:rsidRPr="00F71B4E">
              <w:rPr>
                <w:rFonts w:eastAsia="Times New Roman" w:cs="Times New Roman"/>
                <w:szCs w:val="24"/>
                <w:lang w:eastAsia="lv-LV"/>
              </w:rPr>
              <w:t>tkritumu apstrādi smalcinātājos.</w:t>
            </w:r>
            <w:r w:rsidR="00F540EB" w:rsidRPr="00F540EB">
              <w:rPr>
                <w:bCs/>
                <w:vertAlign w:val="superscript"/>
              </w:rPr>
              <w:footnoteReference w:id="3"/>
            </w:r>
            <w:r w:rsidR="00F540EB" w:rsidRPr="00F540EB">
              <w:rPr>
                <w:bCs/>
              </w:rPr>
              <w:t>.</w:t>
            </w:r>
          </w:p>
        </w:tc>
        <w:tc>
          <w:tcPr>
            <w:tcW w:w="1264" w:type="pct"/>
          </w:tcPr>
          <w:p w14:paraId="6001847A" w14:textId="77777777" w:rsidR="00F540EB" w:rsidRPr="00F540EB" w:rsidRDefault="00F540EB" w:rsidP="00F540EB">
            <w:pPr>
              <w:widowControl w:val="0"/>
              <w:tabs>
                <w:tab w:val="left" w:pos="1499"/>
              </w:tabs>
              <w:ind w:right="130"/>
              <w:jc w:val="center"/>
              <w:rPr>
                <w:rFonts w:eastAsia="Times New Roman" w:cs="Times New Roman"/>
                <w:bCs/>
                <w:i/>
                <w:sz w:val="20"/>
                <w:szCs w:val="20"/>
                <w:lang w:eastAsia="lv-LV"/>
              </w:rPr>
            </w:pPr>
            <w:r w:rsidRPr="00F540EB">
              <w:rPr>
                <w:rFonts w:eastAsia="Times New Roman" w:cs="Times New Roman"/>
                <w:bCs/>
                <w:i/>
                <w:sz w:val="20"/>
                <w:szCs w:val="20"/>
                <w:lang w:eastAsia="lv-LV"/>
              </w:rPr>
              <w:t>Atļaujas Nr.: ______________</w:t>
            </w:r>
          </w:p>
          <w:p w14:paraId="35443029" w14:textId="77777777" w:rsidR="00F540EB" w:rsidRPr="00F540EB" w:rsidRDefault="00F540EB" w:rsidP="00F540EB">
            <w:pPr>
              <w:widowControl w:val="0"/>
              <w:tabs>
                <w:tab w:val="left" w:pos="1499"/>
              </w:tabs>
              <w:ind w:left="108" w:right="130"/>
              <w:jc w:val="center"/>
              <w:rPr>
                <w:rFonts w:eastAsia="Times New Roman" w:cs="Times New Roman"/>
                <w:bCs/>
                <w:i/>
                <w:sz w:val="20"/>
                <w:szCs w:val="20"/>
                <w:lang w:eastAsia="lv-LV"/>
              </w:rPr>
            </w:pPr>
          </w:p>
          <w:p w14:paraId="13F867B1" w14:textId="77777777" w:rsidR="00F540EB" w:rsidRPr="00F540EB" w:rsidRDefault="00F540EB" w:rsidP="00F540EB">
            <w:pPr>
              <w:widowControl w:val="0"/>
              <w:tabs>
                <w:tab w:val="left" w:pos="1499"/>
              </w:tabs>
              <w:ind w:left="108" w:right="130"/>
              <w:jc w:val="center"/>
              <w:rPr>
                <w:rFonts w:eastAsia="Times New Roman" w:cs="Times New Roman"/>
                <w:bCs/>
                <w:i/>
                <w:sz w:val="20"/>
                <w:szCs w:val="20"/>
                <w:lang w:eastAsia="lv-LV"/>
              </w:rPr>
            </w:pPr>
            <w:r w:rsidRPr="00F540EB">
              <w:rPr>
                <w:rFonts w:eastAsia="Times New Roman" w:cs="Times New Roman"/>
                <w:bCs/>
                <w:i/>
                <w:sz w:val="20"/>
                <w:szCs w:val="20"/>
                <w:lang w:eastAsia="lv-LV"/>
              </w:rPr>
              <w:t>Atļauja ir spēkā līdz: __.__.____.</w:t>
            </w:r>
          </w:p>
          <w:p w14:paraId="3BAEC020" w14:textId="77777777" w:rsidR="00F540EB" w:rsidRPr="00F540EB" w:rsidRDefault="00F540EB" w:rsidP="00F540EB">
            <w:pPr>
              <w:widowControl w:val="0"/>
              <w:tabs>
                <w:tab w:val="left" w:pos="1499"/>
              </w:tabs>
              <w:ind w:left="108" w:right="130"/>
              <w:jc w:val="center"/>
              <w:rPr>
                <w:rFonts w:eastAsia="Times New Roman" w:cs="Times New Roman"/>
                <w:bCs/>
                <w:i/>
                <w:sz w:val="20"/>
                <w:szCs w:val="20"/>
                <w:lang w:eastAsia="lv-LV"/>
              </w:rPr>
            </w:pPr>
          </w:p>
          <w:p w14:paraId="3A0D68C3" w14:textId="77777777" w:rsidR="00F540EB" w:rsidRPr="00F540EB" w:rsidRDefault="00F540EB" w:rsidP="00F540EB">
            <w:pPr>
              <w:widowControl w:val="0"/>
              <w:tabs>
                <w:tab w:val="left" w:pos="1499"/>
              </w:tabs>
              <w:ind w:left="108" w:right="130"/>
              <w:jc w:val="center"/>
              <w:rPr>
                <w:rFonts w:eastAsia="Times New Roman" w:cs="Times New Roman"/>
                <w:bCs/>
                <w:i/>
                <w:sz w:val="20"/>
                <w:szCs w:val="20"/>
                <w:lang w:eastAsia="lv-LV"/>
              </w:rPr>
            </w:pPr>
            <w:r w:rsidRPr="00F540EB">
              <w:rPr>
                <w:rFonts w:eastAsia="Times New Roman" w:cs="Times New Roman"/>
                <w:bCs/>
                <w:i/>
                <w:sz w:val="20"/>
                <w:szCs w:val="20"/>
                <w:lang w:eastAsia="lv-LV"/>
              </w:rPr>
              <w:t>Piesārņojošās darbības vieta (adrese):</w:t>
            </w:r>
          </w:p>
          <w:p w14:paraId="2F78D237" w14:textId="77777777" w:rsidR="00F540EB" w:rsidRPr="00F540EB" w:rsidRDefault="00F540EB" w:rsidP="00F540EB">
            <w:pPr>
              <w:ind w:right="126"/>
              <w:jc w:val="center"/>
              <w:rPr>
                <w:rFonts w:eastAsia="Times New Roman" w:cs="Times New Roman"/>
                <w:szCs w:val="24"/>
                <w:lang w:eastAsia="lv-LV"/>
              </w:rPr>
            </w:pPr>
            <w:r w:rsidRPr="00F540EB">
              <w:rPr>
                <w:rFonts w:eastAsia="Times New Roman" w:cs="Times New Roman"/>
                <w:bCs/>
                <w:i/>
                <w:sz w:val="22"/>
                <w:lang w:eastAsia="lv-LV"/>
              </w:rPr>
              <w:t>______________</w:t>
            </w:r>
          </w:p>
        </w:tc>
      </w:tr>
      <w:tr w:rsidR="00F540EB" w:rsidRPr="00F540EB" w14:paraId="190BACC7" w14:textId="77777777" w:rsidTr="00D7226F">
        <w:trPr>
          <w:trHeight w:val="301"/>
        </w:trPr>
        <w:tc>
          <w:tcPr>
            <w:tcW w:w="446" w:type="pct"/>
            <w:tcBorders>
              <w:top w:val="single" w:sz="4" w:space="0" w:color="auto"/>
            </w:tcBorders>
            <w:shd w:val="clear" w:color="auto" w:fill="D9D9D9" w:themeFill="background1" w:themeFillShade="D9"/>
            <w:vAlign w:val="center"/>
          </w:tcPr>
          <w:p w14:paraId="708AF1C8" w14:textId="77777777" w:rsidR="00F540EB" w:rsidRPr="00F540EB" w:rsidRDefault="00F540EB" w:rsidP="00F540EB">
            <w:pPr>
              <w:numPr>
                <w:ilvl w:val="0"/>
                <w:numId w:val="32"/>
              </w:numPr>
              <w:ind w:hanging="578"/>
              <w:contextualSpacing/>
              <w:rPr>
                <w:rFonts w:eastAsia="Times New Roman" w:cs="Times New Roman"/>
                <w:b/>
                <w:szCs w:val="24"/>
                <w:lang w:eastAsia="lv-LV"/>
              </w:rPr>
            </w:pPr>
          </w:p>
        </w:tc>
        <w:tc>
          <w:tcPr>
            <w:tcW w:w="4554" w:type="pct"/>
            <w:gridSpan w:val="2"/>
            <w:tcBorders>
              <w:top w:val="single" w:sz="4" w:space="0" w:color="auto"/>
            </w:tcBorders>
            <w:shd w:val="clear" w:color="auto" w:fill="D9D9D9" w:themeFill="background1" w:themeFillShade="D9"/>
            <w:vAlign w:val="center"/>
          </w:tcPr>
          <w:p w14:paraId="1D6A7B5F" w14:textId="18E70174" w:rsidR="00F540EB" w:rsidRPr="00F540EB" w:rsidRDefault="00F540EB" w:rsidP="00F540EB">
            <w:pPr>
              <w:ind w:right="83"/>
              <w:jc w:val="center"/>
              <w:rPr>
                <w:rFonts w:eastAsia="Times New Roman" w:cs="Times New Roman"/>
                <w:i/>
                <w:szCs w:val="24"/>
                <w:lang w:eastAsia="lv-LV"/>
              </w:rPr>
            </w:pPr>
            <w:r w:rsidRPr="00F540EB">
              <w:rPr>
                <w:b/>
                <w:bCs/>
              </w:rPr>
              <w:t xml:space="preserve">Prasības </w:t>
            </w:r>
            <w:r w:rsidR="000104CA">
              <w:rPr>
                <w:b/>
                <w:bCs/>
              </w:rPr>
              <w:t>darbu izpildei</w:t>
            </w:r>
          </w:p>
        </w:tc>
      </w:tr>
      <w:tr w:rsidR="000104CA" w:rsidRPr="00F540EB" w14:paraId="19869204" w14:textId="77777777" w:rsidTr="00D7226F">
        <w:trPr>
          <w:trHeight w:val="310"/>
        </w:trPr>
        <w:tc>
          <w:tcPr>
            <w:tcW w:w="446" w:type="pct"/>
            <w:tcBorders>
              <w:top w:val="single" w:sz="4" w:space="0" w:color="auto"/>
            </w:tcBorders>
            <w:vAlign w:val="center"/>
          </w:tcPr>
          <w:p w14:paraId="6FF009C9" w14:textId="77777777" w:rsidR="000104CA" w:rsidRPr="00F540EB" w:rsidRDefault="000104CA" w:rsidP="000104CA">
            <w:pPr>
              <w:numPr>
                <w:ilvl w:val="1"/>
                <w:numId w:val="32"/>
              </w:numPr>
              <w:ind w:hanging="578"/>
              <w:contextualSpacing/>
              <w:rPr>
                <w:rFonts w:eastAsia="Times New Roman" w:cs="Times New Roman"/>
                <w:b/>
                <w:szCs w:val="24"/>
                <w:lang w:eastAsia="lv-LV"/>
              </w:rPr>
            </w:pPr>
          </w:p>
        </w:tc>
        <w:tc>
          <w:tcPr>
            <w:tcW w:w="3290" w:type="pct"/>
            <w:tcBorders>
              <w:top w:val="single" w:sz="4" w:space="0" w:color="auto"/>
            </w:tcBorders>
          </w:tcPr>
          <w:p w14:paraId="66B44666" w14:textId="62A83329" w:rsidR="000104CA" w:rsidRPr="00F540EB" w:rsidRDefault="000104CA" w:rsidP="000104CA">
            <w:pPr>
              <w:tabs>
                <w:tab w:val="left" w:pos="1108"/>
              </w:tabs>
              <w:ind w:left="135" w:right="83"/>
              <w:jc w:val="both"/>
              <w:rPr>
                <w:rFonts w:eastAsia="Times New Roman" w:cs="Times New Roman"/>
                <w:szCs w:val="24"/>
                <w:lang w:eastAsia="lv-LV"/>
              </w:rPr>
            </w:pPr>
            <w:r w:rsidRPr="001F1D98">
              <w:t>Pretendents par saviem līdzekļiem veic autokravu skeneru daļu nešķirotu lūžņu utilizāciju no to atrašanās vietām uz pārstrādes vietu  ne vairāk kā 10 darba dienu laikā pēc avansa maksājuma veikšanas, un izpildi apliecina, parakstot pakalpojuma nodošanas-pieņemšanas aktu.</w:t>
            </w:r>
          </w:p>
        </w:tc>
        <w:tc>
          <w:tcPr>
            <w:tcW w:w="1264" w:type="pct"/>
          </w:tcPr>
          <w:p w14:paraId="2CFDA3ED" w14:textId="526AB636" w:rsidR="000104CA" w:rsidRPr="00D7226F" w:rsidRDefault="000104CA" w:rsidP="000104CA">
            <w:pPr>
              <w:ind w:left="148" w:right="126"/>
              <w:jc w:val="both"/>
              <w:rPr>
                <w:rFonts w:eastAsia="Times New Roman" w:cs="Times New Roman"/>
                <w:i/>
                <w:iCs/>
                <w:szCs w:val="24"/>
                <w:lang w:eastAsia="lv-LV"/>
              </w:rPr>
            </w:pPr>
            <w:r w:rsidRPr="00D7226F">
              <w:rPr>
                <w:rFonts w:eastAsia="Times New Roman" w:cs="Times New Roman"/>
                <w:i/>
                <w:iCs/>
                <w:szCs w:val="24"/>
                <w:lang w:eastAsia="lv-LV"/>
              </w:rPr>
              <w:t>Piedāvātais pakalpojuma izpildes laiks (darba dienas):</w:t>
            </w:r>
            <w:r>
              <w:rPr>
                <w:rFonts w:eastAsia="Times New Roman" w:cs="Times New Roman"/>
                <w:i/>
                <w:iCs/>
                <w:szCs w:val="24"/>
                <w:lang w:eastAsia="lv-LV"/>
              </w:rPr>
              <w:t>_______</w:t>
            </w:r>
          </w:p>
        </w:tc>
      </w:tr>
      <w:tr w:rsidR="000104CA" w:rsidRPr="00F540EB" w14:paraId="309FA73F" w14:textId="77777777" w:rsidTr="00D7226F">
        <w:trPr>
          <w:trHeight w:val="310"/>
        </w:trPr>
        <w:tc>
          <w:tcPr>
            <w:tcW w:w="446" w:type="pct"/>
            <w:tcBorders>
              <w:top w:val="single" w:sz="4" w:space="0" w:color="auto"/>
            </w:tcBorders>
            <w:vAlign w:val="center"/>
          </w:tcPr>
          <w:p w14:paraId="5A9C71E7" w14:textId="77777777" w:rsidR="000104CA" w:rsidRPr="00F540EB" w:rsidRDefault="000104CA" w:rsidP="000104CA">
            <w:pPr>
              <w:numPr>
                <w:ilvl w:val="1"/>
                <w:numId w:val="32"/>
              </w:numPr>
              <w:ind w:hanging="578"/>
              <w:contextualSpacing/>
              <w:rPr>
                <w:rFonts w:eastAsia="Times New Roman" w:cs="Times New Roman"/>
                <w:b/>
                <w:szCs w:val="24"/>
                <w:lang w:eastAsia="lv-LV"/>
              </w:rPr>
            </w:pPr>
          </w:p>
        </w:tc>
        <w:tc>
          <w:tcPr>
            <w:tcW w:w="3290" w:type="pct"/>
            <w:tcBorders>
              <w:top w:val="single" w:sz="4" w:space="0" w:color="auto"/>
            </w:tcBorders>
          </w:tcPr>
          <w:p w14:paraId="3ECA8B93" w14:textId="0C70EF8B" w:rsidR="000104CA" w:rsidRPr="00F540EB" w:rsidRDefault="000104CA" w:rsidP="000104CA">
            <w:pPr>
              <w:tabs>
                <w:tab w:val="left" w:pos="1108"/>
              </w:tabs>
              <w:ind w:left="135" w:right="83"/>
              <w:jc w:val="both"/>
            </w:pPr>
            <w:r w:rsidRPr="001F1D98">
              <w:t>Pretendents uzsāk darbu izpildi iepriekš saskaņojot ierašanās laiku objektā ar Pasūtītāju un sniedzot informāciju par personām (vārds, uzvārds, personas kods) un transporta līdzekļiem (automašīnas numurs), vismaz trīs darba dienas iepriekš.</w:t>
            </w:r>
          </w:p>
        </w:tc>
        <w:tc>
          <w:tcPr>
            <w:tcW w:w="1264" w:type="pct"/>
          </w:tcPr>
          <w:p w14:paraId="7B596C60" w14:textId="77777777" w:rsidR="000104CA" w:rsidRPr="00F540EB" w:rsidRDefault="000104CA" w:rsidP="000104CA">
            <w:pPr>
              <w:ind w:left="148" w:right="126"/>
              <w:jc w:val="both"/>
              <w:rPr>
                <w:rFonts w:eastAsia="Times New Roman" w:cs="Times New Roman"/>
                <w:szCs w:val="24"/>
                <w:lang w:eastAsia="lv-LV"/>
              </w:rPr>
            </w:pPr>
          </w:p>
        </w:tc>
      </w:tr>
      <w:tr w:rsidR="000104CA" w:rsidRPr="00F540EB" w14:paraId="2AA7ACFD" w14:textId="77777777" w:rsidTr="00D7226F">
        <w:trPr>
          <w:trHeight w:val="310"/>
        </w:trPr>
        <w:tc>
          <w:tcPr>
            <w:tcW w:w="446" w:type="pct"/>
            <w:tcBorders>
              <w:top w:val="single" w:sz="4" w:space="0" w:color="auto"/>
            </w:tcBorders>
            <w:vAlign w:val="center"/>
          </w:tcPr>
          <w:p w14:paraId="77DFE5D6" w14:textId="77777777" w:rsidR="000104CA" w:rsidRPr="00F540EB" w:rsidRDefault="000104CA" w:rsidP="000104CA">
            <w:pPr>
              <w:numPr>
                <w:ilvl w:val="1"/>
                <w:numId w:val="32"/>
              </w:numPr>
              <w:ind w:hanging="578"/>
              <w:contextualSpacing/>
              <w:rPr>
                <w:rFonts w:eastAsia="Times New Roman" w:cs="Times New Roman"/>
                <w:b/>
                <w:szCs w:val="24"/>
                <w:lang w:eastAsia="lv-LV"/>
              </w:rPr>
            </w:pPr>
          </w:p>
        </w:tc>
        <w:tc>
          <w:tcPr>
            <w:tcW w:w="3290" w:type="pct"/>
            <w:tcBorders>
              <w:top w:val="single" w:sz="4" w:space="0" w:color="auto"/>
            </w:tcBorders>
          </w:tcPr>
          <w:p w14:paraId="63814DA8" w14:textId="63A254AD" w:rsidR="000104CA" w:rsidRPr="00F540EB" w:rsidRDefault="000104CA" w:rsidP="000104CA">
            <w:pPr>
              <w:tabs>
                <w:tab w:val="left" w:pos="1108"/>
              </w:tabs>
              <w:ind w:left="135" w:right="83"/>
              <w:jc w:val="both"/>
              <w:rPr>
                <w:rFonts w:eastAsia="Times New Roman" w:cs="Times New Roman"/>
                <w:szCs w:val="24"/>
                <w:lang w:eastAsia="lv-LV"/>
              </w:rPr>
            </w:pPr>
            <w:r w:rsidRPr="001F1D98">
              <w:t>Pretendents par saviem līdzekļiem lūžņu izvešanas laikā no to atrašanās vietas nodrošina, ka teritorijas daļa, kurā tie atradās un, kurā tika veikti iekraušanas darbi lūžņu savākšanas transportlīdzeklī, ir satīrīta un tur neatrodas to atlikumi, kas palikuši pēc iekraušanas darbiem.</w:t>
            </w:r>
          </w:p>
        </w:tc>
        <w:tc>
          <w:tcPr>
            <w:tcW w:w="1264" w:type="pct"/>
          </w:tcPr>
          <w:p w14:paraId="728D1D3D" w14:textId="77777777" w:rsidR="000104CA" w:rsidRPr="00F540EB" w:rsidRDefault="000104CA" w:rsidP="000104CA">
            <w:pPr>
              <w:ind w:left="148" w:right="126"/>
              <w:jc w:val="both"/>
              <w:rPr>
                <w:rFonts w:eastAsia="Times New Roman" w:cs="Times New Roman"/>
                <w:szCs w:val="24"/>
                <w:lang w:eastAsia="lv-LV"/>
              </w:rPr>
            </w:pPr>
          </w:p>
        </w:tc>
      </w:tr>
      <w:tr w:rsidR="000104CA" w:rsidRPr="00F540EB" w14:paraId="61936DEC" w14:textId="77777777" w:rsidTr="00D7226F">
        <w:trPr>
          <w:trHeight w:val="310"/>
        </w:trPr>
        <w:tc>
          <w:tcPr>
            <w:tcW w:w="446" w:type="pct"/>
            <w:tcBorders>
              <w:top w:val="single" w:sz="4" w:space="0" w:color="auto"/>
            </w:tcBorders>
            <w:vAlign w:val="center"/>
          </w:tcPr>
          <w:p w14:paraId="7DA43B40" w14:textId="77777777" w:rsidR="000104CA" w:rsidRPr="00F540EB" w:rsidRDefault="000104CA" w:rsidP="000104CA">
            <w:pPr>
              <w:numPr>
                <w:ilvl w:val="1"/>
                <w:numId w:val="32"/>
              </w:numPr>
              <w:ind w:hanging="578"/>
              <w:contextualSpacing/>
              <w:rPr>
                <w:rFonts w:eastAsia="Times New Roman" w:cs="Times New Roman"/>
                <w:b/>
                <w:szCs w:val="24"/>
                <w:lang w:eastAsia="lv-LV"/>
              </w:rPr>
            </w:pPr>
          </w:p>
        </w:tc>
        <w:tc>
          <w:tcPr>
            <w:tcW w:w="3290" w:type="pct"/>
            <w:tcBorders>
              <w:top w:val="single" w:sz="4" w:space="0" w:color="auto"/>
            </w:tcBorders>
          </w:tcPr>
          <w:p w14:paraId="2082022F" w14:textId="7C93C172" w:rsidR="000104CA" w:rsidRPr="00F540EB" w:rsidRDefault="000104CA" w:rsidP="000104CA">
            <w:pPr>
              <w:tabs>
                <w:tab w:val="left" w:pos="1108"/>
              </w:tabs>
              <w:ind w:left="135" w:right="83"/>
              <w:jc w:val="both"/>
              <w:rPr>
                <w:rFonts w:eastAsia="Times New Roman" w:cs="Times New Roman"/>
                <w:szCs w:val="24"/>
                <w:lang w:eastAsia="lv-LV"/>
              </w:rPr>
            </w:pPr>
            <w:r w:rsidRPr="001F1D98">
              <w:t>Pretendents nodrošina lūžņos realizēto  skeneru daļu likvidācijas sertifikāta sagatavošanu un tā izsniegšanu Pasūtītājam 5 (piecu) darba dienu laikā.</w:t>
            </w:r>
          </w:p>
        </w:tc>
        <w:tc>
          <w:tcPr>
            <w:tcW w:w="1264" w:type="pct"/>
          </w:tcPr>
          <w:p w14:paraId="369A8956" w14:textId="77777777" w:rsidR="000104CA" w:rsidRPr="00F540EB" w:rsidRDefault="000104CA" w:rsidP="000104CA">
            <w:pPr>
              <w:ind w:left="148" w:right="126"/>
              <w:jc w:val="both"/>
              <w:rPr>
                <w:rFonts w:eastAsia="Times New Roman" w:cs="Times New Roman"/>
                <w:szCs w:val="24"/>
                <w:lang w:eastAsia="lv-LV"/>
              </w:rPr>
            </w:pPr>
          </w:p>
        </w:tc>
      </w:tr>
      <w:tr w:rsidR="00F540EB" w:rsidRPr="00F540EB" w14:paraId="2E8A8A10" w14:textId="77777777" w:rsidTr="00D7226F">
        <w:trPr>
          <w:trHeight w:val="234"/>
        </w:trPr>
        <w:tc>
          <w:tcPr>
            <w:tcW w:w="4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B02708" w14:textId="77777777" w:rsidR="00F540EB" w:rsidRPr="00F540EB" w:rsidRDefault="00F540EB" w:rsidP="00F540EB">
            <w:pPr>
              <w:numPr>
                <w:ilvl w:val="0"/>
                <w:numId w:val="32"/>
              </w:numPr>
              <w:ind w:hanging="578"/>
              <w:contextualSpacing/>
              <w:rPr>
                <w:rFonts w:eastAsia="Times New Roman" w:cs="Times New Roman"/>
                <w:b/>
                <w:szCs w:val="24"/>
                <w:lang w:eastAsia="lv-LV"/>
              </w:rPr>
            </w:pPr>
          </w:p>
        </w:tc>
        <w:tc>
          <w:tcPr>
            <w:tcW w:w="4554" w:type="pct"/>
            <w:gridSpan w:val="2"/>
            <w:tcBorders>
              <w:top w:val="single" w:sz="4" w:space="0" w:color="auto"/>
              <w:left w:val="single" w:sz="4" w:space="0" w:color="auto"/>
              <w:bottom w:val="single" w:sz="4" w:space="0" w:color="auto"/>
            </w:tcBorders>
            <w:shd w:val="clear" w:color="auto" w:fill="D9D9D9" w:themeFill="background1" w:themeFillShade="D9"/>
          </w:tcPr>
          <w:p w14:paraId="2CD6265D" w14:textId="37848BEA" w:rsidR="00F540EB" w:rsidRPr="00F540EB" w:rsidRDefault="00B46FB4" w:rsidP="00F540EB">
            <w:pPr>
              <w:jc w:val="center"/>
              <w:rPr>
                <w:rFonts w:cs="Times New Roman"/>
                <w:b/>
                <w:szCs w:val="24"/>
              </w:rPr>
            </w:pPr>
            <w:r>
              <w:rPr>
                <w:b/>
              </w:rPr>
              <w:t>I</w:t>
            </w:r>
            <w:r w:rsidR="00F540EB" w:rsidRPr="00F540EB">
              <w:rPr>
                <w:b/>
              </w:rPr>
              <w:t>zmaksas</w:t>
            </w:r>
          </w:p>
        </w:tc>
      </w:tr>
      <w:tr w:rsidR="00F540EB" w:rsidRPr="00F540EB" w14:paraId="76C3329B" w14:textId="77777777" w:rsidTr="00D7226F">
        <w:trPr>
          <w:trHeight w:val="310"/>
        </w:trPr>
        <w:tc>
          <w:tcPr>
            <w:tcW w:w="446" w:type="pct"/>
            <w:tcBorders>
              <w:top w:val="single" w:sz="4" w:space="0" w:color="auto"/>
            </w:tcBorders>
            <w:vAlign w:val="center"/>
          </w:tcPr>
          <w:p w14:paraId="13DF5E35" w14:textId="77777777" w:rsidR="00F540EB" w:rsidRPr="00F540EB" w:rsidRDefault="00F540EB" w:rsidP="00F540EB">
            <w:pPr>
              <w:numPr>
                <w:ilvl w:val="1"/>
                <w:numId w:val="32"/>
              </w:numPr>
              <w:ind w:hanging="578"/>
              <w:contextualSpacing/>
              <w:rPr>
                <w:rFonts w:eastAsia="Times New Roman" w:cs="Times New Roman"/>
                <w:b/>
                <w:szCs w:val="24"/>
                <w:lang w:eastAsia="lv-LV"/>
              </w:rPr>
            </w:pPr>
          </w:p>
        </w:tc>
        <w:tc>
          <w:tcPr>
            <w:tcW w:w="3290" w:type="pct"/>
            <w:tcBorders>
              <w:top w:val="single" w:sz="4" w:space="0" w:color="auto"/>
            </w:tcBorders>
          </w:tcPr>
          <w:p w14:paraId="7B2DDB49" w14:textId="3C669982" w:rsidR="00F540EB" w:rsidRPr="00F540EB" w:rsidRDefault="000104CA" w:rsidP="00F540EB">
            <w:pPr>
              <w:tabs>
                <w:tab w:val="left" w:pos="1108"/>
              </w:tabs>
              <w:ind w:left="135" w:right="83"/>
              <w:jc w:val="both"/>
              <w:rPr>
                <w:bCs/>
              </w:rPr>
            </w:pPr>
            <w:r>
              <w:t>Pakalpojum</w:t>
            </w:r>
            <w:r w:rsidR="00B46FB4">
              <w:t xml:space="preserve">ā </w:t>
            </w:r>
            <w:r w:rsidRPr="00DD71BF">
              <w:rPr>
                <w:bCs/>
              </w:rPr>
              <w:t xml:space="preserve">ir ietvertas visas izmaksas, kas saistītas ar </w:t>
            </w:r>
            <w:r>
              <w:rPr>
                <w:bCs/>
              </w:rPr>
              <w:t>lūžņu</w:t>
            </w:r>
            <w:r w:rsidRPr="00DD71BF">
              <w:rPr>
                <w:bCs/>
              </w:rPr>
              <w:t xml:space="preserve"> vērtību,</w:t>
            </w:r>
            <w:r>
              <w:rPr>
                <w:bCs/>
              </w:rPr>
              <w:t xml:space="preserve"> </w:t>
            </w:r>
            <w:r w:rsidRPr="00DD71BF">
              <w:rPr>
                <w:bCs/>
              </w:rPr>
              <w:t>nepieciešamo tehnisko aprīkojumu, transporta izdevumiem,</w:t>
            </w:r>
            <w:r w:rsidRPr="00DD71BF">
              <w:t xml:space="preserve"> iekraušanas teritorijas satīrīšanas izdevumiem (ja būs nepieciešams), </w:t>
            </w:r>
            <w:r w:rsidRPr="00DD71BF">
              <w:rPr>
                <w:bCs/>
              </w:rPr>
              <w:t xml:space="preserve">nodevām, nodokļiem (izņemot – PVN), atļaujām no trešajām personām un citas ar </w:t>
            </w:r>
            <w:r>
              <w:rPr>
                <w:bCs/>
              </w:rPr>
              <w:t>Pakalpojuma</w:t>
            </w:r>
            <w:r w:rsidRPr="00DD71BF">
              <w:rPr>
                <w:bCs/>
              </w:rPr>
              <w:t xml:space="preserve"> savlaicīgu un kvalitatīvu izpildi saistītas izmaksas.</w:t>
            </w:r>
          </w:p>
        </w:tc>
        <w:tc>
          <w:tcPr>
            <w:tcW w:w="1264" w:type="pct"/>
          </w:tcPr>
          <w:p w14:paraId="29427D07" w14:textId="77777777" w:rsidR="00F540EB" w:rsidRPr="00F540EB" w:rsidRDefault="00F540EB" w:rsidP="00F540EB">
            <w:pPr>
              <w:ind w:left="148" w:right="126"/>
              <w:jc w:val="both"/>
              <w:rPr>
                <w:rFonts w:eastAsia="Times New Roman" w:cs="Times New Roman"/>
                <w:szCs w:val="24"/>
                <w:lang w:eastAsia="lv-LV"/>
              </w:rPr>
            </w:pPr>
          </w:p>
        </w:tc>
      </w:tr>
      <w:tr w:rsidR="00F540EB" w:rsidRPr="00F540EB" w14:paraId="5155CA64" w14:textId="77777777" w:rsidTr="00D7226F">
        <w:trPr>
          <w:trHeight w:val="234"/>
        </w:trPr>
        <w:tc>
          <w:tcPr>
            <w:tcW w:w="4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7965EF" w14:textId="77777777" w:rsidR="00F540EB" w:rsidRPr="00F540EB" w:rsidRDefault="00F540EB" w:rsidP="00F540EB">
            <w:pPr>
              <w:numPr>
                <w:ilvl w:val="0"/>
                <w:numId w:val="32"/>
              </w:numPr>
              <w:ind w:hanging="578"/>
              <w:contextualSpacing/>
              <w:rPr>
                <w:rFonts w:eastAsia="Times New Roman" w:cs="Times New Roman"/>
                <w:b/>
                <w:szCs w:val="24"/>
                <w:lang w:eastAsia="lv-LV"/>
              </w:rPr>
            </w:pPr>
          </w:p>
        </w:tc>
        <w:tc>
          <w:tcPr>
            <w:tcW w:w="4554" w:type="pct"/>
            <w:gridSpan w:val="2"/>
            <w:tcBorders>
              <w:top w:val="single" w:sz="4" w:space="0" w:color="auto"/>
              <w:left w:val="single" w:sz="4" w:space="0" w:color="auto"/>
              <w:bottom w:val="single" w:sz="4" w:space="0" w:color="auto"/>
            </w:tcBorders>
            <w:shd w:val="clear" w:color="auto" w:fill="D9D9D9" w:themeFill="background1" w:themeFillShade="D9"/>
          </w:tcPr>
          <w:p w14:paraId="014864F5" w14:textId="77777777" w:rsidR="00F540EB" w:rsidRPr="00F540EB" w:rsidRDefault="00F540EB" w:rsidP="00F540EB">
            <w:pPr>
              <w:jc w:val="center"/>
              <w:rPr>
                <w:rFonts w:cs="Times New Roman"/>
                <w:b/>
                <w:szCs w:val="24"/>
              </w:rPr>
            </w:pPr>
            <w:r w:rsidRPr="00F540EB">
              <w:rPr>
                <w:b/>
              </w:rPr>
              <w:t>Samaksas noteikumi</w:t>
            </w:r>
          </w:p>
        </w:tc>
      </w:tr>
      <w:tr w:rsidR="00F540EB" w:rsidRPr="00F540EB" w14:paraId="21D35B10" w14:textId="77777777" w:rsidTr="00D7226F">
        <w:trPr>
          <w:trHeight w:val="310"/>
        </w:trPr>
        <w:tc>
          <w:tcPr>
            <w:tcW w:w="446" w:type="pct"/>
            <w:tcBorders>
              <w:top w:val="single" w:sz="4" w:space="0" w:color="auto"/>
            </w:tcBorders>
            <w:vAlign w:val="center"/>
          </w:tcPr>
          <w:p w14:paraId="634251CB" w14:textId="77777777" w:rsidR="00F540EB" w:rsidRPr="00F540EB" w:rsidRDefault="00F540EB" w:rsidP="00F540EB">
            <w:pPr>
              <w:numPr>
                <w:ilvl w:val="1"/>
                <w:numId w:val="32"/>
              </w:numPr>
              <w:ind w:hanging="578"/>
              <w:contextualSpacing/>
              <w:rPr>
                <w:rFonts w:eastAsia="Times New Roman" w:cs="Times New Roman"/>
                <w:b/>
                <w:szCs w:val="24"/>
                <w:lang w:eastAsia="lv-LV"/>
              </w:rPr>
            </w:pPr>
          </w:p>
        </w:tc>
        <w:tc>
          <w:tcPr>
            <w:tcW w:w="3290" w:type="pct"/>
            <w:tcBorders>
              <w:top w:val="single" w:sz="4" w:space="0" w:color="auto"/>
            </w:tcBorders>
          </w:tcPr>
          <w:p w14:paraId="151DF7A9" w14:textId="57D23B74" w:rsidR="000104CA" w:rsidRPr="00B81930" w:rsidRDefault="000104CA" w:rsidP="00D853D9">
            <w:pPr>
              <w:pStyle w:val="NormalWeb"/>
              <w:jc w:val="both"/>
            </w:pPr>
            <w:r w:rsidRPr="00F71B4E">
              <w:t>Pasūtītājs izraksta Izpildītājam rēķinu par autokravu skeneru daļu nešķirotu lūžņu utilizāciju un Izpildītājs, atbilstoši izrakstītajam rēķinam, veic samaksu avansa maksājuma veidā 100% (viens simts procentu) apmērā 5 (piecu) darba dienu laikā pēc rēķina saņemšanas, maksājumu pārskaitot uz Pasūtītāja norēķinu kontu Valsts kasē. PVN samaksu saskaņā ar Latvijas Republikas normatīvajiem aktiem veic Izpildītājs.</w:t>
            </w:r>
          </w:p>
          <w:p w14:paraId="0248BA88" w14:textId="7D055330" w:rsidR="00F540EB" w:rsidRPr="00F540EB" w:rsidRDefault="00F540EB" w:rsidP="00F540EB">
            <w:pPr>
              <w:tabs>
                <w:tab w:val="left" w:pos="1108"/>
              </w:tabs>
              <w:ind w:left="135" w:right="83"/>
              <w:jc w:val="both"/>
              <w:rPr>
                <w:rFonts w:eastAsia="Times New Roman" w:cs="Times New Roman"/>
                <w:szCs w:val="24"/>
                <w:lang w:eastAsia="lv-LV"/>
              </w:rPr>
            </w:pPr>
          </w:p>
        </w:tc>
        <w:tc>
          <w:tcPr>
            <w:tcW w:w="1264" w:type="pct"/>
          </w:tcPr>
          <w:p w14:paraId="3B28A875" w14:textId="77777777" w:rsidR="00F540EB" w:rsidRPr="00F540EB" w:rsidRDefault="00F540EB" w:rsidP="00F540EB">
            <w:pPr>
              <w:ind w:left="148" w:right="126"/>
              <w:jc w:val="both"/>
              <w:rPr>
                <w:rFonts w:eastAsia="Times New Roman" w:cs="Times New Roman"/>
                <w:szCs w:val="24"/>
                <w:lang w:eastAsia="lv-LV"/>
              </w:rPr>
            </w:pPr>
          </w:p>
        </w:tc>
      </w:tr>
      <w:tr w:rsidR="000104CA" w:rsidRPr="00F540EB" w14:paraId="7D391DCE" w14:textId="77777777" w:rsidTr="000104CA">
        <w:trPr>
          <w:trHeight w:val="310"/>
        </w:trPr>
        <w:tc>
          <w:tcPr>
            <w:tcW w:w="446" w:type="pct"/>
            <w:tcBorders>
              <w:top w:val="single" w:sz="4" w:space="0" w:color="auto"/>
            </w:tcBorders>
            <w:vAlign w:val="center"/>
          </w:tcPr>
          <w:p w14:paraId="68688CB0" w14:textId="77777777" w:rsidR="000104CA" w:rsidRPr="000104CA" w:rsidRDefault="000104CA" w:rsidP="00D7226F">
            <w:pPr>
              <w:ind w:left="710"/>
              <w:contextualSpacing/>
              <w:rPr>
                <w:rFonts w:eastAsia="Times New Roman" w:cs="Times New Roman"/>
                <w:b/>
                <w:szCs w:val="24"/>
                <w:highlight w:val="yellow"/>
                <w:lang w:eastAsia="lv-LV"/>
              </w:rPr>
            </w:pPr>
          </w:p>
        </w:tc>
        <w:tc>
          <w:tcPr>
            <w:tcW w:w="4554" w:type="pct"/>
            <w:gridSpan w:val="2"/>
            <w:tcBorders>
              <w:top w:val="single" w:sz="4" w:space="0" w:color="auto"/>
            </w:tcBorders>
          </w:tcPr>
          <w:p w14:paraId="6D62AAA3" w14:textId="0EEA9880" w:rsidR="000104CA" w:rsidRPr="000104CA" w:rsidRDefault="000104CA" w:rsidP="00F540EB">
            <w:pPr>
              <w:ind w:left="148" w:right="126"/>
              <w:jc w:val="both"/>
              <w:rPr>
                <w:rFonts w:eastAsia="Times New Roman" w:cs="Times New Roman"/>
                <w:szCs w:val="24"/>
                <w:highlight w:val="yellow"/>
                <w:lang w:eastAsia="lv-LV"/>
              </w:rPr>
            </w:pPr>
            <w:r w:rsidRPr="000104CA">
              <w:rPr>
                <w:rFonts w:eastAsia="Times New Roman" w:cs="Times New Roman"/>
                <w:szCs w:val="24"/>
                <w:lang w:eastAsia="lv-LV"/>
              </w:rPr>
              <w:t>Pretendents var pieteikties darbu veikšanas vietu apsekošanai saskaņojot ierašanās laiku un sniedzot informāciju par personām (vārds, uzvārds, personas kods) un transporta līdzekļiem (automašīnas numurs), vismaz trīs darba dienas iepriekš ar: Valsts ieņēmumu dienesta Administratīvas pārvaldes Muitas tehniskā aprīkojuma daļas iekārtu ekspluatācijas inženieri Grigoriju Kuzminu (tālr.: 67123212) un Valsts ieņēmumu dienesta Administratīvās pārvaldes Nekustamā īpašuma apsaimniekošanas daļas galveno nekustamā īpašuma pārvaldnieku Aivi Zāģeri (tālr.: 67123113; 28347814) vai Valsts ieņēmumu dienesta Administratīvās pārvaldes Nekustamā īpašuma apsaimniekošanas daļas galveno nekustamā īpašuma pārvaldnieku Andri Kozindu (tālr.: 67123209).</w:t>
            </w:r>
          </w:p>
        </w:tc>
      </w:tr>
    </w:tbl>
    <w:p w14:paraId="1DAE32C2" w14:textId="77777777" w:rsidR="00F540EB" w:rsidRPr="00F540EB" w:rsidRDefault="00F540EB" w:rsidP="00F540EB">
      <w:pPr>
        <w:rPr>
          <w:rFonts w:eastAsia="Times New Roman" w:cs="Times New Roman"/>
          <w:b/>
          <w:caps/>
          <w:sz w:val="28"/>
          <w:szCs w:val="28"/>
          <w:lang w:eastAsia="lv-LV"/>
        </w:rPr>
      </w:pPr>
    </w:p>
    <w:p w14:paraId="5F3C2246" w14:textId="77777777" w:rsidR="0037158A" w:rsidRPr="00DE2C26" w:rsidRDefault="0037158A" w:rsidP="0037158A">
      <w:pPr>
        <w:pStyle w:val="ListParagraph"/>
        <w:numPr>
          <w:ilvl w:val="0"/>
          <w:numId w:val="1"/>
        </w:numPr>
        <w:jc w:val="center"/>
        <w:rPr>
          <w:rFonts w:eastAsia="Times New Roman" w:cs="Times New Roman"/>
          <w:b/>
          <w:caps/>
          <w:szCs w:val="24"/>
          <w:lang w:eastAsia="lv-LV"/>
        </w:rPr>
      </w:pPr>
      <w:r w:rsidRPr="00DE2C26">
        <w:rPr>
          <w:rFonts w:eastAsia="Times New Roman" w:cs="Times New Roman"/>
          <w:b/>
          <w:caps/>
          <w:szCs w:val="24"/>
          <w:lang w:eastAsia="lv-LV"/>
        </w:rPr>
        <w:t>Komisijas patstāvīgi iegūstamā informācija</w:t>
      </w:r>
    </w:p>
    <w:p w14:paraId="20FBBBE9" w14:textId="77777777" w:rsidR="0037158A" w:rsidRPr="00DD2488" w:rsidRDefault="0037158A" w:rsidP="000D612D">
      <w:pPr>
        <w:pStyle w:val="ListParagraph"/>
        <w:jc w:val="both"/>
        <w:rPr>
          <w:rFonts w:eastAsia="Times New Roman" w:cs="Times New Roman"/>
          <w:b/>
          <w:caps/>
          <w:sz w:val="28"/>
          <w:szCs w:val="28"/>
          <w:lang w:eastAsia="lv-LV"/>
        </w:rPr>
      </w:pPr>
    </w:p>
    <w:p w14:paraId="29C227B9" w14:textId="77777777" w:rsidR="009A7489" w:rsidRPr="00A0540A" w:rsidRDefault="009A7489" w:rsidP="009A7489">
      <w:pPr>
        <w:pStyle w:val="ListParagraph"/>
        <w:numPr>
          <w:ilvl w:val="1"/>
          <w:numId w:val="1"/>
        </w:numPr>
        <w:tabs>
          <w:tab w:val="left" w:pos="1134"/>
        </w:tabs>
        <w:ind w:left="0" w:firstLine="709"/>
        <w:jc w:val="both"/>
        <w:rPr>
          <w:rFonts w:cs="Times New Roman"/>
          <w:szCs w:val="24"/>
        </w:rPr>
      </w:pPr>
      <w:r w:rsidRPr="00A0540A">
        <w:rPr>
          <w:rFonts w:cs="Times New Roman"/>
          <w:szCs w:val="24"/>
        </w:rPr>
        <w:t xml:space="preserve">Komisija no </w:t>
      </w:r>
      <w:bookmarkStart w:id="1" w:name="_Hlk141971361"/>
      <w:r w:rsidRPr="00A0540A">
        <w:rPr>
          <w:rFonts w:cs="Times New Roman"/>
          <w:szCs w:val="24"/>
        </w:rPr>
        <w:t>Valsts ieņēmumu dienesta</w:t>
      </w:r>
      <w:r>
        <w:rPr>
          <w:rFonts w:cs="Times New Roman"/>
          <w:szCs w:val="24"/>
        </w:rPr>
        <w:t xml:space="preserve"> (turpmāk – VID) </w:t>
      </w:r>
      <w:bookmarkEnd w:id="1"/>
      <w:r>
        <w:rPr>
          <w:rFonts w:cs="Times New Roman"/>
          <w:szCs w:val="24"/>
        </w:rPr>
        <w:t>publiski pieejamās datubāzes,</w:t>
      </w:r>
      <w:r w:rsidRPr="00A0540A">
        <w:rPr>
          <w:rFonts w:cs="Times New Roman"/>
          <w:szCs w:val="24"/>
        </w:rPr>
        <w:t xml:space="preserve"> iegūst informāciju par to, vai pretendentam, </w:t>
      </w:r>
      <w:bookmarkStart w:id="2" w:name="_Hlk141942056"/>
      <w:r w:rsidRPr="00A0540A">
        <w:rPr>
          <w:rFonts w:cs="Times New Roman"/>
          <w:szCs w:val="24"/>
        </w:rPr>
        <w:t xml:space="preserve">kuram būtu piešķiramas Iepirkuma līguma slēgšanas tiesības </w:t>
      </w:r>
      <w:bookmarkEnd w:id="2"/>
      <w:r w:rsidRPr="00A0540A">
        <w:rPr>
          <w:rFonts w:cs="Times New Roman"/>
          <w:szCs w:val="24"/>
        </w:rPr>
        <w:t xml:space="preserve">dienā, kad pieņemts lēmums par iespējamu līguma slēgšanas tiesību piešķiršanu, Latvijā nav </w:t>
      </w:r>
      <w:r w:rsidRPr="00A73E3B">
        <w:rPr>
          <w:rFonts w:cs="Times New Roman"/>
          <w:szCs w:val="24"/>
        </w:rPr>
        <w:t xml:space="preserve">VID administrēto nodokļu (nodevu) </w:t>
      </w:r>
      <w:r w:rsidRPr="00A0540A">
        <w:rPr>
          <w:rFonts w:cs="Times New Roman"/>
          <w:szCs w:val="24"/>
        </w:rPr>
        <w:t xml:space="preserve">parādu, kas kopsummā pārsniedz EUR 150 (viens simts piecdesmit </w:t>
      </w:r>
      <w:r w:rsidRPr="00A0540A">
        <w:rPr>
          <w:rFonts w:cs="Times New Roman"/>
          <w:i/>
          <w:szCs w:val="24"/>
        </w:rPr>
        <w:t>euro</w:t>
      </w:r>
      <w:r w:rsidRPr="00A0540A">
        <w:rPr>
          <w:rFonts w:cs="Times New Roman"/>
          <w:szCs w:val="24"/>
        </w:rPr>
        <w:t>).</w:t>
      </w:r>
    </w:p>
    <w:p w14:paraId="187ABFD9" w14:textId="77777777" w:rsidR="009A7489" w:rsidRPr="0037158A" w:rsidRDefault="009A7489" w:rsidP="009A7489">
      <w:pPr>
        <w:pStyle w:val="ListParagraph"/>
        <w:numPr>
          <w:ilvl w:val="1"/>
          <w:numId w:val="1"/>
        </w:numPr>
        <w:tabs>
          <w:tab w:val="left" w:pos="1276"/>
        </w:tabs>
        <w:ind w:left="0" w:firstLine="709"/>
        <w:jc w:val="both"/>
        <w:rPr>
          <w:rFonts w:cs="Times New Roman"/>
          <w:szCs w:val="24"/>
        </w:rPr>
      </w:pPr>
      <w:r w:rsidRPr="0037158A">
        <w:rPr>
          <w:rFonts w:cs="Times New Roman"/>
          <w:szCs w:val="24"/>
        </w:rPr>
        <w:t xml:space="preserve">Ja pretendentam dienā, kad pieņemts lēmums par iespējamu līguma slēgšanas tiesību piešķiršanu, ir VID administrēto nodokļu (nodevu) parādi, </w:t>
      </w:r>
      <w:bookmarkStart w:id="3" w:name="_Hlk141972215"/>
      <w:r w:rsidRPr="0037158A">
        <w:rPr>
          <w:rFonts w:cs="Times New Roman"/>
          <w:szCs w:val="24"/>
        </w:rPr>
        <w:t xml:space="preserve">kas kopsummā pārsniedz </w:t>
      </w:r>
      <w:r>
        <w:rPr>
          <w:rFonts w:cs="Times New Roman"/>
          <w:szCs w:val="24"/>
        </w:rPr>
        <w:t xml:space="preserve">EUR </w:t>
      </w:r>
      <w:r w:rsidRPr="0037158A">
        <w:rPr>
          <w:rFonts w:cs="Times New Roman"/>
          <w:szCs w:val="24"/>
        </w:rPr>
        <w:t xml:space="preserve">150 </w:t>
      </w:r>
      <w:r>
        <w:rPr>
          <w:rFonts w:cs="Times New Roman"/>
          <w:szCs w:val="24"/>
        </w:rPr>
        <w:t>(</w:t>
      </w:r>
      <w:r w:rsidRPr="00A0540A">
        <w:rPr>
          <w:rFonts w:cs="Times New Roman"/>
          <w:szCs w:val="24"/>
        </w:rPr>
        <w:t xml:space="preserve">viens simts piecdesmit </w:t>
      </w:r>
      <w:r w:rsidRPr="002472AB">
        <w:rPr>
          <w:rFonts w:cs="Times New Roman"/>
          <w:i/>
          <w:iCs/>
          <w:szCs w:val="24"/>
        </w:rPr>
        <w:t>euro</w:t>
      </w:r>
      <w:r>
        <w:rPr>
          <w:rFonts w:cs="Times New Roman"/>
          <w:szCs w:val="24"/>
        </w:rPr>
        <w:t>)</w:t>
      </w:r>
      <w:r w:rsidRPr="0037158A">
        <w:rPr>
          <w:rFonts w:cs="Times New Roman"/>
          <w:szCs w:val="24"/>
        </w:rPr>
        <w:t xml:space="preserve">, </w:t>
      </w:r>
      <w:bookmarkStart w:id="4" w:name="_Hlk141942066"/>
      <w:bookmarkEnd w:id="3"/>
      <w:r w:rsidRPr="0037158A">
        <w:rPr>
          <w:rFonts w:cs="Times New Roman"/>
          <w:szCs w:val="24"/>
        </w:rPr>
        <w:t xml:space="preserve">komisija lūdz 3 (trīs) darba dienu laikā iesniegt </w:t>
      </w:r>
      <w:bookmarkEnd w:id="4"/>
      <w:r w:rsidRPr="0037158A">
        <w:rPr>
          <w:rFonts w:cs="Times New Roman"/>
          <w:szCs w:val="24"/>
        </w:rPr>
        <w:t xml:space="preserve">izdruku no </w:t>
      </w:r>
      <w:r>
        <w:rPr>
          <w:rFonts w:cs="Times New Roman"/>
          <w:szCs w:val="24"/>
        </w:rPr>
        <w:t>VID</w:t>
      </w:r>
      <w:r w:rsidRPr="0037158A">
        <w:rPr>
          <w:rFonts w:cs="Times New Roman"/>
          <w:szCs w:val="24"/>
        </w:rPr>
        <w:t xml:space="preserve"> elektroniskās deklarēšanas sistēmas par to, ka </w:t>
      </w:r>
      <w:bookmarkStart w:id="5" w:name="_Hlk141942113"/>
      <w:r w:rsidRPr="0037158A">
        <w:rPr>
          <w:rFonts w:cs="Times New Roman"/>
          <w:szCs w:val="24"/>
        </w:rPr>
        <w:t xml:space="preserve">pretendentam dienā, kad pieņemts lēmums par iespējamu līguma slēgšanas tiesību piešķiršanu, </w:t>
      </w:r>
      <w:bookmarkEnd w:id="5"/>
      <w:r w:rsidRPr="0037158A">
        <w:rPr>
          <w:rFonts w:cs="Times New Roman"/>
          <w:szCs w:val="24"/>
        </w:rPr>
        <w:t xml:space="preserve">Latvijā nav nodokļu parādu, kas kopsummā pārsniedz EUR 150 (viens simts piecdesmit </w:t>
      </w:r>
      <w:r w:rsidRPr="00443A9C">
        <w:rPr>
          <w:rFonts w:cs="Times New Roman"/>
          <w:i/>
          <w:szCs w:val="24"/>
        </w:rPr>
        <w:t>euro</w:t>
      </w:r>
      <w:r w:rsidRPr="0037158A">
        <w:rPr>
          <w:rFonts w:cs="Times New Roman"/>
          <w:szCs w:val="24"/>
        </w:rPr>
        <w:t>).</w:t>
      </w:r>
    </w:p>
    <w:p w14:paraId="381EA0EE" w14:textId="0B879CAF" w:rsidR="009A7489" w:rsidRDefault="009A7489" w:rsidP="009A7489">
      <w:r>
        <w:rPr>
          <w:rFonts w:cs="Times New Roman"/>
          <w:szCs w:val="24"/>
        </w:rPr>
        <w:tab/>
      </w:r>
      <w:r w:rsidRPr="00A0540A">
        <w:t xml:space="preserve">Ja </w:t>
      </w:r>
      <w:r>
        <w:t>3</w:t>
      </w:r>
      <w:r w:rsidRPr="00A0540A">
        <w:t>.2.</w:t>
      </w:r>
      <w:r w:rsidR="00DE2C26">
        <w:t xml:space="preserve"> </w:t>
      </w:r>
      <w:r w:rsidRPr="00A0540A">
        <w:t>apakšpunktā note</w:t>
      </w:r>
      <w:r>
        <w:t>iktajā termiņā izdruka netiek</w:t>
      </w:r>
      <w:r w:rsidRPr="00A0540A">
        <w:t xml:space="preserve"> iesniegt</w:t>
      </w:r>
      <w:r>
        <w:t>a</w:t>
      </w:r>
      <w:r w:rsidRPr="00A0540A">
        <w:t>, pretendents tiek izslēgts</w:t>
      </w:r>
      <w:r>
        <w:t xml:space="preserve"> </w:t>
      </w:r>
      <w:r w:rsidRPr="00A0540A">
        <w:t>no dalības iepirkumā.</w:t>
      </w:r>
    </w:p>
    <w:p w14:paraId="0A108DAD" w14:textId="77777777" w:rsidR="009A7489" w:rsidRPr="008C3050" w:rsidRDefault="009A7489" w:rsidP="009A7489">
      <w:pPr>
        <w:pStyle w:val="ListParagraph"/>
        <w:numPr>
          <w:ilvl w:val="1"/>
          <w:numId w:val="1"/>
        </w:numPr>
        <w:tabs>
          <w:tab w:val="left" w:pos="1276"/>
        </w:tabs>
        <w:ind w:left="0" w:firstLine="709"/>
        <w:jc w:val="both"/>
      </w:pPr>
      <w:bookmarkStart w:id="6" w:name="_Hlk141971216"/>
      <w:r>
        <w:t>Ā</w:t>
      </w:r>
      <w:r w:rsidRPr="00896B8A">
        <w:t>rvalstī reģistrēt</w:t>
      </w:r>
      <w:r>
        <w:t>am</w:t>
      </w:r>
      <w:r w:rsidRPr="00896B8A">
        <w:t xml:space="preserve"> vai pastāvīgi dzīvojoš</w:t>
      </w:r>
      <w:r>
        <w:t>am</w:t>
      </w:r>
      <w:r w:rsidRPr="00896B8A">
        <w:t xml:space="preserve"> pretendent</w:t>
      </w:r>
      <w:r>
        <w:t xml:space="preserve">am, </w:t>
      </w:r>
      <w:r w:rsidRPr="00896B8A">
        <w:t>kuram būtu piešķiramas Iepirkuma līguma slēgšanas tiesības</w:t>
      </w:r>
      <w:r>
        <w:t xml:space="preserve">, </w:t>
      </w:r>
      <w:r w:rsidRPr="00896B8A">
        <w:t xml:space="preserve">komisija </w:t>
      </w:r>
      <w:bookmarkEnd w:id="6"/>
      <w:r w:rsidRPr="00896B8A">
        <w:t>lūdz 3 (trīs) darba dienu laikā iesniegt</w:t>
      </w:r>
      <w:r>
        <w:t xml:space="preserve"> apliecinājumu, ka  </w:t>
      </w:r>
      <w:r w:rsidRPr="00896B8A">
        <w:t>pretendentam dienā, kad pieņemts lēmums par iespējamu līguma slēgšanas tiesību piešķiršanu,</w:t>
      </w:r>
      <w:r w:rsidRPr="00CD1BE4">
        <w:rPr>
          <w:rFonts w:ascii="Arial" w:hAnsi="Arial" w:cs="Arial"/>
          <w:color w:val="414142"/>
          <w:sz w:val="20"/>
          <w:szCs w:val="20"/>
          <w:shd w:val="clear" w:color="auto" w:fill="FFFFFF"/>
        </w:rPr>
        <w:t xml:space="preserve"> </w:t>
      </w:r>
      <w:r w:rsidRPr="00C60F0C">
        <w:t>Latvijā</w:t>
      </w:r>
      <w:r>
        <w:t xml:space="preserve"> </w:t>
      </w:r>
      <w:r w:rsidRPr="0037158A">
        <w:rPr>
          <w:rFonts w:cs="Times New Roman"/>
          <w:szCs w:val="24"/>
        </w:rPr>
        <w:t>nav nodokļu parādu</w:t>
      </w:r>
      <w:r>
        <w:t xml:space="preserve">, </w:t>
      </w:r>
      <w:r w:rsidRPr="00CD1BE4">
        <w:t xml:space="preserve">kas kopsummā pārsniedz </w:t>
      </w:r>
      <w:r>
        <w:t xml:space="preserve">EUR </w:t>
      </w:r>
      <w:r w:rsidRPr="00CD1BE4">
        <w:t>150</w:t>
      </w:r>
      <w:r>
        <w:t xml:space="preserve"> (</w:t>
      </w:r>
      <w:r w:rsidRPr="00A0540A">
        <w:rPr>
          <w:rFonts w:cs="Times New Roman"/>
          <w:szCs w:val="24"/>
        </w:rPr>
        <w:t>viens simts piecdesmit</w:t>
      </w:r>
      <w:r w:rsidRPr="00CD1BE4">
        <w:t xml:space="preserve"> </w:t>
      </w:r>
      <w:r w:rsidRPr="002472AB">
        <w:rPr>
          <w:i/>
          <w:iCs/>
        </w:rPr>
        <w:t>euro</w:t>
      </w:r>
      <w:r>
        <w:t>)</w:t>
      </w:r>
      <w:r w:rsidRPr="00CD1BE4">
        <w:t xml:space="preserve">, </w:t>
      </w:r>
      <w:r>
        <w:t xml:space="preserve">un valstī, </w:t>
      </w:r>
      <w:r w:rsidRPr="00F167CC">
        <w:t>kurā tas reģistrēts vai kurā atrodas tā pastāvīgā dzīvesvieta, saskaņā ar attiecīgās ārvalsts normatīvajiem aktiem</w:t>
      </w:r>
      <w:r>
        <w:t xml:space="preserve"> nav nodokļu parādu.</w:t>
      </w:r>
    </w:p>
    <w:p w14:paraId="3817D6B4" w14:textId="77777777" w:rsidR="009A7489" w:rsidRDefault="009A7489" w:rsidP="009A7489">
      <w:pPr>
        <w:pStyle w:val="ListParagraph"/>
        <w:numPr>
          <w:ilvl w:val="1"/>
          <w:numId w:val="1"/>
        </w:numPr>
        <w:tabs>
          <w:tab w:val="left" w:pos="1276"/>
        </w:tabs>
        <w:ind w:left="0" w:firstLine="709"/>
        <w:jc w:val="both"/>
        <w:rPr>
          <w:bCs/>
        </w:rPr>
      </w:pPr>
      <w:r>
        <w:rPr>
          <w:bCs/>
        </w:rPr>
        <w:t>Komisija</w:t>
      </w:r>
      <w:r w:rsidRPr="00CA283C">
        <w:rPr>
          <w:bCs/>
        </w:rPr>
        <w:t xml:space="preserve"> attiecībā uz </w:t>
      </w:r>
      <w:r>
        <w:rPr>
          <w:bCs/>
        </w:rPr>
        <w:t xml:space="preserve">pretendentu, </w:t>
      </w:r>
      <w:bookmarkStart w:id="7" w:name="_Hlk141942561"/>
      <w:r>
        <w:rPr>
          <w:bCs/>
        </w:rPr>
        <w:t>kuram</w:t>
      </w:r>
      <w:r w:rsidRPr="00CA283C">
        <w:rPr>
          <w:bCs/>
        </w:rPr>
        <w:t xml:space="preserve"> būtu piešķiramas līguma slēgšanas tiesības</w:t>
      </w:r>
      <w:bookmarkEnd w:id="7"/>
      <w:r w:rsidRPr="00CA283C">
        <w:rPr>
          <w:bCs/>
        </w:rPr>
        <w:t xml:space="preserve">, pārbauda, vai attiecībā uz šo pretendentu, </w:t>
      </w:r>
      <w:r w:rsidRPr="008D5B93" w:rsidDel="00593DB3">
        <w:rPr>
          <w:bCs/>
        </w:rPr>
        <w:t xml:space="preserve">tā </w:t>
      </w:r>
      <w:r w:rsidRPr="005D5988">
        <w:rPr>
          <w:bCs/>
        </w:rPr>
        <w:t>valdes vai padomes locekli, patieso labuma guvēju, pārstāvēttiesīgo personu vai prokūristu, vai personu, kura ir pilnvarota pārstāvēt pretendentu darbībās, kas saistītas ar filiāli, vai personālsabiedrības biedru, tā valdes vai padomes locekli, patieso labuma guvēju, pārstāvēttiesīgo personu vai prokūristu, ja pretendents ir personālsabiedrība</w:t>
      </w:r>
      <w:r w:rsidRPr="00CA283C">
        <w:rPr>
          <w:bCs/>
        </w:rPr>
        <w:t>, ir noteiktas Starptautisko un Latvijas Republikas nacionālo sankciju likuma 11.</w:t>
      </w:r>
      <w:r w:rsidRPr="00CA283C">
        <w:rPr>
          <w:bCs/>
          <w:vertAlign w:val="superscript"/>
        </w:rPr>
        <w:t xml:space="preserve">1 </w:t>
      </w:r>
      <w:r w:rsidRPr="00CA283C">
        <w:rPr>
          <w:bCs/>
        </w:rPr>
        <w:t>panta pirm</w:t>
      </w:r>
      <w:r>
        <w:rPr>
          <w:bCs/>
        </w:rPr>
        <w:t>ajā</w:t>
      </w:r>
      <w:r w:rsidRPr="00CA283C">
        <w:rPr>
          <w:bCs/>
        </w:rPr>
        <w:t xml:space="preserve"> </w:t>
      </w:r>
      <w:r>
        <w:rPr>
          <w:bCs/>
        </w:rPr>
        <w:t xml:space="preserve">daļā noteiktās sankcijas, </w:t>
      </w:r>
      <w:r w:rsidRPr="00CA283C">
        <w:rPr>
          <w:bCs/>
        </w:rPr>
        <w:t>kuras ietekmē līguma izpildi. Ja attiecībā uz pretendentu</w:t>
      </w:r>
      <w:r>
        <w:rPr>
          <w:bCs/>
        </w:rPr>
        <w:t xml:space="preserve"> </w:t>
      </w:r>
      <w:r w:rsidRPr="005D5988">
        <w:rPr>
          <w:bCs/>
        </w:rPr>
        <w:t xml:space="preserve">vai kādu no minētajām personām </w:t>
      </w:r>
      <w:r w:rsidRPr="00CA283C">
        <w:rPr>
          <w:bCs/>
        </w:rPr>
        <w:t>ir noteiktas Starptautisko un Latvijas Republikas nacionālo sankciju likuma 11.</w:t>
      </w:r>
      <w:r w:rsidRPr="00CA283C">
        <w:rPr>
          <w:bCs/>
          <w:vertAlign w:val="superscript"/>
        </w:rPr>
        <w:t xml:space="preserve">1 </w:t>
      </w:r>
      <w:r w:rsidRPr="00CA283C">
        <w:rPr>
          <w:bCs/>
        </w:rPr>
        <w:t>panta</w:t>
      </w:r>
      <w:r>
        <w:rPr>
          <w:bCs/>
        </w:rPr>
        <w:t xml:space="preserve"> pirmajā</w:t>
      </w:r>
      <w:r w:rsidRPr="00CA283C">
        <w:rPr>
          <w:bCs/>
        </w:rPr>
        <w:t xml:space="preserve"> </w:t>
      </w:r>
      <w:r>
        <w:rPr>
          <w:bCs/>
        </w:rPr>
        <w:t>daļā noteiktās sankcijas</w:t>
      </w:r>
      <w:r w:rsidRPr="00CA283C">
        <w:rPr>
          <w:bCs/>
        </w:rPr>
        <w:t>, kuras kavē</w:t>
      </w:r>
      <w:r>
        <w:rPr>
          <w:bCs/>
        </w:rPr>
        <w:t>s</w:t>
      </w:r>
      <w:r w:rsidRPr="00CA283C">
        <w:rPr>
          <w:bCs/>
        </w:rPr>
        <w:t xml:space="preserve"> līguma izpildi, </w:t>
      </w:r>
      <w:r>
        <w:rPr>
          <w:bCs/>
        </w:rPr>
        <w:t>pretendents</w:t>
      </w:r>
      <w:r w:rsidRPr="00CA283C">
        <w:rPr>
          <w:bCs/>
        </w:rPr>
        <w:t xml:space="preserve"> ir izslēdzams no dalības līguma slēgšanas tiesību piešķiršanas procedūrā.</w:t>
      </w:r>
    </w:p>
    <w:p w14:paraId="05947B5B" w14:textId="77777777" w:rsidR="009A7489" w:rsidRPr="009415C8" w:rsidRDefault="009A7489" w:rsidP="009A7489">
      <w:pPr>
        <w:pStyle w:val="ListParagraph"/>
        <w:numPr>
          <w:ilvl w:val="1"/>
          <w:numId w:val="1"/>
        </w:numPr>
        <w:tabs>
          <w:tab w:val="left" w:pos="1276"/>
        </w:tabs>
        <w:ind w:left="0" w:firstLine="709"/>
        <w:jc w:val="both"/>
        <w:rPr>
          <w:rFonts w:cs="Times New Roman"/>
          <w:bCs/>
          <w:szCs w:val="24"/>
        </w:rPr>
      </w:pPr>
      <w:bookmarkStart w:id="8" w:name="_Hlk142462496"/>
      <w:r>
        <w:rPr>
          <w:bCs/>
        </w:rPr>
        <w:t>Komisija</w:t>
      </w:r>
      <w:r w:rsidRPr="006B1AE6">
        <w:rPr>
          <w:bCs/>
        </w:rPr>
        <w:t xml:space="preserve"> </w:t>
      </w:r>
      <w:r>
        <w:rPr>
          <w:bCs/>
        </w:rPr>
        <w:t>3.4. apakšpunktā</w:t>
      </w:r>
      <w:r w:rsidRPr="006B1AE6">
        <w:rPr>
          <w:bCs/>
        </w:rPr>
        <w:t xml:space="preserve"> minēto informāciju iegūst </w:t>
      </w:r>
      <w:r>
        <w:rPr>
          <w:bCs/>
        </w:rPr>
        <w:t xml:space="preserve">no </w:t>
      </w:r>
      <w:r w:rsidRPr="006B1AE6">
        <w:rPr>
          <w:bCs/>
        </w:rPr>
        <w:t xml:space="preserve">Latvijas Republikas </w:t>
      </w:r>
      <w:hyperlink r:id="rId11" w:anchor="/data-search" w:history="1">
        <w:r w:rsidRPr="00FA1EA6">
          <w:rPr>
            <w:rStyle w:val="Hyperlink"/>
            <w:bCs/>
          </w:rPr>
          <w:t>Uzņēmumu reģistra</w:t>
        </w:r>
      </w:hyperlink>
      <w:r>
        <w:rPr>
          <w:rStyle w:val="Hyperlink"/>
          <w:bCs/>
          <w:color w:val="auto"/>
          <w:u w:val="none"/>
        </w:rPr>
        <w:t xml:space="preserve">, </w:t>
      </w:r>
      <w:r w:rsidRPr="006B1AE6">
        <w:rPr>
          <w:bCs/>
        </w:rPr>
        <w:t>pārbaud</w:t>
      </w:r>
      <w:r>
        <w:rPr>
          <w:bCs/>
        </w:rPr>
        <w:t>ot</w:t>
      </w:r>
      <w:r w:rsidRPr="006B1AE6">
        <w:rPr>
          <w:bCs/>
        </w:rPr>
        <w:t xml:space="preserve"> sankciju meklēšanas saitēs. Ja informācija par </w:t>
      </w:r>
      <w:r>
        <w:rPr>
          <w:bCs/>
        </w:rPr>
        <w:t>3.4</w:t>
      </w:r>
      <w:r w:rsidRPr="006B1AE6">
        <w:rPr>
          <w:bCs/>
        </w:rPr>
        <w:t xml:space="preserve">. apakšpunktā minētajām </w:t>
      </w:r>
      <w:r w:rsidRPr="009415C8">
        <w:rPr>
          <w:rFonts w:cs="Times New Roman"/>
          <w:bCs/>
          <w:szCs w:val="24"/>
        </w:rPr>
        <w:t>personām vietnē nav publicēta, pretendentam tā jāiesniedz:</w:t>
      </w:r>
    </w:p>
    <w:p w14:paraId="2C4CFBDF" w14:textId="77777777" w:rsidR="009A7489" w:rsidRPr="009415C8" w:rsidRDefault="009A7489" w:rsidP="009A7489">
      <w:pPr>
        <w:pStyle w:val="ListParagraph"/>
        <w:numPr>
          <w:ilvl w:val="2"/>
          <w:numId w:val="1"/>
        </w:numPr>
        <w:ind w:left="1843"/>
        <w:jc w:val="both"/>
        <w:rPr>
          <w:rFonts w:cs="Times New Roman"/>
          <w:bCs/>
          <w:szCs w:val="24"/>
        </w:rPr>
      </w:pPr>
      <w:r w:rsidRPr="009415C8">
        <w:rPr>
          <w:rFonts w:cs="Times New Roman"/>
          <w:bCs/>
          <w:szCs w:val="24"/>
        </w:rPr>
        <w:t xml:space="preserve">kopā ar piedāvājumu vai </w:t>
      </w:r>
    </w:p>
    <w:p w14:paraId="20675B20" w14:textId="77777777" w:rsidR="009A7489" w:rsidRPr="009415C8" w:rsidRDefault="009A7489" w:rsidP="009A7489">
      <w:pPr>
        <w:pStyle w:val="ListParagraph"/>
        <w:numPr>
          <w:ilvl w:val="2"/>
          <w:numId w:val="1"/>
        </w:numPr>
        <w:ind w:left="1843"/>
        <w:jc w:val="both"/>
        <w:rPr>
          <w:rFonts w:cs="Times New Roman"/>
          <w:bCs/>
          <w:szCs w:val="24"/>
        </w:rPr>
      </w:pPr>
      <w:r>
        <w:rPr>
          <w:rFonts w:cs="Times New Roman"/>
          <w:bCs/>
          <w:szCs w:val="24"/>
        </w:rPr>
        <w:t>3 (trīs</w:t>
      </w:r>
      <w:r w:rsidRPr="009415C8">
        <w:rPr>
          <w:rFonts w:cs="Times New Roman"/>
          <w:bCs/>
          <w:szCs w:val="24"/>
        </w:rPr>
        <w:t>) darba dienu laikā no Komisijas pieprasījuma nosūtīšanas datuma.</w:t>
      </w:r>
    </w:p>
    <w:p w14:paraId="381FAE8C" w14:textId="77777777" w:rsidR="009A7489" w:rsidRPr="00772C8D" w:rsidRDefault="009A7489" w:rsidP="009A7489">
      <w:pPr>
        <w:pStyle w:val="ListParagraph"/>
        <w:numPr>
          <w:ilvl w:val="1"/>
          <w:numId w:val="1"/>
        </w:numPr>
        <w:tabs>
          <w:tab w:val="left" w:pos="1276"/>
        </w:tabs>
        <w:ind w:left="0" w:firstLine="709"/>
        <w:jc w:val="both"/>
        <w:rPr>
          <w:rFonts w:cs="Times New Roman"/>
          <w:szCs w:val="24"/>
        </w:rPr>
      </w:pPr>
      <w:r w:rsidRPr="00D62CC1">
        <w:rPr>
          <w:rFonts w:cs="Times New Roman"/>
          <w:szCs w:val="24"/>
          <w:shd w:val="clear" w:color="auto" w:fill="FFFFFF"/>
        </w:rPr>
        <w:lastRenderedPageBreak/>
        <w:t xml:space="preserve">Izziņas un citus dokumentus, kurus izsniedz Latvijas kompetentās institūcijas, </w:t>
      </w:r>
      <w:r>
        <w:rPr>
          <w:rFonts w:cs="Times New Roman"/>
          <w:szCs w:val="24"/>
          <w:shd w:val="clear" w:color="auto" w:fill="FFFFFF"/>
        </w:rPr>
        <w:t>Komisija</w:t>
      </w:r>
      <w:r w:rsidRPr="00D62CC1">
        <w:rPr>
          <w:rFonts w:cs="Times New Roman"/>
          <w:szCs w:val="24"/>
          <w:shd w:val="clear" w:color="auto" w:fill="FFFFFF"/>
        </w:rPr>
        <w:t xml:space="preserve"> pieņem un atzīst, ja tie izdoti ne agrāk kā vienu mēnesi pirms iesniegšanas dienas, bet ārvalstu kompetento institūciju izsniegtās izziņas un citus dokumentus </w:t>
      </w:r>
      <w:r>
        <w:rPr>
          <w:rFonts w:cs="Times New Roman"/>
          <w:szCs w:val="24"/>
          <w:shd w:val="clear" w:color="auto" w:fill="FFFFFF"/>
        </w:rPr>
        <w:t>Komisija</w:t>
      </w:r>
      <w:r w:rsidRPr="00D62CC1">
        <w:rPr>
          <w:rFonts w:cs="Times New Roman"/>
          <w:szCs w:val="24"/>
          <w:shd w:val="clear" w:color="auto" w:fill="FFFFFF"/>
        </w:rPr>
        <w:t xml:space="preserve"> pieņem un atzīst, ja tie izdoti ne agrāk kā sešus mēnešus pirms iesniegšanas dienas, ja izziņas vai dokumenta izdevējs nav norādījis īsāku tā derīguma termiņu.</w:t>
      </w:r>
    </w:p>
    <w:p w14:paraId="35BEF218" w14:textId="77777777" w:rsidR="009A7489" w:rsidRPr="009A7489" w:rsidRDefault="009A7489" w:rsidP="00772C8D">
      <w:pPr>
        <w:tabs>
          <w:tab w:val="left" w:pos="1276"/>
        </w:tabs>
        <w:jc w:val="both"/>
        <w:rPr>
          <w:rFonts w:cs="Times New Roman"/>
          <w:szCs w:val="24"/>
        </w:rPr>
      </w:pPr>
    </w:p>
    <w:bookmarkEnd w:id="8"/>
    <w:p w14:paraId="53BDEA14" w14:textId="77777777" w:rsidR="00F26A49" w:rsidRPr="00DE2C26" w:rsidRDefault="00F26A49" w:rsidP="00F26A49">
      <w:pPr>
        <w:jc w:val="center"/>
        <w:rPr>
          <w:b/>
          <w:bCs/>
          <w:iCs/>
          <w:szCs w:val="24"/>
        </w:rPr>
      </w:pPr>
      <w:r w:rsidRPr="00DE2C26">
        <w:rPr>
          <w:b/>
          <w:bCs/>
          <w:iCs/>
          <w:szCs w:val="24"/>
        </w:rPr>
        <w:t>3.</w:t>
      </w:r>
      <w:r w:rsidRPr="00DE2C26">
        <w:rPr>
          <w:b/>
          <w:bCs/>
          <w:iCs/>
          <w:szCs w:val="24"/>
        </w:rPr>
        <w:tab/>
        <w:t xml:space="preserve"> PIEDĀVĀJUMA IZVĒLE UN PIEDĀVĀJUMA IZVĒLES KRITĒRIJI</w:t>
      </w:r>
    </w:p>
    <w:p w14:paraId="37C9D676" w14:textId="77777777" w:rsidR="00F26A49" w:rsidRPr="00F26A49" w:rsidRDefault="00F26A49" w:rsidP="00F26A49">
      <w:pPr>
        <w:rPr>
          <w:iCs/>
        </w:rPr>
      </w:pPr>
    </w:p>
    <w:p w14:paraId="131CC585" w14:textId="12EDC27D" w:rsidR="00502105" w:rsidRDefault="0060030C" w:rsidP="005A0589">
      <w:pPr>
        <w:tabs>
          <w:tab w:val="left" w:pos="709"/>
          <w:tab w:val="left" w:pos="1560"/>
          <w:tab w:val="center" w:pos="4320"/>
          <w:tab w:val="left" w:pos="6096"/>
          <w:tab w:val="right" w:pos="8640"/>
        </w:tabs>
        <w:ind w:right="-1" w:firstLine="851"/>
        <w:jc w:val="both"/>
        <w:rPr>
          <w:rFonts w:cs="Times New Roman"/>
          <w:szCs w:val="24"/>
        </w:rPr>
      </w:pPr>
      <w:r>
        <w:rPr>
          <w:rFonts w:cs="Times New Roman"/>
          <w:szCs w:val="24"/>
        </w:rPr>
        <w:t xml:space="preserve">3.1. </w:t>
      </w:r>
      <w:r w:rsidR="005A0589" w:rsidRPr="005A0589">
        <w:rPr>
          <w:rFonts w:cs="Times New Roman"/>
          <w:szCs w:val="24"/>
        </w:rPr>
        <w:t xml:space="preserve">Komisija par cenu aptaujas uzvarētāju atzīst to pretendentu, kura piedāvājums atbilst </w:t>
      </w:r>
      <w:r w:rsidR="00A8187A">
        <w:rPr>
          <w:rFonts w:cs="Times New Roman"/>
          <w:szCs w:val="24"/>
        </w:rPr>
        <w:t>Iepirkuma uzaicinājumā</w:t>
      </w:r>
      <w:r w:rsidR="005A0589" w:rsidRPr="005A0589">
        <w:rPr>
          <w:rFonts w:cs="Times New Roman"/>
          <w:szCs w:val="24"/>
        </w:rPr>
        <w:t xml:space="preserve"> norādītajām prasībām un kura piedāvājuma cena ir </w:t>
      </w:r>
      <w:r w:rsidR="005A0589" w:rsidRPr="005A0589">
        <w:rPr>
          <w:rFonts w:cs="Times New Roman"/>
          <w:b/>
          <w:bCs/>
          <w:szCs w:val="24"/>
        </w:rPr>
        <w:t>visaugstākā</w:t>
      </w:r>
      <w:r w:rsidR="005A0589" w:rsidRPr="005A0589">
        <w:rPr>
          <w:rFonts w:cs="Times New Roman"/>
          <w:szCs w:val="24"/>
        </w:rPr>
        <w:t>.</w:t>
      </w:r>
    </w:p>
    <w:p w14:paraId="1A399077" w14:textId="332C111D" w:rsidR="0060030C" w:rsidRPr="005A0589" w:rsidRDefault="0060030C" w:rsidP="005A0589">
      <w:pPr>
        <w:tabs>
          <w:tab w:val="left" w:pos="709"/>
          <w:tab w:val="left" w:pos="1560"/>
          <w:tab w:val="center" w:pos="4320"/>
          <w:tab w:val="left" w:pos="6096"/>
          <w:tab w:val="right" w:pos="8640"/>
        </w:tabs>
        <w:ind w:right="-1" w:firstLine="851"/>
        <w:jc w:val="both"/>
        <w:rPr>
          <w:rFonts w:cs="Times New Roman"/>
          <w:szCs w:val="24"/>
        </w:rPr>
      </w:pPr>
      <w:r>
        <w:rPr>
          <w:rFonts w:cs="Times New Roman"/>
          <w:szCs w:val="24"/>
        </w:rPr>
        <w:t xml:space="preserve">3.2. </w:t>
      </w:r>
      <w:r w:rsidRPr="0060030C">
        <w:rPr>
          <w:rFonts w:cs="Times New Roman"/>
          <w:szCs w:val="24"/>
        </w:rPr>
        <w:t>Komisija pēc lēmuma pieņemšanas sazināsies tikai ar to pretendentu, kurš tiks atzīts par uzvarētāju iepirkumā, un informāciju par pieņemto lēmumu publicēs VID tīmekļvietnē paziņojumā par iepirkumu.</w:t>
      </w:r>
    </w:p>
    <w:p w14:paraId="23A91A82" w14:textId="77777777" w:rsidR="005A0589" w:rsidRPr="00021AFE" w:rsidRDefault="005A0589" w:rsidP="00936765">
      <w:pPr>
        <w:tabs>
          <w:tab w:val="left" w:pos="709"/>
          <w:tab w:val="left" w:pos="1560"/>
          <w:tab w:val="center" w:pos="4320"/>
          <w:tab w:val="left" w:pos="6096"/>
          <w:tab w:val="right" w:pos="8640"/>
        </w:tabs>
        <w:ind w:right="-1"/>
        <w:jc w:val="both"/>
        <w:rPr>
          <w:i/>
        </w:rPr>
      </w:pPr>
    </w:p>
    <w:p w14:paraId="51D23304" w14:textId="0CF7582E" w:rsidR="0037158A" w:rsidRPr="00DE2C26" w:rsidRDefault="0037158A" w:rsidP="00F26A49">
      <w:pPr>
        <w:pStyle w:val="ListParagraph"/>
        <w:numPr>
          <w:ilvl w:val="0"/>
          <w:numId w:val="36"/>
        </w:numPr>
        <w:jc w:val="center"/>
        <w:rPr>
          <w:rFonts w:eastAsia="Times New Roman" w:cs="Times New Roman"/>
          <w:b/>
          <w:caps/>
          <w:szCs w:val="24"/>
          <w:lang w:eastAsia="lv-LV"/>
        </w:rPr>
      </w:pPr>
      <w:r w:rsidRPr="00DE2C26">
        <w:rPr>
          <w:rFonts w:eastAsia="Times New Roman" w:cs="Times New Roman"/>
          <w:b/>
          <w:caps/>
          <w:szCs w:val="24"/>
          <w:lang w:eastAsia="lv-LV"/>
        </w:rPr>
        <w:t>Finanšu piedāvājums</w:t>
      </w:r>
    </w:p>
    <w:p w14:paraId="07FC0709" w14:textId="724D64D0" w:rsidR="00F540EB" w:rsidRPr="00F540EB" w:rsidRDefault="00F26A49" w:rsidP="00F26A49">
      <w:pPr>
        <w:pStyle w:val="ListParagraph"/>
        <w:jc w:val="right"/>
        <w:rPr>
          <w:rFonts w:eastAsia="Times New Roman" w:cs="Times New Roman"/>
          <w:i/>
          <w:szCs w:val="24"/>
          <w:lang w:eastAsia="lv-LV"/>
        </w:rPr>
      </w:pPr>
      <w:r w:rsidRPr="00F26A49">
        <w:rPr>
          <w:rFonts w:eastAsia="Times New Roman" w:cs="Times New Roman"/>
          <w:i/>
          <w:szCs w:val="24"/>
          <w:lang w:eastAsia="lv-LV"/>
        </w:rPr>
        <w:t>2.tabula</w:t>
      </w:r>
    </w:p>
    <w:tbl>
      <w:tblPr>
        <w:tblW w:w="9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1852"/>
        <w:gridCol w:w="4800"/>
        <w:gridCol w:w="714"/>
        <w:gridCol w:w="1838"/>
        <w:gridCol w:w="14"/>
      </w:tblGrid>
      <w:tr w:rsidR="000104CA" w:rsidRPr="001D23CB" w14:paraId="7223EDB3" w14:textId="77777777" w:rsidTr="00D7226F">
        <w:trPr>
          <w:gridAfter w:val="1"/>
          <w:wAfter w:w="14" w:type="dxa"/>
          <w:jc w:val="center"/>
        </w:trPr>
        <w:tc>
          <w:tcPr>
            <w:tcW w:w="714" w:type="dxa"/>
            <w:shd w:val="clear" w:color="auto" w:fill="F2F2F2"/>
            <w:vAlign w:val="center"/>
          </w:tcPr>
          <w:p w14:paraId="6AA68AEE" w14:textId="77777777" w:rsidR="000104CA" w:rsidRPr="00A35629" w:rsidRDefault="000104CA" w:rsidP="0073407D">
            <w:pPr>
              <w:jc w:val="center"/>
              <w:rPr>
                <w:rFonts w:eastAsia="Times New Roman" w:cs="Times New Roman"/>
                <w:b/>
                <w:sz w:val="22"/>
              </w:rPr>
            </w:pPr>
            <w:r w:rsidRPr="00A35629">
              <w:rPr>
                <w:rFonts w:eastAsia="Times New Roman" w:cs="Times New Roman"/>
                <w:b/>
                <w:sz w:val="22"/>
              </w:rPr>
              <w:t>Nr.</w:t>
            </w:r>
          </w:p>
          <w:p w14:paraId="122CC22D" w14:textId="77777777" w:rsidR="000104CA" w:rsidRPr="00A35629" w:rsidRDefault="000104CA" w:rsidP="0073407D">
            <w:pPr>
              <w:jc w:val="center"/>
              <w:rPr>
                <w:rFonts w:eastAsia="Times New Roman" w:cs="Times New Roman"/>
                <w:b/>
                <w:sz w:val="22"/>
              </w:rPr>
            </w:pPr>
            <w:r w:rsidRPr="00A35629">
              <w:rPr>
                <w:rFonts w:eastAsia="Times New Roman" w:cs="Times New Roman"/>
                <w:b/>
                <w:sz w:val="22"/>
              </w:rPr>
              <w:t>p.k.</w:t>
            </w:r>
          </w:p>
          <w:p w14:paraId="5A21F989" w14:textId="77777777" w:rsidR="000104CA" w:rsidRPr="00A35629" w:rsidRDefault="000104CA" w:rsidP="0073407D">
            <w:pPr>
              <w:jc w:val="center"/>
              <w:rPr>
                <w:rFonts w:eastAsia="Times New Roman" w:cs="Times New Roman"/>
                <w:b/>
                <w:sz w:val="22"/>
              </w:rPr>
            </w:pPr>
          </w:p>
        </w:tc>
        <w:tc>
          <w:tcPr>
            <w:tcW w:w="1852" w:type="dxa"/>
            <w:shd w:val="clear" w:color="auto" w:fill="F2F2F2"/>
            <w:vAlign w:val="center"/>
          </w:tcPr>
          <w:p w14:paraId="646ED7A8" w14:textId="77777777" w:rsidR="000104CA" w:rsidRPr="00A35629" w:rsidRDefault="000104CA" w:rsidP="0073407D">
            <w:pPr>
              <w:jc w:val="center"/>
              <w:rPr>
                <w:rFonts w:eastAsia="Times New Roman" w:cs="Times New Roman"/>
                <w:b/>
                <w:sz w:val="22"/>
              </w:rPr>
            </w:pPr>
            <w:r w:rsidRPr="00A35629">
              <w:rPr>
                <w:rFonts w:eastAsia="Times New Roman" w:cs="Times New Roman"/>
                <w:b/>
                <w:sz w:val="22"/>
              </w:rPr>
              <w:t>Transportlīdzekļa marka, modelis</w:t>
            </w:r>
          </w:p>
        </w:tc>
        <w:tc>
          <w:tcPr>
            <w:tcW w:w="4800" w:type="dxa"/>
            <w:shd w:val="clear" w:color="auto" w:fill="F2F2F2"/>
            <w:vAlign w:val="center"/>
          </w:tcPr>
          <w:p w14:paraId="2D32DC1E" w14:textId="77777777" w:rsidR="000104CA" w:rsidRPr="00A35629" w:rsidRDefault="000104CA" w:rsidP="0073407D">
            <w:pPr>
              <w:jc w:val="center"/>
              <w:rPr>
                <w:rFonts w:eastAsia="Times New Roman" w:cs="Times New Roman"/>
                <w:b/>
                <w:sz w:val="22"/>
              </w:rPr>
            </w:pPr>
            <w:r w:rsidRPr="00A35629">
              <w:rPr>
                <w:rFonts w:eastAsia="Times New Roman" w:cs="Times New Roman"/>
                <w:b/>
                <w:sz w:val="22"/>
              </w:rPr>
              <w:t>Atrašanās vieta</w:t>
            </w:r>
          </w:p>
        </w:tc>
        <w:tc>
          <w:tcPr>
            <w:tcW w:w="2552" w:type="dxa"/>
            <w:gridSpan w:val="2"/>
            <w:shd w:val="clear" w:color="auto" w:fill="F2F2F2"/>
            <w:vAlign w:val="center"/>
          </w:tcPr>
          <w:p w14:paraId="13333FA5" w14:textId="77777777" w:rsidR="000104CA" w:rsidRPr="00A35629" w:rsidRDefault="000104CA" w:rsidP="0073407D">
            <w:pPr>
              <w:jc w:val="center"/>
              <w:rPr>
                <w:rFonts w:eastAsia="Times New Roman" w:cs="Times New Roman"/>
                <w:b/>
                <w:sz w:val="22"/>
              </w:rPr>
            </w:pPr>
            <w:r w:rsidRPr="00A35629">
              <w:rPr>
                <w:rFonts w:eastAsia="Times New Roman" w:cs="Times New Roman"/>
                <w:b/>
                <w:sz w:val="22"/>
              </w:rPr>
              <w:t xml:space="preserve">Cena par transportlīdzekļa realizāciju metāllūžņos EUR </w:t>
            </w:r>
          </w:p>
          <w:p w14:paraId="301D6121" w14:textId="77777777" w:rsidR="000104CA" w:rsidRPr="00A35629" w:rsidRDefault="000104CA" w:rsidP="0073407D">
            <w:pPr>
              <w:jc w:val="center"/>
              <w:rPr>
                <w:rFonts w:eastAsia="Times New Roman" w:cs="Times New Roman"/>
                <w:b/>
                <w:sz w:val="22"/>
              </w:rPr>
            </w:pPr>
            <w:r w:rsidRPr="00A35629">
              <w:rPr>
                <w:rFonts w:eastAsia="Times New Roman" w:cs="Times New Roman"/>
                <w:b/>
                <w:sz w:val="22"/>
              </w:rPr>
              <w:t>(bez PVN)</w:t>
            </w:r>
          </w:p>
        </w:tc>
      </w:tr>
      <w:tr w:rsidR="000104CA" w:rsidRPr="001D23CB" w14:paraId="68811ECF" w14:textId="77777777" w:rsidTr="00D7226F">
        <w:trPr>
          <w:gridAfter w:val="1"/>
          <w:wAfter w:w="14" w:type="dxa"/>
          <w:jc w:val="center"/>
        </w:trPr>
        <w:tc>
          <w:tcPr>
            <w:tcW w:w="714" w:type="dxa"/>
          </w:tcPr>
          <w:p w14:paraId="6762ED80" w14:textId="77777777" w:rsidR="000104CA" w:rsidRPr="00A35629" w:rsidRDefault="000104CA" w:rsidP="000104CA">
            <w:pPr>
              <w:jc w:val="center"/>
              <w:rPr>
                <w:rFonts w:eastAsia="Times New Roman" w:cs="Times New Roman"/>
                <w:sz w:val="22"/>
              </w:rPr>
            </w:pPr>
            <w:r w:rsidRPr="00A35629">
              <w:rPr>
                <w:rFonts w:eastAsia="Times New Roman" w:cs="Times New Roman"/>
                <w:sz w:val="22"/>
              </w:rPr>
              <w:t>1.</w:t>
            </w:r>
          </w:p>
        </w:tc>
        <w:tc>
          <w:tcPr>
            <w:tcW w:w="1852" w:type="dxa"/>
            <w:vAlign w:val="center"/>
          </w:tcPr>
          <w:p w14:paraId="593E42E8" w14:textId="20B38305" w:rsidR="000104CA" w:rsidRPr="00A35629" w:rsidRDefault="000104CA" w:rsidP="000104CA">
            <w:pPr>
              <w:widowControl w:val="0"/>
              <w:spacing w:after="200" w:line="276" w:lineRule="auto"/>
              <w:jc w:val="center"/>
              <w:rPr>
                <w:rFonts w:eastAsia="Calibri" w:cs="Times New Roman"/>
                <w:sz w:val="22"/>
              </w:rPr>
            </w:pPr>
            <w:r w:rsidRPr="00477062">
              <w:rPr>
                <w:rFonts w:cs="Times New Roman"/>
                <w:szCs w:val="24"/>
              </w:rPr>
              <w:t>Autokravu skeneru daļ</w:t>
            </w:r>
            <w:r>
              <w:rPr>
                <w:rFonts w:cs="Times New Roman"/>
                <w:szCs w:val="24"/>
              </w:rPr>
              <w:t>u (nešķirotu lūžņu) utilizācija</w:t>
            </w:r>
          </w:p>
        </w:tc>
        <w:tc>
          <w:tcPr>
            <w:tcW w:w="4800" w:type="dxa"/>
            <w:vAlign w:val="center"/>
          </w:tcPr>
          <w:p w14:paraId="13506D0A" w14:textId="21B62CC3" w:rsidR="000104CA" w:rsidRPr="00A35629" w:rsidRDefault="000104CA" w:rsidP="000104CA">
            <w:pPr>
              <w:jc w:val="center"/>
              <w:rPr>
                <w:rFonts w:eastAsia="Times New Roman" w:cs="Times New Roman"/>
                <w:sz w:val="22"/>
              </w:rPr>
            </w:pPr>
            <w:r w:rsidRPr="00477062">
              <w:rPr>
                <w:rFonts w:eastAsia="Times New Roman" w:cs="Times New Roman"/>
                <w:szCs w:val="24"/>
              </w:rPr>
              <w:t>Silenes MKP</w:t>
            </w:r>
            <w:r>
              <w:rPr>
                <w:rFonts w:eastAsia="Times New Roman" w:cs="Times New Roman"/>
                <w:szCs w:val="24"/>
              </w:rPr>
              <w:t xml:space="preserve">, </w:t>
            </w:r>
            <w:r w:rsidRPr="00477062">
              <w:rPr>
                <w:rFonts w:eastAsia="Times New Roman" w:cs="Times New Roman"/>
                <w:szCs w:val="24"/>
              </w:rPr>
              <w:t>Silene, Skrudalienas pagasts, Augšdaugavas novads, LV-5470</w:t>
            </w:r>
          </w:p>
        </w:tc>
        <w:tc>
          <w:tcPr>
            <w:tcW w:w="2552" w:type="dxa"/>
            <w:gridSpan w:val="2"/>
          </w:tcPr>
          <w:p w14:paraId="0F73CCB6" w14:textId="77777777" w:rsidR="000104CA" w:rsidRPr="00A35629" w:rsidRDefault="000104CA" w:rsidP="000104CA">
            <w:pPr>
              <w:jc w:val="center"/>
              <w:rPr>
                <w:rFonts w:eastAsia="Times New Roman" w:cs="Times New Roman"/>
                <w:sz w:val="22"/>
              </w:rPr>
            </w:pPr>
          </w:p>
        </w:tc>
      </w:tr>
      <w:tr w:rsidR="000104CA" w:rsidRPr="001D23CB" w14:paraId="5A7F1169" w14:textId="77777777" w:rsidTr="00D7226F">
        <w:trPr>
          <w:gridAfter w:val="1"/>
          <w:wAfter w:w="14" w:type="dxa"/>
          <w:jc w:val="center"/>
        </w:trPr>
        <w:tc>
          <w:tcPr>
            <w:tcW w:w="714" w:type="dxa"/>
          </w:tcPr>
          <w:p w14:paraId="0C1B5E86" w14:textId="344BAAFC" w:rsidR="000104CA" w:rsidRPr="00A35629" w:rsidRDefault="000104CA" w:rsidP="000104CA">
            <w:pPr>
              <w:jc w:val="center"/>
              <w:rPr>
                <w:rFonts w:eastAsia="Times New Roman" w:cs="Times New Roman"/>
                <w:sz w:val="22"/>
              </w:rPr>
            </w:pPr>
            <w:r>
              <w:rPr>
                <w:rFonts w:eastAsia="Times New Roman" w:cs="Times New Roman"/>
                <w:sz w:val="22"/>
              </w:rPr>
              <w:t>2</w:t>
            </w:r>
            <w:r w:rsidRPr="00A35629">
              <w:rPr>
                <w:rFonts w:eastAsia="Times New Roman" w:cs="Times New Roman"/>
                <w:sz w:val="22"/>
              </w:rPr>
              <w:t>.</w:t>
            </w:r>
          </w:p>
        </w:tc>
        <w:tc>
          <w:tcPr>
            <w:tcW w:w="1852" w:type="dxa"/>
            <w:vAlign w:val="center"/>
          </w:tcPr>
          <w:p w14:paraId="1105F1AE" w14:textId="7ED74676" w:rsidR="000104CA" w:rsidRPr="00A35629" w:rsidRDefault="000104CA" w:rsidP="000104CA">
            <w:pPr>
              <w:widowControl w:val="0"/>
              <w:spacing w:after="200" w:line="276" w:lineRule="auto"/>
              <w:jc w:val="center"/>
              <w:rPr>
                <w:rFonts w:eastAsia="Calibri" w:cs="Times New Roman"/>
                <w:sz w:val="22"/>
              </w:rPr>
            </w:pPr>
            <w:r w:rsidRPr="00B74148">
              <w:rPr>
                <w:rFonts w:cs="Times New Roman"/>
                <w:szCs w:val="24"/>
              </w:rPr>
              <w:t>Autokravu skeneru daļu (nešķirotu lūžņu) utilizācija</w:t>
            </w:r>
          </w:p>
        </w:tc>
        <w:tc>
          <w:tcPr>
            <w:tcW w:w="4800" w:type="dxa"/>
            <w:vAlign w:val="center"/>
          </w:tcPr>
          <w:p w14:paraId="39855FB3" w14:textId="23B72457" w:rsidR="000104CA" w:rsidRPr="00A35629" w:rsidRDefault="000104CA" w:rsidP="000104CA">
            <w:pPr>
              <w:jc w:val="center"/>
              <w:rPr>
                <w:rFonts w:eastAsia="Times New Roman" w:cs="Times New Roman"/>
                <w:sz w:val="22"/>
              </w:rPr>
            </w:pPr>
            <w:r w:rsidRPr="00477062">
              <w:rPr>
                <w:rFonts w:eastAsia="Times New Roman" w:cs="Times New Roman"/>
                <w:szCs w:val="24"/>
              </w:rPr>
              <w:t>Vientuļu MKP</w:t>
            </w:r>
            <w:r>
              <w:rPr>
                <w:rFonts w:eastAsia="Times New Roman" w:cs="Times New Roman"/>
                <w:szCs w:val="24"/>
              </w:rPr>
              <w:t xml:space="preserve">, </w:t>
            </w:r>
            <w:r w:rsidRPr="00477062">
              <w:rPr>
                <w:rFonts w:eastAsia="Times New Roman" w:cs="Times New Roman"/>
                <w:szCs w:val="24"/>
              </w:rPr>
              <w:t>Vientuļi, Vecumu pagasts, Balvu novads, LV-4583</w:t>
            </w:r>
          </w:p>
        </w:tc>
        <w:tc>
          <w:tcPr>
            <w:tcW w:w="2552" w:type="dxa"/>
            <w:gridSpan w:val="2"/>
          </w:tcPr>
          <w:p w14:paraId="4CB518A3" w14:textId="77777777" w:rsidR="000104CA" w:rsidRPr="00A35629" w:rsidRDefault="000104CA" w:rsidP="000104CA">
            <w:pPr>
              <w:jc w:val="center"/>
              <w:rPr>
                <w:rFonts w:eastAsia="Times New Roman" w:cs="Times New Roman"/>
                <w:sz w:val="22"/>
              </w:rPr>
            </w:pPr>
          </w:p>
        </w:tc>
      </w:tr>
      <w:tr w:rsidR="00F540EB" w:rsidRPr="001D23CB" w14:paraId="5A7DE88D" w14:textId="77777777" w:rsidTr="00A35629">
        <w:trPr>
          <w:trHeight w:val="321"/>
          <w:jc w:val="center"/>
        </w:trPr>
        <w:tc>
          <w:tcPr>
            <w:tcW w:w="8080" w:type="dxa"/>
            <w:gridSpan w:val="4"/>
            <w:shd w:val="clear" w:color="auto" w:fill="F2F2F2"/>
          </w:tcPr>
          <w:p w14:paraId="57CBCE12" w14:textId="77777777" w:rsidR="00F540EB" w:rsidRPr="00A35629" w:rsidRDefault="00F540EB" w:rsidP="0073407D">
            <w:pPr>
              <w:jc w:val="right"/>
              <w:rPr>
                <w:rFonts w:eastAsia="Times New Roman" w:cs="Times New Roman"/>
                <w:sz w:val="22"/>
              </w:rPr>
            </w:pPr>
            <w:r w:rsidRPr="00A35629">
              <w:rPr>
                <w:rFonts w:eastAsia="Times New Roman" w:cs="Times New Roman"/>
                <w:b/>
                <w:sz w:val="22"/>
              </w:rPr>
              <w:t>KOPĒJĀ līgumcena EUR (bez PVN):</w:t>
            </w:r>
          </w:p>
        </w:tc>
        <w:tc>
          <w:tcPr>
            <w:tcW w:w="1852" w:type="dxa"/>
            <w:gridSpan w:val="2"/>
            <w:shd w:val="clear" w:color="auto" w:fill="F2F2F2"/>
          </w:tcPr>
          <w:p w14:paraId="40AD7C14" w14:textId="77777777" w:rsidR="00F540EB" w:rsidRPr="00A35629" w:rsidRDefault="00F540EB" w:rsidP="0073407D">
            <w:pPr>
              <w:jc w:val="center"/>
              <w:rPr>
                <w:rFonts w:eastAsia="Times New Roman" w:cs="Times New Roman"/>
                <w:b/>
                <w:bCs/>
                <w:sz w:val="22"/>
              </w:rPr>
            </w:pPr>
          </w:p>
        </w:tc>
      </w:tr>
    </w:tbl>
    <w:p w14:paraId="2B4F4888" w14:textId="77777777" w:rsidR="00A259CA" w:rsidRPr="00326F16" w:rsidRDefault="00A259CA" w:rsidP="00D01AAD">
      <w:pPr>
        <w:ind w:left="360"/>
        <w:jc w:val="right"/>
        <w:rPr>
          <w:rFonts w:eastAsia="Times New Roman" w:cs="Times New Roman"/>
          <w:szCs w:val="24"/>
          <w:lang w:eastAsia="lv-LV"/>
        </w:rPr>
      </w:pPr>
    </w:p>
    <w:p w14:paraId="1B9E650C" w14:textId="77777777" w:rsidR="00E861A3" w:rsidRPr="00326F16" w:rsidRDefault="00E861A3" w:rsidP="00D01AAD">
      <w:pPr>
        <w:jc w:val="both"/>
        <w:rPr>
          <w:rFonts w:cs="Times New Roman"/>
          <w:szCs w:val="24"/>
        </w:rPr>
      </w:pPr>
      <w:r w:rsidRPr="00326F16">
        <w:rPr>
          <w:rFonts w:cs="Times New Roman"/>
          <w:szCs w:val="24"/>
        </w:rPr>
        <w:t>Nosacījumi finanšu piedāvājuma iesniegšanai:</w:t>
      </w:r>
    </w:p>
    <w:p w14:paraId="26973675" w14:textId="77777777" w:rsidR="00E861A3" w:rsidRPr="00326F16" w:rsidRDefault="005E63A5" w:rsidP="00122319">
      <w:pPr>
        <w:pStyle w:val="ListParagraph"/>
        <w:numPr>
          <w:ilvl w:val="0"/>
          <w:numId w:val="12"/>
        </w:numPr>
        <w:tabs>
          <w:tab w:val="left" w:pos="1134"/>
        </w:tabs>
        <w:ind w:left="0" w:firstLine="709"/>
        <w:jc w:val="both"/>
        <w:rPr>
          <w:rFonts w:eastAsia="Times New Roman" w:cs="Times New Roman"/>
          <w:szCs w:val="24"/>
          <w:lang w:eastAsia="lv-LV"/>
        </w:rPr>
      </w:pPr>
      <w:r w:rsidRPr="00326F16">
        <w:rPr>
          <w:rFonts w:cs="Times New Roman"/>
          <w:szCs w:val="24"/>
        </w:rPr>
        <w:t>Pretendents</w:t>
      </w:r>
      <w:r w:rsidR="00D01AAD" w:rsidRPr="00326F16">
        <w:rPr>
          <w:rFonts w:cs="Times New Roman"/>
          <w:szCs w:val="24"/>
        </w:rPr>
        <w:t xml:space="preserve"> nedrīkst iesniegt vairākus piedāvājum</w:t>
      </w:r>
      <w:r w:rsidR="007E3FA1" w:rsidRPr="00326F16">
        <w:rPr>
          <w:rFonts w:cs="Times New Roman"/>
          <w:szCs w:val="24"/>
        </w:rPr>
        <w:t>a</w:t>
      </w:r>
      <w:r w:rsidR="00D01AAD" w:rsidRPr="00326F16">
        <w:rPr>
          <w:rFonts w:cs="Times New Roman"/>
          <w:szCs w:val="24"/>
        </w:rPr>
        <w:t xml:space="preserve"> variantus. </w:t>
      </w:r>
    </w:p>
    <w:p w14:paraId="1210E9B8" w14:textId="77777777" w:rsidR="00F540EB" w:rsidRPr="00F540EB" w:rsidRDefault="00FB2753" w:rsidP="00F540EB">
      <w:pPr>
        <w:pStyle w:val="ListParagraph"/>
        <w:numPr>
          <w:ilvl w:val="0"/>
          <w:numId w:val="12"/>
        </w:numPr>
        <w:tabs>
          <w:tab w:val="left" w:pos="1134"/>
        </w:tabs>
        <w:ind w:left="0" w:firstLine="709"/>
        <w:jc w:val="both"/>
        <w:rPr>
          <w:rFonts w:eastAsia="Times New Roman" w:cs="Times New Roman"/>
          <w:szCs w:val="24"/>
          <w:lang w:eastAsia="lv-LV"/>
        </w:rPr>
      </w:pPr>
      <w:r>
        <w:t>C</w:t>
      </w:r>
      <w:r w:rsidRPr="008C42C4">
        <w:t xml:space="preserve">enām jābūt norādītām </w:t>
      </w:r>
      <w:r w:rsidRPr="008C42C4">
        <w:rPr>
          <w:i/>
        </w:rPr>
        <w:t>euro</w:t>
      </w:r>
      <w:r w:rsidRPr="008C42C4">
        <w:t xml:space="preserve"> (EUR) bez PVN, norādot ne vairā</w:t>
      </w:r>
      <w:r>
        <w:t xml:space="preserve">k kā </w:t>
      </w:r>
      <w:r w:rsidRPr="00E116DD">
        <w:rPr>
          <w:i/>
        </w:rPr>
        <w:t>2 (divas)</w:t>
      </w:r>
      <w:r>
        <w:t xml:space="preserve"> zīmes aiz komata.</w:t>
      </w:r>
    </w:p>
    <w:p w14:paraId="2DE2E8B3" w14:textId="77777777" w:rsidR="00F540EB" w:rsidRPr="004F3A61" w:rsidRDefault="00F540EB" w:rsidP="00F540EB">
      <w:pPr>
        <w:pStyle w:val="ListParagraph"/>
        <w:numPr>
          <w:ilvl w:val="0"/>
          <w:numId w:val="12"/>
        </w:numPr>
        <w:tabs>
          <w:tab w:val="left" w:pos="1134"/>
        </w:tabs>
        <w:ind w:left="0" w:firstLine="709"/>
        <w:jc w:val="both"/>
        <w:rPr>
          <w:rFonts w:eastAsia="Times New Roman" w:cs="Times New Roman"/>
          <w:szCs w:val="24"/>
          <w:lang w:eastAsia="lv-LV"/>
        </w:rPr>
      </w:pPr>
      <w:r w:rsidRPr="004F3A61">
        <w:rPr>
          <w:rFonts w:eastAsia="Times New Roman" w:cs="Times New Roman"/>
          <w:szCs w:val="24"/>
          <w:lang w:eastAsia="lv-LV"/>
        </w:rPr>
        <w:t>Pretendentam jāpiedāvā visas norādītās pozīcijas, gadījumā, ja pretendents nepiedāvā kādu pozīciju, pretendenta piedāvājums tiks noraidīts.</w:t>
      </w:r>
    </w:p>
    <w:p w14:paraId="7D486014" w14:textId="77777777" w:rsidR="00805617" w:rsidRDefault="005E63A5" w:rsidP="00122319">
      <w:pPr>
        <w:pStyle w:val="ListParagraph"/>
        <w:numPr>
          <w:ilvl w:val="0"/>
          <w:numId w:val="12"/>
        </w:numPr>
        <w:tabs>
          <w:tab w:val="left" w:pos="1134"/>
        </w:tabs>
        <w:ind w:left="0" w:firstLine="709"/>
        <w:jc w:val="both"/>
        <w:rPr>
          <w:rFonts w:eastAsia="Times New Roman" w:cs="Times New Roman"/>
          <w:szCs w:val="24"/>
          <w:lang w:eastAsia="lv-LV"/>
        </w:rPr>
      </w:pPr>
      <w:r w:rsidRPr="004F3A61">
        <w:rPr>
          <w:rFonts w:cs="Times New Roman"/>
          <w:szCs w:val="24"/>
        </w:rPr>
        <w:t xml:space="preserve">Pretendenta </w:t>
      </w:r>
      <w:r w:rsidR="0042318C" w:rsidRPr="00670A04">
        <w:rPr>
          <w:rFonts w:cs="Times New Roman"/>
          <w:szCs w:val="24"/>
        </w:rPr>
        <w:t xml:space="preserve">iesniegtajā </w:t>
      </w:r>
      <w:r w:rsidR="00805617" w:rsidRPr="00670A04">
        <w:rPr>
          <w:rFonts w:eastAsia="Times New Roman" w:cs="Times New Roman"/>
          <w:szCs w:val="24"/>
          <w:lang w:eastAsia="lv-LV"/>
        </w:rPr>
        <w:t>finanšu piedāvājumā norādītā</w:t>
      </w:r>
      <w:r w:rsidR="00805617" w:rsidRPr="00F540EB">
        <w:rPr>
          <w:rFonts w:eastAsia="Times New Roman" w:cs="Times New Roman"/>
          <w:szCs w:val="24"/>
          <w:lang w:eastAsia="lv-LV"/>
        </w:rPr>
        <w:t xml:space="preserve"> cena kopā EUR (bez PVN) veidos </w:t>
      </w:r>
      <w:r w:rsidR="00670A04">
        <w:rPr>
          <w:rFonts w:eastAsia="Times New Roman" w:cs="Times New Roman"/>
          <w:szCs w:val="24"/>
          <w:lang w:eastAsia="lv-LV"/>
        </w:rPr>
        <w:t>līguma</w:t>
      </w:r>
      <w:r w:rsidR="00670A04" w:rsidRPr="00F540EB">
        <w:rPr>
          <w:rFonts w:eastAsia="Times New Roman" w:cs="Times New Roman"/>
          <w:szCs w:val="24"/>
          <w:lang w:eastAsia="lv-LV"/>
        </w:rPr>
        <w:t xml:space="preserve"> </w:t>
      </w:r>
      <w:r w:rsidR="00805617" w:rsidRPr="00F540EB">
        <w:rPr>
          <w:rFonts w:eastAsia="Times New Roman" w:cs="Times New Roman"/>
          <w:szCs w:val="24"/>
          <w:lang w:eastAsia="lv-LV"/>
        </w:rPr>
        <w:t>kopējo cenu EUR (bez PVN)</w:t>
      </w:r>
      <w:r w:rsidR="00F61D38" w:rsidRPr="00F540EB">
        <w:rPr>
          <w:rFonts w:eastAsia="Times New Roman" w:cs="Times New Roman"/>
          <w:szCs w:val="24"/>
          <w:lang w:eastAsia="lv-LV"/>
        </w:rPr>
        <w:t xml:space="preserve"> un</w:t>
      </w:r>
      <w:r w:rsidR="00805617" w:rsidRPr="00F540EB">
        <w:rPr>
          <w:rFonts w:eastAsia="Times New Roman" w:cs="Times New Roman"/>
          <w:szCs w:val="24"/>
          <w:lang w:eastAsia="lv-LV"/>
        </w:rPr>
        <w:t xml:space="preserve"> </w:t>
      </w:r>
      <w:r w:rsidR="00805617" w:rsidRPr="00D7226F">
        <w:rPr>
          <w:rFonts w:eastAsia="Times New Roman" w:cs="Times New Roman"/>
          <w:b/>
          <w:bCs/>
          <w:i/>
          <w:iCs/>
          <w:szCs w:val="24"/>
          <w:lang w:eastAsia="lv-LV"/>
        </w:rPr>
        <w:t>tiks izmantota piedāvājum</w:t>
      </w:r>
      <w:r w:rsidR="00E910F0" w:rsidRPr="00D7226F">
        <w:rPr>
          <w:rFonts w:eastAsia="Times New Roman" w:cs="Times New Roman"/>
          <w:b/>
          <w:bCs/>
          <w:i/>
          <w:iCs/>
          <w:szCs w:val="24"/>
          <w:lang w:eastAsia="lv-LV"/>
        </w:rPr>
        <w:t xml:space="preserve">a ar </w:t>
      </w:r>
      <w:r w:rsidR="00F540EB" w:rsidRPr="00D7226F">
        <w:rPr>
          <w:rFonts w:eastAsia="Times New Roman" w:cs="Times New Roman"/>
          <w:b/>
          <w:bCs/>
          <w:i/>
          <w:iCs/>
          <w:szCs w:val="24"/>
          <w:lang w:eastAsia="lv-LV"/>
        </w:rPr>
        <w:t xml:space="preserve">visaugstāko </w:t>
      </w:r>
      <w:r w:rsidR="00E910F0" w:rsidRPr="00D7226F">
        <w:rPr>
          <w:rFonts w:eastAsia="Times New Roman" w:cs="Times New Roman"/>
          <w:b/>
          <w:bCs/>
          <w:i/>
          <w:iCs/>
          <w:szCs w:val="24"/>
          <w:lang w:eastAsia="lv-LV"/>
        </w:rPr>
        <w:t>cenu noteikšanai</w:t>
      </w:r>
      <w:r w:rsidR="00B674E6" w:rsidRPr="00F540EB">
        <w:rPr>
          <w:rFonts w:eastAsia="Times New Roman" w:cs="Times New Roman"/>
          <w:szCs w:val="24"/>
          <w:lang w:eastAsia="lv-LV"/>
        </w:rPr>
        <w:t>.</w:t>
      </w:r>
    </w:p>
    <w:p w14:paraId="38BD1FAC" w14:textId="77777777" w:rsidR="007427E6" w:rsidRDefault="007427E6" w:rsidP="007427E6">
      <w:pPr>
        <w:tabs>
          <w:tab w:val="left" w:pos="1134"/>
        </w:tabs>
        <w:jc w:val="both"/>
        <w:rPr>
          <w:rFonts w:eastAsia="Times New Roman" w:cs="Times New Roman"/>
          <w:szCs w:val="24"/>
          <w:lang w:eastAsia="lv-LV"/>
        </w:rPr>
      </w:pPr>
    </w:p>
    <w:p w14:paraId="1F9B0C06" w14:textId="77777777" w:rsidR="007427E6" w:rsidRPr="00DE2C26" w:rsidRDefault="007427E6" w:rsidP="007427E6">
      <w:pPr>
        <w:tabs>
          <w:tab w:val="left" w:pos="1134"/>
        </w:tabs>
        <w:jc w:val="center"/>
        <w:rPr>
          <w:rFonts w:eastAsia="Times New Roman" w:cs="Times New Roman"/>
          <w:b/>
          <w:bCs/>
          <w:szCs w:val="24"/>
          <w:lang w:eastAsia="lv-LV"/>
        </w:rPr>
      </w:pPr>
      <w:r w:rsidRPr="00DE2C26">
        <w:rPr>
          <w:rFonts w:eastAsia="Times New Roman" w:cs="Times New Roman"/>
          <w:b/>
          <w:bCs/>
          <w:szCs w:val="24"/>
          <w:lang w:eastAsia="lv-LV"/>
        </w:rPr>
        <w:t>5.</w:t>
      </w:r>
      <w:r w:rsidRPr="00DE2C26">
        <w:rPr>
          <w:rFonts w:eastAsia="Times New Roman" w:cs="Times New Roman"/>
          <w:b/>
          <w:bCs/>
          <w:szCs w:val="24"/>
          <w:lang w:eastAsia="lv-LV"/>
        </w:rPr>
        <w:tab/>
        <w:t>NOSACĪJUMI PIEDĀVĀJUMA IESNIEGŠANAI</w:t>
      </w:r>
    </w:p>
    <w:p w14:paraId="1A290E3C" w14:textId="77777777" w:rsidR="007427E6" w:rsidRPr="007427E6" w:rsidRDefault="007427E6" w:rsidP="007427E6">
      <w:pPr>
        <w:tabs>
          <w:tab w:val="left" w:pos="1134"/>
        </w:tabs>
        <w:jc w:val="both"/>
        <w:rPr>
          <w:rFonts w:eastAsia="Times New Roman" w:cs="Times New Roman"/>
          <w:szCs w:val="24"/>
          <w:lang w:eastAsia="lv-LV"/>
        </w:rPr>
      </w:pPr>
    </w:p>
    <w:p w14:paraId="3413D549" w14:textId="772832B4" w:rsidR="007427E6" w:rsidRPr="00C55FBC" w:rsidRDefault="007427E6" w:rsidP="007427E6">
      <w:pPr>
        <w:tabs>
          <w:tab w:val="left" w:pos="1134"/>
        </w:tabs>
        <w:ind w:firstLine="851"/>
        <w:jc w:val="both"/>
        <w:rPr>
          <w:rFonts w:eastAsia="Times New Roman" w:cs="Times New Roman"/>
          <w:szCs w:val="24"/>
          <w:lang w:eastAsia="lv-LV"/>
        </w:rPr>
      </w:pPr>
      <w:r w:rsidRPr="007427E6">
        <w:rPr>
          <w:rFonts w:eastAsia="Times New Roman" w:cs="Times New Roman"/>
          <w:szCs w:val="24"/>
          <w:lang w:eastAsia="lv-LV"/>
        </w:rPr>
        <w:t>1.</w:t>
      </w:r>
      <w:r w:rsidRPr="007427E6">
        <w:rPr>
          <w:rFonts w:eastAsia="Times New Roman" w:cs="Times New Roman"/>
          <w:szCs w:val="24"/>
          <w:lang w:eastAsia="lv-LV"/>
        </w:rPr>
        <w:tab/>
        <w:t xml:space="preserve">Piedāvājumu pretendents var </w:t>
      </w:r>
      <w:r w:rsidRPr="00C55FBC">
        <w:rPr>
          <w:rFonts w:eastAsia="Times New Roman" w:cs="Times New Roman"/>
          <w:szCs w:val="24"/>
          <w:lang w:eastAsia="lv-LV"/>
        </w:rPr>
        <w:t xml:space="preserve">iesniegt līdz </w:t>
      </w:r>
      <w:r w:rsidR="00D7226F" w:rsidRPr="00C55FBC">
        <w:rPr>
          <w:rFonts w:eastAsia="Times New Roman" w:cs="Times New Roman"/>
          <w:b/>
          <w:bCs/>
          <w:szCs w:val="24"/>
          <w:lang w:eastAsia="lv-LV"/>
        </w:rPr>
        <w:t>202</w:t>
      </w:r>
      <w:r w:rsidR="00D7226F">
        <w:rPr>
          <w:rFonts w:eastAsia="Times New Roman" w:cs="Times New Roman"/>
          <w:b/>
          <w:bCs/>
          <w:szCs w:val="24"/>
          <w:lang w:eastAsia="lv-LV"/>
        </w:rPr>
        <w:t>6</w:t>
      </w:r>
      <w:r w:rsidRPr="00C55FBC">
        <w:rPr>
          <w:rFonts w:eastAsia="Times New Roman" w:cs="Times New Roman"/>
          <w:b/>
          <w:bCs/>
          <w:szCs w:val="24"/>
          <w:lang w:eastAsia="lv-LV"/>
        </w:rPr>
        <w:t xml:space="preserve">. gada </w:t>
      </w:r>
      <w:r w:rsidR="00C5528E">
        <w:rPr>
          <w:rFonts w:eastAsia="Times New Roman" w:cs="Times New Roman"/>
          <w:b/>
          <w:bCs/>
          <w:szCs w:val="24"/>
          <w:lang w:eastAsia="lv-LV"/>
        </w:rPr>
        <w:t xml:space="preserve">28.oktobra </w:t>
      </w:r>
      <w:r w:rsidRPr="00C55FBC">
        <w:rPr>
          <w:rFonts w:eastAsia="Times New Roman" w:cs="Times New Roman"/>
          <w:b/>
          <w:bCs/>
          <w:szCs w:val="24"/>
          <w:lang w:eastAsia="lv-LV"/>
        </w:rPr>
        <w:t>plkst. 10.00</w:t>
      </w:r>
      <w:r w:rsidRPr="00C55FBC">
        <w:rPr>
          <w:rFonts w:eastAsia="Times New Roman" w:cs="Times New Roman"/>
          <w:szCs w:val="24"/>
          <w:lang w:eastAsia="lv-LV"/>
        </w:rPr>
        <w:t xml:space="preserve">, nosūtot piedāvājumu uz elektroniskā pasta adresi:  </w:t>
      </w:r>
      <w:hyperlink r:id="rId12" w:history="1">
        <w:r w:rsidR="008754C6" w:rsidRPr="00C55FBC">
          <w:rPr>
            <w:rStyle w:val="Hyperlink"/>
            <w:rFonts w:eastAsia="Times New Roman" w:cs="Times New Roman"/>
            <w:szCs w:val="24"/>
            <w:lang w:eastAsia="lv-LV"/>
          </w:rPr>
          <w:t>Antra.Vimane@vid.gov.lv</w:t>
        </w:r>
      </w:hyperlink>
      <w:r w:rsidRPr="00C55FBC">
        <w:rPr>
          <w:rFonts w:eastAsia="Times New Roman" w:cs="Times New Roman"/>
          <w:szCs w:val="24"/>
          <w:lang w:eastAsia="lv-LV"/>
        </w:rPr>
        <w:t xml:space="preserve"> . </w:t>
      </w:r>
    </w:p>
    <w:p w14:paraId="77EA21EA" w14:textId="77777777" w:rsidR="007427E6" w:rsidRPr="00C55FBC" w:rsidRDefault="007427E6" w:rsidP="007427E6">
      <w:pPr>
        <w:tabs>
          <w:tab w:val="left" w:pos="1134"/>
        </w:tabs>
        <w:ind w:firstLine="851"/>
        <w:jc w:val="both"/>
        <w:rPr>
          <w:rFonts w:eastAsia="Times New Roman" w:cs="Times New Roman"/>
          <w:szCs w:val="24"/>
          <w:lang w:eastAsia="lv-LV"/>
        </w:rPr>
      </w:pPr>
      <w:r w:rsidRPr="00C55FBC">
        <w:rPr>
          <w:rFonts w:eastAsia="Times New Roman" w:cs="Times New Roman"/>
          <w:szCs w:val="24"/>
          <w:lang w:eastAsia="lv-LV"/>
        </w:rPr>
        <w:t>2.</w:t>
      </w:r>
      <w:r w:rsidRPr="00C55FBC">
        <w:rPr>
          <w:rFonts w:eastAsia="Times New Roman" w:cs="Times New Roman"/>
          <w:szCs w:val="24"/>
          <w:lang w:eastAsia="lv-LV"/>
        </w:rPr>
        <w:tab/>
        <w:t>Pretendents pirms piedāvājumu iesniegšanas termiņa beigām var grozīt vai atsaukt iesniegto piedāvājumu.</w:t>
      </w:r>
    </w:p>
    <w:p w14:paraId="6C240A63" w14:textId="77777777" w:rsidR="007427E6" w:rsidRPr="00C55FBC" w:rsidRDefault="007427E6" w:rsidP="007427E6">
      <w:pPr>
        <w:tabs>
          <w:tab w:val="left" w:pos="1134"/>
        </w:tabs>
        <w:ind w:firstLine="851"/>
        <w:jc w:val="both"/>
        <w:rPr>
          <w:rFonts w:eastAsia="Times New Roman" w:cs="Times New Roman"/>
          <w:szCs w:val="24"/>
          <w:lang w:eastAsia="lv-LV"/>
        </w:rPr>
      </w:pPr>
      <w:r w:rsidRPr="00C55FBC">
        <w:rPr>
          <w:rFonts w:eastAsia="Times New Roman" w:cs="Times New Roman"/>
          <w:szCs w:val="24"/>
          <w:lang w:eastAsia="lv-LV"/>
        </w:rPr>
        <w:t>3.</w:t>
      </w:r>
      <w:r w:rsidRPr="00C55FBC">
        <w:rPr>
          <w:rFonts w:eastAsia="Times New Roman" w:cs="Times New Roman"/>
          <w:szCs w:val="24"/>
          <w:lang w:eastAsia="lv-LV"/>
        </w:rPr>
        <w:tab/>
        <w:t>Pēc piedāvājuma iesniegšanas termiņa beigām pretendentam nav tiesību mainīt savu piedāvājumu.</w:t>
      </w:r>
    </w:p>
    <w:p w14:paraId="0CE47AED" w14:textId="77D02B9F" w:rsidR="007427E6" w:rsidRPr="00C55FBC" w:rsidRDefault="00A8187A" w:rsidP="007427E6">
      <w:pPr>
        <w:tabs>
          <w:tab w:val="left" w:pos="1134"/>
        </w:tabs>
        <w:ind w:firstLine="851"/>
        <w:jc w:val="both"/>
        <w:rPr>
          <w:rFonts w:eastAsia="Times New Roman" w:cs="Times New Roman"/>
          <w:szCs w:val="24"/>
          <w:lang w:eastAsia="lv-LV"/>
        </w:rPr>
      </w:pPr>
      <w:r w:rsidRPr="00C55FBC">
        <w:rPr>
          <w:rFonts w:eastAsia="Times New Roman" w:cs="Times New Roman"/>
          <w:szCs w:val="24"/>
          <w:lang w:eastAsia="lv-LV"/>
        </w:rPr>
        <w:t>4</w:t>
      </w:r>
      <w:r w:rsidR="007427E6" w:rsidRPr="00C55FBC">
        <w:rPr>
          <w:rFonts w:eastAsia="Times New Roman" w:cs="Times New Roman"/>
          <w:szCs w:val="24"/>
          <w:lang w:eastAsia="lv-LV"/>
        </w:rPr>
        <w:t>.</w:t>
      </w:r>
      <w:r w:rsidR="007427E6" w:rsidRPr="00C55FBC">
        <w:rPr>
          <w:rFonts w:eastAsia="Times New Roman" w:cs="Times New Roman"/>
          <w:szCs w:val="24"/>
          <w:lang w:eastAsia="lv-LV"/>
        </w:rPr>
        <w:tab/>
        <w:t>Piedāvājumam  jābūt aizsargātam, izmantojot šifrēšanu. Instrukciju skat. 1.pielikumā.</w:t>
      </w:r>
    </w:p>
    <w:p w14:paraId="344C982F" w14:textId="6D555B36" w:rsidR="007427E6" w:rsidRPr="007427E6" w:rsidRDefault="00A8187A" w:rsidP="007427E6">
      <w:pPr>
        <w:tabs>
          <w:tab w:val="left" w:pos="1134"/>
        </w:tabs>
        <w:ind w:firstLine="851"/>
        <w:jc w:val="both"/>
        <w:rPr>
          <w:rFonts w:eastAsia="Times New Roman" w:cs="Times New Roman"/>
          <w:szCs w:val="24"/>
          <w:lang w:eastAsia="lv-LV"/>
        </w:rPr>
      </w:pPr>
      <w:r w:rsidRPr="00C55FBC">
        <w:rPr>
          <w:rFonts w:eastAsia="Times New Roman" w:cs="Times New Roman"/>
          <w:szCs w:val="24"/>
          <w:lang w:eastAsia="lv-LV"/>
        </w:rPr>
        <w:lastRenderedPageBreak/>
        <w:t>5</w:t>
      </w:r>
      <w:r w:rsidR="007427E6" w:rsidRPr="00C55FBC">
        <w:rPr>
          <w:rFonts w:eastAsia="Times New Roman" w:cs="Times New Roman"/>
          <w:szCs w:val="24"/>
          <w:lang w:eastAsia="lv-LV"/>
        </w:rPr>
        <w:t>.</w:t>
      </w:r>
      <w:r w:rsidR="007427E6" w:rsidRPr="00C55FBC">
        <w:rPr>
          <w:rFonts w:eastAsia="Times New Roman" w:cs="Times New Roman"/>
          <w:szCs w:val="24"/>
          <w:lang w:eastAsia="lv-LV"/>
        </w:rPr>
        <w:tab/>
        <w:t xml:space="preserve">Piedāvājuma iesniedzējs </w:t>
      </w:r>
      <w:r w:rsidR="00D7226F" w:rsidRPr="00C55FBC">
        <w:rPr>
          <w:rFonts w:eastAsia="Times New Roman" w:cs="Times New Roman"/>
          <w:b/>
          <w:bCs/>
          <w:szCs w:val="24"/>
          <w:lang w:eastAsia="lv-LV"/>
        </w:rPr>
        <w:t>202</w:t>
      </w:r>
      <w:r w:rsidR="00D7226F">
        <w:rPr>
          <w:rFonts w:eastAsia="Times New Roman" w:cs="Times New Roman"/>
          <w:b/>
          <w:bCs/>
          <w:szCs w:val="24"/>
          <w:lang w:eastAsia="lv-LV"/>
        </w:rPr>
        <w:t>6</w:t>
      </w:r>
      <w:r w:rsidR="007427E6" w:rsidRPr="00C55FBC">
        <w:rPr>
          <w:rFonts w:eastAsia="Times New Roman" w:cs="Times New Roman"/>
          <w:b/>
          <w:bCs/>
          <w:szCs w:val="24"/>
          <w:lang w:eastAsia="lv-LV"/>
        </w:rPr>
        <w:t xml:space="preserve">. gada </w:t>
      </w:r>
      <w:r w:rsidR="00C5528E">
        <w:rPr>
          <w:rFonts w:eastAsia="Times New Roman" w:cs="Times New Roman"/>
          <w:b/>
          <w:bCs/>
          <w:szCs w:val="24"/>
          <w:lang w:eastAsia="lv-LV"/>
        </w:rPr>
        <w:t>28.oktobrī</w:t>
      </w:r>
      <w:r w:rsidR="00C5528E" w:rsidRPr="00C55FBC">
        <w:rPr>
          <w:rFonts w:eastAsia="Times New Roman" w:cs="Times New Roman"/>
          <w:b/>
          <w:bCs/>
          <w:szCs w:val="24"/>
          <w:lang w:eastAsia="lv-LV"/>
        </w:rPr>
        <w:t xml:space="preserve"> </w:t>
      </w:r>
      <w:r w:rsidR="007427E6" w:rsidRPr="00C55FBC">
        <w:rPr>
          <w:rFonts w:eastAsia="Times New Roman" w:cs="Times New Roman"/>
          <w:b/>
          <w:bCs/>
          <w:szCs w:val="24"/>
          <w:lang w:eastAsia="lv-LV"/>
        </w:rPr>
        <w:t>no plkst. 10.00 līdz plkst. 11.00</w:t>
      </w:r>
      <w:r w:rsidR="007427E6" w:rsidRPr="00C55FBC">
        <w:rPr>
          <w:rFonts w:eastAsia="Times New Roman" w:cs="Times New Roman"/>
          <w:szCs w:val="24"/>
          <w:lang w:eastAsia="lv-LV"/>
        </w:rPr>
        <w:t xml:space="preserve"> nosūta uz elektronisko pasta adresi: </w:t>
      </w:r>
      <w:hyperlink r:id="rId13" w:history="1">
        <w:r w:rsidR="008754C6" w:rsidRPr="00C55FBC">
          <w:rPr>
            <w:rStyle w:val="Hyperlink"/>
            <w:rFonts w:eastAsia="Times New Roman" w:cs="Times New Roman"/>
            <w:szCs w:val="24"/>
            <w:lang w:eastAsia="lv-LV"/>
          </w:rPr>
          <w:t>Antra.Vimane@vid.gov.lv</w:t>
        </w:r>
      </w:hyperlink>
      <w:r w:rsidR="007427E6" w:rsidRPr="00C55FBC">
        <w:rPr>
          <w:rFonts w:eastAsia="Times New Roman" w:cs="Times New Roman"/>
          <w:szCs w:val="24"/>
          <w:lang w:eastAsia="lv-LV"/>
        </w:rPr>
        <w:t xml:space="preserve"> paroli (šifru) šifrētā piedāvājuma</w:t>
      </w:r>
      <w:r w:rsidR="007427E6" w:rsidRPr="007427E6">
        <w:rPr>
          <w:rFonts w:eastAsia="Times New Roman" w:cs="Times New Roman"/>
          <w:szCs w:val="24"/>
          <w:lang w:eastAsia="lv-LV"/>
        </w:rPr>
        <w:t xml:space="preserve"> atvēršanai. </w:t>
      </w:r>
    </w:p>
    <w:p w14:paraId="2554482C" w14:textId="2301BCB1" w:rsidR="007427E6" w:rsidRDefault="00A8187A" w:rsidP="007427E6">
      <w:pPr>
        <w:tabs>
          <w:tab w:val="left" w:pos="1134"/>
        </w:tabs>
        <w:ind w:firstLine="851"/>
        <w:jc w:val="both"/>
        <w:rPr>
          <w:rFonts w:eastAsia="Times New Roman" w:cs="Times New Roman"/>
          <w:szCs w:val="24"/>
          <w:lang w:eastAsia="lv-LV"/>
        </w:rPr>
      </w:pPr>
      <w:r>
        <w:rPr>
          <w:rFonts w:eastAsia="Times New Roman" w:cs="Times New Roman"/>
          <w:szCs w:val="24"/>
          <w:lang w:eastAsia="lv-LV"/>
        </w:rPr>
        <w:t>6</w:t>
      </w:r>
      <w:r w:rsidR="007427E6" w:rsidRPr="007427E6">
        <w:rPr>
          <w:rFonts w:eastAsia="Times New Roman" w:cs="Times New Roman"/>
          <w:szCs w:val="24"/>
          <w:lang w:eastAsia="lv-LV"/>
        </w:rPr>
        <w:t>.</w:t>
      </w:r>
      <w:r w:rsidR="007427E6" w:rsidRPr="007427E6">
        <w:rPr>
          <w:rFonts w:eastAsia="Times New Roman" w:cs="Times New Roman"/>
          <w:szCs w:val="24"/>
          <w:lang w:eastAsia="lv-LV"/>
        </w:rPr>
        <w:tab/>
        <w:t>Piedāvājumu, kas nav iesniegts noteiktajā kārtībā vai kas ir iesniegts nešifrētā veidā un/vai kuram šīs sadaļas  6. punktā noteiktajā termiņā nav atsūtīta parole, Pasūtītājs neizskata.</w:t>
      </w:r>
    </w:p>
    <w:p w14:paraId="1358D74D" w14:textId="016E89A6" w:rsidR="00A17E4E" w:rsidRDefault="00A17E4E" w:rsidP="007427E6">
      <w:pPr>
        <w:tabs>
          <w:tab w:val="left" w:pos="1134"/>
        </w:tabs>
        <w:ind w:firstLine="851"/>
        <w:jc w:val="both"/>
        <w:rPr>
          <w:rFonts w:eastAsia="Times New Roman" w:cs="Times New Roman"/>
          <w:szCs w:val="24"/>
          <w:lang w:eastAsia="lv-LV"/>
        </w:rPr>
      </w:pPr>
      <w:r>
        <w:rPr>
          <w:rFonts w:eastAsia="Times New Roman" w:cs="Times New Roman"/>
          <w:szCs w:val="24"/>
          <w:lang w:eastAsia="lv-LV"/>
        </w:rPr>
        <w:t>7.</w:t>
      </w:r>
      <w:r w:rsidRPr="00A17E4E">
        <w:rPr>
          <w:rFonts w:eastAsia="Times New Roman" w:cs="Times New Roman"/>
          <w:szCs w:val="24"/>
          <w:lang w:eastAsia="lv-LV"/>
        </w:rPr>
        <w:tab/>
        <w:t>Lai piedāvājums tiktu saņemts VID, lūdzam personas piedāvājumu iesniegšanai izmantot e-pastu, kura sūtījuma FROM adreses domēns sakrīt ar faktiskā sūtītāja domēnu.</w:t>
      </w:r>
    </w:p>
    <w:p w14:paraId="7EFB493A" w14:textId="2EF3A525" w:rsidR="007427E6" w:rsidRPr="007427E6" w:rsidRDefault="00A17E4E" w:rsidP="007427E6">
      <w:pPr>
        <w:tabs>
          <w:tab w:val="left" w:pos="1134"/>
        </w:tabs>
        <w:ind w:firstLine="851"/>
        <w:jc w:val="both"/>
        <w:rPr>
          <w:rFonts w:eastAsia="Times New Roman" w:cs="Times New Roman"/>
          <w:szCs w:val="24"/>
          <w:lang w:eastAsia="lv-LV"/>
        </w:rPr>
      </w:pPr>
      <w:r>
        <w:rPr>
          <w:rFonts w:eastAsia="Times New Roman" w:cs="Times New Roman"/>
          <w:szCs w:val="24"/>
          <w:lang w:eastAsia="lv-LV"/>
        </w:rPr>
        <w:t>8</w:t>
      </w:r>
      <w:r w:rsidR="007427E6">
        <w:rPr>
          <w:rFonts w:eastAsia="Times New Roman" w:cs="Times New Roman"/>
          <w:szCs w:val="24"/>
          <w:lang w:eastAsia="lv-LV"/>
        </w:rPr>
        <w:t xml:space="preserve">. </w:t>
      </w:r>
      <w:r w:rsidR="0060030C" w:rsidRPr="0060030C">
        <w:rPr>
          <w:rFonts w:eastAsia="Times New Roman" w:cs="Times New Roman"/>
          <w:szCs w:val="24"/>
          <w:lang w:eastAsia="lv-LV"/>
        </w:rPr>
        <w:t xml:space="preserve">Aicinām pretendentu pēc piedāvājuma nosūtīšanas pārliecināties vai tiek saņemta atbilde, kas apliecina piedāvājuma saņemšanu. Atbildes nesaņemšanas gadījumā vēlams sazināties galveno iepirkumu speciālisti </w:t>
      </w:r>
      <w:r w:rsidR="00A8187A">
        <w:rPr>
          <w:rFonts w:eastAsia="Times New Roman" w:cs="Times New Roman"/>
          <w:szCs w:val="24"/>
          <w:lang w:eastAsia="lv-LV"/>
        </w:rPr>
        <w:t>Antru Vīmani</w:t>
      </w:r>
      <w:r w:rsidR="007427E6" w:rsidRPr="007427E6">
        <w:rPr>
          <w:rFonts w:eastAsia="Times New Roman" w:cs="Times New Roman"/>
          <w:szCs w:val="24"/>
          <w:lang w:eastAsia="lv-LV"/>
        </w:rPr>
        <w:t xml:space="preserve">, </w:t>
      </w:r>
      <w:r w:rsidR="007427E6">
        <w:rPr>
          <w:rFonts w:eastAsia="Times New Roman" w:cs="Times New Roman"/>
          <w:szCs w:val="24"/>
          <w:lang w:eastAsia="lv-LV"/>
        </w:rPr>
        <w:t>tālr.</w:t>
      </w:r>
      <w:r w:rsidR="007427E6" w:rsidRPr="007427E6">
        <w:t xml:space="preserve"> </w:t>
      </w:r>
      <w:r w:rsidR="00A8187A" w:rsidRPr="007427E6">
        <w:rPr>
          <w:rFonts w:eastAsia="Times New Roman" w:cs="Times New Roman"/>
          <w:szCs w:val="24"/>
          <w:lang w:eastAsia="lv-LV"/>
        </w:rPr>
        <w:t>671202</w:t>
      </w:r>
      <w:r w:rsidR="00A8187A">
        <w:rPr>
          <w:rFonts w:eastAsia="Times New Roman" w:cs="Times New Roman"/>
          <w:szCs w:val="24"/>
          <w:lang w:eastAsia="lv-LV"/>
        </w:rPr>
        <w:t>05</w:t>
      </w:r>
      <w:r w:rsidR="007427E6">
        <w:rPr>
          <w:rFonts w:eastAsia="Times New Roman" w:cs="Times New Roman"/>
          <w:szCs w:val="24"/>
          <w:lang w:eastAsia="lv-LV"/>
        </w:rPr>
        <w:t>.</w:t>
      </w:r>
    </w:p>
    <w:p w14:paraId="379095D9" w14:textId="77777777" w:rsidR="00C21854" w:rsidRPr="00326F16" w:rsidRDefault="00C21854" w:rsidP="00CC7947">
      <w:pPr>
        <w:tabs>
          <w:tab w:val="left" w:pos="993"/>
        </w:tabs>
        <w:jc w:val="both"/>
        <w:rPr>
          <w:rFonts w:eastAsia="Times New Roman" w:cs="Times New Roman"/>
          <w:sz w:val="16"/>
          <w:szCs w:val="16"/>
          <w:lang w:eastAsia="lv-LV"/>
        </w:rPr>
      </w:pPr>
    </w:p>
    <w:tbl>
      <w:tblPr>
        <w:tblStyle w:val="TableGrid"/>
        <w:tblW w:w="9203" w:type="dxa"/>
        <w:tblLook w:val="04A0" w:firstRow="1" w:lastRow="0" w:firstColumn="1" w:lastColumn="0" w:noHBand="0" w:noVBand="1"/>
      </w:tblPr>
      <w:tblGrid>
        <w:gridCol w:w="2972"/>
        <w:gridCol w:w="6231"/>
      </w:tblGrid>
      <w:tr w:rsidR="00B127A4" w:rsidRPr="00716787" w14:paraId="4089E541" w14:textId="77777777" w:rsidTr="00FC7100">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0D16825" w14:textId="77777777" w:rsidR="00B127A4" w:rsidRPr="001E22B4" w:rsidRDefault="00B127A4" w:rsidP="00716787">
            <w:pPr>
              <w:widowControl w:val="0"/>
              <w:spacing w:before="120"/>
              <w:rPr>
                <w:rFonts w:cs="Times New Roman"/>
                <w:b/>
                <w:sz w:val="24"/>
                <w:szCs w:val="24"/>
              </w:rPr>
            </w:pPr>
            <w:r w:rsidRPr="001E22B4">
              <w:rPr>
                <w:rFonts w:ascii="Times New Roman" w:hAnsi="Times New Roman" w:cs="Times New Roman"/>
                <w:b/>
                <w:sz w:val="24"/>
                <w:szCs w:val="24"/>
              </w:rPr>
              <w:t xml:space="preserve">Pretendenta nosaukums: </w:t>
            </w:r>
          </w:p>
        </w:tc>
        <w:tc>
          <w:tcPr>
            <w:tcW w:w="6231" w:type="dxa"/>
            <w:tcBorders>
              <w:top w:val="single" w:sz="4" w:space="0" w:color="FFFFFF" w:themeColor="background1"/>
              <w:left w:val="single" w:sz="4" w:space="0" w:color="FFFFFF" w:themeColor="background1"/>
              <w:right w:val="single" w:sz="4" w:space="0" w:color="FFFFFF" w:themeColor="background1"/>
            </w:tcBorders>
          </w:tcPr>
          <w:p w14:paraId="3C9523C4" w14:textId="77777777" w:rsidR="00B127A4" w:rsidRPr="00716787" w:rsidRDefault="00B127A4" w:rsidP="00716787">
            <w:pPr>
              <w:widowControl w:val="0"/>
              <w:spacing w:before="120"/>
              <w:rPr>
                <w:rFonts w:cs="Times New Roman"/>
                <w:b/>
                <w:sz w:val="24"/>
                <w:szCs w:val="24"/>
              </w:rPr>
            </w:pPr>
          </w:p>
        </w:tc>
      </w:tr>
      <w:tr w:rsidR="00B127A4" w:rsidRPr="00716787" w14:paraId="5E8B669D" w14:textId="77777777" w:rsidTr="00FC7100">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52CBA4B" w14:textId="77777777" w:rsidR="00B127A4" w:rsidRPr="00716787" w:rsidRDefault="00B127A4" w:rsidP="00716787">
            <w:pPr>
              <w:widowControl w:val="0"/>
              <w:spacing w:before="120"/>
              <w:rPr>
                <w:rFonts w:cs="Times New Roman"/>
                <w:sz w:val="24"/>
                <w:szCs w:val="24"/>
              </w:rPr>
            </w:pPr>
            <w:r w:rsidRPr="00716787">
              <w:rPr>
                <w:rFonts w:ascii="Times New Roman" w:hAnsi="Times New Roman" w:cs="Times New Roman"/>
                <w:sz w:val="24"/>
                <w:szCs w:val="24"/>
              </w:rPr>
              <w:t xml:space="preserve">Reģistrācijas Nr.: </w:t>
            </w:r>
          </w:p>
        </w:tc>
        <w:tc>
          <w:tcPr>
            <w:tcW w:w="6231" w:type="dxa"/>
            <w:tcBorders>
              <w:left w:val="single" w:sz="4" w:space="0" w:color="FFFFFF" w:themeColor="background1"/>
              <w:right w:val="single" w:sz="4" w:space="0" w:color="FFFFFF" w:themeColor="background1"/>
            </w:tcBorders>
          </w:tcPr>
          <w:p w14:paraId="1FF39442" w14:textId="77777777" w:rsidR="00B127A4" w:rsidRPr="00716787" w:rsidRDefault="00B127A4" w:rsidP="00716787">
            <w:pPr>
              <w:widowControl w:val="0"/>
              <w:spacing w:before="120"/>
              <w:rPr>
                <w:rFonts w:cs="Times New Roman"/>
                <w:sz w:val="24"/>
                <w:szCs w:val="24"/>
              </w:rPr>
            </w:pPr>
          </w:p>
        </w:tc>
      </w:tr>
      <w:tr w:rsidR="00B127A4" w:rsidRPr="00716787" w14:paraId="4A5F5314" w14:textId="77777777" w:rsidTr="00FC7100">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4EC8F8B" w14:textId="77777777" w:rsidR="00B127A4" w:rsidRPr="00716787" w:rsidRDefault="00B127A4" w:rsidP="00716787">
            <w:pPr>
              <w:widowControl w:val="0"/>
              <w:spacing w:before="120"/>
              <w:rPr>
                <w:rFonts w:cs="Times New Roman"/>
                <w:sz w:val="24"/>
                <w:szCs w:val="24"/>
              </w:rPr>
            </w:pPr>
            <w:r w:rsidRPr="00716787">
              <w:rPr>
                <w:rFonts w:ascii="Times New Roman" w:hAnsi="Times New Roman" w:cs="Times New Roman"/>
                <w:sz w:val="24"/>
                <w:szCs w:val="24"/>
              </w:rPr>
              <w:t>Juridiskā un faktiskā adrese:</w:t>
            </w:r>
          </w:p>
        </w:tc>
        <w:tc>
          <w:tcPr>
            <w:tcW w:w="6231" w:type="dxa"/>
            <w:tcBorders>
              <w:left w:val="single" w:sz="4" w:space="0" w:color="FFFFFF" w:themeColor="background1"/>
              <w:right w:val="single" w:sz="4" w:space="0" w:color="FFFFFF" w:themeColor="background1"/>
            </w:tcBorders>
          </w:tcPr>
          <w:p w14:paraId="224BA0AA" w14:textId="77777777" w:rsidR="00B127A4" w:rsidRPr="00716787" w:rsidRDefault="00B127A4" w:rsidP="00716787">
            <w:pPr>
              <w:widowControl w:val="0"/>
              <w:spacing w:before="120"/>
              <w:rPr>
                <w:rFonts w:cs="Times New Roman"/>
                <w:sz w:val="24"/>
                <w:szCs w:val="24"/>
              </w:rPr>
            </w:pPr>
          </w:p>
        </w:tc>
      </w:tr>
      <w:tr w:rsidR="00B127A4" w:rsidRPr="00716787" w14:paraId="38150D97" w14:textId="77777777" w:rsidTr="00FC7100">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602FE62" w14:textId="77777777" w:rsidR="00B127A4" w:rsidRPr="00716787" w:rsidRDefault="00B127A4" w:rsidP="00716787">
            <w:pPr>
              <w:widowControl w:val="0"/>
              <w:spacing w:before="120"/>
              <w:rPr>
                <w:rFonts w:ascii="Times New Roman" w:hAnsi="Times New Roman" w:cs="Times New Roman"/>
                <w:sz w:val="24"/>
                <w:szCs w:val="24"/>
              </w:rPr>
            </w:pPr>
            <w:r w:rsidRPr="00716787">
              <w:rPr>
                <w:rFonts w:ascii="Times New Roman" w:hAnsi="Times New Roman" w:cs="Times New Roman"/>
                <w:sz w:val="24"/>
                <w:szCs w:val="24"/>
              </w:rPr>
              <w:t>Kontaktpersona:</w:t>
            </w:r>
          </w:p>
        </w:tc>
        <w:tc>
          <w:tcPr>
            <w:tcW w:w="6231" w:type="dxa"/>
            <w:tcBorders>
              <w:left w:val="single" w:sz="4" w:space="0" w:color="FFFFFF" w:themeColor="background1"/>
              <w:right w:val="single" w:sz="4" w:space="0" w:color="FFFFFF" w:themeColor="background1"/>
            </w:tcBorders>
          </w:tcPr>
          <w:p w14:paraId="7BE5C074" w14:textId="77777777" w:rsidR="00B127A4" w:rsidRPr="00716787" w:rsidRDefault="00B127A4" w:rsidP="00716787">
            <w:pPr>
              <w:widowControl w:val="0"/>
              <w:spacing w:before="120"/>
              <w:rPr>
                <w:rFonts w:ascii="Times New Roman" w:hAnsi="Times New Roman" w:cs="Times New Roman"/>
                <w:sz w:val="24"/>
                <w:szCs w:val="24"/>
              </w:rPr>
            </w:pPr>
          </w:p>
        </w:tc>
      </w:tr>
      <w:tr w:rsidR="00B127A4" w:rsidRPr="00716787" w14:paraId="2AEDB2EF" w14:textId="77777777" w:rsidTr="00FC7100">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AB71F9E" w14:textId="77777777" w:rsidR="00B127A4" w:rsidRPr="00716787" w:rsidRDefault="00B127A4" w:rsidP="00716787">
            <w:pPr>
              <w:widowControl w:val="0"/>
              <w:spacing w:before="120"/>
              <w:rPr>
                <w:rFonts w:ascii="Times New Roman" w:hAnsi="Times New Roman" w:cs="Times New Roman"/>
                <w:sz w:val="24"/>
                <w:szCs w:val="24"/>
              </w:rPr>
            </w:pPr>
            <w:r w:rsidRPr="00716787">
              <w:rPr>
                <w:rFonts w:ascii="Times New Roman" w:hAnsi="Times New Roman" w:cs="Times New Roman"/>
                <w:sz w:val="24"/>
                <w:szCs w:val="24"/>
              </w:rPr>
              <w:t>Tālrunis:</w:t>
            </w:r>
          </w:p>
        </w:tc>
        <w:tc>
          <w:tcPr>
            <w:tcW w:w="6231" w:type="dxa"/>
            <w:tcBorders>
              <w:left w:val="single" w:sz="4" w:space="0" w:color="FFFFFF" w:themeColor="background1"/>
              <w:right w:val="single" w:sz="4" w:space="0" w:color="FFFFFF" w:themeColor="background1"/>
            </w:tcBorders>
          </w:tcPr>
          <w:p w14:paraId="7E44A7FE" w14:textId="77777777" w:rsidR="00B127A4" w:rsidRPr="00716787" w:rsidRDefault="00B127A4" w:rsidP="00716787">
            <w:pPr>
              <w:widowControl w:val="0"/>
              <w:spacing w:before="120"/>
              <w:rPr>
                <w:rFonts w:ascii="Times New Roman" w:hAnsi="Times New Roman" w:cs="Times New Roman"/>
                <w:sz w:val="24"/>
                <w:szCs w:val="24"/>
              </w:rPr>
            </w:pPr>
          </w:p>
        </w:tc>
      </w:tr>
      <w:tr w:rsidR="00B127A4" w:rsidRPr="00716787" w14:paraId="1B21E7C3" w14:textId="77777777" w:rsidTr="00FC7100">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BF657CF" w14:textId="77777777" w:rsidR="00B127A4" w:rsidRPr="00716787" w:rsidRDefault="00B127A4" w:rsidP="00716787">
            <w:pPr>
              <w:widowControl w:val="0"/>
              <w:spacing w:before="120"/>
              <w:rPr>
                <w:rFonts w:ascii="Times New Roman" w:hAnsi="Times New Roman" w:cs="Times New Roman"/>
                <w:sz w:val="24"/>
                <w:szCs w:val="24"/>
              </w:rPr>
            </w:pPr>
            <w:r w:rsidRPr="00716787">
              <w:rPr>
                <w:rFonts w:ascii="Times New Roman" w:hAnsi="Times New Roman" w:cs="Times New Roman"/>
                <w:sz w:val="24"/>
                <w:szCs w:val="24"/>
              </w:rPr>
              <w:t>E-pasta adrese:</w:t>
            </w:r>
          </w:p>
        </w:tc>
        <w:tc>
          <w:tcPr>
            <w:tcW w:w="6231" w:type="dxa"/>
            <w:tcBorders>
              <w:left w:val="single" w:sz="4" w:space="0" w:color="FFFFFF" w:themeColor="background1"/>
              <w:right w:val="single" w:sz="4" w:space="0" w:color="FFFFFF" w:themeColor="background1"/>
            </w:tcBorders>
          </w:tcPr>
          <w:p w14:paraId="34938A00" w14:textId="77777777" w:rsidR="00B127A4" w:rsidRPr="00716787" w:rsidRDefault="00B127A4" w:rsidP="00716787">
            <w:pPr>
              <w:widowControl w:val="0"/>
              <w:spacing w:before="120"/>
              <w:rPr>
                <w:rFonts w:ascii="Times New Roman" w:hAnsi="Times New Roman" w:cs="Times New Roman"/>
                <w:sz w:val="24"/>
                <w:szCs w:val="24"/>
              </w:rPr>
            </w:pPr>
          </w:p>
        </w:tc>
      </w:tr>
      <w:tr w:rsidR="00B127A4" w:rsidRPr="00716787" w14:paraId="1CE82889" w14:textId="77777777" w:rsidTr="00FC7100">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EC4DB6F" w14:textId="77777777" w:rsidR="00B127A4" w:rsidRPr="00716787" w:rsidRDefault="00B127A4" w:rsidP="00716787">
            <w:pPr>
              <w:widowControl w:val="0"/>
              <w:spacing w:before="120"/>
              <w:rPr>
                <w:rFonts w:ascii="Times New Roman" w:hAnsi="Times New Roman" w:cs="Times New Roman"/>
                <w:sz w:val="24"/>
                <w:szCs w:val="24"/>
              </w:rPr>
            </w:pPr>
            <w:r w:rsidRPr="00716787">
              <w:rPr>
                <w:rFonts w:ascii="Times New Roman" w:hAnsi="Times New Roman" w:cs="Times New Roman"/>
                <w:sz w:val="24"/>
                <w:szCs w:val="24"/>
              </w:rPr>
              <w:t>Bankas rekvizīti:</w:t>
            </w:r>
          </w:p>
        </w:tc>
        <w:tc>
          <w:tcPr>
            <w:tcW w:w="6231" w:type="dxa"/>
            <w:tcBorders>
              <w:left w:val="single" w:sz="4" w:space="0" w:color="FFFFFF" w:themeColor="background1"/>
              <w:right w:val="single" w:sz="4" w:space="0" w:color="FFFFFF" w:themeColor="background1"/>
            </w:tcBorders>
          </w:tcPr>
          <w:p w14:paraId="612328FC" w14:textId="77777777" w:rsidR="00B127A4" w:rsidRPr="00716787" w:rsidRDefault="00B127A4" w:rsidP="00716787">
            <w:pPr>
              <w:widowControl w:val="0"/>
              <w:spacing w:before="120"/>
              <w:rPr>
                <w:rFonts w:ascii="Times New Roman" w:hAnsi="Times New Roman" w:cs="Times New Roman"/>
                <w:sz w:val="24"/>
                <w:szCs w:val="24"/>
              </w:rPr>
            </w:pPr>
          </w:p>
        </w:tc>
      </w:tr>
    </w:tbl>
    <w:p w14:paraId="1167D335" w14:textId="77777777" w:rsidR="00D01AAD" w:rsidRDefault="00D01AAD" w:rsidP="00D01AAD">
      <w:pPr>
        <w:widowControl w:val="0"/>
        <w:rPr>
          <w:rFonts w:cs="Times New Roman"/>
          <w:sz w:val="20"/>
          <w:szCs w:val="20"/>
        </w:rPr>
      </w:pPr>
    </w:p>
    <w:p w14:paraId="571E5E03" w14:textId="77777777" w:rsidR="00A77531" w:rsidRPr="005C0D7A" w:rsidRDefault="00A77531" w:rsidP="00A77531">
      <w:pPr>
        <w:widowControl w:val="0"/>
        <w:rPr>
          <w:rFonts w:cs="Times New Roman"/>
          <w:sz w:val="20"/>
          <w:szCs w:val="20"/>
        </w:rPr>
      </w:pPr>
      <w:r w:rsidRPr="005C0D7A">
        <w:rPr>
          <w:rFonts w:cs="Times New Roman"/>
          <w:sz w:val="20"/>
          <w:szCs w:val="20"/>
        </w:rPr>
        <w:t xml:space="preserve">Pretendenta pilnvarotā persona_________________________________(vārds, uzvārds) </w:t>
      </w:r>
    </w:p>
    <w:p w14:paraId="4309770D" w14:textId="77777777" w:rsidR="00A77531" w:rsidRPr="005C0D7A" w:rsidRDefault="00A77531" w:rsidP="00A77531">
      <w:pPr>
        <w:widowControl w:val="0"/>
        <w:rPr>
          <w:rFonts w:cs="Times New Roman"/>
          <w:sz w:val="20"/>
          <w:szCs w:val="20"/>
        </w:rPr>
      </w:pPr>
    </w:p>
    <w:p w14:paraId="5D28FF05" w14:textId="77777777" w:rsidR="00A77531" w:rsidRPr="005C0D7A" w:rsidRDefault="00A77531" w:rsidP="00A77531">
      <w:pPr>
        <w:widowControl w:val="0"/>
        <w:rPr>
          <w:rFonts w:cs="Times New Roman"/>
          <w:sz w:val="20"/>
          <w:szCs w:val="20"/>
        </w:rPr>
      </w:pPr>
      <w:r w:rsidRPr="005C0D7A">
        <w:rPr>
          <w:rFonts w:cs="Times New Roman"/>
          <w:sz w:val="20"/>
          <w:szCs w:val="20"/>
        </w:rPr>
        <w:t>_________________________________________________________</w:t>
      </w:r>
      <w:r>
        <w:rPr>
          <w:rFonts w:cs="Times New Roman"/>
          <w:sz w:val="20"/>
          <w:szCs w:val="20"/>
        </w:rPr>
        <w:tab/>
      </w:r>
      <w:r>
        <w:rPr>
          <w:rFonts w:cs="Times New Roman"/>
          <w:sz w:val="20"/>
          <w:szCs w:val="20"/>
        </w:rPr>
        <w:tab/>
      </w:r>
      <w:r>
        <w:rPr>
          <w:rFonts w:cs="Times New Roman"/>
          <w:sz w:val="20"/>
          <w:szCs w:val="20"/>
        </w:rPr>
        <w:tab/>
        <w:t>________________</w:t>
      </w:r>
    </w:p>
    <w:p w14:paraId="08CC3FBB" w14:textId="77777777" w:rsidR="00A77531" w:rsidRPr="005C0D7A" w:rsidRDefault="00A77531" w:rsidP="00A77531">
      <w:pPr>
        <w:widowControl w:val="0"/>
        <w:rPr>
          <w:rFonts w:cs="Times New Roman"/>
          <w:sz w:val="20"/>
          <w:szCs w:val="20"/>
        </w:rPr>
      </w:pPr>
      <w:r w:rsidRPr="005C0D7A">
        <w:rPr>
          <w:rFonts w:cs="Times New Roman"/>
          <w:sz w:val="20"/>
          <w:szCs w:val="20"/>
        </w:rPr>
        <w:t xml:space="preserve">Paraksts (ja nav parakstīts elektroniski), </w:t>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t>D</w:t>
      </w:r>
      <w:r w:rsidRPr="005C0D7A">
        <w:rPr>
          <w:rFonts w:cs="Times New Roman"/>
          <w:sz w:val="20"/>
          <w:szCs w:val="20"/>
        </w:rPr>
        <w:t>atums</w:t>
      </w:r>
    </w:p>
    <w:p w14:paraId="1EB5A567" w14:textId="77777777" w:rsidR="00A77531" w:rsidRDefault="00A77531" w:rsidP="00A77531">
      <w:pPr>
        <w:tabs>
          <w:tab w:val="left" w:pos="2127"/>
          <w:tab w:val="left" w:pos="6096"/>
        </w:tabs>
        <w:jc w:val="both"/>
        <w:rPr>
          <w:rFonts w:eastAsia="Times New Roman" w:cs="Times New Roman"/>
          <w:sz w:val="16"/>
          <w:szCs w:val="16"/>
          <w:lang w:eastAsia="lv-LV"/>
        </w:rPr>
      </w:pPr>
    </w:p>
    <w:p w14:paraId="39972A4C" w14:textId="77777777" w:rsidR="00A77531" w:rsidRPr="005C0D7A" w:rsidRDefault="00A77531" w:rsidP="00A77531">
      <w:pPr>
        <w:tabs>
          <w:tab w:val="left" w:pos="2127"/>
          <w:tab w:val="left" w:pos="6096"/>
        </w:tabs>
        <w:jc w:val="both"/>
        <w:rPr>
          <w:rFonts w:eastAsia="Times New Roman" w:cs="Times New Roman"/>
          <w:sz w:val="16"/>
          <w:szCs w:val="16"/>
          <w:lang w:eastAsia="lv-LV"/>
        </w:rPr>
      </w:pPr>
      <w:r w:rsidRPr="005C0D7A">
        <w:rPr>
          <w:rFonts w:eastAsia="Times New Roman" w:cs="Times New Roman"/>
          <w:sz w:val="16"/>
          <w:szCs w:val="16"/>
          <w:lang w:eastAsia="lv-LV"/>
        </w:rPr>
        <w:t>DOKUMENTS IR ELEKTRONISKI PARAKSTĪTS AR DROŠU ELEKTRONISKO PARAKSTU UN SATUR LAIKA ZĪMOGU</w:t>
      </w:r>
    </w:p>
    <w:p w14:paraId="773E8331" w14:textId="77777777" w:rsidR="003B3847" w:rsidRDefault="003B3847" w:rsidP="00A77531">
      <w:pPr>
        <w:widowControl w:val="0"/>
        <w:rPr>
          <w:rFonts w:cs="Times New Roman"/>
          <w:sz w:val="20"/>
          <w:szCs w:val="20"/>
        </w:rPr>
      </w:pPr>
    </w:p>
    <w:p w14:paraId="165EAB3D" w14:textId="77777777" w:rsidR="005A0589" w:rsidRDefault="005A0589" w:rsidP="00A77531">
      <w:pPr>
        <w:widowControl w:val="0"/>
        <w:rPr>
          <w:rFonts w:cs="Times New Roman"/>
          <w:sz w:val="20"/>
          <w:szCs w:val="20"/>
        </w:rPr>
      </w:pPr>
    </w:p>
    <w:p w14:paraId="3BCAC348" w14:textId="77777777" w:rsidR="005A0589" w:rsidRDefault="005A0589" w:rsidP="00A77531">
      <w:pPr>
        <w:widowControl w:val="0"/>
        <w:rPr>
          <w:rFonts w:cs="Times New Roman"/>
          <w:sz w:val="20"/>
          <w:szCs w:val="20"/>
        </w:rPr>
      </w:pPr>
    </w:p>
    <w:p w14:paraId="5BFFD6E0" w14:textId="77777777" w:rsidR="005A0589" w:rsidRDefault="005A0589" w:rsidP="005A0589">
      <w:pPr>
        <w:widowControl w:val="0"/>
        <w:jc w:val="right"/>
        <w:rPr>
          <w:rFonts w:cs="Times New Roman"/>
          <w:sz w:val="20"/>
          <w:szCs w:val="20"/>
        </w:rPr>
      </w:pPr>
      <w:r w:rsidRPr="005A0589">
        <w:rPr>
          <w:rFonts w:cs="Times New Roman"/>
          <w:sz w:val="20"/>
          <w:szCs w:val="20"/>
        </w:rPr>
        <w:t>1</w:t>
      </w:r>
      <w:r>
        <w:rPr>
          <w:rFonts w:cs="Times New Roman"/>
          <w:sz w:val="20"/>
          <w:szCs w:val="20"/>
        </w:rPr>
        <w:t>.pielikums</w:t>
      </w:r>
    </w:p>
    <w:p w14:paraId="00E34491" w14:textId="77777777" w:rsidR="005A0589" w:rsidRDefault="005A0589" w:rsidP="005A0589">
      <w:pPr>
        <w:widowControl w:val="0"/>
        <w:jc w:val="right"/>
        <w:rPr>
          <w:rFonts w:cs="Times New Roman"/>
          <w:sz w:val="20"/>
          <w:szCs w:val="20"/>
        </w:rPr>
      </w:pPr>
    </w:p>
    <w:p w14:paraId="29CA2573" w14:textId="77777777" w:rsidR="005A0589" w:rsidRPr="0023453C" w:rsidRDefault="005A0589" w:rsidP="005A0589">
      <w:pPr>
        <w:widowControl w:val="0"/>
        <w:jc w:val="center"/>
        <w:rPr>
          <w:rFonts w:eastAsia="Times New Roman" w:cs="Times New Roman"/>
          <w:b/>
          <w:bCs/>
          <w:szCs w:val="24"/>
          <w:lang w:eastAsia="lv-LV"/>
        </w:rPr>
      </w:pPr>
      <w:r w:rsidRPr="0023453C">
        <w:rPr>
          <w:rFonts w:eastAsia="Times New Roman" w:cs="Times New Roman"/>
          <w:b/>
          <w:bCs/>
          <w:szCs w:val="24"/>
          <w:lang w:eastAsia="lv-LV"/>
        </w:rPr>
        <w:t>Piedāvājuma  šifrēšan</w:t>
      </w:r>
      <w:r>
        <w:rPr>
          <w:rFonts w:eastAsia="Times New Roman" w:cs="Times New Roman"/>
          <w:b/>
          <w:bCs/>
          <w:szCs w:val="24"/>
          <w:lang w:eastAsia="lv-LV"/>
        </w:rPr>
        <w:t>a</w:t>
      </w:r>
    </w:p>
    <w:p w14:paraId="4B0B7E26" w14:textId="77777777" w:rsidR="005A0589" w:rsidRDefault="005A0589" w:rsidP="005A0589">
      <w:pPr>
        <w:widowControl w:val="0"/>
        <w:rPr>
          <w:rFonts w:eastAsia="Times New Roman" w:cs="Times New Roman"/>
          <w:szCs w:val="24"/>
          <w:lang w:eastAsia="lv-LV"/>
        </w:rPr>
      </w:pPr>
    </w:p>
    <w:p w14:paraId="12F36730" w14:textId="77777777" w:rsidR="005A0589" w:rsidRDefault="005A0589" w:rsidP="005A0589">
      <w:pPr>
        <w:widowControl w:val="0"/>
        <w:rPr>
          <w:rFonts w:eastAsia="Times New Roman" w:cs="Times New Roman"/>
          <w:szCs w:val="24"/>
          <w:lang w:eastAsia="lv-LV"/>
        </w:rPr>
      </w:pPr>
      <w:r w:rsidRPr="006F41DC">
        <w:rPr>
          <w:rFonts w:eastAsia="Times New Roman" w:cs="Times New Roman"/>
          <w:szCs w:val="24"/>
          <w:lang w:eastAsia="lv-LV"/>
        </w:rPr>
        <w:t xml:space="preserve">Instrukcija: </w:t>
      </w:r>
    </w:p>
    <w:p w14:paraId="1ECA6379" w14:textId="77777777" w:rsidR="005A0589" w:rsidRDefault="005A0589" w:rsidP="005A0589">
      <w:pPr>
        <w:pStyle w:val="ListParagraph"/>
        <w:widowControl w:val="0"/>
        <w:numPr>
          <w:ilvl w:val="0"/>
          <w:numId w:val="37"/>
        </w:numPr>
        <w:rPr>
          <w:rFonts w:eastAsia="Times New Roman" w:cs="Times New Roman"/>
          <w:szCs w:val="24"/>
          <w:lang w:eastAsia="lv-LV"/>
        </w:rPr>
      </w:pPr>
      <w:r>
        <w:rPr>
          <w:rFonts w:eastAsia="Times New Roman" w:cs="Times New Roman"/>
          <w:szCs w:val="24"/>
          <w:lang w:eastAsia="lv-LV"/>
        </w:rPr>
        <w:t xml:space="preserve">Uz faila nosaukuma vienu reizi nospiež </w:t>
      </w:r>
      <w:r w:rsidRPr="0023453C">
        <w:rPr>
          <w:rFonts w:eastAsia="Times New Roman" w:cs="Times New Roman"/>
          <w:szCs w:val="24"/>
          <w:lang w:eastAsia="lv-LV"/>
        </w:rPr>
        <w:t>lab</w:t>
      </w:r>
      <w:r>
        <w:rPr>
          <w:rFonts w:eastAsia="Times New Roman" w:cs="Times New Roman"/>
          <w:szCs w:val="24"/>
          <w:lang w:eastAsia="lv-LV"/>
        </w:rPr>
        <w:t>o</w:t>
      </w:r>
      <w:r w:rsidRPr="0023453C">
        <w:rPr>
          <w:rFonts w:eastAsia="Times New Roman" w:cs="Times New Roman"/>
          <w:szCs w:val="24"/>
          <w:lang w:eastAsia="lv-LV"/>
        </w:rPr>
        <w:t xml:space="preserve"> peles taustiņ</w:t>
      </w:r>
      <w:r>
        <w:rPr>
          <w:rFonts w:eastAsia="Times New Roman" w:cs="Times New Roman"/>
          <w:szCs w:val="24"/>
          <w:lang w:eastAsia="lv-LV"/>
        </w:rPr>
        <w:t>u;</w:t>
      </w:r>
    </w:p>
    <w:p w14:paraId="5556D3ED" w14:textId="77777777" w:rsidR="005A0589" w:rsidRDefault="005A0589" w:rsidP="005A0589">
      <w:pPr>
        <w:pStyle w:val="ListParagraph"/>
        <w:widowControl w:val="0"/>
        <w:numPr>
          <w:ilvl w:val="0"/>
          <w:numId w:val="37"/>
        </w:numPr>
        <w:jc w:val="both"/>
        <w:rPr>
          <w:rFonts w:eastAsia="Times New Roman" w:cs="Times New Roman"/>
          <w:szCs w:val="24"/>
          <w:lang w:eastAsia="lv-LV"/>
        </w:rPr>
      </w:pPr>
      <w:r w:rsidRPr="0023453C">
        <w:rPr>
          <w:rFonts w:eastAsia="Times New Roman" w:cs="Times New Roman"/>
          <w:szCs w:val="24"/>
          <w:lang w:eastAsia="lv-LV"/>
        </w:rPr>
        <w:t>7-Zip</w:t>
      </w:r>
      <w:r>
        <w:rPr>
          <w:rFonts w:eastAsia="Times New Roman" w:cs="Times New Roman"/>
          <w:szCs w:val="24"/>
          <w:lang w:eastAsia="lv-LV"/>
        </w:rPr>
        <w:t xml:space="preserve"> (</w:t>
      </w:r>
      <w:r w:rsidRPr="00DA2A60">
        <w:rPr>
          <w:rFonts w:eastAsia="Times New Roman" w:cs="Times New Roman"/>
          <w:i/>
          <w:iCs/>
          <w:szCs w:val="24"/>
          <w:lang w:eastAsia="lv-LV"/>
        </w:rPr>
        <w:t xml:space="preserve">ja šāds nosaukums neuzrādās, tad ir nepieciešams lejupielādēt attiecīgo programmu – </w:t>
      </w:r>
      <w:hyperlink r:id="rId14" w:history="1">
        <w:r w:rsidRPr="00DA2A60">
          <w:rPr>
            <w:rStyle w:val="Hyperlink"/>
            <w:rFonts w:eastAsia="Times New Roman" w:cs="Times New Roman"/>
            <w:i/>
            <w:iCs/>
            <w:szCs w:val="24"/>
            <w:lang w:eastAsia="lv-LV"/>
          </w:rPr>
          <w:t>https://www.7-zip.org/</w:t>
        </w:r>
      </w:hyperlink>
      <w:r>
        <w:rPr>
          <w:rFonts w:eastAsia="Times New Roman" w:cs="Times New Roman"/>
          <w:szCs w:val="24"/>
          <w:lang w:eastAsia="lv-LV"/>
        </w:rPr>
        <w:t>);</w:t>
      </w:r>
    </w:p>
    <w:p w14:paraId="7F0D030F" w14:textId="77777777" w:rsidR="005A0589" w:rsidRDefault="005A0589" w:rsidP="005A0589">
      <w:pPr>
        <w:pStyle w:val="ListParagraph"/>
        <w:widowControl w:val="0"/>
        <w:numPr>
          <w:ilvl w:val="0"/>
          <w:numId w:val="37"/>
        </w:numPr>
        <w:rPr>
          <w:rFonts w:eastAsia="Times New Roman" w:cs="Times New Roman"/>
          <w:szCs w:val="24"/>
          <w:lang w:eastAsia="lv-LV"/>
        </w:rPr>
      </w:pPr>
      <w:r w:rsidRPr="0023453C">
        <w:rPr>
          <w:rFonts w:eastAsia="Times New Roman" w:cs="Times New Roman"/>
          <w:szCs w:val="24"/>
          <w:lang w:eastAsia="lv-LV"/>
        </w:rPr>
        <w:t>Ielikt arhīvā</w:t>
      </w:r>
      <w:r>
        <w:rPr>
          <w:rFonts w:eastAsia="Times New Roman" w:cs="Times New Roman"/>
          <w:szCs w:val="24"/>
          <w:lang w:eastAsia="lv-LV"/>
        </w:rPr>
        <w:t>;</w:t>
      </w:r>
    </w:p>
    <w:p w14:paraId="313B6018" w14:textId="77777777" w:rsidR="005A0589" w:rsidRDefault="005A0589" w:rsidP="005A0589">
      <w:pPr>
        <w:pStyle w:val="ListParagraph"/>
        <w:widowControl w:val="0"/>
        <w:numPr>
          <w:ilvl w:val="0"/>
          <w:numId w:val="37"/>
        </w:numPr>
        <w:rPr>
          <w:rFonts w:eastAsia="Times New Roman" w:cs="Times New Roman"/>
          <w:szCs w:val="24"/>
          <w:lang w:eastAsia="lv-LV"/>
        </w:rPr>
      </w:pPr>
      <w:r w:rsidRPr="0023453C">
        <w:rPr>
          <w:rFonts w:eastAsia="Times New Roman" w:cs="Times New Roman"/>
          <w:szCs w:val="24"/>
          <w:lang w:eastAsia="lv-LV"/>
        </w:rPr>
        <w:t xml:space="preserve">Ievadīt </w:t>
      </w:r>
      <w:r>
        <w:rPr>
          <w:rFonts w:eastAsia="Times New Roman" w:cs="Times New Roman"/>
          <w:szCs w:val="24"/>
          <w:lang w:eastAsia="lv-LV"/>
        </w:rPr>
        <w:t xml:space="preserve">savu </w:t>
      </w:r>
      <w:r w:rsidRPr="0023453C">
        <w:rPr>
          <w:rFonts w:eastAsia="Times New Roman" w:cs="Times New Roman"/>
          <w:szCs w:val="24"/>
          <w:lang w:eastAsia="lv-LV"/>
        </w:rPr>
        <w:t>paroli</w:t>
      </w:r>
      <w:r>
        <w:rPr>
          <w:rFonts w:eastAsia="Times New Roman" w:cs="Times New Roman"/>
          <w:szCs w:val="24"/>
          <w:lang w:eastAsia="lv-LV"/>
        </w:rPr>
        <w:t>;</w:t>
      </w:r>
    </w:p>
    <w:p w14:paraId="4DE2461F" w14:textId="77777777" w:rsidR="005A0589" w:rsidRDefault="005A0589" w:rsidP="005A0589">
      <w:pPr>
        <w:pStyle w:val="ListParagraph"/>
        <w:widowControl w:val="0"/>
        <w:numPr>
          <w:ilvl w:val="0"/>
          <w:numId w:val="37"/>
        </w:numPr>
        <w:rPr>
          <w:rFonts w:eastAsia="Times New Roman" w:cs="Times New Roman"/>
          <w:szCs w:val="24"/>
          <w:lang w:eastAsia="lv-LV"/>
        </w:rPr>
      </w:pPr>
      <w:r w:rsidRPr="0023453C">
        <w:rPr>
          <w:rFonts w:eastAsia="Times New Roman" w:cs="Times New Roman"/>
          <w:szCs w:val="24"/>
          <w:lang w:eastAsia="lv-LV"/>
        </w:rPr>
        <w:t>Labi</w:t>
      </w:r>
      <w:r>
        <w:rPr>
          <w:rFonts w:eastAsia="Times New Roman" w:cs="Times New Roman"/>
          <w:szCs w:val="24"/>
          <w:lang w:eastAsia="lv-LV"/>
        </w:rPr>
        <w:t>;</w:t>
      </w:r>
    </w:p>
    <w:p w14:paraId="7CA8DF16" w14:textId="77777777" w:rsidR="005A0589" w:rsidRPr="0023453C" w:rsidRDefault="005A0589" w:rsidP="005A0589">
      <w:pPr>
        <w:pStyle w:val="ListParagraph"/>
        <w:widowControl w:val="0"/>
        <w:numPr>
          <w:ilvl w:val="0"/>
          <w:numId w:val="37"/>
        </w:numPr>
        <w:rPr>
          <w:rFonts w:eastAsia="Times New Roman" w:cs="Times New Roman"/>
          <w:szCs w:val="24"/>
          <w:lang w:eastAsia="lv-LV"/>
        </w:rPr>
      </w:pPr>
      <w:r w:rsidRPr="001F09F7">
        <w:rPr>
          <w:rFonts w:eastAsia="Times New Roman" w:cs="Times New Roman"/>
          <w:szCs w:val="24"/>
          <w:u w:val="single"/>
          <w:lang w:eastAsia="lv-LV"/>
        </w:rPr>
        <w:t>Šifrēto</w:t>
      </w:r>
      <w:r>
        <w:rPr>
          <w:rFonts w:eastAsia="Times New Roman" w:cs="Times New Roman"/>
          <w:szCs w:val="24"/>
          <w:lang w:eastAsia="lv-LV"/>
        </w:rPr>
        <w:t xml:space="preserve"> failu paraksta ar drošu elektronisko parakstu – </w:t>
      </w:r>
      <w:hyperlink r:id="rId15" w:history="1">
        <w:r w:rsidRPr="00091042">
          <w:rPr>
            <w:rStyle w:val="Hyperlink"/>
            <w:rFonts w:eastAsia="Times New Roman" w:cs="Times New Roman"/>
            <w:szCs w:val="24"/>
            <w:lang w:eastAsia="lv-LV"/>
          </w:rPr>
          <w:t>https://www.eparaksts.lv/lv/</w:t>
        </w:r>
      </w:hyperlink>
      <w:r>
        <w:rPr>
          <w:rFonts w:eastAsia="Times New Roman" w:cs="Times New Roman"/>
          <w:szCs w:val="24"/>
          <w:lang w:eastAsia="lv-LV"/>
        </w:rPr>
        <w:t xml:space="preserve">. </w:t>
      </w:r>
    </w:p>
    <w:p w14:paraId="7583484C" w14:textId="77777777" w:rsidR="005A0589" w:rsidRDefault="005A0589" w:rsidP="005A0589">
      <w:pPr>
        <w:widowControl w:val="0"/>
        <w:rPr>
          <w:rFonts w:cs="Times New Roman"/>
          <w:sz w:val="20"/>
          <w:szCs w:val="20"/>
        </w:rPr>
      </w:pPr>
    </w:p>
    <w:p w14:paraId="48798ECF" w14:textId="77777777" w:rsidR="005A0589" w:rsidRDefault="005A0589" w:rsidP="005A0589">
      <w:pPr>
        <w:widowControl w:val="0"/>
        <w:jc w:val="center"/>
        <w:rPr>
          <w:rFonts w:cs="Times New Roman"/>
          <w:sz w:val="20"/>
          <w:szCs w:val="20"/>
        </w:rPr>
      </w:pPr>
      <w:r>
        <w:rPr>
          <w:rFonts w:cs="Times New Roman"/>
          <w:noProof/>
          <w:sz w:val="20"/>
          <w:szCs w:val="20"/>
        </w:rPr>
        <w:lastRenderedPageBreak/>
        <w:drawing>
          <wp:inline distT="0" distB="0" distL="0" distR="0" wp14:anchorId="6E97990C" wp14:editId="48D74949">
            <wp:extent cx="4381846" cy="2702934"/>
            <wp:effectExtent l="0" t="0" r="0" b="2540"/>
            <wp:docPr id="6"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shot of a computer&#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4415763" cy="2723856"/>
                    </a:xfrm>
                    <a:prstGeom prst="rect">
                      <a:avLst/>
                    </a:prstGeom>
                  </pic:spPr>
                </pic:pic>
              </a:graphicData>
            </a:graphic>
          </wp:inline>
        </w:drawing>
      </w:r>
    </w:p>
    <w:p w14:paraId="7A687722" w14:textId="77777777" w:rsidR="005A0589" w:rsidRDefault="005A0589" w:rsidP="005A0589">
      <w:pPr>
        <w:widowControl w:val="0"/>
        <w:rPr>
          <w:rFonts w:cs="Times New Roman"/>
          <w:sz w:val="20"/>
          <w:szCs w:val="20"/>
        </w:rPr>
      </w:pPr>
    </w:p>
    <w:p w14:paraId="14AF4EB0" w14:textId="77777777" w:rsidR="005A0589" w:rsidRDefault="005A0589" w:rsidP="005A0589">
      <w:pPr>
        <w:widowControl w:val="0"/>
        <w:jc w:val="center"/>
        <w:rPr>
          <w:rFonts w:cs="Times New Roman"/>
          <w:sz w:val="20"/>
          <w:szCs w:val="20"/>
        </w:rPr>
      </w:pPr>
      <w:r>
        <w:rPr>
          <w:noProof/>
        </w:rPr>
        <w:drawing>
          <wp:inline distT="0" distB="0" distL="0" distR="0" wp14:anchorId="06234CF7" wp14:editId="134C523C">
            <wp:extent cx="3209274" cy="3198981"/>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229695" cy="3219336"/>
                    </a:xfrm>
                    <a:prstGeom prst="rect">
                      <a:avLst/>
                    </a:prstGeom>
                  </pic:spPr>
                </pic:pic>
              </a:graphicData>
            </a:graphic>
          </wp:inline>
        </w:drawing>
      </w:r>
    </w:p>
    <w:p w14:paraId="246A68D1" w14:textId="77777777" w:rsidR="005A0589" w:rsidRDefault="005A0589" w:rsidP="005A0589">
      <w:pPr>
        <w:widowControl w:val="0"/>
        <w:rPr>
          <w:rFonts w:cs="Times New Roman"/>
          <w:sz w:val="20"/>
          <w:szCs w:val="20"/>
        </w:rPr>
      </w:pPr>
    </w:p>
    <w:p w14:paraId="2143DA37" w14:textId="77777777" w:rsidR="005A0589" w:rsidRDefault="005A0589" w:rsidP="005A0589">
      <w:pPr>
        <w:widowControl w:val="0"/>
        <w:rPr>
          <w:rFonts w:cs="Times New Roman"/>
          <w:sz w:val="20"/>
          <w:szCs w:val="20"/>
        </w:rPr>
      </w:pPr>
      <w:r>
        <w:rPr>
          <w:rFonts w:cs="Times New Roman"/>
          <w:sz w:val="20"/>
          <w:szCs w:val="20"/>
        </w:rPr>
        <w:t>Izveidotais šifrētais piedāvājums (dzeltenā mapīte).</w:t>
      </w:r>
    </w:p>
    <w:p w14:paraId="431743FA" w14:textId="77777777" w:rsidR="005A0589" w:rsidRDefault="005A0589" w:rsidP="005A0589">
      <w:pPr>
        <w:widowControl w:val="0"/>
        <w:jc w:val="center"/>
        <w:rPr>
          <w:rFonts w:cs="Times New Roman"/>
          <w:sz w:val="20"/>
          <w:szCs w:val="20"/>
        </w:rPr>
      </w:pPr>
      <w:r>
        <w:rPr>
          <w:noProof/>
        </w:rPr>
        <w:drawing>
          <wp:inline distT="0" distB="0" distL="0" distR="0" wp14:anchorId="71FB8B9B" wp14:editId="5A27A1E8">
            <wp:extent cx="1240972" cy="558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r="22449" b="32646"/>
                    <a:stretch/>
                  </pic:blipFill>
                  <pic:spPr bwMode="auto">
                    <a:xfrm>
                      <a:off x="0" y="0"/>
                      <a:ext cx="1240972" cy="558140"/>
                    </a:xfrm>
                    <a:prstGeom prst="rect">
                      <a:avLst/>
                    </a:prstGeom>
                    <a:ln>
                      <a:noFill/>
                    </a:ln>
                    <a:extLst>
                      <a:ext uri="{53640926-AAD7-44D8-BBD7-CCE9431645EC}">
                        <a14:shadowObscured xmlns:a14="http://schemas.microsoft.com/office/drawing/2010/main"/>
                      </a:ext>
                    </a:extLst>
                  </pic:spPr>
                </pic:pic>
              </a:graphicData>
            </a:graphic>
          </wp:inline>
        </w:drawing>
      </w:r>
    </w:p>
    <w:p w14:paraId="14876CEF" w14:textId="77777777" w:rsidR="005A0589" w:rsidRDefault="005A0589" w:rsidP="00A77531">
      <w:pPr>
        <w:widowControl w:val="0"/>
        <w:rPr>
          <w:rFonts w:cs="Times New Roman"/>
          <w:sz w:val="20"/>
          <w:szCs w:val="20"/>
        </w:rPr>
      </w:pPr>
    </w:p>
    <w:sectPr w:rsidR="005A0589" w:rsidSect="00385EAD">
      <w:headerReference w:type="even" r:id="rId19"/>
      <w:headerReference w:type="default" r:id="rId20"/>
      <w:footerReference w:type="even" r:id="rId21"/>
      <w:footerReference w:type="default" r:id="rId22"/>
      <w:headerReference w:type="first" r:id="rId23"/>
      <w:footerReference w:type="first" r:id="rId2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F3DD5" w14:textId="77777777" w:rsidR="0063167E" w:rsidRDefault="0063167E" w:rsidP="00183526">
      <w:r>
        <w:separator/>
      </w:r>
    </w:p>
  </w:endnote>
  <w:endnote w:type="continuationSeparator" w:id="0">
    <w:p w14:paraId="4EF9AB18" w14:textId="77777777" w:rsidR="0063167E" w:rsidRDefault="0063167E" w:rsidP="00183526">
      <w:r>
        <w:continuationSeparator/>
      </w:r>
    </w:p>
  </w:endnote>
  <w:endnote w:type="continuationNotice" w:id="1">
    <w:p w14:paraId="4BA9E87B" w14:textId="77777777" w:rsidR="0063167E" w:rsidRDefault="006316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auto"/>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B7896" w14:textId="77777777" w:rsidR="00F2346B" w:rsidRDefault="00F234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D0F69" w14:textId="77777777" w:rsidR="00F2346B" w:rsidRDefault="00F234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AF5C" w14:textId="77777777" w:rsidR="00F2346B" w:rsidRDefault="00F234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2C71C" w14:textId="77777777" w:rsidR="0063167E" w:rsidRDefault="0063167E" w:rsidP="00183526">
      <w:r>
        <w:separator/>
      </w:r>
    </w:p>
  </w:footnote>
  <w:footnote w:type="continuationSeparator" w:id="0">
    <w:p w14:paraId="3304D868" w14:textId="77777777" w:rsidR="0063167E" w:rsidRDefault="0063167E" w:rsidP="00183526">
      <w:r>
        <w:continuationSeparator/>
      </w:r>
    </w:p>
  </w:footnote>
  <w:footnote w:type="continuationNotice" w:id="1">
    <w:p w14:paraId="77720DD8" w14:textId="77777777" w:rsidR="0063167E" w:rsidRDefault="0063167E"/>
  </w:footnote>
  <w:footnote w:id="2">
    <w:p w14:paraId="13954981" w14:textId="77777777" w:rsidR="00F540EB" w:rsidRPr="004B501C" w:rsidRDefault="00F540EB" w:rsidP="00F540EB">
      <w:pPr>
        <w:pStyle w:val="FootnoteText"/>
        <w:jc w:val="both"/>
      </w:pPr>
      <w:r w:rsidRPr="004B501C">
        <w:rPr>
          <w:rStyle w:val="FootnoteReference"/>
        </w:rPr>
        <w:footnoteRef/>
      </w:r>
      <w:r w:rsidRPr="004B501C">
        <w:t xml:space="preserve"> </w:t>
      </w:r>
      <w:r w:rsidRPr="004B501C">
        <w:rPr>
          <w:i/>
        </w:rPr>
        <w:t>A</w:t>
      </w:r>
      <w:r w:rsidRPr="004B501C">
        <w:rPr>
          <w:rFonts w:cs="Times New Roman"/>
          <w:i/>
        </w:rPr>
        <w:t xml:space="preserve">izpilda pretendents, ierakstot vārdu </w:t>
      </w:r>
      <w:r w:rsidRPr="004B501C">
        <w:rPr>
          <w:rFonts w:cs="Times New Roman"/>
          <w:b/>
          <w:i/>
        </w:rPr>
        <w:t>„APLIECINĀM”</w:t>
      </w:r>
      <w:r w:rsidRPr="004B501C">
        <w:rPr>
          <w:rFonts w:cs="Times New Roman"/>
          <w:i/>
        </w:rPr>
        <w:t xml:space="preserve"> vai </w:t>
      </w:r>
      <w:r w:rsidRPr="004B501C">
        <w:rPr>
          <w:rFonts w:cs="Times New Roman"/>
          <w:b/>
          <w:i/>
        </w:rPr>
        <w:t>“NODROŠINĀSIM”</w:t>
      </w:r>
      <w:r w:rsidRPr="004B501C">
        <w:rPr>
          <w:rFonts w:cs="Times New Roman"/>
          <w:i/>
        </w:rPr>
        <w:t>, vai</w:t>
      </w:r>
      <w:r w:rsidRPr="004B501C">
        <w:rPr>
          <w:rFonts w:cs="Times New Roman"/>
          <w:b/>
          <w:i/>
        </w:rPr>
        <w:t xml:space="preserve"> „PIEKRĪTAM”</w:t>
      </w:r>
      <w:r w:rsidRPr="004B501C">
        <w:rPr>
          <w:rFonts w:cs="Times New Roman"/>
          <w:i/>
        </w:rPr>
        <w:t>, vai citādi raksturojot savas spējas nodrošināt prasību ievērošanu.</w:t>
      </w:r>
      <w:r w:rsidRPr="004B501C">
        <w:rPr>
          <w:rFonts w:cs="Times New Roman"/>
        </w:rPr>
        <w:t xml:space="preserve"> </w:t>
      </w:r>
    </w:p>
  </w:footnote>
  <w:footnote w:id="3">
    <w:p w14:paraId="61318EB0" w14:textId="77777777" w:rsidR="00F540EB" w:rsidRDefault="00F540EB" w:rsidP="00F540EB">
      <w:pPr>
        <w:pStyle w:val="FootnoteText"/>
        <w:jc w:val="both"/>
      </w:pPr>
      <w:r>
        <w:rPr>
          <w:rStyle w:val="FootnoteReference"/>
        </w:rPr>
        <w:footnoteRef/>
      </w:r>
      <w:r>
        <w:t xml:space="preserve"> </w:t>
      </w:r>
      <w:r w:rsidRPr="00346A64">
        <w:rPr>
          <w:i/>
          <w:iCs/>
        </w:rPr>
        <w:t xml:space="preserve">Pretendents iesniedz 2.1.apakšpunktā noteiktās atļaujas kopiju </w:t>
      </w:r>
      <w:r w:rsidRPr="00346A64">
        <w:rPr>
          <w:i/>
          <w:iCs/>
          <w:u w:val="single"/>
        </w:rPr>
        <w:t>vai</w:t>
      </w:r>
      <w:r w:rsidRPr="00346A64">
        <w:rPr>
          <w:i/>
          <w:iCs/>
        </w:rPr>
        <w:t xml:space="preserve"> norāda </w:t>
      </w:r>
      <w:r w:rsidRPr="00346A64">
        <w:rPr>
          <w:i/>
          <w:iCs/>
          <w:u w:val="single"/>
        </w:rPr>
        <w:t>precīzu</w:t>
      </w:r>
      <w:r w:rsidRPr="00346A64">
        <w:rPr>
          <w:i/>
          <w:iCs/>
        </w:rPr>
        <w:t xml:space="preserve"> adresi (linku) uz Valsts vides dienesta tīmekļa vietni, kur var aplūkot izsniegto atļauju</w:t>
      </w:r>
      <w:r>
        <w:rPr>
          <w:i/>
          <w:iCs/>
        </w:rPr>
        <w:t xml:space="preserve">. </w:t>
      </w:r>
      <w:r w:rsidRPr="00346A64">
        <w:rPr>
          <w:i/>
          <w:iCs/>
        </w:rPr>
        <w:t>Komisija veiks sniegtās informācijas pārbaudi VVD tīmekļa vietnē.</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1EB6C" w14:textId="77777777" w:rsidR="00F2346B" w:rsidRDefault="00F234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986963"/>
      <w:docPartObj>
        <w:docPartGallery w:val="Page Numbers (Top of Page)"/>
        <w:docPartUnique/>
      </w:docPartObj>
    </w:sdtPr>
    <w:sdtEndPr>
      <w:rPr>
        <w:noProof/>
      </w:rPr>
    </w:sdtEndPr>
    <w:sdtContent>
      <w:p w14:paraId="0034F55A" w14:textId="77777777" w:rsidR="00FF4703" w:rsidRDefault="00FF4703">
        <w:pPr>
          <w:pStyle w:val="Header"/>
          <w:jc w:val="center"/>
        </w:pPr>
        <w:r>
          <w:fldChar w:fldCharType="begin"/>
        </w:r>
        <w:r>
          <w:instrText xml:space="preserve"> PAGE   \* MERGEFORMAT </w:instrText>
        </w:r>
        <w:r>
          <w:fldChar w:fldCharType="separate"/>
        </w:r>
        <w:r w:rsidR="00AE0BC4">
          <w:rPr>
            <w:noProof/>
          </w:rPr>
          <w:t>2</w:t>
        </w:r>
        <w:r>
          <w:rPr>
            <w:noProof/>
          </w:rPr>
          <w:fldChar w:fldCharType="end"/>
        </w:r>
      </w:p>
    </w:sdtContent>
  </w:sdt>
  <w:p w14:paraId="0AB53AEA" w14:textId="77777777" w:rsidR="00FF4703" w:rsidRPr="00B13704" w:rsidRDefault="00FF4703" w:rsidP="00183526">
    <w:pPr>
      <w:pStyle w:val="Header"/>
      <w:jc w:val="righ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EF779" w14:textId="77777777" w:rsidR="00F2346B" w:rsidRDefault="00F234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3in;height:3in" o:bullet="t"/>
    </w:pict>
  </w:numPicBullet>
  <w:abstractNum w:abstractNumId="0" w15:restartNumberingAfterBreak="0">
    <w:nsid w:val="031F6599"/>
    <w:multiLevelType w:val="multilevel"/>
    <w:tmpl w:val="27A06FBC"/>
    <w:lvl w:ilvl="0">
      <w:start w:val="1"/>
      <w:numFmt w:val="decimal"/>
      <w:pStyle w:val="Heading1"/>
      <w:lvlText w:val="%1."/>
      <w:lvlJc w:val="left"/>
      <w:pPr>
        <w:tabs>
          <w:tab w:val="num" w:pos="801"/>
        </w:tabs>
        <w:ind w:left="801" w:hanging="375"/>
      </w:pPr>
      <w:rPr>
        <w:rFonts w:cs="Times New Roman" w:hint="default"/>
      </w:rPr>
    </w:lvl>
    <w:lvl w:ilvl="1">
      <w:start w:val="1"/>
      <w:numFmt w:val="decimal"/>
      <w:pStyle w:val="Heading2"/>
      <w:isLgl/>
      <w:lvlText w:val="%1.%2."/>
      <w:lvlJc w:val="left"/>
      <w:pPr>
        <w:tabs>
          <w:tab w:val="num" w:pos="3996"/>
        </w:tabs>
        <w:ind w:left="3996" w:hanging="735"/>
      </w:pPr>
      <w:rPr>
        <w:rFonts w:cs="Times New Roman" w:hint="default"/>
        <w:b/>
      </w:rPr>
    </w:lvl>
    <w:lvl w:ilvl="2">
      <w:start w:val="5"/>
      <w:numFmt w:val="decimal"/>
      <w:isLgl/>
      <w:lvlText w:val="%1.%2.%3."/>
      <w:lvlJc w:val="left"/>
      <w:pPr>
        <w:tabs>
          <w:tab w:val="num" w:pos="735"/>
        </w:tabs>
        <w:ind w:left="735" w:hanging="735"/>
      </w:pPr>
      <w:rPr>
        <w:rFonts w:cs="Times New Roman" w:hint="default"/>
        <w:b/>
      </w:rPr>
    </w:lvl>
    <w:lvl w:ilvl="3">
      <w:start w:val="1"/>
      <w:numFmt w:val="decimal"/>
      <w:isLgl/>
      <w:lvlText w:val="%1.%2.%3.%4."/>
      <w:lvlJc w:val="left"/>
      <w:pPr>
        <w:tabs>
          <w:tab w:val="num" w:pos="1506"/>
        </w:tabs>
        <w:ind w:left="1506" w:hanging="1080"/>
      </w:pPr>
      <w:rPr>
        <w:rFonts w:cs="Times New Roman" w:hint="default"/>
      </w:rPr>
    </w:lvl>
    <w:lvl w:ilvl="4">
      <w:start w:val="1"/>
      <w:numFmt w:val="decimal"/>
      <w:isLgl/>
      <w:lvlText w:val="%1.%2.%3.%4.%5."/>
      <w:lvlJc w:val="left"/>
      <w:pPr>
        <w:tabs>
          <w:tab w:val="num" w:pos="1506"/>
        </w:tabs>
        <w:ind w:left="1506" w:hanging="1080"/>
      </w:pPr>
      <w:rPr>
        <w:rFonts w:cs="Times New Roman" w:hint="default"/>
      </w:rPr>
    </w:lvl>
    <w:lvl w:ilvl="5">
      <w:start w:val="1"/>
      <w:numFmt w:val="decimal"/>
      <w:isLgl/>
      <w:lvlText w:val="%1.%2.%3.%4.%5.%6."/>
      <w:lvlJc w:val="left"/>
      <w:pPr>
        <w:tabs>
          <w:tab w:val="num" w:pos="1866"/>
        </w:tabs>
        <w:ind w:left="1866" w:hanging="1440"/>
      </w:pPr>
      <w:rPr>
        <w:rFonts w:cs="Times New Roman" w:hint="default"/>
      </w:rPr>
    </w:lvl>
    <w:lvl w:ilvl="6">
      <w:start w:val="1"/>
      <w:numFmt w:val="decimal"/>
      <w:isLgl/>
      <w:lvlText w:val="%1.%2.%3.%4.%5.%6.%7."/>
      <w:lvlJc w:val="left"/>
      <w:pPr>
        <w:tabs>
          <w:tab w:val="num" w:pos="2226"/>
        </w:tabs>
        <w:ind w:left="2226" w:hanging="1800"/>
      </w:pPr>
      <w:rPr>
        <w:rFonts w:cs="Times New Roman" w:hint="default"/>
      </w:rPr>
    </w:lvl>
    <w:lvl w:ilvl="7">
      <w:start w:val="1"/>
      <w:numFmt w:val="decimal"/>
      <w:isLgl/>
      <w:lvlText w:val="%1.%2.%3.%4.%5.%6.%7.%8."/>
      <w:lvlJc w:val="left"/>
      <w:pPr>
        <w:tabs>
          <w:tab w:val="num" w:pos="2226"/>
        </w:tabs>
        <w:ind w:left="2226" w:hanging="1800"/>
      </w:pPr>
      <w:rPr>
        <w:rFonts w:cs="Times New Roman" w:hint="default"/>
      </w:rPr>
    </w:lvl>
    <w:lvl w:ilvl="8">
      <w:start w:val="1"/>
      <w:numFmt w:val="decimal"/>
      <w:isLgl/>
      <w:lvlText w:val="%1.%2.%3.%4.%5.%6.%7.%8.%9."/>
      <w:lvlJc w:val="left"/>
      <w:pPr>
        <w:tabs>
          <w:tab w:val="num" w:pos="2586"/>
        </w:tabs>
        <w:ind w:left="2586" w:hanging="2160"/>
      </w:pPr>
      <w:rPr>
        <w:rFonts w:cs="Times New Roman" w:hint="default"/>
      </w:rPr>
    </w:lvl>
  </w:abstractNum>
  <w:abstractNum w:abstractNumId="1" w15:restartNumberingAfterBreak="0">
    <w:nsid w:val="035C0F9D"/>
    <w:multiLevelType w:val="hybridMultilevel"/>
    <w:tmpl w:val="4EFA53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5606D2C"/>
    <w:multiLevelType w:val="hybridMultilevel"/>
    <w:tmpl w:val="FB3009B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7E45A53"/>
    <w:multiLevelType w:val="multilevel"/>
    <w:tmpl w:val="F56A8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365768"/>
    <w:multiLevelType w:val="hybridMultilevel"/>
    <w:tmpl w:val="088AF220"/>
    <w:lvl w:ilvl="0" w:tplc="137E374E">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0F544B90"/>
    <w:multiLevelType w:val="hybridMultilevel"/>
    <w:tmpl w:val="1ACE9896"/>
    <w:lvl w:ilvl="0" w:tplc="405C944C">
      <w:start w:val="1"/>
      <w:numFmt w:val="decimal"/>
      <w:lvlText w:val="%1."/>
      <w:lvlJc w:val="center"/>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07518F5"/>
    <w:multiLevelType w:val="hybridMultilevel"/>
    <w:tmpl w:val="61D6B1A8"/>
    <w:lvl w:ilvl="0" w:tplc="405C944C">
      <w:start w:val="1"/>
      <w:numFmt w:val="decimal"/>
      <w:lvlText w:val="%1."/>
      <w:lvlJc w:val="center"/>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38C0F4A"/>
    <w:multiLevelType w:val="hybridMultilevel"/>
    <w:tmpl w:val="578AAEF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3B821C3"/>
    <w:multiLevelType w:val="multilevel"/>
    <w:tmpl w:val="C0AC386E"/>
    <w:lvl w:ilvl="0">
      <w:start w:val="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9C67796"/>
    <w:multiLevelType w:val="multilevel"/>
    <w:tmpl w:val="D75CA072"/>
    <w:lvl w:ilvl="0">
      <w:start w:val="1"/>
      <w:numFmt w:val="decimal"/>
      <w:lvlText w:val="%1."/>
      <w:lvlJc w:val="left"/>
      <w:pPr>
        <w:ind w:left="720" w:hanging="360"/>
      </w:pPr>
      <w:rPr>
        <w:rFonts w:hint="default"/>
      </w:rPr>
    </w:lvl>
    <w:lvl w:ilvl="1">
      <w:start w:val="1"/>
      <w:numFmt w:val="decimal"/>
      <w:isLgl/>
      <w:lvlText w:val="%1.%2."/>
      <w:lvlJc w:val="left"/>
      <w:pPr>
        <w:ind w:left="1179" w:hanging="720"/>
      </w:pPr>
      <w:rPr>
        <w:rFonts w:hint="default"/>
      </w:rPr>
    </w:lvl>
    <w:lvl w:ilvl="2">
      <w:start w:val="1"/>
      <w:numFmt w:val="decimal"/>
      <w:isLgl/>
      <w:lvlText w:val="%1.%2.%3."/>
      <w:lvlJc w:val="left"/>
      <w:pPr>
        <w:ind w:left="1278" w:hanging="720"/>
      </w:pPr>
      <w:rPr>
        <w:rFonts w:hint="default"/>
      </w:rPr>
    </w:lvl>
    <w:lvl w:ilvl="3">
      <w:start w:val="1"/>
      <w:numFmt w:val="decimal"/>
      <w:isLgl/>
      <w:lvlText w:val="%1.%2.%3.%4."/>
      <w:lvlJc w:val="left"/>
      <w:pPr>
        <w:ind w:left="1737" w:hanging="108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2295" w:hanging="1440"/>
      </w:pPr>
      <w:rPr>
        <w:rFonts w:hint="default"/>
      </w:rPr>
    </w:lvl>
    <w:lvl w:ilvl="6">
      <w:start w:val="1"/>
      <w:numFmt w:val="decimal"/>
      <w:isLgl/>
      <w:lvlText w:val="%1.%2.%3.%4.%5.%6.%7."/>
      <w:lvlJc w:val="left"/>
      <w:pPr>
        <w:ind w:left="2394" w:hanging="1440"/>
      </w:pPr>
      <w:rPr>
        <w:rFonts w:hint="default"/>
      </w:rPr>
    </w:lvl>
    <w:lvl w:ilvl="7">
      <w:start w:val="1"/>
      <w:numFmt w:val="decimal"/>
      <w:isLgl/>
      <w:lvlText w:val="%1.%2.%3.%4.%5.%6.%7.%8."/>
      <w:lvlJc w:val="left"/>
      <w:pPr>
        <w:ind w:left="2853" w:hanging="1800"/>
      </w:pPr>
      <w:rPr>
        <w:rFonts w:hint="default"/>
      </w:rPr>
    </w:lvl>
    <w:lvl w:ilvl="8">
      <w:start w:val="1"/>
      <w:numFmt w:val="decimal"/>
      <w:isLgl/>
      <w:lvlText w:val="%1.%2.%3.%4.%5.%6.%7.%8.%9."/>
      <w:lvlJc w:val="left"/>
      <w:pPr>
        <w:ind w:left="2952" w:hanging="1800"/>
      </w:pPr>
      <w:rPr>
        <w:rFonts w:hint="default"/>
      </w:rPr>
    </w:lvl>
  </w:abstractNum>
  <w:abstractNum w:abstractNumId="10" w15:restartNumberingAfterBreak="0">
    <w:nsid w:val="1A444F21"/>
    <w:multiLevelType w:val="multilevel"/>
    <w:tmpl w:val="CAF82ECE"/>
    <w:lvl w:ilvl="0">
      <w:start w:val="3"/>
      <w:numFmt w:val="decimal"/>
      <w:lvlText w:val="%1."/>
      <w:lvlJc w:val="left"/>
      <w:pPr>
        <w:ind w:left="360" w:hanging="360"/>
      </w:pPr>
      <w:rPr>
        <w:b w:val="0"/>
      </w:rPr>
    </w:lvl>
    <w:lvl w:ilvl="1">
      <w:start w:val="1"/>
      <w:numFmt w:val="decimal"/>
      <w:lvlText w:val="%1.%2."/>
      <w:lvlJc w:val="left"/>
      <w:pPr>
        <w:ind w:left="928" w:hanging="360"/>
      </w:pPr>
      <w:rPr>
        <w:b w:val="0"/>
      </w:rPr>
    </w:lvl>
    <w:lvl w:ilvl="2">
      <w:start w:val="1"/>
      <w:numFmt w:val="decimal"/>
      <w:lvlText w:val="%1.%2.%3."/>
      <w:lvlJc w:val="left"/>
      <w:pPr>
        <w:ind w:left="3600" w:hanging="720"/>
      </w:pPr>
      <w:rPr>
        <w:b w:val="0"/>
      </w:rPr>
    </w:lvl>
    <w:lvl w:ilvl="3">
      <w:start w:val="1"/>
      <w:numFmt w:val="decimal"/>
      <w:lvlText w:val="%1.%2.%3.%4."/>
      <w:lvlJc w:val="left"/>
      <w:pPr>
        <w:ind w:left="5040" w:hanging="720"/>
      </w:pPr>
      <w:rPr>
        <w:b w:val="0"/>
      </w:rPr>
    </w:lvl>
    <w:lvl w:ilvl="4">
      <w:start w:val="1"/>
      <w:numFmt w:val="decimal"/>
      <w:lvlText w:val="%1.%2.%3.%4.%5."/>
      <w:lvlJc w:val="left"/>
      <w:pPr>
        <w:ind w:left="6840" w:hanging="1080"/>
      </w:pPr>
      <w:rPr>
        <w:b w:val="0"/>
      </w:rPr>
    </w:lvl>
    <w:lvl w:ilvl="5">
      <w:start w:val="1"/>
      <w:numFmt w:val="decimal"/>
      <w:lvlText w:val="%1.%2.%3.%4.%5.%6."/>
      <w:lvlJc w:val="left"/>
      <w:pPr>
        <w:ind w:left="8280" w:hanging="1080"/>
      </w:pPr>
      <w:rPr>
        <w:b w:val="0"/>
      </w:rPr>
    </w:lvl>
    <w:lvl w:ilvl="6">
      <w:start w:val="1"/>
      <w:numFmt w:val="decimal"/>
      <w:lvlText w:val="%1.%2.%3.%4.%5.%6.%7."/>
      <w:lvlJc w:val="left"/>
      <w:pPr>
        <w:ind w:left="10080" w:hanging="1440"/>
      </w:pPr>
      <w:rPr>
        <w:b w:val="0"/>
      </w:rPr>
    </w:lvl>
    <w:lvl w:ilvl="7">
      <w:start w:val="1"/>
      <w:numFmt w:val="decimal"/>
      <w:lvlText w:val="%1.%2.%3.%4.%5.%6.%7.%8."/>
      <w:lvlJc w:val="left"/>
      <w:pPr>
        <w:ind w:left="11520" w:hanging="1440"/>
      </w:pPr>
      <w:rPr>
        <w:b w:val="0"/>
      </w:rPr>
    </w:lvl>
    <w:lvl w:ilvl="8">
      <w:start w:val="1"/>
      <w:numFmt w:val="decimal"/>
      <w:lvlText w:val="%1.%2.%3.%4.%5.%6.%7.%8.%9."/>
      <w:lvlJc w:val="left"/>
      <w:pPr>
        <w:ind w:left="13320" w:hanging="1800"/>
      </w:pPr>
      <w:rPr>
        <w:b w:val="0"/>
      </w:rPr>
    </w:lvl>
  </w:abstractNum>
  <w:abstractNum w:abstractNumId="11" w15:restartNumberingAfterBreak="0">
    <w:nsid w:val="1DDB1C06"/>
    <w:multiLevelType w:val="multilevel"/>
    <w:tmpl w:val="E76814F4"/>
    <w:lvl w:ilvl="0">
      <w:start w:val="1"/>
      <w:numFmt w:val="decimal"/>
      <w:lvlText w:val="%1."/>
      <w:lvlJc w:val="left"/>
      <w:pPr>
        <w:ind w:left="720" w:hanging="360"/>
      </w:pPr>
      <w:rPr>
        <w:rFonts w:cs="Times New Roman" w:hint="default"/>
        <w:sz w:val="28"/>
        <w:szCs w:val="28"/>
      </w:rPr>
    </w:lvl>
    <w:lvl w:ilvl="1">
      <w:start w:val="1"/>
      <w:numFmt w:val="decimal"/>
      <w:isLgl/>
      <w:lvlText w:val="%1.%2."/>
      <w:lvlJc w:val="left"/>
      <w:pPr>
        <w:ind w:left="787" w:hanging="360"/>
      </w:pPr>
      <w:rPr>
        <w:rFonts w:cs="Times New Roman" w:hint="default"/>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12" w15:restartNumberingAfterBreak="0">
    <w:nsid w:val="21376563"/>
    <w:multiLevelType w:val="multilevel"/>
    <w:tmpl w:val="E76814F4"/>
    <w:lvl w:ilvl="0">
      <w:start w:val="1"/>
      <w:numFmt w:val="decimal"/>
      <w:lvlText w:val="%1."/>
      <w:lvlJc w:val="left"/>
      <w:pPr>
        <w:ind w:left="720" w:hanging="360"/>
      </w:pPr>
      <w:rPr>
        <w:rFonts w:cs="Times New Roman" w:hint="default"/>
        <w:sz w:val="28"/>
        <w:szCs w:val="28"/>
      </w:rPr>
    </w:lvl>
    <w:lvl w:ilvl="1">
      <w:start w:val="1"/>
      <w:numFmt w:val="decimal"/>
      <w:isLgl/>
      <w:lvlText w:val="%1.%2."/>
      <w:lvlJc w:val="left"/>
      <w:pPr>
        <w:ind w:left="787" w:hanging="360"/>
      </w:pPr>
      <w:rPr>
        <w:rFonts w:cs="Times New Roman" w:hint="default"/>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13" w15:restartNumberingAfterBreak="0">
    <w:nsid w:val="24730FB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48C4893"/>
    <w:multiLevelType w:val="hybridMultilevel"/>
    <w:tmpl w:val="E3F81BF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58E75D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BA2503"/>
    <w:multiLevelType w:val="hybridMultilevel"/>
    <w:tmpl w:val="D0FE288C"/>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2B494A8D"/>
    <w:multiLevelType w:val="multilevel"/>
    <w:tmpl w:val="CC28D70E"/>
    <w:lvl w:ilvl="0">
      <w:start w:val="1"/>
      <w:numFmt w:val="decimal"/>
      <w:lvlText w:val="%1."/>
      <w:lvlJc w:val="left"/>
      <w:pPr>
        <w:ind w:left="720" w:hanging="360"/>
      </w:pPr>
      <w:rPr>
        <w:rFonts w:cs="Times New Roman" w:hint="default"/>
        <w:sz w:val="24"/>
        <w:szCs w:val="24"/>
      </w:rPr>
    </w:lvl>
    <w:lvl w:ilvl="1">
      <w:start w:val="1"/>
      <w:numFmt w:val="decimal"/>
      <w:isLgl/>
      <w:lvlText w:val="%1.%2."/>
      <w:lvlJc w:val="left"/>
      <w:pPr>
        <w:ind w:left="644" w:hanging="360"/>
      </w:pPr>
      <w:rPr>
        <w:rFonts w:cs="Times New Roman" w:hint="default"/>
        <w:b/>
        <w:bCs/>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18" w15:restartNumberingAfterBreak="0">
    <w:nsid w:val="2CBF5CF9"/>
    <w:multiLevelType w:val="multilevel"/>
    <w:tmpl w:val="1BDE69B0"/>
    <w:lvl w:ilvl="0">
      <w:start w:val="2"/>
      <w:numFmt w:val="decimal"/>
      <w:lvlText w:val="%1."/>
      <w:lvlJc w:val="left"/>
      <w:pPr>
        <w:ind w:left="360" w:hanging="360"/>
      </w:pPr>
      <w:rPr>
        <w:rFonts w:hint="default"/>
      </w:rPr>
    </w:lvl>
    <w:lvl w:ilvl="1">
      <w:start w:val="1"/>
      <w:numFmt w:val="decimal"/>
      <w:lvlText w:val="%1.%2."/>
      <w:lvlJc w:val="left"/>
      <w:pPr>
        <w:ind w:left="192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2536583"/>
    <w:multiLevelType w:val="hybridMultilevel"/>
    <w:tmpl w:val="528C41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59A11CE"/>
    <w:multiLevelType w:val="hybridMultilevel"/>
    <w:tmpl w:val="5F12CA52"/>
    <w:lvl w:ilvl="0" w:tplc="0426000F">
      <w:start w:val="1"/>
      <w:numFmt w:val="decimal"/>
      <w:lvlText w:val="%1."/>
      <w:lvlJc w:val="left"/>
      <w:pPr>
        <w:ind w:left="720" w:hanging="360"/>
      </w:pPr>
    </w:lvl>
    <w:lvl w:ilvl="1" w:tplc="04260001">
      <w:start w:val="1"/>
      <w:numFmt w:val="bullet"/>
      <w:lvlText w:val=""/>
      <w:lvlJc w:val="left"/>
      <w:pPr>
        <w:ind w:left="1440" w:hanging="360"/>
      </w:pPr>
      <w:rPr>
        <w:rFonts w:ascii="Symbol" w:hAnsi="Symbol"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D49670D"/>
    <w:multiLevelType w:val="hybridMultilevel"/>
    <w:tmpl w:val="75D27094"/>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22" w15:restartNumberingAfterBreak="0">
    <w:nsid w:val="427A13F6"/>
    <w:multiLevelType w:val="hybridMultilevel"/>
    <w:tmpl w:val="076C042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3431F40"/>
    <w:multiLevelType w:val="hybridMultilevel"/>
    <w:tmpl w:val="23E42E52"/>
    <w:lvl w:ilvl="0" w:tplc="0426000F">
      <w:start w:val="1"/>
      <w:numFmt w:val="decimal"/>
      <w:lvlText w:val="%1."/>
      <w:lvlJc w:val="left"/>
      <w:pPr>
        <w:ind w:left="720" w:hanging="360"/>
      </w:pPr>
    </w:lvl>
    <w:lvl w:ilvl="1" w:tplc="0426000F">
      <w:start w:val="1"/>
      <w:numFmt w:val="decimal"/>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9A16A09"/>
    <w:multiLevelType w:val="hybridMultilevel"/>
    <w:tmpl w:val="A5647F1C"/>
    <w:lvl w:ilvl="0" w:tplc="56E88E4C">
      <w:start w:val="1"/>
      <w:numFmt w:val="bullet"/>
      <w:lvlText w:val=""/>
      <w:lvlJc w:val="left"/>
      <w:pPr>
        <w:ind w:left="731" w:hanging="360"/>
      </w:pPr>
      <w:rPr>
        <w:rFonts w:ascii="Symbol" w:hAnsi="Symbol" w:hint="default"/>
      </w:rPr>
    </w:lvl>
    <w:lvl w:ilvl="1" w:tplc="04260003" w:tentative="1">
      <w:start w:val="1"/>
      <w:numFmt w:val="bullet"/>
      <w:lvlText w:val="o"/>
      <w:lvlJc w:val="left"/>
      <w:pPr>
        <w:ind w:left="1451" w:hanging="360"/>
      </w:pPr>
      <w:rPr>
        <w:rFonts w:ascii="Courier New" w:hAnsi="Courier New" w:cs="Courier New" w:hint="default"/>
      </w:rPr>
    </w:lvl>
    <w:lvl w:ilvl="2" w:tplc="04260005" w:tentative="1">
      <w:start w:val="1"/>
      <w:numFmt w:val="bullet"/>
      <w:lvlText w:val=""/>
      <w:lvlJc w:val="left"/>
      <w:pPr>
        <w:ind w:left="2171" w:hanging="360"/>
      </w:pPr>
      <w:rPr>
        <w:rFonts w:ascii="Wingdings" w:hAnsi="Wingdings" w:hint="default"/>
      </w:rPr>
    </w:lvl>
    <w:lvl w:ilvl="3" w:tplc="04260001" w:tentative="1">
      <w:start w:val="1"/>
      <w:numFmt w:val="bullet"/>
      <w:lvlText w:val=""/>
      <w:lvlJc w:val="left"/>
      <w:pPr>
        <w:ind w:left="2891" w:hanging="360"/>
      </w:pPr>
      <w:rPr>
        <w:rFonts w:ascii="Symbol" w:hAnsi="Symbol" w:hint="default"/>
      </w:rPr>
    </w:lvl>
    <w:lvl w:ilvl="4" w:tplc="04260003" w:tentative="1">
      <w:start w:val="1"/>
      <w:numFmt w:val="bullet"/>
      <w:lvlText w:val="o"/>
      <w:lvlJc w:val="left"/>
      <w:pPr>
        <w:ind w:left="3611" w:hanging="360"/>
      </w:pPr>
      <w:rPr>
        <w:rFonts w:ascii="Courier New" w:hAnsi="Courier New" w:cs="Courier New" w:hint="default"/>
      </w:rPr>
    </w:lvl>
    <w:lvl w:ilvl="5" w:tplc="04260005" w:tentative="1">
      <w:start w:val="1"/>
      <w:numFmt w:val="bullet"/>
      <w:lvlText w:val=""/>
      <w:lvlJc w:val="left"/>
      <w:pPr>
        <w:ind w:left="4331" w:hanging="360"/>
      </w:pPr>
      <w:rPr>
        <w:rFonts w:ascii="Wingdings" w:hAnsi="Wingdings" w:hint="default"/>
      </w:rPr>
    </w:lvl>
    <w:lvl w:ilvl="6" w:tplc="04260001" w:tentative="1">
      <w:start w:val="1"/>
      <w:numFmt w:val="bullet"/>
      <w:lvlText w:val=""/>
      <w:lvlJc w:val="left"/>
      <w:pPr>
        <w:ind w:left="5051" w:hanging="360"/>
      </w:pPr>
      <w:rPr>
        <w:rFonts w:ascii="Symbol" w:hAnsi="Symbol" w:hint="default"/>
      </w:rPr>
    </w:lvl>
    <w:lvl w:ilvl="7" w:tplc="04260003" w:tentative="1">
      <w:start w:val="1"/>
      <w:numFmt w:val="bullet"/>
      <w:lvlText w:val="o"/>
      <w:lvlJc w:val="left"/>
      <w:pPr>
        <w:ind w:left="5771" w:hanging="360"/>
      </w:pPr>
      <w:rPr>
        <w:rFonts w:ascii="Courier New" w:hAnsi="Courier New" w:cs="Courier New" w:hint="default"/>
      </w:rPr>
    </w:lvl>
    <w:lvl w:ilvl="8" w:tplc="04260005" w:tentative="1">
      <w:start w:val="1"/>
      <w:numFmt w:val="bullet"/>
      <w:lvlText w:val=""/>
      <w:lvlJc w:val="left"/>
      <w:pPr>
        <w:ind w:left="6491" w:hanging="360"/>
      </w:pPr>
      <w:rPr>
        <w:rFonts w:ascii="Wingdings" w:hAnsi="Wingdings" w:hint="default"/>
      </w:rPr>
    </w:lvl>
  </w:abstractNum>
  <w:abstractNum w:abstractNumId="25" w15:restartNumberingAfterBreak="0">
    <w:nsid w:val="4C731C95"/>
    <w:multiLevelType w:val="multilevel"/>
    <w:tmpl w:val="B7B645A6"/>
    <w:lvl w:ilvl="0">
      <w:start w:val="1"/>
      <w:numFmt w:val="decimal"/>
      <w:lvlText w:val="%1."/>
      <w:lvlJc w:val="left"/>
      <w:pPr>
        <w:ind w:left="720" w:hanging="360"/>
      </w:pPr>
      <w:rPr>
        <w:rFonts w:ascii="Times New Roman Bold" w:hAnsi="Times New Roman Bold" w:hint="default"/>
        <w:b/>
      </w:rPr>
    </w:lvl>
    <w:lvl w:ilvl="1">
      <w:start w:val="1"/>
      <w:numFmt w:val="decimal"/>
      <w:isLgl/>
      <w:lvlText w:val="%1.%2."/>
      <w:lvlJc w:val="left"/>
      <w:pPr>
        <w:ind w:left="1070" w:hanging="360"/>
      </w:pPr>
      <w:rPr>
        <w:rFonts w:ascii="Times New Roman" w:hAnsi="Times New Roman" w:hint="default"/>
        <w:b w:val="0"/>
        <w:i w:val="0"/>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855" w:hanging="720"/>
      </w:pPr>
      <w:rPr>
        <w:rFonts w:ascii="Times New Roman" w:hAnsi="Times New Roman" w:hint="default"/>
        <w:b w:val="0"/>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26" w15:restartNumberingAfterBreak="0">
    <w:nsid w:val="4D0D300F"/>
    <w:multiLevelType w:val="hybridMultilevel"/>
    <w:tmpl w:val="B4B647C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D9244E"/>
    <w:multiLevelType w:val="hybridMultilevel"/>
    <w:tmpl w:val="1402F55C"/>
    <w:lvl w:ilvl="0" w:tplc="C242FB12">
      <w:start w:val="1"/>
      <w:numFmt w:val="decimal"/>
      <w:lvlText w:val="%1."/>
      <w:lvlJc w:val="left"/>
      <w:pPr>
        <w:ind w:left="720" w:hanging="360"/>
      </w:pPr>
      <w:rPr>
        <w:rFonts w:hint="default"/>
        <w:b/>
      </w:rPr>
    </w:lvl>
    <w:lvl w:ilvl="1" w:tplc="405C944C">
      <w:start w:val="1"/>
      <w:numFmt w:val="decimal"/>
      <w:lvlText w:val="%2."/>
      <w:lvlJc w:val="center"/>
      <w:pPr>
        <w:ind w:left="1440" w:hanging="360"/>
      </w:pPr>
      <w:rPr>
        <w:rFonts w:hint="default"/>
      </w:rPr>
    </w:lvl>
    <w:lvl w:ilvl="2" w:tplc="405C944C">
      <w:start w:val="1"/>
      <w:numFmt w:val="decimal"/>
      <w:lvlText w:val="%3."/>
      <w:lvlJc w:val="center"/>
      <w:pPr>
        <w:ind w:left="2160" w:hanging="180"/>
      </w:pPr>
      <w:rPr>
        <w:rFonts w:hint="default"/>
      </w:r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58D5942"/>
    <w:multiLevelType w:val="hybridMultilevel"/>
    <w:tmpl w:val="C82481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38E7D45"/>
    <w:multiLevelType w:val="hybridMultilevel"/>
    <w:tmpl w:val="6F185B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4D764F2"/>
    <w:multiLevelType w:val="hybridMultilevel"/>
    <w:tmpl w:val="C2F82EA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5B8092B"/>
    <w:multiLevelType w:val="multilevel"/>
    <w:tmpl w:val="E76814F4"/>
    <w:lvl w:ilvl="0">
      <w:start w:val="1"/>
      <w:numFmt w:val="decimal"/>
      <w:lvlText w:val="%1."/>
      <w:lvlJc w:val="left"/>
      <w:pPr>
        <w:ind w:left="720" w:hanging="360"/>
      </w:pPr>
      <w:rPr>
        <w:rFonts w:cs="Times New Roman" w:hint="default"/>
        <w:sz w:val="28"/>
        <w:szCs w:val="28"/>
      </w:rPr>
    </w:lvl>
    <w:lvl w:ilvl="1">
      <w:start w:val="1"/>
      <w:numFmt w:val="decimal"/>
      <w:isLgl/>
      <w:lvlText w:val="%1.%2."/>
      <w:lvlJc w:val="left"/>
      <w:pPr>
        <w:ind w:left="787" w:hanging="360"/>
      </w:pPr>
      <w:rPr>
        <w:rFonts w:cs="Times New Roman" w:hint="default"/>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32" w15:restartNumberingAfterBreak="0">
    <w:nsid w:val="6AAA3E38"/>
    <w:multiLevelType w:val="hybridMultilevel"/>
    <w:tmpl w:val="5DB6830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6B84681B"/>
    <w:multiLevelType w:val="multilevel"/>
    <w:tmpl w:val="A80EB5BE"/>
    <w:lvl w:ilvl="0">
      <w:start w:val="4"/>
      <w:numFmt w:val="decimal"/>
      <w:lvlText w:val="%1."/>
      <w:lvlJc w:val="left"/>
      <w:pPr>
        <w:ind w:left="360" w:hanging="360"/>
      </w:pPr>
      <w:rPr>
        <w:b/>
      </w:rPr>
    </w:lvl>
    <w:lvl w:ilvl="1">
      <w:start w:val="1"/>
      <w:numFmt w:val="decimal"/>
      <w:lvlText w:val="%1.%2."/>
      <w:lvlJc w:val="left"/>
      <w:pPr>
        <w:ind w:left="644"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34" w15:restartNumberingAfterBreak="0">
    <w:nsid w:val="706F2BED"/>
    <w:multiLevelType w:val="multilevel"/>
    <w:tmpl w:val="CF7AFE7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41224D2"/>
    <w:multiLevelType w:val="hybridMultilevel"/>
    <w:tmpl w:val="578AAEF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75124F3"/>
    <w:multiLevelType w:val="hybridMultilevel"/>
    <w:tmpl w:val="919A6A2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13067591">
    <w:abstractNumId w:val="17"/>
  </w:num>
  <w:num w:numId="2" w16cid:durableId="1863859721">
    <w:abstractNumId w:val="19"/>
  </w:num>
  <w:num w:numId="3" w16cid:durableId="1068962425">
    <w:abstractNumId w:val="1"/>
  </w:num>
  <w:num w:numId="4" w16cid:durableId="513348104">
    <w:abstractNumId w:val="32"/>
  </w:num>
  <w:num w:numId="5" w16cid:durableId="1941060830">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1581487">
    <w:abstractNumId w:val="4"/>
  </w:num>
  <w:num w:numId="7" w16cid:durableId="1101073617">
    <w:abstractNumId w:val="3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4984884">
    <w:abstractNumId w:val="14"/>
  </w:num>
  <w:num w:numId="9" w16cid:durableId="1983582471">
    <w:abstractNumId w:val="16"/>
  </w:num>
  <w:num w:numId="10" w16cid:durableId="1454060890">
    <w:abstractNumId w:val="3"/>
  </w:num>
  <w:num w:numId="11" w16cid:durableId="183062294">
    <w:abstractNumId w:val="9"/>
  </w:num>
  <w:num w:numId="12" w16cid:durableId="2034837946">
    <w:abstractNumId w:val="29"/>
  </w:num>
  <w:num w:numId="13" w16cid:durableId="1043558832">
    <w:abstractNumId w:val="7"/>
  </w:num>
  <w:num w:numId="14" w16cid:durableId="1150054194">
    <w:abstractNumId w:val="35"/>
  </w:num>
  <w:num w:numId="15" w16cid:durableId="2006937935">
    <w:abstractNumId w:val="27"/>
  </w:num>
  <w:num w:numId="16" w16cid:durableId="612591141">
    <w:abstractNumId w:val="24"/>
  </w:num>
  <w:num w:numId="17" w16cid:durableId="1850874986">
    <w:abstractNumId w:val="6"/>
  </w:num>
  <w:num w:numId="18" w16cid:durableId="1546791724">
    <w:abstractNumId w:val="5"/>
  </w:num>
  <w:num w:numId="19" w16cid:durableId="1420518087">
    <w:abstractNumId w:val="36"/>
  </w:num>
  <w:num w:numId="20" w16cid:durableId="2125267630">
    <w:abstractNumId w:val="2"/>
  </w:num>
  <w:num w:numId="21" w16cid:durableId="1992446895">
    <w:abstractNumId w:val="15"/>
  </w:num>
  <w:num w:numId="22" w16cid:durableId="1508903162">
    <w:abstractNumId w:val="30"/>
  </w:num>
  <w:num w:numId="23" w16cid:durableId="186452572">
    <w:abstractNumId w:val="23"/>
  </w:num>
  <w:num w:numId="24" w16cid:durableId="491529225">
    <w:abstractNumId w:val="34"/>
  </w:num>
  <w:num w:numId="25" w16cid:durableId="765345941">
    <w:abstractNumId w:val="8"/>
  </w:num>
  <w:num w:numId="26" w16cid:durableId="450513830">
    <w:abstractNumId w:val="20"/>
  </w:num>
  <w:num w:numId="27" w16cid:durableId="1741171833">
    <w:abstractNumId w:val="18"/>
  </w:num>
  <w:num w:numId="28" w16cid:durableId="1718816463">
    <w:abstractNumId w:val="13"/>
  </w:num>
  <w:num w:numId="29" w16cid:durableId="1971355332">
    <w:abstractNumId w:val="11"/>
  </w:num>
  <w:num w:numId="30" w16cid:durableId="1038775096">
    <w:abstractNumId w:val="12"/>
  </w:num>
  <w:num w:numId="31" w16cid:durableId="1126316528">
    <w:abstractNumId w:val="31"/>
  </w:num>
  <w:num w:numId="32" w16cid:durableId="1398363785">
    <w:abstractNumId w:val="25"/>
  </w:num>
  <w:num w:numId="33" w16cid:durableId="745303187">
    <w:abstractNumId w:val="21"/>
  </w:num>
  <w:num w:numId="34" w16cid:durableId="1009521890">
    <w:abstractNumId w:val="0"/>
  </w:num>
  <w:num w:numId="35" w16cid:durableId="17897167">
    <w:abstractNumId w:val="22"/>
  </w:num>
  <w:num w:numId="36" w16cid:durableId="74017774">
    <w:abstractNumId w:val="26"/>
  </w:num>
  <w:num w:numId="37" w16cid:durableId="50968448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B03"/>
    <w:rsid w:val="00002007"/>
    <w:rsid w:val="00002C22"/>
    <w:rsid w:val="000059E0"/>
    <w:rsid w:val="00005E79"/>
    <w:rsid w:val="00006C2C"/>
    <w:rsid w:val="00007175"/>
    <w:rsid w:val="000104CA"/>
    <w:rsid w:val="00010EA7"/>
    <w:rsid w:val="000128BA"/>
    <w:rsid w:val="000134CD"/>
    <w:rsid w:val="00014CEA"/>
    <w:rsid w:val="00014DFD"/>
    <w:rsid w:val="000253D3"/>
    <w:rsid w:val="00025B6C"/>
    <w:rsid w:val="00032351"/>
    <w:rsid w:val="000341F3"/>
    <w:rsid w:val="00034770"/>
    <w:rsid w:val="00054748"/>
    <w:rsid w:val="00055163"/>
    <w:rsid w:val="00056721"/>
    <w:rsid w:val="0006163F"/>
    <w:rsid w:val="00061AAB"/>
    <w:rsid w:val="000664A4"/>
    <w:rsid w:val="00070641"/>
    <w:rsid w:val="00070B01"/>
    <w:rsid w:val="000776A7"/>
    <w:rsid w:val="00083D86"/>
    <w:rsid w:val="00085BE6"/>
    <w:rsid w:val="00086A7A"/>
    <w:rsid w:val="00087D18"/>
    <w:rsid w:val="0009245D"/>
    <w:rsid w:val="000A0838"/>
    <w:rsid w:val="000A163C"/>
    <w:rsid w:val="000A3F84"/>
    <w:rsid w:val="000C23CD"/>
    <w:rsid w:val="000C6592"/>
    <w:rsid w:val="000D2092"/>
    <w:rsid w:val="000D2954"/>
    <w:rsid w:val="000D612D"/>
    <w:rsid w:val="000D7490"/>
    <w:rsid w:val="000E345B"/>
    <w:rsid w:val="000F4217"/>
    <w:rsid w:val="000F5054"/>
    <w:rsid w:val="001026E7"/>
    <w:rsid w:val="0010542E"/>
    <w:rsid w:val="00112522"/>
    <w:rsid w:val="00112C30"/>
    <w:rsid w:val="00113380"/>
    <w:rsid w:val="00122319"/>
    <w:rsid w:val="00123564"/>
    <w:rsid w:val="00127A17"/>
    <w:rsid w:val="00127DB0"/>
    <w:rsid w:val="001338F7"/>
    <w:rsid w:val="0013790B"/>
    <w:rsid w:val="001412FA"/>
    <w:rsid w:val="00145D0D"/>
    <w:rsid w:val="00147A96"/>
    <w:rsid w:val="00153721"/>
    <w:rsid w:val="00154282"/>
    <w:rsid w:val="00154725"/>
    <w:rsid w:val="001574FD"/>
    <w:rsid w:val="0016491C"/>
    <w:rsid w:val="00166847"/>
    <w:rsid w:val="0016742B"/>
    <w:rsid w:val="0017122C"/>
    <w:rsid w:val="001737B5"/>
    <w:rsid w:val="001834F2"/>
    <w:rsid w:val="00183526"/>
    <w:rsid w:val="0019250D"/>
    <w:rsid w:val="00193220"/>
    <w:rsid w:val="001940CB"/>
    <w:rsid w:val="00194A2E"/>
    <w:rsid w:val="001A00E5"/>
    <w:rsid w:val="001A1CC5"/>
    <w:rsid w:val="001B1734"/>
    <w:rsid w:val="001B293F"/>
    <w:rsid w:val="001B3229"/>
    <w:rsid w:val="001B77CF"/>
    <w:rsid w:val="001C0483"/>
    <w:rsid w:val="001C28B3"/>
    <w:rsid w:val="001C327F"/>
    <w:rsid w:val="001C6ED3"/>
    <w:rsid w:val="001D0800"/>
    <w:rsid w:val="001D08A3"/>
    <w:rsid w:val="001D6A6E"/>
    <w:rsid w:val="001D7F8C"/>
    <w:rsid w:val="001E1C18"/>
    <w:rsid w:val="001E22B4"/>
    <w:rsid w:val="001E5514"/>
    <w:rsid w:val="001E7CC9"/>
    <w:rsid w:val="001F1B7B"/>
    <w:rsid w:val="001F75B4"/>
    <w:rsid w:val="00207472"/>
    <w:rsid w:val="002077C6"/>
    <w:rsid w:val="00211D3D"/>
    <w:rsid w:val="00212746"/>
    <w:rsid w:val="00217107"/>
    <w:rsid w:val="00227D10"/>
    <w:rsid w:val="00231AAF"/>
    <w:rsid w:val="00233CE4"/>
    <w:rsid w:val="00233DB3"/>
    <w:rsid w:val="00236B9A"/>
    <w:rsid w:val="00240842"/>
    <w:rsid w:val="00243089"/>
    <w:rsid w:val="0024395C"/>
    <w:rsid w:val="00247646"/>
    <w:rsid w:val="00251438"/>
    <w:rsid w:val="00252978"/>
    <w:rsid w:val="002540C5"/>
    <w:rsid w:val="00263A8B"/>
    <w:rsid w:val="00264ACD"/>
    <w:rsid w:val="002652F2"/>
    <w:rsid w:val="00275CE1"/>
    <w:rsid w:val="002821EA"/>
    <w:rsid w:val="002867D5"/>
    <w:rsid w:val="0029358F"/>
    <w:rsid w:val="002A574D"/>
    <w:rsid w:val="002A630D"/>
    <w:rsid w:val="002A72E0"/>
    <w:rsid w:val="002B0FCF"/>
    <w:rsid w:val="002B334F"/>
    <w:rsid w:val="002B79AD"/>
    <w:rsid w:val="002C3CA6"/>
    <w:rsid w:val="002C6AAD"/>
    <w:rsid w:val="002D2490"/>
    <w:rsid w:val="002D299B"/>
    <w:rsid w:val="002E4F68"/>
    <w:rsid w:val="002E7319"/>
    <w:rsid w:val="002E74A7"/>
    <w:rsid w:val="002F1155"/>
    <w:rsid w:val="002F42A8"/>
    <w:rsid w:val="002F4891"/>
    <w:rsid w:val="002F797F"/>
    <w:rsid w:val="003127E8"/>
    <w:rsid w:val="00313B3B"/>
    <w:rsid w:val="00320940"/>
    <w:rsid w:val="00320A84"/>
    <w:rsid w:val="003219DE"/>
    <w:rsid w:val="00326F16"/>
    <w:rsid w:val="00331763"/>
    <w:rsid w:val="00333C47"/>
    <w:rsid w:val="00337B84"/>
    <w:rsid w:val="00337ECB"/>
    <w:rsid w:val="00342DDC"/>
    <w:rsid w:val="003435AD"/>
    <w:rsid w:val="00354E17"/>
    <w:rsid w:val="00360B63"/>
    <w:rsid w:val="00361A60"/>
    <w:rsid w:val="00361DFE"/>
    <w:rsid w:val="00363CC4"/>
    <w:rsid w:val="00363DA9"/>
    <w:rsid w:val="0037158A"/>
    <w:rsid w:val="003723E1"/>
    <w:rsid w:val="00373DE8"/>
    <w:rsid w:val="003806B3"/>
    <w:rsid w:val="003828F1"/>
    <w:rsid w:val="0038448D"/>
    <w:rsid w:val="00384803"/>
    <w:rsid w:val="00385EAD"/>
    <w:rsid w:val="003915D0"/>
    <w:rsid w:val="003A3B43"/>
    <w:rsid w:val="003A5438"/>
    <w:rsid w:val="003B3847"/>
    <w:rsid w:val="003B3F08"/>
    <w:rsid w:val="003B426A"/>
    <w:rsid w:val="003B51F9"/>
    <w:rsid w:val="003B569E"/>
    <w:rsid w:val="003B5C4E"/>
    <w:rsid w:val="003B60DC"/>
    <w:rsid w:val="003C2BE6"/>
    <w:rsid w:val="003C3738"/>
    <w:rsid w:val="003C3BDC"/>
    <w:rsid w:val="003D61F2"/>
    <w:rsid w:val="003D6890"/>
    <w:rsid w:val="003E20DD"/>
    <w:rsid w:val="003E3655"/>
    <w:rsid w:val="003E5C05"/>
    <w:rsid w:val="003E704F"/>
    <w:rsid w:val="003F08E4"/>
    <w:rsid w:val="003F4BD9"/>
    <w:rsid w:val="00400A3B"/>
    <w:rsid w:val="0040277E"/>
    <w:rsid w:val="004060B7"/>
    <w:rsid w:val="00412D93"/>
    <w:rsid w:val="00413119"/>
    <w:rsid w:val="00421687"/>
    <w:rsid w:val="0042318C"/>
    <w:rsid w:val="00425584"/>
    <w:rsid w:val="00425C2C"/>
    <w:rsid w:val="004308E1"/>
    <w:rsid w:val="00433E2B"/>
    <w:rsid w:val="00437B95"/>
    <w:rsid w:val="00443A9C"/>
    <w:rsid w:val="00443C4E"/>
    <w:rsid w:val="00445A1A"/>
    <w:rsid w:val="00450B69"/>
    <w:rsid w:val="00466C6B"/>
    <w:rsid w:val="00475B0E"/>
    <w:rsid w:val="0048494D"/>
    <w:rsid w:val="00484C79"/>
    <w:rsid w:val="00486BEC"/>
    <w:rsid w:val="0049218D"/>
    <w:rsid w:val="00497900"/>
    <w:rsid w:val="004B36DC"/>
    <w:rsid w:val="004B3C64"/>
    <w:rsid w:val="004B47CE"/>
    <w:rsid w:val="004B501C"/>
    <w:rsid w:val="004B67A8"/>
    <w:rsid w:val="004C4561"/>
    <w:rsid w:val="004D27CA"/>
    <w:rsid w:val="004D2AC6"/>
    <w:rsid w:val="004D2CB9"/>
    <w:rsid w:val="004D79E1"/>
    <w:rsid w:val="004F0060"/>
    <w:rsid w:val="004F1FBD"/>
    <w:rsid w:val="004F2341"/>
    <w:rsid w:val="004F2FB9"/>
    <w:rsid w:val="004F3A61"/>
    <w:rsid w:val="004F5582"/>
    <w:rsid w:val="004F6E4A"/>
    <w:rsid w:val="004F7F5C"/>
    <w:rsid w:val="00501FAC"/>
    <w:rsid w:val="00502105"/>
    <w:rsid w:val="0050373D"/>
    <w:rsid w:val="00505429"/>
    <w:rsid w:val="00505579"/>
    <w:rsid w:val="00506FAA"/>
    <w:rsid w:val="005113E0"/>
    <w:rsid w:val="00512266"/>
    <w:rsid w:val="00514939"/>
    <w:rsid w:val="005169C7"/>
    <w:rsid w:val="0052064A"/>
    <w:rsid w:val="00522051"/>
    <w:rsid w:val="005226C2"/>
    <w:rsid w:val="00526901"/>
    <w:rsid w:val="00531E9F"/>
    <w:rsid w:val="005366FC"/>
    <w:rsid w:val="005449CA"/>
    <w:rsid w:val="005478D1"/>
    <w:rsid w:val="00550C85"/>
    <w:rsid w:val="005519D6"/>
    <w:rsid w:val="00552D7C"/>
    <w:rsid w:val="005566E7"/>
    <w:rsid w:val="005573A4"/>
    <w:rsid w:val="005641EB"/>
    <w:rsid w:val="00565858"/>
    <w:rsid w:val="00566785"/>
    <w:rsid w:val="00566939"/>
    <w:rsid w:val="00592ECD"/>
    <w:rsid w:val="005933A4"/>
    <w:rsid w:val="005A0589"/>
    <w:rsid w:val="005A703E"/>
    <w:rsid w:val="005A7A46"/>
    <w:rsid w:val="005B5EAB"/>
    <w:rsid w:val="005C088C"/>
    <w:rsid w:val="005C2607"/>
    <w:rsid w:val="005C6571"/>
    <w:rsid w:val="005D40C9"/>
    <w:rsid w:val="005E63A5"/>
    <w:rsid w:val="005E6EE6"/>
    <w:rsid w:val="005F105E"/>
    <w:rsid w:val="005F1C2B"/>
    <w:rsid w:val="0060030C"/>
    <w:rsid w:val="00600EBE"/>
    <w:rsid w:val="00601696"/>
    <w:rsid w:val="0060292D"/>
    <w:rsid w:val="00603899"/>
    <w:rsid w:val="00604EC8"/>
    <w:rsid w:val="00606995"/>
    <w:rsid w:val="00612059"/>
    <w:rsid w:val="006167EF"/>
    <w:rsid w:val="00617097"/>
    <w:rsid w:val="006170E0"/>
    <w:rsid w:val="0063092F"/>
    <w:rsid w:val="00631456"/>
    <w:rsid w:val="0063167E"/>
    <w:rsid w:val="006335A4"/>
    <w:rsid w:val="0063748D"/>
    <w:rsid w:val="00637E4B"/>
    <w:rsid w:val="006447C9"/>
    <w:rsid w:val="00646770"/>
    <w:rsid w:val="00647C1F"/>
    <w:rsid w:val="00651828"/>
    <w:rsid w:val="00652046"/>
    <w:rsid w:val="00654B90"/>
    <w:rsid w:val="00656A01"/>
    <w:rsid w:val="006611D4"/>
    <w:rsid w:val="00662052"/>
    <w:rsid w:val="00662A90"/>
    <w:rsid w:val="00664DB9"/>
    <w:rsid w:val="006660EF"/>
    <w:rsid w:val="00666267"/>
    <w:rsid w:val="00667512"/>
    <w:rsid w:val="00670A04"/>
    <w:rsid w:val="00671A63"/>
    <w:rsid w:val="00672879"/>
    <w:rsid w:val="00674450"/>
    <w:rsid w:val="00675333"/>
    <w:rsid w:val="006775A3"/>
    <w:rsid w:val="00683F78"/>
    <w:rsid w:val="0069319E"/>
    <w:rsid w:val="00697781"/>
    <w:rsid w:val="006A0FEE"/>
    <w:rsid w:val="006A1B64"/>
    <w:rsid w:val="006A1EB2"/>
    <w:rsid w:val="006A6D7C"/>
    <w:rsid w:val="006B1729"/>
    <w:rsid w:val="006B4756"/>
    <w:rsid w:val="006B5BF8"/>
    <w:rsid w:val="006B6715"/>
    <w:rsid w:val="006C6414"/>
    <w:rsid w:val="006D6B57"/>
    <w:rsid w:val="006E1284"/>
    <w:rsid w:val="006E1EED"/>
    <w:rsid w:val="006E2C24"/>
    <w:rsid w:val="006E3CA1"/>
    <w:rsid w:val="006F3D91"/>
    <w:rsid w:val="006F7418"/>
    <w:rsid w:val="006F7D8C"/>
    <w:rsid w:val="007006AA"/>
    <w:rsid w:val="0070371A"/>
    <w:rsid w:val="00706AA3"/>
    <w:rsid w:val="00706B3F"/>
    <w:rsid w:val="0071542A"/>
    <w:rsid w:val="00716500"/>
    <w:rsid w:val="00716787"/>
    <w:rsid w:val="00717370"/>
    <w:rsid w:val="00720779"/>
    <w:rsid w:val="00720948"/>
    <w:rsid w:val="007312E1"/>
    <w:rsid w:val="007315BB"/>
    <w:rsid w:val="00731AF5"/>
    <w:rsid w:val="00736C4C"/>
    <w:rsid w:val="00741699"/>
    <w:rsid w:val="007427E6"/>
    <w:rsid w:val="007462BE"/>
    <w:rsid w:val="0074644B"/>
    <w:rsid w:val="007467D2"/>
    <w:rsid w:val="00755748"/>
    <w:rsid w:val="00761FF8"/>
    <w:rsid w:val="007623DC"/>
    <w:rsid w:val="007636B3"/>
    <w:rsid w:val="00767071"/>
    <w:rsid w:val="0077090C"/>
    <w:rsid w:val="007728B1"/>
    <w:rsid w:val="00772C8D"/>
    <w:rsid w:val="00784B6B"/>
    <w:rsid w:val="007904D3"/>
    <w:rsid w:val="00792541"/>
    <w:rsid w:val="00794D30"/>
    <w:rsid w:val="00794E85"/>
    <w:rsid w:val="007A3B50"/>
    <w:rsid w:val="007A7ED3"/>
    <w:rsid w:val="007B22C7"/>
    <w:rsid w:val="007B29B9"/>
    <w:rsid w:val="007B3954"/>
    <w:rsid w:val="007B7359"/>
    <w:rsid w:val="007C3840"/>
    <w:rsid w:val="007D1803"/>
    <w:rsid w:val="007D2A2A"/>
    <w:rsid w:val="007D3FB1"/>
    <w:rsid w:val="007E18F1"/>
    <w:rsid w:val="007E2B85"/>
    <w:rsid w:val="007E3FA1"/>
    <w:rsid w:val="007E71A5"/>
    <w:rsid w:val="007F68DB"/>
    <w:rsid w:val="0080182F"/>
    <w:rsid w:val="00801D6B"/>
    <w:rsid w:val="00801FE9"/>
    <w:rsid w:val="00802419"/>
    <w:rsid w:val="00802627"/>
    <w:rsid w:val="008032CC"/>
    <w:rsid w:val="00805617"/>
    <w:rsid w:val="0080703E"/>
    <w:rsid w:val="00812FAA"/>
    <w:rsid w:val="008154C3"/>
    <w:rsid w:val="008165F8"/>
    <w:rsid w:val="008208B3"/>
    <w:rsid w:val="00827C45"/>
    <w:rsid w:val="008342D8"/>
    <w:rsid w:val="008348FB"/>
    <w:rsid w:val="00842BC1"/>
    <w:rsid w:val="0084624E"/>
    <w:rsid w:val="00855A52"/>
    <w:rsid w:val="00856BC9"/>
    <w:rsid w:val="00862024"/>
    <w:rsid w:val="00864BE0"/>
    <w:rsid w:val="0086718C"/>
    <w:rsid w:val="0087071E"/>
    <w:rsid w:val="00870932"/>
    <w:rsid w:val="00874510"/>
    <w:rsid w:val="008754C6"/>
    <w:rsid w:val="00880693"/>
    <w:rsid w:val="00892C30"/>
    <w:rsid w:val="00892D63"/>
    <w:rsid w:val="00893F7A"/>
    <w:rsid w:val="008A6314"/>
    <w:rsid w:val="008B2684"/>
    <w:rsid w:val="008B26CC"/>
    <w:rsid w:val="008B2EC3"/>
    <w:rsid w:val="008B542D"/>
    <w:rsid w:val="008B5B7B"/>
    <w:rsid w:val="008B7F46"/>
    <w:rsid w:val="008C228A"/>
    <w:rsid w:val="008C3DBE"/>
    <w:rsid w:val="008C5986"/>
    <w:rsid w:val="008D34D7"/>
    <w:rsid w:val="008D41FC"/>
    <w:rsid w:val="008D5B93"/>
    <w:rsid w:val="008E00BA"/>
    <w:rsid w:val="008E206C"/>
    <w:rsid w:val="008F2524"/>
    <w:rsid w:val="008F5114"/>
    <w:rsid w:val="008F52DC"/>
    <w:rsid w:val="008F6BC8"/>
    <w:rsid w:val="008F6E9C"/>
    <w:rsid w:val="0090677C"/>
    <w:rsid w:val="0090759B"/>
    <w:rsid w:val="009113AC"/>
    <w:rsid w:val="0091169E"/>
    <w:rsid w:val="00913516"/>
    <w:rsid w:val="00917641"/>
    <w:rsid w:val="0092247C"/>
    <w:rsid w:val="0092250B"/>
    <w:rsid w:val="00922B2F"/>
    <w:rsid w:val="0092324B"/>
    <w:rsid w:val="00926CFC"/>
    <w:rsid w:val="009302CD"/>
    <w:rsid w:val="0093225A"/>
    <w:rsid w:val="0093300E"/>
    <w:rsid w:val="00936765"/>
    <w:rsid w:val="00936DA3"/>
    <w:rsid w:val="00942A7B"/>
    <w:rsid w:val="00944ADD"/>
    <w:rsid w:val="00945D7B"/>
    <w:rsid w:val="009507EB"/>
    <w:rsid w:val="00950F93"/>
    <w:rsid w:val="0095403E"/>
    <w:rsid w:val="00954A97"/>
    <w:rsid w:val="0095542B"/>
    <w:rsid w:val="00960CB5"/>
    <w:rsid w:val="009617C3"/>
    <w:rsid w:val="009626E8"/>
    <w:rsid w:val="0096341C"/>
    <w:rsid w:val="0096463D"/>
    <w:rsid w:val="009721DC"/>
    <w:rsid w:val="0097715A"/>
    <w:rsid w:val="00977382"/>
    <w:rsid w:val="009809E5"/>
    <w:rsid w:val="00984DDA"/>
    <w:rsid w:val="00985191"/>
    <w:rsid w:val="009863DC"/>
    <w:rsid w:val="009905FC"/>
    <w:rsid w:val="00994B84"/>
    <w:rsid w:val="00996733"/>
    <w:rsid w:val="0099737C"/>
    <w:rsid w:val="009A0415"/>
    <w:rsid w:val="009A2A1B"/>
    <w:rsid w:val="009A5406"/>
    <w:rsid w:val="009A7489"/>
    <w:rsid w:val="009B1F8E"/>
    <w:rsid w:val="009B2996"/>
    <w:rsid w:val="009B48D0"/>
    <w:rsid w:val="009E08E9"/>
    <w:rsid w:val="009E4410"/>
    <w:rsid w:val="009F0135"/>
    <w:rsid w:val="009F0566"/>
    <w:rsid w:val="009F2814"/>
    <w:rsid w:val="009F5FCF"/>
    <w:rsid w:val="00A01148"/>
    <w:rsid w:val="00A03C6A"/>
    <w:rsid w:val="00A0540A"/>
    <w:rsid w:val="00A05A41"/>
    <w:rsid w:val="00A0697A"/>
    <w:rsid w:val="00A1004A"/>
    <w:rsid w:val="00A12CD7"/>
    <w:rsid w:val="00A1629B"/>
    <w:rsid w:val="00A178E3"/>
    <w:rsid w:val="00A17E4E"/>
    <w:rsid w:val="00A2470C"/>
    <w:rsid w:val="00A259CA"/>
    <w:rsid w:val="00A35629"/>
    <w:rsid w:val="00A35B13"/>
    <w:rsid w:val="00A35D26"/>
    <w:rsid w:val="00A47F92"/>
    <w:rsid w:val="00A53A63"/>
    <w:rsid w:val="00A570C4"/>
    <w:rsid w:val="00A600AF"/>
    <w:rsid w:val="00A62007"/>
    <w:rsid w:val="00A7529C"/>
    <w:rsid w:val="00A77531"/>
    <w:rsid w:val="00A815AA"/>
    <w:rsid w:val="00A8187A"/>
    <w:rsid w:val="00A90686"/>
    <w:rsid w:val="00A939F5"/>
    <w:rsid w:val="00A9733B"/>
    <w:rsid w:val="00AA0235"/>
    <w:rsid w:val="00AA0EE5"/>
    <w:rsid w:val="00AB26BC"/>
    <w:rsid w:val="00AC06A7"/>
    <w:rsid w:val="00AC56DA"/>
    <w:rsid w:val="00AC644E"/>
    <w:rsid w:val="00AC6559"/>
    <w:rsid w:val="00AD4496"/>
    <w:rsid w:val="00AD516B"/>
    <w:rsid w:val="00AD5B07"/>
    <w:rsid w:val="00AE0BC4"/>
    <w:rsid w:val="00AE10A5"/>
    <w:rsid w:val="00AE555B"/>
    <w:rsid w:val="00AE6031"/>
    <w:rsid w:val="00AF2D56"/>
    <w:rsid w:val="00B01743"/>
    <w:rsid w:val="00B126E8"/>
    <w:rsid w:val="00B127A4"/>
    <w:rsid w:val="00B13704"/>
    <w:rsid w:val="00B14DD6"/>
    <w:rsid w:val="00B216D8"/>
    <w:rsid w:val="00B21CE4"/>
    <w:rsid w:val="00B2424E"/>
    <w:rsid w:val="00B31C7E"/>
    <w:rsid w:val="00B32067"/>
    <w:rsid w:val="00B34373"/>
    <w:rsid w:val="00B358E5"/>
    <w:rsid w:val="00B46466"/>
    <w:rsid w:val="00B46FB4"/>
    <w:rsid w:val="00B47BD2"/>
    <w:rsid w:val="00B56DE5"/>
    <w:rsid w:val="00B60556"/>
    <w:rsid w:val="00B66D1E"/>
    <w:rsid w:val="00B6741A"/>
    <w:rsid w:val="00B674E6"/>
    <w:rsid w:val="00B67E29"/>
    <w:rsid w:val="00B73EA6"/>
    <w:rsid w:val="00B73F60"/>
    <w:rsid w:val="00B81403"/>
    <w:rsid w:val="00B823C7"/>
    <w:rsid w:val="00B86A8E"/>
    <w:rsid w:val="00B97326"/>
    <w:rsid w:val="00BA202C"/>
    <w:rsid w:val="00BA38CA"/>
    <w:rsid w:val="00BA5C96"/>
    <w:rsid w:val="00BB262D"/>
    <w:rsid w:val="00BB3080"/>
    <w:rsid w:val="00BB36C8"/>
    <w:rsid w:val="00BC6B5A"/>
    <w:rsid w:val="00BD25D9"/>
    <w:rsid w:val="00BD4197"/>
    <w:rsid w:val="00BD6EEC"/>
    <w:rsid w:val="00BE0F9D"/>
    <w:rsid w:val="00BE32EB"/>
    <w:rsid w:val="00BF1B43"/>
    <w:rsid w:val="00BF315D"/>
    <w:rsid w:val="00BF3D67"/>
    <w:rsid w:val="00BF57DA"/>
    <w:rsid w:val="00BF704A"/>
    <w:rsid w:val="00C020E3"/>
    <w:rsid w:val="00C03717"/>
    <w:rsid w:val="00C050CE"/>
    <w:rsid w:val="00C06980"/>
    <w:rsid w:val="00C14327"/>
    <w:rsid w:val="00C1541E"/>
    <w:rsid w:val="00C15993"/>
    <w:rsid w:val="00C15BDB"/>
    <w:rsid w:val="00C21854"/>
    <w:rsid w:val="00C23883"/>
    <w:rsid w:val="00C333C6"/>
    <w:rsid w:val="00C35AA7"/>
    <w:rsid w:val="00C4082D"/>
    <w:rsid w:val="00C40C05"/>
    <w:rsid w:val="00C41BED"/>
    <w:rsid w:val="00C4211E"/>
    <w:rsid w:val="00C42B1A"/>
    <w:rsid w:val="00C45842"/>
    <w:rsid w:val="00C45913"/>
    <w:rsid w:val="00C53108"/>
    <w:rsid w:val="00C550FA"/>
    <w:rsid w:val="00C5528E"/>
    <w:rsid w:val="00C55FBC"/>
    <w:rsid w:val="00C56A53"/>
    <w:rsid w:val="00C80EE4"/>
    <w:rsid w:val="00C85F37"/>
    <w:rsid w:val="00C8652D"/>
    <w:rsid w:val="00C8707D"/>
    <w:rsid w:val="00C91E57"/>
    <w:rsid w:val="00C921B6"/>
    <w:rsid w:val="00CA2C08"/>
    <w:rsid w:val="00CA618F"/>
    <w:rsid w:val="00CB4A24"/>
    <w:rsid w:val="00CB7C8F"/>
    <w:rsid w:val="00CC1573"/>
    <w:rsid w:val="00CC192B"/>
    <w:rsid w:val="00CC2722"/>
    <w:rsid w:val="00CC5FC7"/>
    <w:rsid w:val="00CC7947"/>
    <w:rsid w:val="00CD0506"/>
    <w:rsid w:val="00CD6A46"/>
    <w:rsid w:val="00CE0759"/>
    <w:rsid w:val="00CE0883"/>
    <w:rsid w:val="00CE6B40"/>
    <w:rsid w:val="00CF2A59"/>
    <w:rsid w:val="00CF7024"/>
    <w:rsid w:val="00D01AAD"/>
    <w:rsid w:val="00D04525"/>
    <w:rsid w:val="00D079F8"/>
    <w:rsid w:val="00D161CC"/>
    <w:rsid w:val="00D236FF"/>
    <w:rsid w:val="00D4425F"/>
    <w:rsid w:val="00D46CAF"/>
    <w:rsid w:val="00D50D71"/>
    <w:rsid w:val="00D560C7"/>
    <w:rsid w:val="00D57E75"/>
    <w:rsid w:val="00D71476"/>
    <w:rsid w:val="00D7226F"/>
    <w:rsid w:val="00D76408"/>
    <w:rsid w:val="00D834E2"/>
    <w:rsid w:val="00D8521E"/>
    <w:rsid w:val="00D853D9"/>
    <w:rsid w:val="00D87D36"/>
    <w:rsid w:val="00D93C8B"/>
    <w:rsid w:val="00D94177"/>
    <w:rsid w:val="00D94515"/>
    <w:rsid w:val="00D9539C"/>
    <w:rsid w:val="00D95C74"/>
    <w:rsid w:val="00D96C47"/>
    <w:rsid w:val="00DA0D4D"/>
    <w:rsid w:val="00DA1F52"/>
    <w:rsid w:val="00DA7329"/>
    <w:rsid w:val="00DB463C"/>
    <w:rsid w:val="00DB49E1"/>
    <w:rsid w:val="00DB6ABE"/>
    <w:rsid w:val="00DC0400"/>
    <w:rsid w:val="00DC2281"/>
    <w:rsid w:val="00DC2BD6"/>
    <w:rsid w:val="00DC4648"/>
    <w:rsid w:val="00DC5DF7"/>
    <w:rsid w:val="00DC7D53"/>
    <w:rsid w:val="00DD2488"/>
    <w:rsid w:val="00DE1A17"/>
    <w:rsid w:val="00DE2C26"/>
    <w:rsid w:val="00DE6B1C"/>
    <w:rsid w:val="00DE766A"/>
    <w:rsid w:val="00DF3FBD"/>
    <w:rsid w:val="00E057D8"/>
    <w:rsid w:val="00E1001A"/>
    <w:rsid w:val="00E10ED6"/>
    <w:rsid w:val="00E13CE1"/>
    <w:rsid w:val="00E21016"/>
    <w:rsid w:val="00E34BB3"/>
    <w:rsid w:val="00E37E47"/>
    <w:rsid w:val="00E41032"/>
    <w:rsid w:val="00E4216B"/>
    <w:rsid w:val="00E43E86"/>
    <w:rsid w:val="00E47790"/>
    <w:rsid w:val="00E5157B"/>
    <w:rsid w:val="00E5447F"/>
    <w:rsid w:val="00E54612"/>
    <w:rsid w:val="00E61101"/>
    <w:rsid w:val="00E64742"/>
    <w:rsid w:val="00E67C4D"/>
    <w:rsid w:val="00E7532A"/>
    <w:rsid w:val="00E82744"/>
    <w:rsid w:val="00E82FCD"/>
    <w:rsid w:val="00E861A3"/>
    <w:rsid w:val="00E86B03"/>
    <w:rsid w:val="00E90E42"/>
    <w:rsid w:val="00E910F0"/>
    <w:rsid w:val="00E91A85"/>
    <w:rsid w:val="00E9201C"/>
    <w:rsid w:val="00EB0F07"/>
    <w:rsid w:val="00EB0FFF"/>
    <w:rsid w:val="00EB3854"/>
    <w:rsid w:val="00EB448C"/>
    <w:rsid w:val="00EC0324"/>
    <w:rsid w:val="00EC2FBC"/>
    <w:rsid w:val="00EC4D7F"/>
    <w:rsid w:val="00ED4B77"/>
    <w:rsid w:val="00EE0105"/>
    <w:rsid w:val="00EE02A0"/>
    <w:rsid w:val="00EE135F"/>
    <w:rsid w:val="00EE27ED"/>
    <w:rsid w:val="00EE3F13"/>
    <w:rsid w:val="00EE76A0"/>
    <w:rsid w:val="00EE7C1B"/>
    <w:rsid w:val="00EF1159"/>
    <w:rsid w:val="00EF2D6E"/>
    <w:rsid w:val="00EF322D"/>
    <w:rsid w:val="00EF4161"/>
    <w:rsid w:val="00F00565"/>
    <w:rsid w:val="00F04947"/>
    <w:rsid w:val="00F117FB"/>
    <w:rsid w:val="00F1382C"/>
    <w:rsid w:val="00F13A58"/>
    <w:rsid w:val="00F2346B"/>
    <w:rsid w:val="00F237EB"/>
    <w:rsid w:val="00F25EDF"/>
    <w:rsid w:val="00F26A49"/>
    <w:rsid w:val="00F347E2"/>
    <w:rsid w:val="00F40AB6"/>
    <w:rsid w:val="00F422F5"/>
    <w:rsid w:val="00F5122E"/>
    <w:rsid w:val="00F540EB"/>
    <w:rsid w:val="00F5717C"/>
    <w:rsid w:val="00F57A79"/>
    <w:rsid w:val="00F61D38"/>
    <w:rsid w:val="00F62CD5"/>
    <w:rsid w:val="00F63462"/>
    <w:rsid w:val="00F70C28"/>
    <w:rsid w:val="00F733FA"/>
    <w:rsid w:val="00F7464B"/>
    <w:rsid w:val="00F81BFA"/>
    <w:rsid w:val="00F841E8"/>
    <w:rsid w:val="00FA0EF8"/>
    <w:rsid w:val="00FA26FE"/>
    <w:rsid w:val="00FB1AFE"/>
    <w:rsid w:val="00FB2753"/>
    <w:rsid w:val="00FB3479"/>
    <w:rsid w:val="00FB5AC1"/>
    <w:rsid w:val="00FB6A95"/>
    <w:rsid w:val="00FC041F"/>
    <w:rsid w:val="00FC2874"/>
    <w:rsid w:val="00FC46D3"/>
    <w:rsid w:val="00FC7100"/>
    <w:rsid w:val="00FD08AC"/>
    <w:rsid w:val="00FD0903"/>
    <w:rsid w:val="00FD2941"/>
    <w:rsid w:val="00FD5149"/>
    <w:rsid w:val="00FD649B"/>
    <w:rsid w:val="00FD683C"/>
    <w:rsid w:val="00FD7449"/>
    <w:rsid w:val="00FE5495"/>
    <w:rsid w:val="00FF47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49661"/>
  <w15:docId w15:val="{26F718AB-AF33-43DC-8FC0-4D03F55D7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FBD"/>
  </w:style>
  <w:style w:type="paragraph" w:styleId="Heading1">
    <w:name w:val="heading 1"/>
    <w:basedOn w:val="Normal"/>
    <w:next w:val="Normal"/>
    <w:link w:val="Heading1Char"/>
    <w:uiPriority w:val="99"/>
    <w:qFormat/>
    <w:rsid w:val="006B1729"/>
    <w:pPr>
      <w:keepNext/>
      <w:numPr>
        <w:numId w:val="34"/>
      </w:numPr>
      <w:tabs>
        <w:tab w:val="left" w:pos="567"/>
      </w:tabs>
      <w:ind w:right="-284" w:hanging="284"/>
      <w:jc w:val="both"/>
      <w:outlineLvl w:val="0"/>
    </w:pPr>
    <w:rPr>
      <w:rFonts w:eastAsia="Times New Roman" w:cs="Times New Roman"/>
      <w:b/>
      <w:sz w:val="32"/>
      <w:szCs w:val="24"/>
    </w:rPr>
  </w:style>
  <w:style w:type="paragraph" w:styleId="Heading2">
    <w:name w:val="heading 2"/>
    <w:basedOn w:val="Normal"/>
    <w:next w:val="Normal"/>
    <w:link w:val="Heading2Char"/>
    <w:uiPriority w:val="99"/>
    <w:qFormat/>
    <w:rsid w:val="006B1729"/>
    <w:pPr>
      <w:keepNext/>
      <w:numPr>
        <w:ilvl w:val="1"/>
        <w:numId w:val="34"/>
      </w:numPr>
      <w:tabs>
        <w:tab w:val="clear" w:pos="3996"/>
        <w:tab w:val="left" w:pos="567"/>
        <w:tab w:val="num" w:pos="735"/>
      </w:tabs>
      <w:ind w:left="735" w:right="-284"/>
      <w:jc w:val="both"/>
      <w:outlineLvl w:val="1"/>
    </w:pPr>
    <w:rPr>
      <w:rFonts w:eastAsia="Times New Roman" w:cs="Times New Roman"/>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86B03"/>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86B03"/>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Virsraksti,2,Saistīto dokumentu saraksts,Syle 1,Numurets,PPS_Bullet,List Paragraph1,H&amp;P List Paragraph,Strip,Colorful List - Accent 12,Normal bullet 2,Bullet list"/>
    <w:basedOn w:val="Normal"/>
    <w:link w:val="ListParagraphChar"/>
    <w:uiPriority w:val="34"/>
    <w:qFormat/>
    <w:rsid w:val="001B293F"/>
    <w:pPr>
      <w:ind w:left="720"/>
      <w:contextualSpacing/>
    </w:pPr>
  </w:style>
  <w:style w:type="character" w:styleId="CommentReference">
    <w:name w:val="annotation reference"/>
    <w:basedOn w:val="DefaultParagraphFont"/>
    <w:uiPriority w:val="99"/>
    <w:unhideWhenUsed/>
    <w:rsid w:val="008165F8"/>
    <w:rPr>
      <w:sz w:val="16"/>
      <w:szCs w:val="16"/>
    </w:rPr>
  </w:style>
  <w:style w:type="paragraph" w:styleId="CommentText">
    <w:name w:val="annotation text"/>
    <w:basedOn w:val="Normal"/>
    <w:link w:val="CommentTextChar"/>
    <w:uiPriority w:val="99"/>
    <w:unhideWhenUsed/>
    <w:rsid w:val="008165F8"/>
    <w:rPr>
      <w:sz w:val="20"/>
      <w:szCs w:val="20"/>
    </w:rPr>
  </w:style>
  <w:style w:type="character" w:customStyle="1" w:styleId="CommentTextChar">
    <w:name w:val="Comment Text Char"/>
    <w:basedOn w:val="DefaultParagraphFont"/>
    <w:link w:val="CommentText"/>
    <w:uiPriority w:val="99"/>
    <w:rsid w:val="008165F8"/>
    <w:rPr>
      <w:sz w:val="20"/>
      <w:szCs w:val="20"/>
    </w:rPr>
  </w:style>
  <w:style w:type="paragraph" w:styleId="CommentSubject">
    <w:name w:val="annotation subject"/>
    <w:basedOn w:val="CommentText"/>
    <w:next w:val="CommentText"/>
    <w:link w:val="CommentSubjectChar"/>
    <w:uiPriority w:val="99"/>
    <w:semiHidden/>
    <w:unhideWhenUsed/>
    <w:rsid w:val="008165F8"/>
    <w:rPr>
      <w:b/>
      <w:bCs/>
    </w:rPr>
  </w:style>
  <w:style w:type="character" w:customStyle="1" w:styleId="CommentSubjectChar">
    <w:name w:val="Comment Subject Char"/>
    <w:basedOn w:val="CommentTextChar"/>
    <w:link w:val="CommentSubject"/>
    <w:uiPriority w:val="99"/>
    <w:semiHidden/>
    <w:rsid w:val="008165F8"/>
    <w:rPr>
      <w:b/>
      <w:bCs/>
      <w:sz w:val="20"/>
      <w:szCs w:val="20"/>
    </w:rPr>
  </w:style>
  <w:style w:type="paragraph" w:styleId="BalloonText">
    <w:name w:val="Balloon Text"/>
    <w:basedOn w:val="Normal"/>
    <w:link w:val="BalloonTextChar"/>
    <w:uiPriority w:val="99"/>
    <w:semiHidden/>
    <w:unhideWhenUsed/>
    <w:rsid w:val="008165F8"/>
    <w:rPr>
      <w:rFonts w:ascii="Tahoma" w:hAnsi="Tahoma" w:cs="Tahoma"/>
      <w:sz w:val="16"/>
      <w:szCs w:val="16"/>
    </w:rPr>
  </w:style>
  <w:style w:type="character" w:customStyle="1" w:styleId="BalloonTextChar">
    <w:name w:val="Balloon Text Char"/>
    <w:basedOn w:val="DefaultParagraphFont"/>
    <w:link w:val="BalloonText"/>
    <w:uiPriority w:val="99"/>
    <w:semiHidden/>
    <w:rsid w:val="008165F8"/>
    <w:rPr>
      <w:rFonts w:ascii="Tahoma" w:hAnsi="Tahoma" w:cs="Tahoma"/>
      <w:sz w:val="16"/>
      <w:szCs w:val="16"/>
    </w:rPr>
  </w:style>
  <w:style w:type="paragraph" w:styleId="Header">
    <w:name w:val="header"/>
    <w:basedOn w:val="Normal"/>
    <w:link w:val="HeaderChar"/>
    <w:uiPriority w:val="99"/>
    <w:unhideWhenUsed/>
    <w:rsid w:val="00183526"/>
    <w:pPr>
      <w:tabs>
        <w:tab w:val="center" w:pos="4153"/>
        <w:tab w:val="right" w:pos="8306"/>
      </w:tabs>
    </w:pPr>
  </w:style>
  <w:style w:type="character" w:customStyle="1" w:styleId="HeaderChar">
    <w:name w:val="Header Char"/>
    <w:basedOn w:val="DefaultParagraphFont"/>
    <w:link w:val="Header"/>
    <w:uiPriority w:val="99"/>
    <w:rsid w:val="00183526"/>
  </w:style>
  <w:style w:type="paragraph" w:styleId="Footer">
    <w:name w:val="footer"/>
    <w:basedOn w:val="Normal"/>
    <w:link w:val="FooterChar"/>
    <w:uiPriority w:val="99"/>
    <w:unhideWhenUsed/>
    <w:rsid w:val="00183526"/>
    <w:pPr>
      <w:tabs>
        <w:tab w:val="center" w:pos="4153"/>
        <w:tab w:val="right" w:pos="8306"/>
      </w:tabs>
    </w:pPr>
  </w:style>
  <w:style w:type="character" w:customStyle="1" w:styleId="FooterChar">
    <w:name w:val="Footer Char"/>
    <w:basedOn w:val="DefaultParagraphFont"/>
    <w:link w:val="Footer"/>
    <w:uiPriority w:val="99"/>
    <w:rsid w:val="00183526"/>
  </w:style>
  <w:style w:type="character" w:styleId="Emphasis">
    <w:name w:val="Emphasis"/>
    <w:basedOn w:val="DefaultParagraphFont"/>
    <w:uiPriority w:val="20"/>
    <w:qFormat/>
    <w:rsid w:val="00B73EA6"/>
    <w:rPr>
      <w:b/>
      <w:bCs/>
      <w:i w:val="0"/>
      <w:iCs w:val="0"/>
    </w:rPr>
  </w:style>
  <w:style w:type="paragraph" w:styleId="Revision">
    <w:name w:val="Revision"/>
    <w:hidden/>
    <w:uiPriority w:val="99"/>
    <w:semiHidden/>
    <w:rsid w:val="00EE27ED"/>
  </w:style>
  <w:style w:type="character" w:styleId="Hyperlink">
    <w:name w:val="Hyperlink"/>
    <w:basedOn w:val="DefaultParagraphFont"/>
    <w:uiPriority w:val="99"/>
    <w:unhideWhenUsed/>
    <w:rsid w:val="00486BEC"/>
    <w:rPr>
      <w:color w:val="0000FF" w:themeColor="hyperlink"/>
      <w:u w:val="single"/>
    </w:rPr>
  </w:style>
  <w:style w:type="paragraph" w:styleId="FootnoteText">
    <w:name w:val="footnote text"/>
    <w:basedOn w:val="Normal"/>
    <w:link w:val="FootnoteTextChar"/>
    <w:uiPriority w:val="99"/>
    <w:semiHidden/>
    <w:unhideWhenUsed/>
    <w:rsid w:val="000F4217"/>
    <w:rPr>
      <w:sz w:val="20"/>
      <w:szCs w:val="20"/>
    </w:rPr>
  </w:style>
  <w:style w:type="character" w:customStyle="1" w:styleId="FootnoteTextChar">
    <w:name w:val="Footnote Text Char"/>
    <w:basedOn w:val="DefaultParagraphFont"/>
    <w:link w:val="FootnoteText"/>
    <w:uiPriority w:val="99"/>
    <w:semiHidden/>
    <w:rsid w:val="000F4217"/>
    <w:rPr>
      <w:sz w:val="20"/>
      <w:szCs w:val="20"/>
    </w:rPr>
  </w:style>
  <w:style w:type="character" w:styleId="FootnoteReference">
    <w:name w:val="footnote reference"/>
    <w:basedOn w:val="DefaultParagraphFont"/>
    <w:uiPriority w:val="99"/>
    <w:semiHidden/>
    <w:unhideWhenUsed/>
    <w:rsid w:val="000F4217"/>
    <w:rPr>
      <w:vertAlign w:val="superscript"/>
    </w:rPr>
  </w:style>
  <w:style w:type="paragraph" w:styleId="Title">
    <w:name w:val="Title"/>
    <w:basedOn w:val="Normal"/>
    <w:link w:val="TitleChar"/>
    <w:qFormat/>
    <w:rsid w:val="00F2346B"/>
    <w:pPr>
      <w:jc w:val="center"/>
    </w:pPr>
    <w:rPr>
      <w:rFonts w:eastAsia="Times New Roman" w:cs="Times New Roman"/>
      <w:b/>
      <w:sz w:val="32"/>
      <w:szCs w:val="20"/>
    </w:rPr>
  </w:style>
  <w:style w:type="character" w:customStyle="1" w:styleId="TitleChar">
    <w:name w:val="Title Char"/>
    <w:basedOn w:val="DefaultParagraphFont"/>
    <w:link w:val="Title"/>
    <w:rsid w:val="00F2346B"/>
    <w:rPr>
      <w:rFonts w:eastAsia="Times New Roman" w:cs="Times New Roman"/>
      <w:b/>
      <w:sz w:val="32"/>
      <w:szCs w:val="20"/>
    </w:rPr>
  </w:style>
  <w:style w:type="character" w:customStyle="1" w:styleId="ListParagraphChar">
    <w:name w:val="List Paragraph Char"/>
    <w:aliases w:val="Virsraksti Char,2 Char,Saistīto dokumentu saraksts Char,Syle 1 Char,Numurets Char,PPS_Bullet Char,List Paragraph1 Char,H&amp;P List Paragraph Char,Strip Char,Colorful List - Accent 12 Char,Normal bullet 2 Char,Bullet list Char"/>
    <w:link w:val="ListParagraph"/>
    <w:uiPriority w:val="34"/>
    <w:qFormat/>
    <w:rsid w:val="00361DFE"/>
  </w:style>
  <w:style w:type="paragraph" w:styleId="BodyText2">
    <w:name w:val="Body Text 2"/>
    <w:basedOn w:val="Normal"/>
    <w:link w:val="BodyText2Char"/>
    <w:rsid w:val="003B3847"/>
    <w:pPr>
      <w:jc w:val="both"/>
    </w:pPr>
    <w:rPr>
      <w:rFonts w:eastAsia="Times New Roman" w:cs="Times New Roman"/>
      <w:sz w:val="28"/>
      <w:szCs w:val="20"/>
    </w:rPr>
  </w:style>
  <w:style w:type="character" w:customStyle="1" w:styleId="BodyText2Char">
    <w:name w:val="Body Text 2 Char"/>
    <w:basedOn w:val="DefaultParagraphFont"/>
    <w:link w:val="BodyText2"/>
    <w:rsid w:val="003B3847"/>
    <w:rPr>
      <w:rFonts w:eastAsia="Times New Roman" w:cs="Times New Roman"/>
      <w:sz w:val="28"/>
      <w:szCs w:val="20"/>
    </w:rPr>
  </w:style>
  <w:style w:type="character" w:customStyle="1" w:styleId="Heading1Char">
    <w:name w:val="Heading 1 Char"/>
    <w:basedOn w:val="DefaultParagraphFont"/>
    <w:link w:val="Heading1"/>
    <w:uiPriority w:val="99"/>
    <w:rsid w:val="006B1729"/>
    <w:rPr>
      <w:rFonts w:eastAsia="Times New Roman" w:cs="Times New Roman"/>
      <w:b/>
      <w:sz w:val="32"/>
      <w:szCs w:val="24"/>
    </w:rPr>
  </w:style>
  <w:style w:type="character" w:customStyle="1" w:styleId="Heading2Char">
    <w:name w:val="Heading 2 Char"/>
    <w:basedOn w:val="DefaultParagraphFont"/>
    <w:link w:val="Heading2"/>
    <w:uiPriority w:val="99"/>
    <w:rsid w:val="006B1729"/>
    <w:rPr>
      <w:rFonts w:eastAsia="Times New Roman" w:cs="Times New Roman"/>
      <w:b/>
      <w:szCs w:val="24"/>
    </w:rPr>
  </w:style>
  <w:style w:type="paragraph" w:styleId="BodyText">
    <w:name w:val="Body Text"/>
    <w:basedOn w:val="Normal"/>
    <w:link w:val="BodyTextChar"/>
    <w:uiPriority w:val="99"/>
    <w:semiHidden/>
    <w:unhideWhenUsed/>
    <w:rsid w:val="00F540EB"/>
    <w:pPr>
      <w:spacing w:after="120"/>
    </w:pPr>
  </w:style>
  <w:style w:type="character" w:customStyle="1" w:styleId="BodyTextChar">
    <w:name w:val="Body Text Char"/>
    <w:basedOn w:val="DefaultParagraphFont"/>
    <w:link w:val="BodyText"/>
    <w:uiPriority w:val="99"/>
    <w:semiHidden/>
    <w:rsid w:val="00F540EB"/>
  </w:style>
  <w:style w:type="character" w:styleId="UnresolvedMention">
    <w:name w:val="Unresolved Mention"/>
    <w:basedOn w:val="DefaultParagraphFont"/>
    <w:uiPriority w:val="99"/>
    <w:semiHidden/>
    <w:unhideWhenUsed/>
    <w:rsid w:val="007427E6"/>
    <w:rPr>
      <w:color w:val="605E5C"/>
      <w:shd w:val="clear" w:color="auto" w:fill="E1DFDD"/>
    </w:rPr>
  </w:style>
  <w:style w:type="paragraph" w:styleId="NormalWeb">
    <w:name w:val="Normal (Web)"/>
    <w:basedOn w:val="Normal"/>
    <w:uiPriority w:val="99"/>
    <w:unhideWhenUsed/>
    <w:rsid w:val="000104CA"/>
    <w:pPr>
      <w:spacing w:before="100" w:beforeAutospacing="1" w:after="100" w:afterAutospacing="1"/>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762985">
      <w:bodyDiv w:val="1"/>
      <w:marLeft w:val="0"/>
      <w:marRight w:val="0"/>
      <w:marTop w:val="0"/>
      <w:marBottom w:val="0"/>
      <w:divBdr>
        <w:top w:val="none" w:sz="0" w:space="0" w:color="auto"/>
        <w:left w:val="none" w:sz="0" w:space="0" w:color="auto"/>
        <w:bottom w:val="none" w:sz="0" w:space="0" w:color="auto"/>
        <w:right w:val="none" w:sz="0" w:space="0" w:color="auto"/>
      </w:divBdr>
    </w:div>
    <w:div w:id="92965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unta.Borisevica@vid.gov.lv" TargetMode="Externa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Gunta.Borisevica@vid.gov.lv" TargetMode="Externa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fo.ur.gov.lv/"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eparaksts.lv/lv/"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7-zip.org/"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EAF6B6BFDD7FF146A13CF12C7E5B9089" ma:contentTypeVersion="0" ma:contentTypeDescription="Izveidot jaunu dokumentu." ma:contentTypeScope="" ma:versionID="17947f29f3e56765d32c322a3c27d312">
  <xsd:schema xmlns:xsd="http://www.w3.org/2001/XMLSchema" xmlns:xs="http://www.w3.org/2001/XMLSchema" xmlns:p="http://schemas.microsoft.com/office/2006/metadata/properties" targetNamespace="http://schemas.microsoft.com/office/2006/metadata/properties" ma:root="true" ma:fieldsID="ea38c56bd2b816e995eaa7588db9f73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B00810-F946-483C-B246-14248A61F92D}">
  <ds:schemaRefs>
    <ds:schemaRef ds:uri="http://schemas.openxmlformats.org/officeDocument/2006/bibliography"/>
  </ds:schemaRefs>
</ds:datastoreItem>
</file>

<file path=customXml/itemProps2.xml><?xml version="1.0" encoding="utf-8"?>
<ds:datastoreItem xmlns:ds="http://schemas.openxmlformats.org/officeDocument/2006/customXml" ds:itemID="{583FC413-209F-4AC4-B2FB-7DB0D59CC75F}">
  <ds:schemaRefs>
    <ds:schemaRef ds:uri="http://schemas.microsoft.com/sharepoint/v3/contenttype/forms"/>
  </ds:schemaRefs>
</ds:datastoreItem>
</file>

<file path=customXml/itemProps3.xml><?xml version="1.0" encoding="utf-8"?>
<ds:datastoreItem xmlns:ds="http://schemas.openxmlformats.org/officeDocument/2006/customXml" ds:itemID="{4A92D93A-06F1-483F-BE16-8DE3CF0D249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E565CC4-C0BC-40D0-8CF8-9EE9E28EE4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6</Pages>
  <Words>8215</Words>
  <Characters>4683</Characters>
  <Application>Microsoft Office Word</Application>
  <DocSecurity>0</DocSecurity>
  <Lines>39</Lines>
  <Paragraphs>25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Valsts ieņēmumu dienests</Company>
  <LinksUpToDate>false</LinksUpToDate>
  <CharactersWithSpaces>12873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Eisaka</dc:creator>
  <cp:lastModifiedBy>Antra Vīmane</cp:lastModifiedBy>
  <cp:revision>28</cp:revision>
  <dcterms:created xsi:type="dcterms:W3CDTF">2024-03-04T08:23:00Z</dcterms:created>
  <dcterms:modified xsi:type="dcterms:W3CDTF">2026-10-16T05:05:00Z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0x010100EAF6B6BFDD7FF146A13CF12C7E5B9089</vt:lpwstr>
  </property>
</Properties>
</file>