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4F3BFB2F"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383644">
              <w:rPr>
                <w:rFonts w:eastAsia="Times New Roman" w:cs="Times New Roman"/>
                <w:lang w:eastAsia="lv-LV"/>
              </w:rPr>
              <w:t>–</w:t>
            </w:r>
            <w:r w:rsidR="002D22DB">
              <w:rPr>
                <w:rFonts w:eastAsia="Times New Roman" w:cs="Times New Roman"/>
                <w:lang w:eastAsia="lv-LV"/>
              </w:rPr>
              <w:t xml:space="preserve"> </w:t>
            </w:r>
            <w:r w:rsidR="00853C18">
              <w:rPr>
                <w:rFonts w:eastAsia="Times New Roman" w:cs="Times New Roman"/>
                <w:lang w:eastAsia="lv-LV"/>
              </w:rPr>
              <w:t>5</w:t>
            </w:r>
            <w:r w:rsidR="00383644">
              <w:rPr>
                <w:rFonts w:eastAsia="Times New Roman" w:cs="Times New Roman"/>
                <w:lang w:eastAsia="lv-LV"/>
              </w:rPr>
              <w:t xml:space="preserve"> </w:t>
            </w:r>
            <w:r w:rsidR="000B25DF">
              <w:rPr>
                <w:rFonts w:eastAsia="Times New Roman" w:cs="Times New Roman"/>
                <w:lang w:eastAsia="lv-LV"/>
              </w:rPr>
              <w:t xml:space="preserve">lietotu </w:t>
            </w:r>
            <w:r w:rsidR="00383644">
              <w:rPr>
                <w:rFonts w:eastAsia="Times New Roman" w:cs="Times New Roman"/>
                <w:lang w:eastAsia="lv-LV"/>
              </w:rPr>
              <w:t>vieglo automašīnu</w:t>
            </w:r>
            <w:r w:rsidR="00853C18">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81467627"/>
            <w:bookmarkStart w:id="2" w:name="_Hlk41290665"/>
          </w:p>
        </w:tc>
        <w:tc>
          <w:tcPr>
            <w:tcW w:w="2428" w:type="pct"/>
            <w:tcBorders>
              <w:top w:val="single" w:sz="4" w:space="0" w:color="auto"/>
              <w:left w:val="single" w:sz="4" w:space="0" w:color="auto"/>
              <w:bottom w:val="single" w:sz="4" w:space="0" w:color="auto"/>
            </w:tcBorders>
          </w:tcPr>
          <w:p w14:paraId="335DAFA4" w14:textId="78E8B555" w:rsidR="00383644" w:rsidRPr="007157FE" w:rsidRDefault="000B25DF" w:rsidP="00383644">
            <w:pPr>
              <w:pStyle w:val="Style9"/>
              <w:shd w:val="clear" w:color="auto" w:fill="auto"/>
              <w:tabs>
                <w:tab w:val="left" w:pos="1499"/>
              </w:tabs>
              <w:spacing w:before="0" w:after="0"/>
              <w:ind w:left="108" w:right="130" w:firstLine="0"/>
              <w:jc w:val="both"/>
              <w:rPr>
                <w:rFonts w:eastAsia="Times New Roman" w:cs="Times New Roman"/>
                <w:i/>
                <w:lang w:eastAsia="lv-LV"/>
              </w:rPr>
            </w:pPr>
            <w:r>
              <w:rPr>
                <w:rFonts w:eastAsia="Times New Roman" w:cs="Times New Roman"/>
                <w:iCs/>
                <w:lang w:eastAsia="lv-LV"/>
              </w:rPr>
              <w:t>Lietota v</w:t>
            </w:r>
            <w:r w:rsidR="00383644">
              <w:rPr>
                <w:rFonts w:eastAsia="Times New Roman" w:cs="Times New Roman"/>
                <w:iCs/>
                <w:lang w:eastAsia="lv-LV"/>
              </w:rPr>
              <w:t xml:space="preserve">ieglā plašlietojuma automašīna </w:t>
            </w:r>
            <w:r w:rsidR="00383644" w:rsidRPr="007157FE">
              <w:rPr>
                <w:rFonts w:eastAsia="Times New Roman" w:cs="Times New Roman"/>
                <w:i/>
                <w:lang w:eastAsia="lv-LV"/>
              </w:rPr>
              <w:t>Nissan Juke</w:t>
            </w:r>
            <w:r w:rsidR="00383644">
              <w:rPr>
                <w:rFonts w:eastAsia="Times New Roman" w:cs="Times New Roman"/>
                <w:iCs/>
                <w:lang w:eastAsia="lv-LV"/>
              </w:rPr>
              <w:t xml:space="preserve"> ar valsts reģistrācijas numuru KD8488, VIN SJNFBAF15U6509178</w:t>
            </w:r>
            <w:r w:rsidR="00383644">
              <w:rPr>
                <w:rFonts w:eastAsia="Times New Roman" w:cs="Times New Roman"/>
                <w:bCs/>
                <w:szCs w:val="24"/>
                <w:lang w:eastAsia="lv-LV"/>
              </w:rPr>
              <w:t xml:space="preserve">, ar 2 aizdedzes atslēgām un reģistrācijas apliecību, degvielas tips – benzīns, </w:t>
            </w:r>
            <w:r w:rsidR="00383644">
              <w:rPr>
                <w:rFonts w:eastAsia="Times New Roman" w:cs="Times New Roman"/>
                <w:iCs/>
                <w:lang w:eastAsia="lv-LV"/>
              </w:rPr>
              <w:t xml:space="preserve"> 2014.gada izlaidums </w:t>
            </w:r>
            <w:r w:rsidR="00383644" w:rsidRPr="007157FE">
              <w:rPr>
                <w:rFonts w:eastAsia="Times New Roman" w:cs="Times New Roman"/>
                <w:i/>
                <w:lang w:eastAsia="lv-LV"/>
              </w:rPr>
              <w:t>(nelieli virsbūves bojājumi, trūkst rezerves riteņa)</w:t>
            </w:r>
          </w:p>
          <w:p w14:paraId="038409C5" w14:textId="4B6D180C" w:rsidR="007C2416" w:rsidRPr="00A726B1" w:rsidRDefault="00383644" w:rsidP="0038364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F52B63">
              <w:rPr>
                <w:rFonts w:eastAsia="Times New Roman" w:cs="Times New Roman"/>
                <w:bCs/>
                <w:i/>
                <w:szCs w:val="24"/>
                <w:lang w:eastAsia="lv-LV"/>
              </w:rPr>
              <w:t>12</w:t>
            </w:r>
            <w:r w:rsidRPr="0061798A">
              <w:rPr>
                <w:rFonts w:eastAsia="Times New Roman" w:cs="Times New Roman"/>
                <w:bCs/>
                <w:i/>
                <w:szCs w:val="24"/>
                <w:lang w:eastAsia="lv-LV"/>
              </w:rPr>
              <w:t>.attēlu)</w:t>
            </w:r>
          </w:p>
        </w:tc>
        <w:tc>
          <w:tcPr>
            <w:tcW w:w="758" w:type="pct"/>
            <w:tcBorders>
              <w:top w:val="single" w:sz="4" w:space="0" w:color="auto"/>
              <w:left w:val="single" w:sz="4" w:space="0" w:color="auto"/>
              <w:bottom w:val="single" w:sz="4" w:space="0" w:color="auto"/>
            </w:tcBorders>
          </w:tcPr>
          <w:p w14:paraId="2829A738" w14:textId="639975CC" w:rsidR="00A720AC" w:rsidRPr="002A3286" w:rsidRDefault="00C1775B">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83644" w:rsidRPr="00326F16" w14:paraId="50E11C22"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64CBCAD" w14:textId="77777777" w:rsidR="00383644" w:rsidRPr="0061798A" w:rsidRDefault="00383644"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1F4C593" w14:textId="5E4F392A" w:rsidR="00DF61FD" w:rsidRPr="007157FE" w:rsidRDefault="000B25DF" w:rsidP="00DF61FD">
            <w:pPr>
              <w:pStyle w:val="Style9"/>
              <w:shd w:val="clear" w:color="auto" w:fill="auto"/>
              <w:tabs>
                <w:tab w:val="left" w:pos="1499"/>
              </w:tabs>
              <w:spacing w:before="0" w:after="0"/>
              <w:ind w:left="108" w:right="130" w:firstLine="0"/>
              <w:jc w:val="both"/>
              <w:rPr>
                <w:rFonts w:eastAsia="Times New Roman" w:cs="Times New Roman"/>
                <w:i/>
                <w:lang w:eastAsia="lv-LV"/>
              </w:rPr>
            </w:pPr>
            <w:r>
              <w:rPr>
                <w:rFonts w:eastAsia="Times New Roman" w:cs="Times New Roman"/>
                <w:iCs/>
                <w:lang w:eastAsia="lv-LV"/>
              </w:rPr>
              <w:t>Lietota v</w:t>
            </w:r>
            <w:r w:rsidR="00DF61FD">
              <w:rPr>
                <w:rFonts w:eastAsia="Times New Roman" w:cs="Times New Roman"/>
                <w:iCs/>
                <w:lang w:eastAsia="lv-LV"/>
              </w:rPr>
              <w:t xml:space="preserve">ieglā plašlietojuma automašīna </w:t>
            </w:r>
            <w:r w:rsidR="00625767" w:rsidRPr="007157FE">
              <w:rPr>
                <w:rFonts w:eastAsia="Times New Roman" w:cs="Times New Roman"/>
                <w:i/>
                <w:lang w:eastAsia="lv-LV"/>
              </w:rPr>
              <w:t>Škoda Octavia</w:t>
            </w:r>
            <w:r w:rsidR="00DF61FD">
              <w:rPr>
                <w:rFonts w:eastAsia="Times New Roman" w:cs="Times New Roman"/>
                <w:iCs/>
                <w:lang w:eastAsia="lv-LV"/>
              </w:rPr>
              <w:t xml:space="preserve"> ar valsts reģistrācijas numuru </w:t>
            </w:r>
            <w:r w:rsidR="00625767">
              <w:rPr>
                <w:rFonts w:eastAsia="Times New Roman" w:cs="Times New Roman"/>
                <w:iCs/>
                <w:lang w:eastAsia="lv-LV"/>
              </w:rPr>
              <w:t>KF2385</w:t>
            </w:r>
            <w:r w:rsidR="00DF61FD">
              <w:rPr>
                <w:rFonts w:eastAsia="Times New Roman" w:cs="Times New Roman"/>
                <w:iCs/>
                <w:lang w:eastAsia="lv-LV"/>
              </w:rPr>
              <w:t>, VIN</w:t>
            </w:r>
            <w:r w:rsidR="00625767">
              <w:rPr>
                <w:rFonts w:eastAsia="Times New Roman" w:cs="Times New Roman"/>
                <w:iCs/>
                <w:lang w:eastAsia="lv-LV"/>
              </w:rPr>
              <w:t xml:space="preserve"> TMBHP21U122552870</w:t>
            </w:r>
            <w:r w:rsidR="00DF61FD">
              <w:rPr>
                <w:rFonts w:eastAsia="Times New Roman" w:cs="Times New Roman"/>
                <w:bCs/>
                <w:szCs w:val="24"/>
                <w:lang w:eastAsia="lv-LV"/>
              </w:rPr>
              <w:t>, ar aizdedzes atslēgām un</w:t>
            </w:r>
            <w:r w:rsidR="00625767">
              <w:rPr>
                <w:rFonts w:eastAsia="Times New Roman" w:cs="Times New Roman"/>
                <w:bCs/>
                <w:szCs w:val="24"/>
                <w:lang w:eastAsia="lv-LV"/>
              </w:rPr>
              <w:t xml:space="preserve"> pulti un</w:t>
            </w:r>
            <w:r w:rsidR="00DF61FD">
              <w:rPr>
                <w:rFonts w:eastAsia="Times New Roman" w:cs="Times New Roman"/>
                <w:bCs/>
                <w:szCs w:val="24"/>
                <w:lang w:eastAsia="lv-LV"/>
              </w:rPr>
              <w:t xml:space="preserve"> reģistrācijas apliecību, degvielas tips – </w:t>
            </w:r>
            <w:r w:rsidR="00625767">
              <w:rPr>
                <w:rFonts w:eastAsia="Times New Roman" w:cs="Times New Roman"/>
                <w:bCs/>
                <w:szCs w:val="24"/>
                <w:lang w:eastAsia="lv-LV"/>
              </w:rPr>
              <w:t>dīzeļdegviela</w:t>
            </w:r>
            <w:r w:rsidR="00DF61FD">
              <w:rPr>
                <w:rFonts w:eastAsia="Times New Roman" w:cs="Times New Roman"/>
                <w:bCs/>
                <w:szCs w:val="24"/>
                <w:lang w:eastAsia="lv-LV"/>
              </w:rPr>
              <w:t xml:space="preserve">, </w:t>
            </w:r>
            <w:r w:rsidR="00DF61FD">
              <w:rPr>
                <w:rFonts w:eastAsia="Times New Roman" w:cs="Times New Roman"/>
                <w:iCs/>
                <w:lang w:eastAsia="lv-LV"/>
              </w:rPr>
              <w:t xml:space="preserve"> 20</w:t>
            </w:r>
            <w:r w:rsidR="00625767">
              <w:rPr>
                <w:rFonts w:eastAsia="Times New Roman" w:cs="Times New Roman"/>
                <w:iCs/>
                <w:lang w:eastAsia="lv-LV"/>
              </w:rPr>
              <w:t>0</w:t>
            </w:r>
            <w:r w:rsidR="00DF61FD">
              <w:rPr>
                <w:rFonts w:eastAsia="Times New Roman" w:cs="Times New Roman"/>
                <w:iCs/>
                <w:lang w:eastAsia="lv-LV"/>
              </w:rPr>
              <w:t xml:space="preserve">1.gada izlaidums </w:t>
            </w:r>
            <w:r w:rsidR="00DF61FD" w:rsidRPr="007157FE">
              <w:rPr>
                <w:rFonts w:eastAsia="Times New Roman" w:cs="Times New Roman"/>
                <w:i/>
                <w:lang w:eastAsia="lv-LV"/>
              </w:rPr>
              <w:t>(</w:t>
            </w:r>
            <w:r w:rsidR="00625767" w:rsidRPr="007157FE">
              <w:rPr>
                <w:rFonts w:eastAsia="Times New Roman" w:cs="Times New Roman"/>
                <w:i/>
                <w:lang w:eastAsia="lv-LV"/>
              </w:rPr>
              <w:t xml:space="preserve">virsbūve ar koroziju, bojājums vējstiklā, </w:t>
            </w:r>
            <w:r w:rsidR="00A201D4">
              <w:rPr>
                <w:rFonts w:eastAsia="Times New Roman" w:cs="Times New Roman"/>
                <w:i/>
                <w:lang w:eastAsia="lv-LV"/>
              </w:rPr>
              <w:t>nedarbojas</w:t>
            </w:r>
            <w:r w:rsidR="00625767" w:rsidRPr="007157FE">
              <w:rPr>
                <w:rFonts w:eastAsia="Times New Roman" w:cs="Times New Roman"/>
                <w:i/>
                <w:lang w:eastAsia="lv-LV"/>
              </w:rPr>
              <w:t xml:space="preserve"> kreis</w:t>
            </w:r>
            <w:r w:rsidR="00A201D4">
              <w:rPr>
                <w:rFonts w:eastAsia="Times New Roman" w:cs="Times New Roman"/>
                <w:i/>
                <w:lang w:eastAsia="lv-LV"/>
              </w:rPr>
              <w:t>ās puses</w:t>
            </w:r>
            <w:r w:rsidR="00625767" w:rsidRPr="007157FE">
              <w:rPr>
                <w:rFonts w:eastAsia="Times New Roman" w:cs="Times New Roman"/>
                <w:i/>
                <w:lang w:eastAsia="lv-LV"/>
              </w:rPr>
              <w:t xml:space="preserve"> priekšēj</w:t>
            </w:r>
            <w:r w:rsidR="00A201D4">
              <w:rPr>
                <w:rFonts w:eastAsia="Times New Roman" w:cs="Times New Roman"/>
                <w:i/>
                <w:lang w:eastAsia="lv-LV"/>
              </w:rPr>
              <w:t>ā</w:t>
            </w:r>
            <w:r w:rsidR="00625767" w:rsidRPr="007157FE">
              <w:rPr>
                <w:rFonts w:eastAsia="Times New Roman" w:cs="Times New Roman"/>
                <w:i/>
                <w:lang w:eastAsia="lv-LV"/>
              </w:rPr>
              <w:t xml:space="preserve"> durvju stikla regulēšanas poga, mehānisms nedarbojas</w:t>
            </w:r>
            <w:r w:rsidR="00DF61FD" w:rsidRPr="007157FE">
              <w:rPr>
                <w:rFonts w:eastAsia="Times New Roman" w:cs="Times New Roman"/>
                <w:i/>
                <w:lang w:eastAsia="lv-LV"/>
              </w:rPr>
              <w:t>)</w:t>
            </w:r>
          </w:p>
          <w:p w14:paraId="18EEE489" w14:textId="33404F37" w:rsidR="00383644" w:rsidRDefault="00DF61FD" w:rsidP="00DF61FD">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F52B63">
              <w:rPr>
                <w:rFonts w:eastAsia="Times New Roman" w:cs="Times New Roman"/>
                <w:bCs/>
                <w:i/>
                <w:szCs w:val="24"/>
                <w:lang w:eastAsia="lv-LV"/>
              </w:rPr>
              <w:t>3</w:t>
            </w:r>
            <w:r>
              <w:rPr>
                <w:rFonts w:eastAsia="Times New Roman" w:cs="Times New Roman"/>
                <w:bCs/>
                <w:i/>
                <w:szCs w:val="24"/>
                <w:lang w:eastAsia="lv-LV"/>
              </w:rPr>
              <w:t>.-</w:t>
            </w:r>
            <w:r w:rsidR="00F52B63">
              <w:rPr>
                <w:rFonts w:eastAsia="Times New Roman" w:cs="Times New Roman"/>
                <w:bCs/>
                <w:i/>
                <w:szCs w:val="24"/>
                <w:lang w:eastAsia="lv-LV"/>
              </w:rPr>
              <w:t>22</w:t>
            </w:r>
            <w:r w:rsidR="00862F49">
              <w:rPr>
                <w:rFonts w:eastAsia="Times New Roman" w:cs="Times New Roman"/>
                <w:bCs/>
                <w:i/>
                <w:szCs w:val="24"/>
                <w:lang w:eastAsia="lv-LV"/>
              </w:rPr>
              <w:t>.</w:t>
            </w:r>
            <w:r w:rsidRPr="0061798A">
              <w:rPr>
                <w:rFonts w:eastAsia="Times New Roman" w:cs="Times New Roman"/>
                <w:bCs/>
                <w:i/>
                <w:szCs w:val="24"/>
                <w:lang w:eastAsia="lv-LV"/>
              </w:rPr>
              <w:t>attēlu)</w:t>
            </w:r>
          </w:p>
        </w:tc>
        <w:tc>
          <w:tcPr>
            <w:tcW w:w="758" w:type="pct"/>
            <w:tcBorders>
              <w:top w:val="single" w:sz="4" w:space="0" w:color="auto"/>
              <w:left w:val="single" w:sz="4" w:space="0" w:color="auto"/>
              <w:bottom w:val="single" w:sz="4" w:space="0" w:color="auto"/>
            </w:tcBorders>
          </w:tcPr>
          <w:p w14:paraId="1FC20B47" w14:textId="49A7B359" w:rsidR="00383644" w:rsidRPr="002A3286" w:rsidRDefault="0062576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72375C69" w14:textId="77777777" w:rsidR="00383644" w:rsidRPr="008E65E7" w:rsidRDefault="0038364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842FC" w:rsidRPr="00326F16" w14:paraId="0540BB4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3D9D202" w14:textId="77777777" w:rsidR="002842FC" w:rsidRPr="0061798A" w:rsidRDefault="002842FC"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E93F19B" w14:textId="2050E411" w:rsidR="002842FC" w:rsidRDefault="000B25DF" w:rsidP="002842FC">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 v</w:t>
            </w:r>
            <w:r w:rsidR="002842FC">
              <w:rPr>
                <w:rFonts w:eastAsia="Times New Roman" w:cs="Times New Roman"/>
                <w:iCs/>
                <w:lang w:eastAsia="lv-LV"/>
              </w:rPr>
              <w:t>ieglā pas</w:t>
            </w:r>
            <w:r w:rsidR="00445A90">
              <w:rPr>
                <w:rFonts w:eastAsia="Times New Roman" w:cs="Times New Roman"/>
                <w:iCs/>
                <w:lang w:eastAsia="lv-LV"/>
              </w:rPr>
              <w:t>a</w:t>
            </w:r>
            <w:r w:rsidR="002842FC">
              <w:rPr>
                <w:rFonts w:eastAsia="Times New Roman" w:cs="Times New Roman"/>
                <w:iCs/>
                <w:lang w:eastAsia="lv-LV"/>
              </w:rPr>
              <w:t xml:space="preserve">žieru automašīna </w:t>
            </w:r>
            <w:r w:rsidR="002842FC" w:rsidRPr="007157FE">
              <w:rPr>
                <w:rFonts w:eastAsia="Times New Roman" w:cs="Times New Roman"/>
                <w:i/>
                <w:lang w:eastAsia="lv-LV"/>
              </w:rPr>
              <w:t>Opel Insignia</w:t>
            </w:r>
            <w:r w:rsidR="002842FC">
              <w:rPr>
                <w:rFonts w:eastAsia="Times New Roman" w:cs="Times New Roman"/>
                <w:iCs/>
                <w:lang w:eastAsia="lv-LV"/>
              </w:rPr>
              <w:t xml:space="preserve"> ar valsts reģistrācijas numuru GT4058, VIN WOLGT57K991039198</w:t>
            </w:r>
            <w:r w:rsidR="002842FC">
              <w:rPr>
                <w:rFonts w:eastAsia="Times New Roman" w:cs="Times New Roman"/>
                <w:bCs/>
                <w:szCs w:val="24"/>
                <w:lang w:eastAsia="lv-LV"/>
              </w:rPr>
              <w:t xml:space="preserve">, ar divām aizdedzes atslēgām un reģistrācijas apliecību, </w:t>
            </w:r>
            <w:r w:rsidR="002842FC" w:rsidRPr="00853C18">
              <w:rPr>
                <w:rFonts w:eastAsia="Times New Roman" w:cs="Times New Roman"/>
                <w:bCs/>
                <w:szCs w:val="24"/>
                <w:u w:val="single"/>
                <w:lang w:eastAsia="lv-LV"/>
              </w:rPr>
              <w:t>bez dzinēja</w:t>
            </w:r>
            <w:r w:rsidR="002842FC">
              <w:rPr>
                <w:rFonts w:eastAsia="Times New Roman" w:cs="Times New Roman"/>
                <w:bCs/>
                <w:szCs w:val="24"/>
                <w:lang w:eastAsia="lv-LV"/>
              </w:rPr>
              <w:t xml:space="preserve">, </w:t>
            </w:r>
            <w:r w:rsidR="002842FC">
              <w:rPr>
                <w:rFonts w:eastAsia="Times New Roman" w:cs="Times New Roman"/>
                <w:iCs/>
                <w:lang w:eastAsia="lv-LV"/>
              </w:rPr>
              <w:t>2009.gada izlaidums</w:t>
            </w:r>
          </w:p>
          <w:p w14:paraId="265A4EDA" w14:textId="7DF1D311" w:rsidR="002842FC" w:rsidRDefault="002842FC" w:rsidP="00853C18">
            <w:pPr>
              <w:pStyle w:val="Style9"/>
              <w:shd w:val="clear" w:color="auto" w:fill="auto"/>
              <w:tabs>
                <w:tab w:val="left" w:pos="1499"/>
              </w:tabs>
              <w:spacing w:before="0" w:after="0"/>
              <w:ind w:right="130" w:firstLine="0"/>
              <w:jc w:val="both"/>
              <w:rPr>
                <w:rFonts w:eastAsia="Times New Roman" w:cs="Times New Roman"/>
                <w:iCs/>
                <w:lang w:eastAsia="lv-LV"/>
              </w:rPr>
            </w:pPr>
            <w:r>
              <w:rPr>
                <w:rFonts w:eastAsia="Times New Roman" w:cs="Times New Roman"/>
                <w:bCs/>
                <w:i/>
                <w:szCs w:val="24"/>
                <w:lang w:eastAsia="lv-LV"/>
              </w:rPr>
              <w:t xml:space="preserve"> </w:t>
            </w:r>
            <w:r w:rsidRPr="0061798A">
              <w:rPr>
                <w:rFonts w:eastAsia="Times New Roman" w:cs="Times New Roman"/>
                <w:bCs/>
                <w:i/>
                <w:szCs w:val="24"/>
                <w:lang w:eastAsia="lv-LV"/>
              </w:rPr>
              <w:t xml:space="preserve">(skatīt 1.pielikuma </w:t>
            </w:r>
            <w:r w:rsidR="00297DA0">
              <w:rPr>
                <w:rFonts w:eastAsia="Times New Roman" w:cs="Times New Roman"/>
                <w:bCs/>
                <w:i/>
                <w:szCs w:val="24"/>
                <w:lang w:eastAsia="lv-LV"/>
              </w:rPr>
              <w:t>2</w:t>
            </w:r>
            <w:r>
              <w:rPr>
                <w:rFonts w:eastAsia="Times New Roman" w:cs="Times New Roman"/>
                <w:bCs/>
                <w:i/>
                <w:szCs w:val="24"/>
                <w:lang w:eastAsia="lv-LV"/>
              </w:rPr>
              <w:t>3.-</w:t>
            </w:r>
            <w:r w:rsidR="00297DA0">
              <w:rPr>
                <w:rFonts w:eastAsia="Times New Roman" w:cs="Times New Roman"/>
                <w:bCs/>
                <w:i/>
                <w:szCs w:val="24"/>
                <w:lang w:eastAsia="lv-LV"/>
              </w:rPr>
              <w:t>30</w:t>
            </w:r>
            <w:r w:rsidR="00862F49">
              <w:rPr>
                <w:rFonts w:eastAsia="Times New Roman" w:cs="Times New Roman"/>
                <w:bCs/>
                <w:i/>
                <w:szCs w:val="24"/>
                <w:lang w:eastAsia="lv-LV"/>
              </w:rPr>
              <w:t>.</w:t>
            </w:r>
            <w:r w:rsidRPr="0061798A">
              <w:rPr>
                <w:rFonts w:eastAsia="Times New Roman" w:cs="Times New Roman"/>
                <w:bCs/>
                <w:i/>
                <w:szCs w:val="24"/>
                <w:lang w:eastAsia="lv-LV"/>
              </w:rPr>
              <w:t>attēlu)</w:t>
            </w:r>
          </w:p>
        </w:tc>
        <w:tc>
          <w:tcPr>
            <w:tcW w:w="758" w:type="pct"/>
            <w:tcBorders>
              <w:top w:val="single" w:sz="4" w:space="0" w:color="auto"/>
              <w:left w:val="single" w:sz="4" w:space="0" w:color="auto"/>
              <w:bottom w:val="single" w:sz="4" w:space="0" w:color="auto"/>
            </w:tcBorders>
          </w:tcPr>
          <w:p w14:paraId="718FB68B" w14:textId="143A3453" w:rsidR="002842FC" w:rsidRPr="0053673E" w:rsidRDefault="00862F4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315AD8ED" w14:textId="77777777" w:rsidR="002842FC" w:rsidRPr="008E65E7" w:rsidRDefault="002842F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3751F" w:rsidRPr="00326F16" w14:paraId="6B19FA8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6EE3A780" w14:textId="77777777" w:rsidR="00A3751F" w:rsidRPr="0061798A" w:rsidRDefault="00A3751F"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A6F9836" w14:textId="5A4A118D" w:rsidR="00A3751F" w:rsidRPr="007157FE" w:rsidRDefault="000B25DF" w:rsidP="00A3751F">
            <w:pPr>
              <w:pStyle w:val="Style9"/>
              <w:shd w:val="clear" w:color="auto" w:fill="auto"/>
              <w:tabs>
                <w:tab w:val="left" w:pos="1499"/>
              </w:tabs>
              <w:spacing w:before="0" w:after="0"/>
              <w:ind w:left="108" w:right="130" w:firstLine="0"/>
              <w:jc w:val="both"/>
              <w:rPr>
                <w:rFonts w:eastAsia="Times New Roman" w:cs="Times New Roman"/>
                <w:i/>
                <w:lang w:eastAsia="lv-LV"/>
              </w:rPr>
            </w:pPr>
            <w:r>
              <w:rPr>
                <w:rFonts w:eastAsia="Times New Roman" w:cs="Times New Roman"/>
                <w:iCs/>
                <w:lang w:eastAsia="lv-LV"/>
              </w:rPr>
              <w:t>Lietota v</w:t>
            </w:r>
            <w:r w:rsidR="00A3751F">
              <w:rPr>
                <w:rFonts w:eastAsia="Times New Roman" w:cs="Times New Roman"/>
                <w:iCs/>
                <w:lang w:eastAsia="lv-LV"/>
              </w:rPr>
              <w:t xml:space="preserve">ieglā plašlietojuma automašīna </w:t>
            </w:r>
            <w:r w:rsidR="00445A90" w:rsidRPr="007157FE">
              <w:rPr>
                <w:rFonts w:eastAsia="Times New Roman" w:cs="Times New Roman"/>
                <w:i/>
                <w:lang w:eastAsia="lv-LV"/>
              </w:rPr>
              <w:t>Citroen Berlingo</w:t>
            </w:r>
            <w:r w:rsidR="00A3751F">
              <w:rPr>
                <w:rFonts w:eastAsia="Times New Roman" w:cs="Times New Roman"/>
                <w:iCs/>
                <w:lang w:eastAsia="lv-LV"/>
              </w:rPr>
              <w:t xml:space="preserve"> ar valsts reģistrācijas numuru </w:t>
            </w:r>
            <w:r w:rsidR="00445A90">
              <w:rPr>
                <w:rFonts w:eastAsia="Times New Roman" w:cs="Times New Roman"/>
                <w:iCs/>
                <w:lang w:eastAsia="lv-LV"/>
              </w:rPr>
              <w:t>JU1848</w:t>
            </w:r>
            <w:r w:rsidR="00A3751F">
              <w:rPr>
                <w:rFonts w:eastAsia="Times New Roman" w:cs="Times New Roman"/>
                <w:iCs/>
                <w:lang w:eastAsia="lv-LV"/>
              </w:rPr>
              <w:t>, VIN</w:t>
            </w:r>
            <w:r w:rsidR="00445A90">
              <w:rPr>
                <w:rFonts w:eastAsia="Times New Roman" w:cs="Times New Roman"/>
                <w:iCs/>
                <w:lang w:eastAsia="lv-LV"/>
              </w:rPr>
              <w:t xml:space="preserve"> VF7GJRHYK93069900</w:t>
            </w:r>
            <w:r w:rsidR="00A3751F">
              <w:rPr>
                <w:rFonts w:eastAsia="Times New Roman" w:cs="Times New Roman"/>
                <w:bCs/>
                <w:szCs w:val="24"/>
                <w:lang w:eastAsia="lv-LV"/>
              </w:rPr>
              <w:t>, ar aizdedzes atslēgām</w:t>
            </w:r>
            <w:r w:rsidR="00445A90">
              <w:rPr>
                <w:rFonts w:eastAsia="Times New Roman" w:cs="Times New Roman"/>
                <w:bCs/>
                <w:szCs w:val="24"/>
                <w:lang w:eastAsia="lv-LV"/>
              </w:rPr>
              <w:t xml:space="preserve">, bez </w:t>
            </w:r>
            <w:r w:rsidR="00A3751F">
              <w:rPr>
                <w:rFonts w:eastAsia="Times New Roman" w:cs="Times New Roman"/>
                <w:bCs/>
                <w:szCs w:val="24"/>
                <w:lang w:eastAsia="lv-LV"/>
              </w:rPr>
              <w:t>reģistrācijas apliecīb</w:t>
            </w:r>
            <w:r w:rsidR="00445A90">
              <w:rPr>
                <w:rFonts w:eastAsia="Times New Roman" w:cs="Times New Roman"/>
                <w:bCs/>
                <w:szCs w:val="24"/>
                <w:lang w:eastAsia="lv-LV"/>
              </w:rPr>
              <w:t>as</w:t>
            </w:r>
            <w:r w:rsidR="00A3751F">
              <w:rPr>
                <w:rFonts w:eastAsia="Times New Roman" w:cs="Times New Roman"/>
                <w:bCs/>
                <w:szCs w:val="24"/>
                <w:lang w:eastAsia="lv-LV"/>
              </w:rPr>
              <w:t xml:space="preserve">, degvielas tips – dīzeļdegviela, </w:t>
            </w:r>
            <w:r w:rsidR="00A3751F">
              <w:rPr>
                <w:rFonts w:eastAsia="Times New Roman" w:cs="Times New Roman"/>
                <w:iCs/>
                <w:lang w:eastAsia="lv-LV"/>
              </w:rPr>
              <w:t xml:space="preserve"> 200</w:t>
            </w:r>
            <w:r w:rsidR="00445A90">
              <w:rPr>
                <w:rFonts w:eastAsia="Times New Roman" w:cs="Times New Roman"/>
                <w:iCs/>
                <w:lang w:eastAsia="lv-LV"/>
              </w:rPr>
              <w:t>3</w:t>
            </w:r>
            <w:r w:rsidR="00A3751F">
              <w:rPr>
                <w:rFonts w:eastAsia="Times New Roman" w:cs="Times New Roman"/>
                <w:iCs/>
                <w:lang w:eastAsia="lv-LV"/>
              </w:rPr>
              <w:t xml:space="preserve">.gada izlaidums </w:t>
            </w:r>
            <w:r w:rsidR="00A3751F" w:rsidRPr="007157FE">
              <w:rPr>
                <w:rFonts w:eastAsia="Times New Roman" w:cs="Times New Roman"/>
                <w:i/>
                <w:lang w:eastAsia="lv-LV"/>
              </w:rPr>
              <w:t>(virsbūve ar koroziju,</w:t>
            </w:r>
            <w:r w:rsidR="00445A90" w:rsidRPr="007157FE">
              <w:rPr>
                <w:rFonts w:eastAsia="Times New Roman" w:cs="Times New Roman"/>
                <w:i/>
                <w:lang w:eastAsia="lv-LV"/>
              </w:rPr>
              <w:t xml:space="preserve"> </w:t>
            </w:r>
            <w:r w:rsidR="00445A90" w:rsidRPr="007157FE">
              <w:rPr>
                <w:rFonts w:eastAsia="Times New Roman" w:cs="Times New Roman"/>
                <w:i/>
                <w:lang w:eastAsia="lv-LV"/>
              </w:rPr>
              <w:lastRenderedPageBreak/>
              <w:t>mehāniskiem bojājumiem</w:t>
            </w:r>
            <w:r w:rsidR="00A3751F" w:rsidRPr="007157FE">
              <w:rPr>
                <w:rFonts w:eastAsia="Times New Roman" w:cs="Times New Roman"/>
                <w:i/>
                <w:lang w:eastAsia="lv-LV"/>
              </w:rPr>
              <w:t xml:space="preserve">, </w:t>
            </w:r>
            <w:r w:rsidR="00445A90" w:rsidRPr="007157FE">
              <w:rPr>
                <w:rFonts w:eastAsia="Times New Roman" w:cs="Times New Roman"/>
                <w:i/>
                <w:lang w:eastAsia="lv-LV"/>
              </w:rPr>
              <w:t>nevar atvērt</w:t>
            </w:r>
            <w:r w:rsidR="00A3751F" w:rsidRPr="007157FE">
              <w:rPr>
                <w:rFonts w:eastAsia="Times New Roman" w:cs="Times New Roman"/>
                <w:i/>
                <w:lang w:eastAsia="lv-LV"/>
              </w:rPr>
              <w:t xml:space="preserve"> kreis</w:t>
            </w:r>
            <w:r w:rsidR="00445A90" w:rsidRPr="007157FE">
              <w:rPr>
                <w:rFonts w:eastAsia="Times New Roman" w:cs="Times New Roman"/>
                <w:i/>
                <w:lang w:eastAsia="lv-LV"/>
              </w:rPr>
              <w:t>ās</w:t>
            </w:r>
            <w:r w:rsidR="00A3751F" w:rsidRPr="007157FE">
              <w:rPr>
                <w:rFonts w:eastAsia="Times New Roman" w:cs="Times New Roman"/>
                <w:i/>
                <w:lang w:eastAsia="lv-LV"/>
              </w:rPr>
              <w:t xml:space="preserve"> </w:t>
            </w:r>
            <w:r w:rsidR="00445A90" w:rsidRPr="007157FE">
              <w:rPr>
                <w:rFonts w:eastAsia="Times New Roman" w:cs="Times New Roman"/>
                <w:i/>
                <w:lang w:eastAsia="lv-LV"/>
              </w:rPr>
              <w:t>aizmugurējās</w:t>
            </w:r>
            <w:r w:rsidR="00A3751F" w:rsidRPr="007157FE">
              <w:rPr>
                <w:rFonts w:eastAsia="Times New Roman" w:cs="Times New Roman"/>
                <w:i/>
                <w:lang w:eastAsia="lv-LV"/>
              </w:rPr>
              <w:t xml:space="preserve"> durv</w:t>
            </w:r>
            <w:r w:rsidR="00445A90" w:rsidRPr="007157FE">
              <w:rPr>
                <w:rFonts w:eastAsia="Times New Roman" w:cs="Times New Roman"/>
                <w:i/>
                <w:lang w:eastAsia="lv-LV"/>
              </w:rPr>
              <w:t>is,</w:t>
            </w:r>
            <w:r w:rsidR="00A3751F" w:rsidRPr="007157FE">
              <w:rPr>
                <w:rFonts w:eastAsia="Times New Roman" w:cs="Times New Roman"/>
                <w:i/>
                <w:lang w:eastAsia="lv-LV"/>
              </w:rPr>
              <w:t xml:space="preserve"> </w:t>
            </w:r>
            <w:r w:rsidR="00445A90" w:rsidRPr="007157FE">
              <w:rPr>
                <w:rFonts w:eastAsia="Times New Roman" w:cs="Times New Roman"/>
                <w:i/>
                <w:lang w:eastAsia="lv-LV"/>
              </w:rPr>
              <w:t>salons ar pelējumu</w:t>
            </w:r>
            <w:r w:rsidR="00A3751F" w:rsidRPr="007157FE">
              <w:rPr>
                <w:rFonts w:eastAsia="Times New Roman" w:cs="Times New Roman"/>
                <w:i/>
                <w:lang w:eastAsia="lv-LV"/>
              </w:rPr>
              <w:t>)</w:t>
            </w:r>
          </w:p>
          <w:p w14:paraId="2E9DCBD8" w14:textId="669042F5" w:rsidR="00A3751F" w:rsidRDefault="00A3751F" w:rsidP="00A3751F">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00E641F9">
              <w:rPr>
                <w:rFonts w:eastAsia="Times New Roman" w:cs="Times New Roman"/>
                <w:bCs/>
                <w:i/>
                <w:szCs w:val="24"/>
                <w:lang w:eastAsia="lv-LV"/>
              </w:rPr>
              <w:t>3</w:t>
            </w:r>
            <w:r>
              <w:rPr>
                <w:rFonts w:eastAsia="Times New Roman" w:cs="Times New Roman"/>
                <w:bCs/>
                <w:i/>
                <w:szCs w:val="24"/>
                <w:lang w:eastAsia="lv-LV"/>
              </w:rPr>
              <w:t>1.-</w:t>
            </w:r>
            <w:r w:rsidR="00E641F9">
              <w:rPr>
                <w:rFonts w:eastAsia="Times New Roman" w:cs="Times New Roman"/>
                <w:bCs/>
                <w:i/>
                <w:szCs w:val="24"/>
                <w:lang w:eastAsia="lv-LV"/>
              </w:rPr>
              <w:t>36</w:t>
            </w:r>
            <w:r w:rsidR="00862F49">
              <w:rPr>
                <w:rFonts w:eastAsia="Times New Roman" w:cs="Times New Roman"/>
                <w:bCs/>
                <w:i/>
                <w:szCs w:val="24"/>
                <w:lang w:eastAsia="lv-LV"/>
              </w:rPr>
              <w:t>.</w:t>
            </w:r>
            <w:r w:rsidRPr="0061798A">
              <w:rPr>
                <w:rFonts w:eastAsia="Times New Roman" w:cs="Times New Roman"/>
                <w:bCs/>
                <w:i/>
                <w:szCs w:val="24"/>
                <w:lang w:eastAsia="lv-LV"/>
              </w:rPr>
              <w:t>attēlu)</w:t>
            </w:r>
          </w:p>
        </w:tc>
        <w:tc>
          <w:tcPr>
            <w:tcW w:w="758" w:type="pct"/>
            <w:tcBorders>
              <w:top w:val="single" w:sz="4" w:space="0" w:color="auto"/>
              <w:left w:val="single" w:sz="4" w:space="0" w:color="auto"/>
              <w:bottom w:val="single" w:sz="4" w:space="0" w:color="auto"/>
            </w:tcBorders>
          </w:tcPr>
          <w:p w14:paraId="76A1D822" w14:textId="56D702E8" w:rsidR="00A3751F" w:rsidRPr="0053673E" w:rsidRDefault="00862F4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lastRenderedPageBreak/>
              <w:t>1 gab.</w:t>
            </w:r>
          </w:p>
        </w:tc>
        <w:tc>
          <w:tcPr>
            <w:tcW w:w="1362" w:type="pct"/>
            <w:tcBorders>
              <w:top w:val="single" w:sz="4" w:space="0" w:color="auto"/>
              <w:left w:val="single" w:sz="4" w:space="0" w:color="auto"/>
              <w:bottom w:val="single" w:sz="4" w:space="0" w:color="auto"/>
            </w:tcBorders>
          </w:tcPr>
          <w:p w14:paraId="39ED992C" w14:textId="77777777" w:rsidR="00A3751F" w:rsidRPr="008E65E7" w:rsidRDefault="00A375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83644" w:rsidRPr="00326F16" w14:paraId="5FBAA64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7F9BA5E9" w14:textId="77777777" w:rsidR="00383644" w:rsidRPr="0061798A" w:rsidRDefault="00383644"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EFCA94D" w14:textId="4765B10E" w:rsidR="00625767" w:rsidRDefault="000B25DF" w:rsidP="0062576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 v</w:t>
            </w:r>
            <w:r w:rsidR="00625767">
              <w:rPr>
                <w:rFonts w:eastAsia="Times New Roman" w:cs="Times New Roman"/>
                <w:iCs/>
                <w:lang w:eastAsia="lv-LV"/>
              </w:rPr>
              <w:t xml:space="preserve">ieglā plašlietojuma automašīna </w:t>
            </w:r>
            <w:r w:rsidR="009E6C02" w:rsidRPr="007157FE">
              <w:rPr>
                <w:rFonts w:eastAsia="Times New Roman" w:cs="Times New Roman"/>
                <w:i/>
                <w:lang w:eastAsia="lv-LV"/>
              </w:rPr>
              <w:t>Volkswagen Passat Variant</w:t>
            </w:r>
            <w:r w:rsidR="00625767">
              <w:rPr>
                <w:rFonts w:eastAsia="Times New Roman" w:cs="Times New Roman"/>
                <w:iCs/>
                <w:lang w:eastAsia="lv-LV"/>
              </w:rPr>
              <w:t xml:space="preserve"> ar</w:t>
            </w:r>
            <w:r w:rsidR="009E6C02">
              <w:rPr>
                <w:rFonts w:eastAsia="Times New Roman" w:cs="Times New Roman"/>
                <w:iCs/>
                <w:lang w:eastAsia="lv-LV"/>
              </w:rPr>
              <w:t xml:space="preserve"> Igaunijas Republikas</w:t>
            </w:r>
            <w:r w:rsidR="00625767">
              <w:rPr>
                <w:rFonts w:eastAsia="Times New Roman" w:cs="Times New Roman"/>
                <w:iCs/>
                <w:lang w:eastAsia="lv-LV"/>
              </w:rPr>
              <w:t xml:space="preserve"> valsts reģistrācijas numuru </w:t>
            </w:r>
            <w:r w:rsidR="009E6C02">
              <w:rPr>
                <w:rFonts w:eastAsia="Times New Roman" w:cs="Times New Roman"/>
                <w:iCs/>
                <w:lang w:eastAsia="lv-LV"/>
              </w:rPr>
              <w:t>558TJR</w:t>
            </w:r>
            <w:r w:rsidR="00625767">
              <w:rPr>
                <w:rFonts w:eastAsia="Times New Roman" w:cs="Times New Roman"/>
                <w:iCs/>
                <w:lang w:eastAsia="lv-LV"/>
              </w:rPr>
              <w:t xml:space="preserve">, VIN </w:t>
            </w:r>
            <w:r w:rsidR="009E6C02">
              <w:rPr>
                <w:rFonts w:eastAsia="Times New Roman" w:cs="Times New Roman"/>
                <w:iCs/>
                <w:lang w:eastAsia="lv-LV"/>
              </w:rPr>
              <w:t>WVWZZZ3BZ1E155110</w:t>
            </w:r>
            <w:r w:rsidR="00625767">
              <w:rPr>
                <w:rFonts w:eastAsia="Times New Roman" w:cs="Times New Roman"/>
                <w:bCs/>
                <w:szCs w:val="24"/>
                <w:lang w:eastAsia="lv-LV"/>
              </w:rPr>
              <w:t>, ar aizdedzes atslēgām</w:t>
            </w:r>
            <w:r w:rsidR="009E6C02">
              <w:rPr>
                <w:rFonts w:eastAsia="Times New Roman" w:cs="Times New Roman"/>
                <w:bCs/>
                <w:szCs w:val="24"/>
                <w:lang w:eastAsia="lv-LV"/>
              </w:rPr>
              <w:t>, BEZ</w:t>
            </w:r>
            <w:r w:rsidR="00625767">
              <w:rPr>
                <w:rFonts w:eastAsia="Times New Roman" w:cs="Times New Roman"/>
                <w:bCs/>
                <w:szCs w:val="24"/>
                <w:lang w:eastAsia="lv-LV"/>
              </w:rPr>
              <w:t xml:space="preserve"> reģistrācijas apliecīb</w:t>
            </w:r>
            <w:r w:rsidR="009E6C02">
              <w:rPr>
                <w:rFonts w:eastAsia="Times New Roman" w:cs="Times New Roman"/>
                <w:bCs/>
                <w:szCs w:val="24"/>
                <w:lang w:eastAsia="lv-LV"/>
              </w:rPr>
              <w:t>as</w:t>
            </w:r>
            <w:r w:rsidR="00625767">
              <w:rPr>
                <w:rFonts w:eastAsia="Times New Roman" w:cs="Times New Roman"/>
                <w:bCs/>
                <w:szCs w:val="24"/>
                <w:lang w:eastAsia="lv-LV"/>
              </w:rPr>
              <w:t xml:space="preserve">, degvielas tips – dīzeļdegviela, </w:t>
            </w:r>
            <w:r w:rsidR="00625767">
              <w:rPr>
                <w:rFonts w:eastAsia="Times New Roman" w:cs="Times New Roman"/>
                <w:iCs/>
                <w:lang w:eastAsia="lv-LV"/>
              </w:rPr>
              <w:t xml:space="preserve"> 2001.gada izlaidums </w:t>
            </w:r>
            <w:r w:rsidR="00625767" w:rsidRPr="007157FE">
              <w:rPr>
                <w:rFonts w:eastAsia="Times New Roman" w:cs="Times New Roman"/>
                <w:i/>
                <w:lang w:eastAsia="lv-LV"/>
              </w:rPr>
              <w:t>(virsbūve ar koroziju</w:t>
            </w:r>
            <w:r w:rsidR="009E6C02" w:rsidRPr="007157FE">
              <w:rPr>
                <w:rFonts w:eastAsia="Times New Roman" w:cs="Times New Roman"/>
                <w:i/>
                <w:lang w:eastAsia="lv-LV"/>
              </w:rPr>
              <w:t xml:space="preserve"> un mehāniskiem bojājumiem</w:t>
            </w:r>
            <w:r w:rsidR="00625767" w:rsidRPr="007157FE">
              <w:rPr>
                <w:rFonts w:eastAsia="Times New Roman" w:cs="Times New Roman"/>
                <w:i/>
                <w:lang w:eastAsia="lv-LV"/>
              </w:rPr>
              <w:t xml:space="preserve">, </w:t>
            </w:r>
            <w:r w:rsidR="00917938" w:rsidRPr="007157FE">
              <w:rPr>
                <w:rFonts w:eastAsia="Times New Roman" w:cs="Times New Roman"/>
                <w:i/>
                <w:lang w:eastAsia="lv-LV"/>
              </w:rPr>
              <w:t>netīrs salons)</w:t>
            </w:r>
          </w:p>
          <w:p w14:paraId="1138C6F2" w14:textId="23465030" w:rsidR="00383644" w:rsidRDefault="00625767" w:rsidP="00625767">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00297DA0">
              <w:rPr>
                <w:rFonts w:eastAsia="Times New Roman" w:cs="Times New Roman"/>
                <w:bCs/>
                <w:i/>
                <w:szCs w:val="24"/>
                <w:lang w:eastAsia="lv-LV"/>
              </w:rPr>
              <w:t>3</w:t>
            </w:r>
            <w:r w:rsidR="00E641F9">
              <w:rPr>
                <w:rFonts w:eastAsia="Times New Roman" w:cs="Times New Roman"/>
                <w:bCs/>
                <w:i/>
                <w:szCs w:val="24"/>
                <w:lang w:eastAsia="lv-LV"/>
              </w:rPr>
              <w:t>7</w:t>
            </w:r>
            <w:r>
              <w:rPr>
                <w:rFonts w:eastAsia="Times New Roman" w:cs="Times New Roman"/>
                <w:bCs/>
                <w:i/>
                <w:szCs w:val="24"/>
                <w:lang w:eastAsia="lv-LV"/>
              </w:rPr>
              <w:t>.-</w:t>
            </w:r>
            <w:r w:rsidR="00297DA0">
              <w:rPr>
                <w:rFonts w:eastAsia="Times New Roman" w:cs="Times New Roman"/>
                <w:bCs/>
                <w:i/>
                <w:szCs w:val="24"/>
                <w:lang w:eastAsia="lv-LV"/>
              </w:rPr>
              <w:t>4</w:t>
            </w:r>
            <w:r w:rsidR="00E641F9">
              <w:rPr>
                <w:rFonts w:eastAsia="Times New Roman" w:cs="Times New Roman"/>
                <w:bCs/>
                <w:i/>
                <w:szCs w:val="24"/>
                <w:lang w:eastAsia="lv-LV"/>
              </w:rPr>
              <w:t>6</w:t>
            </w:r>
            <w:r w:rsidRPr="0061798A">
              <w:rPr>
                <w:rFonts w:eastAsia="Times New Roman" w:cs="Times New Roman"/>
                <w:bCs/>
                <w:i/>
                <w:szCs w:val="24"/>
                <w:lang w:eastAsia="lv-LV"/>
              </w:rPr>
              <w:t>.attēlu)</w:t>
            </w:r>
          </w:p>
        </w:tc>
        <w:tc>
          <w:tcPr>
            <w:tcW w:w="758" w:type="pct"/>
            <w:tcBorders>
              <w:top w:val="single" w:sz="4" w:space="0" w:color="auto"/>
              <w:left w:val="single" w:sz="4" w:space="0" w:color="auto"/>
              <w:bottom w:val="single" w:sz="4" w:space="0" w:color="auto"/>
            </w:tcBorders>
          </w:tcPr>
          <w:p w14:paraId="4A34E996" w14:textId="41984C9A" w:rsidR="00383644" w:rsidRPr="002A3286" w:rsidRDefault="0062576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6AF1F7C1" w14:textId="77777777" w:rsidR="00383644" w:rsidRPr="008E65E7" w:rsidRDefault="0038364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2EC94C36" w:rsidR="00823BB8" w:rsidRPr="008E65E7" w:rsidRDefault="002D487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 xml:space="preserve">Komersants drīkst pieteikties uz </w:t>
            </w:r>
            <w:r>
              <w:rPr>
                <w:color w:val="000000"/>
                <w:szCs w:val="24"/>
              </w:rPr>
              <w:t>jebkuru</w:t>
            </w:r>
            <w:r w:rsidRPr="00A0733D">
              <w:rPr>
                <w:color w:val="000000"/>
                <w:szCs w:val="24"/>
              </w:rPr>
              <w:t xml:space="preserve"> Tehniskā piedāvājuma 2.1. – </w:t>
            </w:r>
            <w:r>
              <w:rPr>
                <w:color w:val="000000"/>
                <w:szCs w:val="24"/>
              </w:rPr>
              <w:t>2.5.</w:t>
            </w:r>
            <w:r w:rsidRPr="00A0733D">
              <w:rPr>
                <w:color w:val="000000"/>
                <w:szCs w:val="24"/>
              </w:rPr>
              <w:t xml:space="preserve"> apakšpunktā norādīto valstij piekritīgo mantu, kas norādīta </w:t>
            </w:r>
            <w:r>
              <w:rPr>
                <w:color w:val="000000"/>
                <w:szCs w:val="24"/>
              </w:rPr>
              <w:t xml:space="preserve">atsevišķi </w:t>
            </w:r>
            <w:r w:rsidRPr="00A0733D">
              <w:rPr>
                <w:color w:val="000000"/>
                <w:szCs w:val="24"/>
              </w:rPr>
              <w:t xml:space="preserve">katrā </w:t>
            </w:r>
            <w:r>
              <w:rPr>
                <w:color w:val="000000"/>
                <w:szCs w:val="24"/>
              </w:rPr>
              <w:t xml:space="preserve">no </w:t>
            </w:r>
            <w:r w:rsidRPr="00A0733D">
              <w:rPr>
                <w:color w:val="000000"/>
                <w:szCs w:val="24"/>
              </w:rPr>
              <w:t>pozīcijā</w:t>
            </w:r>
            <w:r>
              <w:rPr>
                <w:color w:val="000000"/>
                <w:szCs w:val="24"/>
              </w:rPr>
              <w:t>m</w:t>
            </w:r>
            <w:r w:rsidRPr="00A0733D">
              <w:rPr>
                <w:color w:val="000000"/>
                <w:szCs w:val="24"/>
              </w:rPr>
              <w:t>, vai visu norādīto valstij piekritīgo mantu kopā.</w:t>
            </w:r>
          </w:p>
        </w:tc>
      </w:tr>
      <w:bookmarkEnd w:id="2"/>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4AA13F6" w14:textId="77777777" w:rsidR="002D4872" w:rsidRDefault="002D4872" w:rsidP="002D4872">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w:t>
            </w:r>
          </w:p>
          <w:p w14:paraId="27CCA1C8" w14:textId="15218381" w:rsidR="002D4872" w:rsidRDefault="002D4872" w:rsidP="002D4872">
            <w:pPr>
              <w:pStyle w:val="ListParagraph"/>
              <w:numPr>
                <w:ilvl w:val="0"/>
                <w:numId w:val="11"/>
              </w:numPr>
              <w:ind w:right="130"/>
              <w:jc w:val="both"/>
              <w:rPr>
                <w:rFonts w:eastAsia="Times New Roman" w:cs="Times New Roman"/>
                <w:szCs w:val="24"/>
                <w:lang w:eastAsia="lv-LV"/>
              </w:rPr>
            </w:pPr>
            <w:r>
              <w:rPr>
                <w:rFonts w:eastAsia="Times New Roman" w:cs="Times New Roman"/>
                <w:szCs w:val="24"/>
                <w:lang w:eastAsia="lv-LV"/>
              </w:rPr>
              <w:t>Tehniskā piedāvājuma 2.</w:t>
            </w:r>
            <w:r w:rsidRPr="0024366C">
              <w:rPr>
                <w:rFonts w:eastAsia="Times New Roman" w:cs="Times New Roman"/>
                <w:szCs w:val="24"/>
                <w:lang w:eastAsia="lv-LV"/>
              </w:rPr>
              <w:t>1.</w:t>
            </w:r>
            <w:r>
              <w:rPr>
                <w:rFonts w:eastAsia="Times New Roman" w:cs="Times New Roman"/>
                <w:szCs w:val="24"/>
                <w:lang w:eastAsia="lv-LV"/>
              </w:rPr>
              <w:t xml:space="preserve"> – 2.4</w:t>
            </w:r>
            <w:r w:rsidRPr="0024366C">
              <w:rPr>
                <w:rFonts w:eastAsia="Times New Roman" w:cs="Times New Roman"/>
                <w:szCs w:val="24"/>
                <w:lang w:eastAsia="lv-LV"/>
              </w:rPr>
              <w:t>.</w:t>
            </w:r>
            <w:r>
              <w:rPr>
                <w:rFonts w:eastAsia="Times New Roman" w:cs="Times New Roman"/>
                <w:szCs w:val="24"/>
                <w:lang w:eastAsia="lv-LV"/>
              </w:rPr>
              <w:t>apakšpunktā norādītā Manta atrodas</w:t>
            </w:r>
            <w:r w:rsidRPr="0024366C">
              <w:rPr>
                <w:rFonts w:eastAsia="Times New Roman" w:cs="Times New Roman"/>
                <w:szCs w:val="24"/>
                <w:lang w:eastAsia="lv-LV"/>
              </w:rPr>
              <w:t xml:space="preserve"> </w:t>
            </w:r>
            <w:r>
              <w:rPr>
                <w:rFonts w:eastAsia="Times New Roman" w:cs="Times New Roman"/>
                <w:szCs w:val="24"/>
                <w:lang w:eastAsia="lv-LV"/>
              </w:rPr>
              <w:t>Talejas ielā 1, Rīgā</w:t>
            </w:r>
            <w:r w:rsidRPr="0024366C">
              <w:rPr>
                <w:rFonts w:eastAsia="Times New Roman" w:cs="Times New Roman"/>
                <w:szCs w:val="24"/>
                <w:lang w:eastAsia="lv-LV"/>
              </w:rPr>
              <w:t xml:space="preserve">; </w:t>
            </w:r>
          </w:p>
          <w:p w14:paraId="4CAA9438" w14:textId="4BFC1FFA" w:rsidR="00E31B77" w:rsidRPr="002D4872" w:rsidRDefault="002D4872" w:rsidP="002D4872">
            <w:pPr>
              <w:pStyle w:val="ListParagraph"/>
              <w:numPr>
                <w:ilvl w:val="0"/>
                <w:numId w:val="11"/>
              </w:numPr>
              <w:ind w:right="130"/>
              <w:jc w:val="both"/>
              <w:rPr>
                <w:rFonts w:eastAsia="Times New Roman" w:cs="Times New Roman"/>
                <w:szCs w:val="24"/>
                <w:lang w:eastAsia="lv-LV"/>
              </w:rPr>
            </w:pPr>
            <w:r w:rsidRPr="002D4872">
              <w:rPr>
                <w:rFonts w:eastAsia="Times New Roman" w:cs="Times New Roman"/>
                <w:szCs w:val="24"/>
                <w:lang w:eastAsia="lv-LV"/>
              </w:rPr>
              <w:t>Tehniskā piedāvājuma 2.</w:t>
            </w:r>
            <w:r w:rsidR="0041101D">
              <w:rPr>
                <w:rFonts w:eastAsia="Times New Roman" w:cs="Times New Roman"/>
                <w:szCs w:val="24"/>
                <w:lang w:eastAsia="lv-LV"/>
              </w:rPr>
              <w:t>5</w:t>
            </w:r>
            <w:r w:rsidRPr="002D4872">
              <w:rPr>
                <w:rFonts w:eastAsia="Times New Roman" w:cs="Times New Roman"/>
                <w:szCs w:val="24"/>
                <w:lang w:eastAsia="lv-LV"/>
              </w:rPr>
              <w:t>.apakšpunktā norādītā Manta atrodas E.Lācera iel</w:t>
            </w:r>
            <w:r>
              <w:rPr>
                <w:rFonts w:eastAsia="Times New Roman" w:cs="Times New Roman"/>
                <w:szCs w:val="24"/>
                <w:lang w:eastAsia="lv-LV"/>
              </w:rPr>
              <w:t>ā</w:t>
            </w:r>
            <w:r w:rsidRPr="002D4872">
              <w:rPr>
                <w:rFonts w:eastAsia="Times New Roman" w:cs="Times New Roman"/>
                <w:szCs w:val="24"/>
                <w:lang w:eastAsia="lv-LV"/>
              </w:rPr>
              <w:t xml:space="preserve"> 7, Valmier</w:t>
            </w:r>
            <w:r>
              <w:rPr>
                <w:rFonts w:eastAsia="Times New Roman" w:cs="Times New Roman"/>
                <w:szCs w:val="24"/>
                <w:lang w:eastAsia="lv-LV"/>
              </w:rPr>
              <w:t>ā</w:t>
            </w:r>
            <w:r w:rsidRPr="002D4872">
              <w:rPr>
                <w:rFonts w:eastAsia="Times New Roman" w:cs="Times New Roman"/>
                <w:szCs w:val="24"/>
                <w:lang w:eastAsia="lv-LV"/>
              </w:rPr>
              <w:t>.</w:t>
            </w:r>
            <w:r w:rsidR="00E31B77" w:rsidRPr="002D4872">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7777777" w:rsidR="00BB1995" w:rsidRDefault="00BB1995" w:rsidP="00BB1995">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76FFA1A6"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Komisija atbildi uz jautājumu komersantam 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37A712A"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625767">
              <w:rPr>
                <w:rFonts w:eastAsia="Times New Roman" w:cs="Times New Roman"/>
                <w:szCs w:val="24"/>
                <w:lang w:eastAsia="lv-LV"/>
              </w:rPr>
              <w:t>u</w:t>
            </w:r>
            <w:r w:rsidR="0041101D">
              <w:rPr>
                <w:rFonts w:eastAsia="Times New Roman" w:cs="Times New Roman"/>
                <w:szCs w:val="24"/>
                <w:lang w:eastAsia="lv-LV"/>
              </w:rPr>
              <w:t xml:space="preserve"> </w:t>
            </w:r>
            <w:r>
              <w:rPr>
                <w:rFonts w:eastAsia="Times New Roman" w:cs="Times New Roman"/>
                <w:szCs w:val="24"/>
                <w:lang w:eastAsia="lv-LV"/>
              </w:rPr>
              <w:t xml:space="preserve">valstij piekritīgo mantu darbības jomā  </w:t>
            </w:r>
            <w:r w:rsidR="00625767">
              <w:rPr>
                <w:rFonts w:eastAsia="Times New Roman" w:cs="Times New Roman"/>
                <w:szCs w:val="24"/>
                <w:lang w:eastAsia="lv-LV"/>
              </w:rPr>
              <w:t xml:space="preserve">Oskaru </w:t>
            </w:r>
            <w:r w:rsidR="009E6C02">
              <w:rPr>
                <w:rFonts w:eastAsia="Times New Roman" w:cs="Times New Roman"/>
                <w:szCs w:val="24"/>
                <w:lang w:eastAsia="lv-LV"/>
              </w:rPr>
              <w:t>Rostoku</w:t>
            </w:r>
            <w:r w:rsidR="00625767">
              <w:rPr>
                <w:rFonts w:eastAsia="Times New Roman" w:cs="Times New Roman"/>
                <w:szCs w:val="24"/>
                <w:lang w:eastAsia="lv-LV"/>
              </w:rPr>
              <w:t>,</w:t>
            </w:r>
            <w:r w:rsidR="00625767"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E6C02">
                <w:rPr>
                  <w:rStyle w:val="Hyperlink"/>
                  <w:rFonts w:eastAsia="Times New Roman" w:cs="Times New Roman"/>
                  <w:szCs w:val="24"/>
                  <w:lang w:eastAsia="lv-LV"/>
                </w:rPr>
                <w:t>o</w:t>
              </w:r>
              <w:r w:rsidR="009E6C02">
                <w:rPr>
                  <w:rStyle w:val="Hyperlink"/>
                  <w:szCs w:val="24"/>
                </w:rPr>
                <w:t>skars.rostoks</w:t>
              </w:r>
              <w:r w:rsidR="009E6C02"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650435F4"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497EC149"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2D22DB">
        <w:trPr>
          <w:trHeight w:val="310"/>
        </w:trPr>
        <w:tc>
          <w:tcPr>
            <w:tcW w:w="452" w:type="pct"/>
            <w:tcBorders>
              <w:top w:val="single" w:sz="4" w:space="0" w:color="auto"/>
            </w:tcBorders>
            <w:vAlign w:val="center"/>
          </w:tcPr>
          <w:p w14:paraId="36CA52F1" w14:textId="77777777" w:rsidR="00DA6015" w:rsidRPr="00600510" w:rsidRDefault="00DA6015"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tcBorders>
          </w:tcPr>
          <w:p w14:paraId="0ADCC956" w14:textId="1EC9EA35"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937F4D">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362"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7C948AC0" w:rsidR="006C2813" w:rsidRDefault="006C2813" w:rsidP="000964B1">
      <w:pPr>
        <w:rPr>
          <w:rFonts w:eastAsia="Times New Roman" w:cs="Times New Roman"/>
          <w:b/>
          <w:caps/>
          <w:sz w:val="28"/>
          <w:szCs w:val="28"/>
          <w:lang w:eastAsia="lv-LV"/>
        </w:rPr>
      </w:pPr>
    </w:p>
    <w:p w14:paraId="699BDB5D" w14:textId="77777777" w:rsidR="00331049" w:rsidRDefault="00331049"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8E7F96" w:rsidRPr="00BB1995" w14:paraId="5A65957D" w14:textId="77777777" w:rsidTr="00A70E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8E7F96" w:rsidRPr="00BB1995" w:rsidRDefault="008E7F96" w:rsidP="008E7F9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BA99671" w14:textId="142B254F" w:rsidR="008E7F96" w:rsidRPr="008C6B5A" w:rsidRDefault="008F53C7" w:rsidP="0041101D">
            <w:pPr>
              <w:widowControl w:val="0"/>
              <w:tabs>
                <w:tab w:val="left" w:pos="1499"/>
              </w:tabs>
              <w:spacing w:line="274" w:lineRule="exact"/>
              <w:ind w:left="108" w:right="130"/>
              <w:jc w:val="both"/>
              <w:rPr>
                <w:rFonts w:ascii="Times New Roman" w:eastAsia="Times New Roman" w:hAnsi="Times New Roman" w:cs="Times New Roman"/>
                <w:i/>
                <w:sz w:val="24"/>
                <w:lang w:eastAsia="lv-LV"/>
              </w:rPr>
            </w:pPr>
            <w:r>
              <w:rPr>
                <w:rFonts w:ascii="Times New Roman" w:eastAsia="Times New Roman" w:hAnsi="Times New Roman" w:cs="Times New Roman"/>
                <w:iCs/>
                <w:sz w:val="24"/>
                <w:lang w:eastAsia="lv-LV"/>
              </w:rPr>
              <w:t>Lietota v</w:t>
            </w:r>
            <w:r w:rsidR="0041101D" w:rsidRPr="00524E8A">
              <w:rPr>
                <w:rFonts w:ascii="Times New Roman" w:eastAsia="Times New Roman" w:hAnsi="Times New Roman" w:cs="Times New Roman"/>
                <w:iCs/>
                <w:sz w:val="24"/>
                <w:lang w:eastAsia="lv-LV"/>
              </w:rPr>
              <w:t xml:space="preserve">ieglā plašlietojuma automašīna </w:t>
            </w:r>
            <w:r w:rsidR="0041101D" w:rsidRPr="00524E8A">
              <w:rPr>
                <w:rFonts w:ascii="Times New Roman" w:eastAsia="Times New Roman" w:hAnsi="Times New Roman" w:cs="Times New Roman"/>
                <w:i/>
                <w:sz w:val="24"/>
                <w:lang w:eastAsia="lv-LV"/>
              </w:rPr>
              <w:t>Nissan Juke</w:t>
            </w:r>
            <w:r w:rsidR="0041101D" w:rsidRPr="00524E8A">
              <w:rPr>
                <w:rFonts w:ascii="Times New Roman" w:eastAsia="Times New Roman" w:hAnsi="Times New Roman" w:cs="Times New Roman"/>
                <w:iCs/>
                <w:sz w:val="24"/>
                <w:lang w:eastAsia="lv-LV"/>
              </w:rPr>
              <w:t xml:space="preserve"> ar valsts reģistrācijas numuru KD8488, VIN SJNFBAF15U6509178</w:t>
            </w:r>
            <w:r w:rsidR="0041101D" w:rsidRPr="00524E8A">
              <w:rPr>
                <w:rFonts w:ascii="Times New Roman" w:eastAsia="Times New Roman" w:hAnsi="Times New Roman" w:cs="Times New Roman"/>
                <w:bCs/>
                <w:sz w:val="24"/>
                <w:szCs w:val="24"/>
                <w:lang w:eastAsia="lv-LV"/>
              </w:rPr>
              <w:t xml:space="preserve">, ar 2 aizdedzes atslēgām un reģistrācijas apliecību, degvielas tips – benzīns, </w:t>
            </w:r>
            <w:r w:rsidR="0041101D" w:rsidRPr="00524E8A">
              <w:rPr>
                <w:rFonts w:ascii="Times New Roman" w:eastAsia="Times New Roman" w:hAnsi="Times New Roman" w:cs="Times New Roman"/>
                <w:iCs/>
                <w:sz w:val="24"/>
                <w:lang w:eastAsia="lv-LV"/>
              </w:rPr>
              <w:t xml:space="preserve"> 2014.gada izlaidums </w:t>
            </w:r>
            <w:r w:rsidR="0041101D" w:rsidRPr="00524E8A">
              <w:rPr>
                <w:rFonts w:ascii="Times New Roman" w:eastAsia="Times New Roman" w:hAnsi="Times New Roman" w:cs="Times New Roman"/>
                <w:i/>
                <w:sz w:val="24"/>
                <w:lang w:eastAsia="lv-LV"/>
              </w:rPr>
              <w:t>(nelieli virsbūves bojājumi, trūkst rezerves riteņa)</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5F18C974" w:rsidR="008E7F96" w:rsidRPr="00917938" w:rsidRDefault="008E7F96">
            <w:pPr>
              <w:jc w:val="center"/>
              <w:rPr>
                <w:rFonts w:ascii="Times New Roman" w:eastAsia="Times New Roman" w:hAnsi="Times New Roman" w:cs="Times New Roman"/>
                <w:sz w:val="24"/>
                <w:szCs w:val="24"/>
              </w:rPr>
            </w:pPr>
            <w:r w:rsidRPr="00944B07">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8E7F96" w:rsidRPr="00BB1995" w:rsidRDefault="008E7F96" w:rsidP="008E7F96">
            <w:pPr>
              <w:jc w:val="center"/>
              <w:rPr>
                <w:rFonts w:ascii="Times New Roman" w:eastAsia="Times New Roman" w:hAnsi="Times New Roman" w:cs="Times New Roman"/>
                <w:bCs/>
                <w:sz w:val="24"/>
                <w:szCs w:val="24"/>
                <w:lang w:eastAsia="lv-LV"/>
              </w:rPr>
            </w:pPr>
          </w:p>
        </w:tc>
      </w:tr>
      <w:tr w:rsidR="008E7F96" w:rsidRPr="00BB1995" w14:paraId="77C6AC92" w14:textId="77777777" w:rsidTr="00A70E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8E7F96" w:rsidRPr="00BB1995" w:rsidRDefault="008E7F96" w:rsidP="008E7F9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4A5F1C30" w14:textId="522EA8A8" w:rsidR="008F53C7" w:rsidRPr="008C6B5A" w:rsidRDefault="008C6B5A" w:rsidP="008F53C7">
            <w:pPr>
              <w:widowControl w:val="0"/>
              <w:tabs>
                <w:tab w:val="left" w:pos="1499"/>
              </w:tabs>
              <w:spacing w:line="274" w:lineRule="exact"/>
              <w:ind w:left="108" w:right="130"/>
              <w:jc w:val="both"/>
              <w:rPr>
                <w:rFonts w:ascii="Times New Roman" w:eastAsia="Times New Roman" w:hAnsi="Times New Roman" w:cs="Times New Roman"/>
                <w:i/>
                <w:sz w:val="24"/>
                <w:lang w:eastAsia="lv-LV"/>
              </w:rPr>
            </w:pPr>
            <w:r>
              <w:rPr>
                <w:rFonts w:ascii="Times New Roman" w:eastAsia="Times New Roman" w:hAnsi="Times New Roman" w:cs="Times New Roman"/>
                <w:iCs/>
                <w:sz w:val="24"/>
                <w:lang w:eastAsia="lv-LV"/>
              </w:rPr>
              <w:t>Lietota v</w:t>
            </w:r>
            <w:r w:rsidR="0041101D" w:rsidRPr="00524E8A">
              <w:rPr>
                <w:rFonts w:ascii="Times New Roman" w:eastAsia="Times New Roman" w:hAnsi="Times New Roman" w:cs="Times New Roman"/>
                <w:iCs/>
                <w:sz w:val="24"/>
                <w:lang w:eastAsia="lv-LV"/>
              </w:rPr>
              <w:t xml:space="preserve">ieglā plašlietojuma automašīna </w:t>
            </w:r>
            <w:r w:rsidR="0041101D" w:rsidRPr="00524E8A">
              <w:rPr>
                <w:rFonts w:ascii="Times New Roman" w:eastAsia="Times New Roman" w:hAnsi="Times New Roman" w:cs="Times New Roman"/>
                <w:i/>
                <w:sz w:val="24"/>
                <w:lang w:eastAsia="lv-LV"/>
              </w:rPr>
              <w:t>Škoda Octavia</w:t>
            </w:r>
            <w:r w:rsidR="0041101D" w:rsidRPr="00524E8A">
              <w:rPr>
                <w:rFonts w:ascii="Times New Roman" w:eastAsia="Times New Roman" w:hAnsi="Times New Roman" w:cs="Times New Roman"/>
                <w:iCs/>
                <w:sz w:val="24"/>
                <w:lang w:eastAsia="lv-LV"/>
              </w:rPr>
              <w:t xml:space="preserve"> ar valsts reģistrācijas numuru KF2385, VIN TMBHP21U122552870</w:t>
            </w:r>
            <w:r w:rsidR="0041101D" w:rsidRPr="00524E8A">
              <w:rPr>
                <w:rFonts w:ascii="Times New Roman" w:eastAsia="Times New Roman" w:hAnsi="Times New Roman" w:cs="Times New Roman"/>
                <w:bCs/>
                <w:sz w:val="24"/>
                <w:szCs w:val="24"/>
                <w:lang w:eastAsia="lv-LV"/>
              </w:rPr>
              <w:t xml:space="preserve">, </w:t>
            </w:r>
            <w:r w:rsidR="0041101D" w:rsidRPr="008F53C7">
              <w:rPr>
                <w:rFonts w:ascii="Times New Roman" w:eastAsia="Times New Roman" w:hAnsi="Times New Roman" w:cs="Times New Roman"/>
                <w:bCs/>
                <w:sz w:val="24"/>
                <w:szCs w:val="24"/>
                <w:lang w:eastAsia="lv-LV"/>
              </w:rPr>
              <w:t xml:space="preserve">ar aizdedzes atslēgām un pulti un reģistrācijas apliecību, degvielas tips – dīzeļdegviela, </w:t>
            </w:r>
            <w:r w:rsidR="0041101D" w:rsidRPr="008C6B5A">
              <w:rPr>
                <w:rFonts w:ascii="Times New Roman" w:eastAsia="Times New Roman" w:hAnsi="Times New Roman" w:cs="Times New Roman"/>
                <w:iCs/>
                <w:sz w:val="24"/>
                <w:szCs w:val="24"/>
                <w:lang w:eastAsia="lv-LV"/>
              </w:rPr>
              <w:t xml:space="preserve"> 2001.gada izlaidums </w:t>
            </w:r>
            <w:r w:rsidR="008F53C7" w:rsidRPr="008C6B5A">
              <w:rPr>
                <w:rFonts w:ascii="Times New Roman" w:eastAsia="Times New Roman" w:hAnsi="Times New Roman" w:cs="Times New Roman"/>
                <w:i/>
                <w:sz w:val="24"/>
                <w:szCs w:val="24"/>
                <w:lang w:eastAsia="lv-LV"/>
              </w:rPr>
              <w:t>(virsbūve ar koroziju, bojājums vējstiklā, nedarbojas kreisās puses priekšējā durvju stikla regulēšanas poga, mehānisms nedarbojas)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62293391" w:rsidR="008E7F96" w:rsidRPr="00917938" w:rsidRDefault="008E7F96">
            <w:pPr>
              <w:jc w:val="center"/>
              <w:rPr>
                <w:rFonts w:ascii="Times New Roman" w:eastAsia="Times New Roman" w:hAnsi="Times New Roman" w:cs="Times New Roman"/>
                <w:sz w:val="24"/>
                <w:szCs w:val="24"/>
              </w:rPr>
            </w:pPr>
            <w:r w:rsidRPr="00944B07">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8E7F96" w:rsidRPr="00BB1995" w:rsidRDefault="008E7F96" w:rsidP="008E7F96">
            <w:pPr>
              <w:jc w:val="center"/>
              <w:rPr>
                <w:rFonts w:ascii="Times New Roman" w:eastAsia="Times New Roman" w:hAnsi="Times New Roman" w:cs="Times New Roman"/>
                <w:bCs/>
                <w:sz w:val="24"/>
                <w:szCs w:val="24"/>
                <w:lang w:eastAsia="lv-LV"/>
              </w:rPr>
            </w:pPr>
          </w:p>
        </w:tc>
      </w:tr>
      <w:tr w:rsidR="006657BB" w:rsidRPr="00BB1995" w14:paraId="2A6F9354" w14:textId="77777777" w:rsidTr="008E7F9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AC0B7CD" w14:textId="77777777" w:rsidR="006657BB" w:rsidRPr="00BB1995" w:rsidRDefault="006657BB" w:rsidP="008E7F96">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2E582CC8" w14:textId="6309286B" w:rsidR="006657BB" w:rsidRPr="0041101D" w:rsidRDefault="008C6B5A" w:rsidP="0041101D">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Lietota v</w:t>
            </w:r>
            <w:r w:rsidR="0041101D" w:rsidRPr="00524E8A">
              <w:rPr>
                <w:rFonts w:ascii="Times New Roman" w:eastAsia="Times New Roman" w:hAnsi="Times New Roman" w:cs="Times New Roman"/>
                <w:iCs/>
                <w:sz w:val="24"/>
                <w:lang w:eastAsia="lv-LV"/>
              </w:rPr>
              <w:t xml:space="preserve">ieglā pasažieru automašīna </w:t>
            </w:r>
            <w:r w:rsidR="0041101D" w:rsidRPr="00524E8A">
              <w:rPr>
                <w:rFonts w:ascii="Times New Roman" w:eastAsia="Times New Roman" w:hAnsi="Times New Roman" w:cs="Times New Roman"/>
                <w:i/>
                <w:sz w:val="24"/>
                <w:lang w:eastAsia="lv-LV"/>
              </w:rPr>
              <w:t>Opel Insignia</w:t>
            </w:r>
            <w:r w:rsidR="0041101D" w:rsidRPr="00524E8A">
              <w:rPr>
                <w:rFonts w:ascii="Times New Roman" w:eastAsia="Times New Roman" w:hAnsi="Times New Roman" w:cs="Times New Roman"/>
                <w:iCs/>
                <w:sz w:val="24"/>
                <w:lang w:eastAsia="lv-LV"/>
              </w:rPr>
              <w:t xml:space="preserve"> ar valsts reģistrācijas numuru GT4058, VIN WOLGT57K991039198</w:t>
            </w:r>
            <w:r w:rsidR="0041101D" w:rsidRPr="00524E8A">
              <w:rPr>
                <w:rFonts w:ascii="Times New Roman" w:eastAsia="Times New Roman" w:hAnsi="Times New Roman" w:cs="Times New Roman"/>
                <w:bCs/>
                <w:sz w:val="24"/>
                <w:szCs w:val="24"/>
                <w:lang w:eastAsia="lv-LV"/>
              </w:rPr>
              <w:t xml:space="preserve">, ar divām aizdedzes atslēgām un reģistrācijas apliecību, </w:t>
            </w:r>
            <w:r w:rsidR="0041101D" w:rsidRPr="00524E8A">
              <w:rPr>
                <w:rFonts w:ascii="Times New Roman" w:eastAsia="Times New Roman" w:hAnsi="Times New Roman" w:cs="Times New Roman"/>
                <w:bCs/>
                <w:sz w:val="24"/>
                <w:szCs w:val="24"/>
                <w:u w:val="single"/>
                <w:lang w:eastAsia="lv-LV"/>
              </w:rPr>
              <w:t>bez dzinēja</w:t>
            </w:r>
            <w:r w:rsidR="0041101D" w:rsidRPr="00524E8A">
              <w:rPr>
                <w:rFonts w:ascii="Times New Roman" w:eastAsia="Times New Roman" w:hAnsi="Times New Roman" w:cs="Times New Roman"/>
                <w:bCs/>
                <w:sz w:val="24"/>
                <w:szCs w:val="24"/>
                <w:lang w:eastAsia="lv-LV"/>
              </w:rPr>
              <w:t xml:space="preserve">, </w:t>
            </w:r>
            <w:r w:rsidR="0041101D" w:rsidRPr="00524E8A">
              <w:rPr>
                <w:rFonts w:ascii="Times New Roman" w:eastAsia="Times New Roman" w:hAnsi="Times New Roman" w:cs="Times New Roman"/>
                <w:iCs/>
                <w:sz w:val="24"/>
                <w:lang w:eastAsia="lv-LV"/>
              </w:rPr>
              <w:t>2009.gada izlaidums</w:t>
            </w:r>
          </w:p>
        </w:tc>
        <w:tc>
          <w:tcPr>
            <w:tcW w:w="1340" w:type="dxa"/>
            <w:tcBorders>
              <w:top w:val="single" w:sz="4" w:space="0" w:color="auto"/>
              <w:left w:val="single" w:sz="4" w:space="0" w:color="auto"/>
              <w:bottom w:val="single" w:sz="4" w:space="0" w:color="auto"/>
              <w:right w:val="single" w:sz="4" w:space="0" w:color="auto"/>
            </w:tcBorders>
            <w:vAlign w:val="center"/>
          </w:tcPr>
          <w:p w14:paraId="07BAD16C" w14:textId="55D895EE" w:rsidR="006657BB" w:rsidRPr="00944B07" w:rsidRDefault="006657BB">
            <w:pPr>
              <w:jc w:val="center"/>
              <w:rPr>
                <w:rFonts w:eastAsia="Times New Roman" w:cs="Times New Roman"/>
                <w:szCs w:val="24"/>
              </w:rPr>
            </w:pPr>
            <w:r w:rsidRPr="00944B07">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500CAC4" w14:textId="77777777" w:rsidR="006657BB" w:rsidRPr="00BB1995" w:rsidRDefault="006657BB" w:rsidP="008E7F96">
            <w:pPr>
              <w:jc w:val="center"/>
              <w:rPr>
                <w:rFonts w:eastAsia="Times New Roman" w:cs="Times New Roman"/>
                <w:bCs/>
                <w:szCs w:val="24"/>
                <w:lang w:eastAsia="lv-LV"/>
              </w:rPr>
            </w:pPr>
          </w:p>
        </w:tc>
      </w:tr>
      <w:tr w:rsidR="00445A90" w:rsidRPr="00BB1995" w14:paraId="416D6C99" w14:textId="77777777" w:rsidTr="008E7F9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4466175" w14:textId="77777777" w:rsidR="00445A90" w:rsidRPr="00BB1995" w:rsidRDefault="00445A90" w:rsidP="008E7F96">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5B15A6D6" w14:textId="71608695" w:rsidR="00445A90" w:rsidRPr="0041101D" w:rsidRDefault="008C6B5A" w:rsidP="0041101D">
            <w:pPr>
              <w:widowControl w:val="0"/>
              <w:tabs>
                <w:tab w:val="left" w:pos="1499"/>
              </w:tabs>
              <w:spacing w:line="274" w:lineRule="exact"/>
              <w:ind w:left="108" w:right="130"/>
              <w:jc w:val="both"/>
              <w:rPr>
                <w:rFonts w:ascii="Times New Roman" w:eastAsia="Times New Roman" w:hAnsi="Times New Roman" w:cs="Times New Roman"/>
                <w:i/>
                <w:sz w:val="24"/>
                <w:lang w:eastAsia="lv-LV"/>
              </w:rPr>
            </w:pPr>
            <w:r>
              <w:rPr>
                <w:rFonts w:ascii="Times New Roman" w:eastAsia="Times New Roman" w:hAnsi="Times New Roman" w:cs="Times New Roman"/>
                <w:iCs/>
                <w:sz w:val="24"/>
                <w:lang w:eastAsia="lv-LV"/>
              </w:rPr>
              <w:t>Lietota v</w:t>
            </w:r>
            <w:r w:rsidR="0041101D" w:rsidRPr="00524E8A">
              <w:rPr>
                <w:rFonts w:ascii="Times New Roman" w:eastAsia="Times New Roman" w:hAnsi="Times New Roman" w:cs="Times New Roman"/>
                <w:iCs/>
                <w:sz w:val="24"/>
                <w:lang w:eastAsia="lv-LV"/>
              </w:rPr>
              <w:t xml:space="preserve">ieglā plašlietojuma automašīna </w:t>
            </w:r>
            <w:r w:rsidR="0041101D" w:rsidRPr="00524E8A">
              <w:rPr>
                <w:rFonts w:ascii="Times New Roman" w:eastAsia="Times New Roman" w:hAnsi="Times New Roman" w:cs="Times New Roman"/>
                <w:i/>
                <w:sz w:val="24"/>
                <w:lang w:eastAsia="lv-LV"/>
              </w:rPr>
              <w:t>Citroen Berlingo</w:t>
            </w:r>
            <w:r w:rsidR="0041101D" w:rsidRPr="00524E8A">
              <w:rPr>
                <w:rFonts w:ascii="Times New Roman" w:eastAsia="Times New Roman" w:hAnsi="Times New Roman" w:cs="Times New Roman"/>
                <w:iCs/>
                <w:sz w:val="24"/>
                <w:lang w:eastAsia="lv-LV"/>
              </w:rPr>
              <w:t xml:space="preserve"> ar valsts reģistrācijas numuru JU1848, VIN VF7GJRHYK93069900</w:t>
            </w:r>
            <w:r w:rsidR="0041101D" w:rsidRPr="00524E8A">
              <w:rPr>
                <w:rFonts w:ascii="Times New Roman" w:eastAsia="Times New Roman" w:hAnsi="Times New Roman" w:cs="Times New Roman"/>
                <w:bCs/>
                <w:sz w:val="24"/>
                <w:szCs w:val="24"/>
                <w:lang w:eastAsia="lv-LV"/>
              </w:rPr>
              <w:t xml:space="preserve">, ar aizdedzes atslēgām, bez reģistrācijas apliecības, degvielas tips – dīzeļdegviela, </w:t>
            </w:r>
            <w:r w:rsidR="0041101D" w:rsidRPr="00524E8A">
              <w:rPr>
                <w:rFonts w:ascii="Times New Roman" w:eastAsia="Times New Roman" w:hAnsi="Times New Roman" w:cs="Times New Roman"/>
                <w:iCs/>
                <w:sz w:val="24"/>
                <w:lang w:eastAsia="lv-LV"/>
              </w:rPr>
              <w:t xml:space="preserve"> 2003.gada izlaidums </w:t>
            </w:r>
            <w:r w:rsidR="0041101D" w:rsidRPr="00524E8A">
              <w:rPr>
                <w:rFonts w:ascii="Times New Roman" w:eastAsia="Times New Roman" w:hAnsi="Times New Roman" w:cs="Times New Roman"/>
                <w:i/>
                <w:sz w:val="24"/>
                <w:lang w:eastAsia="lv-LV"/>
              </w:rPr>
              <w:t>(virsbūve ar koroziju, mehāniskiem bojājumiem, nevar atvērt kreisās aizmugurējās durvis, salons ar pelējumu)</w:t>
            </w:r>
          </w:p>
        </w:tc>
        <w:tc>
          <w:tcPr>
            <w:tcW w:w="1340" w:type="dxa"/>
            <w:tcBorders>
              <w:top w:val="single" w:sz="4" w:space="0" w:color="auto"/>
              <w:left w:val="single" w:sz="4" w:space="0" w:color="auto"/>
              <w:bottom w:val="single" w:sz="4" w:space="0" w:color="auto"/>
              <w:right w:val="single" w:sz="4" w:space="0" w:color="auto"/>
            </w:tcBorders>
            <w:vAlign w:val="center"/>
          </w:tcPr>
          <w:p w14:paraId="68AE37B5" w14:textId="165D42C0" w:rsidR="00445A90" w:rsidRPr="00944B07" w:rsidRDefault="00445A90">
            <w:pPr>
              <w:jc w:val="center"/>
              <w:rPr>
                <w:rFonts w:eastAsia="Times New Roman" w:cs="Times New Roman"/>
                <w:szCs w:val="24"/>
              </w:rPr>
            </w:pPr>
            <w:r w:rsidRPr="00944B07">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E9BFE08" w14:textId="77777777" w:rsidR="00445A90" w:rsidRPr="00BB1995" w:rsidRDefault="00445A90" w:rsidP="008E7F96">
            <w:pPr>
              <w:jc w:val="center"/>
              <w:rPr>
                <w:rFonts w:eastAsia="Times New Roman" w:cs="Times New Roman"/>
                <w:bCs/>
                <w:szCs w:val="24"/>
                <w:lang w:eastAsia="lv-LV"/>
              </w:rPr>
            </w:pPr>
          </w:p>
        </w:tc>
      </w:tr>
      <w:tr w:rsidR="008E7F96" w:rsidRPr="00BB1995" w14:paraId="6FD29C53" w14:textId="77777777" w:rsidTr="00857B7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8E7F96" w:rsidRPr="00BB1995" w:rsidRDefault="008E7F96" w:rsidP="008E7F96">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07CE122" w14:textId="1F17E9AF" w:rsidR="008E7F96" w:rsidRPr="00857B7F" w:rsidRDefault="008C6B5A" w:rsidP="0041101D">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Pr>
                <w:rFonts w:ascii="Times New Roman" w:eastAsia="Times New Roman" w:hAnsi="Times New Roman" w:cs="Times New Roman"/>
                <w:iCs/>
                <w:sz w:val="24"/>
                <w:lang w:eastAsia="lv-LV"/>
              </w:rPr>
              <w:t>Lietota v</w:t>
            </w:r>
            <w:r w:rsidR="0041101D" w:rsidRPr="00524E8A">
              <w:rPr>
                <w:rFonts w:ascii="Times New Roman" w:eastAsia="Times New Roman" w:hAnsi="Times New Roman" w:cs="Times New Roman"/>
                <w:iCs/>
                <w:sz w:val="24"/>
                <w:lang w:eastAsia="lv-LV"/>
              </w:rPr>
              <w:t xml:space="preserve">ieglā plašlietojuma automašīna </w:t>
            </w:r>
            <w:r w:rsidR="0041101D" w:rsidRPr="00524E8A">
              <w:rPr>
                <w:rFonts w:ascii="Times New Roman" w:eastAsia="Times New Roman" w:hAnsi="Times New Roman" w:cs="Times New Roman"/>
                <w:i/>
                <w:sz w:val="24"/>
                <w:lang w:eastAsia="lv-LV"/>
              </w:rPr>
              <w:t>Volkswagen Passat Variant</w:t>
            </w:r>
            <w:r w:rsidR="0041101D" w:rsidRPr="00524E8A">
              <w:rPr>
                <w:rFonts w:ascii="Times New Roman" w:eastAsia="Times New Roman" w:hAnsi="Times New Roman" w:cs="Times New Roman"/>
                <w:iCs/>
                <w:sz w:val="24"/>
                <w:lang w:eastAsia="lv-LV"/>
              </w:rPr>
              <w:t xml:space="preserve"> ar Igaunijas Republikas valsts reģistrācijas numuru 558TJR, VIN WVWZZZ3BZ1E155110</w:t>
            </w:r>
            <w:r w:rsidR="0041101D" w:rsidRPr="00524E8A">
              <w:rPr>
                <w:rFonts w:ascii="Times New Roman" w:eastAsia="Times New Roman" w:hAnsi="Times New Roman" w:cs="Times New Roman"/>
                <w:bCs/>
                <w:sz w:val="24"/>
                <w:szCs w:val="24"/>
                <w:lang w:eastAsia="lv-LV"/>
              </w:rPr>
              <w:t xml:space="preserve">, ar aizdedzes atslēgām, BEZ reģistrācijas apliecības, degvielas tips – dīzeļdegviela, </w:t>
            </w:r>
            <w:r w:rsidR="0041101D" w:rsidRPr="00524E8A">
              <w:rPr>
                <w:rFonts w:ascii="Times New Roman" w:eastAsia="Times New Roman" w:hAnsi="Times New Roman" w:cs="Times New Roman"/>
                <w:iCs/>
                <w:sz w:val="24"/>
                <w:lang w:eastAsia="lv-LV"/>
              </w:rPr>
              <w:t xml:space="preserve"> 2001.gada izlaidums </w:t>
            </w:r>
            <w:r w:rsidR="0041101D" w:rsidRPr="00524E8A">
              <w:rPr>
                <w:rFonts w:ascii="Times New Roman" w:eastAsia="Times New Roman" w:hAnsi="Times New Roman" w:cs="Times New Roman"/>
                <w:i/>
                <w:sz w:val="24"/>
                <w:lang w:eastAsia="lv-LV"/>
              </w:rPr>
              <w:t>(virsbūve ar koroziju un mehāniskiem bojājumiem, netīrs salons)</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2482B34A" w:rsidR="008E7F96" w:rsidRPr="00917938" w:rsidRDefault="008E7F96">
            <w:pPr>
              <w:jc w:val="center"/>
              <w:rPr>
                <w:rFonts w:ascii="Times New Roman" w:eastAsia="Times New Roman" w:hAnsi="Times New Roman" w:cs="Times New Roman"/>
                <w:sz w:val="24"/>
                <w:szCs w:val="24"/>
              </w:rPr>
            </w:pPr>
            <w:r w:rsidRPr="00944B07">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8E7F96" w:rsidRPr="00BB1995" w:rsidRDefault="008E7F96" w:rsidP="008E7F96">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3"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36C933F"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sidRPr="00977227">
        <w:rPr>
          <w:rFonts w:eastAsia="Times New Roman" w:cs="Times New Roman"/>
          <w:b/>
          <w:bCs/>
          <w:sz w:val="26"/>
          <w:szCs w:val="26"/>
          <w:lang w:eastAsia="lv-LV"/>
        </w:rPr>
        <w:t>1</w:t>
      </w:r>
      <w:r w:rsidRPr="000B25DF">
        <w:rPr>
          <w:rFonts w:eastAsia="Times New Roman" w:cs="Times New Roman"/>
          <w:b/>
          <w:bCs/>
          <w:sz w:val="26"/>
          <w:szCs w:val="26"/>
          <w:lang w:eastAsia="lv-LV"/>
        </w:rPr>
        <w:t>.gada</w:t>
      </w:r>
      <w:r w:rsidR="00767B7E" w:rsidRPr="000B25DF">
        <w:rPr>
          <w:rFonts w:eastAsia="Times New Roman" w:cs="Times New Roman"/>
          <w:b/>
          <w:bCs/>
          <w:sz w:val="26"/>
          <w:szCs w:val="26"/>
          <w:lang w:eastAsia="lv-LV"/>
        </w:rPr>
        <w:t xml:space="preserve"> </w:t>
      </w:r>
      <w:r w:rsidR="00977227" w:rsidRPr="000F0DD9">
        <w:rPr>
          <w:rFonts w:eastAsia="Times New Roman" w:cs="Times New Roman"/>
          <w:b/>
          <w:bCs/>
          <w:sz w:val="26"/>
          <w:szCs w:val="26"/>
          <w:lang w:eastAsia="lv-LV"/>
        </w:rPr>
        <w:t>21</w:t>
      </w:r>
      <w:r w:rsidR="00BE4B8A" w:rsidRPr="000F0DD9">
        <w:rPr>
          <w:rFonts w:eastAsia="Times New Roman" w:cs="Times New Roman"/>
          <w:b/>
          <w:bCs/>
          <w:sz w:val="26"/>
          <w:szCs w:val="26"/>
          <w:lang w:eastAsia="lv-LV"/>
        </w:rPr>
        <w:t>.</w:t>
      </w:r>
      <w:r w:rsidR="00857B7F" w:rsidRPr="00977227">
        <w:rPr>
          <w:rFonts w:eastAsia="Times New Roman" w:cs="Times New Roman"/>
          <w:b/>
          <w:bCs/>
          <w:sz w:val="26"/>
          <w:szCs w:val="26"/>
          <w:lang w:eastAsia="lv-LV"/>
        </w:rPr>
        <w:t>septembrim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4"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4"/>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0282D90C" w:rsidR="00CB009F" w:rsidRPr="00760AA3" w:rsidRDefault="00CB009F"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lastRenderedPageBreak/>
        <w:t xml:space="preserve"> Finanšu </w:t>
      </w:r>
      <w:r w:rsidRPr="00857B7F">
        <w:rPr>
          <w:rFonts w:eastAsia="Times New Roman" w:cs="Times New Roman"/>
          <w:sz w:val="26"/>
          <w:szCs w:val="26"/>
          <w:lang w:eastAsia="lv-LV"/>
        </w:rPr>
        <w:t xml:space="preserve">piedāvājumā </w:t>
      </w:r>
      <w:r w:rsidR="004D713C" w:rsidRPr="00857B7F">
        <w:rPr>
          <w:rFonts w:eastAsia="Times New Roman" w:cs="Times New Roman"/>
          <w:sz w:val="26"/>
          <w:szCs w:val="26"/>
          <w:lang w:eastAsia="lv-LV"/>
        </w:rPr>
        <w:t>norādītā cena</w:t>
      </w:r>
      <w:r w:rsidR="008E7F96" w:rsidRPr="00857B7F">
        <w:rPr>
          <w:rFonts w:eastAsia="Times New Roman" w:cs="Times New Roman"/>
          <w:sz w:val="26"/>
          <w:szCs w:val="26"/>
          <w:lang w:eastAsia="lv-LV"/>
        </w:rPr>
        <w:t xml:space="preserve"> </w:t>
      </w:r>
      <w:r w:rsidRPr="00857B7F">
        <w:rPr>
          <w:rFonts w:eastAsia="Times New Roman" w:cs="Times New Roman"/>
          <w:sz w:val="26"/>
          <w:szCs w:val="26"/>
          <w:lang w:eastAsia="lv-LV"/>
        </w:rPr>
        <w:t xml:space="preserve">EUR (bez PVN) tiks izmantota piedāvājuma ar visaugstāko </w:t>
      </w:r>
      <w:r w:rsidR="00DA2BA8" w:rsidRPr="00857B7F">
        <w:rPr>
          <w:rFonts w:eastAsia="Times New Roman" w:cs="Times New Roman"/>
          <w:sz w:val="26"/>
          <w:szCs w:val="26"/>
          <w:lang w:eastAsia="lv-LV"/>
        </w:rPr>
        <w:t xml:space="preserve"> cenu noteikšanai</w:t>
      </w:r>
      <w:r w:rsidR="004D713C" w:rsidRPr="00857B7F">
        <w:rPr>
          <w:rFonts w:eastAsia="Times New Roman" w:cs="Times New Roman"/>
          <w:sz w:val="26"/>
          <w:szCs w:val="26"/>
          <w:lang w:eastAsia="lv-LV"/>
        </w:rPr>
        <w:t xml:space="preserve"> katra pozīcijai</w:t>
      </w:r>
      <w:r w:rsidR="001F3FE6" w:rsidRPr="00857B7F">
        <w:rPr>
          <w:rFonts w:eastAsia="Times New Roman" w:cs="Times New Roman"/>
          <w:sz w:val="26"/>
          <w:szCs w:val="26"/>
          <w:lang w:eastAsia="lv-LV"/>
        </w:rPr>
        <w:t>.</w:t>
      </w:r>
    </w:p>
    <w:p w14:paraId="405EFDC7" w14:textId="16F5ADF1" w:rsidR="00760AA3" w:rsidRPr="00760AA3" w:rsidRDefault="00FF22E8" w:rsidP="0006025E">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BED94AC" w:rsidR="00CB009F" w:rsidRPr="00857B7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857B7F">
        <w:rPr>
          <w:rFonts w:eastAsia="Times New Roman" w:cs="Times New Roman"/>
          <w:sz w:val="26"/>
          <w:szCs w:val="26"/>
          <w:lang w:eastAsia="lv-LV"/>
        </w:rPr>
        <w:t xml:space="preserve">Tiesības iegādāties valstij piekritīgo mantu tiks piešķirtas komersantam, kurš piedāvās </w:t>
      </w:r>
      <w:r w:rsidR="005A5107" w:rsidRPr="00857B7F">
        <w:rPr>
          <w:color w:val="000000"/>
          <w:sz w:val="27"/>
          <w:szCs w:val="27"/>
        </w:rPr>
        <w:t xml:space="preserve"> </w:t>
      </w:r>
      <w:r w:rsidR="005A5107" w:rsidRPr="00857B7F">
        <w:rPr>
          <w:rFonts w:eastAsia="Times New Roman" w:cs="Times New Roman"/>
          <w:sz w:val="26"/>
          <w:szCs w:val="26"/>
          <w:lang w:eastAsia="lv-LV"/>
        </w:rPr>
        <w:t xml:space="preserve">visaugstāko cenu </w:t>
      </w:r>
      <w:bookmarkStart w:id="6" w:name="_Hlk49184192"/>
      <w:r w:rsidR="005A5107" w:rsidRPr="00857B7F">
        <w:rPr>
          <w:rFonts w:eastAsia="Times New Roman" w:cs="Times New Roman"/>
          <w:sz w:val="26"/>
          <w:szCs w:val="26"/>
          <w:lang w:eastAsia="lv-LV"/>
        </w:rPr>
        <w:t>par konkrēto Mantu katrā pozīcijā</w:t>
      </w:r>
      <w:bookmarkEnd w:id="6"/>
      <w:r w:rsidR="005A5107" w:rsidRPr="00857B7F">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857B7F">
        <w:rPr>
          <w:rFonts w:eastAsia="Times New Roman" w:cs="Times New Roman"/>
          <w:sz w:val="26"/>
          <w:szCs w:val="26"/>
          <w:lang w:eastAsia="lv-LV"/>
        </w:rPr>
        <w:t xml:space="preserve"> Komersantam </w:t>
      </w:r>
      <w:bookmarkStart w:id="7" w:name="_Hlk40358050"/>
      <w:r w:rsidRPr="00857B7F">
        <w:rPr>
          <w:rFonts w:eastAsia="Times New Roman" w:cs="Times New Roman"/>
          <w:sz w:val="26"/>
          <w:szCs w:val="26"/>
          <w:lang w:eastAsia="lv-LV"/>
        </w:rPr>
        <w:t xml:space="preserve">uz </w:t>
      </w:r>
      <w:r w:rsidR="00A51EF6" w:rsidRPr="00857B7F">
        <w:rPr>
          <w:rFonts w:eastAsia="Times New Roman" w:cs="Times New Roman"/>
          <w:sz w:val="26"/>
          <w:szCs w:val="26"/>
          <w:lang w:eastAsia="lv-LV"/>
        </w:rPr>
        <w:t>piedāvājum</w:t>
      </w:r>
      <w:r w:rsidR="00990529" w:rsidRPr="00857B7F">
        <w:rPr>
          <w:rFonts w:eastAsia="Times New Roman" w:cs="Times New Roman"/>
          <w:sz w:val="26"/>
          <w:szCs w:val="26"/>
          <w:lang w:eastAsia="lv-LV"/>
        </w:rPr>
        <w:t>a</w:t>
      </w:r>
      <w:r w:rsidR="00A51EF6" w:rsidRPr="00857B7F">
        <w:rPr>
          <w:rFonts w:eastAsia="Times New Roman" w:cs="Times New Roman"/>
          <w:sz w:val="26"/>
          <w:szCs w:val="26"/>
          <w:lang w:eastAsia="lv-LV"/>
        </w:rPr>
        <w:t xml:space="preserve"> iesniegšanas</w:t>
      </w:r>
      <w:r w:rsidR="00EA3D30" w:rsidRPr="00857B7F">
        <w:rPr>
          <w:rFonts w:eastAsia="Times New Roman" w:cs="Times New Roman"/>
          <w:sz w:val="26"/>
          <w:szCs w:val="26"/>
          <w:lang w:eastAsia="lv-LV"/>
        </w:rPr>
        <w:t xml:space="preserve"> dienu</w:t>
      </w:r>
      <w:r w:rsidR="00EA3D30" w:rsidRPr="00857B7F" w:rsidDel="00EA3D30">
        <w:rPr>
          <w:rFonts w:eastAsia="Times New Roman" w:cs="Times New Roman"/>
          <w:sz w:val="26"/>
          <w:szCs w:val="26"/>
          <w:lang w:eastAsia="lv-LV"/>
        </w:rPr>
        <w:t xml:space="preserve"> </w:t>
      </w:r>
      <w:bookmarkStart w:id="8" w:name="_Hlk40358326"/>
      <w:bookmarkEnd w:id="7"/>
      <w:r w:rsidR="00990529" w:rsidRPr="00857B7F">
        <w:rPr>
          <w:rFonts w:eastAsia="Times New Roman" w:cs="Times New Roman"/>
          <w:sz w:val="26"/>
          <w:szCs w:val="26"/>
          <w:lang w:eastAsia="lv-LV"/>
        </w:rPr>
        <w:t>VID</w:t>
      </w:r>
      <w:r w:rsidRPr="00857B7F">
        <w:rPr>
          <w:rFonts w:eastAsia="Times New Roman" w:cs="Times New Roman"/>
          <w:sz w:val="26"/>
          <w:szCs w:val="26"/>
          <w:lang w:eastAsia="lv-LV"/>
        </w:rPr>
        <w:t xml:space="preserve"> administrēto</w:t>
      </w:r>
      <w:r w:rsidRPr="00EA3D30">
        <w:rPr>
          <w:rFonts w:eastAsia="Times New Roman" w:cs="Times New Roman"/>
          <w:sz w:val="26"/>
          <w:szCs w:val="26"/>
          <w:lang w:eastAsia="lv-LV"/>
        </w:rPr>
        <w:t xml:space="preserve"> nodokļu (nodevu) parāds nedrīkst pārsniegt 150,00 EUR</w:t>
      </w:r>
      <w:bookmarkEnd w:id="8"/>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3"/>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781F8B3B" w:rsidR="0026441B" w:rsidRPr="008301A5" w:rsidRDefault="0026441B" w:rsidP="00BB1995">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10"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1" w:name="_Hlk44420414"/>
      <w:r w:rsidRPr="00583B4A">
        <w:rPr>
          <w:rFonts w:cs="Times New Roman"/>
          <w:sz w:val="26"/>
          <w:szCs w:val="26"/>
        </w:rPr>
        <w:t>Valsts ieņēmumu dienests</w:t>
      </w:r>
      <w:bookmarkEnd w:id="11"/>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413FCF32"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w:t>
      </w:r>
      <w:r w:rsidR="001A3C6E">
        <w:rPr>
          <w:rFonts w:cs="Times New Roman"/>
          <w:sz w:val="26"/>
          <w:szCs w:val="26"/>
        </w:rPr>
        <w:t>L</w:t>
      </w:r>
      <w:r w:rsidRPr="00B553D5">
        <w:rPr>
          <w:rFonts w:cs="Times New Roman"/>
          <w:sz w:val="26"/>
          <w:szCs w:val="26"/>
        </w:rPr>
        <w:t xml:space="preserve">īguma </w:t>
      </w:r>
      <w:r w:rsidR="00C0514A" w:rsidRPr="00583B4A">
        <w:rPr>
          <w:rFonts w:cs="Times New Roman"/>
          <w:sz w:val="26"/>
          <w:szCs w:val="26"/>
        </w:rPr>
        <w:t>un tā pielikum</w:t>
      </w:r>
      <w:r w:rsidR="001A3C6E">
        <w:rPr>
          <w:rFonts w:cs="Times New Roman"/>
          <w:sz w:val="26"/>
          <w:szCs w:val="26"/>
        </w:rPr>
        <w:t>u</w:t>
      </w:r>
      <w:r w:rsidR="00C0514A" w:rsidRPr="00583B4A">
        <w:rPr>
          <w:rFonts w:cs="Times New Roman"/>
          <w:sz w:val="26"/>
          <w:szCs w:val="26"/>
        </w:rPr>
        <w:t xml:space="preserve">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47FC8E4D" w:rsidR="0026441B"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 xml:space="preserve">ir šī Līguma </w:t>
      </w:r>
      <w:r w:rsidR="001A3C6E">
        <w:rPr>
          <w:rFonts w:cs="Times New Roman"/>
          <w:sz w:val="26"/>
          <w:szCs w:val="26"/>
        </w:rPr>
        <w:t>1.p</w:t>
      </w:r>
      <w:r>
        <w:rPr>
          <w:rFonts w:cs="Times New Roman"/>
          <w:sz w:val="26"/>
          <w:szCs w:val="26"/>
        </w:rPr>
        <w:t>ielikumā</w:t>
      </w:r>
      <w:r w:rsidR="00A24F77">
        <w:rPr>
          <w:rFonts w:cs="Times New Roman"/>
          <w:sz w:val="26"/>
          <w:szCs w:val="26"/>
        </w:rPr>
        <w:t xml:space="preserve"> </w:t>
      </w:r>
      <w:r w:rsidR="00A24F77">
        <w:rPr>
          <w:rFonts w:cs="Times New Roman"/>
          <w:i/>
          <w:sz w:val="26"/>
          <w:szCs w:val="26"/>
        </w:rPr>
        <w:t>(</w:t>
      </w:r>
      <w:r w:rsidR="00A24F77" w:rsidRPr="00F1412B">
        <w:rPr>
          <w:rFonts w:cs="Times New Roman"/>
          <w:i/>
          <w:sz w:val="26"/>
          <w:szCs w:val="26"/>
        </w:rPr>
        <w:t>Līguma punkts tiks precizēts, atbilstoši iesniegtajam piedāvājumam)</w:t>
      </w:r>
      <w:r>
        <w:rPr>
          <w:rFonts w:cs="Times New Roman"/>
          <w:sz w:val="26"/>
          <w:szCs w:val="26"/>
        </w:rPr>
        <w:t>.</w:t>
      </w:r>
    </w:p>
    <w:p w14:paraId="1FA95F17" w14:textId="7B3BAEA7" w:rsidR="001A3C6E" w:rsidRPr="00BC633F" w:rsidRDefault="001A3C6E" w:rsidP="00F46CE6">
      <w:pPr>
        <w:pStyle w:val="ListParagraph"/>
        <w:numPr>
          <w:ilvl w:val="1"/>
          <w:numId w:val="5"/>
        </w:numPr>
        <w:ind w:left="0" w:firstLine="0"/>
        <w:jc w:val="both"/>
        <w:rPr>
          <w:rFonts w:cs="Times New Roman"/>
          <w:sz w:val="26"/>
          <w:szCs w:val="26"/>
        </w:rPr>
      </w:pPr>
      <w:r>
        <w:rPr>
          <w:rFonts w:cs="Times New Roman"/>
          <w:sz w:val="26"/>
          <w:szCs w:val="26"/>
        </w:rPr>
        <w:t xml:space="preserve">Mantas fotoattēli ir šī Līguma 2.pielikumā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w:t>
      </w:r>
      <w:r w:rsidRPr="006D7FEB">
        <w:rPr>
          <w:rFonts w:cs="Times New Roman"/>
          <w:sz w:val="26"/>
          <w:szCs w:val="26"/>
        </w:rPr>
        <w:lastRenderedPageBreak/>
        <w:t>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0B692C3" w14:textId="52675D69"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B53DBB" w:rsidRPr="006D7FEB">
        <w:rPr>
          <w:sz w:val="26"/>
          <w:szCs w:val="26"/>
        </w:rPr>
        <w:t>uzskatīt</w:t>
      </w:r>
      <w:r w:rsidR="00B53DBB">
        <w:rPr>
          <w:sz w:val="26"/>
          <w:szCs w:val="26"/>
        </w:rPr>
        <w:t>a U</w:t>
      </w:r>
      <w:r w:rsidR="00B90253">
        <w:rPr>
          <w:sz w:val="26"/>
          <w:szCs w:val="26"/>
        </w:rPr>
        <w:t>ZŅĒMUMA</w:t>
      </w:r>
      <w:r w:rsidR="00B53DBB" w:rsidRPr="006D7FEB">
        <w:rPr>
          <w:sz w:val="26"/>
          <w:szCs w:val="26"/>
        </w:rPr>
        <w:t xml:space="preserve"> </w:t>
      </w:r>
      <w:r w:rsidRPr="006D7FEB">
        <w:rPr>
          <w:sz w:val="26"/>
          <w:szCs w:val="26"/>
        </w:rPr>
        <w:t>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lastRenderedPageBreak/>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583B4A">
        <w:rPr>
          <w:sz w:val="26"/>
          <w:szCs w:val="26"/>
        </w:rPr>
        <w:lastRenderedPageBreak/>
        <w:t xml:space="preserve">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lap__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3EEBF158" w:rsidR="0026441B" w:rsidRPr="000F0DD9" w:rsidRDefault="0026441B" w:rsidP="0026441B">
      <w:pPr>
        <w:spacing w:before="120"/>
        <w:jc w:val="center"/>
        <w:rPr>
          <w:rFonts w:cs="Times New Roman"/>
          <w:sz w:val="16"/>
          <w:szCs w:val="16"/>
        </w:rPr>
      </w:pPr>
      <w:r w:rsidRPr="000F0DD9">
        <w:rPr>
          <w:rFonts w:cs="Times New Roman"/>
          <w:sz w:val="16"/>
          <w:szCs w:val="16"/>
        </w:rPr>
        <w:t>DOKUMENTS IR PARAKSTĪTS ELEKTRONISKI</w:t>
      </w:r>
    </w:p>
    <w:p w14:paraId="5B0ABCB9" w14:textId="45314870" w:rsidR="0026441B" w:rsidRPr="000F0DD9" w:rsidRDefault="0026441B" w:rsidP="0026441B">
      <w:pPr>
        <w:jc w:val="center"/>
        <w:rPr>
          <w:rFonts w:cs="Times New Roman"/>
          <w:sz w:val="16"/>
          <w:szCs w:val="16"/>
        </w:rPr>
      </w:pPr>
      <w:r w:rsidRPr="000F0DD9">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77777777" w:rsidR="0026441B" w:rsidRPr="008301A5" w:rsidRDefault="0026441B" w:rsidP="0026441B">
      <w:pPr>
        <w:jc w:val="right"/>
        <w:rPr>
          <w:rFonts w:eastAsia="Times New Roman" w:cs="Times New Roman"/>
          <w:b/>
          <w:sz w:val="20"/>
          <w:szCs w:val="20"/>
          <w:lang w:eastAsia="lv-LV"/>
        </w:rPr>
      </w:pPr>
      <w:bookmarkStart w:id="12" w:name="_Hlk50537303"/>
      <w:r w:rsidRPr="008301A5">
        <w:rPr>
          <w:rFonts w:eastAsia="Times New Roman" w:cs="Times New Roman"/>
          <w:b/>
          <w:sz w:val="20"/>
          <w:szCs w:val="20"/>
          <w:lang w:eastAsia="lv-LV"/>
        </w:rPr>
        <w:lastRenderedPageBreak/>
        <w:t>1.Pielikums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12"/>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566FA711"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A4167A" w14:textId="7FC058E0" w:rsidR="0077033A" w:rsidRPr="000039D3" w:rsidRDefault="0077033A" w:rsidP="0077033A">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77777777" w:rsidR="0077033A" w:rsidRPr="002744F1" w:rsidRDefault="0077033A" w:rsidP="0077033A">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77777777" w:rsidR="0077033A" w:rsidRPr="007C55A5" w:rsidRDefault="0077033A" w:rsidP="009E43A7">
            <w:pPr>
              <w:jc w:val="both"/>
              <w:rPr>
                <w:b/>
                <w:szCs w:val="24"/>
              </w:rPr>
            </w:pPr>
            <w:r>
              <w:rPr>
                <w:b/>
                <w:szCs w:val="24"/>
              </w:rPr>
              <w:t>UZŅĒMUMS</w:t>
            </w:r>
            <w:r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7C96A0D8" w:rsidR="0077033A" w:rsidRPr="000F0DD9" w:rsidRDefault="0077033A" w:rsidP="0077033A">
      <w:pPr>
        <w:spacing w:before="120"/>
        <w:jc w:val="center"/>
        <w:rPr>
          <w:sz w:val="16"/>
          <w:szCs w:val="16"/>
        </w:rPr>
      </w:pPr>
      <w:r w:rsidRPr="000F0DD9">
        <w:rPr>
          <w:sz w:val="16"/>
          <w:szCs w:val="16"/>
        </w:rPr>
        <w:t>DOKUMENTS IR PARAKSTĪTS ELEKTRONISKI</w:t>
      </w:r>
    </w:p>
    <w:p w14:paraId="48CA719F" w14:textId="77777777" w:rsidR="0077033A" w:rsidRPr="000F0DD9" w:rsidRDefault="0077033A" w:rsidP="0077033A">
      <w:pPr>
        <w:tabs>
          <w:tab w:val="left" w:pos="1317"/>
        </w:tabs>
        <w:jc w:val="center"/>
        <w:rPr>
          <w:sz w:val="16"/>
          <w:szCs w:val="16"/>
        </w:rPr>
      </w:pPr>
      <w:r w:rsidRPr="000F0DD9">
        <w:rPr>
          <w:sz w:val="16"/>
          <w:szCs w:val="16"/>
        </w:rPr>
        <w:t>AR DROŠU ELEKTRONISKO PARAKSTU UN SATUR LAIKA ZĪMOGU</w:t>
      </w:r>
    </w:p>
    <w:bookmarkEnd w:id="10"/>
    <w:p w14:paraId="3610BA1C" w14:textId="0FC37723" w:rsidR="0026441B" w:rsidRDefault="0026441B" w:rsidP="0077033A">
      <w:pPr>
        <w:rPr>
          <w:rFonts w:cs="Times New Roman"/>
          <w:sz w:val="20"/>
          <w:szCs w:val="20"/>
        </w:rPr>
      </w:pPr>
    </w:p>
    <w:p w14:paraId="58BE270C" w14:textId="2223B4EF" w:rsidR="001A3C6E" w:rsidRDefault="001A3C6E" w:rsidP="0077033A">
      <w:pPr>
        <w:rPr>
          <w:rFonts w:cs="Times New Roman"/>
          <w:sz w:val="20"/>
          <w:szCs w:val="20"/>
        </w:rPr>
      </w:pPr>
    </w:p>
    <w:p w14:paraId="4EE0EE72" w14:textId="2628590B" w:rsidR="001A3C6E" w:rsidRDefault="001A3C6E" w:rsidP="0077033A">
      <w:pPr>
        <w:rPr>
          <w:rFonts w:cs="Times New Roman"/>
          <w:sz w:val="20"/>
          <w:szCs w:val="20"/>
        </w:rPr>
      </w:pPr>
    </w:p>
    <w:p w14:paraId="74ECB55D" w14:textId="37F69DBB" w:rsidR="001A3C6E" w:rsidRDefault="001A3C6E" w:rsidP="0077033A">
      <w:pPr>
        <w:rPr>
          <w:rFonts w:cs="Times New Roman"/>
          <w:sz w:val="20"/>
          <w:szCs w:val="20"/>
        </w:rPr>
      </w:pPr>
    </w:p>
    <w:p w14:paraId="0B0DECF9" w14:textId="3048BE5C" w:rsidR="001A3C6E" w:rsidRDefault="001A3C6E" w:rsidP="0077033A">
      <w:pPr>
        <w:rPr>
          <w:rFonts w:cs="Times New Roman"/>
          <w:sz w:val="20"/>
          <w:szCs w:val="20"/>
        </w:rPr>
      </w:pPr>
    </w:p>
    <w:p w14:paraId="71BBA836" w14:textId="473102D2" w:rsidR="001A3C6E" w:rsidRDefault="001A3C6E" w:rsidP="0077033A">
      <w:pPr>
        <w:rPr>
          <w:rFonts w:cs="Times New Roman"/>
          <w:sz w:val="20"/>
          <w:szCs w:val="20"/>
        </w:rPr>
      </w:pPr>
    </w:p>
    <w:p w14:paraId="3E461F03" w14:textId="23207F12" w:rsidR="001A3C6E" w:rsidRDefault="001A3C6E" w:rsidP="0077033A">
      <w:pPr>
        <w:rPr>
          <w:rFonts w:cs="Times New Roman"/>
          <w:sz w:val="20"/>
          <w:szCs w:val="20"/>
        </w:rPr>
      </w:pPr>
    </w:p>
    <w:p w14:paraId="30B7AC3B" w14:textId="11573358" w:rsidR="001A3C6E" w:rsidRDefault="001A3C6E" w:rsidP="0077033A">
      <w:pPr>
        <w:rPr>
          <w:rFonts w:cs="Times New Roman"/>
          <w:sz w:val="20"/>
          <w:szCs w:val="20"/>
        </w:rPr>
      </w:pPr>
    </w:p>
    <w:p w14:paraId="59597DA0" w14:textId="593547FA" w:rsidR="001A3C6E" w:rsidRDefault="001A3C6E" w:rsidP="0077033A">
      <w:pPr>
        <w:rPr>
          <w:rFonts w:cs="Times New Roman"/>
          <w:sz w:val="20"/>
          <w:szCs w:val="20"/>
        </w:rPr>
      </w:pPr>
    </w:p>
    <w:p w14:paraId="6C172E64" w14:textId="505B93BC" w:rsidR="001A3C6E" w:rsidRDefault="001A3C6E" w:rsidP="0077033A">
      <w:pPr>
        <w:rPr>
          <w:rFonts w:cs="Times New Roman"/>
          <w:sz w:val="20"/>
          <w:szCs w:val="20"/>
        </w:rPr>
      </w:pPr>
    </w:p>
    <w:p w14:paraId="643F723B" w14:textId="710E2097" w:rsidR="001A3C6E" w:rsidRDefault="001A3C6E" w:rsidP="0077033A">
      <w:pPr>
        <w:rPr>
          <w:rFonts w:cs="Times New Roman"/>
          <w:sz w:val="20"/>
          <w:szCs w:val="20"/>
        </w:rPr>
      </w:pPr>
    </w:p>
    <w:p w14:paraId="460534EB" w14:textId="50CC0325" w:rsidR="001A3C6E" w:rsidRDefault="001A3C6E" w:rsidP="0077033A">
      <w:pPr>
        <w:rPr>
          <w:rFonts w:cs="Times New Roman"/>
          <w:sz w:val="20"/>
          <w:szCs w:val="20"/>
        </w:rPr>
      </w:pPr>
    </w:p>
    <w:p w14:paraId="3DA1923C" w14:textId="7A73E1EF" w:rsidR="001A3C6E" w:rsidRDefault="001A3C6E" w:rsidP="0077033A">
      <w:pPr>
        <w:rPr>
          <w:rFonts w:cs="Times New Roman"/>
          <w:sz w:val="20"/>
          <w:szCs w:val="20"/>
        </w:rPr>
      </w:pPr>
    </w:p>
    <w:p w14:paraId="4AAF7B5E" w14:textId="491CB491" w:rsidR="001A3C6E" w:rsidRDefault="001A3C6E" w:rsidP="0077033A">
      <w:pPr>
        <w:rPr>
          <w:rFonts w:cs="Times New Roman"/>
          <w:sz w:val="20"/>
          <w:szCs w:val="20"/>
        </w:rPr>
      </w:pPr>
    </w:p>
    <w:p w14:paraId="6D47FC55" w14:textId="7DA84B07" w:rsidR="001A3C6E" w:rsidRDefault="001A3C6E" w:rsidP="0077033A">
      <w:pPr>
        <w:rPr>
          <w:rFonts w:cs="Times New Roman"/>
          <w:sz w:val="20"/>
          <w:szCs w:val="20"/>
        </w:rPr>
      </w:pPr>
    </w:p>
    <w:p w14:paraId="3C533904" w14:textId="5FBF1077" w:rsidR="001A3C6E" w:rsidRDefault="001A3C6E" w:rsidP="0077033A">
      <w:pPr>
        <w:rPr>
          <w:rFonts w:cs="Times New Roman"/>
          <w:sz w:val="20"/>
          <w:szCs w:val="20"/>
        </w:rPr>
      </w:pPr>
    </w:p>
    <w:p w14:paraId="3FE7800B" w14:textId="2F280588" w:rsidR="001A3C6E" w:rsidRDefault="001A3C6E" w:rsidP="0077033A">
      <w:pPr>
        <w:rPr>
          <w:rFonts w:cs="Times New Roman"/>
          <w:sz w:val="20"/>
          <w:szCs w:val="20"/>
        </w:rPr>
      </w:pPr>
    </w:p>
    <w:p w14:paraId="2D68FC96" w14:textId="2FAED997" w:rsidR="001A3C6E" w:rsidRDefault="001A3C6E" w:rsidP="0077033A">
      <w:pPr>
        <w:rPr>
          <w:rFonts w:cs="Times New Roman"/>
          <w:sz w:val="20"/>
          <w:szCs w:val="20"/>
        </w:rPr>
      </w:pPr>
    </w:p>
    <w:p w14:paraId="61DE3A30" w14:textId="256B3674" w:rsidR="001A3C6E" w:rsidRDefault="001A3C6E" w:rsidP="0077033A">
      <w:pPr>
        <w:rPr>
          <w:rFonts w:cs="Times New Roman"/>
          <w:sz w:val="20"/>
          <w:szCs w:val="20"/>
        </w:rPr>
      </w:pPr>
    </w:p>
    <w:p w14:paraId="1D14D304" w14:textId="42EFEFE2" w:rsidR="001A3C6E" w:rsidRDefault="001A3C6E" w:rsidP="0077033A">
      <w:pPr>
        <w:rPr>
          <w:rFonts w:cs="Times New Roman"/>
          <w:sz w:val="20"/>
          <w:szCs w:val="20"/>
        </w:rPr>
      </w:pPr>
    </w:p>
    <w:p w14:paraId="09D28A1F" w14:textId="6D0972A5" w:rsidR="001A3C6E" w:rsidRDefault="001A3C6E" w:rsidP="0077033A">
      <w:pPr>
        <w:rPr>
          <w:rFonts w:cs="Times New Roman"/>
          <w:sz w:val="20"/>
          <w:szCs w:val="20"/>
        </w:rPr>
      </w:pPr>
    </w:p>
    <w:p w14:paraId="1E80044D" w14:textId="3031C83A" w:rsidR="001A3C6E" w:rsidRDefault="001A3C6E" w:rsidP="0077033A">
      <w:pPr>
        <w:rPr>
          <w:rFonts w:cs="Times New Roman"/>
          <w:sz w:val="20"/>
          <w:szCs w:val="20"/>
        </w:rPr>
      </w:pPr>
    </w:p>
    <w:p w14:paraId="00DB3323" w14:textId="744585ED" w:rsidR="001A3C6E" w:rsidRDefault="001A3C6E" w:rsidP="0077033A">
      <w:pPr>
        <w:rPr>
          <w:rFonts w:cs="Times New Roman"/>
          <w:sz w:val="20"/>
          <w:szCs w:val="20"/>
        </w:rPr>
      </w:pPr>
    </w:p>
    <w:p w14:paraId="2A2FC87D" w14:textId="062B3E4D" w:rsidR="001A3C6E" w:rsidRDefault="001A3C6E" w:rsidP="0077033A">
      <w:pPr>
        <w:rPr>
          <w:rFonts w:cs="Times New Roman"/>
          <w:sz w:val="20"/>
          <w:szCs w:val="20"/>
        </w:rPr>
      </w:pPr>
    </w:p>
    <w:p w14:paraId="1499AE99" w14:textId="540EA141" w:rsidR="001A3C6E" w:rsidRPr="008301A5" w:rsidRDefault="001A3C6E" w:rsidP="001A3C6E">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.Pielikums</w:t>
      </w:r>
    </w:p>
    <w:p w14:paraId="66CBD0B0" w14:textId="77777777" w:rsidR="001A3C6E" w:rsidRDefault="001A3C6E" w:rsidP="001A3C6E">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411D71D" w14:textId="77777777" w:rsidR="001A3C6E" w:rsidRDefault="001A3C6E" w:rsidP="001A3C6E">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2B7651F2" w14:textId="77777777" w:rsidR="001A3C6E" w:rsidRDefault="001A3C6E" w:rsidP="001A3C6E">
      <w:pPr>
        <w:jc w:val="right"/>
        <w:rPr>
          <w:rFonts w:eastAsia="Times New Roman" w:cs="Times New Roman"/>
          <w:sz w:val="20"/>
          <w:szCs w:val="20"/>
        </w:rPr>
      </w:pPr>
      <w:r>
        <w:rPr>
          <w:rFonts w:eastAsia="Times New Roman" w:cs="Times New Roman"/>
          <w:sz w:val="20"/>
          <w:szCs w:val="20"/>
        </w:rPr>
        <w:t>līgumam</w:t>
      </w:r>
    </w:p>
    <w:p w14:paraId="753285A8" w14:textId="77777777" w:rsidR="001A3C6E" w:rsidRDefault="001A3C6E" w:rsidP="001A3C6E">
      <w:pPr>
        <w:pStyle w:val="BodyText2"/>
        <w:rPr>
          <w:b/>
          <w:sz w:val="24"/>
          <w:szCs w:val="24"/>
        </w:rPr>
      </w:pPr>
    </w:p>
    <w:p w14:paraId="2E3E6895" w14:textId="77777777" w:rsidR="001A3C6E" w:rsidRPr="0047177C" w:rsidRDefault="001A3C6E" w:rsidP="001A3C6E">
      <w:pPr>
        <w:tabs>
          <w:tab w:val="left" w:pos="2127"/>
          <w:tab w:val="left" w:pos="6096"/>
        </w:tabs>
        <w:jc w:val="right"/>
        <w:rPr>
          <w:szCs w:val="24"/>
        </w:rPr>
      </w:pPr>
      <w:r w:rsidRPr="0047177C">
        <w:rPr>
          <w:szCs w:val="24"/>
        </w:rPr>
        <w:t xml:space="preserve">Dokumenta datums ir tā </w:t>
      </w:r>
    </w:p>
    <w:p w14:paraId="2B3EDAFF" w14:textId="77777777" w:rsidR="001A3C6E" w:rsidRPr="00181ECB" w:rsidRDefault="001A3C6E" w:rsidP="001A3C6E">
      <w:pPr>
        <w:pStyle w:val="BodyText2"/>
        <w:jc w:val="right"/>
        <w:rPr>
          <w:b/>
          <w:sz w:val="24"/>
          <w:szCs w:val="24"/>
        </w:rPr>
      </w:pPr>
      <w:r w:rsidRPr="00181ECB">
        <w:rPr>
          <w:sz w:val="24"/>
          <w:szCs w:val="24"/>
        </w:rPr>
        <w:t>elektroniskās parakstīšanas datums</w:t>
      </w:r>
    </w:p>
    <w:p w14:paraId="25642B53" w14:textId="77777777" w:rsidR="001A3C6E" w:rsidRDefault="001A3C6E" w:rsidP="001A3C6E">
      <w:pPr>
        <w:jc w:val="right"/>
        <w:rPr>
          <w:rFonts w:eastAsia="Times New Roman" w:cs="Times New Roman"/>
          <w:sz w:val="20"/>
          <w:szCs w:val="20"/>
        </w:rPr>
      </w:pPr>
    </w:p>
    <w:p w14:paraId="0EDEDBF5" w14:textId="77777777" w:rsidR="001A3C6E" w:rsidRDefault="001A3C6E" w:rsidP="001A3C6E">
      <w:pPr>
        <w:widowControl w:val="0"/>
        <w:rPr>
          <w:rFonts w:cs="Times New Roman"/>
          <w:sz w:val="26"/>
          <w:szCs w:val="26"/>
        </w:rPr>
      </w:pPr>
    </w:p>
    <w:p w14:paraId="16A90073" w14:textId="1B884F41" w:rsidR="001A3C6E" w:rsidRPr="00491E9F" w:rsidRDefault="001A3C6E" w:rsidP="001A3C6E">
      <w:pPr>
        <w:pStyle w:val="BodyText2"/>
        <w:jc w:val="center"/>
        <w:rPr>
          <w:b/>
          <w:sz w:val="26"/>
          <w:szCs w:val="26"/>
        </w:rPr>
      </w:pPr>
      <w:r w:rsidRPr="00491E9F">
        <w:rPr>
          <w:b/>
          <w:sz w:val="26"/>
          <w:szCs w:val="26"/>
        </w:rPr>
        <w:t xml:space="preserve">Mantas </w:t>
      </w:r>
      <w:r>
        <w:rPr>
          <w:b/>
          <w:sz w:val="26"/>
          <w:szCs w:val="26"/>
        </w:rPr>
        <w:t>fotoattēli</w:t>
      </w:r>
    </w:p>
    <w:p w14:paraId="6C830953" w14:textId="77777777" w:rsidR="001A3C6E" w:rsidRPr="007C55A5" w:rsidRDefault="001A3C6E" w:rsidP="001A3C6E">
      <w:pPr>
        <w:pStyle w:val="BodyText2"/>
        <w:jc w:val="center"/>
        <w:rPr>
          <w:sz w:val="24"/>
          <w:szCs w:val="24"/>
        </w:rPr>
      </w:pPr>
    </w:p>
    <w:p w14:paraId="79FC763F" w14:textId="77777777" w:rsidR="001A3C6E" w:rsidRDefault="001A3C6E" w:rsidP="001A3C6E">
      <w:pPr>
        <w:ind w:firstLine="567"/>
        <w:jc w:val="both"/>
        <w:rPr>
          <w:b/>
          <w:szCs w:val="24"/>
        </w:rPr>
      </w:pPr>
    </w:p>
    <w:p w14:paraId="655141D3" w14:textId="77777777" w:rsidR="001A3C6E" w:rsidRPr="002744F1" w:rsidRDefault="001A3C6E" w:rsidP="001A3C6E">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79572E11" w14:textId="77777777" w:rsidR="001A3C6E" w:rsidRDefault="001A3C6E" w:rsidP="001A3C6E">
      <w:pPr>
        <w:ind w:firstLine="567"/>
        <w:jc w:val="both"/>
        <w:rPr>
          <w:b/>
          <w:szCs w:val="24"/>
        </w:rPr>
      </w:pPr>
    </w:p>
    <w:p w14:paraId="208F2A07" w14:textId="77777777" w:rsidR="001A3C6E" w:rsidRDefault="001A3C6E" w:rsidP="001A3C6E">
      <w:pPr>
        <w:ind w:firstLine="567"/>
        <w:jc w:val="both"/>
        <w:rPr>
          <w:b/>
          <w:szCs w:val="24"/>
        </w:rPr>
      </w:pPr>
    </w:p>
    <w:p w14:paraId="2F4C1F18" w14:textId="77777777" w:rsidR="001A3C6E" w:rsidRPr="007C55A5" w:rsidRDefault="001A3C6E" w:rsidP="001A3C6E">
      <w:pPr>
        <w:jc w:val="center"/>
        <w:rPr>
          <w:b/>
          <w:szCs w:val="24"/>
        </w:rPr>
      </w:pPr>
      <w:r w:rsidRPr="007C55A5">
        <w:rPr>
          <w:b/>
          <w:szCs w:val="24"/>
        </w:rPr>
        <w:t>Pušu paraksti:</w:t>
      </w:r>
    </w:p>
    <w:p w14:paraId="16519950" w14:textId="77777777" w:rsidR="001A3C6E" w:rsidRPr="007C55A5" w:rsidRDefault="001A3C6E" w:rsidP="001A3C6E">
      <w:pPr>
        <w:jc w:val="center"/>
        <w:rPr>
          <w:b/>
          <w:szCs w:val="24"/>
        </w:rPr>
      </w:pPr>
    </w:p>
    <w:tbl>
      <w:tblPr>
        <w:tblW w:w="8568" w:type="dxa"/>
        <w:tblLook w:val="01E0" w:firstRow="1" w:lastRow="1" w:firstColumn="1" w:lastColumn="1" w:noHBand="0" w:noVBand="0"/>
      </w:tblPr>
      <w:tblGrid>
        <w:gridCol w:w="4428"/>
        <w:gridCol w:w="4140"/>
      </w:tblGrid>
      <w:tr w:rsidR="001A3C6E" w14:paraId="45562801" w14:textId="77777777" w:rsidTr="00096060">
        <w:trPr>
          <w:trHeight w:val="1503"/>
        </w:trPr>
        <w:tc>
          <w:tcPr>
            <w:tcW w:w="4428" w:type="dxa"/>
          </w:tcPr>
          <w:p w14:paraId="53735160" w14:textId="77777777" w:rsidR="001A3C6E" w:rsidRPr="007C55A5" w:rsidRDefault="001A3C6E" w:rsidP="00096060">
            <w:pPr>
              <w:jc w:val="both"/>
              <w:rPr>
                <w:b/>
                <w:szCs w:val="24"/>
              </w:rPr>
            </w:pPr>
            <w:r>
              <w:rPr>
                <w:b/>
                <w:szCs w:val="24"/>
              </w:rPr>
              <w:t>DIENESTS</w:t>
            </w:r>
            <w:r w:rsidRPr="007C55A5">
              <w:rPr>
                <w:b/>
                <w:szCs w:val="24"/>
              </w:rPr>
              <w:t>:</w:t>
            </w:r>
            <w:r w:rsidRPr="007C55A5">
              <w:rPr>
                <w:b/>
                <w:szCs w:val="24"/>
              </w:rPr>
              <w:tab/>
            </w:r>
          </w:p>
          <w:p w14:paraId="0A05BC60" w14:textId="77777777" w:rsidR="001A3C6E" w:rsidRPr="007C55A5" w:rsidRDefault="001A3C6E" w:rsidP="00096060">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1A3C6E" w14:paraId="5798E755" w14:textId="77777777" w:rsidTr="00096060">
              <w:tc>
                <w:tcPr>
                  <w:tcW w:w="4361" w:type="dxa"/>
                </w:tcPr>
                <w:p w14:paraId="191862F4" w14:textId="77777777" w:rsidR="001A3C6E" w:rsidRPr="00FB3E6D" w:rsidRDefault="001A3C6E" w:rsidP="00096060">
                  <w:pPr>
                    <w:jc w:val="both"/>
                    <w:rPr>
                      <w:b/>
                      <w:szCs w:val="24"/>
                    </w:rPr>
                  </w:pPr>
                  <w:r>
                    <w:rPr>
                      <w:szCs w:val="24"/>
                    </w:rPr>
                    <w:t>Amats, vārds, uzvārds</w:t>
                  </w:r>
                  <w:r w:rsidRPr="00FB3E6D">
                    <w:rPr>
                      <w:szCs w:val="24"/>
                    </w:rPr>
                    <w:t xml:space="preserve">     </w:t>
                  </w:r>
                </w:p>
              </w:tc>
            </w:tr>
            <w:tr w:rsidR="001A3C6E" w14:paraId="0A158B21" w14:textId="77777777" w:rsidTr="00096060">
              <w:tc>
                <w:tcPr>
                  <w:tcW w:w="4361" w:type="dxa"/>
                </w:tcPr>
                <w:p w14:paraId="1FEF86AA" w14:textId="77777777" w:rsidR="001A3C6E" w:rsidRPr="00FB3E6D" w:rsidRDefault="001A3C6E" w:rsidP="00096060">
                  <w:pPr>
                    <w:tabs>
                      <w:tab w:val="left" w:pos="2410"/>
                      <w:tab w:val="left" w:pos="5529"/>
                      <w:tab w:val="left" w:pos="7938"/>
                    </w:tabs>
                    <w:jc w:val="both"/>
                    <w:rPr>
                      <w:szCs w:val="24"/>
                    </w:rPr>
                  </w:pPr>
                </w:p>
                <w:p w14:paraId="430DF8FB" w14:textId="77777777" w:rsidR="001A3C6E" w:rsidRPr="00FB3E6D" w:rsidRDefault="001A3C6E" w:rsidP="00096060">
                  <w:pPr>
                    <w:jc w:val="both"/>
                    <w:rPr>
                      <w:szCs w:val="24"/>
                    </w:rPr>
                  </w:pPr>
                </w:p>
              </w:tc>
            </w:tr>
          </w:tbl>
          <w:p w14:paraId="77873193" w14:textId="77777777" w:rsidR="001A3C6E" w:rsidRPr="007C55A5" w:rsidRDefault="001A3C6E" w:rsidP="00096060">
            <w:pPr>
              <w:jc w:val="both"/>
              <w:rPr>
                <w:szCs w:val="24"/>
              </w:rPr>
            </w:pPr>
          </w:p>
        </w:tc>
        <w:tc>
          <w:tcPr>
            <w:tcW w:w="4140" w:type="dxa"/>
          </w:tcPr>
          <w:p w14:paraId="1885C446" w14:textId="77777777" w:rsidR="001A3C6E" w:rsidRPr="007C55A5" w:rsidRDefault="001A3C6E" w:rsidP="00096060">
            <w:pPr>
              <w:jc w:val="both"/>
              <w:rPr>
                <w:b/>
                <w:szCs w:val="24"/>
              </w:rPr>
            </w:pPr>
            <w:r>
              <w:rPr>
                <w:b/>
                <w:szCs w:val="24"/>
              </w:rPr>
              <w:t>UZŅĒMUMS</w:t>
            </w:r>
            <w:r w:rsidRPr="007C55A5">
              <w:rPr>
                <w:b/>
                <w:szCs w:val="24"/>
              </w:rPr>
              <w:t>:</w:t>
            </w:r>
          </w:p>
          <w:p w14:paraId="5EC76C3F" w14:textId="77777777" w:rsidR="001A3C6E" w:rsidRPr="007C55A5" w:rsidRDefault="001A3C6E" w:rsidP="00096060">
            <w:pPr>
              <w:jc w:val="both"/>
              <w:rPr>
                <w:szCs w:val="24"/>
              </w:rPr>
            </w:pPr>
          </w:p>
          <w:p w14:paraId="23909D48" w14:textId="77777777" w:rsidR="001A3C6E" w:rsidRPr="007C55A5" w:rsidRDefault="001A3C6E" w:rsidP="00096060">
            <w:pPr>
              <w:jc w:val="both"/>
              <w:rPr>
                <w:szCs w:val="24"/>
              </w:rPr>
            </w:pPr>
            <w:r>
              <w:rPr>
                <w:szCs w:val="24"/>
              </w:rPr>
              <w:t>Amats, vārds, uzvārds</w:t>
            </w:r>
          </w:p>
          <w:p w14:paraId="7DEE9850" w14:textId="77777777" w:rsidR="001A3C6E" w:rsidRPr="007C55A5" w:rsidRDefault="001A3C6E" w:rsidP="00096060">
            <w:pPr>
              <w:jc w:val="both"/>
              <w:rPr>
                <w:szCs w:val="24"/>
              </w:rPr>
            </w:pPr>
          </w:p>
        </w:tc>
      </w:tr>
    </w:tbl>
    <w:p w14:paraId="15497A6B" w14:textId="6BA10E28" w:rsidR="001A3C6E" w:rsidRPr="000F0DD9" w:rsidRDefault="001A3C6E" w:rsidP="001A3C6E">
      <w:pPr>
        <w:spacing w:before="120"/>
        <w:jc w:val="center"/>
        <w:rPr>
          <w:sz w:val="16"/>
          <w:szCs w:val="16"/>
        </w:rPr>
      </w:pPr>
      <w:r w:rsidRPr="000F0DD9">
        <w:rPr>
          <w:sz w:val="16"/>
          <w:szCs w:val="16"/>
        </w:rPr>
        <w:t>DOKUMENTS IR PARAKSTĪTS ELEKTRONISKI</w:t>
      </w:r>
    </w:p>
    <w:p w14:paraId="3EEA1C5C" w14:textId="77777777" w:rsidR="001A3C6E" w:rsidRPr="000F0DD9" w:rsidRDefault="001A3C6E" w:rsidP="001A3C6E">
      <w:pPr>
        <w:tabs>
          <w:tab w:val="left" w:pos="1317"/>
        </w:tabs>
        <w:jc w:val="center"/>
        <w:rPr>
          <w:sz w:val="16"/>
          <w:szCs w:val="16"/>
        </w:rPr>
      </w:pPr>
      <w:r w:rsidRPr="000F0DD9">
        <w:rPr>
          <w:sz w:val="16"/>
          <w:szCs w:val="16"/>
        </w:rPr>
        <w:t>AR DROŠU ELEKTRONISKO PARAKSTU UN SATUR LAIKA ZĪMOGU</w:t>
      </w:r>
    </w:p>
    <w:p w14:paraId="364EC5D2" w14:textId="77777777" w:rsidR="001A3C6E" w:rsidRDefault="001A3C6E" w:rsidP="001A3C6E">
      <w:pPr>
        <w:rPr>
          <w:rFonts w:cs="Times New Roman"/>
          <w:sz w:val="20"/>
          <w:szCs w:val="20"/>
        </w:rPr>
      </w:pPr>
    </w:p>
    <w:p w14:paraId="4401D01D" w14:textId="77777777" w:rsidR="001A3C6E" w:rsidRDefault="001A3C6E" w:rsidP="0077033A">
      <w:pPr>
        <w:rPr>
          <w:rFonts w:cs="Times New Roman"/>
          <w:sz w:val="20"/>
          <w:szCs w:val="20"/>
        </w:rPr>
      </w:pPr>
    </w:p>
    <w:sectPr w:rsidR="001A3C6E" w:rsidSect="00BA7AC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5C6B3" w14:textId="77777777" w:rsidR="00841E5D" w:rsidRDefault="00841E5D" w:rsidP="00183526">
      <w:r>
        <w:separator/>
      </w:r>
    </w:p>
  </w:endnote>
  <w:endnote w:type="continuationSeparator" w:id="0">
    <w:p w14:paraId="21A62347" w14:textId="77777777" w:rsidR="00841E5D" w:rsidRDefault="00841E5D" w:rsidP="00183526">
      <w:r>
        <w:continuationSeparator/>
      </w:r>
    </w:p>
  </w:endnote>
  <w:endnote w:type="continuationNotice" w:id="1">
    <w:p w14:paraId="1E5BE9D9" w14:textId="77777777" w:rsidR="00841E5D" w:rsidRDefault="00841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9E43A7" w:rsidRDefault="009E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9E43A7" w:rsidRDefault="009E4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9E43A7" w:rsidRDefault="009E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69CF" w14:textId="77777777" w:rsidR="00841E5D" w:rsidRDefault="00841E5D" w:rsidP="00183526">
      <w:r>
        <w:separator/>
      </w:r>
    </w:p>
  </w:footnote>
  <w:footnote w:type="continuationSeparator" w:id="0">
    <w:p w14:paraId="77977A95" w14:textId="77777777" w:rsidR="00841E5D" w:rsidRDefault="00841E5D" w:rsidP="00183526">
      <w:r>
        <w:continuationSeparator/>
      </w:r>
    </w:p>
  </w:footnote>
  <w:footnote w:type="continuationNotice" w:id="1">
    <w:p w14:paraId="77D20C54" w14:textId="77777777" w:rsidR="00841E5D" w:rsidRDefault="00841E5D"/>
  </w:footnote>
  <w:footnote w:id="2">
    <w:p w14:paraId="222920B6" w14:textId="3777C073" w:rsidR="009E43A7" w:rsidRPr="00052652" w:rsidRDefault="009E43A7"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006F3942">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6F3942">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77777777" w:rsidR="0030120B" w:rsidRPr="00BD59C4" w:rsidRDefault="0030120B" w:rsidP="0030120B">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9E43A7" w:rsidRDefault="009E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4F8CB723" w:rsidR="009E43A7" w:rsidRDefault="009E43A7">
        <w:pPr>
          <w:pStyle w:val="Header"/>
          <w:jc w:val="center"/>
        </w:pPr>
        <w:r>
          <w:fldChar w:fldCharType="begin"/>
        </w:r>
        <w:r>
          <w:instrText xml:space="preserve"> PAGE   \* MERGEFORMAT </w:instrText>
        </w:r>
        <w:r>
          <w:fldChar w:fldCharType="separate"/>
        </w:r>
        <w:r w:rsidR="00ED4A76">
          <w:rPr>
            <w:noProof/>
          </w:rPr>
          <w:t>2</w:t>
        </w:r>
        <w:r>
          <w:rPr>
            <w:noProof/>
          </w:rPr>
          <w:fldChar w:fldCharType="end"/>
        </w:r>
      </w:p>
    </w:sdtContent>
  </w:sdt>
  <w:p w14:paraId="5C1C5BEC" w14:textId="77777777" w:rsidR="009E43A7" w:rsidRPr="00B13704" w:rsidRDefault="009E43A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9E43A7" w:rsidRDefault="009E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9669D"/>
    <w:multiLevelType w:val="hybridMultilevel"/>
    <w:tmpl w:val="6AFA884A"/>
    <w:lvl w:ilvl="0" w:tplc="1A8E41BE">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2"/>
  </w:num>
  <w:num w:numId="4">
    <w:abstractNumId w:val="0"/>
  </w:num>
  <w:num w:numId="5">
    <w:abstractNumId w:val="3"/>
  </w:num>
  <w:num w:numId="6">
    <w:abstractNumId w:val="9"/>
  </w:num>
  <w:num w:numId="7">
    <w:abstractNumId w:val="6"/>
  </w:num>
  <w:num w:numId="8">
    <w:abstractNumId w:val="10"/>
  </w:num>
  <w:num w:numId="9">
    <w:abstractNumId w:val="7"/>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946"/>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B25DF"/>
    <w:rsid w:val="000C23CD"/>
    <w:rsid w:val="000C6592"/>
    <w:rsid w:val="000D2092"/>
    <w:rsid w:val="000D2562"/>
    <w:rsid w:val="000D2954"/>
    <w:rsid w:val="000D2B27"/>
    <w:rsid w:val="000D3DF1"/>
    <w:rsid w:val="000D7490"/>
    <w:rsid w:val="000E345B"/>
    <w:rsid w:val="000E4EA9"/>
    <w:rsid w:val="000F0DD9"/>
    <w:rsid w:val="000F4217"/>
    <w:rsid w:val="000F5054"/>
    <w:rsid w:val="000F5F2C"/>
    <w:rsid w:val="000F7255"/>
    <w:rsid w:val="001026E7"/>
    <w:rsid w:val="001051D6"/>
    <w:rsid w:val="0010542E"/>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134"/>
    <w:rsid w:val="001412FA"/>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3291"/>
    <w:rsid w:val="001940CB"/>
    <w:rsid w:val="00194A2E"/>
    <w:rsid w:val="00195806"/>
    <w:rsid w:val="001A00E5"/>
    <w:rsid w:val="001A1CC5"/>
    <w:rsid w:val="001A3C6E"/>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62AD"/>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65D10"/>
    <w:rsid w:val="00273CE2"/>
    <w:rsid w:val="00275CE1"/>
    <w:rsid w:val="002821EA"/>
    <w:rsid w:val="002842FC"/>
    <w:rsid w:val="002867D5"/>
    <w:rsid w:val="0029358F"/>
    <w:rsid w:val="00296152"/>
    <w:rsid w:val="00297DA0"/>
    <w:rsid w:val="002A3286"/>
    <w:rsid w:val="002A35D3"/>
    <w:rsid w:val="002A529A"/>
    <w:rsid w:val="002A574D"/>
    <w:rsid w:val="002A630D"/>
    <w:rsid w:val="002A7100"/>
    <w:rsid w:val="002A72E0"/>
    <w:rsid w:val="002B0FCF"/>
    <w:rsid w:val="002B1E18"/>
    <w:rsid w:val="002B79AD"/>
    <w:rsid w:val="002C3CA6"/>
    <w:rsid w:val="002C5336"/>
    <w:rsid w:val="002C7D23"/>
    <w:rsid w:val="002D1681"/>
    <w:rsid w:val="002D22DB"/>
    <w:rsid w:val="002D2490"/>
    <w:rsid w:val="002D299B"/>
    <w:rsid w:val="002D4872"/>
    <w:rsid w:val="002E1920"/>
    <w:rsid w:val="002E2E59"/>
    <w:rsid w:val="002E4F68"/>
    <w:rsid w:val="002E7319"/>
    <w:rsid w:val="002E74A7"/>
    <w:rsid w:val="002E7C5C"/>
    <w:rsid w:val="002F0D33"/>
    <w:rsid w:val="002F42A8"/>
    <w:rsid w:val="002F46C1"/>
    <w:rsid w:val="002F4891"/>
    <w:rsid w:val="002F73BA"/>
    <w:rsid w:val="002F797F"/>
    <w:rsid w:val="0030120B"/>
    <w:rsid w:val="003107F8"/>
    <w:rsid w:val="003127E8"/>
    <w:rsid w:val="00313B3B"/>
    <w:rsid w:val="00320940"/>
    <w:rsid w:val="00320A84"/>
    <w:rsid w:val="003219DE"/>
    <w:rsid w:val="00326F16"/>
    <w:rsid w:val="00331049"/>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3644"/>
    <w:rsid w:val="0038448D"/>
    <w:rsid w:val="0038478C"/>
    <w:rsid w:val="00385EAD"/>
    <w:rsid w:val="003903B4"/>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101D"/>
    <w:rsid w:val="00412D93"/>
    <w:rsid w:val="00413119"/>
    <w:rsid w:val="00421687"/>
    <w:rsid w:val="0042318C"/>
    <w:rsid w:val="00425584"/>
    <w:rsid w:val="00425C2C"/>
    <w:rsid w:val="004308E1"/>
    <w:rsid w:val="00433E2B"/>
    <w:rsid w:val="004371C1"/>
    <w:rsid w:val="00437B95"/>
    <w:rsid w:val="00443A9C"/>
    <w:rsid w:val="00443C4E"/>
    <w:rsid w:val="00445A1A"/>
    <w:rsid w:val="00445A90"/>
    <w:rsid w:val="00450B69"/>
    <w:rsid w:val="00460E38"/>
    <w:rsid w:val="00466C6B"/>
    <w:rsid w:val="004712D0"/>
    <w:rsid w:val="00472DF7"/>
    <w:rsid w:val="00473AD9"/>
    <w:rsid w:val="00475B0E"/>
    <w:rsid w:val="00477112"/>
    <w:rsid w:val="00481F21"/>
    <w:rsid w:val="0048361A"/>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25767"/>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57BB"/>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57FE"/>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1E5D"/>
    <w:rsid w:val="00842BC1"/>
    <w:rsid w:val="0084624E"/>
    <w:rsid w:val="00853C18"/>
    <w:rsid w:val="00855A52"/>
    <w:rsid w:val="00857B7F"/>
    <w:rsid w:val="00862024"/>
    <w:rsid w:val="008622E9"/>
    <w:rsid w:val="00862F49"/>
    <w:rsid w:val="00864BE0"/>
    <w:rsid w:val="008663EA"/>
    <w:rsid w:val="0086718C"/>
    <w:rsid w:val="0087071E"/>
    <w:rsid w:val="00870932"/>
    <w:rsid w:val="00874510"/>
    <w:rsid w:val="00880693"/>
    <w:rsid w:val="008812D8"/>
    <w:rsid w:val="00892C30"/>
    <w:rsid w:val="008942F0"/>
    <w:rsid w:val="00895D5A"/>
    <w:rsid w:val="008A22B3"/>
    <w:rsid w:val="008A6314"/>
    <w:rsid w:val="008B2EC3"/>
    <w:rsid w:val="008B542D"/>
    <w:rsid w:val="008B5B45"/>
    <w:rsid w:val="008B5B7B"/>
    <w:rsid w:val="008B7F46"/>
    <w:rsid w:val="008C228A"/>
    <w:rsid w:val="008C3DBE"/>
    <w:rsid w:val="008C5986"/>
    <w:rsid w:val="008C6B5A"/>
    <w:rsid w:val="008D0B70"/>
    <w:rsid w:val="008D34D7"/>
    <w:rsid w:val="008D41FC"/>
    <w:rsid w:val="008D4E90"/>
    <w:rsid w:val="008E00BA"/>
    <w:rsid w:val="008E206C"/>
    <w:rsid w:val="008E65E7"/>
    <w:rsid w:val="008E6BB0"/>
    <w:rsid w:val="008E7F96"/>
    <w:rsid w:val="008F2524"/>
    <w:rsid w:val="008F5114"/>
    <w:rsid w:val="008F53C7"/>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17938"/>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227"/>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3698"/>
    <w:rsid w:val="009E43A7"/>
    <w:rsid w:val="009E4410"/>
    <w:rsid w:val="009E54E1"/>
    <w:rsid w:val="009E6C02"/>
    <w:rsid w:val="009E6D46"/>
    <w:rsid w:val="009F00A9"/>
    <w:rsid w:val="009F0135"/>
    <w:rsid w:val="009F0566"/>
    <w:rsid w:val="009F2814"/>
    <w:rsid w:val="009F3B7A"/>
    <w:rsid w:val="009F4F1D"/>
    <w:rsid w:val="009F5FCF"/>
    <w:rsid w:val="009F6395"/>
    <w:rsid w:val="009F7144"/>
    <w:rsid w:val="00A01148"/>
    <w:rsid w:val="00A03C6A"/>
    <w:rsid w:val="00A04824"/>
    <w:rsid w:val="00A0540A"/>
    <w:rsid w:val="00A05A41"/>
    <w:rsid w:val="00A0697A"/>
    <w:rsid w:val="00A1004A"/>
    <w:rsid w:val="00A12CD7"/>
    <w:rsid w:val="00A178E3"/>
    <w:rsid w:val="00A201D4"/>
    <w:rsid w:val="00A2470C"/>
    <w:rsid w:val="00A24F77"/>
    <w:rsid w:val="00A259CA"/>
    <w:rsid w:val="00A25F06"/>
    <w:rsid w:val="00A3426B"/>
    <w:rsid w:val="00A3751F"/>
    <w:rsid w:val="00A470CE"/>
    <w:rsid w:val="00A47F92"/>
    <w:rsid w:val="00A51EF6"/>
    <w:rsid w:val="00A53778"/>
    <w:rsid w:val="00A53A63"/>
    <w:rsid w:val="00A54E4E"/>
    <w:rsid w:val="00A56A40"/>
    <w:rsid w:val="00A570C4"/>
    <w:rsid w:val="00A600AF"/>
    <w:rsid w:val="00A61577"/>
    <w:rsid w:val="00A619DE"/>
    <w:rsid w:val="00A61BC0"/>
    <w:rsid w:val="00A70E47"/>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2F6"/>
    <w:rsid w:val="00B553D5"/>
    <w:rsid w:val="00B60556"/>
    <w:rsid w:val="00B64A4E"/>
    <w:rsid w:val="00B6741A"/>
    <w:rsid w:val="00B674E6"/>
    <w:rsid w:val="00B67E29"/>
    <w:rsid w:val="00B72E7E"/>
    <w:rsid w:val="00B73EA6"/>
    <w:rsid w:val="00B73F60"/>
    <w:rsid w:val="00B81403"/>
    <w:rsid w:val="00B823C7"/>
    <w:rsid w:val="00B82CE9"/>
    <w:rsid w:val="00B85A6E"/>
    <w:rsid w:val="00B86A8E"/>
    <w:rsid w:val="00B90253"/>
    <w:rsid w:val="00B93915"/>
    <w:rsid w:val="00B97326"/>
    <w:rsid w:val="00BA0A25"/>
    <w:rsid w:val="00BA38CA"/>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75B"/>
    <w:rsid w:val="00C17A30"/>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02A1"/>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DF61FD"/>
    <w:rsid w:val="00E057D8"/>
    <w:rsid w:val="00E13CE1"/>
    <w:rsid w:val="00E145C4"/>
    <w:rsid w:val="00E200C8"/>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41F9"/>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3C88"/>
    <w:rsid w:val="00F46CE6"/>
    <w:rsid w:val="00F50AEA"/>
    <w:rsid w:val="00F5122E"/>
    <w:rsid w:val="00F52B63"/>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A5A6B"/>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4176"/>
    <w:rsid w:val="00FE5495"/>
    <w:rsid w:val="00FE61B6"/>
    <w:rsid w:val="00FF22E8"/>
    <w:rsid w:val="00FF4537"/>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5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51327649-45B0-4A8B-8D9F-C7626730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16553</Words>
  <Characters>9436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2021-09-06T12:27:00Z</dcterms:created>
  <dcterms:modified xsi:type="dcterms:W3CDTF">2021-09-06T13:31:00Z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