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73601D" w:rsidRDefault="001E0490" w:rsidP="008E65E7">
      <w:pPr>
        <w:jc w:val="both"/>
        <w:rPr>
          <w:rFonts w:cs="Times New Roman"/>
          <w:szCs w:val="24"/>
        </w:rPr>
      </w:pPr>
      <w:r w:rsidRPr="0073601D">
        <w:rPr>
          <w:rFonts w:cs="Times New Roman"/>
          <w:szCs w:val="24"/>
        </w:rPr>
        <w:t>Juridiska</w:t>
      </w:r>
      <w:r w:rsidR="00032B4E" w:rsidRPr="0073601D">
        <w:rPr>
          <w:rFonts w:cs="Times New Roman"/>
          <w:szCs w:val="24"/>
        </w:rPr>
        <w:t xml:space="preserve"> persona/ fi</w:t>
      </w:r>
      <w:r w:rsidR="00C20316" w:rsidRPr="0073601D">
        <w:rPr>
          <w:rFonts w:cs="Times New Roman"/>
          <w:szCs w:val="24"/>
        </w:rPr>
        <w:t>zi</w:t>
      </w:r>
      <w:r w:rsidR="00032B4E" w:rsidRPr="0073601D">
        <w:rPr>
          <w:rFonts w:cs="Times New Roman"/>
          <w:szCs w:val="24"/>
        </w:rPr>
        <w:t>ska persona</w:t>
      </w:r>
      <w:r w:rsidRPr="0073601D">
        <w:rPr>
          <w:rFonts w:cs="Times New Roman"/>
          <w:szCs w:val="24"/>
        </w:rPr>
        <w:t xml:space="preserve"> </w:t>
      </w:r>
      <w:r w:rsidR="00B674E6" w:rsidRPr="0073601D">
        <w:rPr>
          <w:rFonts w:cs="Times New Roman"/>
          <w:szCs w:val="24"/>
        </w:rPr>
        <w:t>______________________, reģistrācijas Nr.</w:t>
      </w:r>
      <w:r w:rsidR="00032B4E" w:rsidRPr="0073601D">
        <w:rPr>
          <w:rFonts w:cs="Times New Roman"/>
          <w:szCs w:val="24"/>
        </w:rPr>
        <w:t>/ personas kods</w:t>
      </w:r>
      <w:r w:rsidR="00B674E6" w:rsidRPr="0073601D">
        <w:rPr>
          <w:rFonts w:cs="Times New Roman"/>
          <w:szCs w:val="24"/>
        </w:rPr>
        <w:t xml:space="preserve">_____________, parakstot piedāvājumu, apliecina, ka </w:t>
      </w:r>
      <w:r w:rsidR="003F3662" w:rsidRPr="0073601D">
        <w:rPr>
          <w:rFonts w:cs="Times New Roman"/>
          <w:szCs w:val="24"/>
        </w:rPr>
        <w:t xml:space="preserve">piekrīt </w:t>
      </w:r>
      <w:r w:rsidR="00052652" w:rsidRPr="0073601D">
        <w:rPr>
          <w:rFonts w:cs="Times New Roman"/>
          <w:szCs w:val="24"/>
        </w:rPr>
        <w:t>valstij piekritīg</w:t>
      </w:r>
      <w:r w:rsidR="003F3662" w:rsidRPr="0073601D">
        <w:rPr>
          <w:rFonts w:cs="Times New Roman"/>
          <w:szCs w:val="24"/>
        </w:rPr>
        <w:t>ās</w:t>
      </w:r>
      <w:r w:rsidR="00052652" w:rsidRPr="0073601D">
        <w:rPr>
          <w:rFonts w:cs="Times New Roman"/>
          <w:szCs w:val="24"/>
        </w:rPr>
        <w:t xml:space="preserve"> mant</w:t>
      </w:r>
      <w:r w:rsidR="003F3662" w:rsidRPr="0073601D">
        <w:rPr>
          <w:rFonts w:cs="Times New Roman"/>
          <w:szCs w:val="24"/>
        </w:rPr>
        <w:t>as iegādei</w:t>
      </w:r>
      <w:r w:rsidR="00052652" w:rsidRPr="0073601D">
        <w:rPr>
          <w:rFonts w:cs="Times New Roman"/>
          <w:szCs w:val="24"/>
        </w:rPr>
        <w:t xml:space="preserve"> </w:t>
      </w:r>
      <w:r w:rsidR="00B674E6" w:rsidRPr="0073601D">
        <w:rPr>
          <w:rFonts w:cs="Times New Roman"/>
          <w:szCs w:val="24"/>
        </w:rPr>
        <w:t xml:space="preserve"> atbilstoši šādām </w:t>
      </w:r>
      <w:r w:rsidR="00B674E6" w:rsidRPr="0073601D">
        <w:rPr>
          <w:rFonts w:cs="Times New Roman"/>
          <w:bCs/>
          <w:szCs w:val="24"/>
        </w:rPr>
        <w:t>prasībām un finanšu piedāvājumā noteiktajām cenām:</w:t>
      </w:r>
    </w:p>
    <w:p w14:paraId="7A4274D4" w14:textId="77777777" w:rsidR="00E86B03" w:rsidRPr="0073601D" w:rsidRDefault="00E86B03" w:rsidP="00D01AAD">
      <w:pPr>
        <w:jc w:val="center"/>
        <w:rPr>
          <w:rFonts w:eastAsia="Times New Roman" w:cs="Times New Roman"/>
          <w:b/>
          <w:szCs w:val="24"/>
          <w:lang w:eastAsia="lv-LV"/>
        </w:rPr>
      </w:pPr>
    </w:p>
    <w:p w14:paraId="6288DC7A" w14:textId="77777777" w:rsidR="00E86B03" w:rsidRPr="0073601D" w:rsidRDefault="00E86B03" w:rsidP="00D01AAD">
      <w:pPr>
        <w:numPr>
          <w:ilvl w:val="0"/>
          <w:numId w:val="1"/>
        </w:numPr>
        <w:ind w:left="426"/>
        <w:contextualSpacing/>
        <w:jc w:val="center"/>
        <w:rPr>
          <w:rFonts w:eastAsia="Times New Roman" w:cs="Times New Roman"/>
          <w:b/>
          <w:caps/>
          <w:szCs w:val="24"/>
          <w:lang w:eastAsia="lv-LV"/>
        </w:rPr>
      </w:pPr>
      <w:r w:rsidRPr="0073601D">
        <w:rPr>
          <w:rFonts w:eastAsia="Times New Roman" w:cs="Times New Roman"/>
          <w:b/>
          <w:caps/>
          <w:szCs w:val="24"/>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992"/>
        <w:gridCol w:w="2970"/>
      </w:tblGrid>
      <w:tr w:rsidR="00B330EB" w:rsidRPr="0073601D" w14:paraId="592DCC3C" w14:textId="77777777" w:rsidTr="00BA4B95">
        <w:trPr>
          <w:trHeight w:val="123"/>
          <w:tblHeader/>
        </w:trPr>
        <w:tc>
          <w:tcPr>
            <w:tcW w:w="452" w:type="pct"/>
            <w:shd w:val="clear" w:color="auto" w:fill="BFBFBF" w:themeFill="background1" w:themeFillShade="BF"/>
            <w:vAlign w:val="center"/>
          </w:tcPr>
          <w:p w14:paraId="4FCEB11D" w14:textId="77777777" w:rsidR="00E86B03" w:rsidRPr="0073601D" w:rsidRDefault="00E86B03" w:rsidP="004D2AC6">
            <w:pPr>
              <w:jc w:val="center"/>
              <w:rPr>
                <w:rFonts w:eastAsia="Times New Roman" w:cs="Times New Roman"/>
                <w:b/>
                <w:szCs w:val="24"/>
                <w:lang w:eastAsia="lv-LV"/>
              </w:rPr>
            </w:pPr>
            <w:r w:rsidRPr="0073601D">
              <w:rPr>
                <w:rFonts w:eastAsia="Times New Roman" w:cs="Times New Roman"/>
                <w:b/>
                <w:szCs w:val="24"/>
                <w:lang w:eastAsia="lv-LV"/>
              </w:rPr>
              <w:t>Nr. p.k.</w:t>
            </w:r>
          </w:p>
        </w:tc>
        <w:tc>
          <w:tcPr>
            <w:tcW w:w="2959" w:type="pct"/>
            <w:gridSpan w:val="2"/>
            <w:shd w:val="clear" w:color="auto" w:fill="BFBFBF" w:themeFill="background1" w:themeFillShade="BF"/>
            <w:vAlign w:val="center"/>
          </w:tcPr>
          <w:p w14:paraId="476D88E4" w14:textId="34CDCA86" w:rsidR="00E86B03" w:rsidRPr="0073601D" w:rsidRDefault="0022742D" w:rsidP="004D2AC6">
            <w:pPr>
              <w:tabs>
                <w:tab w:val="left" w:pos="1725"/>
              </w:tabs>
              <w:jc w:val="center"/>
              <w:rPr>
                <w:rFonts w:eastAsia="Times New Roman" w:cs="Times New Roman"/>
                <w:b/>
                <w:szCs w:val="24"/>
                <w:lang w:eastAsia="lv-LV"/>
              </w:rPr>
            </w:pPr>
            <w:r w:rsidRPr="0073601D">
              <w:rPr>
                <w:rFonts w:eastAsia="Times New Roman" w:cs="Times New Roman"/>
                <w:b/>
                <w:szCs w:val="24"/>
                <w:lang w:eastAsia="lv-LV"/>
              </w:rPr>
              <w:t>P</w:t>
            </w:r>
            <w:r w:rsidR="00E86B03" w:rsidRPr="0073601D">
              <w:rPr>
                <w:rFonts w:eastAsia="Times New Roman" w:cs="Times New Roman"/>
                <w:b/>
                <w:szCs w:val="24"/>
                <w:lang w:eastAsia="lv-LV"/>
              </w:rPr>
              <w:t>rasības</w:t>
            </w:r>
          </w:p>
        </w:tc>
        <w:tc>
          <w:tcPr>
            <w:tcW w:w="1589" w:type="pct"/>
            <w:shd w:val="clear" w:color="auto" w:fill="BFBFBF" w:themeFill="background1" w:themeFillShade="BF"/>
            <w:vAlign w:val="center"/>
          </w:tcPr>
          <w:p w14:paraId="5029671F" w14:textId="5FC20C30" w:rsidR="00E86B03" w:rsidRPr="0073601D" w:rsidRDefault="00F63949" w:rsidP="004D2AC6">
            <w:pPr>
              <w:jc w:val="center"/>
              <w:rPr>
                <w:rFonts w:eastAsia="Times New Roman" w:cs="Times New Roman"/>
                <w:b/>
                <w:szCs w:val="24"/>
                <w:lang w:eastAsia="lv-LV"/>
              </w:rPr>
            </w:pPr>
            <w:r w:rsidRPr="0073601D">
              <w:rPr>
                <w:rFonts w:eastAsia="Times New Roman" w:cs="Times New Roman"/>
                <w:b/>
                <w:szCs w:val="24"/>
                <w:lang w:eastAsia="lv-LV"/>
              </w:rPr>
              <w:t xml:space="preserve">Personas </w:t>
            </w:r>
            <w:r w:rsidR="00E86B03" w:rsidRPr="0073601D">
              <w:rPr>
                <w:rFonts w:eastAsia="Times New Roman" w:cs="Times New Roman"/>
                <w:b/>
                <w:szCs w:val="24"/>
                <w:lang w:eastAsia="lv-LV"/>
              </w:rPr>
              <w:t>piedāvātais</w:t>
            </w:r>
          </w:p>
          <w:p w14:paraId="454091FF" w14:textId="552CB2F1" w:rsidR="00E86B03" w:rsidRPr="0073601D" w:rsidRDefault="006C73CA" w:rsidP="00AF17BB">
            <w:pPr>
              <w:jc w:val="center"/>
              <w:rPr>
                <w:rFonts w:cs="Times New Roman"/>
                <w:i/>
                <w:szCs w:val="24"/>
                <w:u w:val="single"/>
              </w:rPr>
            </w:pPr>
            <w:r w:rsidRPr="0073601D">
              <w:rPr>
                <w:rFonts w:cs="Times New Roman"/>
                <w:i/>
                <w:szCs w:val="24"/>
              </w:rPr>
              <w:t>(p</w:t>
            </w:r>
            <w:r w:rsidR="001E0490" w:rsidRPr="0073601D">
              <w:rPr>
                <w:rFonts w:cs="Times New Roman"/>
                <w:i/>
                <w:szCs w:val="24"/>
                <w:u w:val="single"/>
              </w:rPr>
              <w:t>ersona</w:t>
            </w:r>
            <w:r w:rsidR="000F4217" w:rsidRPr="0073601D">
              <w:rPr>
                <w:rStyle w:val="FootnoteReference"/>
                <w:rFonts w:cs="Times New Roman"/>
                <w:i/>
                <w:szCs w:val="24"/>
                <w:u w:val="single"/>
              </w:rPr>
              <w:footnoteReference w:id="2"/>
            </w:r>
            <w:r w:rsidR="00D01AAD" w:rsidRPr="0073601D">
              <w:rPr>
                <w:rFonts w:cs="Times New Roman"/>
                <w:i/>
                <w:szCs w:val="24"/>
                <w:u w:val="single"/>
              </w:rPr>
              <w:t xml:space="preserve"> aizpilda katru aili</w:t>
            </w:r>
            <w:r w:rsidR="00D01AAD" w:rsidRPr="0073601D">
              <w:rPr>
                <w:rFonts w:cs="Times New Roman"/>
                <w:i/>
                <w:szCs w:val="24"/>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3555A292"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proofErr w:type="spellStart"/>
            <w:r w:rsidR="00070957">
              <w:rPr>
                <w:rFonts w:eastAsia="Times New Roman" w:cs="Times New Roman"/>
                <w:lang w:eastAsia="lv-LV"/>
              </w:rPr>
              <w:t>putekļsūceja</w:t>
            </w:r>
            <w:proofErr w:type="spellEnd"/>
            <w:r w:rsidR="00070957">
              <w:rPr>
                <w:rFonts w:eastAsia="Times New Roman" w:cs="Times New Roman"/>
                <w:lang w:eastAsia="lv-LV"/>
              </w:rPr>
              <w:t>, skaļruņa, velosipēdu un citu preču</w:t>
            </w:r>
            <w:r w:rsidR="0007095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B330EB" w:rsidRPr="00326F16" w14:paraId="3B434F57" w14:textId="77777777" w:rsidTr="00FE004B">
        <w:trPr>
          <w:trHeight w:val="494"/>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1798A"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0" w:name="_Hlk119090780"/>
            <w:bookmarkStart w:id="1" w:name="_Hlk41290665"/>
          </w:p>
        </w:tc>
        <w:tc>
          <w:tcPr>
            <w:tcW w:w="2428" w:type="pct"/>
            <w:tcBorders>
              <w:top w:val="single" w:sz="4" w:space="0" w:color="auto"/>
              <w:left w:val="single" w:sz="4" w:space="0" w:color="auto"/>
              <w:bottom w:val="single" w:sz="4" w:space="0" w:color="auto"/>
            </w:tcBorders>
          </w:tcPr>
          <w:p w14:paraId="038409C5" w14:textId="0AFE8DE4" w:rsidR="007C2416" w:rsidRPr="00A726B1" w:rsidRDefault="00070957"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Putekļsūcējs “</w:t>
            </w:r>
            <w:proofErr w:type="spellStart"/>
            <w:r>
              <w:rPr>
                <w:rFonts w:eastAsia="Times New Roman" w:cs="Times New Roman"/>
                <w:iCs/>
                <w:lang w:eastAsia="lv-LV"/>
              </w:rPr>
              <w:t>Xiaomi</w:t>
            </w:r>
            <w:proofErr w:type="spellEnd"/>
            <w:r>
              <w:rPr>
                <w:rFonts w:eastAsia="Times New Roman" w:cs="Times New Roman"/>
                <w:iCs/>
                <w:lang w:eastAsia="lv-LV"/>
              </w:rPr>
              <w:t xml:space="preserve"> </w:t>
            </w:r>
            <w:proofErr w:type="spellStart"/>
            <w:r>
              <w:rPr>
                <w:rFonts w:eastAsia="Times New Roman" w:cs="Times New Roman"/>
                <w:iCs/>
                <w:lang w:eastAsia="lv-LV"/>
              </w:rPr>
              <w:t>Mi</w:t>
            </w:r>
            <w:proofErr w:type="spellEnd"/>
            <w:r>
              <w:rPr>
                <w:rFonts w:eastAsia="Times New Roman" w:cs="Times New Roman"/>
                <w:iCs/>
                <w:lang w:eastAsia="lv-LV"/>
              </w:rPr>
              <w:t xml:space="preserve">” </w:t>
            </w:r>
            <w:r w:rsidRPr="005927BF">
              <w:rPr>
                <w:rFonts w:eastAsia="Times New Roman" w:cs="Times New Roman"/>
                <w:i/>
                <w:lang w:eastAsia="lv-LV"/>
              </w:rPr>
              <w:t>(skatīt 1</w:t>
            </w:r>
            <w:r w:rsidR="00691AA5">
              <w:rPr>
                <w:rFonts w:eastAsia="Times New Roman" w:cs="Times New Roman"/>
                <w:i/>
                <w:lang w:eastAsia="lv-LV"/>
              </w:rPr>
              <w:t>.</w:t>
            </w:r>
            <w:r w:rsidR="005927BF">
              <w:rPr>
                <w:rFonts w:eastAsia="Times New Roman" w:cs="Times New Roman"/>
                <w:i/>
                <w:lang w:eastAsia="lv-LV"/>
              </w:rPr>
              <w:t>- 2.</w:t>
            </w:r>
            <w:r w:rsidRPr="005927BF">
              <w:rPr>
                <w:rFonts w:eastAsia="Times New Roman" w:cs="Times New Roman"/>
                <w:i/>
                <w:lang w:eastAsia="lv-LV"/>
              </w:rPr>
              <w:t>attēlu)</w:t>
            </w:r>
          </w:p>
        </w:tc>
        <w:tc>
          <w:tcPr>
            <w:tcW w:w="531" w:type="pct"/>
            <w:tcBorders>
              <w:top w:val="single" w:sz="4" w:space="0" w:color="auto"/>
              <w:left w:val="single" w:sz="4" w:space="0" w:color="auto"/>
              <w:bottom w:val="single" w:sz="4" w:space="0" w:color="auto"/>
            </w:tcBorders>
          </w:tcPr>
          <w:p w14:paraId="2829A738" w14:textId="16C79492" w:rsidR="00A720AC" w:rsidRPr="002A3286" w:rsidRDefault="00070957" w:rsidP="00BA4B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589" w:type="pct"/>
            <w:tcBorders>
              <w:top w:val="single" w:sz="4" w:space="0" w:color="auto"/>
              <w:left w:val="single" w:sz="4" w:space="0" w:color="auto"/>
              <w:bottom w:val="single" w:sz="4" w:space="0" w:color="auto"/>
            </w:tcBorders>
          </w:tcPr>
          <w:p w14:paraId="11C12F61" w14:textId="2B6A4D71" w:rsidR="00A720AC" w:rsidRPr="008E65E7"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5927BF" w:rsidRPr="00326F16" w14:paraId="58955D9F" w14:textId="77777777" w:rsidTr="00BA4B9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74DC8C11" w14:textId="77777777" w:rsidR="005927BF" w:rsidRPr="0061798A" w:rsidRDefault="005927B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4BF650C6" w14:textId="3AEA7851" w:rsidR="005927BF" w:rsidRDefault="005927BF"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Skaļrunis – </w:t>
            </w:r>
            <w:proofErr w:type="spellStart"/>
            <w:r>
              <w:rPr>
                <w:rFonts w:eastAsia="Times New Roman" w:cs="Times New Roman"/>
                <w:iCs/>
                <w:lang w:eastAsia="lv-LV"/>
              </w:rPr>
              <w:t>skanda</w:t>
            </w:r>
            <w:proofErr w:type="spellEnd"/>
            <w:r w:rsidR="00691AA5">
              <w:rPr>
                <w:rFonts w:eastAsia="Times New Roman" w:cs="Times New Roman"/>
                <w:iCs/>
                <w:lang w:eastAsia="lv-LV"/>
              </w:rPr>
              <w:t xml:space="preserve"> “</w:t>
            </w:r>
            <w:proofErr w:type="spellStart"/>
            <w:r w:rsidR="00691AA5">
              <w:rPr>
                <w:rFonts w:eastAsia="Times New Roman" w:cs="Times New Roman"/>
                <w:iCs/>
                <w:lang w:eastAsia="lv-LV"/>
              </w:rPr>
              <w:t>Xboom</w:t>
            </w:r>
            <w:proofErr w:type="spellEnd"/>
            <w:r w:rsidR="00691AA5">
              <w:rPr>
                <w:rFonts w:eastAsia="Times New Roman" w:cs="Times New Roman"/>
                <w:iCs/>
                <w:lang w:eastAsia="lv-LV"/>
              </w:rPr>
              <w:t>”</w:t>
            </w:r>
            <w:r w:rsidR="00FE004B">
              <w:rPr>
                <w:rFonts w:eastAsia="Times New Roman" w:cs="Times New Roman"/>
                <w:iCs/>
                <w:lang w:eastAsia="lv-LV"/>
              </w:rPr>
              <w:t xml:space="preserve"> </w:t>
            </w:r>
            <w:r w:rsidR="00691AA5" w:rsidRPr="00691AA5">
              <w:rPr>
                <w:rFonts w:eastAsia="Times New Roman" w:cs="Times New Roman"/>
                <w:i/>
                <w:lang w:eastAsia="lv-LV"/>
              </w:rPr>
              <w:t>(skatīt 3</w:t>
            </w:r>
            <w:r w:rsidR="00691AA5">
              <w:rPr>
                <w:rFonts w:eastAsia="Times New Roman" w:cs="Times New Roman"/>
                <w:i/>
                <w:lang w:eastAsia="lv-LV"/>
              </w:rPr>
              <w:t xml:space="preserve">. – </w:t>
            </w:r>
            <w:r w:rsidR="00691AA5" w:rsidRPr="00691AA5">
              <w:rPr>
                <w:rFonts w:eastAsia="Times New Roman" w:cs="Times New Roman"/>
                <w:i/>
                <w:lang w:eastAsia="lv-LV"/>
              </w:rPr>
              <w:t>4</w:t>
            </w:r>
            <w:r w:rsidR="00691AA5">
              <w:rPr>
                <w:rFonts w:eastAsia="Times New Roman" w:cs="Times New Roman"/>
                <w:i/>
                <w:lang w:eastAsia="lv-LV"/>
              </w:rPr>
              <w:t>.</w:t>
            </w:r>
            <w:r w:rsidR="00691AA5" w:rsidRPr="00691AA5">
              <w:rPr>
                <w:rFonts w:eastAsia="Times New Roman" w:cs="Times New Roman"/>
                <w:i/>
                <w:lang w:eastAsia="lv-LV"/>
              </w:rPr>
              <w:t>attēlu)</w:t>
            </w:r>
          </w:p>
        </w:tc>
        <w:tc>
          <w:tcPr>
            <w:tcW w:w="531" w:type="pct"/>
            <w:tcBorders>
              <w:top w:val="single" w:sz="4" w:space="0" w:color="auto"/>
              <w:left w:val="single" w:sz="4" w:space="0" w:color="auto"/>
              <w:bottom w:val="single" w:sz="4" w:space="0" w:color="auto"/>
            </w:tcBorders>
          </w:tcPr>
          <w:p w14:paraId="4385ABA6" w14:textId="6639815D" w:rsidR="005927BF" w:rsidRDefault="00691AA5" w:rsidP="00BA4B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589" w:type="pct"/>
            <w:tcBorders>
              <w:top w:val="single" w:sz="4" w:space="0" w:color="auto"/>
              <w:left w:val="single" w:sz="4" w:space="0" w:color="auto"/>
              <w:bottom w:val="single" w:sz="4" w:space="0" w:color="auto"/>
            </w:tcBorders>
          </w:tcPr>
          <w:p w14:paraId="7A16D279" w14:textId="77777777" w:rsidR="005927BF" w:rsidRPr="008E65E7" w:rsidRDefault="005927B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91AA5" w:rsidRPr="00326F16" w14:paraId="0F0DDD05" w14:textId="77777777" w:rsidTr="00BA4B9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4B5B53F" w14:textId="77777777" w:rsidR="00691AA5" w:rsidRPr="0061798A" w:rsidRDefault="00691AA5"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9F72BCC" w14:textId="239615C6" w:rsidR="00691AA5" w:rsidRDefault="00691AA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Rokas pulkstenis “OMAX”</w:t>
            </w:r>
            <w:r w:rsidR="00483D78">
              <w:rPr>
                <w:rFonts w:eastAsia="Times New Roman" w:cs="Times New Roman"/>
                <w:iCs/>
                <w:lang w:eastAsia="lv-LV"/>
              </w:rPr>
              <w:t>, lietots</w:t>
            </w:r>
            <w:r>
              <w:rPr>
                <w:rFonts w:eastAsia="Times New Roman" w:cs="Times New Roman"/>
                <w:iCs/>
                <w:lang w:eastAsia="lv-LV"/>
              </w:rPr>
              <w:t xml:space="preserve"> </w:t>
            </w:r>
            <w:r w:rsidRPr="00483D78">
              <w:rPr>
                <w:rFonts w:eastAsia="Times New Roman" w:cs="Times New Roman"/>
                <w:i/>
                <w:lang w:eastAsia="lv-LV"/>
              </w:rPr>
              <w:t xml:space="preserve">(skatīt </w:t>
            </w:r>
            <w:r w:rsidR="00483D78" w:rsidRPr="00483D78">
              <w:rPr>
                <w:rFonts w:eastAsia="Times New Roman" w:cs="Times New Roman"/>
                <w:i/>
                <w:lang w:eastAsia="lv-LV"/>
              </w:rPr>
              <w:t>5.attēlu)</w:t>
            </w:r>
          </w:p>
        </w:tc>
        <w:tc>
          <w:tcPr>
            <w:tcW w:w="531" w:type="pct"/>
            <w:tcBorders>
              <w:top w:val="single" w:sz="4" w:space="0" w:color="auto"/>
              <w:left w:val="single" w:sz="4" w:space="0" w:color="auto"/>
              <w:bottom w:val="single" w:sz="4" w:space="0" w:color="auto"/>
            </w:tcBorders>
          </w:tcPr>
          <w:p w14:paraId="0A57F8E5" w14:textId="3BB18941" w:rsidR="00691AA5" w:rsidRDefault="00483D78" w:rsidP="00BA4B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589" w:type="pct"/>
            <w:tcBorders>
              <w:top w:val="single" w:sz="4" w:space="0" w:color="auto"/>
              <w:left w:val="single" w:sz="4" w:space="0" w:color="auto"/>
              <w:bottom w:val="single" w:sz="4" w:space="0" w:color="auto"/>
            </w:tcBorders>
          </w:tcPr>
          <w:p w14:paraId="6BF41D1D" w14:textId="77777777" w:rsidR="00691AA5" w:rsidRPr="008E65E7" w:rsidRDefault="00691AA5"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483D78" w:rsidRPr="00326F16" w14:paraId="117610CC" w14:textId="77777777" w:rsidTr="00BA4B9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EA2F6B1" w14:textId="77777777" w:rsidR="00483D78" w:rsidRPr="0061798A" w:rsidRDefault="00483D78"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2CDEC961" w14:textId="272C5FEA" w:rsidR="00483D78" w:rsidRDefault="00483D78"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Mobilais telefons “</w:t>
            </w:r>
            <w:proofErr w:type="spellStart"/>
            <w:r>
              <w:rPr>
                <w:rFonts w:eastAsia="Times New Roman" w:cs="Times New Roman"/>
                <w:iCs/>
                <w:lang w:eastAsia="lv-LV"/>
              </w:rPr>
              <w:t>Huawei</w:t>
            </w:r>
            <w:proofErr w:type="spellEnd"/>
            <w:r>
              <w:rPr>
                <w:rFonts w:eastAsia="Times New Roman" w:cs="Times New Roman"/>
                <w:iCs/>
                <w:lang w:eastAsia="lv-LV"/>
              </w:rPr>
              <w:t xml:space="preserve">”, lietots </w:t>
            </w:r>
            <w:r w:rsidRPr="00483D78">
              <w:rPr>
                <w:rFonts w:eastAsia="Times New Roman" w:cs="Times New Roman"/>
                <w:i/>
                <w:lang w:eastAsia="lv-LV"/>
              </w:rPr>
              <w:t>(skatīt 6.attēlu)</w:t>
            </w:r>
          </w:p>
        </w:tc>
        <w:tc>
          <w:tcPr>
            <w:tcW w:w="531" w:type="pct"/>
            <w:tcBorders>
              <w:top w:val="single" w:sz="4" w:space="0" w:color="auto"/>
              <w:left w:val="single" w:sz="4" w:space="0" w:color="auto"/>
              <w:bottom w:val="single" w:sz="4" w:space="0" w:color="auto"/>
            </w:tcBorders>
          </w:tcPr>
          <w:p w14:paraId="79E06959" w14:textId="0A28563E" w:rsidR="00483D78" w:rsidRDefault="00483D78" w:rsidP="00BA4B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589" w:type="pct"/>
            <w:tcBorders>
              <w:top w:val="single" w:sz="4" w:space="0" w:color="auto"/>
              <w:left w:val="single" w:sz="4" w:space="0" w:color="auto"/>
              <w:bottom w:val="single" w:sz="4" w:space="0" w:color="auto"/>
            </w:tcBorders>
          </w:tcPr>
          <w:p w14:paraId="313676BD" w14:textId="77777777" w:rsidR="00483D78" w:rsidRPr="008E65E7" w:rsidRDefault="00483D7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8088B" w:rsidRPr="00326F16" w14:paraId="4A61F74E" w14:textId="77777777" w:rsidTr="00BA4B9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6C08863" w14:textId="77777777" w:rsidR="0018088B" w:rsidRPr="0061798A" w:rsidRDefault="0018088B"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733CF03D" w14:textId="29A75649" w:rsidR="0018088B" w:rsidRDefault="0018088B"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Mobilais telefons “</w:t>
            </w:r>
            <w:proofErr w:type="spellStart"/>
            <w:r>
              <w:rPr>
                <w:rFonts w:eastAsia="Times New Roman" w:cs="Times New Roman"/>
                <w:iCs/>
                <w:lang w:eastAsia="lv-LV"/>
              </w:rPr>
              <w:t>Huawei</w:t>
            </w:r>
            <w:proofErr w:type="spellEnd"/>
            <w:r>
              <w:rPr>
                <w:rFonts w:eastAsia="Times New Roman" w:cs="Times New Roman"/>
                <w:iCs/>
                <w:lang w:eastAsia="lv-LV"/>
              </w:rPr>
              <w:t>” komplektā ar austiņām, vāciņu, lādētāju ar USB, SIM kartes nodalījuma atvēršanas adatu</w:t>
            </w:r>
            <w:r w:rsidR="001A056F">
              <w:rPr>
                <w:rFonts w:eastAsia="Times New Roman" w:cs="Times New Roman"/>
                <w:iCs/>
                <w:lang w:eastAsia="lv-LV"/>
              </w:rPr>
              <w:t>, lietots</w:t>
            </w:r>
            <w:r>
              <w:rPr>
                <w:rFonts w:eastAsia="Times New Roman" w:cs="Times New Roman"/>
                <w:iCs/>
                <w:lang w:eastAsia="lv-LV"/>
              </w:rPr>
              <w:t xml:space="preserve"> </w:t>
            </w:r>
            <w:r w:rsidRPr="001A056F">
              <w:rPr>
                <w:rFonts w:eastAsia="Times New Roman" w:cs="Times New Roman"/>
                <w:i/>
                <w:lang w:eastAsia="lv-LV"/>
              </w:rPr>
              <w:t>(skatīt 8.attēlu)</w:t>
            </w:r>
          </w:p>
        </w:tc>
        <w:tc>
          <w:tcPr>
            <w:tcW w:w="531" w:type="pct"/>
            <w:tcBorders>
              <w:top w:val="single" w:sz="4" w:space="0" w:color="auto"/>
              <w:left w:val="single" w:sz="4" w:space="0" w:color="auto"/>
              <w:bottom w:val="single" w:sz="4" w:space="0" w:color="auto"/>
            </w:tcBorders>
          </w:tcPr>
          <w:p w14:paraId="03D94FCC" w14:textId="02389AC3" w:rsidR="0018088B" w:rsidRDefault="0018088B" w:rsidP="00BA4B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589" w:type="pct"/>
            <w:tcBorders>
              <w:top w:val="single" w:sz="4" w:space="0" w:color="auto"/>
              <w:left w:val="single" w:sz="4" w:space="0" w:color="auto"/>
              <w:bottom w:val="single" w:sz="4" w:space="0" w:color="auto"/>
            </w:tcBorders>
          </w:tcPr>
          <w:p w14:paraId="42D6ED7F" w14:textId="77777777" w:rsidR="0018088B" w:rsidRPr="008E65E7" w:rsidRDefault="0018088B"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A056F" w:rsidRPr="00326F16" w14:paraId="55291424" w14:textId="77777777" w:rsidTr="00BA4B9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791D70F" w14:textId="77777777" w:rsidR="001A056F" w:rsidRPr="0061798A" w:rsidRDefault="001A056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0F40622" w14:textId="1461A774" w:rsidR="001A056F" w:rsidRDefault="001A056F"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Portatīvais lādētājs “HAVIT”, lietots </w:t>
            </w:r>
            <w:r w:rsidRPr="001A056F">
              <w:rPr>
                <w:rFonts w:eastAsia="Times New Roman" w:cs="Times New Roman"/>
                <w:i/>
                <w:lang w:eastAsia="lv-LV"/>
              </w:rPr>
              <w:t>(skatīt 9.attēlu)</w:t>
            </w:r>
          </w:p>
        </w:tc>
        <w:tc>
          <w:tcPr>
            <w:tcW w:w="531" w:type="pct"/>
            <w:tcBorders>
              <w:top w:val="single" w:sz="4" w:space="0" w:color="auto"/>
              <w:left w:val="single" w:sz="4" w:space="0" w:color="auto"/>
              <w:bottom w:val="single" w:sz="4" w:space="0" w:color="auto"/>
            </w:tcBorders>
          </w:tcPr>
          <w:p w14:paraId="3C9C1C38" w14:textId="669F4EC6" w:rsidR="001A056F" w:rsidRDefault="001A056F" w:rsidP="00BA4B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589" w:type="pct"/>
            <w:tcBorders>
              <w:top w:val="single" w:sz="4" w:space="0" w:color="auto"/>
              <w:left w:val="single" w:sz="4" w:space="0" w:color="auto"/>
              <w:bottom w:val="single" w:sz="4" w:space="0" w:color="auto"/>
            </w:tcBorders>
          </w:tcPr>
          <w:p w14:paraId="4BF37054" w14:textId="77777777" w:rsidR="001A056F" w:rsidRPr="008E65E7" w:rsidRDefault="001A056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A056F" w:rsidRPr="00326F16" w14:paraId="011D4FF7" w14:textId="77777777" w:rsidTr="00BA4B9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56BCD6A" w14:textId="77777777" w:rsidR="001A056F" w:rsidRPr="0061798A" w:rsidRDefault="001A056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53B435F2" w14:textId="4CAC3701" w:rsidR="001A056F" w:rsidRDefault="001A056F"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TREK, lietots </w:t>
            </w:r>
            <w:r w:rsidRPr="001A056F">
              <w:rPr>
                <w:rFonts w:eastAsia="Times New Roman" w:cs="Times New Roman"/>
                <w:i/>
                <w:lang w:eastAsia="lv-LV"/>
              </w:rPr>
              <w:t>(skatīt 10.attēlu)</w:t>
            </w:r>
          </w:p>
        </w:tc>
        <w:tc>
          <w:tcPr>
            <w:tcW w:w="531" w:type="pct"/>
            <w:tcBorders>
              <w:top w:val="single" w:sz="4" w:space="0" w:color="auto"/>
              <w:left w:val="single" w:sz="4" w:space="0" w:color="auto"/>
              <w:bottom w:val="single" w:sz="4" w:space="0" w:color="auto"/>
            </w:tcBorders>
          </w:tcPr>
          <w:p w14:paraId="438667F8" w14:textId="672999CF" w:rsidR="001A056F" w:rsidRDefault="001A056F" w:rsidP="00BA4B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589" w:type="pct"/>
            <w:tcBorders>
              <w:top w:val="single" w:sz="4" w:space="0" w:color="auto"/>
              <w:left w:val="single" w:sz="4" w:space="0" w:color="auto"/>
              <w:bottom w:val="single" w:sz="4" w:space="0" w:color="auto"/>
            </w:tcBorders>
          </w:tcPr>
          <w:p w14:paraId="164F73E2" w14:textId="77777777" w:rsidR="001A056F" w:rsidRPr="008E65E7" w:rsidRDefault="001A056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1A056F" w:rsidRPr="00326F16" w14:paraId="3E98B2E3" w14:textId="77777777" w:rsidTr="00BA4B95">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018085" w14:textId="77777777" w:rsidR="001A056F" w:rsidRPr="0061798A" w:rsidRDefault="001A056F"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9AC2FF4" w14:textId="494C8159" w:rsidR="001A056F" w:rsidRDefault="001A056F"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Pr>
                <w:rFonts w:eastAsia="Times New Roman" w:cs="Times New Roman"/>
                <w:iCs/>
                <w:lang w:eastAsia="lv-LV"/>
              </w:rPr>
              <w:t xml:space="preserve">Velosipēds LDR, lietots </w:t>
            </w:r>
            <w:r w:rsidRPr="001A056F">
              <w:rPr>
                <w:rFonts w:eastAsia="Times New Roman" w:cs="Times New Roman"/>
                <w:i/>
                <w:lang w:eastAsia="lv-LV"/>
              </w:rPr>
              <w:t>(skatīt 11.attēlu)</w:t>
            </w:r>
          </w:p>
        </w:tc>
        <w:tc>
          <w:tcPr>
            <w:tcW w:w="531" w:type="pct"/>
            <w:tcBorders>
              <w:top w:val="single" w:sz="4" w:space="0" w:color="auto"/>
              <w:left w:val="single" w:sz="4" w:space="0" w:color="auto"/>
              <w:bottom w:val="single" w:sz="4" w:space="0" w:color="auto"/>
            </w:tcBorders>
          </w:tcPr>
          <w:p w14:paraId="1DB881FA" w14:textId="61031409" w:rsidR="001A056F" w:rsidRDefault="001A056F" w:rsidP="00BA4B95">
            <w:pPr>
              <w:pStyle w:val="Style9"/>
              <w:shd w:val="clear" w:color="auto" w:fill="auto"/>
              <w:tabs>
                <w:tab w:val="left" w:pos="1499"/>
              </w:tabs>
              <w:spacing w:before="0" w:after="0"/>
              <w:ind w:left="108" w:right="130" w:firstLine="0"/>
              <w:jc w:val="center"/>
              <w:rPr>
                <w:rFonts w:eastAsia="Times New Roman" w:cs="Times New Roman"/>
                <w:bCs/>
                <w:szCs w:val="24"/>
                <w:lang w:eastAsia="lv-LV"/>
              </w:rPr>
            </w:pPr>
            <w:r>
              <w:rPr>
                <w:rFonts w:eastAsia="Times New Roman" w:cs="Times New Roman"/>
                <w:bCs/>
                <w:szCs w:val="24"/>
                <w:lang w:eastAsia="lv-LV"/>
              </w:rPr>
              <w:t>1 gab.</w:t>
            </w:r>
          </w:p>
        </w:tc>
        <w:tc>
          <w:tcPr>
            <w:tcW w:w="1589" w:type="pct"/>
            <w:tcBorders>
              <w:top w:val="single" w:sz="4" w:space="0" w:color="auto"/>
              <w:left w:val="single" w:sz="4" w:space="0" w:color="auto"/>
              <w:bottom w:val="single" w:sz="4" w:space="0" w:color="auto"/>
            </w:tcBorders>
          </w:tcPr>
          <w:p w14:paraId="4A5F2198" w14:textId="77777777" w:rsidR="001A056F" w:rsidRPr="008E65E7" w:rsidRDefault="001A056F"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0"/>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13F9155D" w:rsidR="00823BB8" w:rsidRPr="008E65E7" w:rsidRDefault="00EE186F" w:rsidP="00FD2C50">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sidRPr="00EE186F">
              <w:rPr>
                <w:bCs/>
                <w:color w:val="000000"/>
                <w:szCs w:val="24"/>
              </w:rPr>
              <w:t>Juridiska vai fiziska persona (turpmāk – persona) drīkst pieteikties uz visu Tehniskā piedāvājuma 2.1. – 2.</w:t>
            </w:r>
            <w:r>
              <w:rPr>
                <w:bCs/>
                <w:color w:val="000000"/>
                <w:szCs w:val="24"/>
              </w:rPr>
              <w:t>8</w:t>
            </w:r>
            <w:r w:rsidRPr="00EE186F">
              <w:rPr>
                <w:bCs/>
                <w:color w:val="000000"/>
                <w:szCs w:val="24"/>
              </w:rPr>
              <w:t>. apakšpunktā norādīto valstij piekritīgo mantu, kas norādīta katrā pozīcijā atsevišķi, vai visu norādīto valstij piekritīgo mantu kopā.</w:t>
            </w:r>
          </w:p>
        </w:tc>
      </w:tr>
      <w:bookmarkEnd w:id="1"/>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2DD74A85"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FD2C50">
              <w:rPr>
                <w:rFonts w:eastAsia="Times New Roman" w:cs="Times New Roman"/>
                <w:szCs w:val="24"/>
                <w:lang w:eastAsia="lv-LV"/>
              </w:rPr>
              <w:t xml:space="preserve">Talejas ielā 1, </w:t>
            </w:r>
            <w:r w:rsidR="00AC0A6E">
              <w:rPr>
                <w:rFonts w:eastAsia="Times New Roman" w:cs="Times New Roman"/>
                <w:szCs w:val="24"/>
                <w:lang w:eastAsia="lv-LV"/>
              </w:rPr>
              <w:t xml:space="preserve">Rīgā un </w:t>
            </w:r>
            <w:proofErr w:type="spellStart"/>
            <w:r w:rsidR="00AC0A6E">
              <w:rPr>
                <w:rFonts w:eastAsia="Times New Roman" w:cs="Times New Roman"/>
                <w:szCs w:val="24"/>
                <w:lang w:eastAsia="lv-LV"/>
              </w:rPr>
              <w:t>Uriekstes</w:t>
            </w:r>
            <w:proofErr w:type="spellEnd"/>
            <w:r w:rsidR="00AC0A6E">
              <w:rPr>
                <w:rFonts w:eastAsia="Times New Roman" w:cs="Times New Roman"/>
                <w:szCs w:val="24"/>
                <w:lang w:eastAsia="lv-LV"/>
              </w:rPr>
              <w:t xml:space="preserve"> ielā 16, Rīgā</w:t>
            </w:r>
            <w:r w:rsidR="006C73CA">
              <w:rPr>
                <w:rFonts w:eastAsia="Times New Roman" w:cs="Times New Roman"/>
                <w:szCs w:val="24"/>
                <w:lang w:eastAsia="lv-LV"/>
              </w:rPr>
              <w:t>.</w:t>
            </w:r>
            <w:r>
              <w:rPr>
                <w:rFonts w:eastAsia="Times New Roman" w:cs="Times New Roman"/>
                <w:szCs w:val="24"/>
                <w:lang w:eastAsia="lv-LV"/>
              </w:rPr>
              <w:t xml:space="preserve">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D6C0791"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w:t>
            </w:r>
            <w:r w:rsidR="003B7D64">
              <w:rPr>
                <w:rFonts w:eastAsia="Times New Roman" w:cs="Times New Roman"/>
                <w:szCs w:val="24"/>
                <w:lang w:eastAsia="lv-LV"/>
              </w:rPr>
              <w:t>2</w:t>
            </w:r>
            <w:r w:rsidR="00BB1995" w:rsidRPr="00774B81">
              <w:rPr>
                <w:rFonts w:eastAsia="Times New Roman" w:cs="Times New Roman"/>
                <w:szCs w:val="24"/>
                <w:lang w:eastAsia="lv-LV"/>
              </w:rPr>
              <w:t xml:space="preserve"> (</w:t>
            </w:r>
            <w:r w:rsidR="003B7D64">
              <w:rPr>
                <w:rFonts w:eastAsia="Times New Roman" w:cs="Times New Roman"/>
                <w:szCs w:val="24"/>
                <w:lang w:eastAsia="lv-LV"/>
              </w:rPr>
              <w:t>divas</w:t>
            </w:r>
            <w:r w:rsidR="00BB1995" w:rsidRPr="00774B81">
              <w:rPr>
                <w:rFonts w:eastAsia="Times New Roman" w:cs="Times New Roman"/>
                <w:szCs w:val="24"/>
                <w:lang w:eastAsia="lv-LV"/>
              </w:rPr>
              <w:t>) darba dien</w:t>
            </w:r>
            <w:r w:rsidR="003B7D64">
              <w:rPr>
                <w:rFonts w:eastAsia="Times New Roman" w:cs="Times New Roman"/>
                <w:szCs w:val="24"/>
                <w:lang w:eastAsia="lv-LV"/>
              </w:rPr>
              <w:t>as</w:t>
            </w:r>
            <w:r w:rsidR="00BB1995" w:rsidRPr="00774B81">
              <w:rPr>
                <w:rFonts w:eastAsia="Times New Roman" w:cs="Times New Roman"/>
                <w:szCs w:val="24"/>
                <w:lang w:eastAsia="lv-LV"/>
              </w:rPr>
              <w:t xml:space="preserve">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346B3DB6"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t>vecāko speciālist</w:t>
            </w:r>
            <w:r w:rsidR="00FD2C50">
              <w:rPr>
                <w:rFonts w:eastAsia="Times New Roman" w:cs="Times New Roman"/>
                <w:szCs w:val="24"/>
                <w:lang w:eastAsia="lv-LV"/>
              </w:rPr>
              <w:t>i</w:t>
            </w:r>
            <w:r>
              <w:rPr>
                <w:rFonts w:eastAsia="Times New Roman" w:cs="Times New Roman"/>
                <w:szCs w:val="24"/>
                <w:lang w:eastAsia="lv-LV"/>
              </w:rPr>
              <w:t xml:space="preserve"> valstij piekritīgo mantu darbības jomā </w:t>
            </w:r>
            <w:r w:rsidR="00FD2C50">
              <w:rPr>
                <w:rFonts w:eastAsia="Times New Roman" w:cs="Times New Roman"/>
                <w:szCs w:val="24"/>
                <w:lang w:eastAsia="lv-LV"/>
              </w:rPr>
              <w:t>Dinu Alberti</w:t>
            </w:r>
            <w:r>
              <w:rPr>
                <w:rFonts w:eastAsia="Times New Roman" w:cs="Times New Roman"/>
                <w:szCs w:val="24"/>
                <w:lang w:eastAsia="lv-LV"/>
              </w:rPr>
              <w:t>,</w:t>
            </w:r>
            <w:r w:rsidRPr="004D1D17">
              <w:rPr>
                <w:rFonts w:eastAsia="Times New Roman" w:cs="Times New Roman"/>
                <w:szCs w:val="24"/>
                <w:lang w:eastAsia="lv-LV"/>
              </w:rPr>
              <w:t xml:space="preserve"> e-pasta adres</w:t>
            </w:r>
            <w:r>
              <w:rPr>
                <w:rFonts w:eastAsia="Times New Roman" w:cs="Times New Roman"/>
                <w:szCs w:val="24"/>
                <w:lang w:eastAsia="lv-LV"/>
              </w:rPr>
              <w:t>e</w:t>
            </w:r>
            <w:r w:rsidRPr="004D1D17">
              <w:rPr>
                <w:rFonts w:eastAsia="Times New Roman" w:cs="Times New Roman"/>
                <w:szCs w:val="24"/>
                <w:lang w:eastAsia="lv-LV"/>
              </w:rPr>
              <w:t xml:space="preserve">: </w:t>
            </w:r>
            <w:hyperlink r:id="rId12" w:history="1">
              <w:r w:rsidR="00FD2C50" w:rsidRPr="00F132CA">
                <w:rPr>
                  <w:rStyle w:val="Hyperlink"/>
                  <w:rFonts w:eastAsia="Times New Roman" w:cs="Times New Roman"/>
                  <w:szCs w:val="24"/>
                  <w:lang w:eastAsia="lv-LV"/>
                </w:rPr>
                <w:t>d</w:t>
              </w:r>
              <w:r w:rsidR="00FD2C50" w:rsidRPr="00F132CA">
                <w:rPr>
                  <w:rStyle w:val="Hyperlink"/>
                </w:rPr>
                <w:t>ina.alberte</w:t>
              </w:r>
              <w:r w:rsidR="00FD2C50" w:rsidRPr="00F132CA">
                <w:rPr>
                  <w:rStyle w:val="Hyperlink"/>
                  <w:rFonts w:eastAsia="Times New Roman" w:cs="Times New Roman"/>
                  <w:szCs w:val="24"/>
                  <w:lang w:eastAsia="lv-LV"/>
                </w:rPr>
                <w:t>@vid.gov.lv</w:t>
              </w:r>
            </w:hyperlink>
            <w:r w:rsidR="00FD2C50" w:rsidRPr="00FD2C50">
              <w:rPr>
                <w:rStyle w:val="Hyperlink"/>
                <w:color w:val="auto"/>
                <w:u w:val="none"/>
              </w:rPr>
              <w:t>,</w:t>
            </w:r>
            <w:r w:rsidR="00FD2C50" w:rsidRPr="004D1D17">
              <w:rPr>
                <w:rFonts w:eastAsia="Times New Roman" w:cs="Times New Roman"/>
                <w:szCs w:val="24"/>
                <w:lang w:eastAsia="lv-LV"/>
              </w:rPr>
              <w:t xml:space="preserve"> VID Finanšu pārvaldes Iepirkumu un valstij piekritīgās </w:t>
            </w:r>
            <w:r w:rsidR="00FD2C50" w:rsidRPr="004D1D17">
              <w:rPr>
                <w:rFonts w:eastAsia="Times New Roman" w:cs="Times New Roman"/>
                <w:szCs w:val="24"/>
                <w:lang w:eastAsia="lv-LV"/>
              </w:rPr>
              <w:lastRenderedPageBreak/>
              <w:t xml:space="preserve">mantas daļas </w:t>
            </w:r>
            <w:r w:rsidR="00FD2C50">
              <w:rPr>
                <w:rFonts w:eastAsia="Times New Roman" w:cs="Times New Roman"/>
                <w:szCs w:val="24"/>
                <w:lang w:eastAsia="lv-LV"/>
              </w:rPr>
              <w:t xml:space="preserve">vecāko speciālisti valstij piekritīgo mantu darbības jomā  Inesi </w:t>
            </w:r>
            <w:proofErr w:type="spellStart"/>
            <w:r w:rsidR="00FD2C50">
              <w:rPr>
                <w:rFonts w:eastAsia="Times New Roman" w:cs="Times New Roman"/>
                <w:szCs w:val="24"/>
                <w:lang w:eastAsia="lv-LV"/>
              </w:rPr>
              <w:t>Uzkliņģi</w:t>
            </w:r>
            <w:proofErr w:type="spellEnd"/>
            <w:r w:rsidR="00FD2C50">
              <w:rPr>
                <w:rFonts w:eastAsia="Times New Roman" w:cs="Times New Roman"/>
                <w:szCs w:val="24"/>
                <w:lang w:eastAsia="lv-LV"/>
              </w:rPr>
              <w:t>,</w:t>
            </w:r>
            <w:r w:rsidR="00FD2C50" w:rsidRPr="004D1D17">
              <w:rPr>
                <w:rFonts w:eastAsia="Times New Roman" w:cs="Times New Roman"/>
                <w:szCs w:val="24"/>
                <w:lang w:eastAsia="lv-LV"/>
              </w:rPr>
              <w:t xml:space="preserve"> e-pasta adres</w:t>
            </w:r>
            <w:r w:rsidR="00FD2C50">
              <w:rPr>
                <w:rFonts w:eastAsia="Times New Roman" w:cs="Times New Roman"/>
                <w:szCs w:val="24"/>
                <w:lang w:eastAsia="lv-LV"/>
              </w:rPr>
              <w:t>e</w:t>
            </w:r>
            <w:r w:rsidR="00FD2C50" w:rsidRPr="004D1D17">
              <w:rPr>
                <w:rFonts w:eastAsia="Times New Roman" w:cs="Times New Roman"/>
                <w:szCs w:val="24"/>
                <w:lang w:eastAsia="lv-LV"/>
              </w:rPr>
              <w:t xml:space="preserve">: </w:t>
            </w:r>
            <w:hyperlink r:id="rId13" w:history="1">
              <w:r w:rsidR="00FD2C50" w:rsidRPr="000150D8">
                <w:rPr>
                  <w:rStyle w:val="Hyperlink"/>
                  <w:rFonts w:eastAsia="Times New Roman" w:cs="Times New Roman"/>
                  <w:szCs w:val="24"/>
                  <w:lang w:eastAsia="lv-LV"/>
                </w:rPr>
                <w:t>i</w:t>
              </w:r>
              <w:r w:rsidR="00FD2C50" w:rsidRPr="000150D8">
                <w:rPr>
                  <w:rStyle w:val="Hyperlink"/>
                </w:rPr>
                <w:t>nese.uzklinge</w:t>
              </w:r>
              <w:r w:rsidR="00FD2C50" w:rsidRPr="000150D8">
                <w:rPr>
                  <w:rStyle w:val="Hyperlink"/>
                  <w:rFonts w:eastAsia="Times New Roman" w:cs="Times New Roman"/>
                  <w:szCs w:val="24"/>
                  <w:lang w:eastAsia="lv-LV"/>
                </w:rPr>
                <w:t>@vid.gov.lv</w:t>
              </w:r>
            </w:hyperlink>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BA4B95">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2959" w:type="pct"/>
            <w:gridSpan w:val="2"/>
            <w:tcBorders>
              <w:top w:val="single" w:sz="4" w:space="0" w:color="auto"/>
              <w:bottom w:val="single" w:sz="4" w:space="0" w:color="auto"/>
            </w:tcBorders>
          </w:tcPr>
          <w:p w14:paraId="294210D0" w14:textId="77777777" w:rsidR="003B7D64" w:rsidRDefault="003B7D64" w:rsidP="003B7D64">
            <w:pPr>
              <w:tabs>
                <w:tab w:val="left" w:pos="1108"/>
              </w:tabs>
              <w:ind w:left="135" w:right="83"/>
              <w:jc w:val="both"/>
              <w:rPr>
                <w:rFonts w:eastAsia="Times New Roman" w:cs="Times New Roman"/>
                <w:lang w:eastAsia="lv-LV"/>
              </w:rPr>
            </w:pPr>
            <w:r w:rsidRPr="00BA7ACE">
              <w:rPr>
                <w:rFonts w:eastAsia="Times New Roman" w:cs="Times New Roman"/>
                <w:lang w:eastAsia="lv-LV"/>
              </w:rPr>
              <w:t>Priekšapmaksa 100% apmērā</w:t>
            </w:r>
            <w:r>
              <w:rPr>
                <w:rFonts w:eastAsia="Times New Roman" w:cs="Times New Roman"/>
                <w:lang w:eastAsia="lv-LV"/>
              </w:rPr>
              <w:t xml:space="preserve"> personai</w:t>
            </w:r>
            <w:r w:rsidRPr="00BA7ACE">
              <w:rPr>
                <w:rFonts w:eastAsia="Times New Roman" w:cs="Times New Roman"/>
                <w:lang w:eastAsia="lv-LV"/>
              </w:rPr>
              <w:t xml:space="preserve"> jāveic </w:t>
            </w:r>
            <w:r>
              <w:rPr>
                <w:rFonts w:eastAsia="Times New Roman" w:cs="Times New Roman"/>
                <w:lang w:eastAsia="lv-LV"/>
              </w:rPr>
              <w:t>2</w:t>
            </w:r>
            <w:r w:rsidRPr="00BA7ACE">
              <w:rPr>
                <w:rFonts w:eastAsia="Times New Roman" w:cs="Times New Roman"/>
                <w:lang w:eastAsia="lv-LV"/>
              </w:rPr>
              <w:t xml:space="preserve"> (</w:t>
            </w:r>
            <w:r>
              <w:rPr>
                <w:rFonts w:eastAsia="Times New Roman" w:cs="Times New Roman"/>
                <w:lang w:eastAsia="lv-LV"/>
              </w:rPr>
              <w:t>divu</w:t>
            </w:r>
            <w:r w:rsidRPr="00BA7ACE">
              <w:rPr>
                <w:rFonts w:eastAsia="Times New Roman" w:cs="Times New Roman"/>
                <w:lang w:eastAsia="lv-LV"/>
              </w:rPr>
              <w:t xml:space="preserve">) darba dienu laikā </w:t>
            </w:r>
            <w:r>
              <w:rPr>
                <w:rFonts w:eastAsia="Times New Roman" w:cs="Times New Roman"/>
                <w:lang w:eastAsia="lv-LV"/>
              </w:rPr>
              <w:t>pēc dienas, kad</w:t>
            </w:r>
            <w:r w:rsidRPr="00BA7ACE">
              <w:rPr>
                <w:rFonts w:eastAsia="Times New Roman" w:cs="Times New Roman"/>
                <w:lang w:eastAsia="lv-LV"/>
              </w:rPr>
              <w:t xml:space="preserve"> </w:t>
            </w:r>
            <w:r>
              <w:rPr>
                <w:rFonts w:eastAsia="Times New Roman" w:cs="Times New Roman"/>
                <w:lang w:eastAsia="lv-LV"/>
              </w:rPr>
              <w:t>VID pārstāvis nosūtījis rēķinu</w:t>
            </w:r>
            <w:r w:rsidRPr="00BA7ACE">
              <w:rPr>
                <w:rFonts w:eastAsia="Times New Roman" w:cs="Times New Roman"/>
                <w:lang w:eastAsia="lv-LV"/>
              </w:rPr>
              <w:t>.</w:t>
            </w:r>
            <w:r w:rsidRPr="00702CF4">
              <w:rPr>
                <w:rFonts w:eastAsia="Times New Roman" w:cs="Times New Roman"/>
                <w:lang w:eastAsia="lv-LV"/>
              </w:rPr>
              <w:t xml:space="preserve"> </w:t>
            </w:r>
          </w:p>
          <w:p w14:paraId="7373A4E2" w14:textId="668BC750" w:rsidR="0022742D" w:rsidRPr="00702CF4" w:rsidRDefault="003B7D64" w:rsidP="003B7D64">
            <w:pPr>
              <w:tabs>
                <w:tab w:val="left" w:pos="1108"/>
              </w:tabs>
              <w:ind w:left="135" w:right="83"/>
              <w:jc w:val="both"/>
              <w:rPr>
                <w:rFonts w:eastAsia="Times New Roman" w:cs="Times New Roman"/>
                <w:lang w:eastAsia="lv-LV"/>
              </w:rPr>
            </w:pPr>
            <w:r w:rsidRPr="00702CF4">
              <w:rPr>
                <w:rFonts w:eastAsia="Times New Roman" w:cs="Times New Roman"/>
                <w:lang w:eastAsia="lv-LV"/>
              </w:rPr>
              <w:t>Ja</w:t>
            </w:r>
            <w:r>
              <w:rPr>
                <w:rFonts w:eastAsia="Times New Roman" w:cs="Times New Roman"/>
                <w:lang w:eastAsia="lv-LV"/>
              </w:rPr>
              <w:t xml:space="preserve"> priekšapmaksa 2 (divu) darba dienu laikā netiek veikta, VID Mantu personai nerealizē un piešķir tiesības iegādāties Mantu nākamajai personai, kura piedāvājusi nākamo augstāko cenu. </w:t>
            </w:r>
            <w:r w:rsidRPr="00702CF4">
              <w:rPr>
                <w:rFonts w:eastAsia="Times New Roman" w:cs="Times New Roman"/>
                <w:lang w:eastAsia="lv-LV"/>
              </w:rPr>
              <w:t xml:space="preserve"> </w:t>
            </w:r>
          </w:p>
        </w:tc>
        <w:tc>
          <w:tcPr>
            <w:tcW w:w="1589" w:type="pct"/>
          </w:tcPr>
          <w:p w14:paraId="368960EC" w14:textId="77777777" w:rsidR="0022742D" w:rsidRPr="00326F16" w:rsidRDefault="0022742D" w:rsidP="008A22B3">
            <w:pPr>
              <w:ind w:left="-6"/>
              <w:jc w:val="both"/>
              <w:rPr>
                <w:rFonts w:eastAsia="Times New Roman" w:cs="Times New Roman"/>
                <w:szCs w:val="24"/>
                <w:lang w:eastAsia="lv-LV"/>
              </w:rPr>
            </w:pPr>
          </w:p>
        </w:tc>
      </w:tr>
      <w:tr w:rsidR="003B7D64" w:rsidRPr="00326F16" w14:paraId="426408DE" w14:textId="77777777" w:rsidTr="00BA4B95">
        <w:trPr>
          <w:trHeight w:val="310"/>
        </w:trPr>
        <w:tc>
          <w:tcPr>
            <w:tcW w:w="452" w:type="pct"/>
            <w:tcBorders>
              <w:top w:val="single" w:sz="4" w:space="0" w:color="auto"/>
              <w:bottom w:val="single" w:sz="4" w:space="0" w:color="auto"/>
            </w:tcBorders>
            <w:vAlign w:val="center"/>
          </w:tcPr>
          <w:p w14:paraId="77FD56D5" w14:textId="77777777" w:rsidR="003B7D64" w:rsidRPr="00600510" w:rsidRDefault="003B7D64" w:rsidP="003B7D64">
            <w:pPr>
              <w:pStyle w:val="ListParagraph"/>
              <w:numPr>
                <w:ilvl w:val="1"/>
                <w:numId w:val="2"/>
              </w:numPr>
              <w:ind w:left="142" w:right="567" w:firstLine="0"/>
              <w:jc w:val="center"/>
              <w:rPr>
                <w:rFonts w:eastAsia="Times New Roman" w:cs="Times New Roman"/>
                <w:b/>
                <w:szCs w:val="24"/>
                <w:lang w:eastAsia="lv-LV"/>
              </w:rPr>
            </w:pPr>
          </w:p>
        </w:tc>
        <w:tc>
          <w:tcPr>
            <w:tcW w:w="2959" w:type="pct"/>
            <w:gridSpan w:val="2"/>
            <w:tcBorders>
              <w:top w:val="single" w:sz="4" w:space="0" w:color="auto"/>
              <w:bottom w:val="single" w:sz="4" w:space="0" w:color="auto"/>
            </w:tcBorders>
          </w:tcPr>
          <w:p w14:paraId="4CF91713" w14:textId="78A0F9A1" w:rsidR="003B7D64" w:rsidRDefault="003B7D64" w:rsidP="003B7D64">
            <w:pPr>
              <w:tabs>
                <w:tab w:val="left" w:pos="1108"/>
              </w:tabs>
              <w:ind w:left="135" w:right="83"/>
              <w:jc w:val="both"/>
              <w:rPr>
                <w:rFonts w:eastAsia="Times New Roman" w:cs="Times New Roman"/>
                <w:szCs w:val="24"/>
                <w:lang w:eastAsia="lv-LV"/>
              </w:rPr>
            </w:pPr>
            <w:r w:rsidRPr="00C17F2C">
              <w:rPr>
                <w:rFonts w:eastAsia="Times New Roman" w:cs="Times New Roman"/>
                <w:szCs w:val="24"/>
                <w:lang w:eastAsia="lv-LV"/>
              </w:rPr>
              <w:t>Ja tiek piedāvātas vienādas augstākās cenas, tiesības iegādāties Mantu tiek piešķirtas personai, kura piedāvājumu iesniegusi pirmā.</w:t>
            </w:r>
          </w:p>
        </w:tc>
        <w:tc>
          <w:tcPr>
            <w:tcW w:w="1589" w:type="pct"/>
          </w:tcPr>
          <w:p w14:paraId="0AF70ABF" w14:textId="77777777" w:rsidR="003B7D64" w:rsidRPr="00326F16" w:rsidRDefault="003B7D64" w:rsidP="003B7D64">
            <w:pPr>
              <w:ind w:left="-6"/>
              <w:jc w:val="both"/>
              <w:rPr>
                <w:rFonts w:eastAsia="Times New Roman" w:cs="Times New Roman"/>
                <w:szCs w:val="24"/>
                <w:lang w:eastAsia="lv-LV"/>
              </w:rPr>
            </w:pPr>
          </w:p>
        </w:tc>
      </w:tr>
      <w:tr w:rsidR="003B7D64" w:rsidRPr="00326F16" w14:paraId="6A2F0A87" w14:textId="77777777" w:rsidTr="00BA4B95">
        <w:trPr>
          <w:trHeight w:val="310"/>
        </w:trPr>
        <w:tc>
          <w:tcPr>
            <w:tcW w:w="452" w:type="pct"/>
            <w:tcBorders>
              <w:top w:val="single" w:sz="4" w:space="0" w:color="auto"/>
              <w:bottom w:val="single" w:sz="4" w:space="0" w:color="auto"/>
            </w:tcBorders>
            <w:vAlign w:val="center"/>
          </w:tcPr>
          <w:p w14:paraId="5B96E305" w14:textId="77777777" w:rsidR="003B7D64" w:rsidRPr="00600510" w:rsidRDefault="003B7D64" w:rsidP="003B7D64">
            <w:pPr>
              <w:pStyle w:val="ListParagraph"/>
              <w:numPr>
                <w:ilvl w:val="1"/>
                <w:numId w:val="2"/>
              </w:numPr>
              <w:ind w:left="142" w:right="567" w:firstLine="0"/>
              <w:jc w:val="center"/>
              <w:rPr>
                <w:rFonts w:eastAsia="Times New Roman" w:cs="Times New Roman"/>
                <w:b/>
                <w:szCs w:val="24"/>
                <w:lang w:eastAsia="lv-LV"/>
              </w:rPr>
            </w:pPr>
          </w:p>
        </w:tc>
        <w:tc>
          <w:tcPr>
            <w:tcW w:w="2959" w:type="pct"/>
            <w:gridSpan w:val="2"/>
            <w:tcBorders>
              <w:top w:val="single" w:sz="4" w:space="0" w:color="auto"/>
              <w:bottom w:val="single" w:sz="4" w:space="0" w:color="auto"/>
            </w:tcBorders>
          </w:tcPr>
          <w:p w14:paraId="46900F75" w14:textId="2E91F09A" w:rsidR="003B7D64" w:rsidRDefault="003B7D64" w:rsidP="003B7D64">
            <w:pPr>
              <w:tabs>
                <w:tab w:val="left" w:pos="1108"/>
              </w:tabs>
              <w:ind w:left="135" w:right="83"/>
              <w:jc w:val="both"/>
              <w:rPr>
                <w:rFonts w:eastAsia="Times New Roman" w:cs="Times New Roman"/>
                <w:szCs w:val="24"/>
                <w:lang w:eastAsia="lv-LV"/>
              </w:rPr>
            </w:pPr>
            <w:r>
              <w:rPr>
                <w:rFonts w:eastAsia="Times New Roman" w:cs="Times New Roman"/>
                <w:szCs w:val="24"/>
                <w:lang w:eastAsia="lv-LV"/>
              </w:rPr>
              <w:t>VID valstij piekritīgo mantu personai nodod un persona to pieņem 10 (desmit) darba dienu laikā no Tehniskā piedāvājuma 4.1.apakšpunktā minēto nosacījumu izpildes.</w:t>
            </w:r>
          </w:p>
        </w:tc>
        <w:tc>
          <w:tcPr>
            <w:tcW w:w="1589" w:type="pct"/>
          </w:tcPr>
          <w:p w14:paraId="1FADD0C6" w14:textId="77777777" w:rsidR="003B7D64" w:rsidRPr="00326F16" w:rsidRDefault="003B7D64" w:rsidP="003B7D64">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FD2C50" w:rsidRPr="00BB1995" w14:paraId="5A65957D" w14:textId="77777777" w:rsidTr="001E3578">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FD2C50" w:rsidRPr="00BB1995" w:rsidRDefault="00FD2C50" w:rsidP="00FD2C5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BA99671" w14:textId="6BAF666B" w:rsidR="00FD2C50" w:rsidRPr="00FD2C50" w:rsidRDefault="00FD2C50" w:rsidP="00FD2C5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D2C50">
              <w:rPr>
                <w:rFonts w:ascii="Times New Roman" w:hAnsi="Times New Roman" w:cs="Times New Roman"/>
                <w:sz w:val="24"/>
                <w:szCs w:val="24"/>
              </w:rPr>
              <w:t>Putekļsūcējs “</w:t>
            </w:r>
            <w:proofErr w:type="spellStart"/>
            <w:r w:rsidRPr="00FD2C50">
              <w:rPr>
                <w:rFonts w:ascii="Times New Roman" w:hAnsi="Times New Roman" w:cs="Times New Roman"/>
                <w:sz w:val="24"/>
                <w:szCs w:val="24"/>
              </w:rPr>
              <w:t>Xiaomi</w:t>
            </w:r>
            <w:proofErr w:type="spellEnd"/>
            <w:r w:rsidRPr="00FD2C50">
              <w:rPr>
                <w:rFonts w:ascii="Times New Roman" w:hAnsi="Times New Roman" w:cs="Times New Roman"/>
                <w:sz w:val="24"/>
                <w:szCs w:val="24"/>
              </w:rPr>
              <w:t xml:space="preserve"> </w:t>
            </w:r>
            <w:proofErr w:type="spellStart"/>
            <w:r w:rsidRPr="00FD2C50">
              <w:rPr>
                <w:rFonts w:ascii="Times New Roman" w:hAnsi="Times New Roman" w:cs="Times New Roman"/>
                <w:sz w:val="24"/>
                <w:szCs w:val="24"/>
              </w:rPr>
              <w:t>Mi</w:t>
            </w:r>
            <w:proofErr w:type="spellEnd"/>
            <w:r w:rsidRPr="00FD2C50">
              <w:rPr>
                <w:rFonts w:ascii="Times New Roman" w:hAnsi="Times New Roman" w:cs="Times New Roman"/>
                <w:sz w:val="24"/>
                <w:szCs w:val="24"/>
              </w:rPr>
              <w:t>”</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1B1D225B" w:rsidR="00FD2C50" w:rsidRPr="00BB1995" w:rsidRDefault="00FD2C50" w:rsidP="00FD2C5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FD2C50" w:rsidRPr="00BB1995" w:rsidRDefault="00FD2C50" w:rsidP="00FD2C50">
            <w:pPr>
              <w:jc w:val="center"/>
              <w:rPr>
                <w:rFonts w:ascii="Times New Roman" w:eastAsia="Times New Roman" w:hAnsi="Times New Roman" w:cs="Times New Roman"/>
                <w:bCs/>
                <w:sz w:val="24"/>
                <w:szCs w:val="24"/>
                <w:lang w:eastAsia="lv-LV"/>
              </w:rPr>
            </w:pPr>
          </w:p>
        </w:tc>
      </w:tr>
      <w:tr w:rsidR="00FD2C50" w:rsidRPr="00BB1995" w14:paraId="77C6AC92" w14:textId="77777777" w:rsidTr="00D263B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FD2C50" w:rsidRPr="00BB1995" w:rsidRDefault="00FD2C50" w:rsidP="00FD2C5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664DC45F" w:rsidR="00FD2C50" w:rsidRPr="00FD2C50" w:rsidRDefault="00FD2C50" w:rsidP="00FD2C5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D2C50">
              <w:rPr>
                <w:rFonts w:ascii="Times New Roman" w:hAnsi="Times New Roman" w:cs="Times New Roman"/>
                <w:sz w:val="24"/>
                <w:szCs w:val="24"/>
              </w:rPr>
              <w:t xml:space="preserve">Skaļrunis – </w:t>
            </w:r>
            <w:proofErr w:type="spellStart"/>
            <w:r w:rsidRPr="00FD2C50">
              <w:rPr>
                <w:rFonts w:ascii="Times New Roman" w:hAnsi="Times New Roman" w:cs="Times New Roman"/>
                <w:sz w:val="24"/>
                <w:szCs w:val="24"/>
              </w:rPr>
              <w:t>skanda</w:t>
            </w:r>
            <w:proofErr w:type="spellEnd"/>
            <w:r w:rsidRPr="00FD2C50">
              <w:rPr>
                <w:rFonts w:ascii="Times New Roman" w:hAnsi="Times New Roman" w:cs="Times New Roman"/>
                <w:sz w:val="24"/>
                <w:szCs w:val="24"/>
              </w:rPr>
              <w:t xml:space="preserve"> “</w:t>
            </w:r>
            <w:proofErr w:type="spellStart"/>
            <w:r w:rsidRPr="00FD2C50">
              <w:rPr>
                <w:rFonts w:ascii="Times New Roman" w:hAnsi="Times New Roman" w:cs="Times New Roman"/>
                <w:sz w:val="24"/>
                <w:szCs w:val="24"/>
              </w:rPr>
              <w:t>Xboom</w:t>
            </w:r>
            <w:proofErr w:type="spellEnd"/>
            <w:r w:rsidRPr="00FD2C50">
              <w:rPr>
                <w:rFonts w:ascii="Times New Roman" w:hAnsi="Times New Roman" w:cs="Times New Roman"/>
                <w:sz w:val="24"/>
                <w:szCs w:val="24"/>
              </w:rPr>
              <w:t>”</w:t>
            </w:r>
          </w:p>
        </w:tc>
        <w:tc>
          <w:tcPr>
            <w:tcW w:w="1340" w:type="dxa"/>
            <w:tcBorders>
              <w:top w:val="single" w:sz="4" w:space="0" w:color="auto"/>
              <w:left w:val="single" w:sz="4" w:space="0" w:color="auto"/>
              <w:bottom w:val="single" w:sz="4" w:space="0" w:color="auto"/>
              <w:right w:val="single" w:sz="4" w:space="0" w:color="auto"/>
            </w:tcBorders>
          </w:tcPr>
          <w:p w14:paraId="3DC93A0D" w14:textId="0C93B0CB" w:rsidR="00FD2C50" w:rsidRPr="00BB1995" w:rsidRDefault="00FD2C50" w:rsidP="00FD2C50">
            <w:pPr>
              <w:jc w:val="center"/>
              <w:rPr>
                <w:rFonts w:ascii="Times New Roman" w:eastAsia="Times New Roman" w:hAnsi="Times New Roman" w:cs="Times New Roman"/>
                <w:sz w:val="24"/>
                <w:szCs w:val="24"/>
              </w:rPr>
            </w:pPr>
            <w:r w:rsidRPr="002C1048">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FD2C50" w:rsidRPr="00BB1995" w:rsidRDefault="00FD2C50" w:rsidP="00FD2C50">
            <w:pPr>
              <w:jc w:val="center"/>
              <w:rPr>
                <w:rFonts w:ascii="Times New Roman" w:eastAsia="Times New Roman" w:hAnsi="Times New Roman" w:cs="Times New Roman"/>
                <w:bCs/>
                <w:sz w:val="24"/>
                <w:szCs w:val="24"/>
                <w:lang w:eastAsia="lv-LV"/>
              </w:rPr>
            </w:pPr>
          </w:p>
        </w:tc>
      </w:tr>
      <w:tr w:rsidR="00FD2C50" w:rsidRPr="00BB1995" w14:paraId="6FD29C53" w14:textId="77777777" w:rsidTr="00D263B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1BD75FA4" w14:textId="77777777" w:rsidR="00FD2C50" w:rsidRPr="00BB1995" w:rsidRDefault="00FD2C50" w:rsidP="00FD2C50">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07CE122" w14:textId="50736972" w:rsidR="00FD2C50" w:rsidRPr="00FD2C50" w:rsidRDefault="00FD2C50" w:rsidP="00FD2C5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D2C50">
              <w:rPr>
                <w:rFonts w:ascii="Times New Roman" w:hAnsi="Times New Roman" w:cs="Times New Roman"/>
                <w:sz w:val="24"/>
                <w:szCs w:val="24"/>
              </w:rPr>
              <w:t xml:space="preserve">Rokas pulkstenis “OMAX”, lietots </w:t>
            </w:r>
          </w:p>
        </w:tc>
        <w:tc>
          <w:tcPr>
            <w:tcW w:w="1340" w:type="dxa"/>
            <w:tcBorders>
              <w:top w:val="single" w:sz="4" w:space="0" w:color="auto"/>
              <w:left w:val="single" w:sz="4" w:space="0" w:color="auto"/>
              <w:bottom w:val="single" w:sz="4" w:space="0" w:color="auto"/>
              <w:right w:val="single" w:sz="4" w:space="0" w:color="auto"/>
            </w:tcBorders>
          </w:tcPr>
          <w:p w14:paraId="41D5A4ED" w14:textId="18F217C4" w:rsidR="00FD2C50" w:rsidRPr="00BB1995" w:rsidRDefault="00FD2C50" w:rsidP="00FD2C50">
            <w:pPr>
              <w:jc w:val="center"/>
              <w:rPr>
                <w:rFonts w:ascii="Times New Roman" w:eastAsia="Times New Roman" w:hAnsi="Times New Roman" w:cs="Times New Roman"/>
                <w:sz w:val="24"/>
                <w:szCs w:val="24"/>
              </w:rPr>
            </w:pPr>
            <w:r w:rsidRPr="002C1048">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3C24EE31" w14:textId="77777777" w:rsidR="00FD2C50" w:rsidRPr="00BB1995" w:rsidRDefault="00FD2C50" w:rsidP="00FD2C50">
            <w:pPr>
              <w:jc w:val="center"/>
              <w:rPr>
                <w:rFonts w:ascii="Times New Roman" w:eastAsia="Times New Roman" w:hAnsi="Times New Roman" w:cs="Times New Roman"/>
                <w:bCs/>
                <w:sz w:val="24"/>
                <w:szCs w:val="24"/>
                <w:lang w:eastAsia="lv-LV"/>
              </w:rPr>
            </w:pPr>
          </w:p>
        </w:tc>
      </w:tr>
      <w:tr w:rsidR="00FD2C50" w:rsidRPr="00BB1995" w14:paraId="262B239A" w14:textId="77777777" w:rsidTr="00D263B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8005B9D" w14:textId="77777777" w:rsidR="00FD2C50" w:rsidRPr="00BB1995" w:rsidRDefault="00FD2C50" w:rsidP="00FD2C5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0C75581" w14:textId="76A11AB2" w:rsidR="00FD2C50" w:rsidRPr="00FD2C50" w:rsidRDefault="00FD2C50" w:rsidP="00FD2C5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D2C50">
              <w:rPr>
                <w:rFonts w:ascii="Times New Roman" w:hAnsi="Times New Roman" w:cs="Times New Roman"/>
                <w:sz w:val="24"/>
                <w:szCs w:val="24"/>
              </w:rPr>
              <w:t>Mobilais telefons “</w:t>
            </w:r>
            <w:proofErr w:type="spellStart"/>
            <w:r w:rsidRPr="00FD2C50">
              <w:rPr>
                <w:rFonts w:ascii="Times New Roman" w:hAnsi="Times New Roman" w:cs="Times New Roman"/>
                <w:sz w:val="24"/>
                <w:szCs w:val="24"/>
              </w:rPr>
              <w:t>Huawei</w:t>
            </w:r>
            <w:proofErr w:type="spellEnd"/>
            <w:r w:rsidRPr="00FD2C50">
              <w:rPr>
                <w:rFonts w:ascii="Times New Roman" w:hAnsi="Times New Roman" w:cs="Times New Roman"/>
                <w:sz w:val="24"/>
                <w:szCs w:val="24"/>
              </w:rPr>
              <w:t xml:space="preserve">”, lietots </w:t>
            </w:r>
          </w:p>
        </w:tc>
        <w:tc>
          <w:tcPr>
            <w:tcW w:w="1340" w:type="dxa"/>
            <w:tcBorders>
              <w:top w:val="single" w:sz="4" w:space="0" w:color="auto"/>
              <w:left w:val="single" w:sz="4" w:space="0" w:color="auto"/>
              <w:bottom w:val="single" w:sz="4" w:space="0" w:color="auto"/>
              <w:right w:val="single" w:sz="4" w:space="0" w:color="auto"/>
            </w:tcBorders>
          </w:tcPr>
          <w:p w14:paraId="4A27E392" w14:textId="1A8680A3" w:rsidR="00FD2C50" w:rsidRPr="00BB1995" w:rsidRDefault="00FD2C50" w:rsidP="00FD2C50">
            <w:pPr>
              <w:jc w:val="center"/>
              <w:rPr>
                <w:rFonts w:eastAsia="Times New Roman" w:cs="Times New Roman"/>
                <w:szCs w:val="24"/>
              </w:rPr>
            </w:pPr>
            <w:r w:rsidRPr="002C1048">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77522A3B" w14:textId="77777777" w:rsidR="00FD2C50" w:rsidRPr="00BB1995" w:rsidRDefault="00FD2C50" w:rsidP="00FD2C50">
            <w:pPr>
              <w:jc w:val="center"/>
              <w:rPr>
                <w:rFonts w:eastAsia="Times New Roman" w:cs="Times New Roman"/>
                <w:bCs/>
                <w:szCs w:val="24"/>
                <w:lang w:eastAsia="lv-LV"/>
              </w:rPr>
            </w:pPr>
          </w:p>
        </w:tc>
      </w:tr>
      <w:tr w:rsidR="00FD2C50" w:rsidRPr="00BB1995" w14:paraId="28D4DC7F" w14:textId="77777777" w:rsidTr="00D263B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47012777" w14:textId="77777777" w:rsidR="00FD2C50" w:rsidRPr="00BB1995" w:rsidRDefault="00FD2C50" w:rsidP="00FD2C5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1253CDB6" w14:textId="1D8A082A" w:rsidR="00FD2C50" w:rsidRPr="00FD2C50" w:rsidRDefault="00FD2C50" w:rsidP="00FD2C5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D2C50">
              <w:rPr>
                <w:rFonts w:ascii="Times New Roman" w:hAnsi="Times New Roman" w:cs="Times New Roman"/>
                <w:sz w:val="24"/>
                <w:szCs w:val="24"/>
              </w:rPr>
              <w:t>Mobilais telefons “</w:t>
            </w:r>
            <w:proofErr w:type="spellStart"/>
            <w:r w:rsidRPr="00FD2C50">
              <w:rPr>
                <w:rFonts w:ascii="Times New Roman" w:hAnsi="Times New Roman" w:cs="Times New Roman"/>
                <w:sz w:val="24"/>
                <w:szCs w:val="24"/>
              </w:rPr>
              <w:t>Huawei</w:t>
            </w:r>
            <w:proofErr w:type="spellEnd"/>
            <w:r w:rsidRPr="00FD2C50">
              <w:rPr>
                <w:rFonts w:ascii="Times New Roman" w:hAnsi="Times New Roman" w:cs="Times New Roman"/>
                <w:sz w:val="24"/>
                <w:szCs w:val="24"/>
              </w:rPr>
              <w:t xml:space="preserve">” komplektā ar austiņām, vāciņu, lādētāju ar USB, SIM kartes nodalījuma atvēršanas adatu, lietots </w:t>
            </w:r>
          </w:p>
        </w:tc>
        <w:tc>
          <w:tcPr>
            <w:tcW w:w="1340" w:type="dxa"/>
            <w:tcBorders>
              <w:top w:val="single" w:sz="4" w:space="0" w:color="auto"/>
              <w:left w:val="single" w:sz="4" w:space="0" w:color="auto"/>
              <w:bottom w:val="single" w:sz="4" w:space="0" w:color="auto"/>
              <w:right w:val="single" w:sz="4" w:space="0" w:color="auto"/>
            </w:tcBorders>
          </w:tcPr>
          <w:p w14:paraId="34076B8D" w14:textId="3501BD2A" w:rsidR="00FD2C50" w:rsidRPr="00BB1995" w:rsidRDefault="00FD2C50" w:rsidP="00FD2C50">
            <w:pPr>
              <w:jc w:val="center"/>
              <w:rPr>
                <w:rFonts w:eastAsia="Times New Roman" w:cs="Times New Roman"/>
                <w:szCs w:val="24"/>
              </w:rPr>
            </w:pPr>
            <w:r w:rsidRPr="002C1048">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BB5CF0D" w14:textId="77777777" w:rsidR="00FD2C50" w:rsidRPr="00BB1995" w:rsidRDefault="00FD2C50" w:rsidP="00FD2C50">
            <w:pPr>
              <w:jc w:val="center"/>
              <w:rPr>
                <w:rFonts w:eastAsia="Times New Roman" w:cs="Times New Roman"/>
                <w:bCs/>
                <w:szCs w:val="24"/>
                <w:lang w:eastAsia="lv-LV"/>
              </w:rPr>
            </w:pPr>
          </w:p>
        </w:tc>
      </w:tr>
      <w:tr w:rsidR="00FD2C50" w:rsidRPr="00BB1995" w14:paraId="2D813963" w14:textId="77777777" w:rsidTr="00D263B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27FD19" w14:textId="77777777" w:rsidR="00FD2C50" w:rsidRPr="00BB1995" w:rsidRDefault="00FD2C50" w:rsidP="00FD2C5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C25B506" w14:textId="585B5A4E" w:rsidR="00FD2C50" w:rsidRPr="00FD2C50" w:rsidRDefault="00FD2C50" w:rsidP="00FD2C5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D2C50">
              <w:rPr>
                <w:rFonts w:ascii="Times New Roman" w:hAnsi="Times New Roman" w:cs="Times New Roman"/>
                <w:sz w:val="24"/>
                <w:szCs w:val="24"/>
              </w:rPr>
              <w:t xml:space="preserve">Portatīvais lādētājs “HAVIT”, lietots </w:t>
            </w:r>
          </w:p>
        </w:tc>
        <w:tc>
          <w:tcPr>
            <w:tcW w:w="1340" w:type="dxa"/>
            <w:tcBorders>
              <w:top w:val="single" w:sz="4" w:space="0" w:color="auto"/>
              <w:left w:val="single" w:sz="4" w:space="0" w:color="auto"/>
              <w:bottom w:val="single" w:sz="4" w:space="0" w:color="auto"/>
              <w:right w:val="single" w:sz="4" w:space="0" w:color="auto"/>
            </w:tcBorders>
          </w:tcPr>
          <w:p w14:paraId="0D9E7449" w14:textId="1EC2C6D5" w:rsidR="00FD2C50" w:rsidRPr="00BB1995" w:rsidRDefault="00FD2C50" w:rsidP="00FD2C50">
            <w:pPr>
              <w:jc w:val="center"/>
              <w:rPr>
                <w:rFonts w:eastAsia="Times New Roman" w:cs="Times New Roman"/>
                <w:szCs w:val="24"/>
              </w:rPr>
            </w:pPr>
            <w:r w:rsidRPr="002C1048">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12DFC47A" w14:textId="77777777" w:rsidR="00FD2C50" w:rsidRPr="00BB1995" w:rsidRDefault="00FD2C50" w:rsidP="00FD2C50">
            <w:pPr>
              <w:jc w:val="center"/>
              <w:rPr>
                <w:rFonts w:eastAsia="Times New Roman" w:cs="Times New Roman"/>
                <w:bCs/>
                <w:szCs w:val="24"/>
                <w:lang w:eastAsia="lv-LV"/>
              </w:rPr>
            </w:pPr>
          </w:p>
        </w:tc>
      </w:tr>
      <w:tr w:rsidR="00FD2C50" w:rsidRPr="00BB1995" w14:paraId="5B3E0823" w14:textId="77777777" w:rsidTr="00D263B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58D878E3" w14:textId="77777777" w:rsidR="00FD2C50" w:rsidRPr="00BB1995" w:rsidRDefault="00FD2C50" w:rsidP="00FD2C5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03A286F1" w14:textId="43A4587F" w:rsidR="00FD2C50" w:rsidRPr="00FD2C50" w:rsidRDefault="00FD2C50" w:rsidP="00FD2C5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D2C50">
              <w:rPr>
                <w:rFonts w:ascii="Times New Roman" w:hAnsi="Times New Roman" w:cs="Times New Roman"/>
                <w:sz w:val="24"/>
                <w:szCs w:val="24"/>
              </w:rPr>
              <w:t xml:space="preserve">Velosipēds TREK, lietots </w:t>
            </w:r>
          </w:p>
        </w:tc>
        <w:tc>
          <w:tcPr>
            <w:tcW w:w="1340" w:type="dxa"/>
            <w:tcBorders>
              <w:top w:val="single" w:sz="4" w:space="0" w:color="auto"/>
              <w:left w:val="single" w:sz="4" w:space="0" w:color="auto"/>
              <w:bottom w:val="single" w:sz="4" w:space="0" w:color="auto"/>
              <w:right w:val="single" w:sz="4" w:space="0" w:color="auto"/>
            </w:tcBorders>
          </w:tcPr>
          <w:p w14:paraId="0D1F834D" w14:textId="3152934D" w:rsidR="00FD2C50" w:rsidRPr="00BB1995" w:rsidRDefault="00FD2C50" w:rsidP="00FD2C50">
            <w:pPr>
              <w:jc w:val="center"/>
              <w:rPr>
                <w:rFonts w:eastAsia="Times New Roman" w:cs="Times New Roman"/>
                <w:szCs w:val="24"/>
              </w:rPr>
            </w:pPr>
            <w:r w:rsidRPr="002C1048">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0CFCD9D9" w14:textId="77777777" w:rsidR="00FD2C50" w:rsidRPr="00BB1995" w:rsidRDefault="00FD2C50" w:rsidP="00FD2C50">
            <w:pPr>
              <w:jc w:val="center"/>
              <w:rPr>
                <w:rFonts w:eastAsia="Times New Roman" w:cs="Times New Roman"/>
                <w:bCs/>
                <w:szCs w:val="24"/>
                <w:lang w:eastAsia="lv-LV"/>
              </w:rPr>
            </w:pPr>
          </w:p>
        </w:tc>
      </w:tr>
      <w:tr w:rsidR="00FD2C50" w:rsidRPr="00BB1995" w14:paraId="0DB89F73" w14:textId="77777777" w:rsidTr="00D263B6">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EB64298" w14:textId="77777777" w:rsidR="00FD2C50" w:rsidRPr="00BB1995" w:rsidRDefault="00FD2C50" w:rsidP="00FD2C50">
            <w:pPr>
              <w:numPr>
                <w:ilvl w:val="0"/>
                <w:numId w:val="6"/>
              </w:numPr>
              <w:ind w:right="101"/>
              <w:contextualSpacing/>
              <w:jc w:val="both"/>
              <w:rPr>
                <w:rFonts w:eastAsia="Times New Roman" w:cs="Times New Roman"/>
                <w:bCs/>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3125BA4E" w14:textId="12E3EB23" w:rsidR="00FD2C50" w:rsidRPr="00FD2C50" w:rsidRDefault="00FD2C50" w:rsidP="00FD2C50">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FD2C50">
              <w:rPr>
                <w:rFonts w:ascii="Times New Roman" w:hAnsi="Times New Roman" w:cs="Times New Roman"/>
                <w:sz w:val="24"/>
                <w:szCs w:val="24"/>
              </w:rPr>
              <w:t xml:space="preserve">Velosipēds LDR, lietots </w:t>
            </w:r>
          </w:p>
        </w:tc>
        <w:tc>
          <w:tcPr>
            <w:tcW w:w="1340" w:type="dxa"/>
            <w:tcBorders>
              <w:top w:val="single" w:sz="4" w:space="0" w:color="auto"/>
              <w:left w:val="single" w:sz="4" w:space="0" w:color="auto"/>
              <w:bottom w:val="single" w:sz="4" w:space="0" w:color="auto"/>
              <w:right w:val="single" w:sz="4" w:space="0" w:color="auto"/>
            </w:tcBorders>
          </w:tcPr>
          <w:p w14:paraId="0F690A32" w14:textId="47E9B41C" w:rsidR="00FD2C50" w:rsidRPr="00BB1995" w:rsidRDefault="00FD2C50" w:rsidP="00FD2C50">
            <w:pPr>
              <w:jc w:val="center"/>
              <w:rPr>
                <w:rFonts w:eastAsia="Times New Roman" w:cs="Times New Roman"/>
                <w:szCs w:val="24"/>
              </w:rPr>
            </w:pPr>
            <w:r w:rsidRPr="002C1048">
              <w:rPr>
                <w:rFonts w:ascii="Times New Roman" w:eastAsia="Times New Roman" w:hAnsi="Times New Roman" w:cs="Times New Roman"/>
                <w:sz w:val="24"/>
                <w:szCs w:val="24"/>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4BB8DB0F" w14:textId="77777777" w:rsidR="00FD2C50" w:rsidRPr="00BB1995" w:rsidRDefault="00FD2C50" w:rsidP="00FD2C50">
            <w:pPr>
              <w:jc w:val="center"/>
              <w:rPr>
                <w:rFonts w:eastAsia="Times New Roman" w:cs="Times New Roman"/>
                <w:bCs/>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2"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CF11859"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w:t>
      </w:r>
      <w:r w:rsidR="0022742D" w:rsidRPr="003B7D64">
        <w:rPr>
          <w:rFonts w:eastAsia="Times New Roman" w:cs="Times New Roman"/>
          <w:sz w:val="26"/>
          <w:szCs w:val="26"/>
          <w:lang w:eastAsia="lv-LV"/>
        </w:rPr>
        <w:t>parakstīts</w:t>
      </w:r>
      <w:r w:rsidRPr="003B7D64">
        <w:rPr>
          <w:rFonts w:eastAsia="Times New Roman" w:cs="Times New Roman"/>
          <w:sz w:val="26"/>
          <w:szCs w:val="26"/>
          <w:lang w:eastAsia="lv-LV"/>
        </w:rPr>
        <w:t xml:space="preserve"> </w:t>
      </w:r>
      <w:r w:rsidR="0033614E" w:rsidRPr="003B7D64">
        <w:rPr>
          <w:rFonts w:eastAsia="Times New Roman" w:cs="Times New Roman"/>
          <w:sz w:val="26"/>
          <w:szCs w:val="26"/>
          <w:lang w:eastAsia="lv-LV"/>
        </w:rPr>
        <w:t xml:space="preserve">ar drošu elektronisko parakstu vai </w:t>
      </w:r>
      <w:r w:rsidR="00BE2ECE" w:rsidRPr="003B7D64">
        <w:rPr>
          <w:rFonts w:eastAsia="Times New Roman" w:cs="Times New Roman"/>
          <w:sz w:val="26"/>
          <w:szCs w:val="26"/>
          <w:lang w:eastAsia="lv-LV"/>
        </w:rPr>
        <w:t>parakstīts pašrocīgi un ieskenēt</w:t>
      </w:r>
      <w:r w:rsidR="006A6B70" w:rsidRPr="003B7D64">
        <w:rPr>
          <w:rFonts w:eastAsia="Times New Roman" w:cs="Times New Roman"/>
          <w:sz w:val="26"/>
          <w:szCs w:val="26"/>
          <w:lang w:eastAsia="lv-LV"/>
        </w:rPr>
        <w:t>s</w:t>
      </w:r>
      <w:r w:rsidR="00BE2ECE" w:rsidRPr="003B7D64">
        <w:rPr>
          <w:rFonts w:eastAsia="Times New Roman" w:cs="Times New Roman"/>
          <w:sz w:val="26"/>
          <w:szCs w:val="26"/>
          <w:lang w:eastAsia="lv-LV"/>
        </w:rPr>
        <w:t xml:space="preserve"> </w:t>
      </w:r>
      <w:r w:rsidRPr="003B7D64">
        <w:rPr>
          <w:rFonts w:eastAsia="Times New Roman" w:cs="Times New Roman"/>
          <w:sz w:val="26"/>
          <w:szCs w:val="26"/>
          <w:lang w:eastAsia="lv-LV"/>
        </w:rPr>
        <w:t xml:space="preserve">jāiesniedz līdz </w:t>
      </w:r>
      <w:r w:rsidRPr="003B7D64">
        <w:rPr>
          <w:rFonts w:eastAsia="Times New Roman" w:cs="Times New Roman"/>
          <w:b/>
          <w:bCs/>
          <w:sz w:val="26"/>
          <w:szCs w:val="26"/>
          <w:lang w:eastAsia="lv-LV"/>
        </w:rPr>
        <w:t>202</w:t>
      </w:r>
      <w:r w:rsidR="00103A67" w:rsidRPr="003B7D64">
        <w:rPr>
          <w:rFonts w:eastAsia="Times New Roman" w:cs="Times New Roman"/>
          <w:b/>
          <w:bCs/>
          <w:sz w:val="26"/>
          <w:szCs w:val="26"/>
          <w:lang w:eastAsia="lv-LV"/>
        </w:rPr>
        <w:t>2</w:t>
      </w:r>
      <w:r w:rsidRPr="003B7D64">
        <w:rPr>
          <w:rFonts w:eastAsia="Times New Roman" w:cs="Times New Roman"/>
          <w:b/>
          <w:bCs/>
          <w:sz w:val="26"/>
          <w:szCs w:val="26"/>
          <w:lang w:eastAsia="lv-LV"/>
        </w:rPr>
        <w:t>.gada</w:t>
      </w:r>
      <w:r w:rsidR="003B7D64" w:rsidRPr="003B7D64">
        <w:rPr>
          <w:rFonts w:eastAsia="Times New Roman" w:cs="Times New Roman"/>
          <w:b/>
          <w:bCs/>
          <w:sz w:val="26"/>
          <w:szCs w:val="26"/>
          <w:lang w:eastAsia="lv-LV"/>
        </w:rPr>
        <w:t xml:space="preserve"> 21</w:t>
      </w:r>
      <w:r w:rsidR="00BE4B8A" w:rsidRPr="003B7D64">
        <w:rPr>
          <w:rFonts w:eastAsia="Times New Roman" w:cs="Times New Roman"/>
          <w:b/>
          <w:bCs/>
          <w:sz w:val="26"/>
          <w:szCs w:val="26"/>
          <w:lang w:eastAsia="lv-LV"/>
        </w:rPr>
        <w:t>.</w:t>
      </w:r>
      <w:r w:rsidR="00FD2C50" w:rsidRPr="003B7D64">
        <w:rPr>
          <w:rFonts w:eastAsia="Times New Roman" w:cs="Times New Roman"/>
          <w:b/>
          <w:bCs/>
          <w:sz w:val="26"/>
          <w:szCs w:val="26"/>
          <w:lang w:eastAsia="lv-LV"/>
        </w:rPr>
        <w:t>novembrim</w:t>
      </w:r>
      <w:r w:rsidR="009D1848" w:rsidRPr="003B7D64">
        <w:rPr>
          <w:rFonts w:eastAsia="Times New Roman" w:cs="Times New Roman"/>
          <w:b/>
          <w:bCs/>
          <w:sz w:val="26"/>
          <w:szCs w:val="26"/>
          <w:lang w:eastAsia="lv-LV"/>
        </w:rPr>
        <w:t>,</w:t>
      </w:r>
      <w:r w:rsidR="009D1848"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3"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3"/>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7D49DAC5" w:rsidR="00CB009F" w:rsidRPr="003B7D64"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w:t>
      </w:r>
      <w:r w:rsidRPr="003B7D64">
        <w:rPr>
          <w:rFonts w:eastAsia="Times New Roman" w:cs="Times New Roman"/>
          <w:sz w:val="26"/>
          <w:szCs w:val="26"/>
          <w:lang w:eastAsia="lv-LV"/>
        </w:rPr>
        <w:t xml:space="preserve">Finanšu piedāvājumā </w:t>
      </w:r>
      <w:r w:rsidR="004D713C" w:rsidRPr="003B7D64">
        <w:rPr>
          <w:rFonts w:eastAsia="Times New Roman" w:cs="Times New Roman"/>
          <w:sz w:val="26"/>
          <w:szCs w:val="26"/>
          <w:lang w:eastAsia="lv-LV"/>
        </w:rPr>
        <w:t xml:space="preserve">norādītā cena </w:t>
      </w:r>
      <w:r w:rsidRPr="003B7D64">
        <w:rPr>
          <w:rFonts w:eastAsia="Times New Roman" w:cs="Times New Roman"/>
          <w:sz w:val="26"/>
          <w:szCs w:val="26"/>
          <w:lang w:eastAsia="lv-LV"/>
        </w:rPr>
        <w:t xml:space="preserve">EUR (bez PVN) tiks izmantota piedāvājuma ar visaugstāko </w:t>
      </w:r>
      <w:r w:rsidR="004D713C" w:rsidRPr="003B7D64">
        <w:rPr>
          <w:rFonts w:eastAsia="Times New Roman" w:cs="Times New Roman"/>
          <w:sz w:val="26"/>
          <w:szCs w:val="26"/>
          <w:lang w:eastAsia="lv-LV"/>
        </w:rPr>
        <w:t>cenu noteikšanai</w:t>
      </w:r>
      <w:bookmarkStart w:id="4" w:name="_Hlk110500788"/>
      <w:r w:rsidR="001F3FE6" w:rsidRPr="003B7D64">
        <w:rPr>
          <w:rFonts w:eastAsia="Times New Roman" w:cs="Times New Roman"/>
          <w:sz w:val="26"/>
          <w:szCs w:val="26"/>
          <w:lang w:eastAsia="lv-LV"/>
        </w:rPr>
        <w:t>.</w:t>
      </w:r>
      <w:bookmarkEnd w:id="4"/>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4"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2D1681">
        <w:rPr>
          <w:rFonts w:eastAsia="Times New Roman" w:cs="Times New Roman"/>
          <w:i/>
          <w:sz w:val="22"/>
          <w:lang w:eastAsia="lv-LV"/>
        </w:rPr>
        <w:t xml:space="preserve">e-pastu </w:t>
      </w:r>
      <w:bookmarkEnd w:id="5"/>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63D418EF" w:rsidR="00CB009F" w:rsidRPr="00BB07D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Pr="00BB07DF">
        <w:rPr>
          <w:rFonts w:eastAsia="Times New Roman" w:cs="Times New Roman"/>
          <w:sz w:val="26"/>
          <w:szCs w:val="26"/>
          <w:lang w:eastAsia="lv-LV"/>
        </w:rPr>
        <w:t xml:space="preserve">Tiesības iegādāties valstij piekritīgo mantu tiks piešķirtas </w:t>
      </w:r>
      <w:r w:rsidR="006C73CA" w:rsidRPr="00BB07DF">
        <w:rPr>
          <w:rFonts w:eastAsia="Times New Roman" w:cs="Times New Roman"/>
          <w:sz w:val="26"/>
          <w:szCs w:val="26"/>
          <w:lang w:eastAsia="lv-LV"/>
        </w:rPr>
        <w:t>p</w:t>
      </w:r>
      <w:r w:rsidR="00F63949" w:rsidRPr="00BB07DF">
        <w:rPr>
          <w:rFonts w:eastAsia="Times New Roman" w:cs="Times New Roman"/>
          <w:sz w:val="26"/>
          <w:szCs w:val="26"/>
          <w:lang w:eastAsia="lv-LV"/>
        </w:rPr>
        <w:t>ersonai</w:t>
      </w:r>
      <w:r w:rsidRPr="00BB07DF">
        <w:rPr>
          <w:rFonts w:eastAsia="Times New Roman" w:cs="Times New Roman"/>
          <w:sz w:val="26"/>
          <w:szCs w:val="26"/>
          <w:lang w:eastAsia="lv-LV"/>
        </w:rPr>
        <w:t>, kur</w:t>
      </w:r>
      <w:r w:rsidR="00F63949" w:rsidRPr="00BB07DF">
        <w:rPr>
          <w:rFonts w:eastAsia="Times New Roman" w:cs="Times New Roman"/>
          <w:sz w:val="26"/>
          <w:szCs w:val="26"/>
          <w:lang w:eastAsia="lv-LV"/>
        </w:rPr>
        <w:t>a</w:t>
      </w:r>
      <w:r w:rsidRPr="00BB07DF">
        <w:rPr>
          <w:rFonts w:eastAsia="Times New Roman" w:cs="Times New Roman"/>
          <w:sz w:val="26"/>
          <w:szCs w:val="26"/>
          <w:lang w:eastAsia="lv-LV"/>
        </w:rPr>
        <w:t xml:space="preserve"> piedāvās </w:t>
      </w:r>
      <w:r w:rsidR="004D713C" w:rsidRPr="00BB07DF">
        <w:rPr>
          <w:rFonts w:eastAsia="Times New Roman" w:cs="Times New Roman"/>
          <w:sz w:val="26"/>
          <w:szCs w:val="26"/>
          <w:lang w:eastAsia="lv-LV"/>
        </w:rPr>
        <w:t>visaugstāko cenu</w:t>
      </w:r>
      <w:r w:rsidR="00C01458" w:rsidRPr="00BB07DF">
        <w:rPr>
          <w:rFonts w:eastAsia="Times New Roman" w:cs="Times New Roman"/>
          <w:sz w:val="26"/>
          <w:szCs w:val="26"/>
          <w:lang w:eastAsia="lv-LV"/>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6"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7" w:name="_Hlk40358326"/>
      <w:bookmarkEnd w:id="6"/>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7"/>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8" w:name="_Hlk40358022"/>
      <w:r>
        <w:rPr>
          <w:rFonts w:eastAsia="Times New Roman" w:cs="Times New Roman"/>
          <w:sz w:val="26"/>
          <w:szCs w:val="26"/>
          <w:lang w:eastAsia="lv-LV"/>
        </w:rPr>
        <w:t xml:space="preserve">iegūst </w:t>
      </w:r>
      <w:bookmarkStart w:id="9"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8"/>
      <w:bookmarkEnd w:id="9"/>
      <w:r w:rsidR="00A619DE">
        <w:rPr>
          <w:rFonts w:eastAsia="Times New Roman" w:cs="Times New Roman"/>
          <w:sz w:val="26"/>
          <w:szCs w:val="26"/>
          <w:lang w:eastAsia="lv-LV"/>
        </w:rPr>
        <w:t>.</w:t>
      </w:r>
    </w:p>
    <w:p w14:paraId="341A579C" w14:textId="59F41FAE" w:rsidR="00A619DE" w:rsidRPr="00BB07DF"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sidRPr="00BB07DF">
        <w:rPr>
          <w:rFonts w:eastAsia="Times New Roman" w:cs="Times New Roman"/>
          <w:sz w:val="26"/>
          <w:szCs w:val="26"/>
          <w:lang w:eastAsia="lv-LV"/>
        </w:rPr>
        <w:t>Uzņēmumu reģistra vestajā Maksātnespējas reģistrā.</w:t>
      </w:r>
    </w:p>
    <w:p w14:paraId="6B9B6C38" w14:textId="71317C0A"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BB07DF">
        <w:rPr>
          <w:rFonts w:eastAsia="Times New Roman" w:cs="Times New Roman"/>
          <w:sz w:val="26"/>
          <w:szCs w:val="26"/>
          <w:lang w:eastAsia="lv-LV"/>
        </w:rPr>
        <w:t xml:space="preserve">Komisija lūdz </w:t>
      </w:r>
      <w:r w:rsidR="00BB07DF" w:rsidRPr="00BB07DF">
        <w:rPr>
          <w:rFonts w:eastAsia="Times New Roman" w:cs="Times New Roman"/>
          <w:sz w:val="26"/>
          <w:szCs w:val="26"/>
          <w:lang w:eastAsia="lv-LV"/>
        </w:rPr>
        <w:t>2</w:t>
      </w:r>
      <w:r w:rsidRPr="00BB07DF">
        <w:rPr>
          <w:rFonts w:eastAsia="Times New Roman" w:cs="Times New Roman"/>
          <w:sz w:val="26"/>
          <w:szCs w:val="26"/>
          <w:lang w:eastAsia="lv-LV"/>
        </w:rPr>
        <w:t xml:space="preserve"> (</w:t>
      </w:r>
      <w:r w:rsidR="00BB07DF" w:rsidRPr="00BB07DF">
        <w:rPr>
          <w:rFonts w:eastAsia="Times New Roman" w:cs="Times New Roman"/>
          <w:sz w:val="26"/>
          <w:szCs w:val="26"/>
          <w:lang w:eastAsia="lv-LV"/>
        </w:rPr>
        <w:t>divu</w:t>
      </w:r>
      <w:r w:rsidRPr="00BB07DF">
        <w:rPr>
          <w:rFonts w:eastAsia="Times New Roman" w:cs="Times New Roman"/>
          <w:sz w:val="26"/>
          <w:szCs w:val="26"/>
          <w:lang w:eastAsia="lv-LV"/>
        </w:rPr>
        <w:t>) darba dienu laikā iesniegt izdruku no VID elektroniskās deklarēšanas sistēmas par to, ka personai uz piedāvājumu iesniegšanas dienu</w:t>
      </w:r>
      <w:r w:rsidRPr="00BB07DF" w:rsidDel="00EA3D30">
        <w:rPr>
          <w:rFonts w:eastAsia="Times New Roman" w:cs="Times New Roman"/>
          <w:sz w:val="26"/>
          <w:szCs w:val="26"/>
          <w:lang w:eastAsia="lv-LV"/>
        </w:rPr>
        <w:t xml:space="preserve"> </w:t>
      </w:r>
      <w:r w:rsidRPr="00BB07DF">
        <w:rPr>
          <w:rFonts w:eastAsia="Times New Roman" w:cs="Times New Roman"/>
          <w:sz w:val="26"/>
          <w:szCs w:val="26"/>
          <w:lang w:eastAsia="lv-LV"/>
        </w:rPr>
        <w:t>nav VID administrēto nodokļu (nodevu) parāds,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1A896B81"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5"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w:t>
      </w:r>
      <w:r w:rsidRPr="00950645">
        <w:rPr>
          <w:rFonts w:eastAsia="Times New Roman" w:cs="Times New Roman"/>
          <w:bCs/>
          <w:sz w:val="26"/>
          <w:szCs w:val="26"/>
          <w:lang w:eastAsia="lv-LV"/>
        </w:rPr>
        <w:lastRenderedPageBreak/>
        <w:t xml:space="preserve">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281E3ED8"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6"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7"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10"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10"/>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1"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1"/>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5E092B26" w14:textId="787E8E83" w:rsidR="004F5FC1" w:rsidRDefault="002A7100" w:rsidP="002A7100">
      <w:pPr>
        <w:rPr>
          <w:rFonts w:cs="Times New Roman"/>
          <w:i/>
          <w:szCs w:val="24"/>
        </w:rPr>
      </w:pPr>
      <w:r>
        <w:rPr>
          <w:rFonts w:cs="Times New Roman"/>
          <w:i/>
          <w:szCs w:val="24"/>
        </w:rPr>
        <w:t xml:space="preserve">           </w:t>
      </w:r>
    </w:p>
    <w:p w14:paraId="389EBDE1" w14:textId="345F87A3" w:rsidR="00BB1995" w:rsidRDefault="00BB1995" w:rsidP="00BB1995">
      <w:pPr>
        <w:jc w:val="center"/>
        <w:rPr>
          <w:rFonts w:eastAsia="Times New Roman" w:cs="Times New Roman"/>
          <w:b/>
          <w:sz w:val="28"/>
          <w:szCs w:val="28"/>
        </w:rPr>
      </w:pPr>
      <w:r w:rsidRPr="00BB1995">
        <w:rPr>
          <w:rFonts w:eastAsia="Times New Roman" w:cs="Times New Roman"/>
          <w:b/>
          <w:sz w:val="28"/>
          <w:szCs w:val="28"/>
        </w:rPr>
        <w:t>Attēls</w:t>
      </w:r>
    </w:p>
    <w:p w14:paraId="4FE33941" w14:textId="77777777" w:rsidR="00380216" w:rsidRPr="00BB1995" w:rsidRDefault="00380216" w:rsidP="00BB1995">
      <w:pPr>
        <w:jc w:val="center"/>
        <w:rPr>
          <w:rFonts w:eastAsia="Times New Roman" w:cs="Times New Roman"/>
          <w:b/>
          <w:sz w:val="28"/>
          <w:szCs w:val="28"/>
        </w:rPr>
      </w:pPr>
    </w:p>
    <w:p w14:paraId="0ADF328C" w14:textId="60D7A61D" w:rsidR="00BB1995" w:rsidRPr="00BB1995" w:rsidRDefault="00BB1995" w:rsidP="00BB1995">
      <w:pPr>
        <w:jc w:val="center"/>
        <w:rPr>
          <w:rFonts w:eastAsia="Calibri" w:cs="Times New Roman"/>
          <w:i/>
          <w:szCs w:val="24"/>
        </w:rPr>
      </w:pPr>
      <w:r w:rsidRPr="00BB1995">
        <w:rPr>
          <w:rFonts w:eastAsia="Calibri" w:cs="Times New Roman"/>
          <w:i/>
          <w:szCs w:val="24"/>
        </w:rPr>
        <w:t>1.attēls</w:t>
      </w:r>
    </w:p>
    <w:p w14:paraId="2FA2EB12" w14:textId="4C0C97E7" w:rsidR="00BB1995" w:rsidRDefault="00070957" w:rsidP="00BB1995">
      <w:pPr>
        <w:jc w:val="center"/>
        <w:rPr>
          <w:rFonts w:eastAsia="Times New Roman" w:cs="Times New Roman"/>
          <w:b/>
          <w:sz w:val="28"/>
          <w:szCs w:val="28"/>
        </w:rPr>
      </w:pPr>
      <w:r>
        <w:rPr>
          <w:noProof/>
        </w:rPr>
        <w:drawing>
          <wp:inline distT="0" distB="0" distL="0" distR="0" wp14:anchorId="75242A2E" wp14:editId="46D0B471">
            <wp:extent cx="2944966" cy="3208436"/>
            <wp:effectExtent l="1588"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1397" b="3518"/>
                    <a:stretch/>
                  </pic:blipFill>
                  <pic:spPr bwMode="auto">
                    <a:xfrm rot="5400000">
                      <a:off x="0" y="0"/>
                      <a:ext cx="2958126" cy="3222773"/>
                    </a:xfrm>
                    <a:prstGeom prst="rect">
                      <a:avLst/>
                    </a:prstGeom>
                    <a:noFill/>
                    <a:ln>
                      <a:noFill/>
                    </a:ln>
                    <a:extLst>
                      <a:ext uri="{53640926-AAD7-44D8-BBD7-CCE9431645EC}">
                        <a14:shadowObscured xmlns:a14="http://schemas.microsoft.com/office/drawing/2010/main"/>
                      </a:ext>
                    </a:extLst>
                  </pic:spPr>
                </pic:pic>
              </a:graphicData>
            </a:graphic>
          </wp:inline>
        </w:drawing>
      </w:r>
    </w:p>
    <w:p w14:paraId="0276E7A4" w14:textId="77777777" w:rsidR="007570EC" w:rsidRDefault="007570EC" w:rsidP="00BB1995">
      <w:pPr>
        <w:jc w:val="center"/>
        <w:rPr>
          <w:rFonts w:eastAsia="Calibri" w:cs="Times New Roman"/>
          <w:i/>
          <w:szCs w:val="24"/>
        </w:rPr>
      </w:pPr>
    </w:p>
    <w:p w14:paraId="1A2C4BF1" w14:textId="70DA5189" w:rsidR="00371E3E" w:rsidRPr="00BB1995" w:rsidRDefault="00371E3E" w:rsidP="00BB1995">
      <w:pPr>
        <w:jc w:val="center"/>
        <w:rPr>
          <w:rFonts w:eastAsia="Times New Roman" w:cs="Times New Roman"/>
          <w:b/>
          <w:sz w:val="28"/>
          <w:szCs w:val="28"/>
        </w:rPr>
      </w:pPr>
      <w:r w:rsidRPr="00BB1995">
        <w:rPr>
          <w:rFonts w:eastAsia="Calibri" w:cs="Times New Roman"/>
          <w:i/>
          <w:szCs w:val="24"/>
        </w:rPr>
        <w:t>2.attēls</w:t>
      </w:r>
    </w:p>
    <w:p w14:paraId="4E9CAE77" w14:textId="2A7FF0BF" w:rsidR="00070957" w:rsidRPr="00BB1995" w:rsidRDefault="00070957" w:rsidP="00BB1995">
      <w:pPr>
        <w:jc w:val="center"/>
        <w:rPr>
          <w:rFonts w:eastAsia="Times New Roman" w:cs="Times New Roman"/>
          <w:b/>
          <w:sz w:val="28"/>
          <w:szCs w:val="28"/>
        </w:rPr>
      </w:pPr>
      <w:r>
        <w:rPr>
          <w:noProof/>
        </w:rPr>
        <w:drawing>
          <wp:inline distT="0" distB="0" distL="0" distR="0" wp14:anchorId="76410CCD" wp14:editId="4CCA7D31">
            <wp:extent cx="3703552" cy="3164635"/>
            <wp:effectExtent l="2857"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7643" r="1972" b="7438"/>
                    <a:stretch/>
                  </pic:blipFill>
                  <pic:spPr bwMode="auto">
                    <a:xfrm rot="5400000">
                      <a:off x="0" y="0"/>
                      <a:ext cx="3726974" cy="3184649"/>
                    </a:xfrm>
                    <a:prstGeom prst="rect">
                      <a:avLst/>
                    </a:prstGeom>
                    <a:noFill/>
                    <a:ln>
                      <a:noFill/>
                    </a:ln>
                    <a:extLst>
                      <a:ext uri="{53640926-AAD7-44D8-BBD7-CCE9431645EC}">
                        <a14:shadowObscured xmlns:a14="http://schemas.microsoft.com/office/drawing/2010/main"/>
                      </a:ext>
                    </a:extLst>
                  </pic:spPr>
                </pic:pic>
              </a:graphicData>
            </a:graphic>
          </wp:inline>
        </w:drawing>
      </w:r>
    </w:p>
    <w:p w14:paraId="3D554F10" w14:textId="0F31904E" w:rsidR="00BB1995" w:rsidRDefault="00BB1995" w:rsidP="00BB1995">
      <w:pPr>
        <w:jc w:val="center"/>
        <w:rPr>
          <w:rFonts w:eastAsia="Times New Roman" w:cs="Times New Roman"/>
          <w:b/>
          <w:sz w:val="28"/>
          <w:szCs w:val="28"/>
        </w:rPr>
      </w:pPr>
    </w:p>
    <w:p w14:paraId="4823D928" w14:textId="4724C8F1" w:rsidR="00BB1995" w:rsidRDefault="00BB1995" w:rsidP="00BB1995">
      <w:pPr>
        <w:jc w:val="center"/>
        <w:rPr>
          <w:rFonts w:eastAsia="Calibri" w:cs="Times New Roman"/>
          <w:i/>
          <w:szCs w:val="24"/>
        </w:rPr>
      </w:pPr>
      <w:r w:rsidRPr="00BB1995">
        <w:rPr>
          <w:rFonts w:eastAsia="Calibri" w:cs="Times New Roman"/>
          <w:i/>
          <w:szCs w:val="24"/>
        </w:rPr>
        <w:lastRenderedPageBreak/>
        <w:t>3.attēls</w:t>
      </w:r>
    </w:p>
    <w:p w14:paraId="693D9E90" w14:textId="7BF8F26B" w:rsidR="00691AA5" w:rsidRDefault="00691AA5" w:rsidP="00BB1995">
      <w:pPr>
        <w:jc w:val="center"/>
        <w:rPr>
          <w:rFonts w:eastAsia="Calibri" w:cs="Times New Roman"/>
          <w:i/>
          <w:szCs w:val="24"/>
        </w:rPr>
      </w:pPr>
    </w:p>
    <w:p w14:paraId="1878F998" w14:textId="0D9BB77B" w:rsidR="00691AA5" w:rsidRPr="00BB1995" w:rsidRDefault="00691AA5" w:rsidP="00BB1995">
      <w:pPr>
        <w:jc w:val="center"/>
        <w:rPr>
          <w:rFonts w:eastAsia="Calibri" w:cs="Times New Roman"/>
          <w:i/>
          <w:szCs w:val="24"/>
        </w:rPr>
      </w:pPr>
      <w:r>
        <w:rPr>
          <w:noProof/>
        </w:rPr>
        <w:drawing>
          <wp:inline distT="0" distB="0" distL="0" distR="0" wp14:anchorId="4006F776" wp14:editId="2ECE70E5">
            <wp:extent cx="1480629" cy="3062990"/>
            <wp:effectExtent l="889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5640" r="28103"/>
                    <a:stretch/>
                  </pic:blipFill>
                  <pic:spPr bwMode="auto">
                    <a:xfrm rot="5400000">
                      <a:off x="0" y="0"/>
                      <a:ext cx="1481739" cy="3065286"/>
                    </a:xfrm>
                    <a:prstGeom prst="rect">
                      <a:avLst/>
                    </a:prstGeom>
                    <a:noFill/>
                    <a:ln>
                      <a:noFill/>
                    </a:ln>
                    <a:extLst>
                      <a:ext uri="{53640926-AAD7-44D8-BBD7-CCE9431645EC}">
                        <a14:shadowObscured xmlns:a14="http://schemas.microsoft.com/office/drawing/2010/main"/>
                      </a:ext>
                    </a:extLst>
                  </pic:spPr>
                </pic:pic>
              </a:graphicData>
            </a:graphic>
          </wp:inline>
        </w:drawing>
      </w:r>
    </w:p>
    <w:p w14:paraId="224EBB3C" w14:textId="764127C7" w:rsidR="00BB1995" w:rsidRDefault="00BB1995" w:rsidP="00BB1995">
      <w:pPr>
        <w:jc w:val="center"/>
        <w:rPr>
          <w:rFonts w:eastAsia="Calibri" w:cs="Times New Roman"/>
          <w:i/>
          <w:szCs w:val="24"/>
        </w:rPr>
      </w:pPr>
    </w:p>
    <w:p w14:paraId="3C9FFDDF" w14:textId="77777777" w:rsidR="00666F28" w:rsidRPr="00BB1995" w:rsidRDefault="00666F28" w:rsidP="00BB1995">
      <w:pPr>
        <w:jc w:val="center"/>
        <w:rPr>
          <w:rFonts w:eastAsia="Calibri" w:cs="Times New Roman"/>
          <w:i/>
          <w:szCs w:val="24"/>
        </w:rPr>
      </w:pPr>
    </w:p>
    <w:p w14:paraId="338F5CA2" w14:textId="402DDEE9" w:rsidR="00691AA5" w:rsidRDefault="00BB1995" w:rsidP="00BB1995">
      <w:pPr>
        <w:jc w:val="center"/>
        <w:rPr>
          <w:rFonts w:eastAsia="Calibri" w:cs="Times New Roman"/>
          <w:i/>
          <w:szCs w:val="24"/>
        </w:rPr>
      </w:pPr>
      <w:r w:rsidRPr="00BB1995">
        <w:rPr>
          <w:rFonts w:eastAsia="Calibri" w:cs="Times New Roman"/>
          <w:i/>
          <w:szCs w:val="24"/>
        </w:rPr>
        <w:t>4.attēls</w:t>
      </w:r>
    </w:p>
    <w:p w14:paraId="3ACD713A" w14:textId="77777777" w:rsidR="00D132F2" w:rsidRPr="00BB1995" w:rsidRDefault="00D132F2" w:rsidP="00BB1995">
      <w:pPr>
        <w:jc w:val="center"/>
        <w:rPr>
          <w:rFonts w:eastAsia="Calibri" w:cs="Times New Roman"/>
          <w:i/>
          <w:szCs w:val="24"/>
        </w:rPr>
      </w:pPr>
    </w:p>
    <w:p w14:paraId="63C4F9FD" w14:textId="4B269991" w:rsidR="00CE4BA0" w:rsidRDefault="00691AA5" w:rsidP="004F5FC1">
      <w:pPr>
        <w:jc w:val="center"/>
        <w:rPr>
          <w:rFonts w:cs="Times New Roman"/>
          <w:i/>
          <w:szCs w:val="24"/>
        </w:rPr>
      </w:pPr>
      <w:r>
        <w:rPr>
          <w:noProof/>
        </w:rPr>
        <w:drawing>
          <wp:inline distT="0" distB="0" distL="0" distR="0" wp14:anchorId="24435009" wp14:editId="56F9E081">
            <wp:extent cx="2092953" cy="3155056"/>
            <wp:effectExtent l="2223" t="0" r="5397" b="5398"/>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33971" r="16274"/>
                    <a:stretch/>
                  </pic:blipFill>
                  <pic:spPr bwMode="auto">
                    <a:xfrm rot="5400000">
                      <a:off x="0" y="0"/>
                      <a:ext cx="2094583" cy="3157513"/>
                    </a:xfrm>
                    <a:prstGeom prst="rect">
                      <a:avLst/>
                    </a:prstGeom>
                    <a:noFill/>
                    <a:ln>
                      <a:noFill/>
                    </a:ln>
                    <a:extLst>
                      <a:ext uri="{53640926-AAD7-44D8-BBD7-CCE9431645EC}">
                        <a14:shadowObscured xmlns:a14="http://schemas.microsoft.com/office/drawing/2010/main"/>
                      </a:ext>
                    </a:extLst>
                  </pic:spPr>
                </pic:pic>
              </a:graphicData>
            </a:graphic>
          </wp:inline>
        </w:drawing>
      </w:r>
    </w:p>
    <w:p w14:paraId="22DE2E50" w14:textId="5BA49E38" w:rsidR="00691AA5" w:rsidRDefault="00691AA5" w:rsidP="004F5FC1">
      <w:pPr>
        <w:jc w:val="center"/>
        <w:rPr>
          <w:rFonts w:cs="Times New Roman"/>
          <w:i/>
          <w:szCs w:val="24"/>
        </w:rPr>
      </w:pPr>
    </w:p>
    <w:p w14:paraId="5556A7EE" w14:textId="77777777" w:rsidR="00D132F2" w:rsidRDefault="00D132F2" w:rsidP="004F5FC1">
      <w:pPr>
        <w:jc w:val="center"/>
        <w:rPr>
          <w:rFonts w:cs="Times New Roman"/>
          <w:i/>
          <w:szCs w:val="24"/>
        </w:rPr>
      </w:pPr>
    </w:p>
    <w:p w14:paraId="4A4DA657" w14:textId="47087469" w:rsidR="0018088B" w:rsidRDefault="00691AA5" w:rsidP="00D132F2">
      <w:pPr>
        <w:jc w:val="center"/>
        <w:rPr>
          <w:rFonts w:cs="Times New Roman"/>
          <w:i/>
          <w:szCs w:val="24"/>
        </w:rPr>
      </w:pPr>
      <w:r>
        <w:rPr>
          <w:rFonts w:cs="Times New Roman"/>
          <w:i/>
          <w:szCs w:val="24"/>
        </w:rPr>
        <w:t>5.attēls</w:t>
      </w:r>
      <w:r w:rsidR="0018088B">
        <w:rPr>
          <w:rFonts w:cs="Times New Roman"/>
          <w:i/>
          <w:szCs w:val="24"/>
        </w:rPr>
        <w:t xml:space="preserve">   </w:t>
      </w:r>
    </w:p>
    <w:p w14:paraId="2A66ADFF" w14:textId="77777777" w:rsidR="00D132F2" w:rsidRDefault="00D132F2" w:rsidP="00D132F2">
      <w:pPr>
        <w:jc w:val="center"/>
        <w:rPr>
          <w:rFonts w:cs="Times New Roman"/>
          <w:i/>
          <w:szCs w:val="24"/>
        </w:rPr>
      </w:pPr>
    </w:p>
    <w:p w14:paraId="4DF0C8C7" w14:textId="50D0145E" w:rsidR="0018088B" w:rsidRDefault="0018088B" w:rsidP="0018088B">
      <w:pPr>
        <w:rPr>
          <w:rFonts w:cs="Times New Roman"/>
          <w:i/>
          <w:szCs w:val="24"/>
        </w:rPr>
      </w:pPr>
      <w:r>
        <w:rPr>
          <w:noProof/>
        </w:rPr>
        <w:drawing>
          <wp:inline distT="0" distB="0" distL="0" distR="0" wp14:anchorId="0784A90E" wp14:editId="74BA4464">
            <wp:extent cx="4419348" cy="1821543"/>
            <wp:effectExtent l="0" t="0" r="635"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6182" b="22905"/>
                    <a:stretch/>
                  </pic:blipFill>
                  <pic:spPr bwMode="auto">
                    <a:xfrm>
                      <a:off x="0" y="0"/>
                      <a:ext cx="4429174" cy="1825593"/>
                    </a:xfrm>
                    <a:prstGeom prst="rect">
                      <a:avLst/>
                    </a:prstGeom>
                    <a:noFill/>
                    <a:ln>
                      <a:noFill/>
                    </a:ln>
                    <a:extLst>
                      <a:ext uri="{53640926-AAD7-44D8-BBD7-CCE9431645EC}">
                        <a14:shadowObscured xmlns:a14="http://schemas.microsoft.com/office/drawing/2010/main"/>
                      </a:ext>
                    </a:extLst>
                  </pic:spPr>
                </pic:pic>
              </a:graphicData>
            </a:graphic>
          </wp:inline>
        </w:drawing>
      </w:r>
    </w:p>
    <w:p w14:paraId="7DD22261" w14:textId="77777777" w:rsidR="0018088B" w:rsidRDefault="0018088B" w:rsidP="0018088B">
      <w:pPr>
        <w:rPr>
          <w:rFonts w:cs="Times New Roman"/>
          <w:i/>
          <w:szCs w:val="24"/>
        </w:rPr>
      </w:pPr>
    </w:p>
    <w:p w14:paraId="3DB33F7E" w14:textId="6A619B62" w:rsidR="00D132F2" w:rsidRDefault="00D132F2" w:rsidP="0018088B">
      <w:pPr>
        <w:rPr>
          <w:rFonts w:cs="Times New Roman"/>
          <w:i/>
          <w:szCs w:val="24"/>
        </w:rPr>
      </w:pPr>
    </w:p>
    <w:p w14:paraId="3D92E960" w14:textId="480FDB7F" w:rsidR="00D132F2" w:rsidRDefault="00D132F2" w:rsidP="0018088B">
      <w:pPr>
        <w:rPr>
          <w:rFonts w:cs="Times New Roman"/>
          <w:i/>
          <w:szCs w:val="24"/>
        </w:rPr>
      </w:pPr>
    </w:p>
    <w:p w14:paraId="236465E3" w14:textId="5DA58BA2" w:rsidR="00D132F2" w:rsidRDefault="00D132F2" w:rsidP="0018088B">
      <w:pPr>
        <w:rPr>
          <w:rFonts w:cs="Times New Roman"/>
          <w:i/>
          <w:szCs w:val="24"/>
        </w:rPr>
      </w:pPr>
    </w:p>
    <w:p w14:paraId="32EA9B59" w14:textId="6D566279" w:rsidR="00D132F2" w:rsidRDefault="00D132F2" w:rsidP="0018088B">
      <w:pPr>
        <w:rPr>
          <w:rFonts w:cs="Times New Roman"/>
          <w:i/>
          <w:szCs w:val="24"/>
        </w:rPr>
      </w:pPr>
    </w:p>
    <w:p w14:paraId="260C9E31" w14:textId="4D1D765F" w:rsidR="00D132F2" w:rsidRDefault="00D132F2" w:rsidP="0018088B">
      <w:pPr>
        <w:rPr>
          <w:rFonts w:cs="Times New Roman"/>
          <w:i/>
          <w:szCs w:val="24"/>
        </w:rPr>
      </w:pPr>
    </w:p>
    <w:p w14:paraId="7E52F9AB" w14:textId="5041092F" w:rsidR="00D132F2" w:rsidRDefault="00D132F2" w:rsidP="0018088B">
      <w:pPr>
        <w:rPr>
          <w:rFonts w:cs="Times New Roman"/>
          <w:i/>
          <w:szCs w:val="24"/>
        </w:rPr>
      </w:pPr>
    </w:p>
    <w:p w14:paraId="6A0A37D9" w14:textId="250D6FA1" w:rsidR="00D132F2" w:rsidRDefault="00D132F2" w:rsidP="0018088B">
      <w:pPr>
        <w:rPr>
          <w:rFonts w:cs="Times New Roman"/>
          <w:i/>
          <w:szCs w:val="24"/>
        </w:rPr>
      </w:pPr>
    </w:p>
    <w:p w14:paraId="0F802744" w14:textId="426F22E3" w:rsidR="00D132F2" w:rsidRDefault="00D132F2" w:rsidP="0018088B">
      <w:pPr>
        <w:rPr>
          <w:rFonts w:cs="Times New Roman"/>
          <w:i/>
          <w:szCs w:val="24"/>
        </w:rPr>
      </w:pPr>
    </w:p>
    <w:p w14:paraId="3C9A275F" w14:textId="00E5373D" w:rsidR="00D132F2" w:rsidRDefault="00D132F2" w:rsidP="0018088B">
      <w:pPr>
        <w:rPr>
          <w:rFonts w:cs="Times New Roman"/>
          <w:i/>
          <w:szCs w:val="24"/>
        </w:rPr>
      </w:pPr>
    </w:p>
    <w:p w14:paraId="7484DCD3" w14:textId="2818774D" w:rsidR="00D132F2" w:rsidRDefault="00D132F2" w:rsidP="0018088B">
      <w:pPr>
        <w:rPr>
          <w:rFonts w:cs="Times New Roman"/>
          <w:i/>
          <w:szCs w:val="24"/>
        </w:rPr>
      </w:pPr>
    </w:p>
    <w:p w14:paraId="0FF4CAC7" w14:textId="0BB65339" w:rsidR="0018088B" w:rsidRPr="0018088B" w:rsidRDefault="0018088B" w:rsidP="0018088B">
      <w:pPr>
        <w:jc w:val="both"/>
        <w:rPr>
          <w:rFonts w:cs="Times New Roman"/>
          <w:i/>
          <w:szCs w:val="24"/>
        </w:rPr>
      </w:pPr>
      <w:r>
        <w:rPr>
          <w:rFonts w:cs="Times New Roman"/>
          <w:i/>
          <w:szCs w:val="24"/>
        </w:rPr>
        <w:lastRenderedPageBreak/>
        <w:t xml:space="preserve">                          6.attēls                                                             7.attēls   </w:t>
      </w:r>
    </w:p>
    <w:p w14:paraId="0A72DEE0" w14:textId="5C6C4583" w:rsidR="0018088B" w:rsidRDefault="0018088B" w:rsidP="00483D78">
      <w:pPr>
        <w:jc w:val="center"/>
        <w:rPr>
          <w:rFonts w:cs="Times New Roman"/>
          <w:i/>
          <w:szCs w:val="24"/>
        </w:rPr>
      </w:pPr>
    </w:p>
    <w:p w14:paraId="154CD73B" w14:textId="40B3A2C2" w:rsidR="00483D78" w:rsidRDefault="008E74BE" w:rsidP="00483D78">
      <w:pPr>
        <w:jc w:val="center"/>
        <w:rPr>
          <w:rFonts w:cs="Times New Roman"/>
          <w:i/>
          <w:szCs w:val="24"/>
        </w:rPr>
      </w:pPr>
      <w:r>
        <w:rPr>
          <w:noProof/>
        </w:rPr>
        <w:drawing>
          <wp:anchor distT="0" distB="0" distL="114300" distR="114300" simplePos="0" relativeHeight="251659776" behindDoc="0" locked="0" layoutInCell="1" allowOverlap="1" wp14:anchorId="36ED5967" wp14:editId="57E00790">
            <wp:simplePos x="0" y="0"/>
            <wp:positionH relativeFrom="column">
              <wp:posOffset>344170</wp:posOffset>
            </wp:positionH>
            <wp:positionV relativeFrom="paragraph">
              <wp:posOffset>4445</wp:posOffset>
            </wp:positionV>
            <wp:extent cx="1757045" cy="3451860"/>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039" t="30405" r="38728" b="8443"/>
                    <a:stretch/>
                  </pic:blipFill>
                  <pic:spPr bwMode="auto">
                    <a:xfrm>
                      <a:off x="0" y="0"/>
                      <a:ext cx="1757045" cy="34518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088B">
        <w:rPr>
          <w:noProof/>
        </w:rPr>
        <w:drawing>
          <wp:inline distT="0" distB="0" distL="0" distR="0" wp14:anchorId="56440234" wp14:editId="520C7DA2">
            <wp:extent cx="1677385" cy="3214564"/>
            <wp:effectExtent l="0" t="0" r="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3803" t="19161" r="34584" b="24237"/>
                    <a:stretch/>
                  </pic:blipFill>
                  <pic:spPr bwMode="auto">
                    <a:xfrm>
                      <a:off x="0" y="0"/>
                      <a:ext cx="1726808" cy="3309280"/>
                    </a:xfrm>
                    <a:prstGeom prst="rect">
                      <a:avLst/>
                    </a:prstGeom>
                    <a:noFill/>
                    <a:ln>
                      <a:noFill/>
                    </a:ln>
                    <a:extLst>
                      <a:ext uri="{53640926-AAD7-44D8-BBD7-CCE9431645EC}">
                        <a14:shadowObscured xmlns:a14="http://schemas.microsoft.com/office/drawing/2010/main"/>
                      </a:ext>
                    </a:extLst>
                  </pic:spPr>
                </pic:pic>
              </a:graphicData>
            </a:graphic>
          </wp:inline>
        </w:drawing>
      </w:r>
    </w:p>
    <w:p w14:paraId="2EE5F100" w14:textId="0AA2883F" w:rsidR="00483D78" w:rsidRDefault="00483D78" w:rsidP="00483D78">
      <w:pPr>
        <w:jc w:val="center"/>
        <w:rPr>
          <w:rFonts w:cs="Times New Roman"/>
          <w:i/>
          <w:szCs w:val="24"/>
        </w:rPr>
      </w:pPr>
    </w:p>
    <w:p w14:paraId="1851822D" w14:textId="77777777" w:rsidR="003E271E" w:rsidRDefault="003E271E" w:rsidP="00483D78">
      <w:pPr>
        <w:jc w:val="center"/>
        <w:rPr>
          <w:rFonts w:cs="Times New Roman"/>
          <w:i/>
          <w:szCs w:val="24"/>
        </w:rPr>
      </w:pPr>
    </w:p>
    <w:p w14:paraId="4BFFEE64" w14:textId="77777777" w:rsidR="00D132F2" w:rsidRDefault="00D132F2" w:rsidP="00483D78">
      <w:pPr>
        <w:jc w:val="both"/>
        <w:rPr>
          <w:rFonts w:cs="Times New Roman"/>
          <w:i/>
          <w:szCs w:val="24"/>
        </w:rPr>
      </w:pPr>
    </w:p>
    <w:p w14:paraId="6E57949E" w14:textId="6EAA08E7" w:rsidR="0018088B" w:rsidRDefault="0018088B" w:rsidP="0018088B">
      <w:pPr>
        <w:jc w:val="center"/>
        <w:rPr>
          <w:rFonts w:eastAsia="Times New Roman" w:cs="Times New Roman"/>
          <w:bCs/>
          <w:i/>
          <w:iCs/>
          <w:szCs w:val="24"/>
        </w:rPr>
      </w:pPr>
      <w:r>
        <w:rPr>
          <w:rFonts w:eastAsia="Times New Roman" w:cs="Times New Roman"/>
          <w:bCs/>
          <w:i/>
          <w:iCs/>
          <w:szCs w:val="24"/>
        </w:rPr>
        <w:t>8.</w:t>
      </w:r>
      <w:r w:rsidRPr="0018088B">
        <w:rPr>
          <w:rFonts w:eastAsia="Times New Roman" w:cs="Times New Roman"/>
          <w:bCs/>
          <w:i/>
          <w:iCs/>
          <w:szCs w:val="24"/>
        </w:rPr>
        <w:t>attēls</w:t>
      </w:r>
    </w:p>
    <w:p w14:paraId="0C248812" w14:textId="77777777" w:rsidR="00D132F2" w:rsidRPr="0018088B" w:rsidRDefault="00D132F2" w:rsidP="0018088B">
      <w:pPr>
        <w:jc w:val="center"/>
        <w:rPr>
          <w:rFonts w:eastAsia="Times New Roman" w:cs="Times New Roman"/>
          <w:bCs/>
          <w:i/>
          <w:iCs/>
          <w:szCs w:val="24"/>
        </w:rPr>
      </w:pPr>
    </w:p>
    <w:p w14:paraId="6F69733F" w14:textId="1B04A919" w:rsidR="00483D78" w:rsidRDefault="001A056F" w:rsidP="00A61577">
      <w:pPr>
        <w:jc w:val="center"/>
        <w:rPr>
          <w:rFonts w:eastAsia="Times New Roman" w:cs="Times New Roman"/>
          <w:bCs/>
          <w:i/>
          <w:iCs/>
          <w:sz w:val="28"/>
          <w:szCs w:val="28"/>
        </w:rPr>
      </w:pPr>
      <w:r>
        <w:rPr>
          <w:noProof/>
        </w:rPr>
        <w:drawing>
          <wp:inline distT="0" distB="0" distL="0" distR="0" wp14:anchorId="2FF1292D" wp14:editId="641E0CF0">
            <wp:extent cx="2705084" cy="45339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044" t="8306" r="25012"/>
                    <a:stretch/>
                  </pic:blipFill>
                  <pic:spPr bwMode="auto">
                    <a:xfrm>
                      <a:off x="0" y="0"/>
                      <a:ext cx="2716288" cy="4552678"/>
                    </a:xfrm>
                    <a:prstGeom prst="rect">
                      <a:avLst/>
                    </a:prstGeom>
                    <a:noFill/>
                    <a:ln>
                      <a:noFill/>
                    </a:ln>
                    <a:extLst>
                      <a:ext uri="{53640926-AAD7-44D8-BBD7-CCE9431645EC}">
                        <a14:shadowObscured xmlns:a14="http://schemas.microsoft.com/office/drawing/2010/main"/>
                      </a:ext>
                    </a:extLst>
                  </pic:spPr>
                </pic:pic>
              </a:graphicData>
            </a:graphic>
          </wp:inline>
        </w:drawing>
      </w:r>
    </w:p>
    <w:p w14:paraId="1CD7F78E" w14:textId="2440C367" w:rsidR="001A056F" w:rsidRDefault="001A056F" w:rsidP="00A61577">
      <w:pPr>
        <w:jc w:val="center"/>
        <w:rPr>
          <w:rFonts w:eastAsia="Times New Roman" w:cs="Times New Roman"/>
          <w:bCs/>
          <w:i/>
          <w:iCs/>
          <w:sz w:val="28"/>
          <w:szCs w:val="28"/>
        </w:rPr>
      </w:pPr>
    </w:p>
    <w:p w14:paraId="6394FE76" w14:textId="5ACD6A28" w:rsidR="001A056F" w:rsidRPr="00634688" w:rsidRDefault="001A056F" w:rsidP="00A61577">
      <w:pPr>
        <w:jc w:val="center"/>
        <w:rPr>
          <w:rFonts w:eastAsia="Times New Roman" w:cs="Times New Roman"/>
          <w:bCs/>
          <w:i/>
          <w:iCs/>
          <w:szCs w:val="24"/>
        </w:rPr>
      </w:pPr>
      <w:r w:rsidRPr="00634688">
        <w:rPr>
          <w:rFonts w:eastAsia="Times New Roman" w:cs="Times New Roman"/>
          <w:bCs/>
          <w:i/>
          <w:iCs/>
          <w:szCs w:val="24"/>
        </w:rPr>
        <w:lastRenderedPageBreak/>
        <w:t>9.attēls</w:t>
      </w:r>
    </w:p>
    <w:p w14:paraId="156E5880" w14:textId="77777777" w:rsidR="00C01458" w:rsidRDefault="00C01458" w:rsidP="00A61577">
      <w:pPr>
        <w:jc w:val="center"/>
        <w:rPr>
          <w:rFonts w:eastAsia="Times New Roman" w:cs="Times New Roman"/>
          <w:bCs/>
          <w:i/>
          <w:iCs/>
          <w:sz w:val="28"/>
          <w:szCs w:val="28"/>
        </w:rPr>
      </w:pPr>
    </w:p>
    <w:p w14:paraId="082669A4" w14:textId="4545E36B" w:rsidR="001A056F" w:rsidRDefault="001A056F" w:rsidP="00A61577">
      <w:pPr>
        <w:jc w:val="center"/>
        <w:rPr>
          <w:rFonts w:eastAsia="Times New Roman" w:cs="Times New Roman"/>
          <w:bCs/>
          <w:i/>
          <w:iCs/>
          <w:sz w:val="28"/>
          <w:szCs w:val="28"/>
        </w:rPr>
      </w:pPr>
      <w:r>
        <w:rPr>
          <w:noProof/>
        </w:rPr>
        <w:drawing>
          <wp:inline distT="0" distB="0" distL="0" distR="0" wp14:anchorId="5AEE15B3" wp14:editId="06D26A37">
            <wp:extent cx="2933700" cy="285195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8982" t="31168" r="14589" b="13107"/>
                    <a:stretch/>
                  </pic:blipFill>
                  <pic:spPr bwMode="auto">
                    <a:xfrm>
                      <a:off x="0" y="0"/>
                      <a:ext cx="2940113" cy="2858189"/>
                    </a:xfrm>
                    <a:prstGeom prst="rect">
                      <a:avLst/>
                    </a:prstGeom>
                    <a:noFill/>
                    <a:ln>
                      <a:noFill/>
                    </a:ln>
                    <a:extLst>
                      <a:ext uri="{53640926-AAD7-44D8-BBD7-CCE9431645EC}">
                        <a14:shadowObscured xmlns:a14="http://schemas.microsoft.com/office/drawing/2010/main"/>
                      </a:ext>
                    </a:extLst>
                  </pic:spPr>
                </pic:pic>
              </a:graphicData>
            </a:graphic>
          </wp:inline>
        </w:drawing>
      </w:r>
    </w:p>
    <w:p w14:paraId="25324D33" w14:textId="77777777" w:rsidR="00C01458" w:rsidRDefault="00C01458" w:rsidP="00A61577">
      <w:pPr>
        <w:jc w:val="center"/>
        <w:rPr>
          <w:rFonts w:eastAsia="Times New Roman" w:cs="Times New Roman"/>
          <w:bCs/>
          <w:i/>
          <w:iCs/>
          <w:sz w:val="28"/>
          <w:szCs w:val="28"/>
        </w:rPr>
      </w:pPr>
    </w:p>
    <w:p w14:paraId="688A1245" w14:textId="10B278A1" w:rsidR="00483D78" w:rsidRPr="00E86655" w:rsidRDefault="001A056F" w:rsidP="00A61577">
      <w:pPr>
        <w:jc w:val="center"/>
        <w:rPr>
          <w:rFonts w:eastAsia="Times New Roman" w:cs="Times New Roman"/>
          <w:bCs/>
          <w:i/>
          <w:iCs/>
          <w:szCs w:val="24"/>
        </w:rPr>
      </w:pPr>
      <w:r w:rsidRPr="00E86655">
        <w:rPr>
          <w:rFonts w:eastAsia="Times New Roman" w:cs="Times New Roman"/>
          <w:bCs/>
          <w:i/>
          <w:iCs/>
          <w:szCs w:val="24"/>
        </w:rPr>
        <w:t>10.attēls</w:t>
      </w:r>
    </w:p>
    <w:p w14:paraId="29CA7A80" w14:textId="77777777" w:rsidR="001A056F" w:rsidRDefault="001A056F" w:rsidP="00A61577">
      <w:pPr>
        <w:jc w:val="center"/>
        <w:rPr>
          <w:rFonts w:eastAsia="Times New Roman" w:cs="Times New Roman"/>
          <w:bCs/>
          <w:i/>
          <w:iCs/>
          <w:sz w:val="28"/>
          <w:szCs w:val="28"/>
        </w:rPr>
      </w:pPr>
    </w:p>
    <w:p w14:paraId="738A7A8E" w14:textId="7E9B9388" w:rsidR="00483D78" w:rsidRDefault="001A056F" w:rsidP="00A61577">
      <w:pPr>
        <w:jc w:val="center"/>
        <w:rPr>
          <w:rFonts w:eastAsia="Times New Roman" w:cs="Times New Roman"/>
          <w:bCs/>
          <w:i/>
          <w:iCs/>
          <w:sz w:val="28"/>
          <w:szCs w:val="28"/>
        </w:rPr>
      </w:pPr>
      <w:r>
        <w:rPr>
          <w:noProof/>
        </w:rPr>
        <w:drawing>
          <wp:inline distT="0" distB="0" distL="0" distR="0" wp14:anchorId="584A09EF" wp14:editId="0859F869">
            <wp:extent cx="2403539" cy="3469057"/>
            <wp:effectExtent l="635"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20273" r="27759"/>
                    <a:stretch/>
                  </pic:blipFill>
                  <pic:spPr bwMode="auto">
                    <a:xfrm rot="5400000">
                      <a:off x="0" y="0"/>
                      <a:ext cx="2405094" cy="3471301"/>
                    </a:xfrm>
                    <a:prstGeom prst="rect">
                      <a:avLst/>
                    </a:prstGeom>
                    <a:noFill/>
                    <a:ln>
                      <a:noFill/>
                    </a:ln>
                    <a:extLst>
                      <a:ext uri="{53640926-AAD7-44D8-BBD7-CCE9431645EC}">
                        <a14:shadowObscured xmlns:a14="http://schemas.microsoft.com/office/drawing/2010/main"/>
                      </a:ext>
                    </a:extLst>
                  </pic:spPr>
                </pic:pic>
              </a:graphicData>
            </a:graphic>
          </wp:inline>
        </w:drawing>
      </w:r>
    </w:p>
    <w:p w14:paraId="3177BBDF" w14:textId="596F3067" w:rsidR="001A056F" w:rsidRPr="00E86655" w:rsidRDefault="001A056F" w:rsidP="00A61577">
      <w:pPr>
        <w:jc w:val="center"/>
        <w:rPr>
          <w:rFonts w:eastAsia="Times New Roman" w:cs="Times New Roman"/>
          <w:bCs/>
          <w:i/>
          <w:iCs/>
          <w:szCs w:val="24"/>
        </w:rPr>
      </w:pPr>
    </w:p>
    <w:p w14:paraId="19A0C9D2" w14:textId="73ECC343" w:rsidR="001A056F" w:rsidRPr="00E86655" w:rsidRDefault="001A056F" w:rsidP="00A61577">
      <w:pPr>
        <w:jc w:val="center"/>
        <w:rPr>
          <w:rFonts w:eastAsia="Times New Roman" w:cs="Times New Roman"/>
          <w:bCs/>
          <w:i/>
          <w:iCs/>
          <w:szCs w:val="24"/>
        </w:rPr>
      </w:pPr>
      <w:r w:rsidRPr="00E86655">
        <w:rPr>
          <w:rFonts w:eastAsia="Times New Roman" w:cs="Times New Roman"/>
          <w:bCs/>
          <w:i/>
          <w:iCs/>
          <w:szCs w:val="24"/>
        </w:rPr>
        <w:t>11.attēls</w:t>
      </w:r>
    </w:p>
    <w:p w14:paraId="5D0BD301" w14:textId="77777777" w:rsidR="001A056F" w:rsidRDefault="001A056F" w:rsidP="00A61577">
      <w:pPr>
        <w:jc w:val="center"/>
        <w:rPr>
          <w:rFonts w:eastAsia="Times New Roman" w:cs="Times New Roman"/>
          <w:bCs/>
          <w:i/>
          <w:iCs/>
          <w:sz w:val="28"/>
          <w:szCs w:val="28"/>
        </w:rPr>
      </w:pPr>
    </w:p>
    <w:p w14:paraId="3D354057" w14:textId="732B48FF" w:rsidR="00483D78" w:rsidRDefault="001A056F" w:rsidP="00A61577">
      <w:pPr>
        <w:jc w:val="center"/>
        <w:rPr>
          <w:rFonts w:eastAsia="Times New Roman" w:cs="Times New Roman"/>
          <w:bCs/>
          <w:i/>
          <w:iCs/>
          <w:sz w:val="28"/>
          <w:szCs w:val="28"/>
        </w:rPr>
      </w:pPr>
      <w:r>
        <w:rPr>
          <w:noProof/>
        </w:rPr>
        <w:drawing>
          <wp:inline distT="0" distB="0" distL="0" distR="0" wp14:anchorId="5B0F78CB" wp14:editId="160E4272">
            <wp:extent cx="2263690" cy="3621556"/>
            <wp:effectExtent l="6667"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2363" r="30755"/>
                    <a:stretch/>
                  </pic:blipFill>
                  <pic:spPr bwMode="auto">
                    <a:xfrm rot="5400000">
                      <a:off x="0" y="0"/>
                      <a:ext cx="2271395" cy="3633883"/>
                    </a:xfrm>
                    <a:prstGeom prst="rect">
                      <a:avLst/>
                    </a:prstGeom>
                    <a:noFill/>
                    <a:ln>
                      <a:noFill/>
                    </a:ln>
                    <a:extLst>
                      <a:ext uri="{53640926-AAD7-44D8-BBD7-CCE9431645EC}">
                        <a14:shadowObscured xmlns:a14="http://schemas.microsoft.com/office/drawing/2010/main"/>
                      </a:ext>
                    </a:extLst>
                  </pic:spPr>
                </pic:pic>
              </a:graphicData>
            </a:graphic>
          </wp:inline>
        </w:drawing>
      </w:r>
    </w:p>
    <w:sectPr w:rsidR="00483D78" w:rsidSect="00BA7ACE">
      <w:headerReference w:type="default" r:id="rId2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CD0B3" w14:textId="77777777" w:rsidR="004C3013" w:rsidRDefault="004C3013" w:rsidP="00183526">
      <w:r>
        <w:separator/>
      </w:r>
    </w:p>
  </w:endnote>
  <w:endnote w:type="continuationSeparator" w:id="0">
    <w:p w14:paraId="487C63DF" w14:textId="77777777" w:rsidR="004C3013" w:rsidRDefault="004C3013" w:rsidP="00183526">
      <w:r>
        <w:continuationSeparator/>
      </w:r>
    </w:p>
  </w:endnote>
  <w:endnote w:type="continuationNotice" w:id="1">
    <w:p w14:paraId="766D1980" w14:textId="77777777" w:rsidR="004C3013" w:rsidRDefault="004C30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785CF" w14:textId="77777777" w:rsidR="004C3013" w:rsidRDefault="004C3013" w:rsidP="00183526">
      <w:r>
        <w:separator/>
      </w:r>
    </w:p>
  </w:footnote>
  <w:footnote w:type="continuationSeparator" w:id="0">
    <w:p w14:paraId="4C2A80EF" w14:textId="77777777" w:rsidR="004C3013" w:rsidRDefault="004C3013" w:rsidP="00183526">
      <w:r>
        <w:continuationSeparator/>
      </w:r>
    </w:p>
  </w:footnote>
  <w:footnote w:type="continuationNotice" w:id="1">
    <w:p w14:paraId="620897C6" w14:textId="77777777" w:rsidR="004C3013" w:rsidRDefault="004C3013"/>
  </w:footnote>
  <w:footnote w:id="2">
    <w:p w14:paraId="222920B6" w14:textId="75D5313D" w:rsidR="002B505B" w:rsidRPr="0018552B" w:rsidRDefault="002B505B" w:rsidP="004B501C">
      <w:pPr>
        <w:pStyle w:val="FootnoteText"/>
        <w:jc w:val="both"/>
        <w:rPr>
          <w:rFonts w:cs="Times New Roman"/>
          <w:i/>
        </w:rPr>
      </w:pPr>
      <w:r w:rsidRPr="0018552B">
        <w:rPr>
          <w:rStyle w:val="FootnoteReference"/>
        </w:rPr>
        <w:footnoteRef/>
      </w:r>
      <w:r w:rsidRPr="0018552B">
        <w:t xml:space="preserve"> </w:t>
      </w:r>
      <w:r w:rsidRPr="0018552B">
        <w:rPr>
          <w:i/>
        </w:rPr>
        <w:t>A</w:t>
      </w:r>
      <w:r w:rsidRPr="0018552B">
        <w:rPr>
          <w:rFonts w:cs="Times New Roman"/>
          <w:i/>
        </w:rPr>
        <w:t xml:space="preserve">izpilda </w:t>
      </w:r>
      <w:r w:rsidR="000F1ABA" w:rsidRPr="0018552B">
        <w:rPr>
          <w:rFonts w:cs="Times New Roman"/>
          <w:i/>
        </w:rPr>
        <w:t>p</w:t>
      </w:r>
      <w:r w:rsidRPr="0018552B">
        <w:rPr>
          <w:rFonts w:cs="Times New Roman"/>
          <w:i/>
        </w:rPr>
        <w:t xml:space="preserve">ersona, ierakstot vārdu </w:t>
      </w:r>
      <w:r w:rsidRPr="0018552B">
        <w:rPr>
          <w:rFonts w:cs="Times New Roman"/>
          <w:b/>
          <w:i/>
        </w:rPr>
        <w:t>“APLIECINĀM”</w:t>
      </w:r>
      <w:r w:rsidRPr="0018552B">
        <w:rPr>
          <w:rFonts w:cs="Times New Roman"/>
          <w:i/>
        </w:rPr>
        <w:t xml:space="preserve"> vai </w:t>
      </w:r>
      <w:r w:rsidRPr="0018552B">
        <w:rPr>
          <w:rFonts w:cs="Times New Roman"/>
          <w:b/>
          <w:i/>
        </w:rPr>
        <w:t>“NODROŠINĀSIM”</w:t>
      </w:r>
      <w:r w:rsidRPr="0018552B">
        <w:rPr>
          <w:rFonts w:cs="Times New Roman"/>
          <w:i/>
        </w:rPr>
        <w:t>, vai</w:t>
      </w:r>
      <w:r w:rsidRPr="0018552B">
        <w:rPr>
          <w:rFonts w:cs="Times New Roman"/>
          <w:b/>
          <w:i/>
        </w:rPr>
        <w:t xml:space="preserve"> “PIEKRĪTAM”</w:t>
      </w:r>
      <w:r w:rsidRPr="0018552B">
        <w:rPr>
          <w:rFonts w:cs="Times New Roman"/>
          <w:i/>
        </w:rPr>
        <w:t>, vai citādi raksturojot savas spējas nodrošināt prasību ievērošanu.</w:t>
      </w:r>
      <w:r w:rsidRPr="0018552B">
        <w:rPr>
          <w:rFonts w:cs="Times New Roman"/>
        </w:rPr>
        <w:t xml:space="preserve"> </w:t>
      </w:r>
    </w:p>
  </w:footnote>
  <w:footnote w:id="3">
    <w:p w14:paraId="2CFA4FC8" w14:textId="07BD84AB" w:rsidR="002B505B" w:rsidRPr="00BD59C4" w:rsidRDefault="002B505B" w:rsidP="0030120B">
      <w:pPr>
        <w:pStyle w:val="FootnoteText"/>
        <w:rPr>
          <w:i/>
          <w:iCs/>
        </w:rPr>
      </w:pPr>
      <w:r w:rsidRPr="0018552B">
        <w:rPr>
          <w:rStyle w:val="FootnoteReference"/>
          <w:i/>
          <w:iCs/>
        </w:rPr>
        <w:footnoteRef/>
      </w:r>
      <w:r w:rsidRPr="0018552B">
        <w:rPr>
          <w:i/>
          <w:iCs/>
        </w:rPr>
        <w:t xml:space="preserve"> </w:t>
      </w:r>
      <w:r w:rsidRPr="0018552B">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957"/>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1377"/>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0B05"/>
    <w:rsid w:val="0017122C"/>
    <w:rsid w:val="001737B5"/>
    <w:rsid w:val="00174D44"/>
    <w:rsid w:val="0017667D"/>
    <w:rsid w:val="0018088B"/>
    <w:rsid w:val="00180FBD"/>
    <w:rsid w:val="001834F2"/>
    <w:rsid w:val="00183526"/>
    <w:rsid w:val="0018552B"/>
    <w:rsid w:val="0018563A"/>
    <w:rsid w:val="00186C7E"/>
    <w:rsid w:val="00186E94"/>
    <w:rsid w:val="00192030"/>
    <w:rsid w:val="0019250D"/>
    <w:rsid w:val="001928A3"/>
    <w:rsid w:val="00193220"/>
    <w:rsid w:val="001940CB"/>
    <w:rsid w:val="00194A2E"/>
    <w:rsid w:val="00195806"/>
    <w:rsid w:val="001A00E5"/>
    <w:rsid w:val="001A056F"/>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1E3E"/>
    <w:rsid w:val="003723E1"/>
    <w:rsid w:val="00372AB9"/>
    <w:rsid w:val="003733E0"/>
    <w:rsid w:val="00373A15"/>
    <w:rsid w:val="00373DE8"/>
    <w:rsid w:val="00380216"/>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B7D64"/>
    <w:rsid w:val="003C1719"/>
    <w:rsid w:val="003C2BE6"/>
    <w:rsid w:val="003C3738"/>
    <w:rsid w:val="003C3BDC"/>
    <w:rsid w:val="003C4D20"/>
    <w:rsid w:val="003C5690"/>
    <w:rsid w:val="003D3B10"/>
    <w:rsid w:val="003D6890"/>
    <w:rsid w:val="003E0BBF"/>
    <w:rsid w:val="003E2000"/>
    <w:rsid w:val="003E20DD"/>
    <w:rsid w:val="003E271E"/>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3D78"/>
    <w:rsid w:val="0048494D"/>
    <w:rsid w:val="00484C79"/>
    <w:rsid w:val="00486BEC"/>
    <w:rsid w:val="0049218D"/>
    <w:rsid w:val="004971B3"/>
    <w:rsid w:val="00497900"/>
    <w:rsid w:val="004A1B73"/>
    <w:rsid w:val="004A3A47"/>
    <w:rsid w:val="004B215E"/>
    <w:rsid w:val="004B36DC"/>
    <w:rsid w:val="004B3C64"/>
    <w:rsid w:val="004B47CE"/>
    <w:rsid w:val="004B501C"/>
    <w:rsid w:val="004B67A8"/>
    <w:rsid w:val="004C3013"/>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5DDB"/>
    <w:rsid w:val="005478D1"/>
    <w:rsid w:val="00550C85"/>
    <w:rsid w:val="005519D6"/>
    <w:rsid w:val="00552D7C"/>
    <w:rsid w:val="00554D53"/>
    <w:rsid w:val="005573A4"/>
    <w:rsid w:val="005641EB"/>
    <w:rsid w:val="00565858"/>
    <w:rsid w:val="00566785"/>
    <w:rsid w:val="00566939"/>
    <w:rsid w:val="0059185E"/>
    <w:rsid w:val="005927BF"/>
    <w:rsid w:val="00592ECD"/>
    <w:rsid w:val="005933A4"/>
    <w:rsid w:val="00595E1C"/>
    <w:rsid w:val="005961E4"/>
    <w:rsid w:val="005A1165"/>
    <w:rsid w:val="005A5107"/>
    <w:rsid w:val="005A5A27"/>
    <w:rsid w:val="005A67E1"/>
    <w:rsid w:val="005A6934"/>
    <w:rsid w:val="005A703E"/>
    <w:rsid w:val="005A7A46"/>
    <w:rsid w:val="005B15CF"/>
    <w:rsid w:val="005B24A0"/>
    <w:rsid w:val="005B2E00"/>
    <w:rsid w:val="005B5EAB"/>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4688"/>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6F28"/>
    <w:rsid w:val="006672A3"/>
    <w:rsid w:val="00667512"/>
    <w:rsid w:val="00667FB2"/>
    <w:rsid w:val="006703F4"/>
    <w:rsid w:val="0067109A"/>
    <w:rsid w:val="00671A63"/>
    <w:rsid w:val="00671BC7"/>
    <w:rsid w:val="00672879"/>
    <w:rsid w:val="00673A2F"/>
    <w:rsid w:val="00674450"/>
    <w:rsid w:val="00675333"/>
    <w:rsid w:val="006775A3"/>
    <w:rsid w:val="00683E8C"/>
    <w:rsid w:val="00683F78"/>
    <w:rsid w:val="0068672D"/>
    <w:rsid w:val="0069063A"/>
    <w:rsid w:val="00691AA5"/>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01D"/>
    <w:rsid w:val="00736C4C"/>
    <w:rsid w:val="00743DBA"/>
    <w:rsid w:val="00745835"/>
    <w:rsid w:val="007462BE"/>
    <w:rsid w:val="0074644B"/>
    <w:rsid w:val="007467D2"/>
    <w:rsid w:val="007570EC"/>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E74BE"/>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070A"/>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1DC"/>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0A6E"/>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5C"/>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4B95"/>
    <w:rsid w:val="00BA5C96"/>
    <w:rsid w:val="00BA7ACE"/>
    <w:rsid w:val="00BB07DF"/>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BF7F93"/>
    <w:rsid w:val="00C003FC"/>
    <w:rsid w:val="00C01458"/>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87FC6"/>
    <w:rsid w:val="00C911BD"/>
    <w:rsid w:val="00C91E57"/>
    <w:rsid w:val="00C921B6"/>
    <w:rsid w:val="00C9233B"/>
    <w:rsid w:val="00CA0846"/>
    <w:rsid w:val="00CA2C08"/>
    <w:rsid w:val="00CA618F"/>
    <w:rsid w:val="00CB009F"/>
    <w:rsid w:val="00CB0B4B"/>
    <w:rsid w:val="00CB4A24"/>
    <w:rsid w:val="00CB7C8F"/>
    <w:rsid w:val="00CC1573"/>
    <w:rsid w:val="00CC192B"/>
    <w:rsid w:val="00CC4870"/>
    <w:rsid w:val="00CC5FAA"/>
    <w:rsid w:val="00CC5FC7"/>
    <w:rsid w:val="00CC7947"/>
    <w:rsid w:val="00CD0506"/>
    <w:rsid w:val="00CD083D"/>
    <w:rsid w:val="00CD1A57"/>
    <w:rsid w:val="00CD6A46"/>
    <w:rsid w:val="00CE0759"/>
    <w:rsid w:val="00CE0883"/>
    <w:rsid w:val="00CE4BA0"/>
    <w:rsid w:val="00CE6B40"/>
    <w:rsid w:val="00CE7142"/>
    <w:rsid w:val="00CF2A59"/>
    <w:rsid w:val="00CF7024"/>
    <w:rsid w:val="00D001CA"/>
    <w:rsid w:val="00D01AAD"/>
    <w:rsid w:val="00D04525"/>
    <w:rsid w:val="00D079F8"/>
    <w:rsid w:val="00D132F2"/>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655"/>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186F"/>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2C50"/>
    <w:rsid w:val="00FD5149"/>
    <w:rsid w:val="00FD649B"/>
    <w:rsid w:val="00FD683C"/>
    <w:rsid w:val="00FD7449"/>
    <w:rsid w:val="00FE004B"/>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uzklinge@vid.gov.lv" TargetMode="Externa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image" Target="media/image4.jpeg"/><Relationship Id="rId7" Type="http://schemas.openxmlformats.org/officeDocument/2006/relationships/settings" Target="settings.xml"/><Relationship Id="rId12" Type="http://schemas.openxmlformats.org/officeDocument/2006/relationships/hyperlink" Target="mailto:dina.alberte@vid.gov.lv" TargetMode="External"/><Relationship Id="rId17" Type="http://schemas.openxmlformats.org/officeDocument/2006/relationships/hyperlink" Target="https://www.vid.gov.lv/lv/personas-datu-apstrade-vid" TargetMode="Externa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hyperlink" Target="mailto:vid@vid.gov.lv" TargetMode="External"/><Relationship Id="rId20" Type="http://schemas.openxmlformats.org/officeDocument/2006/relationships/image" Target="media/image3.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hyperlink" Target="https://sankcijas.lursoft.lv/" TargetMode="Externa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endnotes" Target="endnotes.xml"/><Relationship Id="rId19" Type="http://schemas.openxmlformats.org/officeDocument/2006/relationships/image" Target="media/image2.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PM.lietvediba@vid.gov.lv" TargetMode="Externa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6017</Words>
  <Characters>3431</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Sarmīte Zinčenko</cp:lastModifiedBy>
  <cp:revision>4</cp:revision>
  <dcterms:created xsi:type="dcterms:W3CDTF">2022-11-14T09:13:00Z</dcterms:created>
  <dcterms:modified xsi:type="dcterms:W3CDTF">2022-11-14T09:31:00Z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