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5F74CF2E"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2E7A78">
              <w:rPr>
                <w:rFonts w:eastAsia="Times New Roman" w:cs="Times New Roman"/>
                <w:lang w:eastAsia="lv-LV"/>
              </w:rPr>
              <w:t xml:space="preserve">vieglās </w:t>
            </w:r>
            <w:proofErr w:type="spellStart"/>
            <w:r w:rsidR="00CB2E5E">
              <w:rPr>
                <w:rFonts w:eastAsia="Times New Roman" w:cs="Times New Roman"/>
                <w:bCs/>
                <w:szCs w:val="24"/>
                <w:lang w:eastAsia="lv-LV"/>
              </w:rPr>
              <w:t>plašlietojuma</w:t>
            </w:r>
            <w:proofErr w:type="spellEnd"/>
            <w:r w:rsidR="00CB2E5E">
              <w:rPr>
                <w:rFonts w:eastAsia="Times New Roman" w:cs="Times New Roman"/>
                <w:lang w:eastAsia="lv-LV"/>
              </w:rPr>
              <w:t xml:space="preserve"> </w:t>
            </w:r>
            <w:r w:rsidR="002E7A78">
              <w:rPr>
                <w:rFonts w:eastAsia="Times New Roman" w:cs="Times New Roman"/>
                <w:lang w:eastAsia="lv-LV"/>
              </w:rPr>
              <w:t xml:space="preserve">automašīnas </w:t>
            </w:r>
            <w:proofErr w:type="spellStart"/>
            <w:r w:rsidR="002E7A78">
              <w:rPr>
                <w:rFonts w:eastAsia="Times New Roman" w:cs="Times New Roman"/>
                <w:lang w:eastAsia="lv-LV"/>
              </w:rPr>
              <w:t>Mazda</w:t>
            </w:r>
            <w:proofErr w:type="spellEnd"/>
            <w:r w:rsidR="002E7A78">
              <w:rPr>
                <w:rFonts w:eastAsia="Times New Roman" w:cs="Times New Roman"/>
                <w:lang w:eastAsia="lv-LV"/>
              </w:rPr>
              <w:t xml:space="preserve"> 6</w:t>
            </w:r>
            <w:r w:rsidR="00C02213">
              <w:rPr>
                <w:rFonts w:eastAsia="Times New Roman" w:cs="Times New Roman"/>
                <w:bCs/>
                <w:szCs w:val="24"/>
                <w:lang w:eastAsia="lv-LV"/>
              </w:rPr>
              <w:t xml:space="preserve"> </w:t>
            </w:r>
            <w:r w:rsidR="00B246AB" w:rsidRPr="00BA7ACE">
              <w:rPr>
                <w:rFonts w:eastAsia="Times New Roman" w:cs="Times New Roman"/>
                <w:lang w:eastAsia="lv-LV"/>
              </w:rPr>
              <w:t>(turpmāk – Manta)</w:t>
            </w:r>
            <w:r w:rsidR="008064AC">
              <w:rPr>
                <w:rFonts w:eastAsia="Times New Roman" w:cs="Times New Roman"/>
                <w:lang w:eastAsia="lv-LV"/>
              </w:rPr>
              <w:t xml:space="preserve">, kura atrodas </w:t>
            </w:r>
            <w:r w:rsidR="00F01B73">
              <w:rPr>
                <w:rFonts w:eastAsia="Times New Roman" w:cs="Times New Roman"/>
                <w:lang w:eastAsia="lv-LV"/>
              </w:rPr>
              <w:t>Rīgā, Piedrujas ielā 20,</w:t>
            </w:r>
            <w:r w:rsidR="00C02213" w:rsidRPr="00BA7AC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47C15338"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F01B73" w:rsidRPr="00326F16"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F01B73" w:rsidRPr="0061798A" w:rsidRDefault="00F01B73" w:rsidP="00F01B73">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4F19B003" w14:textId="10755139" w:rsidR="00F01B73" w:rsidRDefault="00F01B73" w:rsidP="00F01B73">
            <w:pPr>
              <w:pStyle w:val="Style9"/>
              <w:shd w:val="clear" w:color="auto" w:fill="auto"/>
              <w:tabs>
                <w:tab w:val="left" w:pos="1499"/>
              </w:tabs>
              <w:spacing w:before="0" w:after="0"/>
              <w:ind w:left="108" w:right="130" w:firstLine="0"/>
              <w:jc w:val="both"/>
              <w:rPr>
                <w:rFonts w:eastAsia="Times New Roman" w:cs="Times New Roman"/>
                <w:bCs/>
                <w:szCs w:val="24"/>
                <w:lang w:eastAsia="lv-LV"/>
              </w:rPr>
            </w:pPr>
            <w:bookmarkStart w:id="2" w:name="_Hlk76456056"/>
            <w:r>
              <w:rPr>
                <w:rFonts w:eastAsia="Times New Roman" w:cs="Times New Roman"/>
                <w:bCs/>
                <w:szCs w:val="24"/>
                <w:lang w:eastAsia="lv-LV"/>
              </w:rPr>
              <w:t xml:space="preserve">Vieglā </w:t>
            </w:r>
            <w:proofErr w:type="spellStart"/>
            <w:r w:rsidR="00AB76E5">
              <w:rPr>
                <w:rFonts w:eastAsia="Times New Roman" w:cs="Times New Roman"/>
                <w:bCs/>
                <w:szCs w:val="24"/>
                <w:lang w:eastAsia="lv-LV"/>
              </w:rPr>
              <w:t>plašlietojuma</w:t>
            </w:r>
            <w:proofErr w:type="spellEnd"/>
            <w:r>
              <w:rPr>
                <w:rFonts w:eastAsia="Times New Roman" w:cs="Times New Roman"/>
                <w:bCs/>
                <w:szCs w:val="24"/>
                <w:lang w:eastAsia="lv-LV"/>
              </w:rPr>
              <w:t xml:space="preserve"> automašīna </w:t>
            </w:r>
            <w:proofErr w:type="spellStart"/>
            <w:r>
              <w:rPr>
                <w:rFonts w:eastAsia="Times New Roman" w:cs="Times New Roman"/>
                <w:bCs/>
                <w:szCs w:val="24"/>
                <w:lang w:eastAsia="lv-LV"/>
              </w:rPr>
              <w:t>Mazda</w:t>
            </w:r>
            <w:proofErr w:type="spellEnd"/>
            <w:r>
              <w:rPr>
                <w:rFonts w:eastAsia="Times New Roman" w:cs="Times New Roman"/>
                <w:bCs/>
                <w:szCs w:val="24"/>
                <w:lang w:eastAsia="lv-LV"/>
              </w:rPr>
              <w:t xml:space="preserve"> 6, ar valsts reģistrācijas numuru MC8508, VIN JMZGY19R201182904</w:t>
            </w:r>
            <w:r w:rsidR="00AB76E5">
              <w:rPr>
                <w:rFonts w:eastAsia="Times New Roman" w:cs="Times New Roman"/>
                <w:bCs/>
                <w:szCs w:val="24"/>
                <w:lang w:eastAsia="lv-LV"/>
              </w:rPr>
              <w:t>, ar aizdedzes atslēgām un reģistrācijas apliecību,</w:t>
            </w:r>
            <w:r>
              <w:rPr>
                <w:rFonts w:eastAsia="Times New Roman" w:cs="Times New Roman"/>
                <w:bCs/>
                <w:szCs w:val="24"/>
                <w:lang w:eastAsia="lv-LV"/>
              </w:rPr>
              <w:t xml:space="preserve"> degvielas tips – dīzeļdegviela, 2004.gada izlaidums, nelieli virsbūves defekti, netīrs salons.</w:t>
            </w:r>
          </w:p>
          <w:bookmarkEnd w:id="2"/>
          <w:p w14:paraId="038409C5" w14:textId="6CB6D23B" w:rsidR="00F01B73" w:rsidRPr="00A726B1" w:rsidRDefault="00F01B73" w:rsidP="00F01B73">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AB76E5">
              <w:rPr>
                <w:rFonts w:eastAsia="Times New Roman" w:cs="Times New Roman"/>
                <w:bCs/>
                <w:i/>
                <w:szCs w:val="24"/>
                <w:lang w:eastAsia="lv-LV"/>
              </w:rPr>
              <w:t>7</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2829A738" w14:textId="4108DB69" w:rsidR="00F01B73" w:rsidRPr="002A3286" w:rsidRDefault="00F01B73" w:rsidP="00F01B7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F01B73" w:rsidRPr="008E65E7" w:rsidRDefault="00F01B73" w:rsidP="00F01B7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F01B73"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F01B73" w:rsidRPr="00600510" w:rsidRDefault="00F01B73" w:rsidP="00F01B73">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F01B73" w:rsidRPr="00053AD3" w:rsidRDefault="00F01B73" w:rsidP="00F01B73">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F01B73" w:rsidRPr="00326F16" w14:paraId="47050900" w14:textId="77777777" w:rsidTr="00702CF4">
        <w:trPr>
          <w:trHeight w:val="310"/>
        </w:trPr>
        <w:tc>
          <w:tcPr>
            <w:tcW w:w="452" w:type="pct"/>
            <w:tcBorders>
              <w:top w:val="single" w:sz="4" w:space="0" w:color="auto"/>
            </w:tcBorders>
            <w:vAlign w:val="center"/>
          </w:tcPr>
          <w:p w14:paraId="10888837"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0AD4DC49" w:rsidR="00F01B73" w:rsidRPr="00326F16" w:rsidRDefault="00F01B73" w:rsidP="00F01B73">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Pr="0024366C">
              <w:rPr>
                <w:rFonts w:eastAsia="Times New Roman" w:cs="Times New Roman"/>
                <w:szCs w:val="24"/>
                <w:lang w:eastAsia="lv-LV"/>
              </w:rPr>
              <w:t>Piedrujas ielā 20, Rīgā</w:t>
            </w:r>
            <w:r>
              <w:rPr>
                <w:rFonts w:eastAsia="Times New Roman" w:cs="Times New Roman"/>
                <w:szCs w:val="24"/>
                <w:lang w:eastAsia="lv-LV"/>
              </w:rPr>
              <w:t>.</w:t>
            </w:r>
          </w:p>
        </w:tc>
      </w:tr>
      <w:tr w:rsidR="00F01B73"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F01B73" w:rsidRDefault="00F01B73" w:rsidP="00F01B73">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F01B73" w:rsidRPr="00326F16" w:rsidRDefault="00F01B73" w:rsidP="00F01B7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F01B73"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1D73BF8" w14:textId="4CB27017" w:rsidR="00F01B73" w:rsidRDefault="00F01B73" w:rsidP="00F01B73">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Pr="00ED64BC">
              <w:rPr>
                <w:rFonts w:eastAsia="Times New Roman" w:cs="Times New Roman"/>
                <w:szCs w:val="24"/>
                <w:lang w:eastAsia="lv-LV"/>
              </w:rPr>
              <w:t>vecāko speciālistu valstij piekritīgo mantu darbības jomā</w:t>
            </w:r>
            <w:r w:rsidRPr="00ED64BC" w:rsidDel="002A529A">
              <w:rPr>
                <w:rFonts w:eastAsia="Times New Roman" w:cs="Times New Roman"/>
                <w:szCs w:val="24"/>
                <w:lang w:eastAsia="lv-LV"/>
              </w:rPr>
              <w:t xml:space="preserve"> </w:t>
            </w:r>
            <w:r w:rsidR="00AE111B" w:rsidRPr="00ED64BC">
              <w:rPr>
                <w:rFonts w:eastAsia="Times New Roman" w:cs="Times New Roman"/>
                <w:szCs w:val="24"/>
                <w:lang w:eastAsia="lv-LV"/>
              </w:rPr>
              <w:t>Oskaru Rostoku</w:t>
            </w:r>
            <w:r w:rsidRPr="00ED64BC">
              <w:rPr>
                <w:rFonts w:eastAsia="Times New Roman" w:cs="Times New Roman"/>
                <w:szCs w:val="24"/>
                <w:lang w:eastAsia="lv-LV"/>
              </w:rPr>
              <w:t xml:space="preserve">, e-pasta adrese: </w:t>
            </w:r>
            <w:hyperlink r:id="rId12" w:history="1">
              <w:r w:rsidR="008D6EBA" w:rsidRPr="00704B85">
                <w:rPr>
                  <w:rStyle w:val="Hyperlink"/>
                  <w:rFonts w:eastAsia="Times New Roman" w:cs="Times New Roman"/>
                  <w:szCs w:val="24"/>
                  <w:lang w:eastAsia="lv-LV"/>
                </w:rPr>
                <w:t>Oskars.Rostoks@vid.gov.lv</w:t>
              </w:r>
            </w:hyperlink>
            <w:r w:rsidR="008D6EBA">
              <w:rPr>
                <w:rFonts w:eastAsia="Times New Roman" w:cs="Times New Roman"/>
                <w:szCs w:val="24"/>
                <w:lang w:eastAsia="lv-LV"/>
              </w:rPr>
              <w:t>,</w:t>
            </w:r>
            <w:r w:rsidR="00635BFB" w:rsidRPr="00686931">
              <w:rPr>
                <w:rStyle w:val="Hyperlink"/>
                <w:rFonts w:eastAsia="Times New Roman" w:cs="Times New Roman"/>
                <w:color w:val="auto"/>
                <w:szCs w:val="24"/>
                <w:u w:val="none"/>
                <w:lang w:eastAsia="lv-LV"/>
              </w:rPr>
              <w:t xml:space="preserve"> vai Dinu Alberti, e-pasta </w:t>
            </w:r>
            <w:hyperlink r:id="rId13" w:history="1">
              <w:r w:rsidR="00ED64BC" w:rsidRPr="00ED64BC">
                <w:rPr>
                  <w:rStyle w:val="Hyperlink"/>
                  <w:rFonts w:eastAsia="Times New Roman" w:cs="Times New Roman"/>
                  <w:szCs w:val="24"/>
                  <w:lang w:eastAsia="lv-LV"/>
                </w:rPr>
                <w:t>Dina.Alberte@vid.gov.lv</w:t>
              </w:r>
            </w:hyperlink>
            <w:bookmarkStart w:id="3" w:name="_GoBack"/>
            <w:bookmarkEnd w:id="3"/>
            <w:r>
              <w:t xml:space="preserve">. </w:t>
            </w:r>
          </w:p>
          <w:p w14:paraId="1F692FE4" w14:textId="2E9E02AF" w:rsidR="00F01B73" w:rsidRPr="0023059B" w:rsidRDefault="00F01B73" w:rsidP="00F01B73">
            <w:pPr>
              <w:ind w:left="140" w:right="130"/>
              <w:jc w:val="both"/>
              <w:rPr>
                <w:rFonts w:eastAsia="Times New Roman" w:cs="Times New Roman"/>
                <w:i/>
                <w:sz w:val="22"/>
                <w:lang w:eastAsia="lv-LV"/>
              </w:rPr>
            </w:pPr>
            <w:r>
              <w:t>Kontaktpersona</w:t>
            </w:r>
            <w:r w:rsidR="00635BFB">
              <w:t>s</w:t>
            </w:r>
            <w:r>
              <w:t xml:space="preserve"> nesniedz atbildes uz citiem jautājumiem.</w:t>
            </w:r>
          </w:p>
        </w:tc>
      </w:tr>
      <w:tr w:rsidR="00F01B73"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F01B73" w:rsidRPr="00600510" w:rsidRDefault="00F01B73" w:rsidP="00F01B73">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F01B73" w:rsidRPr="006A6B70" w:rsidRDefault="00F01B73" w:rsidP="00F01B73">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F01B73"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F01B73" w:rsidRPr="00702CF4" w:rsidRDefault="00F01B73" w:rsidP="00F01B73">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439" w:type="pct"/>
          </w:tcPr>
          <w:p w14:paraId="368960EC" w14:textId="77777777" w:rsidR="00F01B73" w:rsidRPr="00326F16" w:rsidRDefault="00F01B73" w:rsidP="00F01B73">
            <w:pPr>
              <w:ind w:left="-6"/>
              <w:jc w:val="both"/>
              <w:rPr>
                <w:rFonts w:eastAsia="Times New Roman" w:cs="Times New Roman"/>
                <w:szCs w:val="24"/>
                <w:lang w:eastAsia="lv-LV"/>
              </w:rPr>
            </w:pPr>
          </w:p>
        </w:tc>
      </w:tr>
      <w:tr w:rsidR="00F01B73"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F01B73" w:rsidRDefault="00F01B73" w:rsidP="00F01B7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4.1.apakšpunktā noteiktajā gadījumā, tad tiesības slēgt līgumu piekrīt nākošajam komersantam, kurš ir iesniedzis piedāvājumu ar augstāku cenu, vai gadījumā, ja cenas ir vienādas, iesniedzis piedāvājumu ātrāk. </w:t>
            </w:r>
          </w:p>
        </w:tc>
        <w:tc>
          <w:tcPr>
            <w:tcW w:w="1439" w:type="pct"/>
          </w:tcPr>
          <w:p w14:paraId="0AF70ABF" w14:textId="77777777" w:rsidR="00F01B73" w:rsidRPr="00326F16" w:rsidRDefault="00F01B73" w:rsidP="00F01B73">
            <w:pPr>
              <w:ind w:left="-6"/>
              <w:jc w:val="both"/>
              <w:rPr>
                <w:rFonts w:eastAsia="Times New Roman" w:cs="Times New Roman"/>
                <w:szCs w:val="24"/>
                <w:lang w:eastAsia="lv-LV"/>
              </w:rPr>
            </w:pPr>
          </w:p>
        </w:tc>
      </w:tr>
      <w:tr w:rsidR="00F01B73"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F01B73" w:rsidRDefault="00F01B73" w:rsidP="00F01B7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no </w:t>
            </w:r>
            <w:r>
              <w:rPr>
                <w:rFonts w:eastAsia="Times New Roman" w:cs="Times New Roman"/>
                <w:szCs w:val="24"/>
                <w:lang w:eastAsia="lv-LV"/>
              </w:rPr>
              <w:lastRenderedPageBreak/>
              <w:t>Tehniskā piedāvājuma 4.1.apakšpunktā minēto nosacījumu izpildes.</w:t>
            </w:r>
          </w:p>
        </w:tc>
        <w:tc>
          <w:tcPr>
            <w:tcW w:w="1439" w:type="pct"/>
          </w:tcPr>
          <w:p w14:paraId="1FADD0C6" w14:textId="77777777" w:rsidR="00F01B73" w:rsidRPr="00326F16" w:rsidRDefault="00F01B73" w:rsidP="00F01B73">
            <w:pPr>
              <w:ind w:left="-6"/>
              <w:jc w:val="both"/>
              <w:rPr>
                <w:rFonts w:eastAsia="Times New Roman" w:cs="Times New Roman"/>
                <w:szCs w:val="24"/>
                <w:lang w:eastAsia="lv-LV"/>
              </w:rPr>
            </w:pPr>
          </w:p>
        </w:tc>
      </w:tr>
      <w:tr w:rsidR="00F01B73"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F01B73" w:rsidRPr="00600510" w:rsidRDefault="00F01B73" w:rsidP="00F01B73">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F01B73" w:rsidRPr="00326F16" w:rsidRDefault="00F01B73" w:rsidP="00F01B73">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F01B73" w:rsidRPr="00326F16" w14:paraId="3EB310CD" w14:textId="77777777" w:rsidTr="00702CF4">
        <w:trPr>
          <w:trHeight w:val="310"/>
        </w:trPr>
        <w:tc>
          <w:tcPr>
            <w:tcW w:w="452" w:type="pct"/>
            <w:tcBorders>
              <w:top w:val="single" w:sz="4" w:space="0" w:color="auto"/>
            </w:tcBorders>
            <w:vAlign w:val="center"/>
          </w:tcPr>
          <w:p w14:paraId="36CA52F1" w14:textId="77777777" w:rsidR="00F01B73" w:rsidRPr="00600510" w:rsidRDefault="00F01B73" w:rsidP="00F01B73">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F01B73" w:rsidRDefault="00F01B73" w:rsidP="00F01B73">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2.pielikumā ietvertā valstij piekritīgās mantas realizācijas līguma projekta noteikumiem.</w:t>
            </w:r>
          </w:p>
        </w:tc>
        <w:tc>
          <w:tcPr>
            <w:tcW w:w="1439" w:type="pct"/>
          </w:tcPr>
          <w:p w14:paraId="53249D4A" w14:textId="77777777" w:rsidR="00F01B73" w:rsidRPr="00326F16" w:rsidRDefault="00F01B73" w:rsidP="00F01B7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54" w:type="dxa"/>
        <w:jc w:val="center"/>
        <w:tblCellMar>
          <w:left w:w="0" w:type="dxa"/>
          <w:right w:w="0" w:type="dxa"/>
        </w:tblCellMar>
        <w:tblLook w:val="04A0" w:firstRow="1" w:lastRow="0" w:firstColumn="1" w:lastColumn="0" w:noHBand="0" w:noVBand="1"/>
      </w:tblPr>
      <w:tblGrid>
        <w:gridCol w:w="6039"/>
        <w:gridCol w:w="1340"/>
        <w:gridCol w:w="1975"/>
      </w:tblGrid>
      <w:tr w:rsidR="00AE111B" w:rsidRPr="00BE4B8A" w14:paraId="4EFED511" w14:textId="77777777" w:rsidTr="003C694C">
        <w:trPr>
          <w:jc w:val="center"/>
        </w:trPr>
        <w:tc>
          <w:tcPr>
            <w:tcW w:w="60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AE111B" w:rsidRPr="00BE4B8A" w:rsidRDefault="00AE111B"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AE111B" w:rsidRPr="00BE4B8A" w:rsidRDefault="00AE111B"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AE111B" w:rsidRPr="00BE4B8A" w:rsidRDefault="00AE111B"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AE111B" w:rsidRPr="00BE4B8A" w14:paraId="22CCA287" w14:textId="77777777" w:rsidTr="003C694C">
        <w:trPr>
          <w:trHeight w:val="341"/>
          <w:jc w:val="center"/>
        </w:trPr>
        <w:tc>
          <w:tcPr>
            <w:tcW w:w="6039" w:type="dxa"/>
            <w:tcBorders>
              <w:top w:val="single" w:sz="4" w:space="0" w:color="auto"/>
              <w:left w:val="single" w:sz="4" w:space="0" w:color="auto"/>
              <w:bottom w:val="single" w:sz="4" w:space="0" w:color="auto"/>
              <w:right w:val="single" w:sz="4" w:space="0" w:color="auto"/>
            </w:tcBorders>
            <w:vAlign w:val="center"/>
          </w:tcPr>
          <w:p w14:paraId="4EE021F3" w14:textId="586E14C1" w:rsidR="00AE111B" w:rsidRPr="00AE111B" w:rsidRDefault="001353F1" w:rsidP="00AE111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353F1">
              <w:rPr>
                <w:rFonts w:ascii="Times New Roman" w:eastAsia="Times New Roman" w:hAnsi="Times New Roman" w:cs="Times New Roman"/>
                <w:bCs/>
                <w:sz w:val="24"/>
                <w:szCs w:val="24"/>
                <w:lang w:eastAsia="lv-LV"/>
              </w:rPr>
              <w:t xml:space="preserve">Vieglā </w:t>
            </w:r>
            <w:proofErr w:type="spellStart"/>
            <w:r w:rsidRPr="001353F1">
              <w:rPr>
                <w:rFonts w:ascii="Times New Roman" w:eastAsia="Times New Roman" w:hAnsi="Times New Roman" w:cs="Times New Roman"/>
                <w:bCs/>
                <w:sz w:val="24"/>
                <w:szCs w:val="24"/>
                <w:lang w:eastAsia="lv-LV"/>
              </w:rPr>
              <w:t>plašlietojuma</w:t>
            </w:r>
            <w:proofErr w:type="spellEnd"/>
            <w:r w:rsidRPr="001353F1">
              <w:rPr>
                <w:rFonts w:ascii="Times New Roman" w:eastAsia="Times New Roman" w:hAnsi="Times New Roman" w:cs="Times New Roman"/>
                <w:bCs/>
                <w:sz w:val="24"/>
                <w:szCs w:val="24"/>
                <w:lang w:eastAsia="lv-LV"/>
              </w:rPr>
              <w:t xml:space="preserve"> automašīna </w:t>
            </w:r>
            <w:proofErr w:type="spellStart"/>
            <w:r w:rsidRPr="001353F1">
              <w:rPr>
                <w:rFonts w:ascii="Times New Roman" w:eastAsia="Times New Roman" w:hAnsi="Times New Roman" w:cs="Times New Roman"/>
                <w:bCs/>
                <w:sz w:val="24"/>
                <w:szCs w:val="24"/>
                <w:lang w:eastAsia="lv-LV"/>
              </w:rPr>
              <w:t>Mazda</w:t>
            </w:r>
            <w:proofErr w:type="spellEnd"/>
            <w:r w:rsidRPr="001353F1">
              <w:rPr>
                <w:rFonts w:ascii="Times New Roman" w:eastAsia="Times New Roman" w:hAnsi="Times New Roman" w:cs="Times New Roman"/>
                <w:bCs/>
                <w:sz w:val="24"/>
                <w:szCs w:val="24"/>
                <w:lang w:eastAsia="lv-LV"/>
              </w:rPr>
              <w:t xml:space="preserve"> 6, ar valsts reģistrācijas numuru MC8508, VIN JMZGY19R201182904, ar aizdedzes atslēgām un reģistrācijas apliecību, degvielas tips – dīzeļdegviela, 2004.gada izlaidums, nelieli virsbūves defekti, netīrs salons</w:t>
            </w:r>
          </w:p>
        </w:tc>
        <w:tc>
          <w:tcPr>
            <w:tcW w:w="1340" w:type="dxa"/>
            <w:tcBorders>
              <w:top w:val="single" w:sz="4" w:space="0" w:color="auto"/>
              <w:left w:val="single" w:sz="4" w:space="0" w:color="auto"/>
              <w:bottom w:val="single" w:sz="4" w:space="0" w:color="auto"/>
              <w:right w:val="single" w:sz="4" w:space="0" w:color="auto"/>
            </w:tcBorders>
            <w:vAlign w:val="center"/>
          </w:tcPr>
          <w:p w14:paraId="078349F6" w14:textId="5EA2B87F" w:rsidR="00AE111B" w:rsidRPr="00BE4B8A" w:rsidRDefault="00AE111B" w:rsidP="00BE4B8A">
            <w:pPr>
              <w:contextualSpacing/>
              <w:jc w:val="center"/>
              <w:rPr>
                <w:rFonts w:ascii="Times New Roman" w:eastAsia="Times New Roman" w:hAnsi="Times New Roman" w:cs="Times New Roman"/>
                <w:sz w:val="24"/>
                <w:szCs w:val="24"/>
              </w:rPr>
            </w:pPr>
            <w:r w:rsidRPr="00A86564">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AE111B" w:rsidRPr="00BE4B8A" w:rsidRDefault="00AE111B"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4"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813FDE1"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w:t>
      </w:r>
      <w:r w:rsidR="0033614E" w:rsidRPr="001353F1">
        <w:rPr>
          <w:rFonts w:eastAsia="Times New Roman" w:cs="Times New Roman"/>
          <w:sz w:val="26"/>
          <w:szCs w:val="26"/>
          <w:lang w:eastAsia="lv-LV"/>
        </w:rPr>
        <w:t xml:space="preserve">drošu elektronisko parakstu vai </w:t>
      </w:r>
      <w:r w:rsidR="00BE2ECE" w:rsidRPr="002653DF">
        <w:rPr>
          <w:rFonts w:eastAsia="Times New Roman" w:cs="Times New Roman"/>
          <w:sz w:val="26"/>
          <w:szCs w:val="26"/>
          <w:lang w:eastAsia="lv-LV"/>
        </w:rPr>
        <w:t>parakstīts pašrocīgi un ieskenēt</w:t>
      </w:r>
      <w:r w:rsidR="006A6B70" w:rsidRPr="001353F1">
        <w:rPr>
          <w:rFonts w:eastAsia="Times New Roman" w:cs="Times New Roman"/>
          <w:sz w:val="26"/>
          <w:szCs w:val="26"/>
          <w:lang w:eastAsia="lv-LV"/>
        </w:rPr>
        <w:t>s</w:t>
      </w:r>
      <w:r w:rsidR="00BE2ECE" w:rsidRPr="001353F1">
        <w:rPr>
          <w:rFonts w:eastAsia="Times New Roman" w:cs="Times New Roman"/>
          <w:sz w:val="26"/>
          <w:szCs w:val="26"/>
          <w:lang w:eastAsia="lv-LV"/>
        </w:rPr>
        <w:t xml:space="preserve"> </w:t>
      </w:r>
      <w:r w:rsidRPr="001353F1">
        <w:rPr>
          <w:rFonts w:eastAsia="Times New Roman" w:cs="Times New Roman"/>
          <w:sz w:val="26"/>
          <w:szCs w:val="26"/>
          <w:lang w:eastAsia="lv-LV"/>
        </w:rPr>
        <w:t xml:space="preserve">jāiesniedz līdz </w:t>
      </w:r>
      <w:r w:rsidRPr="001353F1">
        <w:rPr>
          <w:rFonts w:eastAsia="Times New Roman" w:cs="Times New Roman"/>
          <w:b/>
          <w:bCs/>
          <w:sz w:val="26"/>
          <w:szCs w:val="26"/>
          <w:lang w:eastAsia="lv-LV"/>
        </w:rPr>
        <w:t>202</w:t>
      </w:r>
      <w:r w:rsidR="00D80908" w:rsidRPr="001353F1">
        <w:rPr>
          <w:rFonts w:eastAsia="Times New Roman" w:cs="Times New Roman"/>
          <w:b/>
          <w:bCs/>
          <w:sz w:val="26"/>
          <w:szCs w:val="26"/>
          <w:lang w:eastAsia="lv-LV"/>
        </w:rPr>
        <w:t>1</w:t>
      </w:r>
      <w:r w:rsidRPr="001353F1">
        <w:rPr>
          <w:rFonts w:eastAsia="Times New Roman" w:cs="Times New Roman"/>
          <w:b/>
          <w:bCs/>
          <w:sz w:val="26"/>
          <w:szCs w:val="26"/>
          <w:lang w:eastAsia="lv-LV"/>
        </w:rPr>
        <w:t>.gada</w:t>
      </w:r>
      <w:r w:rsidR="00767B7E" w:rsidRPr="001353F1">
        <w:rPr>
          <w:rFonts w:eastAsia="Times New Roman" w:cs="Times New Roman"/>
          <w:b/>
          <w:bCs/>
          <w:sz w:val="26"/>
          <w:szCs w:val="26"/>
          <w:lang w:eastAsia="lv-LV"/>
        </w:rPr>
        <w:t xml:space="preserve"> </w:t>
      </w:r>
      <w:r w:rsidR="001353F1" w:rsidRPr="00ED64BC">
        <w:rPr>
          <w:rFonts w:eastAsia="Times New Roman" w:cs="Times New Roman"/>
          <w:b/>
          <w:bCs/>
          <w:sz w:val="26"/>
          <w:szCs w:val="26"/>
          <w:lang w:eastAsia="lv-LV"/>
        </w:rPr>
        <w:t>27.</w:t>
      </w:r>
      <w:r w:rsidR="001353F1" w:rsidRPr="001353F1">
        <w:rPr>
          <w:rFonts w:eastAsia="Times New Roman" w:cs="Times New Roman"/>
          <w:b/>
          <w:bCs/>
          <w:sz w:val="26"/>
          <w:szCs w:val="26"/>
          <w:lang w:eastAsia="lv-LV"/>
        </w:rPr>
        <w:t>jūlijam</w:t>
      </w:r>
      <w:r w:rsidR="001353F1" w:rsidRPr="002653DF">
        <w:rPr>
          <w:rFonts w:eastAsia="Times New Roman" w:cs="Times New Roman"/>
          <w:b/>
          <w:bCs/>
          <w:sz w:val="26"/>
          <w:szCs w:val="26"/>
          <w:lang w:eastAsia="lv-LV"/>
        </w:rPr>
        <w:t>,</w:t>
      </w:r>
      <w:r w:rsidR="001353F1" w:rsidRPr="001353F1">
        <w:rPr>
          <w:rFonts w:eastAsia="Times New Roman" w:cs="Times New Roman"/>
          <w:sz w:val="26"/>
          <w:szCs w:val="26"/>
          <w:lang w:eastAsia="lv-LV"/>
        </w:rPr>
        <w:t xml:space="preserve"> </w:t>
      </w:r>
      <w:r w:rsidRPr="001353F1">
        <w:rPr>
          <w:rFonts w:eastAsia="Times New Roman" w:cs="Times New Roman"/>
          <w:sz w:val="26"/>
          <w:szCs w:val="26"/>
          <w:lang w:eastAsia="lv-LV"/>
        </w:rPr>
        <w:t>nosūt</w:t>
      </w:r>
      <w:r w:rsidR="00217BF5" w:rsidRPr="001353F1">
        <w:rPr>
          <w:rFonts w:eastAsia="Times New Roman" w:cs="Times New Roman"/>
          <w:sz w:val="26"/>
          <w:szCs w:val="26"/>
          <w:lang w:eastAsia="lv-LV"/>
        </w:rPr>
        <w:t>o</w:t>
      </w:r>
      <w:r w:rsidRPr="001353F1">
        <w:rPr>
          <w:rFonts w:eastAsia="Times New Roman" w:cs="Times New Roman"/>
          <w:sz w:val="26"/>
          <w:szCs w:val="26"/>
          <w:lang w:eastAsia="lv-LV"/>
        </w:rPr>
        <w:t xml:space="preserve">t uz e-pastu </w:t>
      </w:r>
      <w:bookmarkStart w:id="5" w:name="_Hlk67904065"/>
      <w:r w:rsidR="006672A3" w:rsidRPr="002653DF">
        <w:rPr>
          <w:rFonts w:eastAsia="Times New Roman" w:cs="Times New Roman"/>
          <w:sz w:val="26"/>
          <w:szCs w:val="26"/>
          <w:lang w:eastAsia="lv-LV"/>
        </w:rPr>
        <w:fldChar w:fldCharType="begin"/>
      </w:r>
      <w:r w:rsidR="006672A3" w:rsidRPr="001353F1">
        <w:rPr>
          <w:rFonts w:eastAsia="Times New Roman" w:cs="Times New Roman"/>
          <w:sz w:val="26"/>
          <w:szCs w:val="26"/>
          <w:lang w:eastAsia="lv-LV"/>
        </w:rPr>
        <w:instrText xml:space="preserve"> HYPERLINK "mailto:VPM.lietvediba@vid.gov.lv" </w:instrText>
      </w:r>
      <w:r w:rsidR="006672A3" w:rsidRPr="00ED64BC">
        <w:rPr>
          <w:rFonts w:eastAsia="Times New Roman" w:cs="Times New Roman"/>
          <w:sz w:val="26"/>
          <w:szCs w:val="26"/>
          <w:lang w:eastAsia="lv-LV"/>
        </w:rPr>
        <w:fldChar w:fldCharType="separate"/>
      </w:r>
      <w:r w:rsidR="006672A3" w:rsidRPr="002653DF">
        <w:rPr>
          <w:rStyle w:val="Hyperlink"/>
          <w:rFonts w:eastAsia="Times New Roman" w:cs="Times New Roman"/>
          <w:sz w:val="26"/>
          <w:szCs w:val="26"/>
          <w:lang w:eastAsia="lv-LV"/>
        </w:rPr>
        <w:t>VPM.lietvediba@vid.gov.lv</w:t>
      </w:r>
      <w:r w:rsidR="006672A3" w:rsidRPr="002653DF">
        <w:rPr>
          <w:rFonts w:eastAsia="Times New Roman" w:cs="Times New Roman"/>
          <w:sz w:val="26"/>
          <w:szCs w:val="26"/>
          <w:lang w:eastAsia="lv-LV"/>
        </w:rPr>
        <w:fldChar w:fldCharType="end"/>
      </w:r>
      <w:bookmarkEnd w:id="5"/>
      <w:r w:rsidRPr="001353F1">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598117F"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3C694C">
        <w:rPr>
          <w:rFonts w:eastAsia="Times New Roman" w:cs="Times New Roman"/>
          <w:sz w:val="26"/>
          <w:szCs w:val="26"/>
          <w:lang w:eastAsia="lv-LV"/>
        </w:rPr>
        <w:t xml:space="preserve">Finanšu piedāvājumā </w:t>
      </w:r>
      <w:r w:rsidR="004D713C" w:rsidRPr="003C694C">
        <w:rPr>
          <w:rFonts w:eastAsia="Times New Roman" w:cs="Times New Roman"/>
          <w:i/>
          <w:iCs/>
          <w:sz w:val="26"/>
          <w:szCs w:val="26"/>
          <w:lang w:eastAsia="lv-LV"/>
        </w:rPr>
        <w:t>norādītā cena</w:t>
      </w:r>
      <w:r w:rsidR="004D713C" w:rsidRPr="003C694C">
        <w:rPr>
          <w:rFonts w:eastAsia="Times New Roman" w:cs="Times New Roman"/>
          <w:sz w:val="26"/>
          <w:szCs w:val="26"/>
          <w:lang w:eastAsia="lv-LV"/>
        </w:rPr>
        <w:t xml:space="preserve"> </w:t>
      </w:r>
      <w:r w:rsidRPr="003C694C">
        <w:rPr>
          <w:rFonts w:eastAsia="Times New Roman" w:cs="Times New Roman"/>
          <w:sz w:val="26"/>
          <w:szCs w:val="26"/>
          <w:lang w:eastAsia="lv-LV"/>
        </w:rPr>
        <w:t xml:space="preserve">EUR (bez PVN) tiks izmantota piedāvājuma ar visaugstāko </w:t>
      </w:r>
      <w:r w:rsidR="004D713C" w:rsidRPr="003C694C">
        <w:rPr>
          <w:rFonts w:eastAsia="Times New Roman" w:cs="Times New Roman"/>
          <w:i/>
          <w:iCs/>
          <w:sz w:val="26"/>
          <w:szCs w:val="26"/>
          <w:lang w:eastAsia="lv-LV"/>
        </w:rPr>
        <w:t>cenu noteikšanai</w:t>
      </w:r>
      <w:r w:rsidR="001F3FE6" w:rsidRPr="003C694C">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35E3F5A7"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lastRenderedPageBreak/>
        <w:t xml:space="preserve"> Tiesības iegādāties valstij piekritīgo mantu tiks piešķirtas komersantam, kurš piedāvās </w:t>
      </w:r>
      <w:r w:rsidR="004D713C" w:rsidRPr="003C694C">
        <w:rPr>
          <w:rFonts w:eastAsia="Times New Roman" w:cs="Times New Roman"/>
          <w:i/>
          <w:iCs/>
          <w:sz w:val="26"/>
          <w:szCs w:val="26"/>
          <w:lang w:eastAsia="lv-LV"/>
        </w:rPr>
        <w:t>visaugstāko cenu</w:t>
      </w:r>
      <w:r w:rsidR="005A5107" w:rsidRPr="003C694C">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4"/>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0751EE4B" w:rsidR="00937F4D" w:rsidRDefault="00937F4D" w:rsidP="00937F4D">
      <w:pPr>
        <w:jc w:val="center"/>
        <w:rPr>
          <w:rFonts w:eastAsia="Times New Roman" w:cs="Times New Roman"/>
          <w:b/>
          <w:sz w:val="28"/>
          <w:szCs w:val="28"/>
        </w:rPr>
      </w:pPr>
    </w:p>
    <w:p w14:paraId="6D2F6A64" w14:textId="28D507E6" w:rsidR="00553429" w:rsidRDefault="00553429" w:rsidP="00553429">
      <w:pPr>
        <w:rPr>
          <w:rFonts w:eastAsia="Times New Roman" w:cs="Times New Roman"/>
          <w:b/>
          <w:sz w:val="28"/>
          <w:szCs w:val="28"/>
        </w:rPr>
      </w:pPr>
      <w:r>
        <w:rPr>
          <w:noProof/>
        </w:rPr>
        <w:drawing>
          <wp:inline distT="0" distB="0" distL="0" distR="0" wp14:anchorId="744ECAC6" wp14:editId="5751CBF3">
            <wp:extent cx="2687345" cy="35844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1219" cy="3589615"/>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50AD1751" wp14:editId="6A73826C">
            <wp:extent cx="2681861" cy="3577133"/>
            <wp:effectExtent l="0" t="0" r="444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7426" cy="3584555"/>
                    </a:xfrm>
                    <a:prstGeom prst="rect">
                      <a:avLst/>
                    </a:prstGeom>
                    <a:noFill/>
                    <a:ln>
                      <a:noFill/>
                    </a:ln>
                  </pic:spPr>
                </pic:pic>
              </a:graphicData>
            </a:graphic>
          </wp:inline>
        </w:drawing>
      </w:r>
    </w:p>
    <w:p w14:paraId="67BD3934" w14:textId="77777777" w:rsidR="00553429" w:rsidRDefault="00553429" w:rsidP="00553429">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6B50C8B5" w14:textId="65105630" w:rsidR="00553429" w:rsidRDefault="00553429" w:rsidP="00553429">
      <w:pPr>
        <w:rPr>
          <w:rFonts w:eastAsia="Times New Roman" w:cs="Times New Roman"/>
          <w:b/>
          <w:sz w:val="28"/>
          <w:szCs w:val="28"/>
        </w:rPr>
      </w:pPr>
    </w:p>
    <w:p w14:paraId="3EC75A6F" w14:textId="2D17971C" w:rsidR="00553429" w:rsidRDefault="00AB76E5" w:rsidP="00553429">
      <w:pPr>
        <w:rPr>
          <w:rFonts w:eastAsia="Times New Roman" w:cs="Times New Roman"/>
          <w:b/>
          <w:sz w:val="28"/>
          <w:szCs w:val="28"/>
        </w:rPr>
      </w:pPr>
      <w:r>
        <w:rPr>
          <w:noProof/>
        </w:rPr>
        <w:drawing>
          <wp:inline distT="0" distB="0" distL="0" distR="0" wp14:anchorId="77A2CC9A" wp14:editId="77E2C688">
            <wp:extent cx="2676377" cy="356981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1750" cy="3576985"/>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2C33621C" wp14:editId="7727AFCA">
            <wp:extent cx="2687345" cy="35844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2079" cy="3590763"/>
                    </a:xfrm>
                    <a:prstGeom prst="rect">
                      <a:avLst/>
                    </a:prstGeom>
                    <a:noFill/>
                    <a:ln>
                      <a:noFill/>
                    </a:ln>
                  </pic:spPr>
                </pic:pic>
              </a:graphicData>
            </a:graphic>
          </wp:inline>
        </w:drawing>
      </w:r>
    </w:p>
    <w:p w14:paraId="07993886" w14:textId="542CFC5C" w:rsidR="00AB76E5" w:rsidRDefault="00AB76E5" w:rsidP="00AB76E5">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319E35FA" w14:textId="26184CE9" w:rsidR="00553429" w:rsidRDefault="00AB76E5" w:rsidP="00553429">
      <w:pPr>
        <w:rPr>
          <w:rFonts w:eastAsia="Times New Roman" w:cs="Times New Roman"/>
          <w:b/>
          <w:sz w:val="28"/>
          <w:szCs w:val="28"/>
        </w:rPr>
      </w:pPr>
      <w:r>
        <w:rPr>
          <w:noProof/>
        </w:rPr>
        <w:lastRenderedPageBreak/>
        <w:drawing>
          <wp:inline distT="0" distB="0" distL="0" distR="0" wp14:anchorId="002A773F" wp14:editId="06861FB0">
            <wp:extent cx="2885846" cy="384779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8269" cy="3851026"/>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6672A84A" wp14:editId="7BA84FC1">
            <wp:extent cx="2879298" cy="38404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3231" cy="3845726"/>
                    </a:xfrm>
                    <a:prstGeom prst="rect">
                      <a:avLst/>
                    </a:prstGeom>
                    <a:noFill/>
                    <a:ln>
                      <a:noFill/>
                    </a:ln>
                  </pic:spPr>
                </pic:pic>
              </a:graphicData>
            </a:graphic>
          </wp:inline>
        </w:drawing>
      </w:r>
    </w:p>
    <w:p w14:paraId="6DCAFA7C" w14:textId="3C823F13" w:rsidR="00AB76E5" w:rsidRDefault="00AB76E5" w:rsidP="00AB76E5">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1EF84EC0" w14:textId="77777777" w:rsidR="00AB76E5" w:rsidRDefault="00AB76E5" w:rsidP="00AB76E5">
      <w:pPr>
        <w:rPr>
          <w:rFonts w:eastAsia="Times New Roman" w:cs="Times New Roman"/>
          <w:b/>
          <w:sz w:val="28"/>
          <w:szCs w:val="28"/>
        </w:rPr>
      </w:pPr>
    </w:p>
    <w:p w14:paraId="3CFCE7BD" w14:textId="651AD25F" w:rsidR="00553429" w:rsidRDefault="00AB76E5" w:rsidP="00553429">
      <w:pPr>
        <w:rPr>
          <w:rFonts w:eastAsia="Times New Roman" w:cs="Times New Roman"/>
          <w:b/>
          <w:sz w:val="28"/>
          <w:szCs w:val="28"/>
        </w:rPr>
      </w:pPr>
      <w:r>
        <w:rPr>
          <w:noProof/>
        </w:rPr>
        <w:drawing>
          <wp:inline distT="0" distB="0" distL="0" distR="0" wp14:anchorId="64F6CD8B" wp14:editId="4016B4F4">
            <wp:extent cx="2873814" cy="383316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8375" cy="3839248"/>
                    </a:xfrm>
                    <a:prstGeom prst="rect">
                      <a:avLst/>
                    </a:prstGeom>
                    <a:noFill/>
                    <a:ln>
                      <a:noFill/>
                    </a:ln>
                  </pic:spPr>
                </pic:pic>
              </a:graphicData>
            </a:graphic>
          </wp:inline>
        </w:drawing>
      </w:r>
    </w:p>
    <w:p w14:paraId="053E17C2" w14:textId="2D50A3D0" w:rsidR="00553429" w:rsidRDefault="00AB76E5" w:rsidP="00553429">
      <w:pPr>
        <w:rPr>
          <w:rFonts w:eastAsia="Times New Roman" w:cs="Times New Roman"/>
          <w:b/>
          <w:sz w:val="28"/>
          <w:szCs w:val="28"/>
        </w:rPr>
      </w:pPr>
      <w:r>
        <w:rPr>
          <w:rFonts w:cs="Times New Roman"/>
          <w:i/>
          <w:szCs w:val="24"/>
        </w:rPr>
        <w:t>7.attēls</w:t>
      </w:r>
      <w:r>
        <w:rPr>
          <w:rFonts w:cs="Times New Roman"/>
          <w:i/>
          <w:szCs w:val="24"/>
        </w:rPr>
        <w:tab/>
      </w:r>
    </w:p>
    <w:p w14:paraId="56B1EAF5" w14:textId="77777777" w:rsidR="00EF70CB" w:rsidRDefault="00EF70CB" w:rsidP="0026441B">
      <w:pPr>
        <w:jc w:val="right"/>
        <w:rPr>
          <w:rFonts w:eastAsia="Times New Roman" w:cs="Times New Roman"/>
          <w:b/>
          <w:sz w:val="20"/>
          <w:szCs w:val="20"/>
          <w:lang w:eastAsia="lv-LV"/>
        </w:rPr>
      </w:pPr>
    </w:p>
    <w:p w14:paraId="6B99048B" w14:textId="77777777" w:rsidR="00B246AB" w:rsidRDefault="00B246AB">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0F45E1FB" w:rsidR="0026441B" w:rsidRPr="00CD57FE" w:rsidRDefault="0026441B" w:rsidP="0026441B">
      <w:pPr>
        <w:jc w:val="center"/>
        <w:rPr>
          <w:rFonts w:ascii="Times" w:hAnsi="Times"/>
          <w:b/>
          <w:sz w:val="26"/>
          <w:szCs w:val="26"/>
        </w:rPr>
      </w:pPr>
      <w:bookmarkStart w:id="10" w:name="_Hlk67929267"/>
      <w:r w:rsidRPr="00CD57FE">
        <w:rPr>
          <w:rFonts w:ascii="Times" w:hAnsi="Times"/>
          <w:b/>
          <w:sz w:val="26"/>
          <w:szCs w:val="26"/>
        </w:rPr>
        <w:t xml:space="preserve">VALSTIJ PIEKRITĪGĀS MANTAS </w:t>
      </w:r>
      <w:r w:rsidR="00342355">
        <w:rPr>
          <w:rFonts w:ascii="Times" w:hAnsi="Times"/>
          <w:b/>
          <w:sz w:val="26"/>
          <w:szCs w:val="26"/>
        </w:rPr>
        <w:t xml:space="preserve">– VIEGLĀS PLAŠLIETOJUMA AUTOMAŠĪNAS MAZDA 6 </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1" w:name="_Hlk44420414"/>
      <w:r w:rsidRPr="00583B4A">
        <w:rPr>
          <w:rFonts w:cs="Times New Roman"/>
          <w:sz w:val="26"/>
          <w:szCs w:val="26"/>
        </w:rPr>
        <w:t>Valsts ieņēmumu dienests</w:t>
      </w:r>
      <w:bookmarkEnd w:id="11"/>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0E82AB97"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342355">
        <w:rPr>
          <w:rFonts w:cs="Times New Roman"/>
          <w:sz w:val="26"/>
          <w:szCs w:val="26"/>
        </w:rPr>
        <w:t>v</w:t>
      </w:r>
      <w:r w:rsidR="00342355" w:rsidRPr="00342355">
        <w:rPr>
          <w:rFonts w:eastAsia="Times New Roman" w:cs="Times New Roman"/>
          <w:bCs/>
          <w:sz w:val="26"/>
          <w:szCs w:val="26"/>
          <w:lang w:eastAsia="lv-LV"/>
        </w:rPr>
        <w:t>iegl</w:t>
      </w:r>
      <w:r w:rsidR="00342355">
        <w:rPr>
          <w:rFonts w:eastAsia="Times New Roman" w:cs="Times New Roman"/>
          <w:bCs/>
          <w:sz w:val="26"/>
          <w:szCs w:val="26"/>
          <w:lang w:eastAsia="lv-LV"/>
        </w:rPr>
        <w:t>o</w:t>
      </w:r>
      <w:r w:rsidR="00342355" w:rsidRPr="00342355">
        <w:rPr>
          <w:rFonts w:eastAsia="Times New Roman" w:cs="Times New Roman"/>
          <w:bCs/>
          <w:sz w:val="26"/>
          <w:szCs w:val="26"/>
          <w:lang w:eastAsia="lv-LV"/>
        </w:rPr>
        <w:t xml:space="preserve"> </w:t>
      </w:r>
      <w:proofErr w:type="spellStart"/>
      <w:r w:rsidR="00342355" w:rsidRPr="00342355">
        <w:rPr>
          <w:rFonts w:eastAsia="Times New Roman" w:cs="Times New Roman"/>
          <w:bCs/>
          <w:sz w:val="26"/>
          <w:szCs w:val="26"/>
          <w:lang w:eastAsia="lv-LV"/>
        </w:rPr>
        <w:t>plašlietojuma</w:t>
      </w:r>
      <w:proofErr w:type="spellEnd"/>
      <w:r w:rsidR="00342355" w:rsidRPr="00342355">
        <w:rPr>
          <w:rFonts w:eastAsia="Times New Roman" w:cs="Times New Roman"/>
          <w:bCs/>
          <w:sz w:val="26"/>
          <w:szCs w:val="26"/>
          <w:lang w:eastAsia="lv-LV"/>
        </w:rPr>
        <w:t xml:space="preserve"> automašīn</w:t>
      </w:r>
      <w:r w:rsidR="00342355">
        <w:rPr>
          <w:rFonts w:eastAsia="Times New Roman" w:cs="Times New Roman"/>
          <w:bCs/>
          <w:sz w:val="26"/>
          <w:szCs w:val="26"/>
          <w:lang w:eastAsia="lv-LV"/>
        </w:rPr>
        <w:t>u</w:t>
      </w:r>
      <w:r w:rsidR="00342355" w:rsidRPr="00342355">
        <w:rPr>
          <w:rFonts w:eastAsia="Times New Roman" w:cs="Times New Roman"/>
          <w:bCs/>
          <w:sz w:val="26"/>
          <w:szCs w:val="26"/>
          <w:lang w:eastAsia="lv-LV"/>
        </w:rPr>
        <w:t xml:space="preserve"> </w:t>
      </w:r>
      <w:proofErr w:type="spellStart"/>
      <w:r w:rsidR="00342355" w:rsidRPr="00342355">
        <w:rPr>
          <w:rFonts w:eastAsia="Times New Roman" w:cs="Times New Roman"/>
          <w:bCs/>
          <w:sz w:val="26"/>
          <w:szCs w:val="26"/>
          <w:lang w:eastAsia="lv-LV"/>
        </w:rPr>
        <w:t>Mazda</w:t>
      </w:r>
      <w:proofErr w:type="spellEnd"/>
      <w:r w:rsidR="00342355" w:rsidRPr="00342355">
        <w:rPr>
          <w:rFonts w:eastAsia="Times New Roman" w:cs="Times New Roman"/>
          <w:bCs/>
          <w:sz w:val="26"/>
          <w:szCs w:val="26"/>
          <w:lang w:eastAsia="lv-LV"/>
        </w:rPr>
        <w:t xml:space="preserve"> 6, ar valsts reģistrācijas numuru MC8508, VIN JMZGY19R201182904, ar aizdedzes atslēgām un reģistrācijas apliecību, degvielas tips – dīzeļdegviela, 2004.gada izlaidums, nelieli virsbūves defekti, netīrs salons</w:t>
      </w:r>
      <w:r w:rsidR="00342355">
        <w:rPr>
          <w:rFonts w:eastAsia="Times New Roman" w:cs="Times New Roman"/>
          <w:bCs/>
          <w:sz w:val="26"/>
          <w:szCs w:val="26"/>
          <w:lang w:eastAsia="lv-LV"/>
        </w:rPr>
        <w:t xml:space="preserve">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noteikumiem.</w:t>
      </w:r>
    </w:p>
    <w:p w14:paraId="00F408C9" w14:textId="43EFEBDE" w:rsidR="0026441B" w:rsidRPr="00342355" w:rsidRDefault="0026441B" w:rsidP="00ED64BC">
      <w:pPr>
        <w:pStyle w:val="ListParagraph"/>
        <w:numPr>
          <w:ilvl w:val="1"/>
          <w:numId w:val="5"/>
        </w:numPr>
        <w:ind w:left="0" w:firstLine="0"/>
        <w:jc w:val="both"/>
        <w:rPr>
          <w:rFonts w:cs="Times New Roman"/>
          <w:sz w:val="26"/>
          <w:szCs w:val="26"/>
        </w:rPr>
      </w:pPr>
      <w:r w:rsidRPr="00342355">
        <w:rPr>
          <w:rFonts w:cs="Times New Roman"/>
          <w:sz w:val="26"/>
          <w:szCs w:val="26"/>
        </w:rPr>
        <w:t xml:space="preserve">Mantas </w:t>
      </w:r>
      <w:r w:rsidR="00342355" w:rsidRPr="00342355">
        <w:rPr>
          <w:rFonts w:cs="Times New Roman"/>
          <w:sz w:val="26"/>
          <w:szCs w:val="26"/>
        </w:rPr>
        <w:t>fotoattēli</w:t>
      </w:r>
      <w:r w:rsidR="00A53778" w:rsidRPr="00342355">
        <w:rPr>
          <w:rFonts w:cs="Times New Roman"/>
          <w:sz w:val="26"/>
          <w:szCs w:val="26"/>
        </w:rPr>
        <w:t xml:space="preserve"> </w:t>
      </w:r>
      <w:r w:rsidRPr="00342355">
        <w:rPr>
          <w:rFonts w:cs="Times New Roman"/>
          <w:sz w:val="26"/>
          <w:szCs w:val="26"/>
        </w:rPr>
        <w:t xml:space="preserve">ir šī Līguma </w:t>
      </w:r>
      <w:r w:rsidR="00342355" w:rsidRPr="00342355">
        <w:rPr>
          <w:rFonts w:cs="Times New Roman"/>
          <w:sz w:val="26"/>
          <w:szCs w:val="26"/>
        </w:rPr>
        <w:t>p</w:t>
      </w:r>
      <w:r w:rsidRPr="00342355">
        <w:rPr>
          <w:rFonts w:cs="Times New Roman"/>
          <w:sz w:val="26"/>
          <w:szCs w:val="26"/>
        </w:rPr>
        <w:t>ielikumā</w:t>
      </w:r>
      <w:r w:rsidR="00342355" w:rsidRPr="00342355">
        <w:rPr>
          <w:rFonts w:cs="Times New Roman"/>
          <w:sz w:val="26"/>
          <w:szCs w:val="26"/>
        </w:rPr>
        <w:t>.</w:t>
      </w:r>
      <w:r w:rsidR="00A24F77" w:rsidRPr="00342355">
        <w:rPr>
          <w:rFonts w:cs="Times New Roman"/>
          <w:sz w:val="26"/>
          <w:szCs w:val="26"/>
        </w:rPr>
        <w:t xml:space="preserve">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w:t>
      </w:r>
      <w:r w:rsidRPr="006D7FEB">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20C2AF9E"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w:t>
      </w:r>
      <w:r w:rsidR="00342355">
        <w:rPr>
          <w:sz w:val="26"/>
          <w:szCs w:val="26"/>
        </w:rPr>
        <w:t>a</w:t>
      </w:r>
      <w:r w:rsidRPr="006D7FEB">
        <w:rPr>
          <w:sz w:val="26"/>
          <w:szCs w:val="26"/>
        </w:rPr>
        <w:t xml:space="preserve"> </w:t>
      </w:r>
      <w:r w:rsidR="00342355">
        <w:rPr>
          <w:sz w:val="26"/>
          <w:szCs w:val="26"/>
        </w:rPr>
        <w:t>UZŅĒMUMA</w:t>
      </w:r>
      <w:r w:rsidR="00342355" w:rsidRPr="006D7FEB">
        <w:rPr>
          <w:sz w:val="26"/>
          <w:szCs w:val="26"/>
        </w:rPr>
        <w:t xml:space="preserve"> </w:t>
      </w:r>
      <w:r w:rsidRPr="006D7FEB">
        <w:rPr>
          <w:sz w:val="26"/>
          <w:szCs w:val="26"/>
        </w:rPr>
        <w:t>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lastRenderedPageBreak/>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2"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77777777" w:rsidR="0026441B" w:rsidRPr="00ED64BC" w:rsidRDefault="0026441B" w:rsidP="0026441B">
      <w:pPr>
        <w:spacing w:before="120"/>
        <w:jc w:val="center"/>
        <w:rPr>
          <w:rFonts w:cs="Times New Roman"/>
          <w:sz w:val="16"/>
          <w:szCs w:val="16"/>
        </w:rPr>
      </w:pPr>
      <w:r w:rsidRPr="00ED64BC">
        <w:rPr>
          <w:rFonts w:cs="Times New Roman"/>
          <w:sz w:val="16"/>
          <w:szCs w:val="16"/>
        </w:rPr>
        <w:t>ŠIS DOKUMENTS IR PARAKSTĪTS ELEKTRONISKI</w:t>
      </w:r>
    </w:p>
    <w:p w14:paraId="5B0ABCB9" w14:textId="45314870" w:rsidR="0026441B" w:rsidRPr="00ED64BC" w:rsidRDefault="0026441B" w:rsidP="0026441B">
      <w:pPr>
        <w:jc w:val="center"/>
        <w:rPr>
          <w:rFonts w:cs="Times New Roman"/>
          <w:sz w:val="16"/>
          <w:szCs w:val="16"/>
        </w:rPr>
      </w:pPr>
      <w:r w:rsidRPr="00ED64BC">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2"/>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7715665B" w14:textId="77777777" w:rsidR="00342355" w:rsidRDefault="00342355" w:rsidP="00342355">
      <w:pPr>
        <w:jc w:val="center"/>
        <w:rPr>
          <w:rFonts w:eastAsia="Times New Roman" w:cs="Times New Roman"/>
          <w:b/>
          <w:sz w:val="28"/>
          <w:szCs w:val="28"/>
        </w:rPr>
      </w:pPr>
    </w:p>
    <w:p w14:paraId="0B0497A4" w14:textId="3705A334" w:rsidR="00342355" w:rsidRDefault="00342355" w:rsidP="00342355">
      <w:pPr>
        <w:jc w:val="center"/>
        <w:rPr>
          <w:rFonts w:eastAsia="Times New Roman" w:cs="Times New Roman"/>
          <w:b/>
          <w:sz w:val="28"/>
          <w:szCs w:val="28"/>
        </w:rPr>
      </w:pPr>
      <w:r>
        <w:rPr>
          <w:rFonts w:eastAsia="Times New Roman" w:cs="Times New Roman"/>
          <w:b/>
          <w:sz w:val="28"/>
          <w:szCs w:val="28"/>
        </w:rPr>
        <w:t>M</w:t>
      </w:r>
      <w:r w:rsidRPr="00270F49">
        <w:rPr>
          <w:rFonts w:eastAsia="Times New Roman" w:cs="Times New Roman"/>
          <w:b/>
          <w:sz w:val="28"/>
          <w:szCs w:val="28"/>
        </w:rPr>
        <w:t>antas fotoattēl</w:t>
      </w:r>
      <w:r>
        <w:rPr>
          <w:rFonts w:eastAsia="Times New Roman" w:cs="Times New Roman"/>
          <w:b/>
          <w:sz w:val="28"/>
          <w:szCs w:val="28"/>
        </w:rPr>
        <w:t>i</w:t>
      </w:r>
    </w:p>
    <w:p w14:paraId="4A3A1551" w14:textId="77777777" w:rsidR="00342355" w:rsidRDefault="00342355" w:rsidP="00342355">
      <w:pPr>
        <w:jc w:val="center"/>
        <w:rPr>
          <w:rFonts w:eastAsia="Times New Roman" w:cs="Times New Roman"/>
          <w:b/>
          <w:sz w:val="28"/>
          <w:szCs w:val="28"/>
        </w:rPr>
      </w:pPr>
    </w:p>
    <w:p w14:paraId="31509ABF" w14:textId="77777777" w:rsidR="00342355" w:rsidRDefault="00342355" w:rsidP="00342355">
      <w:pPr>
        <w:rPr>
          <w:rFonts w:eastAsia="Times New Roman" w:cs="Times New Roman"/>
          <w:b/>
          <w:sz w:val="28"/>
          <w:szCs w:val="28"/>
        </w:rPr>
      </w:pPr>
      <w:r>
        <w:rPr>
          <w:noProof/>
        </w:rPr>
        <w:drawing>
          <wp:inline distT="0" distB="0" distL="0" distR="0" wp14:anchorId="1500C34A" wp14:editId="365A93C6">
            <wp:extent cx="2099488" cy="2800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06676" cy="2809937"/>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049E9FDB" wp14:editId="459067F7">
            <wp:extent cx="2185182" cy="291465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3735" cy="2926058"/>
                    </a:xfrm>
                    <a:prstGeom prst="rect">
                      <a:avLst/>
                    </a:prstGeom>
                    <a:noFill/>
                    <a:ln>
                      <a:noFill/>
                    </a:ln>
                  </pic:spPr>
                </pic:pic>
              </a:graphicData>
            </a:graphic>
          </wp:inline>
        </w:drawing>
      </w:r>
    </w:p>
    <w:p w14:paraId="7C4D4E73" w14:textId="77777777" w:rsidR="00342355" w:rsidRDefault="00342355" w:rsidP="00342355">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3CC79367" w14:textId="77777777" w:rsidR="00342355" w:rsidRDefault="00342355" w:rsidP="00342355">
      <w:pPr>
        <w:rPr>
          <w:rFonts w:eastAsia="Times New Roman" w:cs="Times New Roman"/>
          <w:b/>
          <w:sz w:val="28"/>
          <w:szCs w:val="28"/>
        </w:rPr>
      </w:pPr>
    </w:p>
    <w:p w14:paraId="4F6EB98C" w14:textId="77777777" w:rsidR="00342355" w:rsidRDefault="00342355" w:rsidP="00342355">
      <w:pPr>
        <w:rPr>
          <w:rFonts w:eastAsia="Times New Roman" w:cs="Times New Roman"/>
          <w:b/>
          <w:sz w:val="28"/>
          <w:szCs w:val="28"/>
        </w:rPr>
      </w:pPr>
      <w:r>
        <w:rPr>
          <w:noProof/>
        </w:rPr>
        <w:drawing>
          <wp:inline distT="0" distB="0" distL="0" distR="0" wp14:anchorId="1BC1763C" wp14:editId="67E194AA">
            <wp:extent cx="2676377" cy="356981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1750" cy="3576985"/>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541138CA" wp14:editId="33BC80F7">
            <wp:extent cx="2687345" cy="35844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2079" cy="3590763"/>
                    </a:xfrm>
                    <a:prstGeom prst="rect">
                      <a:avLst/>
                    </a:prstGeom>
                    <a:noFill/>
                    <a:ln>
                      <a:noFill/>
                    </a:ln>
                  </pic:spPr>
                </pic:pic>
              </a:graphicData>
            </a:graphic>
          </wp:inline>
        </w:drawing>
      </w:r>
    </w:p>
    <w:p w14:paraId="65D1159C" w14:textId="77777777" w:rsidR="00342355" w:rsidRDefault="00342355" w:rsidP="00342355">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2136F523" w14:textId="77777777" w:rsidR="00342355" w:rsidRDefault="00342355" w:rsidP="00342355">
      <w:pPr>
        <w:rPr>
          <w:rFonts w:eastAsia="Times New Roman" w:cs="Times New Roman"/>
          <w:b/>
          <w:sz w:val="28"/>
          <w:szCs w:val="28"/>
        </w:rPr>
      </w:pPr>
      <w:r>
        <w:rPr>
          <w:noProof/>
        </w:rPr>
        <w:lastRenderedPageBreak/>
        <w:drawing>
          <wp:inline distT="0" distB="0" distL="0" distR="0" wp14:anchorId="61AC4691" wp14:editId="2DDE90F4">
            <wp:extent cx="2528887" cy="337185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2848" cy="3377132"/>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32BBD213" wp14:editId="01976082">
            <wp:extent cx="2527300" cy="3370977"/>
            <wp:effectExtent l="0" t="0" r="635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42233" cy="3390895"/>
                    </a:xfrm>
                    <a:prstGeom prst="rect">
                      <a:avLst/>
                    </a:prstGeom>
                    <a:noFill/>
                    <a:ln>
                      <a:noFill/>
                    </a:ln>
                  </pic:spPr>
                </pic:pic>
              </a:graphicData>
            </a:graphic>
          </wp:inline>
        </w:drawing>
      </w:r>
    </w:p>
    <w:p w14:paraId="54671608" w14:textId="77777777" w:rsidR="00342355" w:rsidRDefault="00342355" w:rsidP="00342355">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11C51457" w14:textId="77777777" w:rsidR="00342355" w:rsidRDefault="00342355" w:rsidP="00342355">
      <w:pPr>
        <w:rPr>
          <w:rFonts w:eastAsia="Times New Roman" w:cs="Times New Roman"/>
          <w:b/>
          <w:sz w:val="28"/>
          <w:szCs w:val="28"/>
        </w:rPr>
      </w:pPr>
    </w:p>
    <w:p w14:paraId="50AA0281" w14:textId="77777777" w:rsidR="00342355" w:rsidRDefault="00342355" w:rsidP="00342355">
      <w:pPr>
        <w:rPr>
          <w:rFonts w:eastAsia="Times New Roman" w:cs="Times New Roman"/>
          <w:b/>
          <w:sz w:val="28"/>
          <w:szCs w:val="28"/>
        </w:rPr>
      </w:pPr>
      <w:r>
        <w:rPr>
          <w:noProof/>
        </w:rPr>
        <w:drawing>
          <wp:inline distT="0" distB="0" distL="0" distR="0" wp14:anchorId="70102A9C" wp14:editId="575214E1">
            <wp:extent cx="2063750" cy="275268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71184" cy="2762597"/>
                    </a:xfrm>
                    <a:prstGeom prst="rect">
                      <a:avLst/>
                    </a:prstGeom>
                    <a:noFill/>
                    <a:ln>
                      <a:noFill/>
                    </a:ln>
                  </pic:spPr>
                </pic:pic>
              </a:graphicData>
            </a:graphic>
          </wp:inline>
        </w:drawing>
      </w:r>
    </w:p>
    <w:p w14:paraId="252EF1D8" w14:textId="77777777" w:rsidR="00342355" w:rsidRDefault="00342355" w:rsidP="00342355">
      <w:pPr>
        <w:rPr>
          <w:rFonts w:eastAsia="Times New Roman" w:cs="Times New Roman"/>
          <w:b/>
          <w:sz w:val="28"/>
          <w:szCs w:val="28"/>
        </w:rPr>
      </w:pPr>
      <w:r>
        <w:rPr>
          <w:rFonts w:cs="Times New Roman"/>
          <w:i/>
          <w:szCs w:val="24"/>
        </w:rPr>
        <w:t>7.attēls</w:t>
      </w:r>
      <w:r>
        <w:rPr>
          <w:rFonts w:cs="Times New Roman"/>
          <w:i/>
          <w:szCs w:val="24"/>
        </w:rPr>
        <w:tab/>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77777777" w:rsidR="0077033A" w:rsidRPr="00ED64BC" w:rsidRDefault="0077033A" w:rsidP="0077033A">
      <w:pPr>
        <w:spacing w:before="120"/>
        <w:jc w:val="center"/>
        <w:rPr>
          <w:sz w:val="16"/>
          <w:szCs w:val="16"/>
        </w:rPr>
      </w:pPr>
      <w:r w:rsidRPr="00ED64BC">
        <w:rPr>
          <w:sz w:val="16"/>
          <w:szCs w:val="16"/>
        </w:rPr>
        <w:t>ŠIS DOKUMENTS IR PARAKSTĪTS ELEKTRONISKI</w:t>
      </w:r>
    </w:p>
    <w:p w14:paraId="48CA719F" w14:textId="77777777" w:rsidR="0077033A" w:rsidRPr="00ED64BC" w:rsidRDefault="0077033A" w:rsidP="0077033A">
      <w:pPr>
        <w:tabs>
          <w:tab w:val="left" w:pos="1317"/>
        </w:tabs>
        <w:jc w:val="center"/>
        <w:rPr>
          <w:sz w:val="16"/>
          <w:szCs w:val="16"/>
        </w:rPr>
      </w:pPr>
      <w:r w:rsidRPr="00ED64BC">
        <w:rPr>
          <w:sz w:val="16"/>
          <w:szCs w:val="16"/>
        </w:rPr>
        <w:t>AR DROŠU ELEKTRONISKO PARAKSTU UN SATUR LAIKA ZĪMOGU</w:t>
      </w:r>
    </w:p>
    <w:bookmarkEnd w:id="10"/>
    <w:p w14:paraId="3610BA1C" w14:textId="20AD4D4D" w:rsidR="0026441B" w:rsidRDefault="0026441B" w:rsidP="0077033A">
      <w:pPr>
        <w:rPr>
          <w:rFonts w:cs="Times New Roman"/>
          <w:sz w:val="20"/>
          <w:szCs w:val="20"/>
        </w:rPr>
      </w:pPr>
    </w:p>
    <w:sectPr w:rsidR="0026441B" w:rsidSect="00BA7ACE">
      <w:headerReference w:type="even" r:id="rId28"/>
      <w:headerReference w:type="default" r:id="rId29"/>
      <w:footerReference w:type="even" r:id="rId30"/>
      <w:footerReference w:type="default" r:id="rId31"/>
      <w:headerReference w:type="first" r:id="rId32"/>
      <w:footerReference w:type="first" r:id="rId3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A1C3E" w14:textId="77777777" w:rsidR="00702681" w:rsidRDefault="00702681" w:rsidP="00183526">
      <w:r>
        <w:separator/>
      </w:r>
    </w:p>
  </w:endnote>
  <w:endnote w:type="continuationSeparator" w:id="0">
    <w:p w14:paraId="65961E2F" w14:textId="77777777" w:rsidR="00702681" w:rsidRDefault="00702681" w:rsidP="00183526">
      <w:r>
        <w:continuationSeparator/>
      </w:r>
    </w:p>
  </w:endnote>
  <w:endnote w:type="continuationNotice" w:id="1">
    <w:p w14:paraId="63EE037F" w14:textId="77777777" w:rsidR="00702681" w:rsidRDefault="007026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ADC10" w14:textId="77777777" w:rsidR="00702681" w:rsidRDefault="00702681" w:rsidP="00183526">
      <w:r>
        <w:separator/>
      </w:r>
    </w:p>
  </w:footnote>
  <w:footnote w:type="continuationSeparator" w:id="0">
    <w:p w14:paraId="496F7C92" w14:textId="77777777" w:rsidR="00702681" w:rsidRDefault="00702681" w:rsidP="00183526">
      <w:r>
        <w:continuationSeparator/>
      </w:r>
    </w:p>
  </w:footnote>
  <w:footnote w:type="continuationNotice" w:id="1">
    <w:p w14:paraId="180F67D6" w14:textId="77777777" w:rsidR="00702681" w:rsidRDefault="00702681"/>
  </w:footnote>
  <w:footnote w:id="2">
    <w:p w14:paraId="222920B6" w14:textId="3777C073"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006F3942">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6F3942">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9E43A7" w:rsidRDefault="009E43A7">
        <w:pPr>
          <w:pStyle w:val="Header"/>
          <w:jc w:val="center"/>
        </w:pPr>
        <w:r>
          <w:fldChar w:fldCharType="begin"/>
        </w:r>
        <w:r>
          <w:instrText xml:space="preserve"> PAGE   \* MERGEFORMAT </w:instrText>
        </w:r>
        <w:r>
          <w:fldChar w:fldCharType="separate"/>
        </w:r>
        <w:r w:rsidR="00ED4A76">
          <w:rPr>
            <w:noProof/>
          </w:rPr>
          <w:t>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1D6"/>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53F1"/>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653DF"/>
    <w:rsid w:val="00273CE2"/>
    <w:rsid w:val="00275CE1"/>
    <w:rsid w:val="002821EA"/>
    <w:rsid w:val="002867D5"/>
    <w:rsid w:val="0029358F"/>
    <w:rsid w:val="00296152"/>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A78"/>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6F16"/>
    <w:rsid w:val="003303CC"/>
    <w:rsid w:val="00331763"/>
    <w:rsid w:val="00333C47"/>
    <w:rsid w:val="0033614E"/>
    <w:rsid w:val="00337B84"/>
    <w:rsid w:val="0034053F"/>
    <w:rsid w:val="00342355"/>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694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2CE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13C"/>
    <w:rsid w:val="004D79E1"/>
    <w:rsid w:val="004E15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3429"/>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5BFB"/>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86931"/>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681"/>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D6EBA"/>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5A2B"/>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B76E5"/>
    <w:rsid w:val="00AC06A7"/>
    <w:rsid w:val="00AC56DA"/>
    <w:rsid w:val="00AC6559"/>
    <w:rsid w:val="00AD4496"/>
    <w:rsid w:val="00AD5768"/>
    <w:rsid w:val="00AD5B07"/>
    <w:rsid w:val="00AE111B"/>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2E5E"/>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D64BC"/>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1B73"/>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ina.Alberte@vid.gov.lv" TargetMode="External"/><Relationship Id="rId18" Type="http://schemas.openxmlformats.org/officeDocument/2006/relationships/image" Target="media/image4.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3.jpeg"/><Relationship Id="rId25" Type="http://schemas.openxmlformats.org/officeDocument/2006/relationships/image" Target="media/image10.jpe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8.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yperlink" Target="mailto:vid@vid.gov.lv" TargetMode="External"/><Relationship Id="rId27" Type="http://schemas.openxmlformats.org/officeDocument/2006/relationships/image" Target="media/image12.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C021EF13-5086-4F68-AB95-5476A3CCE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14310</Words>
  <Characters>8157</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7</cp:revision>
  <dcterms:created xsi:type="dcterms:W3CDTF">2021-07-09T10:51:00Z</dcterms:created>
  <dcterms:modified xsi:type="dcterms:W3CDTF">2021-07-09T11:30:00Z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