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67A28"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8"/>
          <w:szCs w:val="28"/>
        </w:rPr>
      </w:pPr>
      <w:bookmarkStart w:id="0" w:name="_Hlk47954454"/>
      <w:bookmarkEnd w:id="0"/>
      <w:r w:rsidRPr="002173D8">
        <w:rPr>
          <w:rFonts w:ascii="Times New Roman" w:eastAsia="Times New Roman" w:hAnsi="Times New Roman" w:cs="Times New Roman"/>
          <w:b/>
          <w:sz w:val="28"/>
          <w:szCs w:val="28"/>
          <w:lang w:eastAsia="lv-LV"/>
        </w:rPr>
        <w:t>PIEDĀVĀJUMS</w:t>
      </w:r>
    </w:p>
    <w:p w14:paraId="78440B17" w14:textId="77777777" w:rsidR="00966C58" w:rsidRPr="002173D8" w:rsidRDefault="005E1F50" w:rsidP="00712DE7">
      <w:pPr>
        <w:widowControl w:val="0"/>
        <w:suppressLineNumbers/>
        <w:spacing w:after="0" w:line="240" w:lineRule="auto"/>
        <w:jc w:val="center"/>
        <w:rPr>
          <w:rFonts w:ascii="Times New Roman" w:eastAsia="Times New Roman" w:hAnsi="Times New Roman" w:cs="Times New Roman"/>
          <w:b/>
          <w:sz w:val="26"/>
          <w:szCs w:val="26"/>
        </w:rPr>
      </w:pPr>
      <w:r w:rsidRPr="002173D8">
        <w:rPr>
          <w:rFonts w:ascii="Times New Roman" w:eastAsia="Times New Roman" w:hAnsi="Times New Roman" w:cs="Times New Roman"/>
          <w:b/>
          <w:sz w:val="26"/>
          <w:szCs w:val="26"/>
        </w:rPr>
        <w:t xml:space="preserve">Valsts ieņēmumu dienesta rīkotajai cenu aptaujai </w:t>
      </w:r>
    </w:p>
    <w:p w14:paraId="0DC91671" w14:textId="5E40D54E"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6"/>
          <w:szCs w:val="26"/>
        </w:rPr>
      </w:pPr>
      <w:r w:rsidRPr="002173D8">
        <w:rPr>
          <w:rFonts w:ascii="Times New Roman" w:eastAsia="Times New Roman" w:hAnsi="Times New Roman" w:cs="Times New Roman"/>
          <w:b/>
          <w:sz w:val="26"/>
          <w:szCs w:val="26"/>
        </w:rPr>
        <w:t xml:space="preserve">par </w:t>
      </w:r>
      <w:r w:rsidRPr="002173D8">
        <w:rPr>
          <w:rFonts w:ascii="Times New Roman" w:eastAsia="Calibri" w:hAnsi="Times New Roman" w:cs="Times New Roman"/>
          <w:b/>
          <w:sz w:val="26"/>
          <w:szCs w:val="26"/>
        </w:rPr>
        <w:t xml:space="preserve">valstij piekritīgās mantas realizāciju  </w:t>
      </w:r>
    </w:p>
    <w:p w14:paraId="766EB295" w14:textId="77777777" w:rsidR="005E1F50" w:rsidRPr="002173D8" w:rsidRDefault="005E1F50" w:rsidP="00712DE7">
      <w:pPr>
        <w:widowControl w:val="0"/>
        <w:suppressLineNumbers/>
        <w:spacing w:after="0" w:line="240" w:lineRule="auto"/>
        <w:ind w:firstLine="709"/>
        <w:jc w:val="both"/>
        <w:rPr>
          <w:rFonts w:ascii="Times New Roman" w:eastAsia="Calibri" w:hAnsi="Times New Roman" w:cs="Times New Roman"/>
          <w:sz w:val="26"/>
          <w:szCs w:val="26"/>
        </w:rPr>
      </w:pPr>
    </w:p>
    <w:p w14:paraId="0FC5ED8D"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Komersants ______________________, reģistrācijas Nr. _____________, parakstot piedāvājumu, apliecina, ka piekrīt valstij piekritīgās mantas iegādei  atbilstoši šādām </w:t>
      </w:r>
      <w:r w:rsidRPr="002173D8">
        <w:rPr>
          <w:rFonts w:ascii="Times New Roman" w:eastAsia="Calibri" w:hAnsi="Times New Roman" w:cs="Times New Roman"/>
          <w:bCs/>
          <w:sz w:val="26"/>
          <w:szCs w:val="26"/>
        </w:rPr>
        <w:t>prasībām un finanšu piedāvājumā noteiktajām cenām:</w:t>
      </w:r>
    </w:p>
    <w:p w14:paraId="3736F198"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p>
    <w:p w14:paraId="51DF36F9" w14:textId="77777777" w:rsidR="005E1F50" w:rsidRPr="002173D8" w:rsidRDefault="005E1F50" w:rsidP="00712DE7">
      <w:pPr>
        <w:widowControl w:val="0"/>
        <w:numPr>
          <w:ilvl w:val="0"/>
          <w:numId w:val="1"/>
        </w:numPr>
        <w:suppressLineNumbers/>
        <w:spacing w:after="0" w:line="240" w:lineRule="auto"/>
        <w:ind w:left="426"/>
        <w:contextualSpacing/>
        <w:jc w:val="center"/>
        <w:rPr>
          <w:rFonts w:ascii="Times New Roman" w:eastAsia="Times New Roman" w:hAnsi="Times New Roman" w:cs="Times New Roman"/>
          <w:b/>
          <w:caps/>
          <w:sz w:val="28"/>
          <w:szCs w:val="28"/>
          <w:lang w:eastAsia="lv-LV"/>
        </w:rPr>
      </w:pPr>
      <w:r w:rsidRPr="002173D8">
        <w:rPr>
          <w:rFonts w:ascii="Times New Roman" w:eastAsia="Times New Roman" w:hAnsi="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4"/>
        <w:gridCol w:w="5311"/>
        <w:gridCol w:w="774"/>
        <w:gridCol w:w="2495"/>
      </w:tblGrid>
      <w:tr w:rsidR="005E1F50" w:rsidRPr="002173D8" w14:paraId="1FCBCB45" w14:textId="77777777" w:rsidTr="00997F4D">
        <w:trPr>
          <w:trHeight w:val="123"/>
          <w:tblHeader/>
        </w:trPr>
        <w:tc>
          <w:tcPr>
            <w:tcW w:w="409" w:type="pct"/>
            <w:shd w:val="clear" w:color="auto" w:fill="BFBFBF"/>
            <w:vAlign w:val="center"/>
          </w:tcPr>
          <w:p w14:paraId="7B4CD7BA"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Nr. p.k.</w:t>
            </w:r>
          </w:p>
        </w:tc>
        <w:tc>
          <w:tcPr>
            <w:tcW w:w="3256" w:type="pct"/>
            <w:gridSpan w:val="2"/>
            <w:shd w:val="clear" w:color="auto" w:fill="BFBFBF"/>
            <w:vAlign w:val="center"/>
          </w:tcPr>
          <w:p w14:paraId="4DFD02A4" w14:textId="77777777" w:rsidR="005E1F50" w:rsidRPr="002173D8" w:rsidRDefault="005E1F50" w:rsidP="00712DE7">
            <w:pPr>
              <w:widowControl w:val="0"/>
              <w:suppressLineNumbers/>
              <w:tabs>
                <w:tab w:val="left" w:pos="1725"/>
              </w:tabs>
              <w:spacing w:after="0" w:line="240" w:lineRule="auto"/>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Prasības</w:t>
            </w:r>
          </w:p>
        </w:tc>
        <w:tc>
          <w:tcPr>
            <w:tcW w:w="1335" w:type="pct"/>
            <w:shd w:val="clear" w:color="auto" w:fill="BFBFBF"/>
            <w:vAlign w:val="center"/>
          </w:tcPr>
          <w:p w14:paraId="7E5B2205"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Komersanta piedāvātais</w:t>
            </w:r>
          </w:p>
          <w:p w14:paraId="09350EDC"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i/>
                <w:sz w:val="20"/>
                <w:szCs w:val="20"/>
                <w:u w:val="single"/>
              </w:rPr>
            </w:pPr>
            <w:r w:rsidRPr="002173D8">
              <w:rPr>
                <w:rFonts w:ascii="Times New Roman" w:eastAsia="Calibri" w:hAnsi="Times New Roman" w:cs="Times New Roman"/>
                <w:i/>
                <w:sz w:val="20"/>
                <w:szCs w:val="20"/>
              </w:rPr>
              <w:t>(</w:t>
            </w:r>
            <w:r w:rsidRPr="002173D8">
              <w:rPr>
                <w:rFonts w:ascii="Times New Roman" w:eastAsia="Calibri" w:hAnsi="Times New Roman" w:cs="Times New Roman"/>
                <w:i/>
                <w:sz w:val="20"/>
                <w:szCs w:val="20"/>
                <w:u w:val="single"/>
              </w:rPr>
              <w:t>komersants</w:t>
            </w:r>
            <w:r w:rsidRPr="002173D8">
              <w:rPr>
                <w:rFonts w:ascii="Times New Roman" w:eastAsia="Calibri" w:hAnsi="Times New Roman" w:cs="Times New Roman"/>
                <w:i/>
                <w:sz w:val="20"/>
                <w:szCs w:val="20"/>
                <w:u w:val="single"/>
                <w:vertAlign w:val="superscript"/>
              </w:rPr>
              <w:footnoteReference w:id="1"/>
            </w:r>
            <w:r w:rsidRPr="002173D8">
              <w:rPr>
                <w:rFonts w:ascii="Times New Roman" w:eastAsia="Calibri" w:hAnsi="Times New Roman" w:cs="Times New Roman"/>
                <w:i/>
                <w:sz w:val="20"/>
                <w:szCs w:val="20"/>
                <w:u w:val="single"/>
              </w:rPr>
              <w:t xml:space="preserve"> aizpilda katru aili</w:t>
            </w:r>
            <w:r w:rsidRPr="002173D8">
              <w:rPr>
                <w:rFonts w:ascii="Times New Roman" w:eastAsia="Calibri" w:hAnsi="Times New Roman" w:cs="Times New Roman"/>
                <w:i/>
                <w:sz w:val="20"/>
                <w:szCs w:val="20"/>
              </w:rPr>
              <w:t>)</w:t>
            </w:r>
          </w:p>
        </w:tc>
      </w:tr>
      <w:tr w:rsidR="005E1F50" w:rsidRPr="002173D8" w14:paraId="25785189" w14:textId="77777777" w:rsidTr="00997F4D">
        <w:trPr>
          <w:trHeight w:val="234"/>
        </w:trPr>
        <w:tc>
          <w:tcPr>
            <w:tcW w:w="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1D63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1" w:type="pct"/>
            <w:gridSpan w:val="3"/>
            <w:tcBorders>
              <w:top w:val="single" w:sz="4" w:space="0" w:color="auto"/>
              <w:left w:val="single" w:sz="4" w:space="0" w:color="auto"/>
              <w:bottom w:val="single" w:sz="4" w:space="0" w:color="auto"/>
            </w:tcBorders>
            <w:shd w:val="clear" w:color="auto" w:fill="D9D9D9"/>
          </w:tcPr>
          <w:p w14:paraId="40C37550"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Cenu aptaujas priekšmets</w:t>
            </w:r>
          </w:p>
        </w:tc>
      </w:tr>
      <w:tr w:rsidR="005E1F50" w:rsidRPr="002173D8" w14:paraId="4541C9E0" w14:textId="77777777" w:rsidTr="00997F4D">
        <w:trPr>
          <w:trHeight w:val="695"/>
        </w:trPr>
        <w:tc>
          <w:tcPr>
            <w:tcW w:w="409" w:type="pct"/>
            <w:tcBorders>
              <w:top w:val="single" w:sz="4" w:space="0" w:color="auto"/>
              <w:left w:val="single" w:sz="4" w:space="0" w:color="auto"/>
              <w:bottom w:val="single" w:sz="4" w:space="0" w:color="auto"/>
              <w:right w:val="single" w:sz="4" w:space="0" w:color="auto"/>
            </w:tcBorders>
            <w:vAlign w:val="center"/>
          </w:tcPr>
          <w:p w14:paraId="13DCB596"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1" w:type="pct"/>
            <w:gridSpan w:val="3"/>
            <w:tcBorders>
              <w:top w:val="single" w:sz="4" w:space="0" w:color="auto"/>
              <w:left w:val="single" w:sz="4" w:space="0" w:color="auto"/>
              <w:bottom w:val="single" w:sz="4" w:space="0" w:color="auto"/>
            </w:tcBorders>
          </w:tcPr>
          <w:p w14:paraId="152EF38B" w14:textId="48DBF7C0" w:rsidR="005E1F50" w:rsidRPr="009B71CC" w:rsidRDefault="00997F4D" w:rsidP="009B71CC">
            <w:pPr>
              <w:widowControl w:val="0"/>
              <w:suppressLineNumbers/>
              <w:tabs>
                <w:tab w:val="left" w:pos="1499"/>
              </w:tabs>
              <w:spacing w:after="0" w:line="274" w:lineRule="exact"/>
              <w:ind w:left="107" w:right="128"/>
              <w:jc w:val="both"/>
              <w:rPr>
                <w:rFonts w:ascii="Times New Roman" w:eastAsia="Times New Roman" w:hAnsi="Times New Roman" w:cs="Times New Roman"/>
                <w:bCs/>
                <w:sz w:val="24"/>
                <w:szCs w:val="24"/>
                <w:lang w:eastAsia="lv-LV"/>
              </w:rPr>
            </w:pPr>
            <w:r w:rsidRPr="00997F4D">
              <w:rPr>
                <w:rFonts w:ascii="Times New Roman" w:eastAsia="Times New Roman" w:hAnsi="Times New Roman" w:cs="Times New Roman"/>
                <w:bCs/>
                <w:sz w:val="24"/>
                <w:szCs w:val="24"/>
                <w:lang w:eastAsia="lv-LV"/>
              </w:rPr>
              <w:t>Valstij piekritīgas mantas – automašīnas  HYUNDAI MATRIX</w:t>
            </w:r>
            <w:r w:rsidR="00986FC3">
              <w:rPr>
                <w:rFonts w:ascii="Times New Roman" w:eastAsia="Times New Roman" w:hAnsi="Times New Roman" w:cs="Times New Roman"/>
                <w:bCs/>
                <w:sz w:val="24"/>
                <w:szCs w:val="24"/>
                <w:lang w:eastAsia="lv-LV"/>
              </w:rPr>
              <w:t>, kur</w:t>
            </w:r>
            <w:r w:rsidR="00AE00FA">
              <w:rPr>
                <w:rFonts w:ascii="Times New Roman" w:eastAsia="Times New Roman" w:hAnsi="Times New Roman" w:cs="Times New Roman"/>
                <w:bCs/>
                <w:sz w:val="24"/>
                <w:szCs w:val="24"/>
                <w:lang w:eastAsia="lv-LV"/>
              </w:rPr>
              <w:t>a</w:t>
            </w:r>
            <w:r w:rsidR="00986FC3">
              <w:rPr>
                <w:rFonts w:ascii="Times New Roman" w:eastAsia="Times New Roman" w:hAnsi="Times New Roman" w:cs="Times New Roman"/>
                <w:bCs/>
                <w:sz w:val="24"/>
                <w:szCs w:val="24"/>
                <w:lang w:eastAsia="lv-LV"/>
              </w:rPr>
              <w:t xml:space="preserve"> atrodas </w:t>
            </w:r>
            <w:proofErr w:type="spellStart"/>
            <w:r w:rsidR="00986FC3" w:rsidRPr="002173D8">
              <w:rPr>
                <w:rFonts w:ascii="Times New Roman" w:eastAsia="Times New Roman" w:hAnsi="Times New Roman" w:cs="Times New Roman"/>
                <w:sz w:val="24"/>
                <w:szCs w:val="24"/>
                <w:lang w:eastAsia="lv-LV"/>
              </w:rPr>
              <w:t>Birķeneļu</w:t>
            </w:r>
            <w:proofErr w:type="spellEnd"/>
            <w:r w:rsidR="00986FC3" w:rsidRPr="002173D8">
              <w:rPr>
                <w:rFonts w:ascii="Times New Roman" w:eastAsia="Times New Roman" w:hAnsi="Times New Roman" w:cs="Times New Roman"/>
                <w:sz w:val="24"/>
                <w:szCs w:val="24"/>
                <w:lang w:eastAsia="lv-LV"/>
              </w:rPr>
              <w:t xml:space="preserve"> </w:t>
            </w:r>
            <w:r w:rsidR="00986FC3">
              <w:rPr>
                <w:rFonts w:ascii="Times New Roman" w:eastAsia="Times New Roman" w:hAnsi="Times New Roman" w:cs="Times New Roman"/>
                <w:sz w:val="24"/>
                <w:szCs w:val="24"/>
                <w:lang w:eastAsia="lv-LV"/>
              </w:rPr>
              <w:t>iel</w:t>
            </w:r>
            <w:r w:rsidR="00AE00FA">
              <w:rPr>
                <w:rFonts w:ascii="Times New Roman" w:eastAsia="Times New Roman" w:hAnsi="Times New Roman" w:cs="Times New Roman"/>
                <w:sz w:val="24"/>
                <w:szCs w:val="24"/>
                <w:lang w:eastAsia="lv-LV"/>
              </w:rPr>
              <w:t>ā</w:t>
            </w:r>
            <w:r w:rsidR="00986FC3">
              <w:rPr>
                <w:rFonts w:ascii="Times New Roman" w:eastAsia="Times New Roman" w:hAnsi="Times New Roman" w:cs="Times New Roman"/>
                <w:sz w:val="24"/>
                <w:szCs w:val="24"/>
                <w:lang w:eastAsia="lv-LV"/>
              </w:rPr>
              <w:t xml:space="preserve"> </w:t>
            </w:r>
            <w:r w:rsidR="00986FC3" w:rsidRPr="002173D8">
              <w:rPr>
                <w:rFonts w:ascii="Times New Roman" w:eastAsia="Times New Roman" w:hAnsi="Times New Roman" w:cs="Times New Roman"/>
                <w:sz w:val="24"/>
                <w:szCs w:val="24"/>
                <w:lang w:eastAsia="lv-LV"/>
              </w:rPr>
              <w:t>18, Daugavpilī</w:t>
            </w:r>
            <w:r w:rsidR="00986FC3">
              <w:rPr>
                <w:rFonts w:ascii="Times New Roman" w:eastAsia="Times New Roman" w:hAnsi="Times New Roman" w:cs="Times New Roman"/>
                <w:sz w:val="24"/>
                <w:szCs w:val="24"/>
                <w:lang w:eastAsia="lv-LV"/>
              </w:rPr>
              <w:t>,</w:t>
            </w:r>
            <w:r w:rsidRPr="00997F4D">
              <w:rPr>
                <w:rFonts w:ascii="Times New Roman" w:eastAsia="Times New Roman" w:hAnsi="Times New Roman" w:cs="Times New Roman"/>
                <w:bCs/>
                <w:sz w:val="24"/>
                <w:szCs w:val="24"/>
                <w:lang w:eastAsia="lv-LV"/>
              </w:rPr>
              <w:t xml:space="preserve"> realizācija </w:t>
            </w:r>
            <w:r w:rsidR="001A2A67" w:rsidRPr="003B11A3">
              <w:rPr>
                <w:rFonts w:ascii="Times New Roman" w:eastAsia="Times New Roman" w:hAnsi="Times New Roman" w:cs="Times New Roman"/>
                <w:color w:val="000000"/>
                <w:sz w:val="24"/>
                <w:szCs w:val="24"/>
                <w:lang w:eastAsia="lv-LV" w:bidi="lv-LV"/>
              </w:rPr>
              <w:t xml:space="preserve">pārstrādei vai izjaukšanai rezerves daļās </w:t>
            </w:r>
            <w:r w:rsidRPr="00997F4D">
              <w:rPr>
                <w:rFonts w:ascii="Times New Roman" w:eastAsia="Times New Roman" w:hAnsi="Times New Roman" w:cs="Times New Roman"/>
                <w:bCs/>
                <w:sz w:val="24"/>
                <w:szCs w:val="24"/>
                <w:lang w:eastAsia="lv-LV"/>
              </w:rPr>
              <w:t>saskaņā ar Valsts ieņēmumu dienesta (turpmāk –  VID) izvirzītajām prasībām</w:t>
            </w:r>
            <w:r w:rsidR="005E1F50" w:rsidRPr="002173D8">
              <w:rPr>
                <w:rFonts w:ascii="Times New Roman" w:eastAsia="Times New Roman" w:hAnsi="Times New Roman" w:cs="Times New Roman"/>
                <w:color w:val="000000"/>
                <w:sz w:val="24"/>
                <w:szCs w:val="24"/>
                <w:lang w:eastAsia="lv-LV" w:bidi="lv-LV"/>
              </w:rPr>
              <w:t>.</w:t>
            </w:r>
          </w:p>
        </w:tc>
      </w:tr>
      <w:tr w:rsidR="005E1F50" w:rsidRPr="002173D8" w14:paraId="7D1E80AC" w14:textId="77777777" w:rsidTr="00997F4D">
        <w:trPr>
          <w:trHeight w:val="280"/>
        </w:trPr>
        <w:tc>
          <w:tcPr>
            <w:tcW w:w="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A80ED"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1" w:type="pct"/>
            <w:gridSpan w:val="3"/>
            <w:tcBorders>
              <w:top w:val="single" w:sz="4" w:space="0" w:color="auto"/>
              <w:left w:val="single" w:sz="4" w:space="0" w:color="auto"/>
              <w:bottom w:val="single" w:sz="4" w:space="0" w:color="auto"/>
            </w:tcBorders>
            <w:shd w:val="clear" w:color="auto" w:fill="D9D9D9"/>
          </w:tcPr>
          <w:p w14:paraId="4A60C2D0" w14:textId="77777777" w:rsidR="005E1F50" w:rsidRPr="002173D8" w:rsidRDefault="005E1F50" w:rsidP="00712DE7">
            <w:pPr>
              <w:widowControl w:val="0"/>
              <w:suppressLineNumbers/>
              <w:tabs>
                <w:tab w:val="left" w:pos="1499"/>
              </w:tabs>
              <w:spacing w:after="0" w:line="274" w:lineRule="exact"/>
              <w:ind w:left="107" w:right="128"/>
              <w:jc w:val="center"/>
              <w:rPr>
                <w:rFonts w:ascii="Times New Roman" w:eastAsia="Times New Roman" w:hAnsi="Times New Roman" w:cs="Times New Roman"/>
                <w:b/>
                <w:bCs/>
                <w:sz w:val="24"/>
                <w:szCs w:val="24"/>
                <w:lang w:eastAsia="lv-LV"/>
              </w:rPr>
            </w:pPr>
            <w:r w:rsidRPr="002173D8">
              <w:rPr>
                <w:rFonts w:ascii="Times New Roman" w:eastAsia="Times New Roman" w:hAnsi="Times New Roman" w:cs="Times New Roman"/>
                <w:b/>
                <w:bCs/>
                <w:sz w:val="24"/>
                <w:szCs w:val="24"/>
                <w:lang w:eastAsia="lv-LV"/>
              </w:rPr>
              <w:t>Valstij piekritīgā manta un tās apjoms</w:t>
            </w:r>
          </w:p>
        </w:tc>
      </w:tr>
      <w:tr w:rsidR="005E1F50" w:rsidRPr="002173D8" w14:paraId="5A1E4431" w14:textId="77777777" w:rsidTr="00997F4D">
        <w:trPr>
          <w:trHeight w:val="857"/>
        </w:trPr>
        <w:tc>
          <w:tcPr>
            <w:tcW w:w="409" w:type="pct"/>
            <w:tcBorders>
              <w:top w:val="single" w:sz="4" w:space="0" w:color="auto"/>
              <w:left w:val="single" w:sz="4" w:space="0" w:color="auto"/>
              <w:bottom w:val="single" w:sz="4" w:space="0" w:color="auto"/>
              <w:right w:val="single" w:sz="4" w:space="0" w:color="auto"/>
            </w:tcBorders>
            <w:vAlign w:val="center"/>
          </w:tcPr>
          <w:p w14:paraId="163B41E5"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bookmarkStart w:id="2" w:name="_Hlk41290665"/>
          </w:p>
        </w:tc>
        <w:tc>
          <w:tcPr>
            <w:tcW w:w="2842" w:type="pct"/>
            <w:tcBorders>
              <w:top w:val="single" w:sz="4" w:space="0" w:color="auto"/>
              <w:left w:val="single" w:sz="4" w:space="0" w:color="auto"/>
              <w:bottom w:val="single" w:sz="4" w:space="0" w:color="auto"/>
            </w:tcBorders>
          </w:tcPr>
          <w:p w14:paraId="375747ED" w14:textId="1459D1EF" w:rsidR="00997F4D" w:rsidRPr="00997F4D" w:rsidRDefault="00997F4D" w:rsidP="00997F4D">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bookmarkStart w:id="3" w:name="_Hlk51829113"/>
            <w:r w:rsidRPr="00997F4D">
              <w:rPr>
                <w:rFonts w:ascii="Times New Roman" w:eastAsia="Times New Roman" w:hAnsi="Times New Roman" w:cs="Times New Roman"/>
                <w:bCs/>
                <w:sz w:val="24"/>
                <w:szCs w:val="24"/>
                <w:lang w:eastAsia="lv-LV"/>
              </w:rPr>
              <w:t>Automašīna  HYUNDAI MATRIX, Krievijas Federācijas valsts reģistrācijas numurs P669CT39</w:t>
            </w:r>
            <w:r>
              <w:rPr>
                <w:rFonts w:ascii="Times New Roman" w:eastAsia="Times New Roman" w:hAnsi="Times New Roman" w:cs="Times New Roman"/>
                <w:bCs/>
                <w:sz w:val="24"/>
                <w:szCs w:val="24"/>
                <w:lang w:eastAsia="lv-LV"/>
              </w:rPr>
              <w:t>, izlaiduma gads 2008, pašmasa 1362 kg</w:t>
            </w:r>
            <w:r w:rsidR="00C87272">
              <w:rPr>
                <w:rFonts w:ascii="Times New Roman" w:eastAsia="Times New Roman" w:hAnsi="Times New Roman" w:cs="Times New Roman"/>
                <w:bCs/>
                <w:sz w:val="24"/>
                <w:szCs w:val="24"/>
                <w:lang w:eastAsia="lv-LV"/>
              </w:rPr>
              <w:t>.</w:t>
            </w:r>
            <w:r w:rsidRPr="00997F4D">
              <w:rPr>
                <w:rFonts w:ascii="Times New Roman" w:eastAsia="Times New Roman" w:hAnsi="Times New Roman" w:cs="Times New Roman"/>
                <w:bCs/>
                <w:sz w:val="24"/>
                <w:szCs w:val="24"/>
                <w:lang w:eastAsia="lv-LV"/>
              </w:rPr>
              <w:t xml:space="preserve"> </w:t>
            </w:r>
          </w:p>
          <w:p w14:paraId="29460CB7" w14:textId="6ABF235F" w:rsidR="005E1F50" w:rsidRPr="002173D8" w:rsidRDefault="00997F4D" w:rsidP="00997F4D">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r w:rsidRPr="00997F4D">
              <w:rPr>
                <w:rFonts w:ascii="Times New Roman" w:eastAsia="Times New Roman" w:hAnsi="Times New Roman" w:cs="Times New Roman"/>
                <w:bCs/>
                <w:sz w:val="24"/>
                <w:szCs w:val="24"/>
                <w:lang w:eastAsia="lv-LV"/>
              </w:rPr>
              <w:t>1 gab.</w:t>
            </w:r>
            <w:r w:rsidRPr="00997F4D">
              <w:rPr>
                <w:rFonts w:ascii="Times New Roman" w:eastAsia="Times New Roman" w:hAnsi="Times New Roman" w:cs="Times New Roman"/>
                <w:bCs/>
                <w:i/>
                <w:sz w:val="24"/>
                <w:szCs w:val="24"/>
                <w:lang w:eastAsia="lv-LV"/>
              </w:rPr>
              <w:t xml:space="preserve"> </w:t>
            </w:r>
            <w:r w:rsidR="005E1F50" w:rsidRPr="002173D8">
              <w:rPr>
                <w:rFonts w:ascii="Times New Roman" w:eastAsia="Times New Roman" w:hAnsi="Times New Roman" w:cs="Times New Roman"/>
                <w:bCs/>
                <w:i/>
                <w:sz w:val="24"/>
                <w:szCs w:val="24"/>
                <w:lang w:eastAsia="lv-LV"/>
              </w:rPr>
              <w:t xml:space="preserve">(skatīt 1.pielikuma </w:t>
            </w:r>
            <w:r w:rsidR="004150A3" w:rsidRPr="002173D8">
              <w:rPr>
                <w:rFonts w:ascii="Times New Roman" w:eastAsia="Times New Roman" w:hAnsi="Times New Roman" w:cs="Times New Roman"/>
                <w:bCs/>
                <w:i/>
                <w:sz w:val="24"/>
                <w:szCs w:val="24"/>
                <w:lang w:eastAsia="lv-LV"/>
              </w:rPr>
              <w:t>1</w:t>
            </w:r>
            <w:r w:rsidR="0015731C">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w:t>
            </w:r>
            <w:r w:rsidR="005E1F50" w:rsidRPr="002173D8">
              <w:rPr>
                <w:rFonts w:ascii="Times New Roman" w:eastAsia="Times New Roman" w:hAnsi="Times New Roman" w:cs="Times New Roman"/>
                <w:bCs/>
                <w:i/>
                <w:sz w:val="24"/>
                <w:szCs w:val="24"/>
                <w:lang w:eastAsia="lv-LV"/>
              </w:rPr>
              <w:t>.attēlu)</w:t>
            </w:r>
            <w:bookmarkEnd w:id="3"/>
          </w:p>
        </w:tc>
        <w:tc>
          <w:tcPr>
            <w:tcW w:w="414" w:type="pct"/>
            <w:tcBorders>
              <w:top w:val="single" w:sz="4" w:space="0" w:color="auto"/>
              <w:left w:val="single" w:sz="4" w:space="0" w:color="auto"/>
              <w:bottom w:val="single" w:sz="4" w:space="0" w:color="auto"/>
            </w:tcBorders>
          </w:tcPr>
          <w:p w14:paraId="7F629714" w14:textId="77777777" w:rsidR="005E1F50" w:rsidRPr="002173D8" w:rsidRDefault="005E1F50" w:rsidP="00712DE7">
            <w:pPr>
              <w:widowControl w:val="0"/>
              <w:suppressLineNumbers/>
              <w:tabs>
                <w:tab w:val="left" w:pos="1499"/>
              </w:tabs>
              <w:spacing w:after="0" w:line="274" w:lineRule="exact"/>
              <w:ind w:right="130"/>
              <w:jc w:val="center"/>
              <w:rPr>
                <w:rFonts w:ascii="Times New Roman" w:eastAsia="Times New Roman" w:hAnsi="Times New Roman" w:cs="Times New Roman"/>
                <w:bCs/>
                <w:sz w:val="24"/>
                <w:szCs w:val="24"/>
                <w:lang w:eastAsia="lv-LV"/>
              </w:rPr>
            </w:pPr>
            <w:r w:rsidRPr="002173D8">
              <w:rPr>
                <w:rFonts w:ascii="Times New Roman" w:eastAsia="Times New Roman" w:hAnsi="Times New Roman" w:cs="Times New Roman"/>
                <w:bCs/>
                <w:sz w:val="24"/>
                <w:szCs w:val="24"/>
                <w:lang w:eastAsia="lv-LV"/>
              </w:rPr>
              <w:t>1 gab.</w:t>
            </w:r>
          </w:p>
          <w:p w14:paraId="044AC8DD"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p>
          <w:p w14:paraId="4EC8EB16" w14:textId="319E0C07" w:rsidR="005E1F50" w:rsidRPr="002173D8" w:rsidRDefault="005E1F50" w:rsidP="00712DE7">
            <w:pPr>
              <w:widowControl w:val="0"/>
              <w:suppressLineNumbers/>
              <w:tabs>
                <w:tab w:val="left" w:pos="1499"/>
              </w:tabs>
              <w:spacing w:after="0" w:line="274" w:lineRule="exact"/>
              <w:ind w:right="130"/>
              <w:rPr>
                <w:rFonts w:ascii="Times New Roman" w:eastAsia="Times New Roman" w:hAnsi="Times New Roman" w:cs="Times New Roman"/>
                <w:bCs/>
                <w:sz w:val="24"/>
                <w:szCs w:val="24"/>
                <w:lang w:eastAsia="lv-LV"/>
              </w:rPr>
            </w:pPr>
          </w:p>
        </w:tc>
        <w:tc>
          <w:tcPr>
            <w:tcW w:w="1335" w:type="pct"/>
            <w:tcBorders>
              <w:top w:val="single" w:sz="4" w:space="0" w:color="auto"/>
              <w:left w:val="single" w:sz="4" w:space="0" w:color="auto"/>
              <w:bottom w:val="single" w:sz="4" w:space="0" w:color="auto"/>
            </w:tcBorders>
          </w:tcPr>
          <w:p w14:paraId="0CEF79BF"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3674F0FB" w14:textId="77777777" w:rsidTr="00997F4D">
        <w:trPr>
          <w:trHeight w:val="416"/>
        </w:trPr>
        <w:tc>
          <w:tcPr>
            <w:tcW w:w="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AE14B"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1" w:type="pct"/>
            <w:gridSpan w:val="3"/>
            <w:tcBorders>
              <w:top w:val="single" w:sz="4" w:space="0" w:color="auto"/>
              <w:left w:val="single" w:sz="4" w:space="0" w:color="auto"/>
              <w:bottom w:val="single" w:sz="4" w:space="0" w:color="auto"/>
            </w:tcBorders>
            <w:shd w:val="clear" w:color="auto" w:fill="D9D9D9"/>
          </w:tcPr>
          <w:p w14:paraId="4611DDC0" w14:textId="77777777" w:rsidR="005E1F50" w:rsidRPr="002173D8" w:rsidRDefault="005E1F50" w:rsidP="00712DE7">
            <w:pPr>
              <w:widowControl w:val="0"/>
              <w:suppressLineNumbers/>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r w:rsidRPr="002173D8">
              <w:rPr>
                <w:rFonts w:ascii="Times New Roman" w:eastAsia="Times New Roman" w:hAnsi="Times New Roman" w:cs="Times New Roman"/>
                <w:b/>
                <w:bCs/>
                <w:sz w:val="24"/>
                <w:szCs w:val="24"/>
                <w:lang w:eastAsia="lv-LV"/>
              </w:rPr>
              <w:t>Komersanta apliecinājums</w:t>
            </w:r>
          </w:p>
        </w:tc>
      </w:tr>
      <w:tr w:rsidR="004F0E8A" w:rsidRPr="002173D8" w14:paraId="0C192C4E" w14:textId="77777777" w:rsidTr="00997F4D">
        <w:trPr>
          <w:trHeight w:val="416"/>
        </w:trPr>
        <w:tc>
          <w:tcPr>
            <w:tcW w:w="409" w:type="pct"/>
            <w:tcBorders>
              <w:top w:val="single" w:sz="4" w:space="0" w:color="auto"/>
              <w:left w:val="single" w:sz="4" w:space="0" w:color="auto"/>
              <w:bottom w:val="single" w:sz="4" w:space="0" w:color="auto"/>
              <w:right w:val="single" w:sz="4" w:space="0" w:color="auto"/>
            </w:tcBorders>
            <w:vAlign w:val="center"/>
          </w:tcPr>
          <w:p w14:paraId="3F4DAC0B" w14:textId="77777777" w:rsidR="004F0E8A" w:rsidRPr="002173D8" w:rsidRDefault="004F0E8A" w:rsidP="004F0E8A">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6" w:space="0" w:color="auto"/>
              <w:left w:val="single" w:sz="6" w:space="0" w:color="auto"/>
              <w:bottom w:val="single" w:sz="6" w:space="0" w:color="auto"/>
              <w:right w:val="single" w:sz="6" w:space="0" w:color="auto"/>
            </w:tcBorders>
            <w:shd w:val="clear" w:color="auto" w:fill="auto"/>
          </w:tcPr>
          <w:p w14:paraId="21CDFA30" w14:textId="76F422DC" w:rsidR="004F0E8A" w:rsidRPr="004F0E8A" w:rsidRDefault="004F0E8A" w:rsidP="004F0E8A">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r w:rsidRPr="004F0E8A">
              <w:rPr>
                <w:rStyle w:val="normaltextrun"/>
                <w:rFonts w:ascii="Times New Roman" w:hAnsi="Times New Roman" w:cs="Times New Roman"/>
                <w:b/>
                <w:bCs/>
                <w:sz w:val="24"/>
                <w:szCs w:val="24"/>
                <w:shd w:val="clear" w:color="auto" w:fill="FFFFFF"/>
              </w:rPr>
              <w:t>Komersants apliecina, ka</w:t>
            </w:r>
            <w:r w:rsidRPr="004F0E8A">
              <w:rPr>
                <w:rStyle w:val="normaltextrun"/>
                <w:rFonts w:ascii="Times New Roman" w:hAnsi="Times New Roman" w:cs="Times New Roman"/>
                <w:sz w:val="24"/>
                <w:szCs w:val="24"/>
                <w:shd w:val="clear" w:color="auto" w:fill="FFFFFF"/>
              </w:rPr>
              <w:t> atbilstoši  2010.gada 30.novembra  Ministru kabineta noteikumiem Nr.1082 “Kārtība, kādā piesakāmas A, B un C kategorijas piesārņojošas darbības un izsniedzamas atļaujas A un B kategorijas piesārņojošo darbību veikšanai” </w:t>
            </w:r>
            <w:r w:rsidRPr="004F0E8A">
              <w:rPr>
                <w:rStyle w:val="normaltextrun"/>
                <w:rFonts w:ascii="Times New Roman" w:hAnsi="Times New Roman" w:cs="Times New Roman"/>
                <w:b/>
                <w:bCs/>
                <w:sz w:val="24"/>
                <w:szCs w:val="24"/>
                <w:shd w:val="clear" w:color="auto" w:fill="FFFFFF"/>
              </w:rPr>
              <w:t>ir saņēmis B kategorijas atļauju piesārņojošo darbību veikšanai, kas saistīta ar nolietoto transportlīdzekļu apstrādi un uzglabāšanu.</w:t>
            </w:r>
            <w:r w:rsidRPr="004F0E8A">
              <w:rPr>
                <w:rStyle w:val="eop"/>
                <w:rFonts w:ascii="Times New Roman" w:hAnsi="Times New Roman" w:cs="Times New Roman"/>
                <w:sz w:val="24"/>
                <w:szCs w:val="24"/>
              </w:rPr>
              <w:t> </w:t>
            </w:r>
          </w:p>
        </w:tc>
        <w:tc>
          <w:tcPr>
            <w:tcW w:w="1335" w:type="pct"/>
            <w:tcBorders>
              <w:top w:val="single" w:sz="6" w:space="0" w:color="auto"/>
              <w:left w:val="single" w:sz="6" w:space="0" w:color="auto"/>
              <w:bottom w:val="single" w:sz="6" w:space="0" w:color="auto"/>
              <w:right w:val="single" w:sz="6" w:space="0" w:color="auto"/>
            </w:tcBorders>
            <w:shd w:val="clear" w:color="auto" w:fill="auto"/>
          </w:tcPr>
          <w:p w14:paraId="21552AC0" w14:textId="47E3AE6B" w:rsidR="004F0E8A" w:rsidRPr="004F0E8A" w:rsidRDefault="004F0E8A" w:rsidP="004F0E8A">
            <w:pPr>
              <w:pStyle w:val="paragraph"/>
              <w:spacing w:before="0" w:beforeAutospacing="0" w:after="0"/>
              <w:ind w:right="120"/>
              <w:textAlignment w:val="baseline"/>
              <w:divId w:val="729421186"/>
            </w:pPr>
          </w:p>
          <w:p w14:paraId="075D7F4F" w14:textId="21B49836" w:rsidR="004F0E8A" w:rsidRPr="004F0E8A" w:rsidRDefault="004F0E8A" w:rsidP="004F0E8A">
            <w:pPr>
              <w:pStyle w:val="paragraph"/>
              <w:spacing w:before="0" w:beforeAutospacing="0" w:after="0"/>
              <w:ind w:left="105" w:right="120"/>
              <w:jc w:val="center"/>
              <w:textAlignment w:val="baseline"/>
              <w:divId w:val="850409507"/>
            </w:pPr>
            <w:r w:rsidRPr="004F0E8A">
              <w:rPr>
                <w:rStyle w:val="normaltextrun"/>
                <w:i/>
                <w:iCs/>
                <w:shd w:val="clear" w:color="auto" w:fill="FFFFFF"/>
              </w:rPr>
              <w:t>Atļaujas Nr.: ______________</w:t>
            </w:r>
            <w:r w:rsidRPr="004F0E8A">
              <w:rPr>
                <w:rStyle w:val="eop"/>
              </w:rPr>
              <w:t>  </w:t>
            </w:r>
          </w:p>
          <w:p w14:paraId="7603D542" w14:textId="1A9C8215" w:rsidR="004F0E8A" w:rsidRPr="004F0E8A" w:rsidRDefault="004F0E8A" w:rsidP="004F0E8A">
            <w:pPr>
              <w:pStyle w:val="paragraph"/>
              <w:spacing w:before="0" w:beforeAutospacing="0" w:after="0"/>
              <w:ind w:left="105" w:right="120"/>
              <w:jc w:val="center"/>
              <w:textAlignment w:val="baseline"/>
              <w:divId w:val="157115978"/>
            </w:pPr>
            <w:r w:rsidRPr="004F0E8A">
              <w:rPr>
                <w:rStyle w:val="normaltextrun"/>
                <w:i/>
                <w:iCs/>
                <w:shd w:val="clear" w:color="auto" w:fill="FFFFFF"/>
              </w:rPr>
              <w:t>Atļauja ir spēkā līdz: __.__.____.</w:t>
            </w:r>
            <w:r w:rsidRPr="004F0E8A">
              <w:rPr>
                <w:rStyle w:val="eop"/>
              </w:rPr>
              <w:t> </w:t>
            </w:r>
          </w:p>
        </w:tc>
      </w:tr>
      <w:tr w:rsidR="004F0E8A" w:rsidRPr="002173D8" w14:paraId="38F023C2" w14:textId="77777777" w:rsidTr="00997F4D">
        <w:trPr>
          <w:trHeight w:val="416"/>
        </w:trPr>
        <w:tc>
          <w:tcPr>
            <w:tcW w:w="409" w:type="pct"/>
            <w:tcBorders>
              <w:top w:val="single" w:sz="4" w:space="0" w:color="auto"/>
              <w:left w:val="single" w:sz="4" w:space="0" w:color="auto"/>
              <w:bottom w:val="single" w:sz="4" w:space="0" w:color="auto"/>
              <w:right w:val="single" w:sz="4" w:space="0" w:color="auto"/>
            </w:tcBorders>
            <w:vAlign w:val="center"/>
          </w:tcPr>
          <w:p w14:paraId="758CFF20" w14:textId="77777777" w:rsidR="004F0E8A" w:rsidRPr="002173D8" w:rsidRDefault="004F0E8A" w:rsidP="004F0E8A">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6" w:space="0" w:color="auto"/>
              <w:left w:val="single" w:sz="6" w:space="0" w:color="auto"/>
              <w:bottom w:val="single" w:sz="6" w:space="0" w:color="auto"/>
              <w:right w:val="single" w:sz="6" w:space="0" w:color="auto"/>
            </w:tcBorders>
            <w:shd w:val="clear" w:color="auto" w:fill="auto"/>
          </w:tcPr>
          <w:p w14:paraId="3D246A55" w14:textId="1E8A682F" w:rsidR="004F0E8A" w:rsidRPr="004F0E8A" w:rsidRDefault="004F0E8A" w:rsidP="004F0E8A">
            <w:pPr>
              <w:widowControl w:val="0"/>
              <w:suppressLineNumbers/>
              <w:tabs>
                <w:tab w:val="left" w:pos="1499"/>
              </w:tabs>
              <w:spacing w:after="0" w:line="274" w:lineRule="exact"/>
              <w:ind w:left="108" w:right="130"/>
              <w:jc w:val="both"/>
              <w:rPr>
                <w:rFonts w:ascii="Times New Roman" w:hAnsi="Times New Roman" w:cs="Times New Roman"/>
                <w:bCs/>
                <w:sz w:val="24"/>
                <w:szCs w:val="24"/>
              </w:rPr>
            </w:pPr>
            <w:r w:rsidRPr="004F0E8A">
              <w:rPr>
                <w:rStyle w:val="normaltextrun"/>
                <w:rFonts w:ascii="Times New Roman" w:hAnsi="Times New Roman" w:cs="Times New Roman"/>
                <w:b/>
                <w:bCs/>
                <w:sz w:val="24"/>
                <w:szCs w:val="24"/>
                <w:shd w:val="clear" w:color="auto" w:fill="FFFFFF"/>
              </w:rPr>
              <w:t>Komersants iesniedz 3.1.apakšpunktā noteiktās atļaujas kopiju </w:t>
            </w:r>
            <w:r w:rsidRPr="004F0E8A">
              <w:rPr>
                <w:rStyle w:val="normaltextrun"/>
                <w:rFonts w:ascii="Times New Roman" w:hAnsi="Times New Roman" w:cs="Times New Roman"/>
                <w:b/>
                <w:bCs/>
                <w:sz w:val="24"/>
                <w:szCs w:val="24"/>
                <w:u w:val="single"/>
                <w:shd w:val="clear" w:color="auto" w:fill="FFFFFF"/>
              </w:rPr>
              <w:t>vai</w:t>
            </w:r>
            <w:r w:rsidRPr="004F0E8A">
              <w:rPr>
                <w:rStyle w:val="normaltextrun"/>
                <w:rFonts w:ascii="Times New Roman" w:hAnsi="Times New Roman" w:cs="Times New Roman"/>
                <w:b/>
                <w:bCs/>
                <w:sz w:val="24"/>
                <w:szCs w:val="24"/>
                <w:shd w:val="clear" w:color="auto" w:fill="FFFFFF"/>
              </w:rPr>
              <w:t> norāda </w:t>
            </w:r>
            <w:r w:rsidRPr="004F0E8A">
              <w:rPr>
                <w:rStyle w:val="normaltextrun"/>
                <w:rFonts w:ascii="Times New Roman" w:hAnsi="Times New Roman" w:cs="Times New Roman"/>
                <w:b/>
                <w:bCs/>
                <w:sz w:val="24"/>
                <w:szCs w:val="24"/>
                <w:u w:val="single"/>
                <w:shd w:val="clear" w:color="auto" w:fill="FFFFFF"/>
              </w:rPr>
              <w:t>precīzu</w:t>
            </w:r>
            <w:r w:rsidRPr="004F0E8A">
              <w:rPr>
                <w:rStyle w:val="normaltextrun"/>
                <w:rFonts w:ascii="Times New Roman" w:hAnsi="Times New Roman" w:cs="Times New Roman"/>
                <w:b/>
                <w:bCs/>
                <w:sz w:val="24"/>
                <w:szCs w:val="24"/>
                <w:shd w:val="clear" w:color="auto" w:fill="FFFFFF"/>
              </w:rPr>
              <w:t> adresi (</w:t>
            </w:r>
            <w:proofErr w:type="spellStart"/>
            <w:r w:rsidRPr="004F0E8A">
              <w:rPr>
                <w:rStyle w:val="spellingerror"/>
                <w:rFonts w:ascii="Times New Roman" w:hAnsi="Times New Roman" w:cs="Times New Roman"/>
                <w:b/>
                <w:bCs/>
                <w:sz w:val="24"/>
                <w:szCs w:val="24"/>
                <w:shd w:val="clear" w:color="auto" w:fill="FFFFFF"/>
              </w:rPr>
              <w:t>linku</w:t>
            </w:r>
            <w:proofErr w:type="spellEnd"/>
            <w:r w:rsidRPr="004F0E8A">
              <w:rPr>
                <w:rStyle w:val="normaltextrun"/>
                <w:rFonts w:ascii="Times New Roman" w:hAnsi="Times New Roman" w:cs="Times New Roman"/>
                <w:b/>
                <w:bCs/>
                <w:sz w:val="24"/>
                <w:szCs w:val="24"/>
                <w:shd w:val="clear" w:color="auto" w:fill="FFFFFF"/>
              </w:rPr>
              <w:t>) uz Valsts vides dienesta (turpmāk – VVD) tīmekļa vietni, kur var aplūkot izsniegto atļauju. </w:t>
            </w:r>
            <w:r w:rsidRPr="004F0E8A">
              <w:rPr>
                <w:rStyle w:val="eop"/>
                <w:rFonts w:ascii="Times New Roman" w:hAnsi="Times New Roman" w:cs="Times New Roman"/>
                <w:sz w:val="24"/>
                <w:szCs w:val="24"/>
              </w:rPr>
              <w:t> </w:t>
            </w:r>
          </w:p>
        </w:tc>
        <w:tc>
          <w:tcPr>
            <w:tcW w:w="1335" w:type="pct"/>
            <w:tcBorders>
              <w:top w:val="single" w:sz="6" w:space="0" w:color="auto"/>
              <w:left w:val="single" w:sz="6" w:space="0" w:color="auto"/>
              <w:bottom w:val="single" w:sz="6" w:space="0" w:color="auto"/>
              <w:right w:val="single" w:sz="6" w:space="0" w:color="auto"/>
            </w:tcBorders>
            <w:shd w:val="clear" w:color="auto" w:fill="auto"/>
          </w:tcPr>
          <w:p w14:paraId="39101486" w14:textId="286ECF37" w:rsidR="004F0E8A" w:rsidRPr="004F0E8A" w:rsidRDefault="004F0E8A" w:rsidP="004F0E8A">
            <w:pPr>
              <w:pStyle w:val="Style9"/>
              <w:suppressLineNumbers/>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4F0E8A">
              <w:rPr>
                <w:rStyle w:val="eop"/>
                <w:rFonts w:ascii="Times New Roman" w:hAnsi="Times New Roman" w:cs="Times New Roman"/>
                <w:sz w:val="24"/>
                <w:szCs w:val="24"/>
              </w:rPr>
              <w:t> </w:t>
            </w:r>
          </w:p>
        </w:tc>
      </w:tr>
      <w:tr w:rsidR="005E1F50" w:rsidRPr="002173D8" w14:paraId="23404D07" w14:textId="77777777" w:rsidTr="00997F4D">
        <w:trPr>
          <w:trHeight w:val="416"/>
        </w:trPr>
        <w:tc>
          <w:tcPr>
            <w:tcW w:w="409" w:type="pct"/>
            <w:tcBorders>
              <w:top w:val="single" w:sz="4" w:space="0" w:color="auto"/>
              <w:left w:val="single" w:sz="4" w:space="0" w:color="auto"/>
              <w:bottom w:val="single" w:sz="4" w:space="0" w:color="auto"/>
              <w:right w:val="single" w:sz="4" w:space="0" w:color="auto"/>
            </w:tcBorders>
            <w:vAlign w:val="center"/>
          </w:tcPr>
          <w:p w14:paraId="3CC57265"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4" w:space="0" w:color="auto"/>
              <w:left w:val="single" w:sz="4" w:space="0" w:color="auto"/>
              <w:bottom w:val="single" w:sz="4" w:space="0" w:color="auto"/>
            </w:tcBorders>
          </w:tcPr>
          <w:p w14:paraId="7DC26028" w14:textId="374340C8" w:rsidR="005E1F50" w:rsidRPr="004F0E8A"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r w:rsidRPr="004F0E8A">
              <w:rPr>
                <w:rFonts w:ascii="Times New Roman" w:eastAsia="Calibri" w:hAnsi="Times New Roman" w:cs="Times New Roman"/>
                <w:bCs/>
                <w:sz w:val="24"/>
                <w:szCs w:val="24"/>
              </w:rPr>
              <w:t xml:space="preserve">Komersants apliecina, ka transportlīdzekļu realizāciju metāllūžņos veiks saskaņā ar 2011.gada 22.februāra  Ministru kabineta noteikumiem Nr.135 </w:t>
            </w:r>
            <w:r w:rsidR="00966C58" w:rsidRPr="004F0E8A">
              <w:rPr>
                <w:rFonts w:ascii="Times New Roman" w:eastAsia="Calibri" w:hAnsi="Times New Roman" w:cs="Times New Roman"/>
                <w:bCs/>
                <w:sz w:val="24"/>
                <w:szCs w:val="24"/>
              </w:rPr>
              <w:t>“</w:t>
            </w:r>
            <w:r w:rsidRPr="004F0E8A">
              <w:rPr>
                <w:rFonts w:ascii="Times New Roman" w:eastAsia="Calibri" w:hAnsi="Times New Roman" w:cs="Times New Roman"/>
                <w:bCs/>
                <w:sz w:val="24"/>
                <w:szCs w:val="24"/>
              </w:rPr>
              <w:t>Noteikumi par nolietotu transportlīdzekļu pārstrādi un apstrādes uzņēmumiem noteiktajām vides prasībām”.</w:t>
            </w:r>
          </w:p>
        </w:tc>
        <w:tc>
          <w:tcPr>
            <w:tcW w:w="1335" w:type="pct"/>
            <w:tcBorders>
              <w:top w:val="single" w:sz="4" w:space="0" w:color="auto"/>
              <w:left w:val="single" w:sz="4" w:space="0" w:color="auto"/>
              <w:bottom w:val="single" w:sz="4" w:space="0" w:color="auto"/>
            </w:tcBorders>
          </w:tcPr>
          <w:p w14:paraId="24EFEC13" w14:textId="77777777" w:rsidR="005E1F50" w:rsidRPr="004F0E8A"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3F68DA24" w14:textId="77777777" w:rsidTr="00997F4D">
        <w:trPr>
          <w:trHeight w:val="416"/>
        </w:trPr>
        <w:tc>
          <w:tcPr>
            <w:tcW w:w="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7BAE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1" w:type="pct"/>
            <w:gridSpan w:val="3"/>
            <w:tcBorders>
              <w:top w:val="single" w:sz="4" w:space="0" w:color="auto"/>
              <w:left w:val="single" w:sz="4" w:space="0" w:color="auto"/>
              <w:bottom w:val="single" w:sz="4" w:space="0" w:color="auto"/>
            </w:tcBorders>
            <w:shd w:val="clear" w:color="auto" w:fill="D9D9D9"/>
          </w:tcPr>
          <w:p w14:paraId="1329A342" w14:textId="77777777" w:rsidR="005E1F50" w:rsidRPr="002173D8" w:rsidRDefault="005E1F50" w:rsidP="00712DE7">
            <w:pPr>
              <w:widowControl w:val="0"/>
              <w:suppressLineNumbers/>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r w:rsidRPr="002173D8">
              <w:rPr>
                <w:rFonts w:ascii="Times New Roman" w:eastAsia="Calibri" w:hAnsi="Times New Roman" w:cs="Times New Roman"/>
                <w:b/>
                <w:sz w:val="24"/>
                <w:szCs w:val="24"/>
              </w:rPr>
              <w:t>Realizācijas nosacījumi</w:t>
            </w:r>
          </w:p>
        </w:tc>
      </w:tr>
      <w:tr w:rsidR="005E1F50" w:rsidRPr="002173D8" w14:paraId="0278C4F8" w14:textId="77777777" w:rsidTr="00997F4D">
        <w:trPr>
          <w:trHeight w:val="416"/>
        </w:trPr>
        <w:tc>
          <w:tcPr>
            <w:tcW w:w="409" w:type="pct"/>
            <w:tcBorders>
              <w:top w:val="single" w:sz="4" w:space="0" w:color="auto"/>
              <w:left w:val="single" w:sz="4" w:space="0" w:color="auto"/>
              <w:bottom w:val="single" w:sz="4" w:space="0" w:color="auto"/>
              <w:right w:val="single" w:sz="4" w:space="0" w:color="auto"/>
            </w:tcBorders>
            <w:vAlign w:val="center"/>
          </w:tcPr>
          <w:p w14:paraId="348575A3"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4" w:space="0" w:color="auto"/>
              <w:left w:val="single" w:sz="4" w:space="0" w:color="auto"/>
              <w:bottom w:val="single" w:sz="4" w:space="0" w:color="auto"/>
            </w:tcBorders>
          </w:tcPr>
          <w:p w14:paraId="7EFED0E4" w14:textId="2BA84853" w:rsidR="005E1F50" w:rsidRPr="009E57BD" w:rsidRDefault="00997F4D" w:rsidP="00712DE7">
            <w:pPr>
              <w:widowControl w:val="0"/>
              <w:suppressLineNumbers/>
              <w:tabs>
                <w:tab w:val="left" w:pos="1499"/>
              </w:tabs>
              <w:spacing w:after="0" w:line="274" w:lineRule="exact"/>
              <w:ind w:left="108" w:right="130"/>
              <w:jc w:val="both"/>
              <w:rPr>
                <w:rFonts w:ascii="Times New Roman" w:eastAsia="Calibri" w:hAnsi="Times New Roman" w:cs="Times New Roman"/>
                <w:bCs/>
                <w:sz w:val="24"/>
                <w:szCs w:val="24"/>
              </w:rPr>
            </w:pPr>
            <w:r w:rsidRPr="009E57BD">
              <w:rPr>
                <w:rFonts w:ascii="Times New Roman" w:eastAsia="Times New Roman" w:hAnsi="Times New Roman" w:cs="Times New Roman"/>
                <w:sz w:val="24"/>
                <w:szCs w:val="24"/>
                <w:lang w:eastAsia="lv-LV"/>
              </w:rPr>
              <w:t xml:space="preserve">Komersantam Finanšu piedāvājumā par Tehniskā piedāvājuma 2.1.apakšpunktā </w:t>
            </w:r>
            <w:r w:rsidRPr="009E57BD">
              <w:rPr>
                <w:rFonts w:ascii="Times New Roman" w:eastAsia="Times New Roman" w:hAnsi="Times New Roman" w:cs="Times New Roman"/>
                <w:bCs/>
                <w:sz w:val="24"/>
                <w:szCs w:val="24"/>
                <w:lang w:eastAsia="lv-LV"/>
              </w:rPr>
              <w:t>noteikto valstij piekritīgo mantu jāpiedāvā</w:t>
            </w:r>
            <w:r w:rsidRPr="009E57BD">
              <w:rPr>
                <w:rFonts w:ascii="Times New Roman" w:eastAsia="Times New Roman" w:hAnsi="Times New Roman" w:cs="Times New Roman"/>
                <w:sz w:val="24"/>
                <w:szCs w:val="24"/>
                <w:lang w:eastAsia="lv-LV"/>
              </w:rPr>
              <w:t xml:space="preserve"> cena, kas nav zemāka par aprēķināto muitas administrēto nodokļu summu, t.i., </w:t>
            </w:r>
            <w:r w:rsidRPr="009E57BD">
              <w:rPr>
                <w:rFonts w:ascii="Times New Roman" w:eastAsia="Times New Roman" w:hAnsi="Times New Roman" w:cs="Times New Roman"/>
                <w:b/>
                <w:sz w:val="24"/>
                <w:szCs w:val="24"/>
                <w:lang w:eastAsia="lv-LV"/>
              </w:rPr>
              <w:t xml:space="preserve"> 172,92EUR</w:t>
            </w:r>
            <w:r w:rsidRPr="009E57BD">
              <w:rPr>
                <w:rFonts w:ascii="Times New Roman" w:eastAsia="Times New Roman" w:hAnsi="Times New Roman" w:cs="Times New Roman"/>
                <w:sz w:val="24"/>
                <w:szCs w:val="24"/>
                <w:lang w:eastAsia="lv-LV"/>
              </w:rPr>
              <w:t>.</w:t>
            </w:r>
          </w:p>
        </w:tc>
        <w:tc>
          <w:tcPr>
            <w:tcW w:w="1335" w:type="pct"/>
            <w:tcBorders>
              <w:top w:val="single" w:sz="4" w:space="0" w:color="auto"/>
              <w:left w:val="single" w:sz="4" w:space="0" w:color="auto"/>
              <w:bottom w:val="single" w:sz="4" w:space="0" w:color="auto"/>
            </w:tcBorders>
          </w:tcPr>
          <w:p w14:paraId="10A0C380"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E063CD" w:rsidRPr="002173D8" w14:paraId="5A942B2C" w14:textId="77777777" w:rsidTr="00997F4D">
        <w:trPr>
          <w:trHeight w:val="416"/>
        </w:trPr>
        <w:tc>
          <w:tcPr>
            <w:tcW w:w="409" w:type="pct"/>
            <w:tcBorders>
              <w:top w:val="single" w:sz="4" w:space="0" w:color="auto"/>
              <w:left w:val="single" w:sz="4" w:space="0" w:color="auto"/>
              <w:bottom w:val="single" w:sz="4" w:space="0" w:color="auto"/>
              <w:right w:val="single" w:sz="4" w:space="0" w:color="auto"/>
            </w:tcBorders>
            <w:vAlign w:val="center"/>
          </w:tcPr>
          <w:p w14:paraId="647EE93B" w14:textId="77777777" w:rsidR="00E063CD" w:rsidRPr="002173D8" w:rsidRDefault="00E063CD"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4" w:space="0" w:color="auto"/>
              <w:left w:val="single" w:sz="4" w:space="0" w:color="auto"/>
              <w:bottom w:val="single" w:sz="4" w:space="0" w:color="auto"/>
            </w:tcBorders>
          </w:tcPr>
          <w:p w14:paraId="73C65991" w14:textId="34E1F0ED" w:rsidR="00E063CD" w:rsidRPr="00E33AB6" w:rsidRDefault="009E57BD" w:rsidP="00712DE7">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E33AB6">
              <w:rPr>
                <w:rFonts w:ascii="Times New Roman" w:hAnsi="Times New Roman" w:cs="Times New Roman"/>
                <w:bCs/>
                <w:sz w:val="24"/>
                <w:szCs w:val="24"/>
                <w:lang w:eastAsia="lv-LV"/>
              </w:rPr>
              <w:t xml:space="preserve">Komersants automašīnas HYUNDAI MATRIX </w:t>
            </w:r>
            <w:r w:rsidR="001A2A67">
              <w:rPr>
                <w:rFonts w:ascii="Times New Roman" w:hAnsi="Times New Roman" w:cs="Times New Roman"/>
                <w:bCs/>
                <w:sz w:val="24"/>
                <w:szCs w:val="24"/>
                <w:lang w:eastAsia="lv-LV"/>
              </w:rPr>
              <w:t xml:space="preserve">realizāciju </w:t>
            </w:r>
            <w:r w:rsidR="001A2A67" w:rsidRPr="003B11A3">
              <w:rPr>
                <w:rFonts w:ascii="Times New Roman" w:eastAsia="Times New Roman" w:hAnsi="Times New Roman" w:cs="Times New Roman"/>
                <w:color w:val="000000"/>
                <w:sz w:val="24"/>
                <w:szCs w:val="24"/>
                <w:lang w:eastAsia="lv-LV" w:bidi="lv-LV"/>
              </w:rPr>
              <w:t>pārstrādei vai izjaukšanai re</w:t>
            </w:r>
            <w:bookmarkStart w:id="4" w:name="_GoBack"/>
            <w:bookmarkEnd w:id="4"/>
            <w:r w:rsidR="001A2A67" w:rsidRPr="003B11A3">
              <w:rPr>
                <w:rFonts w:ascii="Times New Roman" w:eastAsia="Times New Roman" w:hAnsi="Times New Roman" w:cs="Times New Roman"/>
                <w:color w:val="000000"/>
                <w:sz w:val="24"/>
                <w:szCs w:val="24"/>
                <w:lang w:eastAsia="lv-LV" w:bidi="lv-LV"/>
              </w:rPr>
              <w:t xml:space="preserve">zerves daļās </w:t>
            </w:r>
            <w:r w:rsidRPr="00E33AB6">
              <w:rPr>
                <w:rFonts w:ascii="Times New Roman" w:hAnsi="Times New Roman" w:cs="Times New Roman"/>
                <w:bCs/>
                <w:sz w:val="24"/>
                <w:szCs w:val="24"/>
                <w:lang w:eastAsia="lv-LV"/>
              </w:rPr>
              <w:t>veic 30 (trīsdesmit) dienu laikā no Tehniskā piedāvājuma 6.3.apakšpunktā nosacījumu izpildes</w:t>
            </w:r>
            <w:r w:rsidR="0096149E">
              <w:rPr>
                <w:rFonts w:ascii="Times New Roman" w:hAnsi="Times New Roman" w:cs="Times New Roman"/>
                <w:bCs/>
                <w:sz w:val="24"/>
                <w:szCs w:val="24"/>
                <w:lang w:eastAsia="lv-LV"/>
              </w:rPr>
              <w:t>.</w:t>
            </w:r>
            <w:r w:rsidRPr="00E33AB6">
              <w:rPr>
                <w:rFonts w:ascii="Times New Roman" w:hAnsi="Times New Roman" w:cs="Times New Roman"/>
                <w:sz w:val="24"/>
                <w:szCs w:val="24"/>
                <w:lang w:eastAsia="lv-LV"/>
              </w:rPr>
              <w:t>  </w:t>
            </w:r>
          </w:p>
        </w:tc>
        <w:tc>
          <w:tcPr>
            <w:tcW w:w="1335" w:type="pct"/>
            <w:tcBorders>
              <w:top w:val="single" w:sz="4" w:space="0" w:color="auto"/>
              <w:left w:val="single" w:sz="4" w:space="0" w:color="auto"/>
              <w:bottom w:val="single" w:sz="4" w:space="0" w:color="auto"/>
            </w:tcBorders>
          </w:tcPr>
          <w:p w14:paraId="1B67076A" w14:textId="77777777" w:rsidR="00E063CD" w:rsidRPr="002173D8" w:rsidRDefault="00E063CD"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bookmarkEnd w:id="2"/>
      <w:tr w:rsidR="005E1F50" w:rsidRPr="002173D8" w14:paraId="38EFDB37" w14:textId="77777777" w:rsidTr="00997F4D">
        <w:trPr>
          <w:trHeight w:val="310"/>
        </w:trPr>
        <w:tc>
          <w:tcPr>
            <w:tcW w:w="409" w:type="pct"/>
            <w:tcBorders>
              <w:top w:val="single" w:sz="4" w:space="0" w:color="auto"/>
            </w:tcBorders>
            <w:shd w:val="clear" w:color="auto" w:fill="D9D9D9" w:themeFill="background1" w:themeFillShade="D9"/>
            <w:vAlign w:val="center"/>
          </w:tcPr>
          <w:p w14:paraId="3184C317"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1" w:type="pct"/>
            <w:gridSpan w:val="3"/>
            <w:tcBorders>
              <w:top w:val="single" w:sz="4" w:space="0" w:color="auto"/>
            </w:tcBorders>
            <w:shd w:val="clear" w:color="auto" w:fill="D9D9D9"/>
          </w:tcPr>
          <w:p w14:paraId="4D3D04D9"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Realizējamās mantas apskates vieta un kontaktpersona</w:t>
            </w:r>
          </w:p>
        </w:tc>
      </w:tr>
      <w:tr w:rsidR="00114F65" w:rsidRPr="002173D8" w14:paraId="5902692F" w14:textId="77777777" w:rsidTr="00997F4D">
        <w:trPr>
          <w:trHeight w:val="310"/>
        </w:trPr>
        <w:tc>
          <w:tcPr>
            <w:tcW w:w="409" w:type="pct"/>
            <w:tcBorders>
              <w:top w:val="single" w:sz="4" w:space="0" w:color="auto"/>
            </w:tcBorders>
            <w:vAlign w:val="center"/>
          </w:tcPr>
          <w:p w14:paraId="64B99369"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1" w:type="pct"/>
            <w:gridSpan w:val="3"/>
            <w:tcBorders>
              <w:top w:val="single" w:sz="4" w:space="0" w:color="auto"/>
            </w:tcBorders>
          </w:tcPr>
          <w:p w14:paraId="7B327012" w14:textId="2AF8904E"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Realizējamās Mantas atrašanās vieta – Birķeneļu </w:t>
            </w:r>
            <w:r>
              <w:rPr>
                <w:rFonts w:ascii="Times New Roman" w:eastAsia="Times New Roman" w:hAnsi="Times New Roman" w:cs="Times New Roman"/>
                <w:sz w:val="24"/>
                <w:szCs w:val="24"/>
                <w:lang w:eastAsia="lv-LV"/>
              </w:rPr>
              <w:t xml:space="preserve">iela </w:t>
            </w:r>
            <w:r w:rsidRPr="002173D8">
              <w:rPr>
                <w:rFonts w:ascii="Times New Roman" w:eastAsia="Times New Roman" w:hAnsi="Times New Roman" w:cs="Times New Roman"/>
                <w:sz w:val="24"/>
                <w:szCs w:val="24"/>
                <w:lang w:eastAsia="lv-LV"/>
              </w:rPr>
              <w:t>18, Daugavpilī.</w:t>
            </w:r>
          </w:p>
        </w:tc>
      </w:tr>
      <w:tr w:rsidR="00114F65" w:rsidRPr="002173D8" w14:paraId="051607C1" w14:textId="77777777" w:rsidTr="00997F4D">
        <w:trPr>
          <w:trHeight w:val="310"/>
        </w:trPr>
        <w:tc>
          <w:tcPr>
            <w:tcW w:w="409" w:type="pct"/>
            <w:tcBorders>
              <w:top w:val="single" w:sz="4" w:space="0" w:color="auto"/>
              <w:bottom w:val="single" w:sz="4" w:space="0" w:color="auto"/>
            </w:tcBorders>
            <w:vAlign w:val="center"/>
          </w:tcPr>
          <w:p w14:paraId="4C8A19A6"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1" w:type="pct"/>
            <w:gridSpan w:val="3"/>
            <w:tcBorders>
              <w:top w:val="single" w:sz="4" w:space="0" w:color="auto"/>
              <w:bottom w:val="single" w:sz="4" w:space="0" w:color="auto"/>
            </w:tcBorders>
          </w:tcPr>
          <w:p w14:paraId="44E0F4A4" w14:textId="04134B44"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Vienoties par valstij piekritīgās mantas apskates laiku iespējams iepriekš sazinoties ar VID Finanšu pārvaldes Iepirkumu un valstij piekritīgās mantas daļas vecāko iepirkumu speciālistu Edgaru Giptoru, e-pasts: </w:t>
            </w:r>
            <w:hyperlink r:id="rId10" w:history="1">
              <w:r w:rsidRPr="002173D8">
                <w:rPr>
                  <w:rFonts w:ascii="Times New Roman" w:eastAsia="Calibri" w:hAnsi="Times New Roman" w:cs="Times New Roman"/>
                  <w:color w:val="0000FF"/>
                  <w:sz w:val="24"/>
                  <w:u w:val="single"/>
                </w:rPr>
                <w:t>Edgars.Giptors</w:t>
              </w:r>
              <w:r w:rsidRPr="002173D8">
                <w:rPr>
                  <w:rFonts w:ascii="Times New Roman" w:eastAsia="Times New Roman" w:hAnsi="Times New Roman" w:cs="Times New Roman"/>
                  <w:color w:val="0000FF"/>
                  <w:sz w:val="24"/>
                  <w:szCs w:val="24"/>
                  <w:u w:val="single"/>
                  <w:lang w:eastAsia="lv-LV"/>
                </w:rPr>
                <w:t>@vid.gov.lv</w:t>
              </w:r>
            </w:hyperlink>
            <w:r w:rsidRPr="002173D8">
              <w:rPr>
                <w:rFonts w:ascii="Times New Roman" w:eastAsia="Times New Roman" w:hAnsi="Times New Roman" w:cs="Times New Roman"/>
                <w:sz w:val="24"/>
                <w:szCs w:val="24"/>
                <w:lang w:eastAsia="lv-LV"/>
              </w:rPr>
              <w:t>, tel.</w:t>
            </w:r>
            <w:r w:rsidRPr="002173D8">
              <w:rPr>
                <w:rFonts w:ascii="Times New Roman" w:eastAsia="Calibri" w:hAnsi="Times New Roman" w:cs="Times New Roman"/>
                <w:color w:val="000000"/>
                <w:sz w:val="18"/>
                <w:szCs w:val="18"/>
                <w:shd w:val="clear" w:color="auto" w:fill="FFFFFF"/>
              </w:rPr>
              <w:t xml:space="preserve"> </w:t>
            </w:r>
            <w:r w:rsidRPr="002173D8">
              <w:rPr>
                <w:rFonts w:ascii="Times New Roman" w:eastAsia="Times New Roman" w:hAnsi="Times New Roman" w:cs="Times New Roman"/>
                <w:sz w:val="24"/>
                <w:szCs w:val="24"/>
                <w:lang w:eastAsia="lv-LV"/>
              </w:rPr>
              <w:t>67123057.</w:t>
            </w:r>
          </w:p>
        </w:tc>
      </w:tr>
      <w:tr w:rsidR="00114F65" w:rsidRPr="002173D8" w14:paraId="4DC6F222" w14:textId="77777777" w:rsidTr="00997F4D">
        <w:trPr>
          <w:trHeight w:val="310"/>
        </w:trPr>
        <w:tc>
          <w:tcPr>
            <w:tcW w:w="409" w:type="pct"/>
            <w:tcBorders>
              <w:top w:val="single" w:sz="4" w:space="0" w:color="auto"/>
              <w:bottom w:val="single" w:sz="4" w:space="0" w:color="auto"/>
            </w:tcBorders>
            <w:vAlign w:val="center"/>
          </w:tcPr>
          <w:p w14:paraId="3934383A"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1" w:type="pct"/>
            <w:gridSpan w:val="3"/>
            <w:tcBorders>
              <w:top w:val="single" w:sz="4" w:space="0" w:color="auto"/>
              <w:bottom w:val="single" w:sz="4" w:space="0" w:color="auto"/>
            </w:tcBorders>
          </w:tcPr>
          <w:p w14:paraId="10115442" w14:textId="77777777" w:rsidR="00114F65" w:rsidRPr="002173D8" w:rsidRDefault="00114F65" w:rsidP="002D326A">
            <w:pPr>
              <w:widowControl w:val="0"/>
              <w:suppressLineNumbers/>
              <w:tabs>
                <w:tab w:val="left" w:pos="1108"/>
              </w:tab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Komersants papildu informāciju var pieprasīt ne vēlāk kā 2 (divas) darba dienas pirms piedāvājumu iesniegšanas termiņa beigām, jautājumu nosūtot uz Tehniskā piedāvājuma 5.2.apakšpunktā norādītās kontaktpersonas e-pasta adresi. </w:t>
            </w:r>
          </w:p>
          <w:p w14:paraId="3C2E0D74" w14:textId="1069630F"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tc>
      </w:tr>
      <w:tr w:rsidR="005E1F50" w:rsidRPr="002173D8" w14:paraId="7C0134CB" w14:textId="77777777" w:rsidTr="00997F4D">
        <w:trPr>
          <w:trHeight w:val="310"/>
        </w:trPr>
        <w:tc>
          <w:tcPr>
            <w:tcW w:w="409" w:type="pct"/>
            <w:tcBorders>
              <w:top w:val="single" w:sz="4" w:space="0" w:color="auto"/>
              <w:bottom w:val="single" w:sz="4" w:space="0" w:color="auto"/>
            </w:tcBorders>
            <w:shd w:val="clear" w:color="auto" w:fill="D9D9D9" w:themeFill="background1" w:themeFillShade="D9"/>
            <w:vAlign w:val="center"/>
          </w:tcPr>
          <w:p w14:paraId="6443D7C5"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1" w:type="pct"/>
            <w:gridSpan w:val="3"/>
            <w:tcBorders>
              <w:top w:val="single" w:sz="4" w:space="0" w:color="auto"/>
              <w:bottom w:val="single" w:sz="4" w:space="0" w:color="auto"/>
            </w:tcBorders>
            <w:shd w:val="clear" w:color="auto" w:fill="D9D9D9"/>
          </w:tcPr>
          <w:p w14:paraId="19B97D1B"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b/>
                <w:sz w:val="24"/>
                <w:szCs w:val="24"/>
                <w:lang w:eastAsia="lv-LV"/>
              </w:rPr>
            </w:pPr>
            <w:r w:rsidRPr="002173D8">
              <w:rPr>
                <w:rFonts w:ascii="Times New Roman" w:eastAsia="Times New Roman" w:hAnsi="Times New Roman" w:cs="Times New Roman"/>
                <w:b/>
                <w:sz w:val="24"/>
                <w:szCs w:val="24"/>
                <w:lang w:eastAsia="lv-LV"/>
              </w:rPr>
              <w:t>Būtiskie līguma nosacījumi</w:t>
            </w:r>
          </w:p>
        </w:tc>
      </w:tr>
      <w:tr w:rsidR="005E1F50" w:rsidRPr="002173D8" w14:paraId="1B4E79D0" w14:textId="77777777" w:rsidTr="00997F4D">
        <w:trPr>
          <w:trHeight w:val="310"/>
        </w:trPr>
        <w:tc>
          <w:tcPr>
            <w:tcW w:w="409" w:type="pct"/>
            <w:tcBorders>
              <w:top w:val="single" w:sz="4" w:space="0" w:color="auto"/>
              <w:bottom w:val="single" w:sz="4" w:space="0" w:color="auto"/>
            </w:tcBorders>
            <w:vAlign w:val="center"/>
          </w:tcPr>
          <w:p w14:paraId="55535498"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4" w:space="0" w:color="auto"/>
              <w:bottom w:val="single" w:sz="4" w:space="0" w:color="auto"/>
            </w:tcBorders>
          </w:tcPr>
          <w:p w14:paraId="78E12701" w14:textId="0A5B0C89"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Priekšapmaksa </w:t>
            </w:r>
            <w:r w:rsidR="00AE59AE">
              <w:rPr>
                <w:rFonts w:ascii="Times New Roman" w:eastAsia="Times New Roman" w:hAnsi="Times New Roman" w:cs="Times New Roman"/>
                <w:sz w:val="24"/>
                <w:szCs w:val="24"/>
                <w:lang w:eastAsia="lv-LV"/>
              </w:rPr>
              <w:t xml:space="preserve">100% apmērā </w:t>
            </w:r>
            <w:r w:rsidRPr="002173D8">
              <w:rPr>
                <w:rFonts w:ascii="Times New Roman" w:eastAsia="Times New Roman" w:hAnsi="Times New Roman" w:cs="Times New Roman"/>
                <w:sz w:val="24"/>
                <w:szCs w:val="24"/>
                <w:lang w:eastAsia="lv-LV"/>
              </w:rPr>
              <w:t xml:space="preserve">jāveic 5 (piecu) darba dienu laikā no līguma noslēgšanas dienas. Ja priekšapmaksa netiek veikta noteiktajā termiņā, VID ir tiesības izbeigt līgumu.  </w:t>
            </w:r>
          </w:p>
        </w:tc>
        <w:tc>
          <w:tcPr>
            <w:tcW w:w="1335" w:type="pct"/>
          </w:tcPr>
          <w:p w14:paraId="70A23EC2"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01EAAEE" w14:textId="77777777" w:rsidTr="00997F4D">
        <w:trPr>
          <w:trHeight w:val="310"/>
        </w:trPr>
        <w:tc>
          <w:tcPr>
            <w:tcW w:w="409" w:type="pct"/>
            <w:tcBorders>
              <w:top w:val="single" w:sz="4" w:space="0" w:color="auto"/>
              <w:bottom w:val="single" w:sz="4" w:space="0" w:color="auto"/>
            </w:tcBorders>
            <w:vAlign w:val="center"/>
          </w:tcPr>
          <w:p w14:paraId="2CA3D23E"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4" w:space="0" w:color="auto"/>
              <w:bottom w:val="single" w:sz="4" w:space="0" w:color="auto"/>
            </w:tcBorders>
          </w:tcPr>
          <w:p w14:paraId="23C55869"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335" w:type="pct"/>
          </w:tcPr>
          <w:p w14:paraId="64DD7D59"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7577213" w14:textId="77777777" w:rsidTr="00997F4D">
        <w:trPr>
          <w:trHeight w:val="310"/>
        </w:trPr>
        <w:tc>
          <w:tcPr>
            <w:tcW w:w="409" w:type="pct"/>
            <w:tcBorders>
              <w:top w:val="single" w:sz="4" w:space="0" w:color="auto"/>
              <w:bottom w:val="single" w:sz="4" w:space="0" w:color="auto"/>
            </w:tcBorders>
            <w:vAlign w:val="center"/>
          </w:tcPr>
          <w:p w14:paraId="53904001"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4" w:space="0" w:color="auto"/>
              <w:bottom w:val="single" w:sz="4" w:space="0" w:color="auto"/>
            </w:tcBorders>
          </w:tcPr>
          <w:p w14:paraId="5FF45482"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VID valstij piekritīgo mantu komersantam nodod un komersants to pieņem 10 (desmit) darba dienu laikā no Tehniskā piedāvājuma 6.1.apakšpunktā minēto nosacījumu izpildes.</w:t>
            </w:r>
          </w:p>
        </w:tc>
        <w:tc>
          <w:tcPr>
            <w:tcW w:w="1335" w:type="pct"/>
          </w:tcPr>
          <w:p w14:paraId="3B5AD984"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0D3A68CB" w14:textId="77777777" w:rsidTr="00997F4D">
        <w:trPr>
          <w:trHeight w:val="310"/>
        </w:trPr>
        <w:tc>
          <w:tcPr>
            <w:tcW w:w="409" w:type="pct"/>
            <w:tcBorders>
              <w:top w:val="single" w:sz="4" w:space="0" w:color="auto"/>
              <w:bottom w:val="single" w:sz="4" w:space="0" w:color="auto"/>
            </w:tcBorders>
            <w:shd w:val="clear" w:color="auto" w:fill="D9D9D9" w:themeFill="background1" w:themeFillShade="D9"/>
            <w:vAlign w:val="center"/>
          </w:tcPr>
          <w:p w14:paraId="60C00390"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1" w:type="pct"/>
            <w:gridSpan w:val="3"/>
            <w:tcBorders>
              <w:top w:val="single" w:sz="4" w:space="0" w:color="auto"/>
              <w:bottom w:val="single" w:sz="4" w:space="0" w:color="auto"/>
            </w:tcBorders>
            <w:shd w:val="clear" w:color="auto" w:fill="D9D9D9"/>
          </w:tcPr>
          <w:p w14:paraId="4155A226"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Norēķinu kārtība, pušu atbildība, līguma termiņš un citi noteikumi</w:t>
            </w:r>
          </w:p>
        </w:tc>
      </w:tr>
      <w:tr w:rsidR="005E1F50" w:rsidRPr="002173D8" w14:paraId="016A030F" w14:textId="77777777" w:rsidTr="00997F4D">
        <w:trPr>
          <w:trHeight w:val="310"/>
        </w:trPr>
        <w:tc>
          <w:tcPr>
            <w:tcW w:w="409" w:type="pct"/>
            <w:tcBorders>
              <w:top w:val="single" w:sz="4" w:space="0" w:color="auto"/>
            </w:tcBorders>
            <w:vAlign w:val="center"/>
          </w:tcPr>
          <w:p w14:paraId="14D2F72F"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256" w:type="pct"/>
            <w:gridSpan w:val="2"/>
            <w:tcBorders>
              <w:top w:val="single" w:sz="4" w:space="0" w:color="auto"/>
            </w:tcBorders>
          </w:tcPr>
          <w:p w14:paraId="7C618BD4"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Saskaņā ar 2.pielikumā ietvertā valstij piekritīgās mantas realizācijas līguma projekta noteikumiem.</w:t>
            </w:r>
          </w:p>
        </w:tc>
        <w:tc>
          <w:tcPr>
            <w:tcW w:w="1335" w:type="pct"/>
          </w:tcPr>
          <w:p w14:paraId="453E4857"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bl>
    <w:p w14:paraId="5B03F492" w14:textId="77777777" w:rsidR="005E1F50" w:rsidRPr="002173D8" w:rsidRDefault="005E1F50" w:rsidP="00712DE7">
      <w:pPr>
        <w:widowControl w:val="0"/>
        <w:suppressLineNumbers/>
        <w:spacing w:after="0" w:line="240" w:lineRule="auto"/>
        <w:rPr>
          <w:rFonts w:ascii="Times New Roman" w:eastAsia="Times New Roman" w:hAnsi="Times New Roman" w:cs="Times New Roman"/>
          <w:b/>
          <w:caps/>
          <w:sz w:val="28"/>
          <w:szCs w:val="28"/>
          <w:lang w:eastAsia="lv-LV"/>
        </w:rPr>
      </w:pPr>
    </w:p>
    <w:p w14:paraId="41CA5FA1" w14:textId="77777777" w:rsidR="005E1F50" w:rsidRPr="002173D8" w:rsidRDefault="005E1F50" w:rsidP="00712DE7">
      <w:pPr>
        <w:widowControl w:val="0"/>
        <w:numPr>
          <w:ilvl w:val="0"/>
          <w:numId w:val="1"/>
        </w:numPr>
        <w:suppressLineNumbers/>
        <w:spacing w:after="0" w:line="240" w:lineRule="auto"/>
        <w:contextualSpacing/>
        <w:jc w:val="center"/>
        <w:rPr>
          <w:rFonts w:ascii="Times New Roman" w:eastAsia="Times New Roman" w:hAnsi="Times New Roman" w:cs="Times New Roman"/>
          <w:b/>
          <w:caps/>
          <w:sz w:val="28"/>
          <w:szCs w:val="28"/>
          <w:lang w:eastAsia="lv-LV"/>
        </w:rPr>
      </w:pPr>
      <w:r w:rsidRPr="002173D8">
        <w:rPr>
          <w:rFonts w:ascii="Times New Roman" w:eastAsia="Times New Roman" w:hAnsi="Times New Roman" w:cs="Times New Roman"/>
          <w:b/>
          <w:caps/>
          <w:sz w:val="28"/>
          <w:szCs w:val="28"/>
          <w:lang w:eastAsia="lv-LV"/>
        </w:rPr>
        <w:t>Finanšu piedāvājums</w:t>
      </w:r>
    </w:p>
    <w:p w14:paraId="0BC37996" w14:textId="77777777" w:rsidR="005E1F50" w:rsidRPr="002173D8" w:rsidRDefault="005E1F50" w:rsidP="00712DE7">
      <w:pPr>
        <w:widowControl w:val="0"/>
        <w:suppressLineNumbers/>
        <w:spacing w:after="0" w:line="240" w:lineRule="auto"/>
        <w:rPr>
          <w:rFonts w:ascii="Times New Roman" w:eastAsia="Times New Roman" w:hAnsi="Times New Roman" w:cs="Times New Roman"/>
          <w:i/>
          <w:sz w:val="24"/>
          <w:szCs w:val="24"/>
          <w:lang w:eastAsia="lv-LV"/>
        </w:rPr>
      </w:pPr>
    </w:p>
    <w:tbl>
      <w:tblPr>
        <w:tblStyle w:val="TableGrid1"/>
        <w:tblW w:w="9327" w:type="dxa"/>
        <w:tblCellMar>
          <w:left w:w="0" w:type="dxa"/>
          <w:right w:w="0" w:type="dxa"/>
        </w:tblCellMar>
        <w:tblLook w:val="04A0" w:firstRow="1" w:lastRow="0" w:firstColumn="1" w:lastColumn="0" w:noHBand="0" w:noVBand="1"/>
      </w:tblPr>
      <w:tblGrid>
        <w:gridCol w:w="5665"/>
        <w:gridCol w:w="1147"/>
        <w:gridCol w:w="2515"/>
      </w:tblGrid>
      <w:tr w:rsidR="005E1F50" w:rsidRPr="002173D8" w14:paraId="4B705BD4" w14:textId="77777777" w:rsidTr="00C51943">
        <w:tc>
          <w:tcPr>
            <w:tcW w:w="56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1C17A7" w14:textId="77777777" w:rsidR="005E1F50" w:rsidRPr="00ED734B" w:rsidRDefault="005E1F50" w:rsidP="00712DE7">
            <w:pPr>
              <w:widowControl w:val="0"/>
              <w:suppressLineNumbers/>
              <w:jc w:val="center"/>
              <w:rPr>
                <w:rFonts w:ascii="Times New Roman" w:eastAsia="Times New Roman" w:hAnsi="Times New Roman" w:cs="Times New Roman"/>
                <w:b/>
                <w:sz w:val="24"/>
                <w:szCs w:val="24"/>
              </w:rPr>
            </w:pPr>
            <w:r w:rsidRPr="00ED734B">
              <w:rPr>
                <w:rFonts w:ascii="Times New Roman" w:eastAsia="Times New Roman" w:hAnsi="Times New Roman" w:cs="Times New Roman"/>
                <w:b/>
                <w:sz w:val="24"/>
                <w:szCs w:val="24"/>
              </w:rPr>
              <w:t>Cenu aptaujas priekšmets</w:t>
            </w:r>
          </w:p>
        </w:tc>
        <w:tc>
          <w:tcPr>
            <w:tcW w:w="11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4494C" w14:textId="20FA165F" w:rsidR="005E1F50" w:rsidRPr="00ED734B" w:rsidRDefault="00942BCA" w:rsidP="00712DE7">
            <w:pPr>
              <w:widowControl w:val="0"/>
              <w:suppressLineNumbers/>
              <w:jc w:val="center"/>
              <w:rPr>
                <w:rFonts w:ascii="Times New Roman" w:eastAsia="Times New Roman" w:hAnsi="Times New Roman" w:cs="Times New Roman"/>
                <w:b/>
                <w:sz w:val="24"/>
                <w:szCs w:val="24"/>
              </w:rPr>
            </w:pPr>
            <w:r w:rsidRPr="00ED734B">
              <w:rPr>
                <w:rFonts w:ascii="Times New Roman" w:eastAsia="Times New Roman" w:hAnsi="Times New Roman" w:cs="Times New Roman"/>
                <w:b/>
                <w:sz w:val="24"/>
                <w:szCs w:val="24"/>
              </w:rPr>
              <w:t>V</w:t>
            </w:r>
            <w:r w:rsidR="005E1F50" w:rsidRPr="00ED734B">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cPr>
          <w:p w14:paraId="623CA41A" w14:textId="0C3B327F" w:rsidR="005E1F50" w:rsidRPr="00ED734B" w:rsidRDefault="005E1F50" w:rsidP="00712DE7">
            <w:pPr>
              <w:widowControl w:val="0"/>
              <w:suppressLineNumbers/>
              <w:jc w:val="center"/>
              <w:rPr>
                <w:rFonts w:ascii="Times New Roman" w:eastAsia="Times New Roman" w:hAnsi="Times New Roman" w:cs="Times New Roman"/>
                <w:b/>
                <w:sz w:val="24"/>
                <w:szCs w:val="24"/>
              </w:rPr>
            </w:pPr>
            <w:r w:rsidRPr="00ED734B">
              <w:rPr>
                <w:rFonts w:ascii="Times New Roman" w:eastAsia="Times New Roman" w:hAnsi="Times New Roman" w:cs="Times New Roman"/>
                <w:b/>
                <w:sz w:val="24"/>
                <w:szCs w:val="24"/>
              </w:rPr>
              <w:t>Cena EUR bez PVN</w:t>
            </w:r>
            <w:r w:rsidR="00F75CFD" w:rsidRPr="00ED734B">
              <w:rPr>
                <w:rFonts w:ascii="Times New Roman" w:eastAsia="Times New Roman" w:hAnsi="Times New Roman" w:cs="Times New Roman"/>
                <w:b/>
                <w:sz w:val="24"/>
                <w:szCs w:val="24"/>
              </w:rPr>
              <w:t xml:space="preserve"> par 1 (vienu) vienību</w:t>
            </w:r>
          </w:p>
        </w:tc>
      </w:tr>
      <w:tr w:rsidR="005E1F50" w:rsidRPr="002173D8" w14:paraId="364EC29C" w14:textId="77777777" w:rsidTr="00C51943">
        <w:trPr>
          <w:trHeight w:val="330"/>
        </w:trPr>
        <w:tc>
          <w:tcPr>
            <w:tcW w:w="5665" w:type="dxa"/>
            <w:tcBorders>
              <w:top w:val="single" w:sz="4" w:space="0" w:color="auto"/>
              <w:left w:val="single" w:sz="4" w:space="0" w:color="auto"/>
              <w:bottom w:val="single" w:sz="4" w:space="0" w:color="auto"/>
              <w:right w:val="single" w:sz="4" w:space="0" w:color="auto"/>
            </w:tcBorders>
          </w:tcPr>
          <w:p w14:paraId="307FB174" w14:textId="123A4D6F" w:rsidR="005E1F50" w:rsidRPr="00ED734B" w:rsidRDefault="00E42B51" w:rsidP="00E42B51">
            <w:pPr>
              <w:widowControl w:val="0"/>
              <w:suppressLineNumbers/>
              <w:tabs>
                <w:tab w:val="left" w:pos="1499"/>
              </w:tabs>
              <w:spacing w:line="274" w:lineRule="exact"/>
              <w:ind w:left="108" w:right="130"/>
              <w:jc w:val="both"/>
              <w:rPr>
                <w:rFonts w:ascii="Times New Roman" w:eastAsia="Times New Roman" w:hAnsi="Times New Roman" w:cs="Times New Roman"/>
                <w:bCs/>
                <w:color w:val="FF0000"/>
                <w:sz w:val="24"/>
                <w:szCs w:val="24"/>
                <w:lang w:eastAsia="lv-LV"/>
              </w:rPr>
            </w:pPr>
            <w:r w:rsidRPr="00ED734B">
              <w:rPr>
                <w:rFonts w:ascii="Times New Roman" w:eastAsia="Times New Roman" w:hAnsi="Times New Roman" w:cs="Times New Roman"/>
                <w:bCs/>
                <w:sz w:val="24"/>
                <w:szCs w:val="24"/>
                <w:lang w:eastAsia="lv-LV"/>
              </w:rPr>
              <w:t xml:space="preserve">Automašīna </w:t>
            </w:r>
            <w:r w:rsidR="00997F4D" w:rsidRPr="00997F4D">
              <w:rPr>
                <w:rFonts w:ascii="Times New Roman" w:eastAsia="Times New Roman" w:hAnsi="Times New Roman" w:cs="Times New Roman"/>
                <w:bCs/>
                <w:sz w:val="24"/>
                <w:szCs w:val="24"/>
                <w:lang w:eastAsia="lv-LV"/>
              </w:rPr>
              <w:t>HYUNDAI MATRIX, Krievijas Federācijas valsts reģistrācijas numurs P669CT39, izlaiduma gads 2008, pašmasa 1362 kg</w:t>
            </w:r>
            <w:r w:rsidR="008A244C">
              <w:rPr>
                <w:rFonts w:ascii="Times New Roman" w:eastAsia="Times New Roman" w:hAnsi="Times New Roman" w:cs="Times New Roman"/>
                <w:bCs/>
                <w:sz w:val="24"/>
                <w:szCs w:val="24"/>
                <w:lang w:eastAsia="lv-LV"/>
              </w:rPr>
              <w:t>.</w:t>
            </w:r>
          </w:p>
        </w:tc>
        <w:tc>
          <w:tcPr>
            <w:tcW w:w="1147" w:type="dxa"/>
            <w:tcBorders>
              <w:top w:val="single" w:sz="4" w:space="0" w:color="auto"/>
              <w:left w:val="single" w:sz="4" w:space="0" w:color="auto"/>
              <w:bottom w:val="single" w:sz="4" w:space="0" w:color="auto"/>
              <w:right w:val="single" w:sz="4" w:space="0" w:color="auto"/>
            </w:tcBorders>
            <w:vAlign w:val="center"/>
          </w:tcPr>
          <w:p w14:paraId="2DC77606" w14:textId="77777777" w:rsidR="005E1F50" w:rsidRPr="00ED734B" w:rsidRDefault="005E1F50" w:rsidP="00712DE7">
            <w:pPr>
              <w:widowControl w:val="0"/>
              <w:suppressLineNumbers/>
              <w:jc w:val="center"/>
              <w:rPr>
                <w:rFonts w:ascii="Times New Roman" w:eastAsia="Times New Roman" w:hAnsi="Times New Roman" w:cs="Times New Roman"/>
                <w:sz w:val="24"/>
                <w:szCs w:val="24"/>
              </w:rPr>
            </w:pPr>
            <w:r w:rsidRPr="00ED734B">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58079793" w14:textId="77777777" w:rsidR="005E1F50" w:rsidRPr="00ED734B" w:rsidRDefault="005E1F50" w:rsidP="00712DE7">
            <w:pPr>
              <w:widowControl w:val="0"/>
              <w:suppressLineNumbers/>
              <w:jc w:val="center"/>
              <w:rPr>
                <w:rFonts w:ascii="Times New Roman" w:eastAsia="Times New Roman" w:hAnsi="Times New Roman" w:cs="Times New Roman"/>
                <w:bCs/>
                <w:sz w:val="24"/>
                <w:szCs w:val="24"/>
                <w:lang w:eastAsia="lv-LV"/>
              </w:rPr>
            </w:pPr>
            <w:r w:rsidRPr="00ED734B">
              <w:rPr>
                <w:rFonts w:ascii="Times New Roman" w:eastAsia="Times New Roman" w:hAnsi="Times New Roman" w:cs="Times New Roman"/>
                <w:bCs/>
                <w:sz w:val="24"/>
                <w:szCs w:val="24"/>
                <w:lang w:eastAsia="lv-LV"/>
              </w:rPr>
              <w:t xml:space="preserve"> </w:t>
            </w:r>
          </w:p>
        </w:tc>
      </w:tr>
    </w:tbl>
    <w:p w14:paraId="0EC9C43C" w14:textId="548F4CD6" w:rsidR="005E1F50" w:rsidRDefault="005E1F50"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18838B2E" w14:textId="77777777" w:rsidR="00ED734B" w:rsidRPr="002173D8" w:rsidRDefault="00ED734B"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6D79F35B" w14:textId="77777777" w:rsidR="005E1F50" w:rsidRPr="002173D8" w:rsidRDefault="005E1F50" w:rsidP="00712DE7">
      <w:pPr>
        <w:widowControl w:val="0"/>
        <w:numPr>
          <w:ilvl w:val="0"/>
          <w:numId w:val="1"/>
        </w:numPr>
        <w:suppressLineNumbers/>
        <w:spacing w:after="0" w:line="240" w:lineRule="auto"/>
        <w:contextualSpacing/>
        <w:jc w:val="center"/>
        <w:rPr>
          <w:rFonts w:ascii="Times New Roman" w:eastAsia="Calibri" w:hAnsi="Times New Roman" w:cs="Times New Roman"/>
          <w:sz w:val="28"/>
          <w:szCs w:val="28"/>
        </w:rPr>
      </w:pPr>
      <w:r w:rsidRPr="002173D8">
        <w:rPr>
          <w:rFonts w:ascii="Times New Roman" w:eastAsia="Calibri" w:hAnsi="Times New Roman" w:cs="Times New Roman"/>
          <w:b/>
          <w:sz w:val="28"/>
          <w:szCs w:val="28"/>
        </w:rPr>
        <w:t>NOSACĪJUMI PIEDĀVĀJUMA IESNIEGŠANAI</w:t>
      </w:r>
    </w:p>
    <w:p w14:paraId="7A79E7C9"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61700BE7" w14:textId="42155912"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color w:val="0000FF"/>
          <w:sz w:val="26"/>
          <w:szCs w:val="26"/>
          <w:u w:val="single"/>
          <w:lang w:eastAsia="lv-LV"/>
        </w:rPr>
      </w:pPr>
      <w:r w:rsidRPr="00A67D52">
        <w:rPr>
          <w:rFonts w:ascii="Times New Roman" w:eastAsia="Times New Roman" w:hAnsi="Times New Roman" w:cs="Times New Roman"/>
          <w:sz w:val="26"/>
          <w:szCs w:val="26"/>
          <w:lang w:eastAsia="lv-LV"/>
        </w:rPr>
        <w:t xml:space="preserve"> Piedāvājums parakstīts ar drošu elektronisko parakstu vai parakstīts pašrocīgi un ieskenēts jāiesniedz līdz </w:t>
      </w:r>
      <w:r w:rsidRPr="00712DE7">
        <w:rPr>
          <w:rFonts w:ascii="Times New Roman" w:eastAsia="Times New Roman" w:hAnsi="Times New Roman" w:cs="Times New Roman"/>
          <w:b/>
          <w:bCs/>
          <w:sz w:val="26"/>
          <w:szCs w:val="26"/>
          <w:lang w:eastAsia="lv-LV"/>
        </w:rPr>
        <w:t>202</w:t>
      </w:r>
      <w:r w:rsidR="004F0E8A">
        <w:rPr>
          <w:rFonts w:ascii="Times New Roman" w:eastAsia="Times New Roman" w:hAnsi="Times New Roman" w:cs="Times New Roman"/>
          <w:b/>
          <w:bCs/>
          <w:sz w:val="26"/>
          <w:szCs w:val="26"/>
          <w:lang w:eastAsia="lv-LV"/>
        </w:rPr>
        <w:t>1</w:t>
      </w:r>
      <w:r w:rsidRPr="00712DE7">
        <w:rPr>
          <w:rFonts w:ascii="Times New Roman" w:eastAsia="Times New Roman" w:hAnsi="Times New Roman" w:cs="Times New Roman"/>
          <w:b/>
          <w:bCs/>
          <w:sz w:val="26"/>
          <w:szCs w:val="26"/>
          <w:lang w:eastAsia="lv-LV"/>
        </w:rPr>
        <w:t>.</w:t>
      </w:r>
      <w:r w:rsidRPr="002D326A">
        <w:rPr>
          <w:rFonts w:ascii="Times New Roman" w:eastAsia="Times New Roman" w:hAnsi="Times New Roman" w:cs="Times New Roman"/>
          <w:b/>
          <w:bCs/>
          <w:sz w:val="26"/>
          <w:szCs w:val="26"/>
          <w:lang w:eastAsia="lv-LV"/>
        </w:rPr>
        <w:t>gada</w:t>
      </w:r>
      <w:r w:rsidR="004317CA">
        <w:rPr>
          <w:rFonts w:ascii="Times New Roman" w:eastAsia="Times New Roman" w:hAnsi="Times New Roman" w:cs="Times New Roman"/>
          <w:b/>
          <w:bCs/>
          <w:sz w:val="26"/>
          <w:szCs w:val="26"/>
          <w:lang w:eastAsia="lv-LV"/>
        </w:rPr>
        <w:t xml:space="preserve"> 1.februārim</w:t>
      </w:r>
      <w:r w:rsidRPr="00D41B0F">
        <w:rPr>
          <w:rFonts w:ascii="Times New Roman" w:eastAsia="Times New Roman" w:hAnsi="Times New Roman" w:cs="Times New Roman"/>
          <w:b/>
          <w:bCs/>
          <w:sz w:val="26"/>
          <w:szCs w:val="26"/>
          <w:lang w:eastAsia="lv-LV"/>
        </w:rPr>
        <w:t>,</w:t>
      </w:r>
      <w:r w:rsidRPr="002173D8">
        <w:rPr>
          <w:rFonts w:ascii="Times New Roman" w:eastAsia="Times New Roman" w:hAnsi="Times New Roman" w:cs="Times New Roman"/>
          <w:sz w:val="26"/>
          <w:szCs w:val="26"/>
          <w:lang w:eastAsia="lv-LV"/>
        </w:rPr>
        <w:t xml:space="preserve"> nosūtot uz e-pastu </w:t>
      </w:r>
      <w:hyperlink r:id="rId11" w:history="1">
        <w:r w:rsidRPr="002173D8">
          <w:rPr>
            <w:rFonts w:ascii="Times New Roman" w:eastAsia="Calibri" w:hAnsi="Times New Roman" w:cs="Times New Roman"/>
            <w:color w:val="0000FF"/>
            <w:sz w:val="26"/>
            <w:szCs w:val="26"/>
            <w:u w:val="single"/>
          </w:rPr>
          <w:t>FP.lietvediba@vid.gov.lv</w:t>
        </w:r>
      </w:hyperlink>
      <w:r w:rsidRPr="002173D8">
        <w:rPr>
          <w:rFonts w:ascii="Times New Roman" w:eastAsia="Calibri" w:hAnsi="Times New Roman" w:cs="Times New Roman"/>
          <w:color w:val="0000FF"/>
          <w:sz w:val="26"/>
          <w:szCs w:val="26"/>
          <w:u w:val="single"/>
        </w:rPr>
        <w:t>.</w:t>
      </w:r>
    </w:p>
    <w:p w14:paraId="228583DF"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Komersants nedrīkst iesniegt vairākus piedāvājuma variantus.</w:t>
      </w:r>
    </w:p>
    <w:p w14:paraId="7720CB83"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cenām jābūt norādītām EUR (bez PVN), norādot ne vairāk kā 2 (divas) zīmes aiz komata.</w:t>
      </w:r>
    </w:p>
    <w:p w14:paraId="402C680F"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norādītā cena EUR (bez PVN) tiks izmantota piedāvājuma ar visaugstāko cenu noteikšanai.</w:t>
      </w:r>
    </w:p>
    <w:p w14:paraId="4DE51B3C" w14:textId="77777777" w:rsidR="005E1F50" w:rsidRPr="00712DE7"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26"/>
          <w:szCs w:val="26"/>
          <w:lang w:eastAsia="lv-LV"/>
        </w:rPr>
      </w:pPr>
    </w:p>
    <w:p w14:paraId="6952B339" w14:textId="77777777" w:rsidR="005E1F50" w:rsidRPr="00712DE7" w:rsidRDefault="005E1F50" w:rsidP="00712DE7">
      <w:pPr>
        <w:widowControl w:val="0"/>
        <w:numPr>
          <w:ilvl w:val="0"/>
          <w:numId w:val="1"/>
        </w:numPr>
        <w:suppressLineNumbers/>
        <w:spacing w:after="0" w:line="240" w:lineRule="auto"/>
        <w:ind w:left="426"/>
        <w:contextualSpacing/>
        <w:jc w:val="center"/>
        <w:rPr>
          <w:rFonts w:ascii="Times New Roman" w:eastAsia="Calibri" w:hAnsi="Times New Roman" w:cs="Times New Roman"/>
          <w:sz w:val="28"/>
          <w:szCs w:val="28"/>
        </w:rPr>
      </w:pPr>
      <w:r w:rsidRPr="00712DE7">
        <w:rPr>
          <w:rFonts w:ascii="Times New Roman" w:eastAsia="Calibri" w:hAnsi="Times New Roman" w:cs="Times New Roman"/>
          <w:b/>
          <w:sz w:val="28"/>
          <w:szCs w:val="28"/>
        </w:rPr>
        <w:t>NOSACĪJUMI VALSTIJ PIEKRITĪGĀS MANTAS IEGĀDES TIESĪBU PIEŠĶIRŠANAI</w:t>
      </w:r>
    </w:p>
    <w:p w14:paraId="24B27729" w14:textId="77777777" w:rsidR="005E1F50" w:rsidRPr="00712DE7"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9AE0781" w14:textId="77777777" w:rsidR="00966C58" w:rsidRPr="002173D8" w:rsidRDefault="005E1F50"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w:t>
      </w:r>
      <w:r w:rsidR="00966C58" w:rsidRPr="002173D8">
        <w:rPr>
          <w:rFonts w:eastAsia="Times New Roman" w:cs="Times New Roman"/>
          <w:sz w:val="26"/>
          <w:szCs w:val="26"/>
          <w:lang w:eastAsia="lv-LV"/>
        </w:rPr>
        <w:t>Tiesības iegādāties valstij piekritīgo mantu tiks piešķirtas komersantam, kurš piedāvās visaugstāko cenu kopā.</w:t>
      </w:r>
    </w:p>
    <w:p w14:paraId="0462D37B" w14:textId="3B675E08"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w:t>
      </w:r>
      <w:bookmarkStart w:id="5" w:name="_Hlk40358050"/>
      <w:r w:rsidRPr="002173D8">
        <w:rPr>
          <w:rFonts w:eastAsia="Times New Roman" w:cs="Times New Roman"/>
          <w:sz w:val="26"/>
          <w:szCs w:val="26"/>
          <w:lang w:eastAsia="lv-LV"/>
        </w:rPr>
        <w:t>uz piedāvājuma iesniegšanas dienu</w:t>
      </w:r>
      <w:r w:rsidRPr="002173D8" w:rsidDel="00EA3D30">
        <w:rPr>
          <w:rFonts w:eastAsia="Times New Roman" w:cs="Times New Roman"/>
          <w:sz w:val="26"/>
          <w:szCs w:val="26"/>
          <w:lang w:eastAsia="lv-LV"/>
        </w:rPr>
        <w:t xml:space="preserve"> </w:t>
      </w:r>
      <w:bookmarkStart w:id="6" w:name="_Hlk40358326"/>
      <w:bookmarkEnd w:id="5"/>
      <w:r w:rsidRPr="002173D8">
        <w:rPr>
          <w:rFonts w:eastAsia="Times New Roman" w:cs="Times New Roman"/>
          <w:sz w:val="26"/>
          <w:szCs w:val="26"/>
          <w:lang w:eastAsia="lv-LV"/>
        </w:rPr>
        <w:t>VID administrēto nodokļu (nodevu) parāds nedrīkst pārsniegt 150,00 EUR</w:t>
      </w:r>
      <w:bookmarkEnd w:id="6"/>
      <w:r w:rsidRPr="002173D8">
        <w:rPr>
          <w:rFonts w:eastAsia="Times New Roman" w:cs="Times New Roman"/>
          <w:sz w:val="26"/>
          <w:szCs w:val="26"/>
          <w:lang w:eastAsia="lv-LV"/>
        </w:rPr>
        <w:t>.</w:t>
      </w:r>
    </w:p>
    <w:p w14:paraId="5E57D393"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6A5C8996"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Ja tiks iesniegti līdzvērtīgi piedāvājumi, priekšroka būs tam komersantam, kurš pieteicies </w:t>
      </w:r>
      <w:r w:rsidRPr="002173D8">
        <w:rPr>
          <w:rFonts w:eastAsia="Times New Roman" w:cs="Times New Roman"/>
          <w:i/>
          <w:iCs/>
          <w:sz w:val="26"/>
          <w:szCs w:val="26"/>
          <w:lang w:eastAsia="lv-LV"/>
        </w:rPr>
        <w:t>(piedāvājumu iesniedzis)</w:t>
      </w:r>
      <w:r w:rsidRPr="002173D8">
        <w:rPr>
          <w:rFonts w:eastAsia="Times New Roman" w:cs="Times New Roman"/>
          <w:sz w:val="26"/>
          <w:szCs w:val="26"/>
          <w:lang w:eastAsia="lv-LV"/>
        </w:rPr>
        <w:t xml:space="preserve"> pirmais.</w:t>
      </w:r>
    </w:p>
    <w:p w14:paraId="7B1741DD"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 un 4.3.apakšpunktos noteiktās informācijas pārbaudi komisija veic uz piedāvājumu iesniegšanas dienu. </w:t>
      </w:r>
    </w:p>
    <w:p w14:paraId="4646BD96" w14:textId="5B970682"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4.2.apakšpunktā noteikto informāciju komisija </w:t>
      </w:r>
      <w:bookmarkStart w:id="7" w:name="_Hlk40358022"/>
      <w:r w:rsidRPr="002173D8">
        <w:rPr>
          <w:rFonts w:eastAsia="Times New Roman" w:cs="Times New Roman"/>
          <w:sz w:val="26"/>
          <w:szCs w:val="26"/>
          <w:lang w:eastAsia="lv-LV"/>
        </w:rPr>
        <w:t>iegūst no VID publiski pieejamās datubāzes</w:t>
      </w:r>
      <w:bookmarkEnd w:id="7"/>
      <w:r w:rsidRPr="002173D8">
        <w:rPr>
          <w:rFonts w:eastAsia="Times New Roman" w:cs="Times New Roman"/>
          <w:sz w:val="26"/>
          <w:szCs w:val="26"/>
          <w:lang w:eastAsia="lv-LV"/>
        </w:rPr>
        <w:t>.</w:t>
      </w:r>
    </w:p>
    <w:p w14:paraId="22E3F88A"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4.3.apakšpunktā noteikto informāciju komisija iegūst Latvijas Republikas Uzņēmumu reģistra vestajā Maksātnespējas reģistrā.</w:t>
      </w:r>
    </w:p>
    <w:p w14:paraId="1EC27FD4" w14:textId="67BEB0AC"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nav VID administrēto nodokļu (nodevu) parāds, kas pārsniedz 150,00 EUR.</w:t>
      </w:r>
    </w:p>
    <w:p w14:paraId="26AEBC9D" w14:textId="3B36F3B2" w:rsidR="00966C5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Ja 4.8.apakšpunktā noteiktajā termiņā izdruka netiek iesniegta, komersants tiek izslēgts no dalības cenu aptaujā. </w:t>
      </w:r>
    </w:p>
    <w:p w14:paraId="27442D10" w14:textId="77777777" w:rsidR="00E025B9" w:rsidRPr="00E025B9" w:rsidRDefault="00E025B9" w:rsidP="00712DE7">
      <w:pPr>
        <w:pStyle w:val="ListParagraph"/>
        <w:widowControl w:val="0"/>
        <w:numPr>
          <w:ilvl w:val="0"/>
          <w:numId w:val="4"/>
        </w:numPr>
        <w:suppressLineNumbers/>
        <w:tabs>
          <w:tab w:val="left" w:pos="993"/>
        </w:tabs>
        <w:ind w:left="0" w:firstLine="0"/>
        <w:jc w:val="both"/>
        <w:rPr>
          <w:rFonts w:eastAsia="Times New Roman" w:cs="Times New Roman"/>
          <w:b/>
          <w:sz w:val="26"/>
          <w:szCs w:val="26"/>
          <w:lang w:eastAsia="lv-LV"/>
        </w:rPr>
      </w:pPr>
      <w:r w:rsidRPr="00E025B9">
        <w:rPr>
          <w:b/>
          <w:color w:val="000000"/>
          <w:sz w:val="27"/>
          <w:szCs w:val="27"/>
        </w:rPr>
        <w:t>Komisija pēc cenu aptaujas izvērtēšanas sazināsies tikai ar to komersantu, kurš tiks atzīts par cenu aptaujas uzvarētāju.</w:t>
      </w:r>
    </w:p>
    <w:p w14:paraId="7C4D7C79" w14:textId="0E492604"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0B5815" w14:textId="6B23DBA4" w:rsidR="005E1F50" w:rsidRPr="002173D8" w:rsidRDefault="005E1F50" w:rsidP="00712DE7">
      <w:pPr>
        <w:widowControl w:val="0"/>
        <w:suppressLineNumbers/>
        <w:tabs>
          <w:tab w:val="left" w:pos="993"/>
        </w:tabs>
        <w:spacing w:after="0" w:line="240" w:lineRule="auto"/>
        <w:ind w:left="720"/>
        <w:contextualSpacing/>
        <w:jc w:val="both"/>
        <w:rPr>
          <w:rFonts w:ascii="Times New Roman" w:eastAsia="Times New Roman" w:hAnsi="Times New Roman" w:cs="Times New Roman"/>
          <w:sz w:val="16"/>
          <w:szCs w:val="16"/>
          <w:lang w:eastAsia="lv-LV"/>
        </w:rPr>
      </w:pPr>
    </w:p>
    <w:p w14:paraId="493EDDEB"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0BD4545F"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tbl>
      <w:tblPr>
        <w:tblStyle w:val="TableGrid1"/>
        <w:tblW w:w="9203" w:type="dxa"/>
        <w:tblLook w:val="04A0" w:firstRow="1" w:lastRow="0" w:firstColumn="1" w:lastColumn="0" w:noHBand="0" w:noVBand="1"/>
      </w:tblPr>
      <w:tblGrid>
        <w:gridCol w:w="2972"/>
        <w:gridCol w:w="6231"/>
      </w:tblGrid>
      <w:tr w:rsidR="005E1F50" w:rsidRPr="002173D8" w14:paraId="590EBEEA"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6BB56560"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r w:rsidRPr="002173D8">
              <w:rPr>
                <w:rFonts w:ascii="Times New Roman" w:eastAsia="Calibri" w:hAnsi="Times New Roman" w:cs="Times New Roman"/>
                <w:b/>
                <w:sz w:val="24"/>
                <w:szCs w:val="24"/>
              </w:rPr>
              <w:t xml:space="preserve">Komersanta nosaukums: </w:t>
            </w:r>
          </w:p>
        </w:tc>
        <w:tc>
          <w:tcPr>
            <w:tcW w:w="6231" w:type="dxa"/>
            <w:tcBorders>
              <w:top w:val="single" w:sz="4" w:space="0" w:color="FFFFFF"/>
              <w:left w:val="single" w:sz="4" w:space="0" w:color="FFFFFF"/>
              <w:right w:val="single" w:sz="4" w:space="0" w:color="FFFFFF"/>
            </w:tcBorders>
          </w:tcPr>
          <w:p w14:paraId="28FEFBCD"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p>
        </w:tc>
      </w:tr>
      <w:tr w:rsidR="005E1F50" w:rsidRPr="002173D8" w14:paraId="45E37BAD"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25BEEFE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2905283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274CE41E"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430C6534"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Juridiskā un faktiskā/deklarētā adrese:</w:t>
            </w:r>
          </w:p>
        </w:tc>
        <w:tc>
          <w:tcPr>
            <w:tcW w:w="6231" w:type="dxa"/>
            <w:tcBorders>
              <w:left w:val="single" w:sz="4" w:space="0" w:color="FFFFFF"/>
              <w:right w:val="single" w:sz="4" w:space="0" w:color="FFFFFF"/>
            </w:tcBorders>
          </w:tcPr>
          <w:p w14:paraId="4D934F0F"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0C10A987"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4BD81B6E"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3CA11E3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6687CC96"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7644647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38CE89C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7BA003FD"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02C09307"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30D522AD"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5A321D8D" w14:textId="77777777" w:rsidTr="005E1F50">
        <w:tc>
          <w:tcPr>
            <w:tcW w:w="2972" w:type="dxa"/>
            <w:tcBorders>
              <w:top w:val="single" w:sz="4" w:space="0" w:color="FFFFFF"/>
              <w:left w:val="single" w:sz="4" w:space="0" w:color="FFFFFF"/>
              <w:bottom w:val="single" w:sz="4" w:space="0" w:color="FFFFFF"/>
              <w:right w:val="single" w:sz="4" w:space="0" w:color="FFFFFF"/>
            </w:tcBorders>
          </w:tcPr>
          <w:p w14:paraId="44C5FA2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7A1A3362"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bl>
    <w:p w14:paraId="4FA49A3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8BE053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2CDA7D1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t>____________________________</w:t>
      </w:r>
    </w:p>
    <w:p w14:paraId="54FD0C01"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 xml:space="preserve">Komersanta pilnvarotās personas, </w:t>
      </w:r>
    </w:p>
    <w:p w14:paraId="0AC274DB"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paraksta atšifrējums</w:t>
      </w:r>
    </w:p>
    <w:p w14:paraId="6109BE0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4DCB6BBB"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lastRenderedPageBreak/>
        <w:t>____________________________</w:t>
      </w:r>
    </w:p>
    <w:p w14:paraId="0FF0BB54"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Datums</w:t>
      </w:r>
      <w:r w:rsidRPr="002173D8">
        <w:rPr>
          <w:rFonts w:ascii="Times New Roman" w:eastAsia="Calibri" w:hAnsi="Times New Roman" w:cs="Times New Roman"/>
          <w:sz w:val="20"/>
          <w:szCs w:val="20"/>
        </w:rPr>
        <w:tab/>
      </w:r>
      <w:r w:rsidRPr="002173D8">
        <w:rPr>
          <w:rFonts w:ascii="Times New Roman" w:eastAsia="Calibri" w:hAnsi="Times New Roman" w:cs="Times New Roman"/>
          <w:sz w:val="20"/>
          <w:szCs w:val="20"/>
        </w:rPr>
        <w:tab/>
      </w:r>
    </w:p>
    <w:p w14:paraId="214F498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9C57D5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br w:type="page"/>
      </w:r>
    </w:p>
    <w:p w14:paraId="28673C24" w14:textId="365D06AC"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lastRenderedPageBreak/>
        <w:t>1.</w:t>
      </w:r>
      <w:r w:rsidR="00C25056"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1B7B0586"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598FB45A"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7906D641"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16567B98"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ED032FD"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440D34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6E3548C5" w14:textId="0180F221" w:rsidR="005E1F50" w:rsidRPr="00B27F15" w:rsidRDefault="005E1F50" w:rsidP="00B27F15">
      <w:pPr>
        <w:widowControl w:val="0"/>
        <w:suppressLineNumbers/>
        <w:spacing w:after="0" w:line="240" w:lineRule="auto"/>
        <w:jc w:val="center"/>
        <w:rPr>
          <w:rFonts w:ascii="Times New Roman" w:eastAsia="Times New Roman" w:hAnsi="Times New Roman" w:cs="Times New Roman"/>
          <w:b/>
          <w:sz w:val="28"/>
          <w:szCs w:val="28"/>
        </w:rPr>
      </w:pPr>
      <w:bookmarkStart w:id="8" w:name="_Hlk58329136"/>
      <w:r w:rsidRPr="002173D8">
        <w:rPr>
          <w:rFonts w:ascii="Times New Roman" w:eastAsia="Times New Roman" w:hAnsi="Times New Roman" w:cs="Times New Roman"/>
          <w:b/>
          <w:sz w:val="28"/>
          <w:szCs w:val="28"/>
        </w:rPr>
        <w:t>Valstij piekritīgās mantas fotoattēli</w:t>
      </w:r>
    </w:p>
    <w:p w14:paraId="5F8ECDEE" w14:textId="52F0533C"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0"/>
          <w:szCs w:val="20"/>
          <w:lang w:eastAsia="lv-LV"/>
        </w:rPr>
      </w:pPr>
      <w:bookmarkStart w:id="9" w:name="_Hlk51140470"/>
    </w:p>
    <w:p w14:paraId="562620DD" w14:textId="6CF4ADAD" w:rsidR="005919E1" w:rsidRPr="002173D8" w:rsidRDefault="005919E1" w:rsidP="00712DE7">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1.attēls</w:t>
      </w:r>
    </w:p>
    <w:p w14:paraId="6CB1AC5A" w14:textId="56C7D61F" w:rsidR="00E42B51" w:rsidRDefault="00997F4D" w:rsidP="00712DE7">
      <w:pPr>
        <w:widowControl w:val="0"/>
        <w:suppressLineNumbers/>
        <w:spacing w:after="0" w:line="240" w:lineRule="auto"/>
        <w:rPr>
          <w:noProof/>
        </w:rPr>
      </w:pPr>
      <w:r w:rsidRPr="00997F4D">
        <w:rPr>
          <w:rFonts w:ascii="Times New Roman" w:eastAsia="Calibri" w:hAnsi="Times New Roman" w:cs="Times New Roman"/>
          <w:noProof/>
          <w:sz w:val="24"/>
        </w:rPr>
        <w:drawing>
          <wp:inline distT="0" distB="0" distL="0" distR="0" wp14:anchorId="4B6E4DF6" wp14:editId="61B1A304">
            <wp:extent cx="4039263" cy="2743103"/>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4679" cy="2746781"/>
                    </a:xfrm>
                    <a:prstGeom prst="rect">
                      <a:avLst/>
                    </a:prstGeom>
                    <a:noFill/>
                    <a:ln>
                      <a:noFill/>
                    </a:ln>
                  </pic:spPr>
                </pic:pic>
              </a:graphicData>
            </a:graphic>
          </wp:inline>
        </w:drawing>
      </w:r>
    </w:p>
    <w:p w14:paraId="18915016" w14:textId="01B7B412" w:rsidR="005E1F50" w:rsidRPr="002173D8" w:rsidRDefault="005E1F50" w:rsidP="001120F7">
      <w:pPr>
        <w:widowControl w:val="0"/>
        <w:suppressLineNumbers/>
        <w:spacing w:after="0" w:line="240" w:lineRule="auto"/>
        <w:jc w:val="center"/>
        <w:rPr>
          <w:rFonts w:ascii="Times New Roman" w:eastAsia="Times New Roman" w:hAnsi="Times New Roman" w:cs="Times New Roman"/>
          <w:b/>
          <w:sz w:val="20"/>
          <w:szCs w:val="20"/>
          <w:lang w:eastAsia="lv-LV"/>
        </w:rPr>
      </w:pPr>
    </w:p>
    <w:bookmarkEnd w:id="9"/>
    <w:p w14:paraId="4A00791C" w14:textId="0F3307D5" w:rsidR="005919E1" w:rsidRPr="002173D8" w:rsidRDefault="005919E1" w:rsidP="00712DE7">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2.attēls</w:t>
      </w:r>
    </w:p>
    <w:p w14:paraId="4C90C7AA" w14:textId="79A232C8" w:rsidR="0015731C" w:rsidRDefault="00997F4D" w:rsidP="00712DE7">
      <w:pPr>
        <w:widowControl w:val="0"/>
        <w:suppressLineNumbers/>
        <w:rPr>
          <w:noProof/>
        </w:rPr>
      </w:pPr>
      <w:r>
        <w:rPr>
          <w:noProof/>
        </w:rPr>
        <w:drawing>
          <wp:inline distT="0" distB="0" distL="0" distR="0" wp14:anchorId="5E832AE0" wp14:editId="6910B5E7">
            <wp:extent cx="4222115" cy="2814762"/>
            <wp:effectExtent l="0" t="0" r="698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7649" cy="2818452"/>
                    </a:xfrm>
                    <a:prstGeom prst="rect">
                      <a:avLst/>
                    </a:prstGeom>
                    <a:noFill/>
                    <a:ln>
                      <a:noFill/>
                    </a:ln>
                  </pic:spPr>
                </pic:pic>
              </a:graphicData>
            </a:graphic>
          </wp:inline>
        </w:drawing>
      </w:r>
    </w:p>
    <w:bookmarkEnd w:id="8"/>
    <w:p w14:paraId="1756F038" w14:textId="77777777" w:rsidR="009E1AFA" w:rsidRDefault="009E1AFA" w:rsidP="00997F4D">
      <w:pPr>
        <w:widowControl w:val="0"/>
        <w:suppressLineNumbers/>
        <w:spacing w:after="0" w:line="240" w:lineRule="auto"/>
        <w:rPr>
          <w:rFonts w:ascii="Times New Roman" w:eastAsia="Times New Roman" w:hAnsi="Times New Roman" w:cs="Times New Roman"/>
          <w:b/>
          <w:sz w:val="20"/>
          <w:szCs w:val="20"/>
          <w:lang w:eastAsia="lv-LV"/>
        </w:rPr>
      </w:pPr>
    </w:p>
    <w:p w14:paraId="182FB0E6"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077B69D"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D9EFEB"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85430B"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417CFDB8"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FC3D57B"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6F8385"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E7CD5D9"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38927569"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7E3C0CD"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AC0B326" w14:textId="77777777" w:rsidR="009E1AFA" w:rsidRDefault="009E1AFA" w:rsidP="00997F4D">
      <w:pPr>
        <w:widowControl w:val="0"/>
        <w:suppressLineNumbers/>
        <w:spacing w:after="0" w:line="240" w:lineRule="auto"/>
        <w:rPr>
          <w:rFonts w:ascii="Times New Roman" w:eastAsia="Times New Roman" w:hAnsi="Times New Roman" w:cs="Times New Roman"/>
          <w:b/>
          <w:sz w:val="20"/>
          <w:szCs w:val="20"/>
          <w:lang w:eastAsia="lv-LV"/>
        </w:rPr>
      </w:pPr>
    </w:p>
    <w:p w14:paraId="60EB1349" w14:textId="77777777" w:rsidR="009E1AFA" w:rsidRDefault="009E1AFA" w:rsidP="00997F4D">
      <w:pPr>
        <w:widowControl w:val="0"/>
        <w:suppressLineNumbers/>
        <w:spacing w:after="0" w:line="240" w:lineRule="auto"/>
        <w:rPr>
          <w:rFonts w:ascii="Times New Roman" w:eastAsia="Times New Roman" w:hAnsi="Times New Roman" w:cs="Times New Roman"/>
          <w:b/>
          <w:sz w:val="20"/>
          <w:szCs w:val="20"/>
          <w:lang w:eastAsia="lv-LV"/>
        </w:rPr>
      </w:pPr>
    </w:p>
    <w:p w14:paraId="4E849A62"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9F0D93C" w14:textId="354FB94D"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t>2.</w:t>
      </w:r>
      <w:r w:rsidR="00776C3D"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77CA8F69"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30ECAD53"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02C21E80"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6C18C3B4"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D18BADF"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p>
    <w:p w14:paraId="08C5A567"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r w:rsidRPr="002173D8">
        <w:rPr>
          <w:rFonts w:ascii="Times New Roman" w:eastAsia="Times New Roman" w:hAnsi="Times New Roman" w:cs="Times New Roman"/>
          <w:sz w:val="24"/>
          <w:szCs w:val="24"/>
        </w:rPr>
        <w:t>LĪGUMA PROJEKTS</w:t>
      </w:r>
    </w:p>
    <w:p w14:paraId="21671039"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09E63034"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6"/>
          <w:szCs w:val="26"/>
        </w:rPr>
      </w:pPr>
      <w:r w:rsidRPr="002173D8">
        <w:rPr>
          <w:rFonts w:ascii="Times New Roman" w:eastAsia="Calibri" w:hAnsi="Times New Roman" w:cs="Times New Roman"/>
          <w:b/>
          <w:sz w:val="26"/>
          <w:szCs w:val="26"/>
        </w:rPr>
        <w:t xml:space="preserve">VALSTIJ PIEKRITĪGĀS MANTAS REALIZĀCIJAS LĪGUMS </w:t>
      </w:r>
    </w:p>
    <w:p w14:paraId="5ED3F808"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6"/>
          <w:szCs w:val="26"/>
        </w:rPr>
      </w:pPr>
    </w:p>
    <w:p w14:paraId="04DF2D2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tbl>
      <w:tblPr>
        <w:tblStyle w:val="TableGrid1"/>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E1F50" w:rsidRPr="002173D8" w14:paraId="720E420A" w14:textId="77777777" w:rsidTr="00D72F29">
        <w:trPr>
          <w:trHeight w:val="585"/>
        </w:trPr>
        <w:tc>
          <w:tcPr>
            <w:tcW w:w="4724" w:type="dxa"/>
          </w:tcPr>
          <w:p w14:paraId="00D37694" w14:textId="77777777" w:rsidR="005E1F50" w:rsidRPr="002173D8" w:rsidRDefault="005E1F50" w:rsidP="00712DE7">
            <w:pPr>
              <w:widowControl w:val="0"/>
              <w:suppressLineNumbers/>
              <w:rPr>
                <w:rFonts w:ascii="Times New Roman" w:eastAsia="Calibri" w:hAnsi="Times New Roman" w:cs="Times New Roman"/>
                <w:sz w:val="26"/>
                <w:szCs w:val="26"/>
              </w:rPr>
            </w:pPr>
            <w:r w:rsidRPr="002173D8">
              <w:rPr>
                <w:rFonts w:ascii="Times New Roman" w:eastAsia="Calibri" w:hAnsi="Times New Roman" w:cs="Times New Roman"/>
                <w:sz w:val="26"/>
                <w:szCs w:val="26"/>
              </w:rPr>
              <w:t>Rīgā</w:t>
            </w:r>
          </w:p>
        </w:tc>
        <w:tc>
          <w:tcPr>
            <w:tcW w:w="4766" w:type="dxa"/>
          </w:tcPr>
          <w:p w14:paraId="4B78BD98" w14:textId="77777777" w:rsidR="005E1F50" w:rsidRPr="002173D8" w:rsidRDefault="005E1F50" w:rsidP="00712DE7">
            <w:pPr>
              <w:widowControl w:val="0"/>
              <w:suppressLineNumbers/>
              <w:jc w:val="right"/>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Dokumenta datums ir tā </w:t>
            </w:r>
            <w:r w:rsidRPr="002173D8">
              <w:rPr>
                <w:rFonts w:ascii="Times New Roman" w:eastAsia="Calibri" w:hAnsi="Times New Roman" w:cs="Times New Roman"/>
                <w:noProof/>
                <w:sz w:val="26"/>
                <w:szCs w:val="26"/>
              </w:rPr>
              <w:t>elektroniskās parakstīšanas datums</w:t>
            </w:r>
          </w:p>
        </w:tc>
      </w:tr>
    </w:tbl>
    <w:p w14:paraId="28086C6D"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noProof/>
          <w:sz w:val="26"/>
          <w:szCs w:val="26"/>
        </w:rPr>
      </w:pPr>
    </w:p>
    <w:p w14:paraId="66344F90" w14:textId="77777777" w:rsidR="005E1F50" w:rsidRPr="002173D8" w:rsidRDefault="005E1F50" w:rsidP="00712DE7">
      <w:pPr>
        <w:widowControl w:val="0"/>
        <w:suppressLineNumbers/>
        <w:spacing w:after="120" w:line="240" w:lineRule="auto"/>
        <w:rPr>
          <w:rFonts w:ascii="Times New Roman" w:eastAsia="Calibri" w:hAnsi="Times New Roman" w:cs="Times New Roman"/>
          <w:sz w:val="26"/>
          <w:szCs w:val="26"/>
        </w:rPr>
      </w:pPr>
    </w:p>
    <w:p w14:paraId="7FDD2977" w14:textId="2CC56A16"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Valsts ieņēmumu dienests, reģistrācijas Nr. 90000069281, Talejas ielā 1, Rīgā, tā ___________________ personā, kur_ rīkojas saskaņā ar likumu “Par Valsts ieņēmumu dienestu” (turpmāk – D</w:t>
      </w:r>
      <w:r w:rsidR="00712DE7">
        <w:rPr>
          <w:rFonts w:ascii="Times New Roman" w:eastAsia="Calibri" w:hAnsi="Times New Roman" w:cs="Times New Roman"/>
          <w:sz w:val="26"/>
          <w:szCs w:val="26"/>
        </w:rPr>
        <w:t>IENESTS</w:t>
      </w:r>
      <w:r w:rsidRPr="002173D8">
        <w:rPr>
          <w:rFonts w:ascii="Times New Roman" w:eastAsia="Calibri" w:hAnsi="Times New Roman" w:cs="Times New Roman"/>
          <w:sz w:val="26"/>
          <w:szCs w:val="26"/>
        </w:rPr>
        <w:t xml:space="preserve">) no vienas puses, </w:t>
      </w:r>
    </w:p>
    <w:p w14:paraId="628CB87C" w14:textId="77777777"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un</w:t>
      </w:r>
    </w:p>
    <w:p w14:paraId="4B8E496F" w14:textId="68FB4B1C"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piekritīgās mantas uzskaite, novērtēšana, realizācija, nodošana bez maksas, iznīcināšana un realizācijas ieņēmumu ieskaitīšana valsts budžetā” (turpmāk – MK noteikumi Nr.1354) 26., 29.punktu un pamatojoties uz ar Valsts ieņēmumu dienesta 2020.gada 11.maija rīkojumu Nr.45/f “Rīkojums par komisijas izveidošanu pakalpojumu iegādei saistībā ar valstij piekritīgo mantu un valstij piekritīgās mantas realizācijai” izveidotās pastāvīgās komisijas 202</w:t>
      </w:r>
      <w:r w:rsidR="00C3056D">
        <w:rPr>
          <w:rFonts w:ascii="Times New Roman" w:eastAsia="Calibri" w:hAnsi="Times New Roman" w:cs="Times New Roman"/>
          <w:sz w:val="26"/>
          <w:szCs w:val="26"/>
        </w:rPr>
        <w:t>1</w:t>
      </w:r>
      <w:r w:rsidRPr="002173D8">
        <w:rPr>
          <w:rFonts w:ascii="Times New Roman" w:eastAsia="Calibri" w:hAnsi="Times New Roman" w:cs="Times New Roman"/>
          <w:sz w:val="26"/>
          <w:szCs w:val="26"/>
        </w:rPr>
        <w:t>.gada ______________ pieņemto lēmumu par cenu aptaujas rezultātiem, noslēdz šādu līgumu (turpmāk – Līgums):</w:t>
      </w:r>
    </w:p>
    <w:p w14:paraId="2CA3FFB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r w:rsidRPr="002173D8">
        <w:rPr>
          <w:rFonts w:ascii="Times New Roman" w:eastAsia="Times New Roman" w:hAnsi="Times New Roman" w:cs="Times New Roman"/>
          <w:color w:val="3C4043"/>
          <w:sz w:val="21"/>
          <w:szCs w:val="21"/>
          <w:shd w:val="clear" w:color="auto" w:fill="FFFFFF"/>
          <w:lang w:eastAsia="lv-LV"/>
        </w:rPr>
        <w:t> </w:t>
      </w:r>
      <w:r w:rsidRPr="002173D8">
        <w:rPr>
          <w:rFonts w:ascii="Times New Roman" w:eastAsia="Times New Roman" w:hAnsi="Times New Roman" w:cs="Times New Roman"/>
          <w:b/>
          <w:noProof/>
          <w:sz w:val="26"/>
          <w:szCs w:val="26"/>
          <w:lang w:eastAsia="lv-LV"/>
        </w:rPr>
        <w:t>1. LĪGUMA PRIEKŠMETS</w:t>
      </w:r>
    </w:p>
    <w:p w14:paraId="2A96DC63" w14:textId="77777777" w:rsidR="005E1F50" w:rsidRPr="002173D8" w:rsidRDefault="005E1F50" w:rsidP="00712DE7">
      <w:pPr>
        <w:widowControl w:val="0"/>
        <w:suppressLineNumbers/>
        <w:spacing w:after="0" w:line="240" w:lineRule="auto"/>
        <w:jc w:val="center"/>
        <w:outlineLvl w:val="0"/>
        <w:rPr>
          <w:rFonts w:ascii="Times New Roman" w:eastAsia="Calibri" w:hAnsi="Times New Roman" w:cs="Times New Roman"/>
          <w:noProof/>
          <w:sz w:val="26"/>
          <w:szCs w:val="26"/>
        </w:rPr>
      </w:pPr>
    </w:p>
    <w:p w14:paraId="78919CED" w14:textId="29D05139" w:rsidR="005E1F50" w:rsidRPr="004E222F" w:rsidRDefault="005E1F50" w:rsidP="00712DE7">
      <w:pPr>
        <w:widowControl w:val="0"/>
        <w:numPr>
          <w:ilvl w:val="1"/>
          <w:numId w:val="5"/>
        </w:numPr>
        <w:suppressLineNumbers/>
        <w:spacing w:after="0" w:line="240" w:lineRule="auto"/>
        <w:contextualSpacing/>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DIENESTS nodod UZŅĒMUMAM, bet UZŅĒMUMS pieņem </w:t>
      </w:r>
      <w:r w:rsidR="00A03A66" w:rsidRPr="002173D8">
        <w:rPr>
          <w:rFonts w:ascii="Times New Roman" w:eastAsia="Calibri" w:hAnsi="Times New Roman" w:cs="Times New Roman"/>
          <w:sz w:val="26"/>
          <w:szCs w:val="26"/>
        </w:rPr>
        <w:t>automašīnu</w:t>
      </w:r>
      <w:r w:rsidR="000D5688" w:rsidRPr="002173D8">
        <w:rPr>
          <w:rFonts w:ascii="Times New Roman" w:eastAsia="Calibri" w:hAnsi="Times New Roman" w:cs="Times New Roman"/>
          <w:sz w:val="26"/>
          <w:szCs w:val="26"/>
        </w:rPr>
        <w:t xml:space="preserve"> </w:t>
      </w:r>
      <w:r w:rsidR="00AD5827" w:rsidRPr="00AD5827">
        <w:rPr>
          <w:rFonts w:ascii="Times New Roman" w:eastAsia="Calibri" w:hAnsi="Times New Roman" w:cs="Times New Roman"/>
          <w:bCs/>
          <w:sz w:val="26"/>
          <w:szCs w:val="26"/>
        </w:rPr>
        <w:t xml:space="preserve">HYUNDAI MATRIX, Krievijas </w:t>
      </w:r>
      <w:r w:rsidR="00AD5827" w:rsidRPr="001A2A67">
        <w:rPr>
          <w:rFonts w:ascii="Times New Roman" w:eastAsia="Calibri" w:hAnsi="Times New Roman" w:cs="Times New Roman"/>
          <w:bCs/>
          <w:sz w:val="26"/>
          <w:szCs w:val="26"/>
        </w:rPr>
        <w:t xml:space="preserve">Federācijas valsts reģistrācijas numurs P669CT39 –  </w:t>
      </w:r>
      <w:r w:rsidR="00AD5827" w:rsidRPr="001A2A67">
        <w:rPr>
          <w:rFonts w:ascii="Times New Roman" w:eastAsia="Calibri" w:hAnsi="Times New Roman" w:cs="Times New Roman"/>
          <w:sz w:val="26"/>
          <w:szCs w:val="26"/>
        </w:rPr>
        <w:t xml:space="preserve">1 (viens) gab. </w:t>
      </w:r>
      <w:r w:rsidR="001A2A67" w:rsidRPr="00BE0E1F">
        <w:rPr>
          <w:rFonts w:ascii="Times New Roman" w:eastAsia="Calibri" w:hAnsi="Times New Roman" w:cs="Times New Roman"/>
          <w:sz w:val="26"/>
          <w:szCs w:val="26"/>
        </w:rPr>
        <w:t xml:space="preserve">realizācija </w:t>
      </w:r>
      <w:r w:rsidR="001A2A67" w:rsidRPr="007E104C">
        <w:rPr>
          <w:rFonts w:ascii="Times New Roman" w:eastAsia="Times New Roman" w:hAnsi="Times New Roman" w:cs="Times New Roman"/>
          <w:color w:val="000000"/>
          <w:sz w:val="26"/>
          <w:szCs w:val="26"/>
          <w:lang w:eastAsia="lv-LV" w:bidi="lv-LV"/>
        </w:rPr>
        <w:t xml:space="preserve">pārstrādei </w:t>
      </w:r>
      <w:r w:rsidR="00BE0E1F">
        <w:rPr>
          <w:rFonts w:ascii="Times New Roman" w:eastAsia="Times New Roman" w:hAnsi="Times New Roman" w:cs="Times New Roman"/>
          <w:color w:val="000000"/>
          <w:sz w:val="26"/>
          <w:szCs w:val="26"/>
          <w:lang w:eastAsia="lv-LV" w:bidi="lv-LV"/>
        </w:rPr>
        <w:t>un/</w:t>
      </w:r>
      <w:r w:rsidR="001A2A67" w:rsidRPr="007E104C">
        <w:rPr>
          <w:rFonts w:ascii="Times New Roman" w:eastAsia="Times New Roman" w:hAnsi="Times New Roman" w:cs="Times New Roman"/>
          <w:color w:val="000000"/>
          <w:sz w:val="26"/>
          <w:szCs w:val="26"/>
          <w:lang w:eastAsia="lv-LV" w:bidi="lv-LV"/>
        </w:rPr>
        <w:t>vai izjaukšanai rezerves daļās</w:t>
      </w:r>
      <w:r w:rsidR="009E1AFA" w:rsidRPr="001A2A67">
        <w:rPr>
          <w:rFonts w:ascii="Times New Roman" w:eastAsia="Times New Roman" w:hAnsi="Times New Roman" w:cs="Times New Roman"/>
          <w:bCs/>
          <w:sz w:val="26"/>
          <w:szCs w:val="26"/>
          <w:lang w:eastAsia="lv-LV"/>
        </w:rPr>
        <w:t xml:space="preserve">, izlaiduma gads </w:t>
      </w:r>
      <w:r w:rsidR="00AD5827" w:rsidRPr="00BE0E1F">
        <w:rPr>
          <w:rFonts w:ascii="Times New Roman" w:eastAsia="Times New Roman" w:hAnsi="Times New Roman" w:cs="Times New Roman"/>
          <w:bCs/>
          <w:sz w:val="26"/>
          <w:szCs w:val="26"/>
          <w:lang w:eastAsia="lv-LV"/>
        </w:rPr>
        <w:t>2008</w:t>
      </w:r>
      <w:r w:rsidR="009E1AFA" w:rsidRPr="00BE0E1F">
        <w:rPr>
          <w:rFonts w:ascii="Times New Roman" w:eastAsia="Times New Roman" w:hAnsi="Times New Roman" w:cs="Times New Roman"/>
          <w:bCs/>
          <w:sz w:val="26"/>
          <w:szCs w:val="26"/>
          <w:lang w:eastAsia="lv-LV"/>
        </w:rPr>
        <w:t>,</w:t>
      </w:r>
      <w:r w:rsidR="009E1AFA" w:rsidRPr="00BE0E1F">
        <w:rPr>
          <w:rFonts w:ascii="Times New Roman" w:eastAsia="Calibri" w:hAnsi="Times New Roman" w:cs="Times New Roman"/>
          <w:sz w:val="26"/>
          <w:szCs w:val="26"/>
        </w:rPr>
        <w:t xml:space="preserve"> 1 (viens) gab.</w:t>
      </w:r>
      <w:r w:rsidR="00A03A66" w:rsidRPr="00BE0E1F">
        <w:rPr>
          <w:rFonts w:ascii="Times New Roman" w:eastAsia="Calibri" w:hAnsi="Times New Roman" w:cs="Times New Roman"/>
          <w:sz w:val="26"/>
          <w:szCs w:val="26"/>
        </w:rPr>
        <w:t xml:space="preserve"> </w:t>
      </w:r>
      <w:r w:rsidRPr="004E222F">
        <w:rPr>
          <w:rFonts w:ascii="Times New Roman" w:eastAsia="Calibri" w:hAnsi="Times New Roman" w:cs="Times New Roman"/>
          <w:sz w:val="26"/>
          <w:szCs w:val="26"/>
        </w:rPr>
        <w:t xml:space="preserve">(turpmāk – Manta). </w:t>
      </w:r>
    </w:p>
    <w:p w14:paraId="053E1D92" w14:textId="1F999D2F" w:rsidR="005E1F50" w:rsidRPr="002173D8" w:rsidRDefault="00993B7F" w:rsidP="00712DE7">
      <w:pPr>
        <w:widowControl w:val="0"/>
        <w:numPr>
          <w:ilvl w:val="1"/>
          <w:numId w:val="5"/>
        </w:numPr>
        <w:suppressLineNumbers/>
        <w:spacing w:after="0" w:line="240" w:lineRule="auto"/>
        <w:contextualSpacing/>
        <w:jc w:val="both"/>
        <w:rPr>
          <w:rFonts w:ascii="Times New Roman" w:eastAsia="Calibri" w:hAnsi="Times New Roman" w:cs="Times New Roman"/>
          <w:sz w:val="26"/>
          <w:szCs w:val="26"/>
        </w:rPr>
      </w:pPr>
      <w:r w:rsidRPr="00993B7F">
        <w:rPr>
          <w:rFonts w:ascii="Times New Roman" w:eastAsia="Calibri" w:hAnsi="Times New Roman" w:cs="Times New Roman"/>
          <w:sz w:val="26"/>
          <w:szCs w:val="26"/>
        </w:rPr>
        <w:t xml:space="preserve">Mantas </w:t>
      </w:r>
      <w:r w:rsidR="00AC121B">
        <w:rPr>
          <w:rFonts w:ascii="Times New Roman" w:eastAsia="Calibri" w:hAnsi="Times New Roman" w:cs="Times New Roman"/>
          <w:sz w:val="26"/>
          <w:szCs w:val="26"/>
        </w:rPr>
        <w:t>fotoattēli ir šī</w:t>
      </w:r>
      <w:r w:rsidRPr="00993B7F">
        <w:rPr>
          <w:rFonts w:ascii="Times New Roman" w:eastAsia="Calibri" w:hAnsi="Times New Roman" w:cs="Times New Roman"/>
          <w:sz w:val="26"/>
          <w:szCs w:val="26"/>
        </w:rPr>
        <w:t xml:space="preserve"> Līguma Pielikumā. </w:t>
      </w:r>
    </w:p>
    <w:p w14:paraId="27576C4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sz w:val="26"/>
          <w:szCs w:val="26"/>
          <w:lang w:eastAsia="lv-LV"/>
        </w:rPr>
      </w:pPr>
      <w:r w:rsidRPr="002173D8">
        <w:rPr>
          <w:rFonts w:ascii="Times New Roman" w:eastAsia="Times New Roman" w:hAnsi="Times New Roman" w:cs="Times New Roman"/>
          <w:b/>
          <w:sz w:val="26"/>
          <w:szCs w:val="26"/>
          <w:lang w:eastAsia="lv-LV"/>
        </w:rPr>
        <w:t>2. LĪGUMA SUMMA UN NORĒĶINU KĀRTĪBA</w:t>
      </w:r>
    </w:p>
    <w:p w14:paraId="5FE2B683" w14:textId="77777777" w:rsidR="005E1F50" w:rsidRPr="002173D8" w:rsidRDefault="005E1F50" w:rsidP="00712DE7">
      <w:pPr>
        <w:widowControl w:val="0"/>
        <w:suppressLineNumbers/>
        <w:spacing w:after="120" w:line="240" w:lineRule="auto"/>
        <w:jc w:val="center"/>
        <w:rPr>
          <w:rFonts w:ascii="Times New Roman" w:eastAsia="Calibri" w:hAnsi="Times New Roman" w:cs="Times New Roman"/>
          <w:b/>
          <w:sz w:val="28"/>
          <w:szCs w:val="28"/>
        </w:rPr>
      </w:pPr>
    </w:p>
    <w:p w14:paraId="7C376579" w14:textId="0D107A43"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Līguma kopējā summa ir ______ EUR (_______ </w:t>
      </w:r>
      <w:r w:rsidRPr="00712DE7">
        <w:rPr>
          <w:rFonts w:eastAsia="Calibri" w:cs="Times New Roman"/>
          <w:i/>
          <w:sz w:val="26"/>
          <w:szCs w:val="26"/>
        </w:rPr>
        <w:t>euro</w:t>
      </w:r>
      <w:r w:rsidRPr="00712DE7">
        <w:rPr>
          <w:rFonts w:eastAsia="Calibri" w:cs="Times New Roman"/>
          <w:sz w:val="26"/>
          <w:szCs w:val="26"/>
        </w:rPr>
        <w:t xml:space="preserve"> un __ centi). Mantas iegādes vērtībai netiek piemērots pievienotās vērtības nodoklis, saskaņā ar Pievienotās vērtības nodokļa likuma 3.panta astoto daļu. </w:t>
      </w:r>
    </w:p>
    <w:p w14:paraId="743CC79E" w14:textId="4FE14FFA"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UZŅĒMUMS pēc Līguma abpusējas parakstīšanas 5 (piecu) darba dienu laikā veic Līguma 2.1.apakšpunktā norādītās summas priekšapmaksu </w:t>
      </w:r>
      <w:r w:rsidRPr="00712DE7">
        <w:rPr>
          <w:rFonts w:eastAsia="Calibri" w:cs="Times New Roman"/>
          <w:b/>
          <w:sz w:val="26"/>
          <w:szCs w:val="26"/>
        </w:rPr>
        <w:t>100% (viens simts procenti</w:t>
      </w:r>
      <w:r w:rsidRPr="00712DE7">
        <w:rPr>
          <w:rFonts w:eastAsia="Calibri" w:cs="Times New Roman"/>
          <w:sz w:val="26"/>
          <w:szCs w:val="26"/>
        </w:rPr>
        <w:t>) apmērā valsts budžeta kontā:</w:t>
      </w:r>
    </w:p>
    <w:p w14:paraId="5AC2F18E"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lastRenderedPageBreak/>
        <w:t>Valsts kase, reģistrācijas Nr.90000050138,</w:t>
      </w:r>
    </w:p>
    <w:p w14:paraId="03B9C9DA"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Kods TRELLV22,</w:t>
      </w:r>
    </w:p>
    <w:p w14:paraId="09816DF1"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Konta Nr. ______________________</w:t>
      </w:r>
      <w:r w:rsidRPr="000B55BE">
        <w:rPr>
          <w:rFonts w:ascii="Times New Roman" w:eastAsia="Calibri" w:hAnsi="Times New Roman" w:cs="Times New Roman"/>
          <w:i/>
          <w:sz w:val="26"/>
          <w:szCs w:val="26"/>
        </w:rPr>
        <w:t>(konta numurs tiks norādīts līguma saskaņošanas laikā)</w:t>
      </w:r>
      <w:r w:rsidRPr="000B55BE">
        <w:rPr>
          <w:rFonts w:ascii="Times New Roman" w:eastAsia="Calibri" w:hAnsi="Times New Roman" w:cs="Times New Roman"/>
          <w:sz w:val="26"/>
          <w:szCs w:val="26"/>
        </w:rPr>
        <w:t>,</w:t>
      </w:r>
    </w:p>
    <w:p w14:paraId="45635D70"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bCs/>
          <w:sz w:val="26"/>
          <w:szCs w:val="26"/>
        </w:rPr>
      </w:pPr>
      <w:r w:rsidRPr="000B55BE">
        <w:rPr>
          <w:rFonts w:ascii="Times New Roman" w:eastAsia="Calibri" w:hAnsi="Times New Roman" w:cs="Times New Roman"/>
          <w:bCs/>
          <w:sz w:val="26"/>
          <w:szCs w:val="26"/>
        </w:rPr>
        <w:t>Saņēmējs BIC kods: TRELLV22</w:t>
      </w:r>
    </w:p>
    <w:p w14:paraId="100475F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2.1.apakšpunktā noteiktajā cenā ietilpst tikai Mantas vērtība, savukārt, izdevumus, kas var rasties UZŅĒMUMAM sakarā ar Mantas iekraušanu, izkraušanu un transportēšanu, u.c., UZŅĒMUMS apņemas nodrošināt ar saviem spēkiem, no saviem līdzekļiem.</w:t>
      </w:r>
    </w:p>
    <w:p w14:paraId="162D79B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p>
    <w:p w14:paraId="69A423A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DIENESTS</w:t>
      </w:r>
      <w:r w:rsidRPr="000B55BE">
        <w:rPr>
          <w:rFonts w:ascii="Times New Roman" w:eastAsia="Calibri" w:hAnsi="Times New Roman" w:cs="Times New Roman"/>
          <w:b/>
          <w:sz w:val="26"/>
          <w:szCs w:val="26"/>
        </w:rPr>
        <w:t xml:space="preserve"> </w:t>
      </w:r>
      <w:r w:rsidRPr="000B55BE">
        <w:rPr>
          <w:rFonts w:ascii="Times New Roman" w:eastAsia="Calibri" w:hAnsi="Times New Roman"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58F9596C"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b/>
          <w:sz w:val="26"/>
          <w:szCs w:val="26"/>
        </w:rPr>
      </w:pPr>
      <w:r w:rsidRPr="000B55BE">
        <w:rPr>
          <w:rFonts w:ascii="Times New Roman" w:eastAsia="Calibri" w:hAnsi="Times New Roman"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0E8593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CB2F8FC"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TIESĪBAS UN PIENĀKUMI</w:t>
      </w:r>
    </w:p>
    <w:p w14:paraId="19068D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B816CA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 parakstot Līgumu, apliecina, ka tā rīcība ar pārņemto Mantu atbildīs Latvijas Republikā spēkā esošo saistošo normatīvo aktu prasībām.</w:t>
      </w:r>
    </w:p>
    <w:p w14:paraId="1F327C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6ED053E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UZŅĒMUMAM ir pienākums pārņemt Mantu pilnā apmērā un tas nav tiesīgs atteikties no daļas Mantas.</w:t>
      </w:r>
    </w:p>
    <w:p w14:paraId="492EB56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sniegt otrai Līguma Pusei informāciju, kas nepieciešama Līguma savlaicīgai un kvalitatīvai izpildei.</w:t>
      </w:r>
    </w:p>
    <w:p w14:paraId="0C7843CC" w14:textId="4806D5EA" w:rsidR="00AC121B"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DIENESTS, parakstot Līgumu, apliecina, ka tam ir tiesības rīkoties ar Mantu. Par visu trešo personu prasībām, kas attiecībā uz Mantu radušās līdz Mantas nodošanai UZŅĒMUMAM, atbild DIENESTS.</w:t>
      </w:r>
    </w:p>
    <w:p w14:paraId="0A3A1835" w14:textId="77777777" w:rsidR="00E61D9D" w:rsidRPr="007E104C" w:rsidRDefault="000B55BE" w:rsidP="00E61D9D">
      <w:pPr>
        <w:widowControl w:val="0"/>
        <w:numPr>
          <w:ilvl w:val="1"/>
          <w:numId w:val="7"/>
        </w:numPr>
        <w:suppressLineNumbers/>
        <w:spacing w:after="0" w:line="240" w:lineRule="auto"/>
        <w:jc w:val="both"/>
        <w:rPr>
          <w:rFonts w:ascii="Times New Roman" w:hAnsi="Times New Roman" w:cs="Times New Roman"/>
          <w:noProof/>
          <w:sz w:val="26"/>
          <w:szCs w:val="26"/>
        </w:rPr>
      </w:pPr>
      <w:r w:rsidRPr="004317CA">
        <w:rPr>
          <w:rFonts w:ascii="Times New Roman" w:eastAsia="Calibri" w:hAnsi="Times New Roman" w:cs="Times New Roman"/>
          <w:sz w:val="26"/>
          <w:szCs w:val="26"/>
        </w:rPr>
        <w:t xml:space="preserve">Ja rodas tiesiski šķēršļi, kas no DIENESTA puses liedz parakstīt Līguma 2.5.punktā minēto Valstij piekritīgās mantas aprakstes un novērtējuma aktu, DIENESTS rakstiski informē UZŅĒMUMU par šādu tiesisko </w:t>
      </w:r>
      <w:r w:rsidR="00EA735E" w:rsidRPr="004317CA">
        <w:rPr>
          <w:rFonts w:ascii="Times New Roman" w:eastAsia="Calibri" w:hAnsi="Times New Roman" w:cs="Times New Roman"/>
          <w:sz w:val="26"/>
          <w:szCs w:val="26"/>
        </w:rPr>
        <w:t>apstākļu</w:t>
      </w:r>
      <w:r w:rsidRPr="004317CA">
        <w:rPr>
          <w:rFonts w:ascii="Times New Roman" w:eastAsia="Calibri" w:hAnsi="Times New Roman" w:cs="Times New Roman"/>
          <w:sz w:val="26"/>
          <w:szCs w:val="26"/>
        </w:rPr>
        <w:t xml:space="preserve"> esamību, nosūtot paziņojumu uz UZŅĒMUMA e-pasta adresi un 10 (desmit)  darba dienu laikā no paziņojuma nosūtīšanas brīža, atmaksā UZŅĒMUMAM valsts budžeta kontā </w:t>
      </w:r>
      <w:r w:rsidRPr="004317CA">
        <w:rPr>
          <w:rFonts w:ascii="Times New Roman" w:eastAsia="Calibri" w:hAnsi="Times New Roman" w:cs="Times New Roman"/>
          <w:sz w:val="26"/>
          <w:szCs w:val="26"/>
        </w:rPr>
        <w:lastRenderedPageBreak/>
        <w:t>iemaksāto Mantas vērtību uz UZŅĒMUMA norādīto norēķina kontu.</w:t>
      </w:r>
      <w:r w:rsidR="00AC121B" w:rsidRPr="004317CA">
        <w:rPr>
          <w:rFonts w:ascii="Times New Roman" w:eastAsia="Calibri" w:hAnsi="Times New Roman" w:cs="Times New Roman"/>
          <w:sz w:val="26"/>
          <w:szCs w:val="26"/>
        </w:rPr>
        <w:t xml:space="preserve"> </w:t>
      </w:r>
      <w:r w:rsidR="00AC121B" w:rsidRPr="004317CA">
        <w:rPr>
          <w:rFonts w:ascii="Times New Roman" w:hAnsi="Times New Roman" w:cs="Times New Roman"/>
          <w:sz w:val="26"/>
          <w:szCs w:val="26"/>
        </w:rPr>
        <w:t xml:space="preserve">Šajā apakšpunktā minēto paziņojumu no DIENESTA puses ir tiesīgs parakstīt Finanšu </w:t>
      </w:r>
      <w:r w:rsidR="00AC121B" w:rsidRPr="00E61D9D">
        <w:rPr>
          <w:rFonts w:ascii="Times New Roman" w:hAnsi="Times New Roman" w:cs="Times New Roman"/>
          <w:sz w:val="26"/>
          <w:szCs w:val="26"/>
        </w:rPr>
        <w:t>pārvaldes direktors vai persona, kura viņu aizvieto.</w:t>
      </w:r>
    </w:p>
    <w:p w14:paraId="3A07B7DE"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5525863B"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ATBILDĪBA</w:t>
      </w:r>
    </w:p>
    <w:p w14:paraId="1B9B635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333E0B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6E3D5EE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36FB2E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nenodošanu Līguma 2.5.apakšpunktā noteiktajā termiņā, UZŅĒMUMS piemēro DIENESTAM līgumsodu 0,5% (puse no viena procenta) apmērā no Līguma 2.1. apakšpunktā noteiktās Līguma kopējās summas par katru nokavēto dienu. Saskaņā ar šo punktu aprēķinātais līgumsods nedrīkst pārsniegt 10% (desmit procentus) no Līguma 2.1.apakšpunktā noteiktās Līguma kopējās summas.</w:t>
      </w:r>
    </w:p>
    <w:p w14:paraId="2F2FAEEC" w14:textId="70DA3709"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2.6. apakšpunktā minētajā gadījumā DIENESTS ietur 20% (divdesmit</w:t>
      </w:r>
      <w:r w:rsidR="00AC121B">
        <w:rPr>
          <w:rFonts w:ascii="Times New Roman" w:eastAsia="Calibri" w:hAnsi="Times New Roman" w:cs="Times New Roman"/>
          <w:sz w:val="26"/>
          <w:szCs w:val="26"/>
        </w:rPr>
        <w:t xml:space="preserve"> procentus</w:t>
      </w:r>
      <w:r w:rsidRPr="000B55BE">
        <w:rPr>
          <w:rFonts w:ascii="Times New Roman" w:eastAsia="Calibri" w:hAnsi="Times New Roman" w:cs="Times New Roman"/>
          <w:sz w:val="26"/>
          <w:szCs w:val="26"/>
        </w:rPr>
        <w:t xml:space="preserve">) līgumsodu no kopējās līguma summas.  </w:t>
      </w:r>
    </w:p>
    <w:p w14:paraId="53566D7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Līgumsoda samaksa neatbrīvo Puses no pārējo Līguma saistību izpildes un zaudējumu atlīdzināšanas pienākuma.</w:t>
      </w:r>
    </w:p>
    <w:p w14:paraId="35B39234"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D54E74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2D391158"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KONFIDENCIALITĀTE UN FIZISKO PERSONU DATU AIZSARDZĪBA</w:t>
      </w:r>
    </w:p>
    <w:p w14:paraId="015B1731"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E956B7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6547DA8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1097DB95"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CCF8D1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Par Līguma izpildes laikā iegūtajiem dokumentiem, kas satur vai var saturēt fizisko </w:t>
      </w:r>
      <w:r w:rsidRPr="000B55BE">
        <w:rPr>
          <w:rFonts w:ascii="Times New Roman" w:eastAsia="Calibri" w:hAnsi="Times New Roman" w:cs="Times New Roman"/>
          <w:sz w:val="26"/>
          <w:szCs w:val="26"/>
        </w:rPr>
        <w:lastRenderedPageBreak/>
        <w:t>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6B8B3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6C97AE1"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NEPĀRVARAMA VARA</w:t>
      </w:r>
    </w:p>
    <w:p w14:paraId="1A7BC8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9C5E5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0B55BE">
        <w:rPr>
          <w:rFonts w:ascii="Times New Roman" w:eastAsia="Calibri" w:hAnsi="Times New Roman" w:cs="Times New Roman"/>
          <w:sz w:val="26"/>
          <w:szCs w:val="26"/>
        </w:rPr>
        <w:t>Force</w:t>
      </w:r>
      <w:proofErr w:type="spellEnd"/>
      <w:r w:rsidRPr="000B55BE">
        <w:rPr>
          <w:rFonts w:ascii="Times New Roman" w:eastAsia="Calibri" w:hAnsi="Times New Roman" w:cs="Times New Roman"/>
          <w:sz w:val="26"/>
          <w:szCs w:val="26"/>
        </w:rPr>
        <w:t xml:space="preserve"> </w:t>
      </w:r>
      <w:proofErr w:type="spellStart"/>
      <w:r w:rsidRPr="000B55BE">
        <w:rPr>
          <w:rFonts w:ascii="Times New Roman" w:eastAsia="Calibri" w:hAnsi="Times New Roman" w:cs="Times New Roman"/>
          <w:sz w:val="26"/>
          <w:szCs w:val="26"/>
        </w:rPr>
        <w:t>majeure</w:t>
      </w:r>
      <w:proofErr w:type="spellEnd"/>
      <w:r w:rsidRPr="000B55BE">
        <w:rPr>
          <w:rFonts w:ascii="Times New Roman" w:eastAsia="Calibri" w:hAnsi="Times New Roman" w:cs="Times New Roman"/>
          <w:sz w:val="26"/>
          <w:szCs w:val="26"/>
        </w:rPr>
        <w:t>) rezultātā.</w:t>
      </w:r>
    </w:p>
    <w:p w14:paraId="57F8C3A8"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nepārvaramu varu netiek uzskatīti Izpildītāja darbinieku nepieejamība darba nespējas vai citu iemeslu dēļ.</w:t>
      </w:r>
    </w:p>
    <w:p w14:paraId="7D76E41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5191AF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F2BB8F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Iestājoties nepārvaramas varas apstākļiem, Līgums var tikt izbeigts nekavējoties, par to Pusēm rakstiski vienojoties.</w:t>
      </w:r>
    </w:p>
    <w:p w14:paraId="0B63A9A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706847"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TERMIŅŠ</w:t>
      </w:r>
    </w:p>
    <w:p w14:paraId="385D21E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7EA073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stājas spēkā ar pēdējā pievienotā droša elektroniskā paraksta un tā laika zīmoga datumu un ir spēkā līdz Pušu saistību pilnīgai izpildei. </w:t>
      </w:r>
    </w:p>
    <w:p w14:paraId="1823853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 ir noslēgts vienreizēja darījuma veikšanai.</w:t>
      </w:r>
    </w:p>
    <w:p w14:paraId="25BAB70C" w14:textId="4292323A" w:rsid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tiesības izbeigt Līgumu, Līguma 2.6. un 3.6.apakšpunktos minētajos gadījumos, rakstiski informējot pat to otro Pusi.</w:t>
      </w:r>
    </w:p>
    <w:p w14:paraId="7D9DAAA4" w14:textId="77777777" w:rsidR="00712DE7" w:rsidRPr="000B55BE" w:rsidRDefault="00712DE7" w:rsidP="00712DE7">
      <w:pPr>
        <w:widowControl w:val="0"/>
        <w:suppressLineNumbers/>
        <w:spacing w:after="0" w:line="240" w:lineRule="auto"/>
        <w:ind w:left="720"/>
        <w:jc w:val="both"/>
        <w:rPr>
          <w:rFonts w:ascii="Times New Roman" w:eastAsia="Calibri" w:hAnsi="Times New Roman" w:cs="Times New Roman"/>
          <w:sz w:val="26"/>
          <w:szCs w:val="26"/>
        </w:rPr>
      </w:pPr>
    </w:p>
    <w:p w14:paraId="070D0AF3"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lastRenderedPageBreak/>
        <w:t>NOSLĒGUMA NOTEIKUMI</w:t>
      </w:r>
    </w:p>
    <w:p w14:paraId="1A69B99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5026B6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smartTag w:uri="schemas-tilde-lv/tildestengine" w:element="veidnes">
        <w:smartTagPr>
          <w:attr w:name="text" w:val="līgums"/>
          <w:attr w:name="id" w:val="-1"/>
          <w:attr w:name="baseform"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28DEAD6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nezaudē spēku tā pārējos punktos, un šajā gadījumā Pušu</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pienākums ir piemērot Līgumu atbilstoši spēkā esošajiem normatīvajiem aktiem.</w:t>
      </w:r>
    </w:p>
    <w:p w14:paraId="01AE11B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p>
    <w:p w14:paraId="0DEB860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Līguma grozījumiem, izņemot Līguma 8.3.apakšpunktā paredzēto gadījumu, Puses vienojas rakstiski. Rakstiskās vienošanās pievienojamas Līgumam, un tās kļūst par Līguma neatņemamu sastāvdaļu.</w:t>
      </w:r>
    </w:p>
    <w:p w14:paraId="1F80C85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Pušu reorganizācija nevar būt par pamatu Līguma pārtraukšanai vai izbeigšanai. Gadījumā, ja kāda no Pusēm tiek reorganizēta, Līgums paliek spēkā un tā noteikumi ir saistoši Pušu tiesību pārņēmējam.</w:t>
      </w:r>
    </w:p>
    <w:p w14:paraId="2A931C6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Strīdus, kas var rasties Līguma izpildes rezultātā, Puses risina savstarpējo pārrunu ceļā. Ja vienošanās netiek panākta, tad strīds tiek risināts tiesā Latvijas Republikas normatīvajos aktos noteiktajā kārtībā.</w:t>
      </w:r>
    </w:p>
    <w:p w14:paraId="68B68BD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Jautājumus, kas nav atrunāti Līgumā, Puses risina saskaņā ar Latvijas Republikā spēkā esošajiem normatīvajiem aktiem.</w:t>
      </w:r>
    </w:p>
    <w:p w14:paraId="3E1F95D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vienojas, ka ar Līguma izpildi saistītos jautājumus risinās, tajā skaitā parakstīs Valstij piekritīgās mantas aprakstes un novērtējuma aktu, šādas Pušu pilnvarotās personas:</w:t>
      </w:r>
    </w:p>
    <w:p w14:paraId="5CC33D2E"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no DIENESTA puses:___________________________;</w:t>
      </w:r>
    </w:p>
    <w:p w14:paraId="490EE7C6"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 UZŅĒMUMA puses: _________________________. </w:t>
      </w:r>
    </w:p>
    <w:p w14:paraId="5BDE7D8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181B1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lastRenderedPageBreak/>
        <w:t>DIENESTA pilnvarotās personas nav pilnvarotas veikt grozījumus Līgumā un tā pielikumā.</w:t>
      </w:r>
    </w:p>
    <w:p w14:paraId="6779D9F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sagatavots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ar pielikumu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latviešu valodā elektroniska dokumenta veidā un parakstīts ar drošu elektronisko parakstu. </w:t>
      </w:r>
    </w:p>
    <w:p w14:paraId="48AB99EB"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sz w:val="26"/>
          <w:szCs w:val="26"/>
        </w:rPr>
      </w:pPr>
    </w:p>
    <w:p w14:paraId="7A3CB2B8"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REKVIZĪTI UN PARAKSTI</w:t>
      </w:r>
    </w:p>
    <w:tbl>
      <w:tblPr>
        <w:tblW w:w="9180" w:type="dxa"/>
        <w:tblLook w:val="04A0" w:firstRow="1" w:lastRow="0" w:firstColumn="1" w:lastColumn="0" w:noHBand="0" w:noVBand="1"/>
      </w:tblPr>
      <w:tblGrid>
        <w:gridCol w:w="4644"/>
        <w:gridCol w:w="4536"/>
      </w:tblGrid>
      <w:tr w:rsidR="000B55BE" w:rsidRPr="000B55BE" w14:paraId="61BBF543" w14:textId="77777777" w:rsidTr="00365E5D">
        <w:tc>
          <w:tcPr>
            <w:tcW w:w="4644" w:type="dxa"/>
          </w:tcPr>
          <w:p w14:paraId="05A141B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661FF1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DIENESTS: </w:t>
            </w:r>
          </w:p>
          <w:p w14:paraId="4883DC6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Valsts ieņēmumu dienests </w:t>
            </w:r>
          </w:p>
          <w:p w14:paraId="05AAA34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Nr.90000069281 </w:t>
            </w:r>
          </w:p>
          <w:p w14:paraId="7E47729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Talejas ielā 1, Rīgā, LV-1978</w:t>
            </w:r>
          </w:p>
          <w:p w14:paraId="160354A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Tālr.:67122689</w:t>
            </w:r>
          </w:p>
          <w:p w14:paraId="18D48A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E-pasts: </w:t>
            </w:r>
            <w:hyperlink r:id="rId14" w:history="1">
              <w:r w:rsidRPr="000B55BE">
                <w:rPr>
                  <w:rStyle w:val="Hyperlink"/>
                  <w:rFonts w:ascii="Times New Roman" w:eastAsia="Calibri" w:hAnsi="Times New Roman" w:cs="Times New Roman"/>
                  <w:sz w:val="26"/>
                  <w:szCs w:val="26"/>
                </w:rPr>
                <w:t>vid@vid.gov.lv</w:t>
              </w:r>
            </w:hyperlink>
            <w:r w:rsidRPr="000B55BE">
              <w:rPr>
                <w:rFonts w:ascii="Times New Roman" w:eastAsia="Calibri" w:hAnsi="Times New Roman" w:cs="Times New Roman"/>
                <w:sz w:val="26"/>
                <w:szCs w:val="26"/>
              </w:rPr>
              <w:t xml:space="preserve">   </w:t>
            </w:r>
          </w:p>
          <w:p w14:paraId="2CE464A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c>
          <w:tcPr>
            <w:tcW w:w="4536" w:type="dxa"/>
          </w:tcPr>
          <w:p w14:paraId="50F60740"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80FF0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w:t>
            </w:r>
          </w:p>
          <w:p w14:paraId="34C3EAF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Nosaukums </w:t>
            </w:r>
          </w:p>
          <w:p w14:paraId="5B1A97AB"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 </w:t>
            </w:r>
          </w:p>
          <w:p w14:paraId="263957F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Adrese</w:t>
            </w:r>
          </w:p>
          <w:p w14:paraId="00F02DD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w:t>
            </w:r>
          </w:p>
          <w:p w14:paraId="191C6BA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E-pasts:</w:t>
            </w:r>
          </w:p>
          <w:p w14:paraId="725A9C8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93357C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r>
      <w:tr w:rsidR="000B55BE" w:rsidRPr="000B55BE" w14:paraId="3836467F" w14:textId="77777777" w:rsidTr="00365E5D">
        <w:tc>
          <w:tcPr>
            <w:tcW w:w="4644" w:type="dxa"/>
          </w:tcPr>
          <w:p w14:paraId="02BD08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c>
          <w:tcPr>
            <w:tcW w:w="4536" w:type="dxa"/>
          </w:tcPr>
          <w:p w14:paraId="28FACA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r>
    </w:tbl>
    <w:p w14:paraId="153B4C0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35AF761"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3D0F910"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2EFB6D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1459898"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35FBADD3" w14:textId="77777777" w:rsidR="005E1F50" w:rsidRPr="002173D8" w:rsidRDefault="005E1F50" w:rsidP="00712DE7">
      <w:pPr>
        <w:widowControl w:val="0"/>
        <w:suppressLineNumbers/>
        <w:spacing w:before="120" w:after="0" w:line="240" w:lineRule="auto"/>
        <w:jc w:val="center"/>
        <w:rPr>
          <w:rFonts w:ascii="Times New Roman" w:eastAsia="Calibri" w:hAnsi="Times New Roman" w:cs="Times New Roman"/>
          <w:sz w:val="24"/>
          <w:szCs w:val="24"/>
        </w:rPr>
      </w:pPr>
      <w:r w:rsidRPr="002173D8">
        <w:rPr>
          <w:rFonts w:ascii="Times New Roman" w:eastAsia="Calibri" w:hAnsi="Times New Roman" w:cs="Times New Roman"/>
          <w:sz w:val="24"/>
          <w:szCs w:val="24"/>
        </w:rPr>
        <w:t>ŠIS DOKUMENTS IR PARAKSTĪTS ELEKTRONISKI</w:t>
      </w:r>
    </w:p>
    <w:p w14:paraId="134850BF"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sz w:val="26"/>
          <w:szCs w:val="26"/>
        </w:rPr>
      </w:pPr>
      <w:r w:rsidRPr="002173D8">
        <w:rPr>
          <w:rFonts w:ascii="Times New Roman" w:eastAsia="Calibri" w:hAnsi="Times New Roman" w:cs="Times New Roman"/>
          <w:sz w:val="24"/>
          <w:szCs w:val="24"/>
        </w:rPr>
        <w:t>AR DROŠU ELEKTRONISKO PARAKSTU UN SATUR LAIKA ZĪMOGU</w:t>
      </w:r>
    </w:p>
    <w:p w14:paraId="584E61BD" w14:textId="77777777" w:rsidR="005E1F50" w:rsidRPr="002173D8" w:rsidRDefault="005E1F50" w:rsidP="00712DE7">
      <w:pPr>
        <w:widowControl w:val="0"/>
        <w:suppressLineNumbers/>
        <w:rPr>
          <w:rFonts w:ascii="Times New Roman" w:eastAsia="Calibri" w:hAnsi="Times New Roman" w:cs="Times New Roman"/>
          <w:sz w:val="26"/>
          <w:szCs w:val="26"/>
        </w:rPr>
      </w:pPr>
    </w:p>
    <w:p w14:paraId="52086BE5" w14:textId="2929BA59" w:rsidR="005E1F50" w:rsidRDefault="005E1F50" w:rsidP="00712DE7">
      <w:pPr>
        <w:widowControl w:val="0"/>
        <w:suppressLineNumbers/>
        <w:rPr>
          <w:rFonts w:ascii="Times New Roman" w:eastAsia="Calibri" w:hAnsi="Times New Roman" w:cs="Times New Roman"/>
          <w:sz w:val="26"/>
          <w:szCs w:val="26"/>
        </w:rPr>
      </w:pPr>
    </w:p>
    <w:p w14:paraId="40DEC205" w14:textId="3CC623EA" w:rsidR="000B55BE" w:rsidRDefault="000B55BE" w:rsidP="00712DE7">
      <w:pPr>
        <w:widowControl w:val="0"/>
        <w:suppressLineNumbers/>
        <w:rPr>
          <w:rFonts w:ascii="Times New Roman" w:eastAsia="Calibri" w:hAnsi="Times New Roman" w:cs="Times New Roman"/>
          <w:sz w:val="26"/>
          <w:szCs w:val="26"/>
        </w:rPr>
      </w:pPr>
    </w:p>
    <w:p w14:paraId="185CA9A4" w14:textId="35E4C60E" w:rsidR="000B55BE" w:rsidRDefault="000B55BE" w:rsidP="00712DE7">
      <w:pPr>
        <w:widowControl w:val="0"/>
        <w:suppressLineNumbers/>
        <w:rPr>
          <w:rFonts w:ascii="Times New Roman" w:eastAsia="Calibri" w:hAnsi="Times New Roman" w:cs="Times New Roman"/>
          <w:sz w:val="26"/>
          <w:szCs w:val="26"/>
        </w:rPr>
      </w:pPr>
    </w:p>
    <w:p w14:paraId="248ED9E2" w14:textId="174981EE" w:rsidR="000B55BE" w:rsidRDefault="000B55BE" w:rsidP="00712DE7">
      <w:pPr>
        <w:widowControl w:val="0"/>
        <w:suppressLineNumbers/>
        <w:rPr>
          <w:rFonts w:ascii="Times New Roman" w:eastAsia="Calibri" w:hAnsi="Times New Roman" w:cs="Times New Roman"/>
          <w:sz w:val="26"/>
          <w:szCs w:val="26"/>
        </w:rPr>
      </w:pPr>
    </w:p>
    <w:p w14:paraId="7A0A3E3B" w14:textId="7602552B" w:rsidR="000B55BE" w:rsidRDefault="000B55BE" w:rsidP="00712DE7">
      <w:pPr>
        <w:widowControl w:val="0"/>
        <w:suppressLineNumbers/>
        <w:rPr>
          <w:rFonts w:ascii="Times New Roman" w:eastAsia="Calibri" w:hAnsi="Times New Roman" w:cs="Times New Roman"/>
          <w:sz w:val="26"/>
          <w:szCs w:val="26"/>
        </w:rPr>
      </w:pPr>
    </w:p>
    <w:p w14:paraId="528A36A6" w14:textId="1B5F6B07" w:rsidR="000B55BE" w:rsidRDefault="000B55BE" w:rsidP="00712DE7">
      <w:pPr>
        <w:widowControl w:val="0"/>
        <w:suppressLineNumbers/>
        <w:rPr>
          <w:rFonts w:ascii="Times New Roman" w:eastAsia="Calibri" w:hAnsi="Times New Roman" w:cs="Times New Roman"/>
          <w:sz w:val="26"/>
          <w:szCs w:val="26"/>
        </w:rPr>
      </w:pPr>
    </w:p>
    <w:p w14:paraId="3699B486" w14:textId="41AF4F5F" w:rsidR="000B55BE" w:rsidRDefault="000B55BE" w:rsidP="00712DE7">
      <w:pPr>
        <w:widowControl w:val="0"/>
        <w:suppressLineNumbers/>
        <w:rPr>
          <w:rFonts w:ascii="Times New Roman" w:eastAsia="Calibri" w:hAnsi="Times New Roman" w:cs="Times New Roman"/>
          <w:sz w:val="26"/>
          <w:szCs w:val="26"/>
        </w:rPr>
      </w:pPr>
    </w:p>
    <w:p w14:paraId="7D84CF6B" w14:textId="6B1628E4" w:rsidR="000B55BE" w:rsidRDefault="000B55BE" w:rsidP="00712DE7">
      <w:pPr>
        <w:widowControl w:val="0"/>
        <w:suppressLineNumbers/>
        <w:rPr>
          <w:rFonts w:ascii="Times New Roman" w:eastAsia="Calibri" w:hAnsi="Times New Roman" w:cs="Times New Roman"/>
          <w:sz w:val="26"/>
          <w:szCs w:val="26"/>
        </w:rPr>
      </w:pPr>
    </w:p>
    <w:p w14:paraId="4C2B97C2" w14:textId="3F69BABA" w:rsidR="000B55BE" w:rsidRDefault="000B55BE" w:rsidP="00712DE7">
      <w:pPr>
        <w:widowControl w:val="0"/>
        <w:suppressLineNumbers/>
        <w:rPr>
          <w:rFonts w:ascii="Times New Roman" w:eastAsia="Calibri" w:hAnsi="Times New Roman" w:cs="Times New Roman"/>
          <w:sz w:val="26"/>
          <w:szCs w:val="26"/>
        </w:rPr>
      </w:pPr>
    </w:p>
    <w:p w14:paraId="562D55D3" w14:textId="24425AD8" w:rsidR="000B55BE" w:rsidRDefault="000B55BE" w:rsidP="00712DE7">
      <w:pPr>
        <w:widowControl w:val="0"/>
        <w:suppressLineNumbers/>
        <w:rPr>
          <w:rFonts w:ascii="Times New Roman" w:eastAsia="Calibri" w:hAnsi="Times New Roman" w:cs="Times New Roman"/>
          <w:sz w:val="26"/>
          <w:szCs w:val="26"/>
        </w:rPr>
      </w:pPr>
    </w:p>
    <w:p w14:paraId="20A3C61F" w14:textId="45F448D6" w:rsidR="000B55BE" w:rsidRDefault="000B55BE" w:rsidP="00712DE7">
      <w:pPr>
        <w:widowControl w:val="0"/>
        <w:suppressLineNumbers/>
        <w:rPr>
          <w:rFonts w:ascii="Times New Roman" w:eastAsia="Calibri" w:hAnsi="Times New Roman" w:cs="Times New Roman"/>
          <w:sz w:val="26"/>
          <w:szCs w:val="26"/>
        </w:rPr>
      </w:pPr>
    </w:p>
    <w:p w14:paraId="479B0EB6" w14:textId="22903536" w:rsidR="000B55BE" w:rsidRDefault="000B55BE" w:rsidP="00712DE7">
      <w:pPr>
        <w:widowControl w:val="0"/>
        <w:suppressLineNumbers/>
        <w:rPr>
          <w:rFonts w:ascii="Times New Roman" w:eastAsia="Calibri" w:hAnsi="Times New Roman" w:cs="Times New Roman"/>
          <w:sz w:val="26"/>
          <w:szCs w:val="26"/>
        </w:rPr>
      </w:pPr>
    </w:p>
    <w:p w14:paraId="11560AF9" w14:textId="2CEFA855" w:rsidR="000B55BE" w:rsidRDefault="000B55BE" w:rsidP="00712DE7">
      <w:pPr>
        <w:widowControl w:val="0"/>
        <w:suppressLineNumbers/>
        <w:rPr>
          <w:rFonts w:ascii="Times New Roman" w:eastAsia="Calibri" w:hAnsi="Times New Roman" w:cs="Times New Roman"/>
          <w:sz w:val="26"/>
          <w:szCs w:val="26"/>
        </w:rPr>
      </w:pPr>
    </w:p>
    <w:p w14:paraId="01198F5D" w14:textId="216897DF" w:rsidR="000B55BE" w:rsidRDefault="000B55BE" w:rsidP="00712DE7">
      <w:pPr>
        <w:widowControl w:val="0"/>
        <w:suppressLineNumbers/>
        <w:rPr>
          <w:rFonts w:ascii="Times New Roman" w:eastAsia="Calibri" w:hAnsi="Times New Roman" w:cs="Times New Roman"/>
          <w:sz w:val="26"/>
          <w:szCs w:val="26"/>
        </w:rPr>
      </w:pPr>
    </w:p>
    <w:p w14:paraId="44971270" w14:textId="72AB3704" w:rsidR="00AD5827" w:rsidRDefault="00AD5827" w:rsidP="00712DE7">
      <w:pPr>
        <w:widowControl w:val="0"/>
        <w:suppressLineNumbers/>
        <w:rPr>
          <w:rFonts w:ascii="Times New Roman" w:eastAsia="Calibri" w:hAnsi="Times New Roman" w:cs="Times New Roman"/>
          <w:sz w:val="26"/>
          <w:szCs w:val="26"/>
        </w:rPr>
      </w:pPr>
    </w:p>
    <w:p w14:paraId="2D6A769C" w14:textId="77777777" w:rsidR="00AD5827" w:rsidRDefault="00AD5827" w:rsidP="00712DE7">
      <w:pPr>
        <w:widowControl w:val="0"/>
        <w:suppressLineNumbers/>
        <w:rPr>
          <w:rFonts w:ascii="Times New Roman" w:eastAsia="Calibri" w:hAnsi="Times New Roman" w:cs="Times New Roman"/>
          <w:sz w:val="26"/>
          <w:szCs w:val="26"/>
        </w:rPr>
      </w:pPr>
    </w:p>
    <w:p w14:paraId="1720C4CD"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Pielikums </w:t>
      </w:r>
    </w:p>
    <w:p w14:paraId="01D0F8BF" w14:textId="1BE9D5C4" w:rsidR="00993B7F" w:rsidRPr="004317CA" w:rsidRDefault="00AC121B" w:rsidP="00993B7F">
      <w:pPr>
        <w:spacing w:after="0" w:line="240" w:lineRule="auto"/>
        <w:jc w:val="right"/>
        <w:textAlignment w:val="baseline"/>
        <w:rPr>
          <w:rFonts w:ascii="Times New Roman" w:eastAsia="Times New Roman" w:hAnsi="Times New Roman" w:cs="Times New Roman"/>
          <w:sz w:val="24"/>
          <w:szCs w:val="24"/>
          <w:lang w:eastAsia="lv-LV"/>
        </w:rPr>
      </w:pPr>
      <w:r w:rsidRPr="004317CA">
        <w:rPr>
          <w:rFonts w:ascii="Times New Roman" w:eastAsia="Times New Roman" w:hAnsi="Times New Roman" w:cs="Times New Roman"/>
          <w:b/>
          <w:bCs/>
          <w:sz w:val="24"/>
          <w:szCs w:val="24"/>
          <w:lang w:eastAsia="lv-LV"/>
        </w:rPr>
        <w:t>Valstij piekritīgās mantas realizācijas līgumam</w:t>
      </w:r>
      <w:r w:rsidR="00993B7F" w:rsidRPr="00AC121B">
        <w:rPr>
          <w:rFonts w:ascii="Times New Roman" w:eastAsia="Times New Roman" w:hAnsi="Times New Roman" w:cs="Times New Roman"/>
          <w:sz w:val="24"/>
          <w:szCs w:val="24"/>
          <w:lang w:eastAsia="lv-LV"/>
        </w:rPr>
        <w:t> </w:t>
      </w:r>
    </w:p>
    <w:p w14:paraId="48E3646B"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Dokumenta datums ir tā  </w:t>
      </w:r>
    </w:p>
    <w:p w14:paraId="56903D15"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elektroniskās parakstīšanas datums </w:t>
      </w:r>
    </w:p>
    <w:p w14:paraId="768421CC"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28861AE6"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2C12CD93" w14:textId="250DDB46" w:rsidR="00AC121B" w:rsidRPr="00B27F15" w:rsidRDefault="00AC121B" w:rsidP="00AC121B">
      <w:pPr>
        <w:widowControl w:val="0"/>
        <w:suppressLineNumber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w:t>
      </w:r>
      <w:r w:rsidRPr="002173D8">
        <w:rPr>
          <w:rFonts w:ascii="Times New Roman" w:eastAsia="Times New Roman" w:hAnsi="Times New Roman" w:cs="Times New Roman"/>
          <w:b/>
          <w:sz w:val="28"/>
          <w:szCs w:val="28"/>
        </w:rPr>
        <w:t>antas fotoattēli</w:t>
      </w:r>
    </w:p>
    <w:p w14:paraId="6865573E" w14:textId="77777777" w:rsidR="00AC121B" w:rsidRPr="002173D8" w:rsidRDefault="00AC121B" w:rsidP="00AC121B">
      <w:pPr>
        <w:widowControl w:val="0"/>
        <w:suppressLineNumbers/>
        <w:spacing w:after="0" w:line="240" w:lineRule="auto"/>
        <w:jc w:val="center"/>
        <w:rPr>
          <w:rFonts w:ascii="Times New Roman" w:eastAsia="Times New Roman" w:hAnsi="Times New Roman" w:cs="Times New Roman"/>
          <w:b/>
          <w:sz w:val="20"/>
          <w:szCs w:val="20"/>
          <w:lang w:eastAsia="lv-LV"/>
        </w:rPr>
      </w:pPr>
    </w:p>
    <w:p w14:paraId="12D0D35F" w14:textId="77777777" w:rsidR="00AC121B" w:rsidRPr="002173D8" w:rsidRDefault="00AC121B" w:rsidP="00AC121B">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1.attēls</w:t>
      </w:r>
    </w:p>
    <w:p w14:paraId="7049A1ED" w14:textId="77777777" w:rsidR="00AC121B" w:rsidRDefault="00AC121B" w:rsidP="00AC121B">
      <w:pPr>
        <w:widowControl w:val="0"/>
        <w:suppressLineNumbers/>
        <w:spacing w:after="0" w:line="240" w:lineRule="auto"/>
        <w:rPr>
          <w:noProof/>
        </w:rPr>
      </w:pPr>
      <w:r w:rsidRPr="00997F4D">
        <w:rPr>
          <w:rFonts w:ascii="Times New Roman" w:eastAsia="Calibri" w:hAnsi="Times New Roman" w:cs="Times New Roman"/>
          <w:noProof/>
          <w:sz w:val="24"/>
        </w:rPr>
        <w:drawing>
          <wp:inline distT="0" distB="0" distL="0" distR="0" wp14:anchorId="2CF6ED81" wp14:editId="0D0CDD9E">
            <wp:extent cx="2646185" cy="17970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4267" cy="1802539"/>
                    </a:xfrm>
                    <a:prstGeom prst="rect">
                      <a:avLst/>
                    </a:prstGeom>
                    <a:noFill/>
                    <a:ln>
                      <a:noFill/>
                    </a:ln>
                  </pic:spPr>
                </pic:pic>
              </a:graphicData>
            </a:graphic>
          </wp:inline>
        </w:drawing>
      </w:r>
    </w:p>
    <w:p w14:paraId="53D5E6B3" w14:textId="77777777" w:rsidR="00AC121B" w:rsidRPr="002173D8" w:rsidRDefault="00AC121B" w:rsidP="00AC121B">
      <w:pPr>
        <w:widowControl w:val="0"/>
        <w:suppressLineNumbers/>
        <w:spacing w:after="0" w:line="240" w:lineRule="auto"/>
        <w:jc w:val="center"/>
        <w:rPr>
          <w:rFonts w:ascii="Times New Roman" w:eastAsia="Times New Roman" w:hAnsi="Times New Roman" w:cs="Times New Roman"/>
          <w:b/>
          <w:sz w:val="20"/>
          <w:szCs w:val="20"/>
          <w:lang w:eastAsia="lv-LV"/>
        </w:rPr>
      </w:pPr>
    </w:p>
    <w:p w14:paraId="5000468E" w14:textId="77777777" w:rsidR="00AC121B" w:rsidRPr="002173D8" w:rsidRDefault="00AC121B" w:rsidP="00AC121B">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2.attēls</w:t>
      </w:r>
    </w:p>
    <w:p w14:paraId="359F9425" w14:textId="77777777" w:rsidR="00AC121B" w:rsidRDefault="00AC121B" w:rsidP="00AC121B">
      <w:pPr>
        <w:widowControl w:val="0"/>
        <w:suppressLineNumbers/>
        <w:rPr>
          <w:noProof/>
        </w:rPr>
      </w:pPr>
      <w:r>
        <w:rPr>
          <w:noProof/>
        </w:rPr>
        <w:drawing>
          <wp:inline distT="0" distB="0" distL="0" distR="0" wp14:anchorId="29A84006" wp14:editId="46111671">
            <wp:extent cx="2285984" cy="1524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3554" cy="1529047"/>
                    </a:xfrm>
                    <a:prstGeom prst="rect">
                      <a:avLst/>
                    </a:prstGeom>
                    <a:noFill/>
                    <a:ln>
                      <a:noFill/>
                    </a:ln>
                  </pic:spPr>
                </pic:pic>
              </a:graphicData>
            </a:graphic>
          </wp:inline>
        </w:drawing>
      </w:r>
    </w:p>
    <w:p w14:paraId="4603321F" w14:textId="77777777" w:rsidR="00AC121B" w:rsidRDefault="00AC121B" w:rsidP="00AC121B">
      <w:pPr>
        <w:widowControl w:val="0"/>
        <w:suppressLineNumbers/>
        <w:spacing w:after="0" w:line="240" w:lineRule="auto"/>
        <w:rPr>
          <w:rFonts w:ascii="Times New Roman" w:eastAsia="Times New Roman" w:hAnsi="Times New Roman" w:cs="Times New Roman"/>
          <w:b/>
          <w:sz w:val="20"/>
          <w:szCs w:val="20"/>
          <w:lang w:eastAsia="lv-LV"/>
        </w:rPr>
      </w:pPr>
    </w:p>
    <w:p w14:paraId="03A6B192" w14:textId="77777777" w:rsidR="00AC121B" w:rsidRDefault="00AC121B" w:rsidP="00AC121B">
      <w:pPr>
        <w:widowControl w:val="0"/>
        <w:suppressLineNumbers/>
        <w:spacing w:after="0" w:line="240" w:lineRule="auto"/>
        <w:jc w:val="right"/>
        <w:rPr>
          <w:rFonts w:ascii="Times New Roman" w:eastAsia="Times New Roman" w:hAnsi="Times New Roman" w:cs="Times New Roman"/>
          <w:b/>
          <w:sz w:val="20"/>
          <w:szCs w:val="20"/>
          <w:lang w:eastAsia="lv-LV"/>
        </w:rPr>
      </w:pPr>
    </w:p>
    <w:p w14:paraId="15D133EB" w14:textId="77777777" w:rsidR="00993B7F" w:rsidRPr="00993B7F" w:rsidRDefault="00993B7F" w:rsidP="00993B7F">
      <w:pPr>
        <w:spacing w:after="0" w:line="240" w:lineRule="auto"/>
        <w:ind w:firstLine="555"/>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15C16EDA"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b/>
          <w:bCs/>
          <w:sz w:val="24"/>
          <w:szCs w:val="24"/>
          <w:lang w:eastAsia="lv-LV"/>
        </w:rPr>
        <w:t>Pušu paraksti:</w:t>
      </w:r>
      <w:r w:rsidRPr="00993B7F">
        <w:rPr>
          <w:rFonts w:ascii="Times New Roman" w:eastAsia="Times New Roman" w:hAnsi="Times New Roman" w:cs="Times New Roman"/>
          <w:sz w:val="24"/>
          <w:szCs w:val="24"/>
          <w:lang w:eastAsia="lv-LV"/>
        </w:rPr>
        <w:t> </w:t>
      </w:r>
    </w:p>
    <w:p w14:paraId="38C668AD"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tbl>
      <w:tblPr>
        <w:tblW w:w="0" w:type="dxa"/>
        <w:tblCellMar>
          <w:left w:w="0" w:type="dxa"/>
          <w:right w:w="0" w:type="dxa"/>
        </w:tblCellMar>
        <w:tblLook w:val="04A0" w:firstRow="1" w:lastRow="0" w:firstColumn="1" w:lastColumn="0" w:noHBand="0" w:noVBand="1"/>
      </w:tblPr>
      <w:tblGrid>
        <w:gridCol w:w="4425"/>
        <w:gridCol w:w="4140"/>
      </w:tblGrid>
      <w:tr w:rsidR="00993B7F" w:rsidRPr="00993B7F" w14:paraId="7A0902DC" w14:textId="77777777" w:rsidTr="004317CA">
        <w:trPr>
          <w:trHeight w:val="1500"/>
        </w:trPr>
        <w:tc>
          <w:tcPr>
            <w:tcW w:w="4425" w:type="dxa"/>
            <w:shd w:val="clear" w:color="auto" w:fill="auto"/>
            <w:hideMark/>
          </w:tcPr>
          <w:p w14:paraId="2EAA99A1"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b/>
                <w:bCs/>
                <w:sz w:val="24"/>
                <w:szCs w:val="24"/>
                <w:lang w:eastAsia="lv-LV"/>
              </w:rPr>
              <w:t>DIENESTS:</w:t>
            </w:r>
            <w:r w:rsidRPr="00993B7F">
              <w:rPr>
                <w:rFonts w:ascii="Times New Roman" w:eastAsia="Times New Roman" w:hAnsi="Times New Roman" w:cs="Times New Roman"/>
                <w:sz w:val="24"/>
                <w:szCs w:val="24"/>
                <w:lang w:eastAsia="lv-LV"/>
              </w:rPr>
              <w:t> </w:t>
            </w:r>
          </w:p>
          <w:p w14:paraId="61D474BA"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p w14:paraId="2F3604CC"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Amats, vārds, uzvārds </w:t>
            </w:r>
          </w:p>
          <w:p w14:paraId="26E6D09E"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p>
        </w:tc>
        <w:tc>
          <w:tcPr>
            <w:tcW w:w="4140" w:type="dxa"/>
            <w:shd w:val="clear" w:color="auto" w:fill="auto"/>
            <w:hideMark/>
          </w:tcPr>
          <w:p w14:paraId="7FDE0F97"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b/>
                <w:bCs/>
                <w:sz w:val="24"/>
                <w:szCs w:val="24"/>
                <w:lang w:eastAsia="lv-LV"/>
              </w:rPr>
              <w:t>UZŅĒMUMS:</w:t>
            </w:r>
            <w:r w:rsidRPr="00993B7F">
              <w:rPr>
                <w:rFonts w:ascii="Times New Roman" w:eastAsia="Times New Roman" w:hAnsi="Times New Roman" w:cs="Times New Roman"/>
                <w:sz w:val="24"/>
                <w:szCs w:val="24"/>
                <w:lang w:eastAsia="lv-LV"/>
              </w:rPr>
              <w:t> </w:t>
            </w:r>
          </w:p>
          <w:p w14:paraId="05091E07"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p w14:paraId="49D1A3EC"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Amats, vārds, uzvārds </w:t>
            </w:r>
          </w:p>
          <w:p w14:paraId="0A8A631D"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tc>
      </w:tr>
    </w:tbl>
    <w:p w14:paraId="46BF9C05"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ŠIS DOKUMENTS IR PARAKSTĪTS ELEKTRONISKI </w:t>
      </w:r>
    </w:p>
    <w:p w14:paraId="3FD14D73"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AR DROŠU ELEKTRONISKO PARAKSTU UN SATUR LAIKA ZĪMOGU </w:t>
      </w:r>
    </w:p>
    <w:p w14:paraId="5B950240" w14:textId="77777777" w:rsidR="00993B7F" w:rsidRPr="00993B7F" w:rsidRDefault="00993B7F" w:rsidP="00993B7F">
      <w:pPr>
        <w:spacing w:after="0" w:line="240" w:lineRule="auto"/>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6F67CAAC" w14:textId="77777777" w:rsidR="0015731C" w:rsidRDefault="0015731C" w:rsidP="00993B7F">
      <w:pPr>
        <w:widowControl w:val="0"/>
        <w:suppressLineNumbers/>
        <w:spacing w:after="0" w:line="240" w:lineRule="auto"/>
        <w:rPr>
          <w:rFonts w:ascii="Times New Roman" w:eastAsia="Times New Roman" w:hAnsi="Times New Roman" w:cs="Times New Roman"/>
          <w:b/>
          <w:sz w:val="20"/>
          <w:szCs w:val="20"/>
          <w:lang w:eastAsia="lv-LV"/>
        </w:rPr>
      </w:pPr>
    </w:p>
    <w:sectPr w:rsidR="0015731C" w:rsidSect="00B27F15">
      <w:headerReference w:type="even" r:id="rId17"/>
      <w:headerReference w:type="default" r:id="rId18"/>
      <w:footerReference w:type="even" r:id="rId19"/>
      <w:footerReference w:type="default" r:id="rId20"/>
      <w:headerReference w:type="first" r:id="rId21"/>
      <w:footerReference w:type="first" r:id="rId22"/>
      <w:pgSz w:w="11906" w:h="16838"/>
      <w:pgMar w:top="851"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D6149" w14:textId="77777777" w:rsidR="0068037E" w:rsidRDefault="0068037E" w:rsidP="005E1F50">
      <w:pPr>
        <w:spacing w:after="0" w:line="240" w:lineRule="auto"/>
      </w:pPr>
      <w:r>
        <w:separator/>
      </w:r>
    </w:p>
  </w:endnote>
  <w:endnote w:type="continuationSeparator" w:id="0">
    <w:p w14:paraId="6E201481" w14:textId="77777777" w:rsidR="0068037E" w:rsidRDefault="0068037E" w:rsidP="005E1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1C42E" w14:textId="77777777" w:rsidR="00F2346B" w:rsidRDefault="007E104C">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7457" w14:textId="77777777" w:rsidR="00F2346B" w:rsidRDefault="007E104C">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A7FD5" w14:textId="77777777" w:rsidR="00F2346B" w:rsidRDefault="007E104C">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21775" w14:textId="77777777" w:rsidR="0068037E" w:rsidRDefault="0068037E" w:rsidP="005E1F50">
      <w:pPr>
        <w:spacing w:after="0" w:line="240" w:lineRule="auto"/>
      </w:pPr>
      <w:r>
        <w:separator/>
      </w:r>
    </w:p>
  </w:footnote>
  <w:footnote w:type="continuationSeparator" w:id="0">
    <w:p w14:paraId="06DD7192" w14:textId="77777777" w:rsidR="0068037E" w:rsidRDefault="0068037E" w:rsidP="005E1F50">
      <w:pPr>
        <w:spacing w:after="0" w:line="240" w:lineRule="auto"/>
      </w:pPr>
      <w:r>
        <w:continuationSeparator/>
      </w:r>
    </w:p>
  </w:footnote>
  <w:footnote w:id="1">
    <w:p w14:paraId="3F87AB42" w14:textId="77777777" w:rsidR="005E1F50" w:rsidRPr="002173D8" w:rsidRDefault="005E1F50" w:rsidP="005E1F50">
      <w:pPr>
        <w:pStyle w:val="FootnoteText1"/>
        <w:jc w:val="both"/>
        <w:rPr>
          <w:rFonts w:ascii="Times New Roman" w:hAnsi="Times New Roman" w:cs="Times New Roman"/>
          <w:i/>
        </w:rPr>
      </w:pPr>
      <w:r w:rsidRPr="002173D8">
        <w:rPr>
          <w:rStyle w:val="FootnoteReference"/>
          <w:rFonts w:ascii="Times New Roman" w:hAnsi="Times New Roman" w:cs="Times New Roman"/>
        </w:rPr>
        <w:footnoteRef/>
      </w:r>
      <w:r w:rsidRPr="002173D8">
        <w:rPr>
          <w:rFonts w:ascii="Times New Roman" w:hAnsi="Times New Roman" w:cs="Times New Roman"/>
        </w:rPr>
        <w:t xml:space="preserve"> </w:t>
      </w:r>
      <w:r w:rsidRPr="002173D8">
        <w:rPr>
          <w:rFonts w:ascii="Times New Roman" w:hAnsi="Times New Roman" w:cs="Times New Roman"/>
          <w:i/>
        </w:rPr>
        <w:t xml:space="preserve">Aizpilda </w:t>
      </w:r>
      <w:bookmarkStart w:id="1" w:name="_Hlk38543765"/>
      <w:r w:rsidRPr="002173D8">
        <w:rPr>
          <w:rFonts w:ascii="Times New Roman" w:hAnsi="Times New Roman" w:cs="Times New Roman"/>
          <w:i/>
        </w:rPr>
        <w:t>komersants</w:t>
      </w:r>
      <w:bookmarkEnd w:id="1"/>
      <w:r w:rsidRPr="002173D8">
        <w:rPr>
          <w:rFonts w:ascii="Times New Roman" w:hAnsi="Times New Roman" w:cs="Times New Roman"/>
          <w:i/>
        </w:rPr>
        <w:t xml:space="preserve">, ierakstot vārdu </w:t>
      </w:r>
      <w:r w:rsidRPr="002173D8">
        <w:rPr>
          <w:rFonts w:ascii="Times New Roman" w:hAnsi="Times New Roman" w:cs="Times New Roman"/>
          <w:b/>
          <w:i/>
        </w:rPr>
        <w:t>„APLIECINĀM”</w:t>
      </w:r>
      <w:r w:rsidRPr="002173D8">
        <w:rPr>
          <w:rFonts w:ascii="Times New Roman" w:hAnsi="Times New Roman" w:cs="Times New Roman"/>
          <w:i/>
        </w:rPr>
        <w:t xml:space="preserve"> vai </w:t>
      </w:r>
      <w:r w:rsidRPr="002173D8">
        <w:rPr>
          <w:rFonts w:ascii="Times New Roman" w:hAnsi="Times New Roman" w:cs="Times New Roman"/>
          <w:b/>
          <w:i/>
        </w:rPr>
        <w:t>“NODROŠINĀSIM”</w:t>
      </w:r>
      <w:r w:rsidRPr="002173D8">
        <w:rPr>
          <w:rFonts w:ascii="Times New Roman" w:hAnsi="Times New Roman" w:cs="Times New Roman"/>
          <w:i/>
        </w:rPr>
        <w:t>, vai</w:t>
      </w:r>
      <w:r w:rsidRPr="002173D8">
        <w:rPr>
          <w:rFonts w:ascii="Times New Roman" w:hAnsi="Times New Roman" w:cs="Times New Roman"/>
          <w:b/>
          <w:i/>
        </w:rPr>
        <w:t xml:space="preserve"> „PIEKRĪTAM”</w:t>
      </w:r>
      <w:r w:rsidRPr="002173D8">
        <w:rPr>
          <w:rFonts w:ascii="Times New Roman" w:hAnsi="Times New Roman" w:cs="Times New Roman"/>
          <w:i/>
        </w:rPr>
        <w:t>, vai citādi raksturojot savas spējas nodrošināt prasību ievērošanu.</w:t>
      </w:r>
      <w:r w:rsidRPr="002173D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EDB93" w14:textId="77777777" w:rsidR="00F2346B" w:rsidRDefault="007E104C">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646535"/>
      <w:docPartObj>
        <w:docPartGallery w:val="Page Numbers (Top of Page)"/>
        <w:docPartUnique/>
      </w:docPartObj>
    </w:sdtPr>
    <w:sdtEndPr>
      <w:rPr>
        <w:noProof/>
      </w:rPr>
    </w:sdtEndPr>
    <w:sdtContent>
      <w:p w14:paraId="206CE4EA" w14:textId="77777777" w:rsidR="00FF4703" w:rsidRDefault="005A13F5">
        <w:pPr>
          <w:pStyle w:val="Header1"/>
          <w:jc w:val="center"/>
        </w:pPr>
        <w:r>
          <w:fldChar w:fldCharType="begin"/>
        </w:r>
        <w:r>
          <w:instrText xml:space="preserve"> PAGE   \* MERGEFORMAT </w:instrText>
        </w:r>
        <w:r>
          <w:fldChar w:fldCharType="separate"/>
        </w:r>
        <w:r>
          <w:rPr>
            <w:noProof/>
          </w:rPr>
          <w:t>4</w:t>
        </w:r>
        <w:r>
          <w:rPr>
            <w:noProof/>
          </w:rPr>
          <w:fldChar w:fldCharType="end"/>
        </w:r>
      </w:p>
    </w:sdtContent>
  </w:sdt>
  <w:p w14:paraId="0C96B290" w14:textId="77777777" w:rsidR="00FF4703" w:rsidRPr="00B13704" w:rsidRDefault="007E104C" w:rsidP="00183526">
    <w:pPr>
      <w:pStyle w:val="Header1"/>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E242" w14:textId="77777777" w:rsidR="00F2346B" w:rsidRDefault="007E104C">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0A5CAF40"/>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59AEC6B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i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E19A70A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2E4669"/>
    <w:multiLevelType w:val="multilevel"/>
    <w:tmpl w:val="F3BAE70C"/>
    <w:lvl w:ilvl="0">
      <w:start w:val="2"/>
      <w:numFmt w:val="decimal"/>
      <w:lvlText w:val="%1."/>
      <w:lvlJc w:val="left"/>
      <w:pPr>
        <w:ind w:left="400" w:hanging="400"/>
      </w:pPr>
      <w:rPr>
        <w:rFonts w:hint="default"/>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7"/>
  </w:num>
  <w:num w:numId="3">
    <w:abstractNumId w:val="2"/>
  </w:num>
  <w:num w:numId="4">
    <w:abstractNumId w:val="0"/>
  </w:num>
  <w:num w:numId="5">
    <w:abstractNumId w:val="5"/>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50"/>
    <w:rsid w:val="00061C8D"/>
    <w:rsid w:val="00067942"/>
    <w:rsid w:val="000B55BE"/>
    <w:rsid w:val="000D5688"/>
    <w:rsid w:val="0010274D"/>
    <w:rsid w:val="001120F7"/>
    <w:rsid w:val="00114F65"/>
    <w:rsid w:val="0015731C"/>
    <w:rsid w:val="001733BB"/>
    <w:rsid w:val="001A2A67"/>
    <w:rsid w:val="001B4052"/>
    <w:rsid w:val="002173D8"/>
    <w:rsid w:val="00221832"/>
    <w:rsid w:val="00246E31"/>
    <w:rsid w:val="002610D2"/>
    <w:rsid w:val="002D326A"/>
    <w:rsid w:val="0036159E"/>
    <w:rsid w:val="00404739"/>
    <w:rsid w:val="004150A3"/>
    <w:rsid w:val="00422F32"/>
    <w:rsid w:val="004317CA"/>
    <w:rsid w:val="00463250"/>
    <w:rsid w:val="004B02D6"/>
    <w:rsid w:val="004E10AB"/>
    <w:rsid w:val="004E222F"/>
    <w:rsid w:val="004F0E8A"/>
    <w:rsid w:val="004F7E05"/>
    <w:rsid w:val="00565565"/>
    <w:rsid w:val="005919E1"/>
    <w:rsid w:val="005A13F5"/>
    <w:rsid w:val="005B1444"/>
    <w:rsid w:val="005B315F"/>
    <w:rsid w:val="005E1F50"/>
    <w:rsid w:val="0068037E"/>
    <w:rsid w:val="006B3795"/>
    <w:rsid w:val="00712DE7"/>
    <w:rsid w:val="00776C3D"/>
    <w:rsid w:val="007A460E"/>
    <w:rsid w:val="007E104C"/>
    <w:rsid w:val="007E5756"/>
    <w:rsid w:val="007E757E"/>
    <w:rsid w:val="00843A17"/>
    <w:rsid w:val="008552D8"/>
    <w:rsid w:val="00862E07"/>
    <w:rsid w:val="00891E17"/>
    <w:rsid w:val="008A244C"/>
    <w:rsid w:val="008E0653"/>
    <w:rsid w:val="00914B82"/>
    <w:rsid w:val="0092152E"/>
    <w:rsid w:val="0093514C"/>
    <w:rsid w:val="00942BCA"/>
    <w:rsid w:val="00950F53"/>
    <w:rsid w:val="0096149E"/>
    <w:rsid w:val="00966C58"/>
    <w:rsid w:val="00986FC3"/>
    <w:rsid w:val="00993B7F"/>
    <w:rsid w:val="00997F4D"/>
    <w:rsid w:val="009A5325"/>
    <w:rsid w:val="009B71CC"/>
    <w:rsid w:val="009E1AFA"/>
    <w:rsid w:val="009E57BD"/>
    <w:rsid w:val="00A03A66"/>
    <w:rsid w:val="00A0763B"/>
    <w:rsid w:val="00A3433B"/>
    <w:rsid w:val="00A67D52"/>
    <w:rsid w:val="00AC121B"/>
    <w:rsid w:val="00AD5827"/>
    <w:rsid w:val="00AE00FA"/>
    <w:rsid w:val="00AE59AE"/>
    <w:rsid w:val="00B01BF1"/>
    <w:rsid w:val="00B27F15"/>
    <w:rsid w:val="00B74821"/>
    <w:rsid w:val="00BE0E1F"/>
    <w:rsid w:val="00BE378A"/>
    <w:rsid w:val="00C25056"/>
    <w:rsid w:val="00C3056D"/>
    <w:rsid w:val="00C51943"/>
    <w:rsid w:val="00C87272"/>
    <w:rsid w:val="00CA309D"/>
    <w:rsid w:val="00CC33DC"/>
    <w:rsid w:val="00D262E9"/>
    <w:rsid w:val="00D41B0F"/>
    <w:rsid w:val="00DA7E15"/>
    <w:rsid w:val="00E025B9"/>
    <w:rsid w:val="00E054D2"/>
    <w:rsid w:val="00E063CD"/>
    <w:rsid w:val="00E33AB6"/>
    <w:rsid w:val="00E4237E"/>
    <w:rsid w:val="00E42B51"/>
    <w:rsid w:val="00E61D9D"/>
    <w:rsid w:val="00EA735E"/>
    <w:rsid w:val="00ED734B"/>
    <w:rsid w:val="00F124E7"/>
    <w:rsid w:val="00F46E63"/>
    <w:rsid w:val="00F75CFD"/>
    <w:rsid w:val="00FA7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2867A8"/>
  <w15:chartTrackingRefBased/>
  <w15:docId w15:val="{F2BE68B0-08FE-4E5D-9CF7-20E97E55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5E1F50"/>
    <w:pPr>
      <w:tabs>
        <w:tab w:val="center" w:pos="4153"/>
        <w:tab w:val="right" w:pos="8306"/>
      </w:tabs>
      <w:spacing w:after="0" w:line="240" w:lineRule="auto"/>
    </w:pPr>
  </w:style>
  <w:style w:type="character" w:customStyle="1" w:styleId="HeaderChar">
    <w:name w:val="Header Char"/>
    <w:basedOn w:val="DefaultParagraphFont"/>
    <w:link w:val="Header1"/>
    <w:uiPriority w:val="99"/>
    <w:rsid w:val="005E1F50"/>
  </w:style>
  <w:style w:type="paragraph" w:customStyle="1" w:styleId="Footer1">
    <w:name w:val="Footer1"/>
    <w:basedOn w:val="Normal"/>
    <w:next w:val="Footer"/>
    <w:link w:val="FooterChar"/>
    <w:uiPriority w:val="99"/>
    <w:unhideWhenUsed/>
    <w:rsid w:val="005E1F50"/>
    <w:pPr>
      <w:tabs>
        <w:tab w:val="center" w:pos="4153"/>
        <w:tab w:val="right" w:pos="8306"/>
      </w:tabs>
      <w:spacing w:after="0" w:line="240" w:lineRule="auto"/>
    </w:pPr>
  </w:style>
  <w:style w:type="character" w:customStyle="1" w:styleId="FooterChar">
    <w:name w:val="Footer Char"/>
    <w:basedOn w:val="DefaultParagraphFont"/>
    <w:link w:val="Footer1"/>
    <w:uiPriority w:val="99"/>
    <w:rsid w:val="005E1F50"/>
  </w:style>
  <w:style w:type="paragraph" w:customStyle="1" w:styleId="FootnoteText1">
    <w:name w:val="Footnote Text1"/>
    <w:basedOn w:val="Normal"/>
    <w:next w:val="FootnoteText"/>
    <w:link w:val="FootnoteTextChar"/>
    <w:uiPriority w:val="99"/>
    <w:semiHidden/>
    <w:unhideWhenUsed/>
    <w:rsid w:val="005E1F50"/>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5E1F50"/>
    <w:rPr>
      <w:sz w:val="20"/>
      <w:szCs w:val="20"/>
    </w:rPr>
  </w:style>
  <w:style w:type="character" w:styleId="FootnoteReference">
    <w:name w:val="footnote reference"/>
    <w:basedOn w:val="DefaultParagraphFont"/>
    <w:uiPriority w:val="99"/>
    <w:semiHidden/>
    <w:unhideWhenUsed/>
    <w:rsid w:val="005E1F50"/>
    <w:rPr>
      <w:vertAlign w:val="superscript"/>
    </w:rPr>
  </w:style>
  <w:style w:type="table" w:styleId="TableGrid">
    <w:name w:val="Table Grid"/>
    <w:basedOn w:val="TableNormal"/>
    <w:uiPriority w:val="3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5E1F50"/>
    <w:pPr>
      <w:tabs>
        <w:tab w:val="center" w:pos="4153"/>
        <w:tab w:val="right" w:pos="8306"/>
      </w:tabs>
      <w:spacing w:after="0" w:line="240" w:lineRule="auto"/>
    </w:pPr>
  </w:style>
  <w:style w:type="character" w:customStyle="1" w:styleId="HeaderChar1">
    <w:name w:val="Header Char1"/>
    <w:basedOn w:val="DefaultParagraphFont"/>
    <w:link w:val="Header"/>
    <w:uiPriority w:val="99"/>
    <w:semiHidden/>
    <w:rsid w:val="005E1F50"/>
  </w:style>
  <w:style w:type="paragraph" w:styleId="Footer">
    <w:name w:val="footer"/>
    <w:basedOn w:val="Normal"/>
    <w:link w:val="FooterChar1"/>
    <w:uiPriority w:val="99"/>
    <w:semiHidden/>
    <w:unhideWhenUsed/>
    <w:rsid w:val="005E1F50"/>
    <w:pPr>
      <w:tabs>
        <w:tab w:val="center" w:pos="4153"/>
        <w:tab w:val="right" w:pos="8306"/>
      </w:tabs>
      <w:spacing w:after="0" w:line="240" w:lineRule="auto"/>
    </w:pPr>
  </w:style>
  <w:style w:type="character" w:customStyle="1" w:styleId="FooterChar1">
    <w:name w:val="Footer Char1"/>
    <w:basedOn w:val="DefaultParagraphFont"/>
    <w:link w:val="Footer"/>
    <w:uiPriority w:val="99"/>
    <w:semiHidden/>
    <w:rsid w:val="005E1F50"/>
  </w:style>
  <w:style w:type="paragraph" w:styleId="FootnoteText">
    <w:name w:val="footnote text"/>
    <w:basedOn w:val="Normal"/>
    <w:link w:val="FootnoteTextChar1"/>
    <w:uiPriority w:val="99"/>
    <w:semiHidden/>
    <w:unhideWhenUsed/>
    <w:rsid w:val="005E1F5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E1F50"/>
    <w:rPr>
      <w:sz w:val="20"/>
      <w:szCs w:val="20"/>
    </w:r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5E1F50"/>
    <w:pPr>
      <w:spacing w:after="0" w:line="240" w:lineRule="auto"/>
      <w:ind w:left="720"/>
      <w:contextualSpacing/>
    </w:pPr>
    <w:rPr>
      <w:rFonts w:ascii="Times New Roman" w:hAnsi="Times New Roman"/>
      <w:sz w:val="24"/>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5E1F50"/>
    <w:rPr>
      <w:rFonts w:ascii="Times New Roman" w:hAnsi="Times New Roman"/>
      <w:sz w:val="24"/>
    </w:rPr>
  </w:style>
  <w:style w:type="paragraph" w:styleId="BalloonText">
    <w:name w:val="Balloon Text"/>
    <w:basedOn w:val="Normal"/>
    <w:link w:val="BalloonTextChar"/>
    <w:uiPriority w:val="99"/>
    <w:semiHidden/>
    <w:unhideWhenUsed/>
    <w:rsid w:val="00966C5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66C58"/>
    <w:rPr>
      <w:rFonts w:ascii="Segoe UI" w:hAnsi="Segoe UI"/>
      <w:sz w:val="18"/>
      <w:szCs w:val="18"/>
    </w:rPr>
  </w:style>
  <w:style w:type="character" w:customStyle="1" w:styleId="CharStyle10">
    <w:name w:val="Char Style 10"/>
    <w:basedOn w:val="DefaultParagraphFont"/>
    <w:link w:val="Style9"/>
    <w:rsid w:val="00966C58"/>
    <w:rPr>
      <w:shd w:val="clear" w:color="auto" w:fill="FFFFFF"/>
    </w:rPr>
  </w:style>
  <w:style w:type="paragraph" w:customStyle="1" w:styleId="Style9">
    <w:name w:val="Style 9"/>
    <w:basedOn w:val="Normal"/>
    <w:link w:val="CharStyle10"/>
    <w:rsid w:val="00966C58"/>
    <w:pPr>
      <w:widowControl w:val="0"/>
      <w:shd w:val="clear" w:color="auto" w:fill="FFFFFF"/>
      <w:spacing w:before="260" w:after="820" w:line="274" w:lineRule="exact"/>
      <w:ind w:hanging="1120"/>
      <w:jc w:val="right"/>
    </w:pPr>
  </w:style>
  <w:style w:type="character" w:styleId="CommentReference">
    <w:name w:val="annotation reference"/>
    <w:basedOn w:val="DefaultParagraphFont"/>
    <w:uiPriority w:val="99"/>
    <w:semiHidden/>
    <w:unhideWhenUsed/>
    <w:rsid w:val="00776C3D"/>
    <w:rPr>
      <w:sz w:val="16"/>
      <w:szCs w:val="16"/>
    </w:rPr>
  </w:style>
  <w:style w:type="paragraph" w:styleId="CommentText">
    <w:name w:val="annotation text"/>
    <w:basedOn w:val="Normal"/>
    <w:link w:val="CommentTextChar"/>
    <w:uiPriority w:val="99"/>
    <w:semiHidden/>
    <w:unhideWhenUsed/>
    <w:rsid w:val="00776C3D"/>
    <w:pPr>
      <w:spacing w:line="240" w:lineRule="auto"/>
    </w:pPr>
    <w:rPr>
      <w:sz w:val="20"/>
      <w:szCs w:val="20"/>
    </w:rPr>
  </w:style>
  <w:style w:type="character" w:customStyle="1" w:styleId="CommentTextChar">
    <w:name w:val="Comment Text Char"/>
    <w:basedOn w:val="DefaultParagraphFont"/>
    <w:link w:val="CommentText"/>
    <w:uiPriority w:val="99"/>
    <w:semiHidden/>
    <w:rsid w:val="00776C3D"/>
    <w:rPr>
      <w:sz w:val="20"/>
      <w:szCs w:val="20"/>
    </w:rPr>
  </w:style>
  <w:style w:type="paragraph" w:styleId="CommentSubject">
    <w:name w:val="annotation subject"/>
    <w:basedOn w:val="CommentText"/>
    <w:next w:val="CommentText"/>
    <w:link w:val="CommentSubjectChar"/>
    <w:uiPriority w:val="99"/>
    <w:semiHidden/>
    <w:unhideWhenUsed/>
    <w:rsid w:val="00776C3D"/>
    <w:rPr>
      <w:b/>
      <w:bCs/>
    </w:rPr>
  </w:style>
  <w:style w:type="character" w:customStyle="1" w:styleId="CommentSubjectChar">
    <w:name w:val="Comment Subject Char"/>
    <w:basedOn w:val="CommentTextChar"/>
    <w:link w:val="CommentSubject"/>
    <w:uiPriority w:val="99"/>
    <w:semiHidden/>
    <w:rsid w:val="00776C3D"/>
    <w:rPr>
      <w:b/>
      <w:bCs/>
      <w:sz w:val="20"/>
      <w:szCs w:val="20"/>
    </w:rPr>
  </w:style>
  <w:style w:type="character" w:styleId="Hyperlink">
    <w:name w:val="Hyperlink"/>
    <w:basedOn w:val="DefaultParagraphFont"/>
    <w:uiPriority w:val="99"/>
    <w:unhideWhenUsed/>
    <w:rsid w:val="000B55BE"/>
    <w:rPr>
      <w:color w:val="0563C1" w:themeColor="hyperlink"/>
      <w:u w:val="single"/>
    </w:rPr>
  </w:style>
  <w:style w:type="character" w:styleId="UnresolvedMention">
    <w:name w:val="Unresolved Mention"/>
    <w:basedOn w:val="DefaultParagraphFont"/>
    <w:uiPriority w:val="99"/>
    <w:semiHidden/>
    <w:unhideWhenUsed/>
    <w:rsid w:val="000B55BE"/>
    <w:rPr>
      <w:color w:val="605E5C"/>
      <w:shd w:val="clear" w:color="auto" w:fill="E1DFDD"/>
    </w:rPr>
  </w:style>
  <w:style w:type="paragraph" w:styleId="Revision">
    <w:name w:val="Revision"/>
    <w:hidden/>
    <w:uiPriority w:val="99"/>
    <w:semiHidden/>
    <w:rsid w:val="00114F65"/>
    <w:pPr>
      <w:spacing w:after="0" w:line="240" w:lineRule="auto"/>
    </w:pPr>
  </w:style>
  <w:style w:type="character" w:customStyle="1" w:styleId="normaltextrun">
    <w:name w:val="normaltextrun"/>
    <w:basedOn w:val="DefaultParagraphFont"/>
    <w:rsid w:val="004F0E8A"/>
  </w:style>
  <w:style w:type="character" w:customStyle="1" w:styleId="eop">
    <w:name w:val="eop"/>
    <w:basedOn w:val="DefaultParagraphFont"/>
    <w:rsid w:val="004F0E8A"/>
  </w:style>
  <w:style w:type="paragraph" w:customStyle="1" w:styleId="paragraph">
    <w:name w:val="paragraph"/>
    <w:basedOn w:val="Normal"/>
    <w:rsid w:val="004F0E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4F0E8A"/>
  </w:style>
  <w:style w:type="character" w:customStyle="1" w:styleId="scxw140547003">
    <w:name w:val="scxw140547003"/>
    <w:basedOn w:val="DefaultParagraphFont"/>
    <w:rsid w:val="004F0E8A"/>
  </w:style>
  <w:style w:type="paragraph" w:styleId="NormalWeb">
    <w:name w:val="Normal (Web)"/>
    <w:basedOn w:val="Normal"/>
    <w:uiPriority w:val="99"/>
    <w:semiHidden/>
    <w:unhideWhenUsed/>
    <w:rsid w:val="00E61D9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1117">
      <w:bodyDiv w:val="1"/>
      <w:marLeft w:val="0"/>
      <w:marRight w:val="0"/>
      <w:marTop w:val="0"/>
      <w:marBottom w:val="0"/>
      <w:divBdr>
        <w:top w:val="none" w:sz="0" w:space="0" w:color="auto"/>
        <w:left w:val="none" w:sz="0" w:space="0" w:color="auto"/>
        <w:bottom w:val="none" w:sz="0" w:space="0" w:color="auto"/>
        <w:right w:val="none" w:sz="0" w:space="0" w:color="auto"/>
      </w:divBdr>
      <w:divsChild>
        <w:div w:id="695086071">
          <w:marLeft w:val="0"/>
          <w:marRight w:val="0"/>
          <w:marTop w:val="0"/>
          <w:marBottom w:val="0"/>
          <w:divBdr>
            <w:top w:val="none" w:sz="0" w:space="0" w:color="auto"/>
            <w:left w:val="none" w:sz="0" w:space="0" w:color="auto"/>
            <w:bottom w:val="none" w:sz="0" w:space="0" w:color="auto"/>
            <w:right w:val="none" w:sz="0" w:space="0" w:color="auto"/>
          </w:divBdr>
          <w:divsChild>
            <w:div w:id="729421186">
              <w:marLeft w:val="0"/>
              <w:marRight w:val="0"/>
              <w:marTop w:val="0"/>
              <w:marBottom w:val="0"/>
              <w:divBdr>
                <w:top w:val="none" w:sz="0" w:space="0" w:color="auto"/>
                <w:left w:val="none" w:sz="0" w:space="0" w:color="auto"/>
                <w:bottom w:val="none" w:sz="0" w:space="0" w:color="auto"/>
                <w:right w:val="none" w:sz="0" w:space="0" w:color="auto"/>
              </w:divBdr>
            </w:div>
            <w:div w:id="795953849">
              <w:marLeft w:val="0"/>
              <w:marRight w:val="0"/>
              <w:marTop w:val="0"/>
              <w:marBottom w:val="0"/>
              <w:divBdr>
                <w:top w:val="none" w:sz="0" w:space="0" w:color="auto"/>
                <w:left w:val="none" w:sz="0" w:space="0" w:color="auto"/>
                <w:bottom w:val="none" w:sz="0" w:space="0" w:color="auto"/>
                <w:right w:val="none" w:sz="0" w:space="0" w:color="auto"/>
              </w:divBdr>
            </w:div>
            <w:div w:id="850409507">
              <w:marLeft w:val="0"/>
              <w:marRight w:val="0"/>
              <w:marTop w:val="0"/>
              <w:marBottom w:val="0"/>
              <w:divBdr>
                <w:top w:val="none" w:sz="0" w:space="0" w:color="auto"/>
                <w:left w:val="none" w:sz="0" w:space="0" w:color="auto"/>
                <w:bottom w:val="none" w:sz="0" w:space="0" w:color="auto"/>
                <w:right w:val="none" w:sz="0" w:space="0" w:color="auto"/>
              </w:divBdr>
            </w:div>
            <w:div w:id="874197830">
              <w:marLeft w:val="0"/>
              <w:marRight w:val="0"/>
              <w:marTop w:val="0"/>
              <w:marBottom w:val="0"/>
              <w:divBdr>
                <w:top w:val="none" w:sz="0" w:space="0" w:color="auto"/>
                <w:left w:val="none" w:sz="0" w:space="0" w:color="auto"/>
                <w:bottom w:val="none" w:sz="0" w:space="0" w:color="auto"/>
                <w:right w:val="none" w:sz="0" w:space="0" w:color="auto"/>
              </w:divBdr>
            </w:div>
            <w:div w:id="1571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5377">
      <w:bodyDiv w:val="1"/>
      <w:marLeft w:val="0"/>
      <w:marRight w:val="0"/>
      <w:marTop w:val="0"/>
      <w:marBottom w:val="0"/>
      <w:divBdr>
        <w:top w:val="none" w:sz="0" w:space="0" w:color="auto"/>
        <w:left w:val="none" w:sz="0" w:space="0" w:color="auto"/>
        <w:bottom w:val="none" w:sz="0" w:space="0" w:color="auto"/>
        <w:right w:val="none" w:sz="0" w:space="0" w:color="auto"/>
      </w:divBdr>
      <w:divsChild>
        <w:div w:id="842742794">
          <w:marLeft w:val="0"/>
          <w:marRight w:val="0"/>
          <w:marTop w:val="0"/>
          <w:marBottom w:val="0"/>
          <w:divBdr>
            <w:top w:val="none" w:sz="0" w:space="0" w:color="auto"/>
            <w:left w:val="none" w:sz="0" w:space="0" w:color="auto"/>
            <w:bottom w:val="none" w:sz="0" w:space="0" w:color="auto"/>
            <w:right w:val="none" w:sz="0" w:space="0" w:color="auto"/>
          </w:divBdr>
        </w:div>
        <w:div w:id="1744719481">
          <w:marLeft w:val="0"/>
          <w:marRight w:val="0"/>
          <w:marTop w:val="0"/>
          <w:marBottom w:val="0"/>
          <w:divBdr>
            <w:top w:val="none" w:sz="0" w:space="0" w:color="auto"/>
            <w:left w:val="none" w:sz="0" w:space="0" w:color="auto"/>
            <w:bottom w:val="none" w:sz="0" w:space="0" w:color="auto"/>
            <w:right w:val="none" w:sz="0" w:space="0" w:color="auto"/>
          </w:divBdr>
        </w:div>
        <w:div w:id="321006021">
          <w:marLeft w:val="0"/>
          <w:marRight w:val="0"/>
          <w:marTop w:val="0"/>
          <w:marBottom w:val="0"/>
          <w:divBdr>
            <w:top w:val="none" w:sz="0" w:space="0" w:color="auto"/>
            <w:left w:val="none" w:sz="0" w:space="0" w:color="auto"/>
            <w:bottom w:val="none" w:sz="0" w:space="0" w:color="auto"/>
            <w:right w:val="none" w:sz="0" w:space="0" w:color="auto"/>
          </w:divBdr>
        </w:div>
        <w:div w:id="1961492961">
          <w:marLeft w:val="0"/>
          <w:marRight w:val="0"/>
          <w:marTop w:val="0"/>
          <w:marBottom w:val="0"/>
          <w:divBdr>
            <w:top w:val="none" w:sz="0" w:space="0" w:color="auto"/>
            <w:left w:val="none" w:sz="0" w:space="0" w:color="auto"/>
            <w:bottom w:val="none" w:sz="0" w:space="0" w:color="auto"/>
            <w:right w:val="none" w:sz="0" w:space="0" w:color="auto"/>
          </w:divBdr>
        </w:div>
        <w:div w:id="384960657">
          <w:marLeft w:val="0"/>
          <w:marRight w:val="0"/>
          <w:marTop w:val="0"/>
          <w:marBottom w:val="0"/>
          <w:divBdr>
            <w:top w:val="none" w:sz="0" w:space="0" w:color="auto"/>
            <w:left w:val="none" w:sz="0" w:space="0" w:color="auto"/>
            <w:bottom w:val="none" w:sz="0" w:space="0" w:color="auto"/>
            <w:right w:val="none" w:sz="0" w:space="0" w:color="auto"/>
          </w:divBdr>
        </w:div>
        <w:div w:id="541014310">
          <w:marLeft w:val="0"/>
          <w:marRight w:val="0"/>
          <w:marTop w:val="0"/>
          <w:marBottom w:val="0"/>
          <w:divBdr>
            <w:top w:val="none" w:sz="0" w:space="0" w:color="auto"/>
            <w:left w:val="none" w:sz="0" w:space="0" w:color="auto"/>
            <w:bottom w:val="none" w:sz="0" w:space="0" w:color="auto"/>
            <w:right w:val="none" w:sz="0" w:space="0" w:color="auto"/>
          </w:divBdr>
        </w:div>
        <w:div w:id="2004893330">
          <w:marLeft w:val="0"/>
          <w:marRight w:val="0"/>
          <w:marTop w:val="0"/>
          <w:marBottom w:val="0"/>
          <w:divBdr>
            <w:top w:val="none" w:sz="0" w:space="0" w:color="auto"/>
            <w:left w:val="none" w:sz="0" w:space="0" w:color="auto"/>
            <w:bottom w:val="none" w:sz="0" w:space="0" w:color="auto"/>
            <w:right w:val="none" w:sz="0" w:space="0" w:color="auto"/>
          </w:divBdr>
        </w:div>
        <w:div w:id="29309628">
          <w:marLeft w:val="0"/>
          <w:marRight w:val="0"/>
          <w:marTop w:val="0"/>
          <w:marBottom w:val="0"/>
          <w:divBdr>
            <w:top w:val="none" w:sz="0" w:space="0" w:color="auto"/>
            <w:left w:val="none" w:sz="0" w:space="0" w:color="auto"/>
            <w:bottom w:val="none" w:sz="0" w:space="0" w:color="auto"/>
            <w:right w:val="none" w:sz="0" w:space="0" w:color="auto"/>
          </w:divBdr>
        </w:div>
        <w:div w:id="1442607434">
          <w:marLeft w:val="0"/>
          <w:marRight w:val="0"/>
          <w:marTop w:val="0"/>
          <w:marBottom w:val="0"/>
          <w:divBdr>
            <w:top w:val="none" w:sz="0" w:space="0" w:color="auto"/>
            <w:left w:val="none" w:sz="0" w:space="0" w:color="auto"/>
            <w:bottom w:val="none" w:sz="0" w:space="0" w:color="auto"/>
            <w:right w:val="none" w:sz="0" w:space="0" w:color="auto"/>
          </w:divBdr>
        </w:div>
        <w:div w:id="1248266169">
          <w:marLeft w:val="0"/>
          <w:marRight w:val="0"/>
          <w:marTop w:val="0"/>
          <w:marBottom w:val="0"/>
          <w:divBdr>
            <w:top w:val="none" w:sz="0" w:space="0" w:color="auto"/>
            <w:left w:val="none" w:sz="0" w:space="0" w:color="auto"/>
            <w:bottom w:val="none" w:sz="0" w:space="0" w:color="auto"/>
            <w:right w:val="none" w:sz="0" w:space="0" w:color="auto"/>
          </w:divBdr>
        </w:div>
        <w:div w:id="1269965434">
          <w:marLeft w:val="0"/>
          <w:marRight w:val="0"/>
          <w:marTop w:val="0"/>
          <w:marBottom w:val="0"/>
          <w:divBdr>
            <w:top w:val="none" w:sz="0" w:space="0" w:color="auto"/>
            <w:left w:val="none" w:sz="0" w:space="0" w:color="auto"/>
            <w:bottom w:val="none" w:sz="0" w:space="0" w:color="auto"/>
            <w:right w:val="none" w:sz="0" w:space="0" w:color="auto"/>
          </w:divBdr>
        </w:div>
        <w:div w:id="562059393">
          <w:marLeft w:val="0"/>
          <w:marRight w:val="0"/>
          <w:marTop w:val="0"/>
          <w:marBottom w:val="0"/>
          <w:divBdr>
            <w:top w:val="none" w:sz="0" w:space="0" w:color="auto"/>
            <w:left w:val="none" w:sz="0" w:space="0" w:color="auto"/>
            <w:bottom w:val="none" w:sz="0" w:space="0" w:color="auto"/>
            <w:right w:val="none" w:sz="0" w:space="0" w:color="auto"/>
          </w:divBdr>
        </w:div>
        <w:div w:id="18512993">
          <w:marLeft w:val="0"/>
          <w:marRight w:val="0"/>
          <w:marTop w:val="0"/>
          <w:marBottom w:val="0"/>
          <w:divBdr>
            <w:top w:val="none" w:sz="0" w:space="0" w:color="auto"/>
            <w:left w:val="none" w:sz="0" w:space="0" w:color="auto"/>
            <w:bottom w:val="none" w:sz="0" w:space="0" w:color="auto"/>
            <w:right w:val="none" w:sz="0" w:space="0" w:color="auto"/>
          </w:divBdr>
        </w:div>
        <w:div w:id="1215897776">
          <w:marLeft w:val="0"/>
          <w:marRight w:val="0"/>
          <w:marTop w:val="0"/>
          <w:marBottom w:val="0"/>
          <w:divBdr>
            <w:top w:val="none" w:sz="0" w:space="0" w:color="auto"/>
            <w:left w:val="none" w:sz="0" w:space="0" w:color="auto"/>
            <w:bottom w:val="none" w:sz="0" w:space="0" w:color="auto"/>
            <w:right w:val="none" w:sz="0" w:space="0" w:color="auto"/>
          </w:divBdr>
        </w:div>
        <w:div w:id="266738900">
          <w:marLeft w:val="0"/>
          <w:marRight w:val="0"/>
          <w:marTop w:val="0"/>
          <w:marBottom w:val="0"/>
          <w:divBdr>
            <w:top w:val="none" w:sz="0" w:space="0" w:color="auto"/>
            <w:left w:val="none" w:sz="0" w:space="0" w:color="auto"/>
            <w:bottom w:val="none" w:sz="0" w:space="0" w:color="auto"/>
            <w:right w:val="none" w:sz="0" w:space="0" w:color="auto"/>
          </w:divBdr>
        </w:div>
        <w:div w:id="2056271222">
          <w:marLeft w:val="0"/>
          <w:marRight w:val="0"/>
          <w:marTop w:val="0"/>
          <w:marBottom w:val="0"/>
          <w:divBdr>
            <w:top w:val="none" w:sz="0" w:space="0" w:color="auto"/>
            <w:left w:val="none" w:sz="0" w:space="0" w:color="auto"/>
            <w:bottom w:val="none" w:sz="0" w:space="0" w:color="auto"/>
            <w:right w:val="none" w:sz="0" w:space="0" w:color="auto"/>
          </w:divBdr>
        </w:div>
        <w:div w:id="1318850021">
          <w:marLeft w:val="0"/>
          <w:marRight w:val="0"/>
          <w:marTop w:val="0"/>
          <w:marBottom w:val="0"/>
          <w:divBdr>
            <w:top w:val="none" w:sz="0" w:space="0" w:color="auto"/>
            <w:left w:val="none" w:sz="0" w:space="0" w:color="auto"/>
            <w:bottom w:val="none" w:sz="0" w:space="0" w:color="auto"/>
            <w:right w:val="none" w:sz="0" w:space="0" w:color="auto"/>
          </w:divBdr>
          <w:divsChild>
            <w:div w:id="1112748034">
              <w:marLeft w:val="-75"/>
              <w:marRight w:val="0"/>
              <w:marTop w:val="30"/>
              <w:marBottom w:val="30"/>
              <w:divBdr>
                <w:top w:val="none" w:sz="0" w:space="0" w:color="auto"/>
                <w:left w:val="none" w:sz="0" w:space="0" w:color="auto"/>
                <w:bottom w:val="none" w:sz="0" w:space="0" w:color="auto"/>
                <w:right w:val="none" w:sz="0" w:space="0" w:color="auto"/>
              </w:divBdr>
              <w:divsChild>
                <w:div w:id="1076170364">
                  <w:marLeft w:val="0"/>
                  <w:marRight w:val="0"/>
                  <w:marTop w:val="0"/>
                  <w:marBottom w:val="0"/>
                  <w:divBdr>
                    <w:top w:val="none" w:sz="0" w:space="0" w:color="auto"/>
                    <w:left w:val="none" w:sz="0" w:space="0" w:color="auto"/>
                    <w:bottom w:val="none" w:sz="0" w:space="0" w:color="auto"/>
                    <w:right w:val="none" w:sz="0" w:space="0" w:color="auto"/>
                  </w:divBdr>
                  <w:divsChild>
                    <w:div w:id="233975816">
                      <w:marLeft w:val="0"/>
                      <w:marRight w:val="0"/>
                      <w:marTop w:val="0"/>
                      <w:marBottom w:val="0"/>
                      <w:divBdr>
                        <w:top w:val="none" w:sz="0" w:space="0" w:color="auto"/>
                        <w:left w:val="none" w:sz="0" w:space="0" w:color="auto"/>
                        <w:bottom w:val="none" w:sz="0" w:space="0" w:color="auto"/>
                        <w:right w:val="none" w:sz="0" w:space="0" w:color="auto"/>
                      </w:divBdr>
                    </w:div>
                    <w:div w:id="1125469539">
                      <w:marLeft w:val="0"/>
                      <w:marRight w:val="0"/>
                      <w:marTop w:val="0"/>
                      <w:marBottom w:val="0"/>
                      <w:divBdr>
                        <w:top w:val="none" w:sz="0" w:space="0" w:color="auto"/>
                        <w:left w:val="none" w:sz="0" w:space="0" w:color="auto"/>
                        <w:bottom w:val="none" w:sz="0" w:space="0" w:color="auto"/>
                        <w:right w:val="none" w:sz="0" w:space="0" w:color="auto"/>
                      </w:divBdr>
                    </w:div>
                    <w:div w:id="857932588">
                      <w:marLeft w:val="0"/>
                      <w:marRight w:val="0"/>
                      <w:marTop w:val="0"/>
                      <w:marBottom w:val="0"/>
                      <w:divBdr>
                        <w:top w:val="none" w:sz="0" w:space="0" w:color="auto"/>
                        <w:left w:val="none" w:sz="0" w:space="0" w:color="auto"/>
                        <w:bottom w:val="none" w:sz="0" w:space="0" w:color="auto"/>
                        <w:right w:val="none" w:sz="0" w:space="0" w:color="auto"/>
                      </w:divBdr>
                      <w:divsChild>
                        <w:div w:id="53816231">
                          <w:marLeft w:val="0"/>
                          <w:marRight w:val="0"/>
                          <w:marTop w:val="30"/>
                          <w:marBottom w:val="30"/>
                          <w:divBdr>
                            <w:top w:val="none" w:sz="0" w:space="0" w:color="auto"/>
                            <w:left w:val="none" w:sz="0" w:space="0" w:color="auto"/>
                            <w:bottom w:val="none" w:sz="0" w:space="0" w:color="auto"/>
                            <w:right w:val="none" w:sz="0" w:space="0" w:color="auto"/>
                          </w:divBdr>
                          <w:divsChild>
                            <w:div w:id="1536851549">
                              <w:marLeft w:val="0"/>
                              <w:marRight w:val="0"/>
                              <w:marTop w:val="0"/>
                              <w:marBottom w:val="0"/>
                              <w:divBdr>
                                <w:top w:val="none" w:sz="0" w:space="0" w:color="auto"/>
                                <w:left w:val="none" w:sz="0" w:space="0" w:color="auto"/>
                                <w:bottom w:val="none" w:sz="0" w:space="0" w:color="auto"/>
                                <w:right w:val="none" w:sz="0" w:space="0" w:color="auto"/>
                              </w:divBdr>
                              <w:divsChild>
                                <w:div w:id="1579555737">
                                  <w:marLeft w:val="0"/>
                                  <w:marRight w:val="0"/>
                                  <w:marTop w:val="0"/>
                                  <w:marBottom w:val="0"/>
                                  <w:divBdr>
                                    <w:top w:val="none" w:sz="0" w:space="0" w:color="auto"/>
                                    <w:left w:val="none" w:sz="0" w:space="0" w:color="auto"/>
                                    <w:bottom w:val="none" w:sz="0" w:space="0" w:color="auto"/>
                                    <w:right w:val="none" w:sz="0" w:space="0" w:color="auto"/>
                                  </w:divBdr>
                                </w:div>
                              </w:divsChild>
                            </w:div>
                            <w:div w:id="1076056459">
                              <w:marLeft w:val="0"/>
                              <w:marRight w:val="0"/>
                              <w:marTop w:val="0"/>
                              <w:marBottom w:val="0"/>
                              <w:divBdr>
                                <w:top w:val="none" w:sz="0" w:space="0" w:color="auto"/>
                                <w:left w:val="none" w:sz="0" w:space="0" w:color="auto"/>
                                <w:bottom w:val="none" w:sz="0" w:space="0" w:color="auto"/>
                                <w:right w:val="none" w:sz="0" w:space="0" w:color="auto"/>
                              </w:divBdr>
                              <w:divsChild>
                                <w:div w:id="1745882031">
                                  <w:marLeft w:val="0"/>
                                  <w:marRight w:val="0"/>
                                  <w:marTop w:val="0"/>
                                  <w:marBottom w:val="0"/>
                                  <w:divBdr>
                                    <w:top w:val="none" w:sz="0" w:space="0" w:color="auto"/>
                                    <w:left w:val="none" w:sz="0" w:space="0" w:color="auto"/>
                                    <w:bottom w:val="none" w:sz="0" w:space="0" w:color="auto"/>
                                    <w:right w:val="none" w:sz="0" w:space="0" w:color="auto"/>
                                  </w:divBdr>
                                </w:div>
                                <w:div w:id="14600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2883">
                      <w:marLeft w:val="0"/>
                      <w:marRight w:val="0"/>
                      <w:marTop w:val="0"/>
                      <w:marBottom w:val="0"/>
                      <w:divBdr>
                        <w:top w:val="none" w:sz="0" w:space="0" w:color="auto"/>
                        <w:left w:val="none" w:sz="0" w:space="0" w:color="auto"/>
                        <w:bottom w:val="none" w:sz="0" w:space="0" w:color="auto"/>
                        <w:right w:val="none" w:sz="0" w:space="0" w:color="auto"/>
                      </w:divBdr>
                    </w:div>
                  </w:divsChild>
                </w:div>
                <w:div w:id="1738746467">
                  <w:marLeft w:val="0"/>
                  <w:marRight w:val="0"/>
                  <w:marTop w:val="0"/>
                  <w:marBottom w:val="0"/>
                  <w:divBdr>
                    <w:top w:val="none" w:sz="0" w:space="0" w:color="auto"/>
                    <w:left w:val="none" w:sz="0" w:space="0" w:color="auto"/>
                    <w:bottom w:val="none" w:sz="0" w:space="0" w:color="auto"/>
                    <w:right w:val="none" w:sz="0" w:space="0" w:color="auto"/>
                  </w:divBdr>
                  <w:divsChild>
                    <w:div w:id="1031345759">
                      <w:marLeft w:val="0"/>
                      <w:marRight w:val="0"/>
                      <w:marTop w:val="0"/>
                      <w:marBottom w:val="0"/>
                      <w:divBdr>
                        <w:top w:val="none" w:sz="0" w:space="0" w:color="auto"/>
                        <w:left w:val="none" w:sz="0" w:space="0" w:color="auto"/>
                        <w:bottom w:val="none" w:sz="0" w:space="0" w:color="auto"/>
                        <w:right w:val="none" w:sz="0" w:space="0" w:color="auto"/>
                      </w:divBdr>
                    </w:div>
                    <w:div w:id="1473861170">
                      <w:marLeft w:val="0"/>
                      <w:marRight w:val="0"/>
                      <w:marTop w:val="0"/>
                      <w:marBottom w:val="0"/>
                      <w:divBdr>
                        <w:top w:val="none" w:sz="0" w:space="0" w:color="auto"/>
                        <w:left w:val="none" w:sz="0" w:space="0" w:color="auto"/>
                        <w:bottom w:val="none" w:sz="0" w:space="0" w:color="auto"/>
                        <w:right w:val="none" w:sz="0" w:space="0" w:color="auto"/>
                      </w:divBdr>
                    </w:div>
                    <w:div w:id="1496528316">
                      <w:marLeft w:val="0"/>
                      <w:marRight w:val="0"/>
                      <w:marTop w:val="0"/>
                      <w:marBottom w:val="0"/>
                      <w:divBdr>
                        <w:top w:val="none" w:sz="0" w:space="0" w:color="auto"/>
                        <w:left w:val="none" w:sz="0" w:space="0" w:color="auto"/>
                        <w:bottom w:val="none" w:sz="0" w:space="0" w:color="auto"/>
                        <w:right w:val="none" w:sz="0" w:space="0" w:color="auto"/>
                      </w:divBdr>
                    </w:div>
                    <w:div w:id="19274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08529">
          <w:marLeft w:val="0"/>
          <w:marRight w:val="0"/>
          <w:marTop w:val="0"/>
          <w:marBottom w:val="0"/>
          <w:divBdr>
            <w:top w:val="none" w:sz="0" w:space="0" w:color="auto"/>
            <w:left w:val="none" w:sz="0" w:space="0" w:color="auto"/>
            <w:bottom w:val="none" w:sz="0" w:space="0" w:color="auto"/>
            <w:right w:val="none" w:sz="0" w:space="0" w:color="auto"/>
          </w:divBdr>
        </w:div>
        <w:div w:id="1426683405">
          <w:marLeft w:val="0"/>
          <w:marRight w:val="0"/>
          <w:marTop w:val="0"/>
          <w:marBottom w:val="0"/>
          <w:divBdr>
            <w:top w:val="none" w:sz="0" w:space="0" w:color="auto"/>
            <w:left w:val="none" w:sz="0" w:space="0" w:color="auto"/>
            <w:bottom w:val="none" w:sz="0" w:space="0" w:color="auto"/>
            <w:right w:val="none" w:sz="0" w:space="0" w:color="auto"/>
          </w:divBdr>
        </w:div>
        <w:div w:id="58944954">
          <w:marLeft w:val="0"/>
          <w:marRight w:val="0"/>
          <w:marTop w:val="0"/>
          <w:marBottom w:val="0"/>
          <w:divBdr>
            <w:top w:val="none" w:sz="0" w:space="0" w:color="auto"/>
            <w:left w:val="none" w:sz="0" w:space="0" w:color="auto"/>
            <w:bottom w:val="none" w:sz="0" w:space="0" w:color="auto"/>
            <w:right w:val="none" w:sz="0" w:space="0" w:color="auto"/>
          </w:divBdr>
        </w:div>
      </w:divsChild>
    </w:div>
    <w:div w:id="1117718089">
      <w:bodyDiv w:val="1"/>
      <w:marLeft w:val="0"/>
      <w:marRight w:val="0"/>
      <w:marTop w:val="0"/>
      <w:marBottom w:val="0"/>
      <w:divBdr>
        <w:top w:val="none" w:sz="0" w:space="0" w:color="auto"/>
        <w:left w:val="none" w:sz="0" w:space="0" w:color="auto"/>
        <w:bottom w:val="none" w:sz="0" w:space="0" w:color="auto"/>
        <w:right w:val="none" w:sz="0" w:space="0" w:color="auto"/>
      </w:divBdr>
    </w:div>
    <w:div w:id="1876387942">
      <w:bodyDiv w:val="1"/>
      <w:marLeft w:val="0"/>
      <w:marRight w:val="0"/>
      <w:marTop w:val="0"/>
      <w:marBottom w:val="0"/>
      <w:divBdr>
        <w:top w:val="none" w:sz="0" w:space="0" w:color="auto"/>
        <w:left w:val="none" w:sz="0" w:space="0" w:color="auto"/>
        <w:bottom w:val="none" w:sz="0" w:space="0" w:color="auto"/>
        <w:right w:val="none" w:sz="0" w:space="0" w:color="auto"/>
      </w:divBdr>
      <w:divsChild>
        <w:div w:id="31004643">
          <w:marLeft w:val="0"/>
          <w:marRight w:val="0"/>
          <w:marTop w:val="0"/>
          <w:marBottom w:val="0"/>
          <w:divBdr>
            <w:top w:val="none" w:sz="0" w:space="0" w:color="auto"/>
            <w:left w:val="none" w:sz="0" w:space="0" w:color="auto"/>
            <w:bottom w:val="none" w:sz="0" w:space="0" w:color="auto"/>
            <w:right w:val="none" w:sz="0" w:space="0" w:color="auto"/>
          </w:divBdr>
          <w:divsChild>
            <w:div w:id="1312250387">
              <w:marLeft w:val="0"/>
              <w:marRight w:val="0"/>
              <w:marTop w:val="0"/>
              <w:marBottom w:val="0"/>
              <w:divBdr>
                <w:top w:val="none" w:sz="0" w:space="0" w:color="auto"/>
                <w:left w:val="none" w:sz="0" w:space="0" w:color="auto"/>
                <w:bottom w:val="none" w:sz="0" w:space="0" w:color="auto"/>
                <w:right w:val="none" w:sz="0" w:space="0" w:color="auto"/>
              </w:divBdr>
            </w:div>
            <w:div w:id="989409117">
              <w:marLeft w:val="0"/>
              <w:marRight w:val="0"/>
              <w:marTop w:val="0"/>
              <w:marBottom w:val="0"/>
              <w:divBdr>
                <w:top w:val="none" w:sz="0" w:space="0" w:color="auto"/>
                <w:left w:val="none" w:sz="0" w:space="0" w:color="auto"/>
                <w:bottom w:val="none" w:sz="0" w:space="0" w:color="auto"/>
                <w:right w:val="none" w:sz="0" w:space="0" w:color="auto"/>
              </w:divBdr>
            </w:div>
            <w:div w:id="686558881">
              <w:marLeft w:val="0"/>
              <w:marRight w:val="0"/>
              <w:marTop w:val="0"/>
              <w:marBottom w:val="0"/>
              <w:divBdr>
                <w:top w:val="none" w:sz="0" w:space="0" w:color="auto"/>
                <w:left w:val="none" w:sz="0" w:space="0" w:color="auto"/>
                <w:bottom w:val="none" w:sz="0" w:space="0" w:color="auto"/>
                <w:right w:val="none" w:sz="0" w:space="0" w:color="auto"/>
              </w:divBdr>
            </w:div>
            <w:div w:id="1281298939">
              <w:marLeft w:val="0"/>
              <w:marRight w:val="0"/>
              <w:marTop w:val="0"/>
              <w:marBottom w:val="0"/>
              <w:divBdr>
                <w:top w:val="none" w:sz="0" w:space="0" w:color="auto"/>
                <w:left w:val="none" w:sz="0" w:space="0" w:color="auto"/>
                <w:bottom w:val="none" w:sz="0" w:space="0" w:color="auto"/>
                <w:right w:val="none" w:sz="0" w:space="0" w:color="auto"/>
              </w:divBdr>
            </w:div>
            <w:div w:id="152856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4600">
      <w:bodyDiv w:val="1"/>
      <w:marLeft w:val="0"/>
      <w:marRight w:val="0"/>
      <w:marTop w:val="0"/>
      <w:marBottom w:val="0"/>
      <w:divBdr>
        <w:top w:val="none" w:sz="0" w:space="0" w:color="auto"/>
        <w:left w:val="none" w:sz="0" w:space="0" w:color="auto"/>
        <w:bottom w:val="none" w:sz="0" w:space="0" w:color="auto"/>
        <w:right w:val="none" w:sz="0" w:space="0" w:color="auto"/>
      </w:divBdr>
      <w:divsChild>
        <w:div w:id="17508245">
          <w:marLeft w:val="0"/>
          <w:marRight w:val="0"/>
          <w:marTop w:val="0"/>
          <w:marBottom w:val="0"/>
          <w:divBdr>
            <w:top w:val="none" w:sz="0" w:space="0" w:color="auto"/>
            <w:left w:val="none" w:sz="0" w:space="0" w:color="auto"/>
            <w:bottom w:val="none" w:sz="0" w:space="0" w:color="auto"/>
            <w:right w:val="none" w:sz="0" w:space="0" w:color="auto"/>
          </w:divBdr>
        </w:div>
        <w:div w:id="307396505">
          <w:marLeft w:val="0"/>
          <w:marRight w:val="0"/>
          <w:marTop w:val="0"/>
          <w:marBottom w:val="0"/>
          <w:divBdr>
            <w:top w:val="none" w:sz="0" w:space="0" w:color="auto"/>
            <w:left w:val="none" w:sz="0" w:space="0" w:color="auto"/>
            <w:bottom w:val="none" w:sz="0" w:space="0" w:color="auto"/>
            <w:right w:val="none" w:sz="0" w:space="0" w:color="auto"/>
          </w:divBdr>
        </w:div>
        <w:div w:id="961349307">
          <w:marLeft w:val="0"/>
          <w:marRight w:val="0"/>
          <w:marTop w:val="0"/>
          <w:marBottom w:val="0"/>
          <w:divBdr>
            <w:top w:val="none" w:sz="0" w:space="0" w:color="auto"/>
            <w:left w:val="none" w:sz="0" w:space="0" w:color="auto"/>
            <w:bottom w:val="none" w:sz="0" w:space="0" w:color="auto"/>
            <w:right w:val="none" w:sz="0" w:space="0" w:color="auto"/>
          </w:divBdr>
        </w:div>
        <w:div w:id="1265112698">
          <w:marLeft w:val="0"/>
          <w:marRight w:val="0"/>
          <w:marTop w:val="0"/>
          <w:marBottom w:val="0"/>
          <w:divBdr>
            <w:top w:val="none" w:sz="0" w:space="0" w:color="auto"/>
            <w:left w:val="none" w:sz="0" w:space="0" w:color="auto"/>
            <w:bottom w:val="none" w:sz="0" w:space="0" w:color="auto"/>
            <w:right w:val="none" w:sz="0" w:space="0" w:color="auto"/>
          </w:divBdr>
        </w:div>
        <w:div w:id="1135877698">
          <w:marLeft w:val="0"/>
          <w:marRight w:val="0"/>
          <w:marTop w:val="0"/>
          <w:marBottom w:val="0"/>
          <w:divBdr>
            <w:top w:val="none" w:sz="0" w:space="0" w:color="auto"/>
            <w:left w:val="none" w:sz="0" w:space="0" w:color="auto"/>
            <w:bottom w:val="none" w:sz="0" w:space="0" w:color="auto"/>
            <w:right w:val="none" w:sz="0" w:space="0" w:color="auto"/>
          </w:divBdr>
        </w:div>
        <w:div w:id="1710183894">
          <w:marLeft w:val="0"/>
          <w:marRight w:val="0"/>
          <w:marTop w:val="0"/>
          <w:marBottom w:val="0"/>
          <w:divBdr>
            <w:top w:val="none" w:sz="0" w:space="0" w:color="auto"/>
            <w:left w:val="none" w:sz="0" w:space="0" w:color="auto"/>
            <w:bottom w:val="none" w:sz="0" w:space="0" w:color="auto"/>
            <w:right w:val="none" w:sz="0" w:space="0" w:color="auto"/>
          </w:divBdr>
        </w:div>
        <w:div w:id="929971777">
          <w:marLeft w:val="0"/>
          <w:marRight w:val="0"/>
          <w:marTop w:val="0"/>
          <w:marBottom w:val="0"/>
          <w:divBdr>
            <w:top w:val="none" w:sz="0" w:space="0" w:color="auto"/>
            <w:left w:val="none" w:sz="0" w:space="0" w:color="auto"/>
            <w:bottom w:val="none" w:sz="0" w:space="0" w:color="auto"/>
            <w:right w:val="none" w:sz="0" w:space="0" w:color="auto"/>
          </w:divBdr>
        </w:div>
        <w:div w:id="1451363615">
          <w:marLeft w:val="0"/>
          <w:marRight w:val="0"/>
          <w:marTop w:val="0"/>
          <w:marBottom w:val="0"/>
          <w:divBdr>
            <w:top w:val="none" w:sz="0" w:space="0" w:color="auto"/>
            <w:left w:val="none" w:sz="0" w:space="0" w:color="auto"/>
            <w:bottom w:val="none" w:sz="0" w:space="0" w:color="auto"/>
            <w:right w:val="none" w:sz="0" w:space="0" w:color="auto"/>
          </w:divBdr>
        </w:div>
        <w:div w:id="1341926059">
          <w:marLeft w:val="0"/>
          <w:marRight w:val="0"/>
          <w:marTop w:val="0"/>
          <w:marBottom w:val="0"/>
          <w:divBdr>
            <w:top w:val="none" w:sz="0" w:space="0" w:color="auto"/>
            <w:left w:val="none" w:sz="0" w:space="0" w:color="auto"/>
            <w:bottom w:val="none" w:sz="0" w:space="0" w:color="auto"/>
            <w:right w:val="none" w:sz="0" w:space="0" w:color="auto"/>
          </w:divBdr>
        </w:div>
        <w:div w:id="1489516619">
          <w:marLeft w:val="0"/>
          <w:marRight w:val="0"/>
          <w:marTop w:val="0"/>
          <w:marBottom w:val="0"/>
          <w:divBdr>
            <w:top w:val="none" w:sz="0" w:space="0" w:color="auto"/>
            <w:left w:val="none" w:sz="0" w:space="0" w:color="auto"/>
            <w:bottom w:val="none" w:sz="0" w:space="0" w:color="auto"/>
            <w:right w:val="none" w:sz="0" w:space="0" w:color="auto"/>
          </w:divBdr>
        </w:div>
        <w:div w:id="1021248362">
          <w:marLeft w:val="0"/>
          <w:marRight w:val="0"/>
          <w:marTop w:val="0"/>
          <w:marBottom w:val="0"/>
          <w:divBdr>
            <w:top w:val="none" w:sz="0" w:space="0" w:color="auto"/>
            <w:left w:val="none" w:sz="0" w:space="0" w:color="auto"/>
            <w:bottom w:val="none" w:sz="0" w:space="0" w:color="auto"/>
            <w:right w:val="none" w:sz="0" w:space="0" w:color="auto"/>
          </w:divBdr>
        </w:div>
        <w:div w:id="768358858">
          <w:marLeft w:val="0"/>
          <w:marRight w:val="0"/>
          <w:marTop w:val="0"/>
          <w:marBottom w:val="0"/>
          <w:divBdr>
            <w:top w:val="none" w:sz="0" w:space="0" w:color="auto"/>
            <w:left w:val="none" w:sz="0" w:space="0" w:color="auto"/>
            <w:bottom w:val="none" w:sz="0" w:space="0" w:color="auto"/>
            <w:right w:val="none" w:sz="0" w:space="0" w:color="auto"/>
          </w:divBdr>
        </w:div>
        <w:div w:id="373315901">
          <w:marLeft w:val="0"/>
          <w:marRight w:val="0"/>
          <w:marTop w:val="0"/>
          <w:marBottom w:val="0"/>
          <w:divBdr>
            <w:top w:val="none" w:sz="0" w:space="0" w:color="auto"/>
            <w:left w:val="none" w:sz="0" w:space="0" w:color="auto"/>
            <w:bottom w:val="none" w:sz="0" w:space="0" w:color="auto"/>
            <w:right w:val="none" w:sz="0" w:space="0" w:color="auto"/>
          </w:divBdr>
        </w:div>
        <w:div w:id="404498799">
          <w:marLeft w:val="0"/>
          <w:marRight w:val="0"/>
          <w:marTop w:val="0"/>
          <w:marBottom w:val="0"/>
          <w:divBdr>
            <w:top w:val="none" w:sz="0" w:space="0" w:color="auto"/>
            <w:left w:val="none" w:sz="0" w:space="0" w:color="auto"/>
            <w:bottom w:val="none" w:sz="0" w:space="0" w:color="auto"/>
            <w:right w:val="none" w:sz="0" w:space="0" w:color="auto"/>
          </w:divBdr>
        </w:div>
        <w:div w:id="668022228">
          <w:marLeft w:val="0"/>
          <w:marRight w:val="0"/>
          <w:marTop w:val="0"/>
          <w:marBottom w:val="0"/>
          <w:divBdr>
            <w:top w:val="none" w:sz="0" w:space="0" w:color="auto"/>
            <w:left w:val="none" w:sz="0" w:space="0" w:color="auto"/>
            <w:bottom w:val="none" w:sz="0" w:space="0" w:color="auto"/>
            <w:right w:val="none" w:sz="0" w:space="0" w:color="auto"/>
          </w:divBdr>
        </w:div>
        <w:div w:id="1047148857">
          <w:marLeft w:val="0"/>
          <w:marRight w:val="0"/>
          <w:marTop w:val="0"/>
          <w:marBottom w:val="0"/>
          <w:divBdr>
            <w:top w:val="none" w:sz="0" w:space="0" w:color="auto"/>
            <w:left w:val="none" w:sz="0" w:space="0" w:color="auto"/>
            <w:bottom w:val="none" w:sz="0" w:space="0" w:color="auto"/>
            <w:right w:val="none" w:sz="0" w:space="0" w:color="auto"/>
          </w:divBdr>
        </w:div>
        <w:div w:id="1808744129">
          <w:marLeft w:val="0"/>
          <w:marRight w:val="0"/>
          <w:marTop w:val="0"/>
          <w:marBottom w:val="0"/>
          <w:divBdr>
            <w:top w:val="none" w:sz="0" w:space="0" w:color="auto"/>
            <w:left w:val="none" w:sz="0" w:space="0" w:color="auto"/>
            <w:bottom w:val="none" w:sz="0" w:space="0" w:color="auto"/>
            <w:right w:val="none" w:sz="0" w:space="0" w:color="auto"/>
          </w:divBdr>
        </w:div>
        <w:div w:id="1731810506">
          <w:marLeft w:val="0"/>
          <w:marRight w:val="0"/>
          <w:marTop w:val="0"/>
          <w:marBottom w:val="0"/>
          <w:divBdr>
            <w:top w:val="none" w:sz="0" w:space="0" w:color="auto"/>
            <w:left w:val="none" w:sz="0" w:space="0" w:color="auto"/>
            <w:bottom w:val="none" w:sz="0" w:space="0" w:color="auto"/>
            <w:right w:val="none" w:sz="0" w:space="0" w:color="auto"/>
          </w:divBdr>
        </w:div>
        <w:div w:id="2118675879">
          <w:marLeft w:val="0"/>
          <w:marRight w:val="0"/>
          <w:marTop w:val="0"/>
          <w:marBottom w:val="0"/>
          <w:divBdr>
            <w:top w:val="none" w:sz="0" w:space="0" w:color="auto"/>
            <w:left w:val="none" w:sz="0" w:space="0" w:color="auto"/>
            <w:bottom w:val="none" w:sz="0" w:space="0" w:color="auto"/>
            <w:right w:val="none" w:sz="0" w:space="0" w:color="auto"/>
          </w:divBdr>
        </w:div>
        <w:div w:id="1440561776">
          <w:marLeft w:val="0"/>
          <w:marRight w:val="0"/>
          <w:marTop w:val="0"/>
          <w:marBottom w:val="0"/>
          <w:divBdr>
            <w:top w:val="none" w:sz="0" w:space="0" w:color="auto"/>
            <w:left w:val="none" w:sz="0" w:space="0" w:color="auto"/>
            <w:bottom w:val="none" w:sz="0" w:space="0" w:color="auto"/>
            <w:right w:val="none" w:sz="0" w:space="0" w:color="auto"/>
          </w:divBdr>
        </w:div>
        <w:div w:id="708993744">
          <w:marLeft w:val="0"/>
          <w:marRight w:val="0"/>
          <w:marTop w:val="0"/>
          <w:marBottom w:val="0"/>
          <w:divBdr>
            <w:top w:val="none" w:sz="0" w:space="0" w:color="auto"/>
            <w:left w:val="none" w:sz="0" w:space="0" w:color="auto"/>
            <w:bottom w:val="none" w:sz="0" w:space="0" w:color="auto"/>
            <w:right w:val="none" w:sz="0" w:space="0" w:color="auto"/>
          </w:divBdr>
          <w:divsChild>
            <w:div w:id="485782671">
              <w:marLeft w:val="-75"/>
              <w:marRight w:val="0"/>
              <w:marTop w:val="30"/>
              <w:marBottom w:val="30"/>
              <w:divBdr>
                <w:top w:val="none" w:sz="0" w:space="0" w:color="auto"/>
                <w:left w:val="none" w:sz="0" w:space="0" w:color="auto"/>
                <w:bottom w:val="none" w:sz="0" w:space="0" w:color="auto"/>
                <w:right w:val="none" w:sz="0" w:space="0" w:color="auto"/>
              </w:divBdr>
              <w:divsChild>
                <w:div w:id="1729763451">
                  <w:marLeft w:val="0"/>
                  <w:marRight w:val="0"/>
                  <w:marTop w:val="0"/>
                  <w:marBottom w:val="0"/>
                  <w:divBdr>
                    <w:top w:val="none" w:sz="0" w:space="0" w:color="auto"/>
                    <w:left w:val="none" w:sz="0" w:space="0" w:color="auto"/>
                    <w:bottom w:val="none" w:sz="0" w:space="0" w:color="auto"/>
                    <w:right w:val="none" w:sz="0" w:space="0" w:color="auto"/>
                  </w:divBdr>
                  <w:divsChild>
                    <w:div w:id="1799906549">
                      <w:marLeft w:val="0"/>
                      <w:marRight w:val="0"/>
                      <w:marTop w:val="0"/>
                      <w:marBottom w:val="0"/>
                      <w:divBdr>
                        <w:top w:val="none" w:sz="0" w:space="0" w:color="auto"/>
                        <w:left w:val="none" w:sz="0" w:space="0" w:color="auto"/>
                        <w:bottom w:val="none" w:sz="0" w:space="0" w:color="auto"/>
                        <w:right w:val="none" w:sz="0" w:space="0" w:color="auto"/>
                      </w:divBdr>
                    </w:div>
                    <w:div w:id="801775799">
                      <w:marLeft w:val="0"/>
                      <w:marRight w:val="0"/>
                      <w:marTop w:val="0"/>
                      <w:marBottom w:val="0"/>
                      <w:divBdr>
                        <w:top w:val="none" w:sz="0" w:space="0" w:color="auto"/>
                        <w:left w:val="none" w:sz="0" w:space="0" w:color="auto"/>
                        <w:bottom w:val="none" w:sz="0" w:space="0" w:color="auto"/>
                        <w:right w:val="none" w:sz="0" w:space="0" w:color="auto"/>
                      </w:divBdr>
                    </w:div>
                    <w:div w:id="434979340">
                      <w:marLeft w:val="0"/>
                      <w:marRight w:val="0"/>
                      <w:marTop w:val="0"/>
                      <w:marBottom w:val="0"/>
                      <w:divBdr>
                        <w:top w:val="none" w:sz="0" w:space="0" w:color="auto"/>
                        <w:left w:val="none" w:sz="0" w:space="0" w:color="auto"/>
                        <w:bottom w:val="none" w:sz="0" w:space="0" w:color="auto"/>
                        <w:right w:val="none" w:sz="0" w:space="0" w:color="auto"/>
                      </w:divBdr>
                    </w:div>
                    <w:div w:id="1395659176">
                      <w:marLeft w:val="0"/>
                      <w:marRight w:val="0"/>
                      <w:marTop w:val="0"/>
                      <w:marBottom w:val="0"/>
                      <w:divBdr>
                        <w:top w:val="none" w:sz="0" w:space="0" w:color="auto"/>
                        <w:left w:val="none" w:sz="0" w:space="0" w:color="auto"/>
                        <w:bottom w:val="none" w:sz="0" w:space="0" w:color="auto"/>
                        <w:right w:val="none" w:sz="0" w:space="0" w:color="auto"/>
                      </w:divBdr>
                    </w:div>
                    <w:div w:id="1548877929">
                      <w:marLeft w:val="0"/>
                      <w:marRight w:val="0"/>
                      <w:marTop w:val="0"/>
                      <w:marBottom w:val="0"/>
                      <w:divBdr>
                        <w:top w:val="none" w:sz="0" w:space="0" w:color="auto"/>
                        <w:left w:val="none" w:sz="0" w:space="0" w:color="auto"/>
                        <w:bottom w:val="none" w:sz="0" w:space="0" w:color="auto"/>
                        <w:right w:val="none" w:sz="0" w:space="0" w:color="auto"/>
                      </w:divBdr>
                    </w:div>
                    <w:div w:id="855969712">
                      <w:marLeft w:val="0"/>
                      <w:marRight w:val="0"/>
                      <w:marTop w:val="0"/>
                      <w:marBottom w:val="0"/>
                      <w:divBdr>
                        <w:top w:val="none" w:sz="0" w:space="0" w:color="auto"/>
                        <w:left w:val="none" w:sz="0" w:space="0" w:color="auto"/>
                        <w:bottom w:val="none" w:sz="0" w:space="0" w:color="auto"/>
                        <w:right w:val="none" w:sz="0" w:space="0" w:color="auto"/>
                      </w:divBdr>
                    </w:div>
                    <w:div w:id="1358772325">
                      <w:marLeft w:val="0"/>
                      <w:marRight w:val="0"/>
                      <w:marTop w:val="0"/>
                      <w:marBottom w:val="0"/>
                      <w:divBdr>
                        <w:top w:val="none" w:sz="0" w:space="0" w:color="auto"/>
                        <w:left w:val="none" w:sz="0" w:space="0" w:color="auto"/>
                        <w:bottom w:val="none" w:sz="0" w:space="0" w:color="auto"/>
                        <w:right w:val="none" w:sz="0" w:space="0" w:color="auto"/>
                      </w:divBdr>
                    </w:div>
                    <w:div w:id="241112692">
                      <w:marLeft w:val="0"/>
                      <w:marRight w:val="0"/>
                      <w:marTop w:val="0"/>
                      <w:marBottom w:val="0"/>
                      <w:divBdr>
                        <w:top w:val="none" w:sz="0" w:space="0" w:color="auto"/>
                        <w:left w:val="none" w:sz="0" w:space="0" w:color="auto"/>
                        <w:bottom w:val="none" w:sz="0" w:space="0" w:color="auto"/>
                        <w:right w:val="none" w:sz="0" w:space="0" w:color="auto"/>
                      </w:divBdr>
                    </w:div>
                  </w:divsChild>
                </w:div>
                <w:div w:id="1660381882">
                  <w:marLeft w:val="0"/>
                  <w:marRight w:val="0"/>
                  <w:marTop w:val="0"/>
                  <w:marBottom w:val="0"/>
                  <w:divBdr>
                    <w:top w:val="none" w:sz="0" w:space="0" w:color="auto"/>
                    <w:left w:val="none" w:sz="0" w:space="0" w:color="auto"/>
                    <w:bottom w:val="none" w:sz="0" w:space="0" w:color="auto"/>
                    <w:right w:val="none" w:sz="0" w:space="0" w:color="auto"/>
                  </w:divBdr>
                  <w:divsChild>
                    <w:div w:id="1027415314">
                      <w:marLeft w:val="0"/>
                      <w:marRight w:val="0"/>
                      <w:marTop w:val="0"/>
                      <w:marBottom w:val="0"/>
                      <w:divBdr>
                        <w:top w:val="none" w:sz="0" w:space="0" w:color="auto"/>
                        <w:left w:val="none" w:sz="0" w:space="0" w:color="auto"/>
                        <w:bottom w:val="none" w:sz="0" w:space="0" w:color="auto"/>
                        <w:right w:val="none" w:sz="0" w:space="0" w:color="auto"/>
                      </w:divBdr>
                    </w:div>
                    <w:div w:id="1520464592">
                      <w:marLeft w:val="0"/>
                      <w:marRight w:val="0"/>
                      <w:marTop w:val="0"/>
                      <w:marBottom w:val="0"/>
                      <w:divBdr>
                        <w:top w:val="none" w:sz="0" w:space="0" w:color="auto"/>
                        <w:left w:val="none" w:sz="0" w:space="0" w:color="auto"/>
                        <w:bottom w:val="none" w:sz="0" w:space="0" w:color="auto"/>
                        <w:right w:val="none" w:sz="0" w:space="0" w:color="auto"/>
                      </w:divBdr>
                    </w:div>
                    <w:div w:id="1263758938">
                      <w:marLeft w:val="0"/>
                      <w:marRight w:val="0"/>
                      <w:marTop w:val="0"/>
                      <w:marBottom w:val="0"/>
                      <w:divBdr>
                        <w:top w:val="none" w:sz="0" w:space="0" w:color="auto"/>
                        <w:left w:val="none" w:sz="0" w:space="0" w:color="auto"/>
                        <w:bottom w:val="none" w:sz="0" w:space="0" w:color="auto"/>
                        <w:right w:val="none" w:sz="0" w:space="0" w:color="auto"/>
                      </w:divBdr>
                    </w:div>
                    <w:div w:id="475685929">
                      <w:marLeft w:val="0"/>
                      <w:marRight w:val="0"/>
                      <w:marTop w:val="0"/>
                      <w:marBottom w:val="0"/>
                      <w:divBdr>
                        <w:top w:val="none" w:sz="0" w:space="0" w:color="auto"/>
                        <w:left w:val="none" w:sz="0" w:space="0" w:color="auto"/>
                        <w:bottom w:val="none" w:sz="0" w:space="0" w:color="auto"/>
                        <w:right w:val="none" w:sz="0" w:space="0" w:color="auto"/>
                      </w:divBdr>
                    </w:div>
                    <w:div w:id="677654043">
                      <w:marLeft w:val="0"/>
                      <w:marRight w:val="0"/>
                      <w:marTop w:val="0"/>
                      <w:marBottom w:val="0"/>
                      <w:divBdr>
                        <w:top w:val="none" w:sz="0" w:space="0" w:color="auto"/>
                        <w:left w:val="none" w:sz="0" w:space="0" w:color="auto"/>
                        <w:bottom w:val="none" w:sz="0" w:space="0" w:color="auto"/>
                        <w:right w:val="none" w:sz="0" w:space="0" w:color="auto"/>
                      </w:divBdr>
                    </w:div>
                    <w:div w:id="1375035315">
                      <w:marLeft w:val="0"/>
                      <w:marRight w:val="0"/>
                      <w:marTop w:val="0"/>
                      <w:marBottom w:val="0"/>
                      <w:divBdr>
                        <w:top w:val="none" w:sz="0" w:space="0" w:color="auto"/>
                        <w:left w:val="none" w:sz="0" w:space="0" w:color="auto"/>
                        <w:bottom w:val="none" w:sz="0" w:space="0" w:color="auto"/>
                        <w:right w:val="none" w:sz="0" w:space="0" w:color="auto"/>
                      </w:divBdr>
                    </w:div>
                    <w:div w:id="1750422587">
                      <w:marLeft w:val="0"/>
                      <w:marRight w:val="0"/>
                      <w:marTop w:val="0"/>
                      <w:marBottom w:val="0"/>
                      <w:divBdr>
                        <w:top w:val="none" w:sz="0" w:space="0" w:color="auto"/>
                        <w:left w:val="none" w:sz="0" w:space="0" w:color="auto"/>
                        <w:bottom w:val="none" w:sz="0" w:space="0" w:color="auto"/>
                        <w:right w:val="none" w:sz="0" w:space="0" w:color="auto"/>
                      </w:divBdr>
                    </w:div>
                    <w:div w:id="1915896985">
                      <w:marLeft w:val="0"/>
                      <w:marRight w:val="0"/>
                      <w:marTop w:val="0"/>
                      <w:marBottom w:val="0"/>
                      <w:divBdr>
                        <w:top w:val="none" w:sz="0" w:space="0" w:color="auto"/>
                        <w:left w:val="none" w:sz="0" w:space="0" w:color="auto"/>
                        <w:bottom w:val="none" w:sz="0" w:space="0" w:color="auto"/>
                        <w:right w:val="none" w:sz="0" w:space="0" w:color="auto"/>
                      </w:divBdr>
                    </w:div>
                    <w:div w:id="817183664">
                      <w:marLeft w:val="0"/>
                      <w:marRight w:val="0"/>
                      <w:marTop w:val="0"/>
                      <w:marBottom w:val="0"/>
                      <w:divBdr>
                        <w:top w:val="none" w:sz="0" w:space="0" w:color="auto"/>
                        <w:left w:val="none" w:sz="0" w:space="0" w:color="auto"/>
                        <w:bottom w:val="none" w:sz="0" w:space="0" w:color="auto"/>
                        <w:right w:val="none" w:sz="0" w:space="0" w:color="auto"/>
                      </w:divBdr>
                    </w:div>
                  </w:divsChild>
                </w:div>
                <w:div w:id="1478179813">
                  <w:marLeft w:val="0"/>
                  <w:marRight w:val="0"/>
                  <w:marTop w:val="0"/>
                  <w:marBottom w:val="0"/>
                  <w:divBdr>
                    <w:top w:val="none" w:sz="0" w:space="0" w:color="auto"/>
                    <w:left w:val="none" w:sz="0" w:space="0" w:color="auto"/>
                    <w:bottom w:val="none" w:sz="0" w:space="0" w:color="auto"/>
                    <w:right w:val="none" w:sz="0" w:space="0" w:color="auto"/>
                  </w:divBdr>
                  <w:divsChild>
                    <w:div w:id="2062047043">
                      <w:marLeft w:val="0"/>
                      <w:marRight w:val="0"/>
                      <w:marTop w:val="0"/>
                      <w:marBottom w:val="0"/>
                      <w:divBdr>
                        <w:top w:val="none" w:sz="0" w:space="0" w:color="auto"/>
                        <w:left w:val="none" w:sz="0" w:space="0" w:color="auto"/>
                        <w:bottom w:val="none" w:sz="0" w:space="0" w:color="auto"/>
                        <w:right w:val="none" w:sz="0" w:space="0" w:color="auto"/>
                      </w:divBdr>
                    </w:div>
                  </w:divsChild>
                </w:div>
                <w:div w:id="150106086">
                  <w:marLeft w:val="0"/>
                  <w:marRight w:val="0"/>
                  <w:marTop w:val="0"/>
                  <w:marBottom w:val="0"/>
                  <w:divBdr>
                    <w:top w:val="none" w:sz="0" w:space="0" w:color="auto"/>
                    <w:left w:val="none" w:sz="0" w:space="0" w:color="auto"/>
                    <w:bottom w:val="none" w:sz="0" w:space="0" w:color="auto"/>
                    <w:right w:val="none" w:sz="0" w:space="0" w:color="auto"/>
                  </w:divBdr>
                  <w:divsChild>
                    <w:div w:id="17167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2893">
          <w:marLeft w:val="-75"/>
          <w:marRight w:val="0"/>
          <w:marTop w:val="30"/>
          <w:marBottom w:val="30"/>
          <w:divBdr>
            <w:top w:val="none" w:sz="0" w:space="0" w:color="auto"/>
            <w:left w:val="none" w:sz="0" w:space="0" w:color="auto"/>
            <w:bottom w:val="none" w:sz="0" w:space="0" w:color="auto"/>
            <w:right w:val="none" w:sz="0" w:space="0" w:color="auto"/>
          </w:divBdr>
          <w:divsChild>
            <w:div w:id="109252006">
              <w:marLeft w:val="0"/>
              <w:marRight w:val="0"/>
              <w:marTop w:val="0"/>
              <w:marBottom w:val="0"/>
              <w:divBdr>
                <w:top w:val="none" w:sz="0" w:space="0" w:color="auto"/>
                <w:left w:val="none" w:sz="0" w:space="0" w:color="auto"/>
                <w:bottom w:val="none" w:sz="0" w:space="0" w:color="auto"/>
                <w:right w:val="none" w:sz="0" w:space="0" w:color="auto"/>
              </w:divBdr>
              <w:divsChild>
                <w:div w:id="2017611091">
                  <w:marLeft w:val="0"/>
                  <w:marRight w:val="0"/>
                  <w:marTop w:val="0"/>
                  <w:marBottom w:val="0"/>
                  <w:divBdr>
                    <w:top w:val="none" w:sz="0" w:space="0" w:color="auto"/>
                    <w:left w:val="none" w:sz="0" w:space="0" w:color="auto"/>
                    <w:bottom w:val="none" w:sz="0" w:space="0" w:color="auto"/>
                    <w:right w:val="none" w:sz="0" w:space="0" w:color="auto"/>
                  </w:divBdr>
                </w:div>
                <w:div w:id="292754538">
                  <w:marLeft w:val="0"/>
                  <w:marRight w:val="0"/>
                  <w:marTop w:val="0"/>
                  <w:marBottom w:val="0"/>
                  <w:divBdr>
                    <w:top w:val="none" w:sz="0" w:space="0" w:color="auto"/>
                    <w:left w:val="none" w:sz="0" w:space="0" w:color="auto"/>
                    <w:bottom w:val="none" w:sz="0" w:space="0" w:color="auto"/>
                    <w:right w:val="none" w:sz="0" w:space="0" w:color="auto"/>
                  </w:divBdr>
                </w:div>
                <w:div w:id="1434593428">
                  <w:marLeft w:val="0"/>
                  <w:marRight w:val="0"/>
                  <w:marTop w:val="0"/>
                  <w:marBottom w:val="0"/>
                  <w:divBdr>
                    <w:top w:val="none" w:sz="0" w:space="0" w:color="auto"/>
                    <w:left w:val="none" w:sz="0" w:space="0" w:color="auto"/>
                    <w:bottom w:val="none" w:sz="0" w:space="0" w:color="auto"/>
                    <w:right w:val="none" w:sz="0" w:space="0" w:color="auto"/>
                  </w:divBdr>
                  <w:divsChild>
                    <w:div w:id="770123000">
                      <w:marLeft w:val="0"/>
                      <w:marRight w:val="0"/>
                      <w:marTop w:val="30"/>
                      <w:marBottom w:val="30"/>
                      <w:divBdr>
                        <w:top w:val="none" w:sz="0" w:space="0" w:color="auto"/>
                        <w:left w:val="none" w:sz="0" w:space="0" w:color="auto"/>
                        <w:bottom w:val="none" w:sz="0" w:space="0" w:color="auto"/>
                        <w:right w:val="none" w:sz="0" w:space="0" w:color="auto"/>
                      </w:divBdr>
                      <w:divsChild>
                        <w:div w:id="1756047338">
                          <w:marLeft w:val="0"/>
                          <w:marRight w:val="0"/>
                          <w:marTop w:val="0"/>
                          <w:marBottom w:val="0"/>
                          <w:divBdr>
                            <w:top w:val="none" w:sz="0" w:space="0" w:color="auto"/>
                            <w:left w:val="none" w:sz="0" w:space="0" w:color="auto"/>
                            <w:bottom w:val="none" w:sz="0" w:space="0" w:color="auto"/>
                            <w:right w:val="none" w:sz="0" w:space="0" w:color="auto"/>
                          </w:divBdr>
                          <w:divsChild>
                            <w:div w:id="627861621">
                              <w:marLeft w:val="0"/>
                              <w:marRight w:val="0"/>
                              <w:marTop w:val="0"/>
                              <w:marBottom w:val="0"/>
                              <w:divBdr>
                                <w:top w:val="none" w:sz="0" w:space="0" w:color="auto"/>
                                <w:left w:val="none" w:sz="0" w:space="0" w:color="auto"/>
                                <w:bottom w:val="none" w:sz="0" w:space="0" w:color="auto"/>
                                <w:right w:val="none" w:sz="0" w:space="0" w:color="auto"/>
                              </w:divBdr>
                            </w:div>
                          </w:divsChild>
                        </w:div>
                        <w:div w:id="613900105">
                          <w:marLeft w:val="0"/>
                          <w:marRight w:val="0"/>
                          <w:marTop w:val="0"/>
                          <w:marBottom w:val="0"/>
                          <w:divBdr>
                            <w:top w:val="none" w:sz="0" w:space="0" w:color="auto"/>
                            <w:left w:val="none" w:sz="0" w:space="0" w:color="auto"/>
                            <w:bottom w:val="none" w:sz="0" w:space="0" w:color="auto"/>
                            <w:right w:val="none" w:sz="0" w:space="0" w:color="auto"/>
                          </w:divBdr>
                          <w:divsChild>
                            <w:div w:id="1602370467">
                              <w:marLeft w:val="0"/>
                              <w:marRight w:val="0"/>
                              <w:marTop w:val="0"/>
                              <w:marBottom w:val="0"/>
                              <w:divBdr>
                                <w:top w:val="none" w:sz="0" w:space="0" w:color="auto"/>
                                <w:left w:val="none" w:sz="0" w:space="0" w:color="auto"/>
                                <w:bottom w:val="none" w:sz="0" w:space="0" w:color="auto"/>
                                <w:right w:val="none" w:sz="0" w:space="0" w:color="auto"/>
                              </w:divBdr>
                            </w:div>
                            <w:div w:id="73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1917">
                  <w:marLeft w:val="0"/>
                  <w:marRight w:val="0"/>
                  <w:marTop w:val="0"/>
                  <w:marBottom w:val="0"/>
                  <w:divBdr>
                    <w:top w:val="none" w:sz="0" w:space="0" w:color="auto"/>
                    <w:left w:val="none" w:sz="0" w:space="0" w:color="auto"/>
                    <w:bottom w:val="none" w:sz="0" w:space="0" w:color="auto"/>
                    <w:right w:val="none" w:sz="0" w:space="0" w:color="auto"/>
                  </w:divBdr>
                </w:div>
              </w:divsChild>
            </w:div>
            <w:div w:id="698312908">
              <w:marLeft w:val="0"/>
              <w:marRight w:val="0"/>
              <w:marTop w:val="0"/>
              <w:marBottom w:val="0"/>
              <w:divBdr>
                <w:top w:val="none" w:sz="0" w:space="0" w:color="auto"/>
                <w:left w:val="none" w:sz="0" w:space="0" w:color="auto"/>
                <w:bottom w:val="none" w:sz="0" w:space="0" w:color="auto"/>
                <w:right w:val="none" w:sz="0" w:space="0" w:color="auto"/>
              </w:divBdr>
              <w:divsChild>
                <w:div w:id="395783042">
                  <w:marLeft w:val="0"/>
                  <w:marRight w:val="0"/>
                  <w:marTop w:val="0"/>
                  <w:marBottom w:val="0"/>
                  <w:divBdr>
                    <w:top w:val="none" w:sz="0" w:space="0" w:color="auto"/>
                    <w:left w:val="none" w:sz="0" w:space="0" w:color="auto"/>
                    <w:bottom w:val="none" w:sz="0" w:space="0" w:color="auto"/>
                    <w:right w:val="none" w:sz="0" w:space="0" w:color="auto"/>
                  </w:divBdr>
                </w:div>
                <w:div w:id="598106767">
                  <w:marLeft w:val="0"/>
                  <w:marRight w:val="0"/>
                  <w:marTop w:val="0"/>
                  <w:marBottom w:val="0"/>
                  <w:divBdr>
                    <w:top w:val="none" w:sz="0" w:space="0" w:color="auto"/>
                    <w:left w:val="none" w:sz="0" w:space="0" w:color="auto"/>
                    <w:bottom w:val="none" w:sz="0" w:space="0" w:color="auto"/>
                    <w:right w:val="none" w:sz="0" w:space="0" w:color="auto"/>
                  </w:divBdr>
                </w:div>
                <w:div w:id="739061042">
                  <w:marLeft w:val="0"/>
                  <w:marRight w:val="0"/>
                  <w:marTop w:val="0"/>
                  <w:marBottom w:val="0"/>
                  <w:divBdr>
                    <w:top w:val="none" w:sz="0" w:space="0" w:color="auto"/>
                    <w:left w:val="none" w:sz="0" w:space="0" w:color="auto"/>
                    <w:bottom w:val="none" w:sz="0" w:space="0" w:color="auto"/>
                    <w:right w:val="none" w:sz="0" w:space="0" w:color="auto"/>
                  </w:divBdr>
                </w:div>
                <w:div w:id="192453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P.lietvediba@vid.gov.lv"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mailto:Edgars.Giptors@vid.gov.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id@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BEB24-3ABB-40A1-968A-58F57C57AE44}">
  <ds:schemaRefs>
    <ds:schemaRef ds:uri="http://purl.org/dc/terms/"/>
    <ds:schemaRef ds:uri="http://purl.org/dc/elements/1.1/"/>
    <ds:schemaRef ds:uri="65fa2f37-ae70-448e-aefe-8146d5f9ac31"/>
    <ds:schemaRef ds:uri="http://purl.org/dc/dcmitype/"/>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EE5C368-215C-4E5F-90DC-2AEB51FF9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BCC31-1FC6-4DAB-8979-C3C23FBA2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14313</Words>
  <Characters>8159</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Giptors</dc:creator>
  <cp:keywords/>
  <dc:description/>
  <cp:lastModifiedBy>Liene Pujate</cp:lastModifiedBy>
  <cp:revision>20</cp:revision>
  <dcterms:created xsi:type="dcterms:W3CDTF">2021-01-11T07:53:00Z</dcterms:created>
  <dcterms:modified xsi:type="dcterms:W3CDTF">2021-01-18T08:54:00Z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