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67A28"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8"/>
          <w:szCs w:val="28"/>
        </w:rPr>
      </w:pPr>
      <w:bookmarkStart w:id="0" w:name="_Hlk47954454"/>
      <w:bookmarkEnd w:id="0"/>
      <w:r w:rsidRPr="002173D8">
        <w:rPr>
          <w:rFonts w:ascii="Times New Roman" w:eastAsia="Times New Roman" w:hAnsi="Times New Roman" w:cs="Times New Roman"/>
          <w:b/>
          <w:sz w:val="28"/>
          <w:szCs w:val="28"/>
          <w:lang w:eastAsia="lv-LV"/>
        </w:rPr>
        <w:t>PIEDĀVĀJUMS</w:t>
      </w:r>
    </w:p>
    <w:p w14:paraId="78440B17" w14:textId="77777777" w:rsidR="00966C58" w:rsidRPr="002173D8" w:rsidRDefault="005E1F50" w:rsidP="00712DE7">
      <w:pPr>
        <w:widowControl w:val="0"/>
        <w:suppressLineNumbers/>
        <w:spacing w:after="0" w:line="240" w:lineRule="auto"/>
        <w:jc w:val="center"/>
        <w:rPr>
          <w:rFonts w:ascii="Times New Roman" w:eastAsia="Times New Roman" w:hAnsi="Times New Roman" w:cs="Times New Roman"/>
          <w:b/>
          <w:sz w:val="26"/>
          <w:szCs w:val="26"/>
        </w:rPr>
      </w:pPr>
      <w:r w:rsidRPr="002173D8">
        <w:rPr>
          <w:rFonts w:ascii="Times New Roman" w:eastAsia="Times New Roman" w:hAnsi="Times New Roman" w:cs="Times New Roman"/>
          <w:b/>
          <w:sz w:val="26"/>
          <w:szCs w:val="26"/>
        </w:rPr>
        <w:t xml:space="preserve">Valsts ieņēmumu dienesta rīkotajai cenu aptaujai </w:t>
      </w:r>
    </w:p>
    <w:p w14:paraId="0DC91671" w14:textId="5E40D54E"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6"/>
          <w:szCs w:val="26"/>
        </w:rPr>
      </w:pPr>
      <w:r w:rsidRPr="002173D8">
        <w:rPr>
          <w:rFonts w:ascii="Times New Roman" w:eastAsia="Times New Roman" w:hAnsi="Times New Roman" w:cs="Times New Roman"/>
          <w:b/>
          <w:sz w:val="26"/>
          <w:szCs w:val="26"/>
        </w:rPr>
        <w:t xml:space="preserve">par </w:t>
      </w:r>
      <w:r w:rsidRPr="002173D8">
        <w:rPr>
          <w:rFonts w:ascii="Times New Roman" w:eastAsia="Calibri" w:hAnsi="Times New Roman" w:cs="Times New Roman"/>
          <w:b/>
          <w:sz w:val="26"/>
          <w:szCs w:val="26"/>
        </w:rPr>
        <w:t xml:space="preserve">valstij piekritīgās mantas realizāciju  </w:t>
      </w:r>
    </w:p>
    <w:p w14:paraId="766EB295" w14:textId="77777777" w:rsidR="005E1F50" w:rsidRPr="002173D8" w:rsidRDefault="005E1F50" w:rsidP="00712DE7">
      <w:pPr>
        <w:widowControl w:val="0"/>
        <w:suppressLineNumbers/>
        <w:spacing w:after="0" w:line="240" w:lineRule="auto"/>
        <w:ind w:firstLine="709"/>
        <w:jc w:val="both"/>
        <w:rPr>
          <w:rFonts w:ascii="Times New Roman" w:eastAsia="Calibri" w:hAnsi="Times New Roman" w:cs="Times New Roman"/>
          <w:sz w:val="26"/>
          <w:szCs w:val="26"/>
        </w:rPr>
      </w:pPr>
    </w:p>
    <w:p w14:paraId="0FC5ED8D"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Komersants ______________________, reģistrācijas Nr. _____________, parakstot piedāvājumu, apliecina, ka piekrīt valstij piekritīgās mantas iegādei  atbilstoši šādām </w:t>
      </w:r>
      <w:r w:rsidRPr="002173D8">
        <w:rPr>
          <w:rFonts w:ascii="Times New Roman" w:eastAsia="Calibri" w:hAnsi="Times New Roman" w:cs="Times New Roman"/>
          <w:bCs/>
          <w:sz w:val="26"/>
          <w:szCs w:val="26"/>
        </w:rPr>
        <w:t>prasībām un finanšu piedāvājumā noteiktajām cenām:</w:t>
      </w:r>
    </w:p>
    <w:p w14:paraId="3736F198"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p>
    <w:p w14:paraId="51DF36F9" w14:textId="77777777" w:rsidR="005E1F50" w:rsidRPr="002173D8" w:rsidRDefault="005E1F50" w:rsidP="00712DE7">
      <w:pPr>
        <w:widowControl w:val="0"/>
        <w:numPr>
          <w:ilvl w:val="0"/>
          <w:numId w:val="1"/>
        </w:numPr>
        <w:suppressLineNumbers/>
        <w:spacing w:after="0" w:line="240" w:lineRule="auto"/>
        <w:ind w:left="426"/>
        <w:contextualSpacing/>
        <w:jc w:val="center"/>
        <w:rPr>
          <w:rFonts w:ascii="Times New Roman" w:eastAsia="Times New Roman" w:hAnsi="Times New Roman" w:cs="Times New Roman"/>
          <w:b/>
          <w:caps/>
          <w:sz w:val="28"/>
          <w:szCs w:val="28"/>
          <w:lang w:eastAsia="lv-LV"/>
        </w:rPr>
      </w:pPr>
      <w:r w:rsidRPr="002173D8">
        <w:rPr>
          <w:rFonts w:ascii="Times New Roman" w:eastAsia="Times New Roman" w:hAnsi="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388"/>
        <w:gridCol w:w="850"/>
        <w:gridCol w:w="2261"/>
      </w:tblGrid>
      <w:tr w:rsidR="005E1F50" w:rsidRPr="002173D8" w14:paraId="1FCBCB45" w14:textId="77777777" w:rsidTr="005E1F50">
        <w:trPr>
          <w:trHeight w:val="123"/>
          <w:tblHeader/>
        </w:trPr>
        <w:tc>
          <w:tcPr>
            <w:tcW w:w="452" w:type="pct"/>
            <w:shd w:val="clear" w:color="auto" w:fill="BFBFBF"/>
            <w:vAlign w:val="center"/>
          </w:tcPr>
          <w:p w14:paraId="7B4CD7BA"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Nr. p.k.</w:t>
            </w:r>
          </w:p>
        </w:tc>
        <w:tc>
          <w:tcPr>
            <w:tcW w:w="3338" w:type="pct"/>
            <w:gridSpan w:val="2"/>
            <w:shd w:val="clear" w:color="auto" w:fill="BFBFBF"/>
            <w:vAlign w:val="center"/>
          </w:tcPr>
          <w:p w14:paraId="4DFD02A4" w14:textId="77777777" w:rsidR="005E1F50" w:rsidRPr="002173D8" w:rsidRDefault="005E1F50" w:rsidP="00712DE7">
            <w:pPr>
              <w:widowControl w:val="0"/>
              <w:suppressLineNumbers/>
              <w:tabs>
                <w:tab w:val="left" w:pos="1725"/>
              </w:tabs>
              <w:spacing w:after="0" w:line="240" w:lineRule="auto"/>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Prasības</w:t>
            </w:r>
          </w:p>
        </w:tc>
        <w:tc>
          <w:tcPr>
            <w:tcW w:w="1210" w:type="pct"/>
            <w:shd w:val="clear" w:color="auto" w:fill="BFBFBF"/>
            <w:vAlign w:val="center"/>
          </w:tcPr>
          <w:p w14:paraId="7E5B2205"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Komersanta piedāvātais</w:t>
            </w:r>
          </w:p>
          <w:p w14:paraId="09350EDC"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i/>
                <w:sz w:val="20"/>
                <w:szCs w:val="20"/>
                <w:u w:val="single"/>
              </w:rPr>
            </w:pPr>
            <w:r w:rsidRPr="002173D8">
              <w:rPr>
                <w:rFonts w:ascii="Times New Roman" w:eastAsia="Calibri" w:hAnsi="Times New Roman" w:cs="Times New Roman"/>
                <w:i/>
                <w:sz w:val="20"/>
                <w:szCs w:val="20"/>
              </w:rPr>
              <w:t>(</w:t>
            </w:r>
            <w:r w:rsidRPr="002173D8">
              <w:rPr>
                <w:rFonts w:ascii="Times New Roman" w:eastAsia="Calibri" w:hAnsi="Times New Roman" w:cs="Times New Roman"/>
                <w:i/>
                <w:sz w:val="20"/>
                <w:szCs w:val="20"/>
                <w:u w:val="single"/>
              </w:rPr>
              <w:t>komersants</w:t>
            </w:r>
            <w:r w:rsidRPr="002173D8">
              <w:rPr>
                <w:rFonts w:ascii="Times New Roman" w:eastAsia="Calibri" w:hAnsi="Times New Roman" w:cs="Times New Roman"/>
                <w:i/>
                <w:sz w:val="20"/>
                <w:szCs w:val="20"/>
                <w:u w:val="single"/>
                <w:vertAlign w:val="superscript"/>
              </w:rPr>
              <w:footnoteReference w:id="1"/>
            </w:r>
            <w:r w:rsidRPr="002173D8">
              <w:rPr>
                <w:rFonts w:ascii="Times New Roman" w:eastAsia="Calibri" w:hAnsi="Times New Roman" w:cs="Times New Roman"/>
                <w:i/>
                <w:sz w:val="20"/>
                <w:szCs w:val="20"/>
                <w:u w:val="single"/>
              </w:rPr>
              <w:t xml:space="preserve"> aizpilda katru aili</w:t>
            </w:r>
            <w:r w:rsidRPr="002173D8">
              <w:rPr>
                <w:rFonts w:ascii="Times New Roman" w:eastAsia="Calibri" w:hAnsi="Times New Roman" w:cs="Times New Roman"/>
                <w:i/>
                <w:sz w:val="20"/>
                <w:szCs w:val="20"/>
              </w:rPr>
              <w:t>)</w:t>
            </w:r>
          </w:p>
        </w:tc>
      </w:tr>
      <w:tr w:rsidR="005E1F50" w:rsidRPr="002173D8" w14:paraId="25785189" w14:textId="77777777" w:rsidTr="008B683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1D63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cPr>
          <w:p w14:paraId="40C37550"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Cenu aptaujas priekšmets</w:t>
            </w:r>
          </w:p>
        </w:tc>
      </w:tr>
      <w:tr w:rsidR="005E1F50" w:rsidRPr="002173D8" w14:paraId="4541C9E0" w14:textId="77777777" w:rsidTr="00D72F29">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13DCB596"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152EF38B" w14:textId="46555E5D" w:rsidR="005E1F50" w:rsidRPr="009B71CC" w:rsidRDefault="005E1F50" w:rsidP="009B71CC">
            <w:pPr>
              <w:widowControl w:val="0"/>
              <w:suppressLineNumbers/>
              <w:tabs>
                <w:tab w:val="left" w:pos="1499"/>
              </w:tabs>
              <w:spacing w:after="0" w:line="274" w:lineRule="exact"/>
              <w:ind w:left="107" w:right="128"/>
              <w:jc w:val="both"/>
              <w:rPr>
                <w:rFonts w:ascii="Times New Roman" w:eastAsia="Times New Roman" w:hAnsi="Times New Roman" w:cs="Times New Roman"/>
                <w:bCs/>
                <w:sz w:val="24"/>
                <w:szCs w:val="24"/>
                <w:lang w:eastAsia="lv-LV"/>
              </w:rPr>
            </w:pPr>
            <w:r w:rsidRPr="002173D8">
              <w:rPr>
                <w:rFonts w:ascii="Times New Roman" w:eastAsia="Times New Roman" w:hAnsi="Times New Roman" w:cs="Times New Roman"/>
                <w:bCs/>
                <w:sz w:val="24"/>
                <w:szCs w:val="24"/>
                <w:lang w:eastAsia="lv-LV"/>
              </w:rPr>
              <w:t xml:space="preserve">Valstij piekritīgas mantas – </w:t>
            </w:r>
            <w:r w:rsidR="00ED734B">
              <w:rPr>
                <w:rFonts w:ascii="Times New Roman" w:eastAsia="Times New Roman" w:hAnsi="Times New Roman" w:cs="Times New Roman"/>
                <w:bCs/>
                <w:sz w:val="24"/>
                <w:szCs w:val="24"/>
                <w:lang w:eastAsia="lv-LV"/>
              </w:rPr>
              <w:t xml:space="preserve">automašīnu </w:t>
            </w:r>
            <w:r w:rsidR="00B01BF1">
              <w:rPr>
                <w:rFonts w:ascii="Times New Roman" w:eastAsia="Times New Roman" w:hAnsi="Times New Roman" w:cs="Times New Roman"/>
                <w:bCs/>
                <w:sz w:val="24"/>
                <w:szCs w:val="24"/>
                <w:lang w:eastAsia="lv-LV"/>
              </w:rPr>
              <w:t>BMW 320 un VW Passat</w:t>
            </w:r>
            <w:r w:rsidR="009B71CC">
              <w:rPr>
                <w:rFonts w:ascii="Times New Roman" w:eastAsia="Times New Roman" w:hAnsi="Times New Roman" w:cs="Times New Roman"/>
                <w:bCs/>
                <w:sz w:val="24"/>
                <w:szCs w:val="24"/>
                <w:lang w:eastAsia="lv-LV"/>
              </w:rPr>
              <w:t xml:space="preserve"> </w:t>
            </w:r>
            <w:r w:rsidR="00966C58" w:rsidRPr="002173D8">
              <w:rPr>
                <w:rFonts w:ascii="Times New Roman" w:eastAsia="Times New Roman" w:hAnsi="Times New Roman" w:cs="Times New Roman"/>
                <w:bCs/>
                <w:sz w:val="24"/>
                <w:szCs w:val="24"/>
                <w:lang w:eastAsia="lv-LV"/>
              </w:rPr>
              <w:t>(turpmāk – Manta)</w:t>
            </w:r>
            <w:r w:rsidR="002173D8">
              <w:rPr>
                <w:rFonts w:ascii="Times New Roman" w:eastAsia="Times New Roman" w:hAnsi="Times New Roman" w:cs="Times New Roman"/>
                <w:bCs/>
                <w:sz w:val="24"/>
                <w:szCs w:val="24"/>
                <w:lang w:eastAsia="lv-LV"/>
              </w:rPr>
              <w:t xml:space="preserve">, kuras atrodas </w:t>
            </w:r>
            <w:r w:rsidR="002173D8" w:rsidRPr="002173D8">
              <w:rPr>
                <w:rFonts w:ascii="Times New Roman" w:eastAsia="Times New Roman" w:hAnsi="Times New Roman" w:cs="Times New Roman"/>
                <w:sz w:val="24"/>
                <w:szCs w:val="24"/>
                <w:lang w:eastAsia="lv-LV"/>
              </w:rPr>
              <w:t xml:space="preserve">Birķeneļu </w:t>
            </w:r>
            <w:r w:rsidR="002173D8">
              <w:rPr>
                <w:rFonts w:ascii="Times New Roman" w:eastAsia="Times New Roman" w:hAnsi="Times New Roman" w:cs="Times New Roman"/>
                <w:sz w:val="24"/>
                <w:szCs w:val="24"/>
                <w:lang w:eastAsia="lv-LV"/>
              </w:rPr>
              <w:t xml:space="preserve">ielā </w:t>
            </w:r>
            <w:r w:rsidR="002173D8" w:rsidRPr="002173D8">
              <w:rPr>
                <w:rFonts w:ascii="Times New Roman" w:eastAsia="Times New Roman" w:hAnsi="Times New Roman" w:cs="Times New Roman"/>
                <w:sz w:val="24"/>
                <w:szCs w:val="24"/>
                <w:lang w:eastAsia="lv-LV"/>
              </w:rPr>
              <w:t>18, Daugavpilī</w:t>
            </w:r>
            <w:r w:rsidR="002173D8">
              <w:rPr>
                <w:rFonts w:ascii="Times New Roman" w:eastAsia="Times New Roman" w:hAnsi="Times New Roman" w:cs="Times New Roman"/>
                <w:sz w:val="24"/>
                <w:szCs w:val="24"/>
                <w:lang w:eastAsia="lv-LV"/>
              </w:rPr>
              <w:t>,</w:t>
            </w:r>
            <w:r w:rsidR="002173D8" w:rsidRPr="002173D8">
              <w:rPr>
                <w:rFonts w:ascii="Times New Roman" w:eastAsia="Times New Roman" w:hAnsi="Times New Roman" w:cs="Times New Roman"/>
                <w:bCs/>
                <w:sz w:val="24"/>
                <w:szCs w:val="24"/>
                <w:lang w:eastAsia="lv-LV"/>
              </w:rPr>
              <w:t xml:space="preserve"> </w:t>
            </w:r>
            <w:r w:rsidRPr="002173D8">
              <w:rPr>
                <w:rFonts w:ascii="Times New Roman" w:eastAsia="Times New Roman" w:hAnsi="Times New Roman" w:cs="Times New Roman"/>
                <w:color w:val="000000"/>
                <w:sz w:val="24"/>
                <w:szCs w:val="24"/>
                <w:lang w:eastAsia="lv-LV" w:bidi="lv-LV"/>
              </w:rPr>
              <w:t>realizācija metāllūžņos saskaņā ar Valsts ieņēmumu dienesta (turpmāk –  VID) izvirzītajām prasībām.</w:t>
            </w:r>
          </w:p>
        </w:tc>
      </w:tr>
      <w:tr w:rsidR="005E1F50" w:rsidRPr="002173D8" w14:paraId="7D1E80AC" w14:textId="77777777" w:rsidTr="008B683D">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A80ED"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cPr>
          <w:p w14:paraId="4A60C2D0" w14:textId="77777777" w:rsidR="005E1F50" w:rsidRPr="002173D8" w:rsidRDefault="005E1F50" w:rsidP="00712DE7">
            <w:pPr>
              <w:widowControl w:val="0"/>
              <w:suppressLineNumbers/>
              <w:tabs>
                <w:tab w:val="left" w:pos="1499"/>
              </w:tabs>
              <w:spacing w:after="0" w:line="274" w:lineRule="exact"/>
              <w:ind w:left="107" w:right="128"/>
              <w:jc w:val="center"/>
              <w:rPr>
                <w:rFonts w:ascii="Times New Roman" w:eastAsia="Times New Roman" w:hAnsi="Times New Roman" w:cs="Times New Roman"/>
                <w:b/>
                <w:bCs/>
                <w:sz w:val="24"/>
                <w:szCs w:val="24"/>
                <w:lang w:eastAsia="lv-LV"/>
              </w:rPr>
            </w:pPr>
            <w:r w:rsidRPr="002173D8">
              <w:rPr>
                <w:rFonts w:ascii="Times New Roman" w:eastAsia="Times New Roman" w:hAnsi="Times New Roman" w:cs="Times New Roman"/>
                <w:b/>
                <w:bCs/>
                <w:sz w:val="24"/>
                <w:szCs w:val="24"/>
                <w:lang w:eastAsia="lv-LV"/>
              </w:rPr>
              <w:t>Valstij piekritīgā manta un tās apjoms</w:t>
            </w:r>
          </w:p>
        </w:tc>
      </w:tr>
      <w:tr w:rsidR="005E1F50" w:rsidRPr="002173D8" w14:paraId="5A1E4431" w14:textId="77777777" w:rsidTr="00CA309D">
        <w:trPr>
          <w:trHeight w:val="857"/>
        </w:trPr>
        <w:tc>
          <w:tcPr>
            <w:tcW w:w="452" w:type="pct"/>
            <w:tcBorders>
              <w:top w:val="single" w:sz="4" w:space="0" w:color="auto"/>
              <w:left w:val="single" w:sz="4" w:space="0" w:color="auto"/>
              <w:bottom w:val="single" w:sz="4" w:space="0" w:color="auto"/>
              <w:right w:val="single" w:sz="4" w:space="0" w:color="auto"/>
            </w:tcBorders>
            <w:vAlign w:val="center"/>
          </w:tcPr>
          <w:p w14:paraId="163B41E5"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bookmarkStart w:id="2" w:name="_Hlk41290665"/>
          </w:p>
        </w:tc>
        <w:tc>
          <w:tcPr>
            <w:tcW w:w="2883" w:type="pct"/>
            <w:tcBorders>
              <w:top w:val="single" w:sz="4" w:space="0" w:color="auto"/>
              <w:left w:val="single" w:sz="4" w:space="0" w:color="auto"/>
              <w:bottom w:val="single" w:sz="4" w:space="0" w:color="auto"/>
            </w:tcBorders>
          </w:tcPr>
          <w:p w14:paraId="7A5BA7F5" w14:textId="7C255CAA"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color w:val="FF0000"/>
                <w:sz w:val="24"/>
                <w:szCs w:val="24"/>
                <w:lang w:eastAsia="lv-LV"/>
              </w:rPr>
            </w:pPr>
            <w:bookmarkStart w:id="3" w:name="_Hlk51140716"/>
            <w:bookmarkStart w:id="4" w:name="_Hlk51829113"/>
            <w:r w:rsidRPr="002173D8">
              <w:rPr>
                <w:rFonts w:ascii="Times New Roman" w:eastAsia="Times New Roman" w:hAnsi="Times New Roman" w:cs="Times New Roman"/>
                <w:bCs/>
                <w:sz w:val="24"/>
                <w:szCs w:val="24"/>
                <w:lang w:eastAsia="lv-LV"/>
              </w:rPr>
              <w:t xml:space="preserve">Automašīna </w:t>
            </w:r>
            <w:bookmarkStart w:id="5" w:name="_Hlk56061312"/>
            <w:r w:rsidR="00E42B51">
              <w:rPr>
                <w:rFonts w:ascii="Times New Roman" w:eastAsia="Times New Roman" w:hAnsi="Times New Roman" w:cs="Times New Roman"/>
                <w:bCs/>
                <w:sz w:val="24"/>
                <w:szCs w:val="24"/>
                <w:lang w:eastAsia="lv-LV"/>
              </w:rPr>
              <w:t>BMW 320</w:t>
            </w:r>
            <w:r w:rsidR="009B71CC">
              <w:rPr>
                <w:rFonts w:ascii="Times New Roman" w:eastAsia="Times New Roman" w:hAnsi="Times New Roman" w:cs="Times New Roman"/>
                <w:bCs/>
                <w:sz w:val="24"/>
                <w:szCs w:val="24"/>
                <w:lang w:eastAsia="lv-LV"/>
              </w:rPr>
              <w:t xml:space="preserve"> </w:t>
            </w:r>
            <w:r w:rsidRPr="002173D8">
              <w:rPr>
                <w:rFonts w:ascii="Times New Roman" w:eastAsia="Times New Roman" w:hAnsi="Times New Roman" w:cs="Times New Roman"/>
                <w:bCs/>
                <w:sz w:val="24"/>
                <w:szCs w:val="24"/>
                <w:lang w:eastAsia="lv-LV"/>
              </w:rPr>
              <w:t>valsts reģistrācijas numur</w:t>
            </w:r>
            <w:r w:rsidR="00E42B51">
              <w:rPr>
                <w:rFonts w:ascii="Times New Roman" w:eastAsia="Times New Roman" w:hAnsi="Times New Roman" w:cs="Times New Roman"/>
                <w:bCs/>
                <w:sz w:val="24"/>
                <w:szCs w:val="24"/>
                <w:lang w:eastAsia="lv-LV"/>
              </w:rPr>
              <w:t>s HT6376</w:t>
            </w:r>
            <w:r w:rsidR="005B315F">
              <w:rPr>
                <w:rFonts w:ascii="Times New Roman" w:eastAsia="Times New Roman" w:hAnsi="Times New Roman" w:cs="Times New Roman"/>
                <w:bCs/>
                <w:sz w:val="24"/>
                <w:szCs w:val="24"/>
                <w:lang w:eastAsia="lv-LV"/>
              </w:rPr>
              <w:t>, VIN</w:t>
            </w:r>
            <w:r w:rsidR="00B27F15">
              <w:rPr>
                <w:rFonts w:ascii="Times New Roman" w:eastAsia="Times New Roman" w:hAnsi="Times New Roman" w:cs="Times New Roman"/>
                <w:bCs/>
                <w:sz w:val="24"/>
                <w:szCs w:val="24"/>
                <w:lang w:eastAsia="lv-LV"/>
              </w:rPr>
              <w:t xml:space="preserve"> </w:t>
            </w:r>
            <w:r w:rsidR="005B315F">
              <w:rPr>
                <w:rFonts w:ascii="Times New Roman" w:eastAsia="Times New Roman" w:hAnsi="Times New Roman" w:cs="Times New Roman"/>
                <w:bCs/>
                <w:sz w:val="24"/>
                <w:szCs w:val="24"/>
                <w:lang w:eastAsia="lv-LV"/>
              </w:rPr>
              <w:t>JMZGW19R201149021</w:t>
            </w:r>
            <w:r w:rsidRPr="002173D8">
              <w:rPr>
                <w:rFonts w:ascii="Times New Roman" w:eastAsia="Times New Roman" w:hAnsi="Times New Roman" w:cs="Times New Roman"/>
                <w:bCs/>
                <w:sz w:val="24"/>
                <w:szCs w:val="24"/>
                <w:lang w:eastAsia="lv-LV"/>
              </w:rPr>
              <w:t xml:space="preserve">,  izlaiduma gads </w:t>
            </w:r>
            <w:r w:rsidR="00E42B51">
              <w:rPr>
                <w:rFonts w:ascii="Times New Roman" w:eastAsia="Times New Roman" w:hAnsi="Times New Roman" w:cs="Times New Roman"/>
                <w:bCs/>
                <w:sz w:val="24"/>
                <w:szCs w:val="24"/>
                <w:lang w:eastAsia="lv-LV"/>
              </w:rPr>
              <w:t>2000</w:t>
            </w:r>
            <w:r w:rsidRPr="002173D8">
              <w:rPr>
                <w:rFonts w:ascii="Times New Roman" w:eastAsia="Times New Roman" w:hAnsi="Times New Roman" w:cs="Times New Roman"/>
                <w:bCs/>
                <w:sz w:val="24"/>
                <w:szCs w:val="24"/>
                <w:lang w:eastAsia="lv-LV"/>
              </w:rPr>
              <w:t xml:space="preserve">, pašmasa </w:t>
            </w:r>
            <w:r w:rsidR="00CA309D">
              <w:rPr>
                <w:rFonts w:ascii="Times New Roman" w:eastAsia="Times New Roman" w:hAnsi="Times New Roman" w:cs="Times New Roman"/>
                <w:bCs/>
                <w:sz w:val="24"/>
                <w:szCs w:val="24"/>
                <w:lang w:eastAsia="lv-LV"/>
              </w:rPr>
              <w:t>14</w:t>
            </w:r>
            <w:r w:rsidR="00E42B51">
              <w:rPr>
                <w:rFonts w:ascii="Times New Roman" w:eastAsia="Times New Roman" w:hAnsi="Times New Roman" w:cs="Times New Roman"/>
                <w:bCs/>
                <w:sz w:val="24"/>
                <w:szCs w:val="24"/>
                <w:lang w:eastAsia="lv-LV"/>
              </w:rPr>
              <w:t>5</w:t>
            </w:r>
            <w:r w:rsidR="009B71CC">
              <w:rPr>
                <w:rFonts w:ascii="Times New Roman" w:eastAsia="Times New Roman" w:hAnsi="Times New Roman" w:cs="Times New Roman"/>
                <w:bCs/>
                <w:sz w:val="24"/>
                <w:szCs w:val="24"/>
                <w:lang w:eastAsia="lv-LV"/>
              </w:rPr>
              <w:t>0</w:t>
            </w:r>
            <w:r w:rsidRPr="002173D8">
              <w:rPr>
                <w:rFonts w:ascii="Times New Roman" w:eastAsia="Times New Roman" w:hAnsi="Times New Roman" w:cs="Times New Roman"/>
                <w:bCs/>
                <w:sz w:val="24"/>
                <w:szCs w:val="24"/>
                <w:lang w:eastAsia="lv-LV"/>
              </w:rPr>
              <w:t xml:space="preserve"> kg</w:t>
            </w:r>
            <w:bookmarkEnd w:id="5"/>
          </w:p>
          <w:bookmarkEnd w:id="3"/>
          <w:p w14:paraId="29460CB7" w14:textId="30C5170B"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r w:rsidRPr="002173D8">
              <w:rPr>
                <w:rFonts w:ascii="Times New Roman" w:eastAsia="Times New Roman" w:hAnsi="Times New Roman" w:cs="Times New Roman"/>
                <w:bCs/>
                <w:i/>
                <w:sz w:val="24"/>
                <w:szCs w:val="24"/>
                <w:lang w:eastAsia="lv-LV"/>
              </w:rPr>
              <w:t xml:space="preserve">(skatīt 1.pielikuma </w:t>
            </w:r>
            <w:r w:rsidR="004150A3" w:rsidRPr="002173D8">
              <w:rPr>
                <w:rFonts w:ascii="Times New Roman" w:eastAsia="Times New Roman" w:hAnsi="Times New Roman" w:cs="Times New Roman"/>
                <w:bCs/>
                <w:i/>
                <w:sz w:val="24"/>
                <w:szCs w:val="24"/>
                <w:lang w:eastAsia="lv-LV"/>
              </w:rPr>
              <w:t>1</w:t>
            </w:r>
            <w:r w:rsidR="0015731C">
              <w:rPr>
                <w:rFonts w:ascii="Times New Roman" w:eastAsia="Times New Roman" w:hAnsi="Times New Roman" w:cs="Times New Roman"/>
                <w:bCs/>
                <w:i/>
                <w:sz w:val="24"/>
                <w:szCs w:val="24"/>
                <w:lang w:eastAsia="lv-LV"/>
              </w:rPr>
              <w:t>-2</w:t>
            </w:r>
            <w:r w:rsidRPr="002173D8">
              <w:rPr>
                <w:rFonts w:ascii="Times New Roman" w:eastAsia="Times New Roman" w:hAnsi="Times New Roman" w:cs="Times New Roman"/>
                <w:bCs/>
                <w:i/>
                <w:sz w:val="24"/>
                <w:szCs w:val="24"/>
                <w:lang w:eastAsia="lv-LV"/>
              </w:rPr>
              <w:t>.attēlu)</w:t>
            </w:r>
            <w:bookmarkEnd w:id="4"/>
          </w:p>
        </w:tc>
        <w:tc>
          <w:tcPr>
            <w:tcW w:w="455" w:type="pct"/>
            <w:tcBorders>
              <w:top w:val="single" w:sz="4" w:space="0" w:color="auto"/>
              <w:left w:val="single" w:sz="4" w:space="0" w:color="auto"/>
              <w:bottom w:val="single" w:sz="4" w:space="0" w:color="auto"/>
            </w:tcBorders>
          </w:tcPr>
          <w:p w14:paraId="7F629714" w14:textId="77777777" w:rsidR="005E1F50" w:rsidRPr="002173D8" w:rsidRDefault="005E1F50" w:rsidP="00712DE7">
            <w:pPr>
              <w:widowControl w:val="0"/>
              <w:suppressLineNumbers/>
              <w:tabs>
                <w:tab w:val="left" w:pos="1499"/>
              </w:tabs>
              <w:spacing w:after="0" w:line="274" w:lineRule="exact"/>
              <w:ind w:right="130"/>
              <w:jc w:val="center"/>
              <w:rPr>
                <w:rFonts w:ascii="Times New Roman" w:eastAsia="Times New Roman" w:hAnsi="Times New Roman" w:cs="Times New Roman"/>
                <w:bCs/>
                <w:sz w:val="24"/>
                <w:szCs w:val="24"/>
                <w:lang w:eastAsia="lv-LV"/>
              </w:rPr>
            </w:pPr>
            <w:r w:rsidRPr="002173D8">
              <w:rPr>
                <w:rFonts w:ascii="Times New Roman" w:eastAsia="Times New Roman" w:hAnsi="Times New Roman" w:cs="Times New Roman"/>
                <w:bCs/>
                <w:sz w:val="24"/>
                <w:szCs w:val="24"/>
                <w:lang w:eastAsia="lv-LV"/>
              </w:rPr>
              <w:t>1 gab.</w:t>
            </w:r>
          </w:p>
          <w:p w14:paraId="044AC8DD"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p>
          <w:p w14:paraId="4EC8EB16" w14:textId="319E0C07" w:rsidR="005E1F50" w:rsidRPr="002173D8" w:rsidRDefault="005E1F50" w:rsidP="00712DE7">
            <w:pPr>
              <w:widowControl w:val="0"/>
              <w:suppressLineNumbers/>
              <w:tabs>
                <w:tab w:val="left" w:pos="1499"/>
              </w:tabs>
              <w:spacing w:after="0" w:line="274" w:lineRule="exact"/>
              <w:ind w:right="130"/>
              <w:rPr>
                <w:rFonts w:ascii="Times New Roman" w:eastAsia="Times New Roman" w:hAnsi="Times New Roman" w:cs="Times New Roman"/>
                <w:bCs/>
                <w:sz w:val="24"/>
                <w:szCs w:val="24"/>
                <w:lang w:eastAsia="lv-LV"/>
              </w:rPr>
            </w:pPr>
          </w:p>
        </w:tc>
        <w:tc>
          <w:tcPr>
            <w:tcW w:w="1210" w:type="pct"/>
            <w:tcBorders>
              <w:top w:val="single" w:sz="4" w:space="0" w:color="auto"/>
              <w:left w:val="single" w:sz="4" w:space="0" w:color="auto"/>
              <w:bottom w:val="single" w:sz="4" w:space="0" w:color="auto"/>
            </w:tcBorders>
          </w:tcPr>
          <w:p w14:paraId="0CEF79BF"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966C58" w:rsidRPr="002173D8" w14:paraId="225F2002" w14:textId="77777777" w:rsidTr="00D72F2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A5875F3" w14:textId="77777777" w:rsidR="00966C58" w:rsidRPr="002173D8" w:rsidRDefault="00966C58"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83" w:type="pct"/>
            <w:tcBorders>
              <w:top w:val="single" w:sz="4" w:space="0" w:color="auto"/>
              <w:left w:val="single" w:sz="4" w:space="0" w:color="auto"/>
              <w:bottom w:val="single" w:sz="4" w:space="0" w:color="auto"/>
            </w:tcBorders>
          </w:tcPr>
          <w:p w14:paraId="60E15823" w14:textId="1CAE4AF4" w:rsidR="00966C58" w:rsidRPr="002173D8" w:rsidRDefault="00966C58"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color w:val="FF0000"/>
                <w:sz w:val="24"/>
                <w:szCs w:val="24"/>
                <w:lang w:eastAsia="lv-LV"/>
              </w:rPr>
            </w:pPr>
            <w:r w:rsidRPr="002173D8">
              <w:rPr>
                <w:rFonts w:ascii="Times New Roman" w:eastAsia="Times New Roman" w:hAnsi="Times New Roman" w:cs="Times New Roman"/>
                <w:bCs/>
                <w:sz w:val="24"/>
                <w:szCs w:val="24"/>
                <w:lang w:eastAsia="lv-LV"/>
              </w:rPr>
              <w:t xml:space="preserve">Automašīna  </w:t>
            </w:r>
            <w:r w:rsidR="00E42B51">
              <w:rPr>
                <w:rFonts w:ascii="Times New Roman" w:eastAsia="Times New Roman" w:hAnsi="Times New Roman" w:cs="Times New Roman"/>
                <w:bCs/>
                <w:sz w:val="24"/>
                <w:szCs w:val="24"/>
                <w:lang w:eastAsia="lv-LV"/>
              </w:rPr>
              <w:t xml:space="preserve">VW </w:t>
            </w:r>
            <w:proofErr w:type="spellStart"/>
            <w:r w:rsidR="00E42B51">
              <w:rPr>
                <w:rFonts w:ascii="Times New Roman" w:eastAsia="Times New Roman" w:hAnsi="Times New Roman" w:cs="Times New Roman"/>
                <w:bCs/>
                <w:sz w:val="24"/>
                <w:szCs w:val="24"/>
                <w:lang w:eastAsia="lv-LV"/>
              </w:rPr>
              <w:t>Passat</w:t>
            </w:r>
            <w:proofErr w:type="spellEnd"/>
            <w:r w:rsidRPr="002173D8">
              <w:rPr>
                <w:rFonts w:ascii="Times New Roman" w:eastAsia="Times New Roman" w:hAnsi="Times New Roman" w:cs="Times New Roman"/>
                <w:bCs/>
                <w:sz w:val="24"/>
                <w:szCs w:val="24"/>
                <w:lang w:eastAsia="lv-LV"/>
              </w:rPr>
              <w:t xml:space="preserve"> valsts reģistrācijas numur</w:t>
            </w:r>
            <w:r w:rsidR="00E42B51">
              <w:rPr>
                <w:rFonts w:ascii="Times New Roman" w:eastAsia="Times New Roman" w:hAnsi="Times New Roman" w:cs="Times New Roman"/>
                <w:bCs/>
                <w:sz w:val="24"/>
                <w:szCs w:val="24"/>
                <w:lang w:eastAsia="lv-LV"/>
              </w:rPr>
              <w:t>s</w:t>
            </w:r>
            <w:r w:rsidR="005B315F">
              <w:rPr>
                <w:rFonts w:ascii="Times New Roman" w:eastAsia="Times New Roman" w:hAnsi="Times New Roman" w:cs="Times New Roman"/>
                <w:bCs/>
                <w:sz w:val="24"/>
                <w:szCs w:val="24"/>
                <w:lang w:eastAsia="lv-LV"/>
              </w:rPr>
              <w:t xml:space="preserve"> </w:t>
            </w:r>
            <w:r w:rsidR="00E42B51">
              <w:rPr>
                <w:rFonts w:ascii="Times New Roman" w:eastAsia="Times New Roman" w:hAnsi="Times New Roman" w:cs="Times New Roman"/>
                <w:bCs/>
                <w:sz w:val="24"/>
                <w:szCs w:val="24"/>
                <w:lang w:eastAsia="lv-LV"/>
              </w:rPr>
              <w:t>GM2149,</w:t>
            </w:r>
            <w:r w:rsidR="00CA309D">
              <w:rPr>
                <w:rFonts w:ascii="Times New Roman" w:eastAsia="Times New Roman" w:hAnsi="Times New Roman" w:cs="Times New Roman"/>
                <w:bCs/>
                <w:sz w:val="24"/>
                <w:szCs w:val="24"/>
                <w:lang w:eastAsia="lv-LV"/>
              </w:rPr>
              <w:t xml:space="preserve"> VIN</w:t>
            </w:r>
            <w:r w:rsidR="00E42B51">
              <w:rPr>
                <w:rFonts w:ascii="Times New Roman" w:eastAsia="Times New Roman" w:hAnsi="Times New Roman" w:cs="Times New Roman"/>
                <w:bCs/>
                <w:sz w:val="24"/>
                <w:szCs w:val="24"/>
                <w:lang w:eastAsia="lv-LV"/>
              </w:rPr>
              <w:t xml:space="preserve"> </w:t>
            </w:r>
            <w:r w:rsidR="00E42B51" w:rsidRPr="00E42B51">
              <w:rPr>
                <w:rFonts w:ascii="Times New Roman" w:eastAsia="Times New Roman" w:hAnsi="Times New Roman" w:cs="Times New Roman"/>
                <w:bCs/>
                <w:sz w:val="24"/>
                <w:szCs w:val="24"/>
                <w:lang w:eastAsia="lv-LV"/>
              </w:rPr>
              <w:t>WVWZZZ3BZWE397685</w:t>
            </w:r>
            <w:r w:rsidRPr="002173D8">
              <w:rPr>
                <w:rFonts w:ascii="Times New Roman" w:eastAsia="Times New Roman" w:hAnsi="Times New Roman" w:cs="Times New Roman"/>
                <w:bCs/>
                <w:sz w:val="24"/>
                <w:szCs w:val="24"/>
                <w:lang w:eastAsia="lv-LV"/>
              </w:rPr>
              <w:t>,  izlaiduma gads 19</w:t>
            </w:r>
            <w:r w:rsidR="00E42B51">
              <w:rPr>
                <w:rFonts w:ascii="Times New Roman" w:eastAsia="Times New Roman" w:hAnsi="Times New Roman" w:cs="Times New Roman"/>
                <w:bCs/>
                <w:sz w:val="24"/>
                <w:szCs w:val="24"/>
                <w:lang w:eastAsia="lv-LV"/>
              </w:rPr>
              <w:t>98</w:t>
            </w:r>
            <w:r w:rsidRPr="002173D8">
              <w:rPr>
                <w:rFonts w:ascii="Times New Roman" w:eastAsia="Times New Roman" w:hAnsi="Times New Roman" w:cs="Times New Roman"/>
                <w:bCs/>
                <w:sz w:val="24"/>
                <w:szCs w:val="24"/>
                <w:lang w:eastAsia="lv-LV"/>
              </w:rPr>
              <w:t>, pašmasa 1</w:t>
            </w:r>
            <w:r w:rsidR="00E42B51">
              <w:rPr>
                <w:rFonts w:ascii="Times New Roman" w:eastAsia="Times New Roman" w:hAnsi="Times New Roman" w:cs="Times New Roman"/>
                <w:bCs/>
                <w:sz w:val="24"/>
                <w:szCs w:val="24"/>
                <w:lang w:eastAsia="lv-LV"/>
              </w:rPr>
              <w:t>485</w:t>
            </w:r>
            <w:r w:rsidRPr="002173D8">
              <w:rPr>
                <w:rFonts w:ascii="Times New Roman" w:eastAsia="Times New Roman" w:hAnsi="Times New Roman" w:cs="Times New Roman"/>
                <w:bCs/>
                <w:sz w:val="24"/>
                <w:szCs w:val="24"/>
                <w:lang w:eastAsia="lv-LV"/>
              </w:rPr>
              <w:t xml:space="preserve"> kg</w:t>
            </w:r>
          </w:p>
          <w:p w14:paraId="0EB1E0C5" w14:textId="7414E7DE" w:rsidR="00966C58" w:rsidRPr="002173D8" w:rsidRDefault="00966C58"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r w:rsidRPr="002173D8">
              <w:rPr>
                <w:rFonts w:ascii="Times New Roman" w:eastAsia="Times New Roman" w:hAnsi="Times New Roman" w:cs="Times New Roman"/>
                <w:bCs/>
                <w:i/>
                <w:sz w:val="24"/>
                <w:szCs w:val="24"/>
                <w:lang w:eastAsia="lv-LV"/>
              </w:rPr>
              <w:t xml:space="preserve">(skatīt 1.pielikuma </w:t>
            </w:r>
            <w:r w:rsidR="0015731C">
              <w:rPr>
                <w:rFonts w:ascii="Times New Roman" w:eastAsia="Times New Roman" w:hAnsi="Times New Roman" w:cs="Times New Roman"/>
                <w:bCs/>
                <w:i/>
                <w:sz w:val="24"/>
                <w:szCs w:val="24"/>
                <w:lang w:eastAsia="lv-LV"/>
              </w:rPr>
              <w:t>3-4</w:t>
            </w:r>
            <w:r w:rsidRPr="002173D8">
              <w:rPr>
                <w:rFonts w:ascii="Times New Roman" w:eastAsia="Times New Roman" w:hAnsi="Times New Roman" w:cs="Times New Roman"/>
                <w:bCs/>
                <w:i/>
                <w:sz w:val="24"/>
                <w:szCs w:val="24"/>
                <w:lang w:eastAsia="lv-LV"/>
              </w:rPr>
              <w:t>.attēlu)</w:t>
            </w:r>
          </w:p>
        </w:tc>
        <w:tc>
          <w:tcPr>
            <w:tcW w:w="455" w:type="pct"/>
            <w:tcBorders>
              <w:top w:val="single" w:sz="4" w:space="0" w:color="auto"/>
              <w:left w:val="single" w:sz="4" w:space="0" w:color="auto"/>
              <w:bottom w:val="single" w:sz="4" w:space="0" w:color="auto"/>
            </w:tcBorders>
          </w:tcPr>
          <w:p w14:paraId="260A8161" w14:textId="77777777" w:rsidR="00966C58" w:rsidRPr="002173D8" w:rsidRDefault="00966C58"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r w:rsidRPr="002173D8">
              <w:rPr>
                <w:rFonts w:ascii="Times New Roman" w:eastAsia="Times New Roman" w:hAnsi="Times New Roman" w:cs="Times New Roman"/>
                <w:bCs/>
                <w:sz w:val="24"/>
                <w:szCs w:val="24"/>
                <w:lang w:eastAsia="lv-LV"/>
              </w:rPr>
              <w:t>1 gab.</w:t>
            </w:r>
          </w:p>
          <w:p w14:paraId="590891D9" w14:textId="77777777" w:rsidR="00966C58" w:rsidRPr="002173D8" w:rsidRDefault="00966C58" w:rsidP="00712DE7">
            <w:pPr>
              <w:widowControl w:val="0"/>
              <w:suppressLineNumbers/>
              <w:tabs>
                <w:tab w:val="left" w:pos="1499"/>
              </w:tabs>
              <w:spacing w:after="0" w:line="274" w:lineRule="exact"/>
              <w:ind w:right="130"/>
              <w:jc w:val="center"/>
              <w:rPr>
                <w:rFonts w:ascii="Times New Roman" w:eastAsia="Times New Roman" w:hAnsi="Times New Roman" w:cs="Times New Roman"/>
                <w:bCs/>
                <w:sz w:val="24"/>
                <w:szCs w:val="24"/>
                <w:lang w:eastAsia="lv-LV"/>
              </w:rPr>
            </w:pPr>
          </w:p>
        </w:tc>
        <w:tc>
          <w:tcPr>
            <w:tcW w:w="1210" w:type="pct"/>
            <w:tcBorders>
              <w:top w:val="single" w:sz="4" w:space="0" w:color="auto"/>
              <w:left w:val="single" w:sz="4" w:space="0" w:color="auto"/>
              <w:bottom w:val="single" w:sz="4" w:space="0" w:color="auto"/>
            </w:tcBorders>
          </w:tcPr>
          <w:p w14:paraId="38D01915" w14:textId="77777777" w:rsidR="00966C58" w:rsidRPr="002173D8" w:rsidRDefault="00966C58"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114F65" w:rsidRPr="002173D8" w14:paraId="4A419A78" w14:textId="77777777" w:rsidTr="00114F6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7B7E2FA"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6124579A" w14:textId="0669D61D" w:rsidR="00114F65" w:rsidRPr="002173D8" w:rsidRDefault="00114F65"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r w:rsidRPr="009A3B63">
              <w:rPr>
                <w:rFonts w:ascii="Times New Roman" w:eastAsia="Times New Roman" w:hAnsi="Times New Roman" w:cs="Times New Roman"/>
                <w:bCs/>
                <w:sz w:val="24"/>
                <w:szCs w:val="24"/>
                <w:lang w:eastAsia="lv-LV"/>
              </w:rPr>
              <w:t>Komersants drīkst pieteikties tikai uz visu Tehniskā piedāvājuma 2.1. – 2.</w:t>
            </w:r>
            <w:r>
              <w:rPr>
                <w:rFonts w:ascii="Times New Roman" w:eastAsia="Times New Roman" w:hAnsi="Times New Roman" w:cs="Times New Roman"/>
                <w:bCs/>
                <w:sz w:val="24"/>
                <w:szCs w:val="24"/>
                <w:lang w:eastAsia="lv-LV"/>
              </w:rPr>
              <w:t>2</w:t>
            </w:r>
            <w:r w:rsidRPr="009A3B63">
              <w:rPr>
                <w:rFonts w:ascii="Times New Roman" w:eastAsia="Times New Roman" w:hAnsi="Times New Roman" w:cs="Times New Roman"/>
                <w:bCs/>
                <w:sz w:val="24"/>
                <w:szCs w:val="24"/>
                <w:lang w:eastAsia="lv-LV"/>
              </w:rPr>
              <w:t>. apakšpunktā norādīto valstij piekritīgo mantu pilnā tās apjomā.</w:t>
            </w:r>
          </w:p>
        </w:tc>
      </w:tr>
      <w:tr w:rsidR="005E1F50" w:rsidRPr="002173D8" w14:paraId="3674F0FB" w14:textId="77777777" w:rsidTr="008B683D">
        <w:trPr>
          <w:trHeight w:val="416"/>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AE14B"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cPr>
          <w:p w14:paraId="4611DDC0" w14:textId="77777777" w:rsidR="005E1F50" w:rsidRPr="002173D8" w:rsidRDefault="005E1F50" w:rsidP="00712DE7">
            <w:pPr>
              <w:widowControl w:val="0"/>
              <w:suppressLineNumbers/>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r w:rsidRPr="002173D8">
              <w:rPr>
                <w:rFonts w:ascii="Times New Roman" w:eastAsia="Times New Roman" w:hAnsi="Times New Roman" w:cs="Times New Roman"/>
                <w:b/>
                <w:bCs/>
                <w:sz w:val="24"/>
                <w:szCs w:val="24"/>
                <w:lang w:eastAsia="lv-LV"/>
              </w:rPr>
              <w:t>Komersanta apliecinājums</w:t>
            </w:r>
          </w:p>
        </w:tc>
      </w:tr>
      <w:tr w:rsidR="00966C58" w:rsidRPr="002173D8" w14:paraId="0C192C4E" w14:textId="77777777" w:rsidTr="00D72F2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F4DAC0B" w14:textId="77777777" w:rsidR="00966C58" w:rsidRPr="002173D8" w:rsidRDefault="00966C58"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left w:val="single" w:sz="4" w:space="0" w:color="auto"/>
              <w:bottom w:val="single" w:sz="4" w:space="0" w:color="auto"/>
            </w:tcBorders>
          </w:tcPr>
          <w:p w14:paraId="21CDFA30" w14:textId="65A0C733" w:rsidR="00966C58" w:rsidRPr="002173D8" w:rsidRDefault="00966C58"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r w:rsidRPr="002173D8">
              <w:rPr>
                <w:rFonts w:ascii="Times New Roman" w:hAnsi="Times New Roman" w:cs="Times New Roman"/>
                <w:bCs/>
                <w:sz w:val="24"/>
                <w:szCs w:val="24"/>
              </w:rPr>
              <w:t>Komersants apliecina, ka atbilstoši  2010.gada 30.novembra  Ministru kabineta noteikumiem Nr.1082 “Kārtība, kādā piesakāmas A, B un C kategorijas piesārņojošas darbības un izsniedzamas atļaujas A un B kategorijas piesārņojošo darbību veikšanai” ir saņēmis B kategorijas atļauju piesārņojošo darbību veikšanai, kas saistīta ar nolietoto transportlīdzekļu apstrādi un uzglabāšanu, un piedāvājumam pievieno apliecības kopiju.</w:t>
            </w:r>
          </w:p>
        </w:tc>
        <w:tc>
          <w:tcPr>
            <w:tcW w:w="1210" w:type="pct"/>
            <w:tcBorders>
              <w:top w:val="single" w:sz="4" w:space="0" w:color="auto"/>
              <w:left w:val="single" w:sz="4" w:space="0" w:color="auto"/>
              <w:bottom w:val="single" w:sz="4" w:space="0" w:color="auto"/>
            </w:tcBorders>
          </w:tcPr>
          <w:p w14:paraId="29B37441" w14:textId="77777777" w:rsidR="00966C58" w:rsidRPr="002173D8" w:rsidRDefault="00966C58" w:rsidP="00712DE7">
            <w:pPr>
              <w:pStyle w:val="Style9"/>
              <w:suppressLineNumbers/>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p w14:paraId="43A7B817" w14:textId="77777777" w:rsidR="00914B82" w:rsidRPr="002173D8" w:rsidRDefault="00914B82"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0"/>
                <w:szCs w:val="20"/>
                <w:lang w:eastAsia="lv-LV"/>
              </w:rPr>
            </w:pPr>
          </w:p>
          <w:p w14:paraId="7603D542" w14:textId="7502FA53" w:rsidR="00966C58" w:rsidRPr="002173D8" w:rsidRDefault="00966C58"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r w:rsidRPr="002173D8">
              <w:rPr>
                <w:rFonts w:ascii="Times New Roman" w:eastAsia="Times New Roman" w:hAnsi="Times New Roman" w:cs="Times New Roman"/>
                <w:bCs/>
                <w:i/>
                <w:sz w:val="20"/>
                <w:szCs w:val="20"/>
                <w:lang w:eastAsia="lv-LV"/>
              </w:rPr>
              <w:t>Komersants iesniedz atļaujas kopiju.</w:t>
            </w:r>
          </w:p>
        </w:tc>
      </w:tr>
      <w:tr w:rsidR="005E1F50" w:rsidRPr="002173D8" w14:paraId="23404D07" w14:textId="77777777" w:rsidTr="00D72F2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CC57265"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left w:val="single" w:sz="4" w:space="0" w:color="auto"/>
              <w:bottom w:val="single" w:sz="4" w:space="0" w:color="auto"/>
            </w:tcBorders>
          </w:tcPr>
          <w:p w14:paraId="7DC26028" w14:textId="374340C8"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r w:rsidRPr="002173D8">
              <w:rPr>
                <w:rFonts w:ascii="Times New Roman" w:eastAsia="Calibri" w:hAnsi="Times New Roman" w:cs="Times New Roman"/>
                <w:bCs/>
                <w:sz w:val="24"/>
              </w:rPr>
              <w:t xml:space="preserve">Komersants apliecina, ka transportlīdzekļu realizāciju metāllūžņos veiks saskaņā ar 2011.gada 22.februāra  Ministru kabineta noteikumiem Nr.135 </w:t>
            </w:r>
            <w:r w:rsidR="00966C58" w:rsidRPr="002173D8">
              <w:rPr>
                <w:rFonts w:ascii="Times New Roman" w:eastAsia="Calibri" w:hAnsi="Times New Roman" w:cs="Times New Roman"/>
                <w:bCs/>
                <w:sz w:val="24"/>
              </w:rPr>
              <w:t>“</w:t>
            </w:r>
            <w:r w:rsidRPr="002173D8">
              <w:rPr>
                <w:rFonts w:ascii="Times New Roman" w:eastAsia="Calibri" w:hAnsi="Times New Roman" w:cs="Times New Roman"/>
                <w:bCs/>
                <w:sz w:val="24"/>
              </w:rPr>
              <w:t>Noteikumi par nolietotu transportlīdzekļu pārstrādi un apstrādes uzņēmumiem noteiktajām vides prasībām”.</w:t>
            </w:r>
          </w:p>
        </w:tc>
        <w:tc>
          <w:tcPr>
            <w:tcW w:w="1210" w:type="pct"/>
            <w:tcBorders>
              <w:top w:val="single" w:sz="4" w:space="0" w:color="auto"/>
              <w:left w:val="single" w:sz="4" w:space="0" w:color="auto"/>
              <w:bottom w:val="single" w:sz="4" w:space="0" w:color="auto"/>
            </w:tcBorders>
          </w:tcPr>
          <w:p w14:paraId="24EFEC13"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3F68DA24" w14:textId="77777777" w:rsidTr="008B683D">
        <w:trPr>
          <w:trHeight w:val="416"/>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7BAE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cPr>
          <w:p w14:paraId="1329A342" w14:textId="77777777" w:rsidR="005E1F50" w:rsidRPr="002173D8" w:rsidRDefault="005E1F50" w:rsidP="00712DE7">
            <w:pPr>
              <w:widowControl w:val="0"/>
              <w:suppressLineNumbers/>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r w:rsidRPr="002173D8">
              <w:rPr>
                <w:rFonts w:ascii="Times New Roman" w:eastAsia="Calibri" w:hAnsi="Times New Roman" w:cs="Times New Roman"/>
                <w:b/>
                <w:sz w:val="24"/>
                <w:szCs w:val="24"/>
              </w:rPr>
              <w:t>Realizācijas nosacījumi</w:t>
            </w:r>
          </w:p>
        </w:tc>
      </w:tr>
      <w:tr w:rsidR="005E1F50" w:rsidRPr="002173D8" w14:paraId="0278C4F8" w14:textId="77777777" w:rsidTr="00D72F2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48575A3"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left w:val="single" w:sz="4" w:space="0" w:color="auto"/>
              <w:bottom w:val="single" w:sz="4" w:space="0" w:color="auto"/>
            </w:tcBorders>
          </w:tcPr>
          <w:p w14:paraId="7EFED0E4"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Calibri" w:hAnsi="Times New Roman" w:cs="Times New Roman"/>
                <w:bCs/>
                <w:sz w:val="24"/>
              </w:rPr>
            </w:pPr>
            <w:r w:rsidRPr="002173D8">
              <w:rPr>
                <w:rFonts w:ascii="Times New Roman" w:eastAsia="Calibri" w:hAnsi="Times New Roman" w:cs="Times New Roman"/>
                <w:bCs/>
                <w:sz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10" w:type="pct"/>
            <w:tcBorders>
              <w:top w:val="single" w:sz="4" w:space="0" w:color="auto"/>
              <w:left w:val="single" w:sz="4" w:space="0" w:color="auto"/>
              <w:bottom w:val="single" w:sz="4" w:space="0" w:color="auto"/>
            </w:tcBorders>
          </w:tcPr>
          <w:p w14:paraId="10A0C380"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6B88FC22" w14:textId="77777777" w:rsidTr="00D72F2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E290BCC"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left w:val="single" w:sz="4" w:space="0" w:color="auto"/>
              <w:bottom w:val="single" w:sz="4" w:space="0" w:color="auto"/>
            </w:tcBorders>
          </w:tcPr>
          <w:p w14:paraId="37B689AC"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Calibri" w:hAnsi="Times New Roman" w:cs="Times New Roman"/>
                <w:bCs/>
                <w:sz w:val="24"/>
              </w:rPr>
            </w:pPr>
            <w:r w:rsidRPr="002173D8">
              <w:rPr>
                <w:rFonts w:ascii="Times New Roman" w:eastAsia="Calibri" w:hAnsi="Times New Roman" w:cs="Times New Roman"/>
                <w:bCs/>
                <w:sz w:val="24"/>
              </w:rPr>
              <w:t>Komersantam 30 (trīsdesmit) dienu laikā no noņemšanas no uzskaites automašīnu jārealizē metāllūžņos.</w:t>
            </w:r>
          </w:p>
        </w:tc>
        <w:tc>
          <w:tcPr>
            <w:tcW w:w="1210" w:type="pct"/>
            <w:tcBorders>
              <w:top w:val="single" w:sz="4" w:space="0" w:color="auto"/>
              <w:left w:val="single" w:sz="4" w:space="0" w:color="auto"/>
              <w:bottom w:val="single" w:sz="4" w:space="0" w:color="auto"/>
            </w:tcBorders>
          </w:tcPr>
          <w:p w14:paraId="70CC5FED"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1DDFE5EF" w14:textId="77777777" w:rsidTr="00D72F2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EAC8D51"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left w:val="single" w:sz="4" w:space="0" w:color="auto"/>
              <w:bottom w:val="single" w:sz="4" w:space="0" w:color="auto"/>
            </w:tcBorders>
          </w:tcPr>
          <w:p w14:paraId="3CB65330"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Calibri" w:hAnsi="Times New Roman" w:cs="Times New Roman"/>
                <w:bCs/>
                <w:sz w:val="24"/>
              </w:rPr>
            </w:pPr>
            <w:r w:rsidRPr="002173D8">
              <w:rPr>
                <w:rFonts w:ascii="Times New Roman" w:eastAsia="Calibri" w:hAnsi="Times New Roman" w:cs="Times New Roman"/>
                <w:bCs/>
                <w:sz w:val="24"/>
              </w:rPr>
              <w:t>Komersanta Finanšu piedāvājumā norādītā cena uz piedāvājumu iesniegšanas dienu par valstij piekritīgo mantu nedrīkst būt zemāka par Latvijas tirgū vidējo metāllūžņu cenu.</w:t>
            </w:r>
          </w:p>
        </w:tc>
        <w:tc>
          <w:tcPr>
            <w:tcW w:w="1210" w:type="pct"/>
            <w:tcBorders>
              <w:top w:val="single" w:sz="4" w:space="0" w:color="auto"/>
              <w:left w:val="single" w:sz="4" w:space="0" w:color="auto"/>
              <w:bottom w:val="single" w:sz="4" w:space="0" w:color="auto"/>
            </w:tcBorders>
          </w:tcPr>
          <w:p w14:paraId="39A22E88"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bookmarkEnd w:id="2"/>
      <w:tr w:rsidR="005E1F50" w:rsidRPr="002173D8" w14:paraId="38EFDB37" w14:textId="77777777" w:rsidTr="008B683D">
        <w:trPr>
          <w:trHeight w:val="310"/>
        </w:trPr>
        <w:tc>
          <w:tcPr>
            <w:tcW w:w="452" w:type="pct"/>
            <w:tcBorders>
              <w:top w:val="single" w:sz="4" w:space="0" w:color="auto"/>
            </w:tcBorders>
            <w:shd w:val="clear" w:color="auto" w:fill="D9D9D9" w:themeFill="background1" w:themeFillShade="D9"/>
            <w:vAlign w:val="center"/>
          </w:tcPr>
          <w:p w14:paraId="3184C317"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cPr>
          <w:p w14:paraId="4D3D04D9"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Realizējamās mantas apskates vieta un kontaktpersona</w:t>
            </w:r>
          </w:p>
        </w:tc>
      </w:tr>
      <w:tr w:rsidR="00114F65" w:rsidRPr="002173D8" w14:paraId="5902692F" w14:textId="77777777" w:rsidTr="00114F65">
        <w:trPr>
          <w:trHeight w:val="310"/>
        </w:trPr>
        <w:tc>
          <w:tcPr>
            <w:tcW w:w="452" w:type="pct"/>
            <w:tcBorders>
              <w:top w:val="single" w:sz="4" w:space="0" w:color="auto"/>
            </w:tcBorders>
            <w:vAlign w:val="center"/>
          </w:tcPr>
          <w:p w14:paraId="64B99369"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7B327012" w14:textId="2AF8904E"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Realizējamās Mantas atrašanās vieta – </w:t>
            </w:r>
            <w:proofErr w:type="spellStart"/>
            <w:r w:rsidRPr="002173D8">
              <w:rPr>
                <w:rFonts w:ascii="Times New Roman" w:eastAsia="Times New Roman" w:hAnsi="Times New Roman" w:cs="Times New Roman"/>
                <w:sz w:val="24"/>
                <w:szCs w:val="24"/>
                <w:lang w:eastAsia="lv-LV"/>
              </w:rPr>
              <w:t>Birķeneļu</w:t>
            </w:r>
            <w:proofErr w:type="spellEnd"/>
            <w:r w:rsidRPr="002173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iela </w:t>
            </w:r>
            <w:r w:rsidRPr="002173D8">
              <w:rPr>
                <w:rFonts w:ascii="Times New Roman" w:eastAsia="Times New Roman" w:hAnsi="Times New Roman" w:cs="Times New Roman"/>
                <w:sz w:val="24"/>
                <w:szCs w:val="24"/>
                <w:lang w:eastAsia="lv-LV"/>
              </w:rPr>
              <w:t>18, Daugavpilī.</w:t>
            </w:r>
          </w:p>
        </w:tc>
      </w:tr>
      <w:tr w:rsidR="00114F65" w:rsidRPr="002173D8" w14:paraId="051607C1" w14:textId="77777777" w:rsidTr="00114F65">
        <w:trPr>
          <w:trHeight w:val="310"/>
        </w:trPr>
        <w:tc>
          <w:tcPr>
            <w:tcW w:w="452" w:type="pct"/>
            <w:tcBorders>
              <w:top w:val="single" w:sz="4" w:space="0" w:color="auto"/>
              <w:bottom w:val="single" w:sz="4" w:space="0" w:color="auto"/>
            </w:tcBorders>
            <w:vAlign w:val="center"/>
          </w:tcPr>
          <w:p w14:paraId="4C8A19A6"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44E0F4A4" w14:textId="04134B44"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Vienoties par valstij piekritīgās mantas apskates laiku iespējams iepriekš sazinoties ar VID Finanšu pārvaldes Iepirkumu un valstij piekritīgās mantas daļas vecāko iepirkumu speciālistu Edgaru Giptoru, e-pasts: </w:t>
            </w:r>
            <w:hyperlink r:id="rId10" w:history="1">
              <w:r w:rsidRPr="002173D8">
                <w:rPr>
                  <w:rFonts w:ascii="Times New Roman" w:eastAsia="Calibri" w:hAnsi="Times New Roman" w:cs="Times New Roman"/>
                  <w:color w:val="0000FF"/>
                  <w:sz w:val="24"/>
                  <w:u w:val="single"/>
                </w:rPr>
                <w:t>Edgars.Giptors</w:t>
              </w:r>
              <w:r w:rsidRPr="002173D8">
                <w:rPr>
                  <w:rFonts w:ascii="Times New Roman" w:eastAsia="Times New Roman" w:hAnsi="Times New Roman" w:cs="Times New Roman"/>
                  <w:color w:val="0000FF"/>
                  <w:sz w:val="24"/>
                  <w:szCs w:val="24"/>
                  <w:u w:val="single"/>
                  <w:lang w:eastAsia="lv-LV"/>
                </w:rPr>
                <w:t>@vid.gov.lv</w:t>
              </w:r>
            </w:hyperlink>
            <w:r w:rsidRPr="002173D8">
              <w:rPr>
                <w:rFonts w:ascii="Times New Roman" w:eastAsia="Times New Roman" w:hAnsi="Times New Roman" w:cs="Times New Roman"/>
                <w:sz w:val="24"/>
                <w:szCs w:val="24"/>
                <w:lang w:eastAsia="lv-LV"/>
              </w:rPr>
              <w:t>, tel.</w:t>
            </w:r>
            <w:r w:rsidRPr="002173D8">
              <w:rPr>
                <w:rFonts w:ascii="Times New Roman" w:eastAsia="Calibri" w:hAnsi="Times New Roman" w:cs="Times New Roman"/>
                <w:color w:val="000000"/>
                <w:sz w:val="18"/>
                <w:szCs w:val="18"/>
                <w:shd w:val="clear" w:color="auto" w:fill="FFFFFF"/>
              </w:rPr>
              <w:t xml:space="preserve"> </w:t>
            </w:r>
            <w:r w:rsidRPr="002173D8">
              <w:rPr>
                <w:rFonts w:ascii="Times New Roman" w:eastAsia="Times New Roman" w:hAnsi="Times New Roman" w:cs="Times New Roman"/>
                <w:sz w:val="24"/>
                <w:szCs w:val="24"/>
                <w:lang w:eastAsia="lv-LV"/>
              </w:rPr>
              <w:t>67123057.</w:t>
            </w:r>
          </w:p>
        </w:tc>
      </w:tr>
      <w:tr w:rsidR="00114F65" w:rsidRPr="002173D8" w14:paraId="4DC6F222" w14:textId="77777777" w:rsidTr="00114F65">
        <w:trPr>
          <w:trHeight w:val="310"/>
        </w:trPr>
        <w:tc>
          <w:tcPr>
            <w:tcW w:w="452" w:type="pct"/>
            <w:tcBorders>
              <w:top w:val="single" w:sz="4" w:space="0" w:color="auto"/>
              <w:bottom w:val="single" w:sz="4" w:space="0" w:color="auto"/>
            </w:tcBorders>
            <w:vAlign w:val="center"/>
          </w:tcPr>
          <w:p w14:paraId="3934383A"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0115442" w14:textId="77777777" w:rsidR="00114F65" w:rsidRPr="002173D8" w:rsidRDefault="00114F65" w:rsidP="002D326A">
            <w:pPr>
              <w:widowControl w:val="0"/>
              <w:suppressLineNumbers/>
              <w:tabs>
                <w:tab w:val="left" w:pos="1108"/>
              </w:tab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Komersants papildu informāciju var pieprasīt ne vēlāk kā 2 (divas) darba dienas pirms piedāvājumu iesniegšanas termiņa beigām, jautājumu nosūtot uz Tehniskā piedāvājuma 5.2.apakšpunktā norādītās kontaktpersonas e-pasta adresi. </w:t>
            </w:r>
          </w:p>
          <w:p w14:paraId="3C2E0D74" w14:textId="1069630F"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tc>
      </w:tr>
      <w:tr w:rsidR="005E1F50" w:rsidRPr="002173D8" w14:paraId="7C0134CB" w14:textId="77777777" w:rsidTr="008B683D">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443D7C5"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cPr>
          <w:p w14:paraId="19B97D1B"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Būtiskie līguma nosacījumi</w:t>
            </w:r>
          </w:p>
        </w:tc>
      </w:tr>
      <w:tr w:rsidR="005E1F50" w:rsidRPr="002173D8" w14:paraId="1B4E79D0" w14:textId="77777777" w:rsidTr="00D72F29">
        <w:trPr>
          <w:trHeight w:val="310"/>
        </w:trPr>
        <w:tc>
          <w:tcPr>
            <w:tcW w:w="452" w:type="pct"/>
            <w:tcBorders>
              <w:top w:val="single" w:sz="4" w:space="0" w:color="auto"/>
              <w:bottom w:val="single" w:sz="4" w:space="0" w:color="auto"/>
            </w:tcBorders>
            <w:vAlign w:val="center"/>
          </w:tcPr>
          <w:p w14:paraId="55535498"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78E12701" w14:textId="0A5B0C89"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Priekšapmaksa </w:t>
            </w:r>
            <w:r w:rsidR="00AE59AE">
              <w:rPr>
                <w:rFonts w:ascii="Times New Roman" w:eastAsia="Times New Roman" w:hAnsi="Times New Roman" w:cs="Times New Roman"/>
                <w:sz w:val="24"/>
                <w:szCs w:val="24"/>
                <w:lang w:eastAsia="lv-LV"/>
              </w:rPr>
              <w:t xml:space="preserve">100% apmērā </w:t>
            </w:r>
            <w:r w:rsidRPr="002173D8">
              <w:rPr>
                <w:rFonts w:ascii="Times New Roman" w:eastAsia="Times New Roman" w:hAnsi="Times New Roman" w:cs="Times New Roman"/>
                <w:sz w:val="24"/>
                <w:szCs w:val="24"/>
                <w:lang w:eastAsia="lv-LV"/>
              </w:rPr>
              <w:t xml:space="preserve">jāveic 5 (piecu) darba dienu laikā no līguma noslēgšanas dienas. Ja priekšapmaksa netiek veikta noteiktajā termiņā, VID ir tiesības izbeigt līgumu.  </w:t>
            </w:r>
          </w:p>
        </w:tc>
        <w:tc>
          <w:tcPr>
            <w:tcW w:w="1210" w:type="pct"/>
          </w:tcPr>
          <w:p w14:paraId="70A23EC2"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01EAAEE" w14:textId="77777777" w:rsidTr="00D72F29">
        <w:trPr>
          <w:trHeight w:val="310"/>
        </w:trPr>
        <w:tc>
          <w:tcPr>
            <w:tcW w:w="452" w:type="pct"/>
            <w:tcBorders>
              <w:top w:val="single" w:sz="4" w:space="0" w:color="auto"/>
              <w:bottom w:val="single" w:sz="4" w:space="0" w:color="auto"/>
            </w:tcBorders>
            <w:vAlign w:val="center"/>
          </w:tcPr>
          <w:p w14:paraId="2CA3D23E"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23C55869"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10" w:type="pct"/>
          </w:tcPr>
          <w:p w14:paraId="64DD7D59"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7577213" w14:textId="77777777" w:rsidTr="00D72F29">
        <w:trPr>
          <w:trHeight w:val="310"/>
        </w:trPr>
        <w:tc>
          <w:tcPr>
            <w:tcW w:w="452" w:type="pct"/>
            <w:tcBorders>
              <w:top w:val="single" w:sz="4" w:space="0" w:color="auto"/>
              <w:bottom w:val="single" w:sz="4" w:space="0" w:color="auto"/>
            </w:tcBorders>
            <w:vAlign w:val="center"/>
          </w:tcPr>
          <w:p w14:paraId="53904001"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5FF45482"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VID valstij piekritīgo mantu komersantam nodod un komersants to pieņem 10 (desmit) darba dienu laikā no Tehniskā piedāvājuma 6.1.apakšpunktā minēto nosacījumu izpildes.</w:t>
            </w:r>
          </w:p>
        </w:tc>
        <w:tc>
          <w:tcPr>
            <w:tcW w:w="1210" w:type="pct"/>
          </w:tcPr>
          <w:p w14:paraId="3B5AD984"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0D3A68CB" w14:textId="77777777" w:rsidTr="008B683D">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0C00390"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cPr>
          <w:p w14:paraId="4155A226"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Norēķinu kārtība, pušu atbildība, līguma termiņš un citi noteikumi</w:t>
            </w:r>
          </w:p>
        </w:tc>
      </w:tr>
      <w:tr w:rsidR="005E1F50" w:rsidRPr="002173D8" w14:paraId="016A030F" w14:textId="77777777" w:rsidTr="00D72F29">
        <w:trPr>
          <w:trHeight w:val="310"/>
        </w:trPr>
        <w:tc>
          <w:tcPr>
            <w:tcW w:w="452" w:type="pct"/>
            <w:tcBorders>
              <w:top w:val="single" w:sz="4" w:space="0" w:color="auto"/>
            </w:tcBorders>
            <w:vAlign w:val="center"/>
          </w:tcPr>
          <w:p w14:paraId="14D2F72F"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38" w:type="pct"/>
            <w:gridSpan w:val="2"/>
            <w:tcBorders>
              <w:top w:val="single" w:sz="4" w:space="0" w:color="auto"/>
            </w:tcBorders>
          </w:tcPr>
          <w:p w14:paraId="7C618BD4"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Saskaņā ar 2.pielikumā ietvertā valstij piekritīgās mantas realizācijas līguma projekta noteikumiem.</w:t>
            </w:r>
          </w:p>
        </w:tc>
        <w:tc>
          <w:tcPr>
            <w:tcW w:w="1210" w:type="pct"/>
          </w:tcPr>
          <w:p w14:paraId="453E4857"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bl>
    <w:p w14:paraId="5B03F492" w14:textId="77777777" w:rsidR="005E1F50" w:rsidRPr="002173D8" w:rsidRDefault="005E1F50" w:rsidP="00712DE7">
      <w:pPr>
        <w:widowControl w:val="0"/>
        <w:suppressLineNumbers/>
        <w:spacing w:after="0" w:line="240" w:lineRule="auto"/>
        <w:rPr>
          <w:rFonts w:ascii="Times New Roman" w:eastAsia="Times New Roman" w:hAnsi="Times New Roman" w:cs="Times New Roman"/>
          <w:b/>
          <w:caps/>
          <w:sz w:val="28"/>
          <w:szCs w:val="28"/>
          <w:lang w:eastAsia="lv-LV"/>
        </w:rPr>
      </w:pPr>
    </w:p>
    <w:p w14:paraId="41CA5FA1" w14:textId="77777777" w:rsidR="005E1F50" w:rsidRPr="002173D8" w:rsidRDefault="005E1F50" w:rsidP="00712DE7">
      <w:pPr>
        <w:widowControl w:val="0"/>
        <w:numPr>
          <w:ilvl w:val="0"/>
          <w:numId w:val="1"/>
        </w:numPr>
        <w:suppressLineNumbers/>
        <w:spacing w:after="0" w:line="240" w:lineRule="auto"/>
        <w:contextualSpacing/>
        <w:jc w:val="center"/>
        <w:rPr>
          <w:rFonts w:ascii="Times New Roman" w:eastAsia="Times New Roman" w:hAnsi="Times New Roman" w:cs="Times New Roman"/>
          <w:b/>
          <w:caps/>
          <w:sz w:val="28"/>
          <w:szCs w:val="28"/>
          <w:lang w:eastAsia="lv-LV"/>
        </w:rPr>
      </w:pPr>
      <w:r w:rsidRPr="002173D8">
        <w:rPr>
          <w:rFonts w:ascii="Times New Roman" w:eastAsia="Times New Roman" w:hAnsi="Times New Roman" w:cs="Times New Roman"/>
          <w:b/>
          <w:caps/>
          <w:sz w:val="28"/>
          <w:szCs w:val="28"/>
          <w:lang w:eastAsia="lv-LV"/>
        </w:rPr>
        <w:t>Finanšu piedāvājums</w:t>
      </w:r>
    </w:p>
    <w:p w14:paraId="0BC37996" w14:textId="77777777" w:rsidR="005E1F50" w:rsidRPr="002173D8" w:rsidRDefault="005E1F50" w:rsidP="00712DE7">
      <w:pPr>
        <w:widowControl w:val="0"/>
        <w:suppressLineNumbers/>
        <w:spacing w:after="0" w:line="240" w:lineRule="auto"/>
        <w:rPr>
          <w:rFonts w:ascii="Times New Roman" w:eastAsia="Times New Roman" w:hAnsi="Times New Roman" w:cs="Times New Roman"/>
          <w:i/>
          <w:sz w:val="24"/>
          <w:szCs w:val="24"/>
          <w:lang w:eastAsia="lv-LV"/>
        </w:rPr>
      </w:pPr>
    </w:p>
    <w:tbl>
      <w:tblPr>
        <w:tblStyle w:val="TableGrid1"/>
        <w:tblW w:w="9327" w:type="dxa"/>
        <w:tblCellMar>
          <w:left w:w="0" w:type="dxa"/>
          <w:right w:w="0" w:type="dxa"/>
        </w:tblCellMar>
        <w:tblLook w:val="04A0" w:firstRow="1" w:lastRow="0" w:firstColumn="1" w:lastColumn="0" w:noHBand="0" w:noVBand="1"/>
      </w:tblPr>
      <w:tblGrid>
        <w:gridCol w:w="5665"/>
        <w:gridCol w:w="1147"/>
        <w:gridCol w:w="2515"/>
      </w:tblGrid>
      <w:tr w:rsidR="005E1F50" w:rsidRPr="002173D8" w14:paraId="4B705BD4" w14:textId="77777777" w:rsidTr="00D41B0F">
        <w:tc>
          <w:tcPr>
            <w:tcW w:w="56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1C17A7" w14:textId="77777777" w:rsidR="005E1F50" w:rsidRPr="00ED734B" w:rsidRDefault="005E1F50" w:rsidP="00712DE7">
            <w:pPr>
              <w:widowControl w:val="0"/>
              <w:suppressLineNumbers/>
              <w:jc w:val="center"/>
              <w:rPr>
                <w:rFonts w:ascii="Times New Roman" w:eastAsia="Times New Roman" w:hAnsi="Times New Roman" w:cs="Times New Roman"/>
                <w:b/>
                <w:sz w:val="24"/>
                <w:szCs w:val="24"/>
              </w:rPr>
            </w:pPr>
            <w:r w:rsidRPr="00ED734B">
              <w:rPr>
                <w:rFonts w:ascii="Times New Roman" w:eastAsia="Times New Roman" w:hAnsi="Times New Roman" w:cs="Times New Roman"/>
                <w:b/>
                <w:sz w:val="24"/>
                <w:szCs w:val="24"/>
              </w:rPr>
              <w:t>Cenu aptaujas priekšmets</w:t>
            </w:r>
          </w:p>
        </w:tc>
        <w:tc>
          <w:tcPr>
            <w:tcW w:w="11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4494C" w14:textId="20FA165F" w:rsidR="005E1F50" w:rsidRPr="00ED734B" w:rsidRDefault="00942BCA" w:rsidP="00712DE7">
            <w:pPr>
              <w:widowControl w:val="0"/>
              <w:suppressLineNumbers/>
              <w:jc w:val="center"/>
              <w:rPr>
                <w:rFonts w:ascii="Times New Roman" w:eastAsia="Times New Roman" w:hAnsi="Times New Roman" w:cs="Times New Roman"/>
                <w:b/>
                <w:sz w:val="24"/>
                <w:szCs w:val="24"/>
              </w:rPr>
            </w:pPr>
            <w:r w:rsidRPr="00ED734B">
              <w:rPr>
                <w:rFonts w:ascii="Times New Roman" w:eastAsia="Times New Roman" w:hAnsi="Times New Roman" w:cs="Times New Roman"/>
                <w:b/>
                <w:sz w:val="24"/>
                <w:szCs w:val="24"/>
              </w:rPr>
              <w:t>V</w:t>
            </w:r>
            <w:r w:rsidR="005E1F50" w:rsidRPr="00ED734B">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cPr>
          <w:p w14:paraId="623CA41A" w14:textId="0C3B327F" w:rsidR="005E1F50" w:rsidRPr="00ED734B" w:rsidRDefault="005E1F50" w:rsidP="00712DE7">
            <w:pPr>
              <w:widowControl w:val="0"/>
              <w:suppressLineNumbers/>
              <w:jc w:val="center"/>
              <w:rPr>
                <w:rFonts w:ascii="Times New Roman" w:eastAsia="Times New Roman" w:hAnsi="Times New Roman" w:cs="Times New Roman"/>
                <w:b/>
                <w:sz w:val="24"/>
                <w:szCs w:val="24"/>
              </w:rPr>
            </w:pPr>
            <w:r w:rsidRPr="00ED734B">
              <w:rPr>
                <w:rFonts w:ascii="Times New Roman" w:eastAsia="Times New Roman" w:hAnsi="Times New Roman" w:cs="Times New Roman"/>
                <w:b/>
                <w:sz w:val="24"/>
                <w:szCs w:val="24"/>
              </w:rPr>
              <w:t>Cena EUR bez PVN</w:t>
            </w:r>
            <w:r w:rsidR="00F75CFD" w:rsidRPr="00ED734B">
              <w:rPr>
                <w:rFonts w:ascii="Times New Roman" w:eastAsia="Times New Roman" w:hAnsi="Times New Roman" w:cs="Times New Roman"/>
                <w:b/>
                <w:sz w:val="24"/>
                <w:szCs w:val="24"/>
              </w:rPr>
              <w:t xml:space="preserve"> par 1 (vienu) vienību</w:t>
            </w:r>
          </w:p>
        </w:tc>
      </w:tr>
      <w:tr w:rsidR="005E1F50" w:rsidRPr="002173D8" w14:paraId="364EC29C" w14:textId="77777777" w:rsidTr="00D41B0F">
        <w:trPr>
          <w:trHeight w:val="330"/>
        </w:trPr>
        <w:tc>
          <w:tcPr>
            <w:tcW w:w="5665" w:type="dxa"/>
            <w:tcBorders>
              <w:top w:val="single" w:sz="4" w:space="0" w:color="auto"/>
              <w:left w:val="single" w:sz="4" w:space="0" w:color="auto"/>
              <w:bottom w:val="single" w:sz="4" w:space="0" w:color="auto"/>
              <w:right w:val="single" w:sz="4" w:space="0" w:color="auto"/>
            </w:tcBorders>
          </w:tcPr>
          <w:p w14:paraId="307FB174" w14:textId="113E9AAD" w:rsidR="005E1F50" w:rsidRPr="00ED734B" w:rsidRDefault="00E42B51" w:rsidP="00E42B51">
            <w:pPr>
              <w:widowControl w:val="0"/>
              <w:suppressLineNumbers/>
              <w:tabs>
                <w:tab w:val="left" w:pos="1499"/>
              </w:tabs>
              <w:spacing w:line="274" w:lineRule="exact"/>
              <w:ind w:left="108" w:right="130"/>
              <w:jc w:val="both"/>
              <w:rPr>
                <w:rFonts w:ascii="Times New Roman" w:eastAsia="Times New Roman" w:hAnsi="Times New Roman" w:cs="Times New Roman"/>
                <w:bCs/>
                <w:color w:val="FF0000"/>
                <w:sz w:val="24"/>
                <w:szCs w:val="24"/>
                <w:lang w:eastAsia="lv-LV"/>
              </w:rPr>
            </w:pPr>
            <w:r w:rsidRPr="00ED734B">
              <w:rPr>
                <w:rFonts w:ascii="Times New Roman" w:eastAsia="Times New Roman" w:hAnsi="Times New Roman" w:cs="Times New Roman"/>
                <w:bCs/>
                <w:sz w:val="24"/>
                <w:szCs w:val="24"/>
                <w:lang w:eastAsia="lv-LV"/>
              </w:rPr>
              <w:t>Automašīna BMW 320 valsts reģistrācijas numurs HT6376, VIN JMZGW19R201149021,  izlaiduma gads 2000, pašmasa 1450 kg</w:t>
            </w:r>
          </w:p>
        </w:tc>
        <w:tc>
          <w:tcPr>
            <w:tcW w:w="1142" w:type="dxa"/>
            <w:tcBorders>
              <w:top w:val="single" w:sz="4" w:space="0" w:color="auto"/>
              <w:left w:val="single" w:sz="4" w:space="0" w:color="auto"/>
              <w:bottom w:val="single" w:sz="4" w:space="0" w:color="auto"/>
              <w:right w:val="single" w:sz="4" w:space="0" w:color="auto"/>
            </w:tcBorders>
            <w:vAlign w:val="center"/>
          </w:tcPr>
          <w:p w14:paraId="2DC77606" w14:textId="77777777" w:rsidR="005E1F50" w:rsidRPr="00ED734B" w:rsidRDefault="005E1F50" w:rsidP="00712DE7">
            <w:pPr>
              <w:widowControl w:val="0"/>
              <w:suppressLineNumbers/>
              <w:jc w:val="center"/>
              <w:rPr>
                <w:rFonts w:ascii="Times New Roman" w:eastAsia="Times New Roman" w:hAnsi="Times New Roman" w:cs="Times New Roman"/>
                <w:sz w:val="24"/>
                <w:szCs w:val="24"/>
              </w:rPr>
            </w:pPr>
            <w:r w:rsidRPr="00ED734B">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58079793" w14:textId="77777777" w:rsidR="005E1F50" w:rsidRPr="00ED734B" w:rsidRDefault="005E1F50" w:rsidP="00712DE7">
            <w:pPr>
              <w:widowControl w:val="0"/>
              <w:suppressLineNumbers/>
              <w:jc w:val="center"/>
              <w:rPr>
                <w:rFonts w:ascii="Times New Roman" w:eastAsia="Times New Roman" w:hAnsi="Times New Roman" w:cs="Times New Roman"/>
                <w:bCs/>
                <w:sz w:val="24"/>
                <w:szCs w:val="24"/>
                <w:lang w:eastAsia="lv-LV"/>
              </w:rPr>
            </w:pPr>
            <w:r w:rsidRPr="00ED734B">
              <w:rPr>
                <w:rFonts w:ascii="Times New Roman" w:eastAsia="Times New Roman" w:hAnsi="Times New Roman" w:cs="Times New Roman"/>
                <w:bCs/>
                <w:sz w:val="24"/>
                <w:szCs w:val="24"/>
                <w:lang w:eastAsia="lv-LV"/>
              </w:rPr>
              <w:t xml:space="preserve"> </w:t>
            </w:r>
          </w:p>
        </w:tc>
      </w:tr>
      <w:tr w:rsidR="005E1F50" w:rsidRPr="002173D8" w14:paraId="4E8071AE" w14:textId="77777777" w:rsidTr="00D41B0F">
        <w:trPr>
          <w:trHeight w:val="330"/>
        </w:trPr>
        <w:tc>
          <w:tcPr>
            <w:tcW w:w="5665" w:type="dxa"/>
            <w:tcBorders>
              <w:top w:val="single" w:sz="4" w:space="0" w:color="auto"/>
              <w:left w:val="single" w:sz="4" w:space="0" w:color="auto"/>
              <w:bottom w:val="single" w:sz="4" w:space="0" w:color="auto"/>
              <w:right w:val="single" w:sz="4" w:space="0" w:color="auto"/>
            </w:tcBorders>
          </w:tcPr>
          <w:p w14:paraId="068CBD35" w14:textId="62E4EBFA" w:rsidR="005E1F50" w:rsidRPr="00ED734B" w:rsidRDefault="00E42B51" w:rsidP="00E42B51">
            <w:pPr>
              <w:widowControl w:val="0"/>
              <w:suppressLineNumbers/>
              <w:tabs>
                <w:tab w:val="left" w:pos="1499"/>
              </w:tabs>
              <w:spacing w:line="274" w:lineRule="exact"/>
              <w:ind w:left="108" w:right="130"/>
              <w:jc w:val="both"/>
              <w:rPr>
                <w:rFonts w:ascii="Times New Roman" w:eastAsia="Times New Roman" w:hAnsi="Times New Roman" w:cs="Times New Roman"/>
                <w:bCs/>
                <w:color w:val="FF0000"/>
                <w:sz w:val="24"/>
                <w:szCs w:val="24"/>
                <w:lang w:eastAsia="lv-LV"/>
              </w:rPr>
            </w:pPr>
            <w:r w:rsidRPr="00ED734B">
              <w:rPr>
                <w:rFonts w:ascii="Times New Roman" w:eastAsia="Times New Roman" w:hAnsi="Times New Roman" w:cs="Times New Roman"/>
                <w:bCs/>
                <w:sz w:val="24"/>
                <w:szCs w:val="24"/>
                <w:lang w:eastAsia="lv-LV"/>
              </w:rPr>
              <w:t xml:space="preserve">Automašīna  VW </w:t>
            </w:r>
            <w:proofErr w:type="spellStart"/>
            <w:r w:rsidRPr="00ED734B">
              <w:rPr>
                <w:rFonts w:ascii="Times New Roman" w:eastAsia="Times New Roman" w:hAnsi="Times New Roman" w:cs="Times New Roman"/>
                <w:bCs/>
                <w:sz w:val="24"/>
                <w:szCs w:val="24"/>
                <w:lang w:eastAsia="lv-LV"/>
              </w:rPr>
              <w:t>Passat</w:t>
            </w:r>
            <w:proofErr w:type="spellEnd"/>
            <w:r w:rsidRPr="00ED734B">
              <w:rPr>
                <w:rFonts w:ascii="Times New Roman" w:eastAsia="Times New Roman" w:hAnsi="Times New Roman" w:cs="Times New Roman"/>
                <w:bCs/>
                <w:sz w:val="24"/>
                <w:szCs w:val="24"/>
                <w:lang w:eastAsia="lv-LV"/>
              </w:rPr>
              <w:t xml:space="preserve"> valsts reģistrācijas numurs GM2149, VIN WVWZZZ3BZWE397685,  izlaiduma gads 1998, pašmasa 1485 kg</w:t>
            </w:r>
          </w:p>
        </w:tc>
        <w:tc>
          <w:tcPr>
            <w:tcW w:w="1142" w:type="dxa"/>
            <w:tcBorders>
              <w:top w:val="single" w:sz="4" w:space="0" w:color="auto"/>
              <w:left w:val="single" w:sz="4" w:space="0" w:color="auto"/>
              <w:bottom w:val="single" w:sz="4" w:space="0" w:color="auto"/>
              <w:right w:val="single" w:sz="4" w:space="0" w:color="auto"/>
            </w:tcBorders>
            <w:vAlign w:val="center"/>
          </w:tcPr>
          <w:p w14:paraId="60434842" w14:textId="77777777" w:rsidR="005E1F50" w:rsidRPr="00ED734B" w:rsidRDefault="005E1F50" w:rsidP="00712DE7">
            <w:pPr>
              <w:widowControl w:val="0"/>
              <w:suppressLineNumbers/>
              <w:jc w:val="center"/>
              <w:rPr>
                <w:rFonts w:ascii="Times New Roman" w:eastAsia="Calibri" w:hAnsi="Times New Roman" w:cs="Times New Roman"/>
                <w:sz w:val="24"/>
                <w:szCs w:val="24"/>
              </w:rPr>
            </w:pPr>
            <w:r w:rsidRPr="00ED734B">
              <w:rPr>
                <w:rFonts w:ascii="Times New Roman" w:eastAsia="Calibri"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1037FA0D" w14:textId="77777777" w:rsidR="005E1F50" w:rsidRPr="00ED734B" w:rsidRDefault="005E1F50" w:rsidP="00712DE7">
            <w:pPr>
              <w:widowControl w:val="0"/>
              <w:suppressLineNumbers/>
              <w:jc w:val="center"/>
              <w:rPr>
                <w:rFonts w:ascii="Times New Roman" w:eastAsia="Times New Roman" w:hAnsi="Times New Roman" w:cs="Times New Roman"/>
                <w:bCs/>
                <w:sz w:val="24"/>
                <w:szCs w:val="24"/>
                <w:lang w:eastAsia="lv-LV"/>
              </w:rPr>
            </w:pPr>
          </w:p>
        </w:tc>
      </w:tr>
      <w:tr w:rsidR="00067942" w:rsidRPr="002173D8" w14:paraId="5F913914" w14:textId="77777777" w:rsidTr="00D41B0F">
        <w:trPr>
          <w:trHeight w:val="330"/>
        </w:trPr>
        <w:tc>
          <w:tcPr>
            <w:tcW w:w="68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2673A7" w14:textId="5AAE9065" w:rsidR="00067942" w:rsidRPr="00ED734B" w:rsidRDefault="00067942" w:rsidP="00067942">
            <w:pPr>
              <w:widowControl w:val="0"/>
              <w:suppressLineNumbers/>
              <w:jc w:val="right"/>
              <w:rPr>
                <w:rFonts w:ascii="Times New Roman" w:eastAsia="Calibri" w:hAnsi="Times New Roman" w:cs="Times New Roman"/>
                <w:b/>
                <w:sz w:val="24"/>
                <w:szCs w:val="24"/>
              </w:rPr>
            </w:pPr>
            <w:r w:rsidRPr="00ED734B">
              <w:rPr>
                <w:rFonts w:ascii="Times New Roman" w:eastAsia="Calibri" w:hAnsi="Times New Roman" w:cs="Times New Roman"/>
                <w:b/>
                <w:sz w:val="24"/>
                <w:szCs w:val="24"/>
              </w:rPr>
              <w:t>Kopā EUR bez PVN</w:t>
            </w:r>
            <w:r w:rsidR="00F75CFD" w:rsidRPr="00ED734B">
              <w:rPr>
                <w:rFonts w:ascii="Times New Roman" w:eastAsia="Calibri" w:hAnsi="Times New Roman" w:cs="Times New Roman"/>
                <w:b/>
                <w:sz w:val="24"/>
                <w:szCs w:val="24"/>
              </w:rPr>
              <w:t xml:space="preserve">  </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2F81BE" w14:textId="77777777" w:rsidR="00067942" w:rsidRPr="00ED734B" w:rsidRDefault="00067942" w:rsidP="00712DE7">
            <w:pPr>
              <w:widowControl w:val="0"/>
              <w:suppressLineNumbers/>
              <w:jc w:val="center"/>
              <w:rPr>
                <w:rFonts w:ascii="Times New Roman" w:eastAsia="Times New Roman" w:hAnsi="Times New Roman" w:cs="Times New Roman"/>
                <w:bCs/>
                <w:sz w:val="24"/>
                <w:szCs w:val="24"/>
                <w:lang w:eastAsia="lv-LV"/>
              </w:rPr>
            </w:pPr>
          </w:p>
        </w:tc>
      </w:tr>
    </w:tbl>
    <w:p w14:paraId="0EC9C43C" w14:textId="548F4CD6" w:rsidR="005E1F50" w:rsidRDefault="005E1F50"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18838B2E" w14:textId="77777777" w:rsidR="00ED734B" w:rsidRPr="002173D8" w:rsidRDefault="00ED734B"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6D79F35B" w14:textId="77777777" w:rsidR="005E1F50" w:rsidRPr="002173D8" w:rsidRDefault="005E1F50" w:rsidP="00712DE7">
      <w:pPr>
        <w:widowControl w:val="0"/>
        <w:numPr>
          <w:ilvl w:val="0"/>
          <w:numId w:val="1"/>
        </w:numPr>
        <w:suppressLineNumbers/>
        <w:spacing w:after="0" w:line="240" w:lineRule="auto"/>
        <w:contextualSpacing/>
        <w:jc w:val="center"/>
        <w:rPr>
          <w:rFonts w:ascii="Times New Roman" w:eastAsia="Calibri" w:hAnsi="Times New Roman" w:cs="Times New Roman"/>
          <w:sz w:val="28"/>
          <w:szCs w:val="28"/>
        </w:rPr>
      </w:pPr>
      <w:r w:rsidRPr="002173D8">
        <w:rPr>
          <w:rFonts w:ascii="Times New Roman" w:eastAsia="Calibri" w:hAnsi="Times New Roman" w:cs="Times New Roman"/>
          <w:b/>
          <w:sz w:val="28"/>
          <w:szCs w:val="28"/>
        </w:rPr>
        <w:lastRenderedPageBreak/>
        <w:t>NOSACĪJUMI PIEDĀVĀJUMA IESNIEGŠANAI</w:t>
      </w:r>
    </w:p>
    <w:p w14:paraId="7A79E7C9"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61700BE7" w14:textId="24D6AC59"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color w:val="0000FF"/>
          <w:sz w:val="26"/>
          <w:szCs w:val="26"/>
          <w:u w:val="single"/>
          <w:lang w:eastAsia="lv-LV"/>
        </w:rPr>
      </w:pPr>
      <w:r w:rsidRPr="002173D8">
        <w:rPr>
          <w:rFonts w:ascii="Times New Roman" w:eastAsia="Times New Roman" w:hAnsi="Times New Roman" w:cs="Times New Roman"/>
          <w:sz w:val="26"/>
          <w:szCs w:val="26"/>
          <w:lang w:eastAsia="lv-LV"/>
        </w:rPr>
        <w:t xml:space="preserve"> Piedāvājums parakstīts ar drošu elektronisko parakstu vai parakstīts pašrocīgi un ieskenēts jāiesniedz </w:t>
      </w:r>
      <w:r w:rsidRPr="00712DE7">
        <w:rPr>
          <w:rFonts w:ascii="Times New Roman" w:eastAsia="Times New Roman" w:hAnsi="Times New Roman" w:cs="Times New Roman"/>
          <w:sz w:val="26"/>
          <w:szCs w:val="26"/>
          <w:lang w:eastAsia="lv-LV"/>
        </w:rPr>
        <w:t xml:space="preserve">līdz </w:t>
      </w:r>
      <w:r w:rsidRPr="00712DE7">
        <w:rPr>
          <w:rFonts w:ascii="Times New Roman" w:eastAsia="Times New Roman" w:hAnsi="Times New Roman" w:cs="Times New Roman"/>
          <w:b/>
          <w:bCs/>
          <w:sz w:val="26"/>
          <w:szCs w:val="26"/>
          <w:lang w:eastAsia="lv-LV"/>
        </w:rPr>
        <w:t>2020.</w:t>
      </w:r>
      <w:r w:rsidRPr="002D326A">
        <w:rPr>
          <w:rFonts w:ascii="Times New Roman" w:eastAsia="Times New Roman" w:hAnsi="Times New Roman" w:cs="Times New Roman"/>
          <w:b/>
          <w:bCs/>
          <w:sz w:val="26"/>
          <w:szCs w:val="26"/>
          <w:lang w:eastAsia="lv-LV"/>
        </w:rPr>
        <w:t>gada</w:t>
      </w:r>
      <w:r w:rsidR="00F75CFD" w:rsidRPr="002D326A">
        <w:rPr>
          <w:rFonts w:ascii="Times New Roman" w:eastAsia="Times New Roman" w:hAnsi="Times New Roman" w:cs="Times New Roman"/>
          <w:b/>
          <w:bCs/>
          <w:sz w:val="26"/>
          <w:szCs w:val="26"/>
          <w:lang w:eastAsia="lv-LV"/>
        </w:rPr>
        <w:t xml:space="preserve"> </w:t>
      </w:r>
      <w:r w:rsidR="002D326A" w:rsidRPr="002D326A">
        <w:rPr>
          <w:rFonts w:ascii="Times New Roman" w:eastAsia="Times New Roman" w:hAnsi="Times New Roman" w:cs="Times New Roman"/>
          <w:b/>
          <w:bCs/>
          <w:sz w:val="26"/>
          <w:szCs w:val="26"/>
          <w:lang w:eastAsia="lv-LV"/>
        </w:rPr>
        <w:t>23</w:t>
      </w:r>
      <w:r w:rsidR="00F75CFD" w:rsidRPr="002D326A">
        <w:rPr>
          <w:rFonts w:ascii="Times New Roman" w:eastAsia="Times New Roman" w:hAnsi="Times New Roman" w:cs="Times New Roman"/>
          <w:b/>
          <w:bCs/>
          <w:sz w:val="26"/>
          <w:szCs w:val="26"/>
          <w:lang w:eastAsia="lv-LV"/>
        </w:rPr>
        <w:t>.decembrim</w:t>
      </w:r>
      <w:r w:rsidRPr="00D41B0F">
        <w:rPr>
          <w:rFonts w:ascii="Times New Roman" w:eastAsia="Times New Roman" w:hAnsi="Times New Roman" w:cs="Times New Roman"/>
          <w:b/>
          <w:bCs/>
          <w:sz w:val="26"/>
          <w:szCs w:val="26"/>
          <w:lang w:eastAsia="lv-LV"/>
        </w:rPr>
        <w:t>,</w:t>
      </w:r>
      <w:r w:rsidRPr="002173D8">
        <w:rPr>
          <w:rFonts w:ascii="Times New Roman" w:eastAsia="Times New Roman" w:hAnsi="Times New Roman" w:cs="Times New Roman"/>
          <w:sz w:val="26"/>
          <w:szCs w:val="26"/>
          <w:lang w:eastAsia="lv-LV"/>
        </w:rPr>
        <w:t xml:space="preserve"> nosūtot uz e-pastu </w:t>
      </w:r>
      <w:hyperlink r:id="rId11" w:history="1">
        <w:r w:rsidRPr="002173D8">
          <w:rPr>
            <w:rFonts w:ascii="Times New Roman" w:eastAsia="Calibri" w:hAnsi="Times New Roman" w:cs="Times New Roman"/>
            <w:color w:val="0000FF"/>
            <w:sz w:val="26"/>
            <w:szCs w:val="26"/>
            <w:u w:val="single"/>
          </w:rPr>
          <w:t>FP.lietvediba@vid.gov.lv</w:t>
        </w:r>
      </w:hyperlink>
      <w:r w:rsidRPr="002173D8">
        <w:rPr>
          <w:rFonts w:ascii="Times New Roman" w:eastAsia="Calibri" w:hAnsi="Times New Roman" w:cs="Times New Roman"/>
          <w:color w:val="0000FF"/>
          <w:sz w:val="26"/>
          <w:szCs w:val="26"/>
          <w:u w:val="single"/>
        </w:rPr>
        <w:t>.</w:t>
      </w:r>
    </w:p>
    <w:p w14:paraId="228583DF"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Komersants nedrīkst iesniegt vairākus piedāv</w:t>
      </w:r>
      <w:bookmarkStart w:id="6" w:name="_GoBack"/>
      <w:bookmarkEnd w:id="6"/>
      <w:r w:rsidRPr="002173D8">
        <w:rPr>
          <w:rFonts w:ascii="Times New Roman" w:eastAsia="Times New Roman" w:hAnsi="Times New Roman" w:cs="Times New Roman"/>
          <w:sz w:val="26"/>
          <w:szCs w:val="26"/>
          <w:lang w:eastAsia="lv-LV"/>
        </w:rPr>
        <w:t>ājuma variantus.</w:t>
      </w:r>
    </w:p>
    <w:p w14:paraId="7720CB83"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cenām jābūt norādītām EUR (bez PVN), norādot ne vairāk kā 2 (divas) zīmes aiz komata.</w:t>
      </w:r>
    </w:p>
    <w:p w14:paraId="402C680F"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norādītā cena EUR (bez PVN) tiks izmantota piedāvājuma ar visaugstāko cenu noteikšanai.</w:t>
      </w:r>
    </w:p>
    <w:p w14:paraId="02A0F0E1" w14:textId="078F2D5B"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b/>
          <w:sz w:val="26"/>
          <w:szCs w:val="26"/>
          <w:lang w:eastAsia="lv-LV"/>
        </w:rPr>
      </w:pPr>
      <w:r w:rsidRPr="002173D8">
        <w:rPr>
          <w:rFonts w:ascii="Times New Roman" w:eastAsia="Times New Roman" w:hAnsi="Times New Roman" w:cs="Times New Roman"/>
          <w:b/>
          <w:bCs/>
          <w:sz w:val="26"/>
          <w:szCs w:val="26"/>
          <w:lang w:eastAsia="lv-LV"/>
        </w:rPr>
        <w:t>Komersanta Finanšu piedāvājumā norādītā cena uz piedāvājum</w:t>
      </w:r>
      <w:r w:rsidR="00966C58" w:rsidRPr="002173D8">
        <w:rPr>
          <w:rFonts w:ascii="Times New Roman" w:eastAsia="Times New Roman" w:hAnsi="Times New Roman" w:cs="Times New Roman"/>
          <w:b/>
          <w:bCs/>
          <w:sz w:val="26"/>
          <w:szCs w:val="26"/>
          <w:lang w:eastAsia="lv-LV"/>
        </w:rPr>
        <w:t>a</w:t>
      </w:r>
      <w:r w:rsidRPr="002173D8">
        <w:rPr>
          <w:rFonts w:ascii="Times New Roman" w:eastAsia="Times New Roman" w:hAnsi="Times New Roman" w:cs="Times New Roman"/>
          <w:b/>
          <w:bCs/>
          <w:sz w:val="26"/>
          <w:szCs w:val="26"/>
          <w:lang w:eastAsia="lv-LV"/>
        </w:rPr>
        <w:t xml:space="preserve"> iesniegšanas dienu par valstij piekritīgo mantu nedrīkst būt zemāka par Latvijas tirgū vidējo metāllūžņu cenu.</w:t>
      </w:r>
    </w:p>
    <w:p w14:paraId="4DE51B3C" w14:textId="77777777" w:rsidR="005E1F50" w:rsidRPr="00712DE7"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26"/>
          <w:szCs w:val="26"/>
          <w:lang w:eastAsia="lv-LV"/>
        </w:rPr>
      </w:pPr>
    </w:p>
    <w:p w14:paraId="6952B339" w14:textId="77777777" w:rsidR="005E1F50" w:rsidRPr="00712DE7" w:rsidRDefault="005E1F50" w:rsidP="00712DE7">
      <w:pPr>
        <w:widowControl w:val="0"/>
        <w:numPr>
          <w:ilvl w:val="0"/>
          <w:numId w:val="1"/>
        </w:numPr>
        <w:suppressLineNumbers/>
        <w:spacing w:after="0" w:line="240" w:lineRule="auto"/>
        <w:ind w:left="426"/>
        <w:contextualSpacing/>
        <w:jc w:val="center"/>
        <w:rPr>
          <w:rFonts w:ascii="Times New Roman" w:eastAsia="Calibri" w:hAnsi="Times New Roman" w:cs="Times New Roman"/>
          <w:sz w:val="28"/>
          <w:szCs w:val="28"/>
        </w:rPr>
      </w:pPr>
      <w:r w:rsidRPr="00712DE7">
        <w:rPr>
          <w:rFonts w:ascii="Times New Roman" w:eastAsia="Calibri" w:hAnsi="Times New Roman" w:cs="Times New Roman"/>
          <w:b/>
          <w:sz w:val="28"/>
          <w:szCs w:val="28"/>
        </w:rPr>
        <w:t>NOSACĪJUMI VALSTIJ PIEKRITĪGĀS MANTAS IEGĀDES TIESĪBU PIEŠĶIRŠANAI</w:t>
      </w:r>
    </w:p>
    <w:p w14:paraId="24B27729" w14:textId="77777777" w:rsidR="005E1F50" w:rsidRPr="00712DE7"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9AE0781" w14:textId="77777777" w:rsidR="00966C58" w:rsidRPr="002173D8" w:rsidRDefault="005E1F50"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w:t>
      </w:r>
      <w:r w:rsidR="00966C58" w:rsidRPr="002173D8">
        <w:rPr>
          <w:rFonts w:eastAsia="Times New Roman" w:cs="Times New Roman"/>
          <w:sz w:val="26"/>
          <w:szCs w:val="26"/>
          <w:lang w:eastAsia="lv-LV"/>
        </w:rPr>
        <w:t>Tiesības iegādāties valstij piekritīgo mantu tiks piešķirtas komersantam, kurš piedāvās visaugstāko cenu kopā.</w:t>
      </w:r>
    </w:p>
    <w:p w14:paraId="0462D37B" w14:textId="3B675E08"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w:t>
      </w:r>
      <w:bookmarkStart w:id="7" w:name="_Hlk40358050"/>
      <w:r w:rsidRPr="002173D8">
        <w:rPr>
          <w:rFonts w:eastAsia="Times New Roman" w:cs="Times New Roman"/>
          <w:sz w:val="26"/>
          <w:szCs w:val="26"/>
          <w:lang w:eastAsia="lv-LV"/>
        </w:rPr>
        <w:t>uz piedāvājuma iesniegšanas dienu</w:t>
      </w:r>
      <w:r w:rsidRPr="002173D8" w:rsidDel="00EA3D30">
        <w:rPr>
          <w:rFonts w:eastAsia="Times New Roman" w:cs="Times New Roman"/>
          <w:sz w:val="26"/>
          <w:szCs w:val="26"/>
          <w:lang w:eastAsia="lv-LV"/>
        </w:rPr>
        <w:t xml:space="preserve"> </w:t>
      </w:r>
      <w:bookmarkStart w:id="8" w:name="_Hlk40358326"/>
      <w:bookmarkEnd w:id="7"/>
      <w:r w:rsidRPr="002173D8">
        <w:rPr>
          <w:rFonts w:eastAsia="Times New Roman" w:cs="Times New Roman"/>
          <w:sz w:val="26"/>
          <w:szCs w:val="26"/>
          <w:lang w:eastAsia="lv-LV"/>
        </w:rPr>
        <w:t>VID administrēto nodokļu (nodevu) parāds nedrīkst pārsniegt 150,00 EUR</w:t>
      </w:r>
      <w:bookmarkEnd w:id="8"/>
      <w:r w:rsidRPr="002173D8">
        <w:rPr>
          <w:rFonts w:eastAsia="Times New Roman" w:cs="Times New Roman"/>
          <w:sz w:val="26"/>
          <w:szCs w:val="26"/>
          <w:lang w:eastAsia="lv-LV"/>
        </w:rPr>
        <w:t>.</w:t>
      </w:r>
    </w:p>
    <w:p w14:paraId="5E57D393"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6A5C8996"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Ja tiks iesniegti līdzvērtīgi piedāvājumi, priekšroka būs tam komersantam, kurš pieteicies </w:t>
      </w:r>
      <w:r w:rsidRPr="002173D8">
        <w:rPr>
          <w:rFonts w:eastAsia="Times New Roman" w:cs="Times New Roman"/>
          <w:i/>
          <w:iCs/>
          <w:sz w:val="26"/>
          <w:szCs w:val="26"/>
          <w:lang w:eastAsia="lv-LV"/>
        </w:rPr>
        <w:t>(piedāvājumu iesniedzis)</w:t>
      </w:r>
      <w:r w:rsidRPr="002173D8">
        <w:rPr>
          <w:rFonts w:eastAsia="Times New Roman" w:cs="Times New Roman"/>
          <w:sz w:val="26"/>
          <w:szCs w:val="26"/>
          <w:lang w:eastAsia="lv-LV"/>
        </w:rPr>
        <w:t xml:space="preserve"> pirmais.</w:t>
      </w:r>
    </w:p>
    <w:p w14:paraId="7B1741DD"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 un 4.3.apakšpunktos noteiktās informācijas pārbaudi komisija veic uz piedāvājumu iesniegšanas dienu. </w:t>
      </w:r>
    </w:p>
    <w:p w14:paraId="4646BD96" w14:textId="5B970682"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4.2.apakšpunktā noteikto informāciju komisija </w:t>
      </w:r>
      <w:bookmarkStart w:id="9" w:name="_Hlk40358022"/>
      <w:r w:rsidRPr="002173D8">
        <w:rPr>
          <w:rFonts w:eastAsia="Times New Roman" w:cs="Times New Roman"/>
          <w:sz w:val="26"/>
          <w:szCs w:val="26"/>
          <w:lang w:eastAsia="lv-LV"/>
        </w:rPr>
        <w:t>iegūst no VID publiski pieejamās datubāzes</w:t>
      </w:r>
      <w:bookmarkEnd w:id="9"/>
      <w:r w:rsidRPr="002173D8">
        <w:rPr>
          <w:rFonts w:eastAsia="Times New Roman" w:cs="Times New Roman"/>
          <w:sz w:val="26"/>
          <w:szCs w:val="26"/>
          <w:lang w:eastAsia="lv-LV"/>
        </w:rPr>
        <w:t>.</w:t>
      </w:r>
    </w:p>
    <w:p w14:paraId="22E3F88A"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4.3.apakšpunktā noteikto informāciju komisija iegūst Latvijas Republikas Uzņēmumu reģistra vestajā Maksātnespējas reģistrā.</w:t>
      </w:r>
    </w:p>
    <w:p w14:paraId="1EC27FD4" w14:textId="67BEB0AC"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nav VID administrēto nodokļu (nodevu) parāds, kas pārsniedz 150,00 EUR.</w:t>
      </w:r>
    </w:p>
    <w:p w14:paraId="26AEBC9D" w14:textId="3B36F3B2" w:rsidR="00966C5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Ja 4.8.apakšpunktā noteiktajā termiņā izdruka netiek iesniegta, komersants tiek izslēgts no dalības cenu aptaujā. </w:t>
      </w:r>
    </w:p>
    <w:p w14:paraId="27442D10" w14:textId="77777777" w:rsidR="00E025B9" w:rsidRPr="00E025B9" w:rsidRDefault="00E025B9" w:rsidP="00712DE7">
      <w:pPr>
        <w:pStyle w:val="ListParagraph"/>
        <w:widowControl w:val="0"/>
        <w:numPr>
          <w:ilvl w:val="0"/>
          <w:numId w:val="4"/>
        </w:numPr>
        <w:suppressLineNumbers/>
        <w:tabs>
          <w:tab w:val="left" w:pos="993"/>
        </w:tabs>
        <w:ind w:left="0" w:firstLine="0"/>
        <w:jc w:val="both"/>
        <w:rPr>
          <w:rFonts w:eastAsia="Times New Roman" w:cs="Times New Roman"/>
          <w:b/>
          <w:sz w:val="26"/>
          <w:szCs w:val="26"/>
          <w:lang w:eastAsia="lv-LV"/>
        </w:rPr>
      </w:pPr>
      <w:r w:rsidRPr="00E025B9">
        <w:rPr>
          <w:b/>
          <w:color w:val="000000"/>
          <w:sz w:val="27"/>
          <w:szCs w:val="27"/>
        </w:rPr>
        <w:t>Komisija pēc cenu aptaujas izvērtēšanas sazināsies tikai ar to komersantu, kurš tiks atzīts par cenu aptaujas uzvarētāju.</w:t>
      </w:r>
    </w:p>
    <w:p w14:paraId="7C4D7C79" w14:textId="0E492604"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0B5815" w14:textId="6B23DBA4" w:rsidR="005E1F50" w:rsidRPr="002173D8" w:rsidRDefault="005E1F50" w:rsidP="00712DE7">
      <w:pPr>
        <w:widowControl w:val="0"/>
        <w:suppressLineNumbers/>
        <w:tabs>
          <w:tab w:val="left" w:pos="993"/>
        </w:tabs>
        <w:spacing w:after="0" w:line="240" w:lineRule="auto"/>
        <w:ind w:left="720"/>
        <w:contextualSpacing/>
        <w:jc w:val="both"/>
        <w:rPr>
          <w:rFonts w:ascii="Times New Roman" w:eastAsia="Times New Roman" w:hAnsi="Times New Roman" w:cs="Times New Roman"/>
          <w:sz w:val="16"/>
          <w:szCs w:val="16"/>
          <w:lang w:eastAsia="lv-LV"/>
        </w:rPr>
      </w:pPr>
    </w:p>
    <w:p w14:paraId="493EDDEB"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0BD4545F"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tbl>
      <w:tblPr>
        <w:tblStyle w:val="TableGrid1"/>
        <w:tblW w:w="9203" w:type="dxa"/>
        <w:tblLook w:val="04A0" w:firstRow="1" w:lastRow="0" w:firstColumn="1" w:lastColumn="0" w:noHBand="0" w:noVBand="1"/>
      </w:tblPr>
      <w:tblGrid>
        <w:gridCol w:w="2972"/>
        <w:gridCol w:w="6231"/>
      </w:tblGrid>
      <w:tr w:rsidR="005E1F50" w:rsidRPr="002173D8" w14:paraId="590EBEEA"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6BB56560"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r w:rsidRPr="002173D8">
              <w:rPr>
                <w:rFonts w:ascii="Times New Roman" w:eastAsia="Calibri" w:hAnsi="Times New Roman" w:cs="Times New Roman"/>
                <w:b/>
                <w:sz w:val="24"/>
                <w:szCs w:val="24"/>
              </w:rPr>
              <w:t xml:space="preserve">Komersanta nosaukums: </w:t>
            </w:r>
          </w:p>
        </w:tc>
        <w:tc>
          <w:tcPr>
            <w:tcW w:w="6231" w:type="dxa"/>
            <w:tcBorders>
              <w:top w:val="single" w:sz="4" w:space="0" w:color="FFFFFF"/>
              <w:left w:val="single" w:sz="4" w:space="0" w:color="FFFFFF"/>
              <w:right w:val="single" w:sz="4" w:space="0" w:color="FFFFFF"/>
            </w:tcBorders>
          </w:tcPr>
          <w:p w14:paraId="28FEFBCD"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p>
        </w:tc>
      </w:tr>
      <w:tr w:rsidR="005E1F50" w:rsidRPr="002173D8" w14:paraId="45E37BAD"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25BEEFE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2905283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274CE41E"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430C6534"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lastRenderedPageBreak/>
              <w:t>Juridiskā un faktiskā/deklarētā adrese:</w:t>
            </w:r>
          </w:p>
        </w:tc>
        <w:tc>
          <w:tcPr>
            <w:tcW w:w="6231" w:type="dxa"/>
            <w:tcBorders>
              <w:left w:val="single" w:sz="4" w:space="0" w:color="FFFFFF"/>
              <w:right w:val="single" w:sz="4" w:space="0" w:color="FFFFFF"/>
            </w:tcBorders>
          </w:tcPr>
          <w:p w14:paraId="4D934F0F"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0C10A987"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4BD81B6E"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3CA11E3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6687CC96"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7644647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38CE89C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7BA003FD"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02C09307"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30D522AD"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5A321D8D"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44C5FA2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7A1A3362"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bl>
    <w:p w14:paraId="4FA49A3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8BE053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2CDA7D1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t>____________________________</w:t>
      </w:r>
    </w:p>
    <w:p w14:paraId="54FD0C01"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 xml:space="preserve">Komersanta pilnvarotās personas, </w:t>
      </w:r>
    </w:p>
    <w:p w14:paraId="0AC274DB"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paraksta atšifrējums</w:t>
      </w:r>
    </w:p>
    <w:p w14:paraId="6109BE0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4DCB6BBB"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t>____________________________</w:t>
      </w:r>
    </w:p>
    <w:p w14:paraId="0FF0BB54"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Datums</w:t>
      </w:r>
      <w:r w:rsidRPr="002173D8">
        <w:rPr>
          <w:rFonts w:ascii="Times New Roman" w:eastAsia="Calibri" w:hAnsi="Times New Roman" w:cs="Times New Roman"/>
          <w:sz w:val="20"/>
          <w:szCs w:val="20"/>
        </w:rPr>
        <w:tab/>
      </w:r>
      <w:r w:rsidRPr="002173D8">
        <w:rPr>
          <w:rFonts w:ascii="Times New Roman" w:eastAsia="Calibri" w:hAnsi="Times New Roman" w:cs="Times New Roman"/>
          <w:sz w:val="20"/>
          <w:szCs w:val="20"/>
        </w:rPr>
        <w:tab/>
      </w:r>
    </w:p>
    <w:p w14:paraId="214F498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9C57D5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br w:type="page"/>
      </w:r>
    </w:p>
    <w:p w14:paraId="28673C24" w14:textId="365D06AC"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lastRenderedPageBreak/>
        <w:t>1.</w:t>
      </w:r>
      <w:r w:rsidR="00C25056"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1B7B0586"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598FB45A"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7906D641"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16567B98"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ED032FD"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440D34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6E3548C5" w14:textId="0180F221" w:rsidR="005E1F50" w:rsidRPr="00B27F15" w:rsidRDefault="005E1F50" w:rsidP="00B27F15">
      <w:pPr>
        <w:widowControl w:val="0"/>
        <w:suppressLineNumbers/>
        <w:spacing w:after="0" w:line="240" w:lineRule="auto"/>
        <w:jc w:val="center"/>
        <w:rPr>
          <w:rFonts w:ascii="Times New Roman" w:eastAsia="Times New Roman" w:hAnsi="Times New Roman" w:cs="Times New Roman"/>
          <w:b/>
          <w:sz w:val="28"/>
          <w:szCs w:val="28"/>
        </w:rPr>
      </w:pPr>
      <w:bookmarkStart w:id="10" w:name="_Hlk58329136"/>
      <w:r w:rsidRPr="002173D8">
        <w:rPr>
          <w:rFonts w:ascii="Times New Roman" w:eastAsia="Times New Roman" w:hAnsi="Times New Roman" w:cs="Times New Roman"/>
          <w:b/>
          <w:sz w:val="28"/>
          <w:szCs w:val="28"/>
        </w:rPr>
        <w:t>Valstij piekritīgās mantas fotoattēli</w:t>
      </w:r>
    </w:p>
    <w:p w14:paraId="5F8ECDEE" w14:textId="52F0533C"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0"/>
          <w:szCs w:val="20"/>
          <w:lang w:eastAsia="lv-LV"/>
        </w:rPr>
      </w:pPr>
      <w:bookmarkStart w:id="11" w:name="_Hlk51140470"/>
    </w:p>
    <w:p w14:paraId="562620DD" w14:textId="7EA14C1C" w:rsidR="005919E1" w:rsidRPr="002173D8" w:rsidRDefault="001120F7" w:rsidP="00712DE7">
      <w:pPr>
        <w:widowControl w:val="0"/>
        <w:suppressLineNumbers/>
        <w:spacing w:after="0" w:line="240" w:lineRule="auto"/>
        <w:jc w:val="center"/>
        <w:rPr>
          <w:rFonts w:ascii="Times New Roman" w:eastAsia="Times New Roman" w:hAnsi="Times New Roman" w:cs="Times New Roman"/>
          <w:b/>
          <w:sz w:val="20"/>
          <w:szCs w:val="20"/>
          <w:lang w:eastAsia="lv-LV"/>
        </w:rPr>
      </w:pPr>
      <w:r>
        <w:rPr>
          <w:noProof/>
        </w:rPr>
        <w:drawing>
          <wp:inline distT="0" distB="0" distL="0" distR="0" wp14:anchorId="0CF1D545" wp14:editId="4157B7D4">
            <wp:extent cx="5619107" cy="2581421"/>
            <wp:effectExtent l="0" t="0" r="1270"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 t="20957" r="-7" b="17117"/>
                    <a:stretch/>
                  </pic:blipFill>
                  <pic:spPr bwMode="auto">
                    <a:xfrm>
                      <a:off x="0" y="0"/>
                      <a:ext cx="5629588" cy="2586236"/>
                    </a:xfrm>
                    <a:prstGeom prst="rect">
                      <a:avLst/>
                    </a:prstGeom>
                    <a:noFill/>
                    <a:ln>
                      <a:noFill/>
                    </a:ln>
                    <a:extLst>
                      <a:ext uri="{53640926-AAD7-44D8-BBD7-CCE9431645EC}">
                        <a14:shadowObscured xmlns:a14="http://schemas.microsoft.com/office/drawing/2010/main"/>
                      </a:ext>
                    </a:extLst>
                  </pic:spPr>
                </pic:pic>
              </a:graphicData>
            </a:graphic>
          </wp:inline>
        </w:drawing>
      </w:r>
      <w:r w:rsidR="005919E1" w:rsidRPr="002173D8">
        <w:rPr>
          <w:rFonts w:ascii="Times New Roman" w:eastAsia="Times New Roman" w:hAnsi="Times New Roman" w:cs="Times New Roman"/>
          <w:i/>
          <w:sz w:val="24"/>
          <w:szCs w:val="24"/>
          <w:lang w:eastAsia="lv-LV"/>
        </w:rPr>
        <w:t>1.attēls</w:t>
      </w:r>
    </w:p>
    <w:p w14:paraId="6CB1AC5A" w14:textId="77777777" w:rsidR="00E42B51" w:rsidRDefault="00E42B51" w:rsidP="00712DE7">
      <w:pPr>
        <w:widowControl w:val="0"/>
        <w:suppressLineNumbers/>
        <w:spacing w:after="0" w:line="240" w:lineRule="auto"/>
        <w:rPr>
          <w:noProof/>
        </w:rPr>
      </w:pPr>
    </w:p>
    <w:p w14:paraId="18915016" w14:textId="7EC4556A" w:rsidR="005E1F50" w:rsidRPr="002173D8" w:rsidRDefault="001120F7" w:rsidP="001120F7">
      <w:pPr>
        <w:widowControl w:val="0"/>
        <w:suppressLineNumbers/>
        <w:spacing w:after="0" w:line="240" w:lineRule="auto"/>
        <w:jc w:val="center"/>
        <w:rPr>
          <w:rFonts w:ascii="Times New Roman" w:eastAsia="Times New Roman" w:hAnsi="Times New Roman" w:cs="Times New Roman"/>
          <w:b/>
          <w:sz w:val="20"/>
          <w:szCs w:val="20"/>
          <w:lang w:eastAsia="lv-LV"/>
        </w:rPr>
      </w:pPr>
      <w:r>
        <w:rPr>
          <w:noProof/>
        </w:rPr>
        <w:drawing>
          <wp:inline distT="0" distB="0" distL="0" distR="0" wp14:anchorId="4D0DD0E6" wp14:editId="204C7780">
            <wp:extent cx="5614086" cy="4029808"/>
            <wp:effectExtent l="0" t="0" r="5715"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7251"/>
                    <a:stretch/>
                  </pic:blipFill>
                  <pic:spPr bwMode="auto">
                    <a:xfrm>
                      <a:off x="0" y="0"/>
                      <a:ext cx="5635583" cy="4045238"/>
                    </a:xfrm>
                    <a:prstGeom prst="rect">
                      <a:avLst/>
                    </a:prstGeom>
                    <a:noFill/>
                    <a:ln>
                      <a:noFill/>
                    </a:ln>
                    <a:extLst>
                      <a:ext uri="{53640926-AAD7-44D8-BBD7-CCE9431645EC}">
                        <a14:shadowObscured xmlns:a14="http://schemas.microsoft.com/office/drawing/2010/main"/>
                      </a:ext>
                    </a:extLst>
                  </pic:spPr>
                </pic:pic>
              </a:graphicData>
            </a:graphic>
          </wp:inline>
        </w:drawing>
      </w:r>
    </w:p>
    <w:bookmarkEnd w:id="11"/>
    <w:p w14:paraId="4A00791C" w14:textId="0F3307D5" w:rsidR="005919E1" w:rsidRPr="002173D8" w:rsidRDefault="005919E1" w:rsidP="00712DE7">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2.attēls</w:t>
      </w:r>
    </w:p>
    <w:p w14:paraId="4C90C7AA" w14:textId="77777777" w:rsidR="0015731C" w:rsidRDefault="0015731C" w:rsidP="00712DE7">
      <w:pPr>
        <w:widowControl w:val="0"/>
        <w:suppressLineNumbers/>
        <w:rPr>
          <w:noProof/>
        </w:rPr>
      </w:pPr>
    </w:p>
    <w:p w14:paraId="44487100" w14:textId="09D1DBF7" w:rsidR="00A3433B" w:rsidRDefault="00A3433B" w:rsidP="00712DE7">
      <w:pPr>
        <w:widowControl w:val="0"/>
        <w:suppressLineNumbers/>
        <w:rPr>
          <w:rFonts w:ascii="Times New Roman" w:eastAsia="Times New Roman" w:hAnsi="Times New Roman" w:cs="Times New Roman"/>
          <w:b/>
          <w:sz w:val="20"/>
          <w:szCs w:val="20"/>
          <w:lang w:eastAsia="lv-LV"/>
        </w:rPr>
      </w:pPr>
    </w:p>
    <w:p w14:paraId="3EC3B1C4" w14:textId="77777777" w:rsidR="001120F7" w:rsidRDefault="001120F7" w:rsidP="0015731C">
      <w:pPr>
        <w:widowControl w:val="0"/>
        <w:suppressLineNumbers/>
        <w:jc w:val="center"/>
        <w:rPr>
          <w:rFonts w:ascii="Times New Roman" w:eastAsia="Times New Roman" w:hAnsi="Times New Roman" w:cs="Times New Roman"/>
          <w:bCs/>
          <w:i/>
          <w:sz w:val="24"/>
          <w:szCs w:val="24"/>
          <w:lang w:eastAsia="lv-LV"/>
        </w:rPr>
      </w:pPr>
      <w:bookmarkStart w:id="12" w:name="_Hlk58329021"/>
      <w:r>
        <w:rPr>
          <w:noProof/>
        </w:rPr>
        <w:lastRenderedPageBreak/>
        <w:drawing>
          <wp:inline distT="0" distB="0" distL="0" distR="0" wp14:anchorId="019D70C2" wp14:editId="61513112">
            <wp:extent cx="5451232" cy="3235569"/>
            <wp:effectExtent l="0" t="0" r="0" b="317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6398" cy="3250506"/>
                    </a:xfrm>
                    <a:prstGeom prst="rect">
                      <a:avLst/>
                    </a:prstGeom>
                    <a:noFill/>
                    <a:ln>
                      <a:noFill/>
                    </a:ln>
                  </pic:spPr>
                </pic:pic>
              </a:graphicData>
            </a:graphic>
          </wp:inline>
        </w:drawing>
      </w:r>
    </w:p>
    <w:p w14:paraId="4D5682F3" w14:textId="3FB71009" w:rsidR="00B27F15" w:rsidRDefault="0015731C" w:rsidP="0015731C">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3</w:t>
      </w:r>
      <w:r w:rsidRPr="002173D8">
        <w:rPr>
          <w:rFonts w:ascii="Times New Roman" w:eastAsia="Times New Roman" w:hAnsi="Times New Roman" w:cs="Times New Roman"/>
          <w:bCs/>
          <w:i/>
          <w:sz w:val="24"/>
          <w:szCs w:val="24"/>
          <w:lang w:eastAsia="lv-LV"/>
        </w:rPr>
        <w:t>.attēl</w:t>
      </w:r>
      <w:r w:rsidR="001120F7">
        <w:rPr>
          <w:rFonts w:ascii="Times New Roman" w:eastAsia="Times New Roman" w:hAnsi="Times New Roman" w:cs="Times New Roman"/>
          <w:bCs/>
          <w:i/>
          <w:sz w:val="24"/>
          <w:szCs w:val="24"/>
          <w:lang w:eastAsia="lv-LV"/>
        </w:rPr>
        <w:t>s</w:t>
      </w:r>
    </w:p>
    <w:bookmarkEnd w:id="12"/>
    <w:p w14:paraId="3F558CAF" w14:textId="48B7A7FE" w:rsidR="0015731C" w:rsidRPr="002173D8" w:rsidRDefault="0015731C" w:rsidP="0015731C">
      <w:pPr>
        <w:widowControl w:val="0"/>
        <w:suppressLineNumbers/>
        <w:jc w:val="center"/>
        <w:rPr>
          <w:rFonts w:ascii="Times New Roman" w:eastAsia="Times New Roman" w:hAnsi="Times New Roman" w:cs="Times New Roman"/>
          <w:b/>
          <w:sz w:val="20"/>
          <w:szCs w:val="20"/>
          <w:lang w:eastAsia="lv-LV"/>
        </w:rPr>
      </w:pPr>
      <w:r>
        <w:rPr>
          <w:noProof/>
        </w:rPr>
        <w:drawing>
          <wp:inline distT="0" distB="0" distL="0" distR="0" wp14:anchorId="1445EAD9" wp14:editId="45DE8608">
            <wp:extent cx="5387926" cy="4597311"/>
            <wp:effectExtent l="0" t="0" r="381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623" t="10106" r="18522" b="22935"/>
                    <a:stretch/>
                  </pic:blipFill>
                  <pic:spPr bwMode="auto">
                    <a:xfrm>
                      <a:off x="0" y="0"/>
                      <a:ext cx="5424508" cy="4628525"/>
                    </a:xfrm>
                    <a:prstGeom prst="rect">
                      <a:avLst/>
                    </a:prstGeom>
                    <a:noFill/>
                    <a:ln>
                      <a:noFill/>
                    </a:ln>
                    <a:extLst>
                      <a:ext uri="{53640926-AAD7-44D8-BBD7-CCE9431645EC}">
                        <a14:shadowObscured xmlns:a14="http://schemas.microsoft.com/office/drawing/2010/main"/>
                      </a:ext>
                    </a:extLst>
                  </pic:spPr>
                </pic:pic>
              </a:graphicData>
            </a:graphic>
          </wp:inline>
        </w:drawing>
      </w:r>
    </w:p>
    <w:p w14:paraId="6363B0CB" w14:textId="10807D64" w:rsidR="001120F7" w:rsidRPr="0015731C" w:rsidRDefault="001120F7" w:rsidP="001120F7">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4</w:t>
      </w:r>
      <w:r w:rsidRPr="002173D8">
        <w:rPr>
          <w:rFonts w:ascii="Times New Roman" w:eastAsia="Times New Roman" w:hAnsi="Times New Roman" w:cs="Times New Roman"/>
          <w:bCs/>
          <w:i/>
          <w:sz w:val="24"/>
          <w:szCs w:val="24"/>
          <w:lang w:eastAsia="lv-LV"/>
        </w:rPr>
        <w:t>.attēl</w:t>
      </w:r>
      <w:r>
        <w:rPr>
          <w:rFonts w:ascii="Times New Roman" w:eastAsia="Times New Roman" w:hAnsi="Times New Roman" w:cs="Times New Roman"/>
          <w:bCs/>
          <w:i/>
          <w:sz w:val="24"/>
          <w:szCs w:val="24"/>
          <w:lang w:eastAsia="lv-LV"/>
        </w:rPr>
        <w:t>s</w:t>
      </w:r>
    </w:p>
    <w:p w14:paraId="47E945B7"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bookmarkEnd w:id="10"/>
    <w:p w14:paraId="1E8F7B6F"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3FE7A95"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3559AEDD"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9F0D93C" w14:textId="3BE69903"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lastRenderedPageBreak/>
        <w:t>2.</w:t>
      </w:r>
      <w:r w:rsidR="00776C3D"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77CA8F69"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30ECAD53"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02C21E80"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6C18C3B4"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D18BADF"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p>
    <w:p w14:paraId="08C5A567"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r w:rsidRPr="002173D8">
        <w:rPr>
          <w:rFonts w:ascii="Times New Roman" w:eastAsia="Times New Roman" w:hAnsi="Times New Roman" w:cs="Times New Roman"/>
          <w:sz w:val="24"/>
          <w:szCs w:val="24"/>
        </w:rPr>
        <w:t>LĪGUMA PROJEKTS</w:t>
      </w:r>
    </w:p>
    <w:p w14:paraId="21671039"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09E63034"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6"/>
          <w:szCs w:val="26"/>
        </w:rPr>
      </w:pPr>
      <w:r w:rsidRPr="002173D8">
        <w:rPr>
          <w:rFonts w:ascii="Times New Roman" w:eastAsia="Calibri" w:hAnsi="Times New Roman" w:cs="Times New Roman"/>
          <w:b/>
          <w:sz w:val="26"/>
          <w:szCs w:val="26"/>
        </w:rPr>
        <w:t xml:space="preserve">VALSTIJ PIEKRITĪGĀS MANTAS REALIZĀCIJAS LĪGUMS </w:t>
      </w:r>
    </w:p>
    <w:p w14:paraId="5ED3F808"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6"/>
          <w:szCs w:val="26"/>
        </w:rPr>
      </w:pPr>
    </w:p>
    <w:p w14:paraId="04DF2D2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tbl>
      <w:tblPr>
        <w:tblStyle w:val="TableGrid1"/>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E1F50" w:rsidRPr="002173D8" w14:paraId="720E420A" w14:textId="77777777" w:rsidTr="00D72F29">
        <w:trPr>
          <w:trHeight w:val="585"/>
        </w:trPr>
        <w:tc>
          <w:tcPr>
            <w:tcW w:w="4724" w:type="dxa"/>
          </w:tcPr>
          <w:p w14:paraId="00D37694" w14:textId="77777777" w:rsidR="005E1F50" w:rsidRPr="002173D8" w:rsidRDefault="005E1F50" w:rsidP="00712DE7">
            <w:pPr>
              <w:widowControl w:val="0"/>
              <w:suppressLineNumbers/>
              <w:rPr>
                <w:rFonts w:ascii="Times New Roman" w:eastAsia="Calibri" w:hAnsi="Times New Roman" w:cs="Times New Roman"/>
                <w:sz w:val="26"/>
                <w:szCs w:val="26"/>
              </w:rPr>
            </w:pPr>
            <w:r w:rsidRPr="002173D8">
              <w:rPr>
                <w:rFonts w:ascii="Times New Roman" w:eastAsia="Calibri" w:hAnsi="Times New Roman" w:cs="Times New Roman"/>
                <w:sz w:val="26"/>
                <w:szCs w:val="26"/>
              </w:rPr>
              <w:t>Rīgā</w:t>
            </w:r>
          </w:p>
        </w:tc>
        <w:tc>
          <w:tcPr>
            <w:tcW w:w="4766" w:type="dxa"/>
          </w:tcPr>
          <w:p w14:paraId="4B78BD98" w14:textId="77777777" w:rsidR="005E1F50" w:rsidRPr="002173D8" w:rsidRDefault="005E1F50" w:rsidP="00712DE7">
            <w:pPr>
              <w:widowControl w:val="0"/>
              <w:suppressLineNumbers/>
              <w:jc w:val="right"/>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Dokumenta datums ir tā </w:t>
            </w:r>
            <w:r w:rsidRPr="002173D8">
              <w:rPr>
                <w:rFonts w:ascii="Times New Roman" w:eastAsia="Calibri" w:hAnsi="Times New Roman" w:cs="Times New Roman"/>
                <w:noProof/>
                <w:sz w:val="26"/>
                <w:szCs w:val="26"/>
              </w:rPr>
              <w:t>elektroniskās parakstīšanas datums</w:t>
            </w:r>
          </w:p>
        </w:tc>
      </w:tr>
    </w:tbl>
    <w:p w14:paraId="28086C6D"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noProof/>
          <w:sz w:val="26"/>
          <w:szCs w:val="26"/>
        </w:rPr>
      </w:pPr>
    </w:p>
    <w:p w14:paraId="66344F90" w14:textId="77777777" w:rsidR="005E1F50" w:rsidRPr="002173D8" w:rsidRDefault="005E1F50" w:rsidP="00712DE7">
      <w:pPr>
        <w:widowControl w:val="0"/>
        <w:suppressLineNumbers/>
        <w:spacing w:after="120" w:line="240" w:lineRule="auto"/>
        <w:rPr>
          <w:rFonts w:ascii="Times New Roman" w:eastAsia="Calibri" w:hAnsi="Times New Roman" w:cs="Times New Roman"/>
          <w:sz w:val="26"/>
          <w:szCs w:val="26"/>
        </w:rPr>
      </w:pPr>
    </w:p>
    <w:p w14:paraId="7FDD2977" w14:textId="2CC56A16"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Valsts ieņēmumu dienests, reģistrācijas Nr. 90000069281, Talejas ielā 1, Rīgā, tā ___________________ personā, kur_ rīkojas saskaņā ar likumu “Par Valsts ieņēmumu dienestu” (turpmāk – D</w:t>
      </w:r>
      <w:r w:rsidR="00712DE7">
        <w:rPr>
          <w:rFonts w:ascii="Times New Roman" w:eastAsia="Calibri" w:hAnsi="Times New Roman" w:cs="Times New Roman"/>
          <w:sz w:val="26"/>
          <w:szCs w:val="26"/>
        </w:rPr>
        <w:t>IENESTS</w:t>
      </w:r>
      <w:r w:rsidRPr="002173D8">
        <w:rPr>
          <w:rFonts w:ascii="Times New Roman" w:eastAsia="Calibri" w:hAnsi="Times New Roman" w:cs="Times New Roman"/>
          <w:sz w:val="26"/>
          <w:szCs w:val="26"/>
        </w:rPr>
        <w:t xml:space="preserve">) no vienas puses, </w:t>
      </w:r>
    </w:p>
    <w:p w14:paraId="628CB87C" w14:textId="77777777"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un</w:t>
      </w:r>
    </w:p>
    <w:p w14:paraId="4B8E496F" w14:textId="47B72BC9"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piekritīgās mantas uzskaite, novērtēšana, realizācija, nodošana bez maksas, iznīcināšana un realizācijas ieņēmumu ieskaitīšana valsts budžetā” (turpmāk – MK noteikumi Nr.1354) 26., 29.punktu un pamatojoties uz ar Valsts ieņēmumu dienesta 2020.gada 11.maija rīkojumu Nr.45/f “Rīkojums par komisijas izveidošanu pakalpojumu iegādei saistībā ar valstij piekritīgo mantu un valstij piekritīgās mantas realizācijai” izveidotās pastāvīgās komisijas 2020.gada ______________ pieņemto lēmumu par cenu aptaujas rezultātiem, noslēdz šādu līgumu (turpmāk – Līgums):</w:t>
      </w:r>
    </w:p>
    <w:p w14:paraId="2CA3FFB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r w:rsidRPr="002173D8">
        <w:rPr>
          <w:rFonts w:ascii="Times New Roman" w:eastAsia="Times New Roman" w:hAnsi="Times New Roman" w:cs="Times New Roman"/>
          <w:color w:val="3C4043"/>
          <w:sz w:val="21"/>
          <w:szCs w:val="21"/>
          <w:shd w:val="clear" w:color="auto" w:fill="FFFFFF"/>
          <w:lang w:eastAsia="lv-LV"/>
        </w:rPr>
        <w:t> </w:t>
      </w:r>
      <w:r w:rsidRPr="002173D8">
        <w:rPr>
          <w:rFonts w:ascii="Times New Roman" w:eastAsia="Times New Roman" w:hAnsi="Times New Roman" w:cs="Times New Roman"/>
          <w:b/>
          <w:noProof/>
          <w:sz w:val="26"/>
          <w:szCs w:val="26"/>
          <w:lang w:eastAsia="lv-LV"/>
        </w:rPr>
        <w:t>1. LĪGUMA PRIEKŠMETS</w:t>
      </w:r>
    </w:p>
    <w:p w14:paraId="2A96DC63" w14:textId="77777777" w:rsidR="005E1F50" w:rsidRPr="002173D8" w:rsidRDefault="005E1F50" w:rsidP="00712DE7">
      <w:pPr>
        <w:widowControl w:val="0"/>
        <w:suppressLineNumbers/>
        <w:spacing w:after="0" w:line="240" w:lineRule="auto"/>
        <w:jc w:val="center"/>
        <w:outlineLvl w:val="0"/>
        <w:rPr>
          <w:rFonts w:ascii="Times New Roman" w:eastAsia="Calibri" w:hAnsi="Times New Roman" w:cs="Times New Roman"/>
          <w:noProof/>
          <w:sz w:val="26"/>
          <w:szCs w:val="26"/>
        </w:rPr>
      </w:pPr>
    </w:p>
    <w:p w14:paraId="78919CED" w14:textId="7E1AB215" w:rsidR="005E1F50" w:rsidRPr="002173D8" w:rsidRDefault="005E1F50" w:rsidP="00712DE7">
      <w:pPr>
        <w:widowControl w:val="0"/>
        <w:numPr>
          <w:ilvl w:val="1"/>
          <w:numId w:val="5"/>
        </w:numPr>
        <w:suppressLineNumbers/>
        <w:spacing w:after="0" w:line="240" w:lineRule="auto"/>
        <w:contextualSpacing/>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DIENESTS nodod UZŅĒMUMAM, bet UZŅĒMUMS pieņem </w:t>
      </w:r>
      <w:r w:rsidR="00A03A66" w:rsidRPr="002173D8">
        <w:rPr>
          <w:rFonts w:ascii="Times New Roman" w:eastAsia="Calibri" w:hAnsi="Times New Roman" w:cs="Times New Roman"/>
          <w:sz w:val="26"/>
          <w:szCs w:val="26"/>
        </w:rPr>
        <w:t>automašīnu</w:t>
      </w:r>
      <w:r w:rsidR="000D5688" w:rsidRPr="002173D8">
        <w:rPr>
          <w:rFonts w:ascii="Times New Roman" w:eastAsia="Calibri" w:hAnsi="Times New Roman" w:cs="Times New Roman"/>
          <w:sz w:val="26"/>
          <w:szCs w:val="26"/>
        </w:rPr>
        <w:t xml:space="preserve"> </w:t>
      </w:r>
      <w:r w:rsidR="004B02D6" w:rsidRPr="004B02D6">
        <w:rPr>
          <w:rFonts w:ascii="Times New Roman" w:eastAsia="Calibri" w:hAnsi="Times New Roman" w:cs="Times New Roman"/>
          <w:sz w:val="26"/>
          <w:szCs w:val="26"/>
        </w:rPr>
        <w:t>BMW 320 valsts reģistrācijas numurs HT6376, VIN JMZGW19R201149021</w:t>
      </w:r>
      <w:r w:rsidR="00B27F15" w:rsidRPr="004B02D6">
        <w:rPr>
          <w:rFonts w:ascii="Times New Roman" w:eastAsia="Calibri" w:hAnsi="Times New Roman" w:cs="Times New Roman"/>
          <w:sz w:val="26"/>
          <w:szCs w:val="26"/>
        </w:rPr>
        <w:t>,</w:t>
      </w:r>
      <w:r w:rsidR="000D5688" w:rsidRPr="004B02D6">
        <w:rPr>
          <w:rFonts w:ascii="Times New Roman" w:eastAsia="Calibri" w:hAnsi="Times New Roman" w:cs="Times New Roman"/>
          <w:sz w:val="26"/>
          <w:szCs w:val="26"/>
        </w:rPr>
        <w:t xml:space="preserve"> </w:t>
      </w:r>
      <w:r w:rsidRPr="004B02D6">
        <w:rPr>
          <w:rFonts w:ascii="Times New Roman" w:eastAsia="Calibri" w:hAnsi="Times New Roman" w:cs="Times New Roman"/>
          <w:sz w:val="26"/>
          <w:szCs w:val="26"/>
        </w:rPr>
        <w:t>1 (viens) gab.</w:t>
      </w:r>
      <w:r w:rsidR="00A03A66" w:rsidRPr="004B02D6">
        <w:rPr>
          <w:rFonts w:ascii="Times New Roman" w:eastAsia="Calibri" w:hAnsi="Times New Roman" w:cs="Times New Roman"/>
          <w:sz w:val="26"/>
          <w:szCs w:val="26"/>
        </w:rPr>
        <w:t xml:space="preserve">, </w:t>
      </w:r>
      <w:r w:rsidR="00B27F15" w:rsidRPr="004B02D6">
        <w:rPr>
          <w:rFonts w:ascii="Times New Roman" w:eastAsia="Calibri" w:hAnsi="Times New Roman" w:cs="Times New Roman"/>
          <w:sz w:val="26"/>
          <w:szCs w:val="26"/>
        </w:rPr>
        <w:t xml:space="preserve">un automašīnu </w:t>
      </w:r>
      <w:r w:rsidR="004B02D6" w:rsidRPr="004B02D6">
        <w:rPr>
          <w:rFonts w:ascii="Times New Roman" w:eastAsia="Times New Roman" w:hAnsi="Times New Roman" w:cs="Times New Roman"/>
          <w:bCs/>
          <w:sz w:val="26"/>
          <w:szCs w:val="26"/>
          <w:lang w:eastAsia="lv-LV"/>
        </w:rPr>
        <w:t xml:space="preserve">VW </w:t>
      </w:r>
      <w:proofErr w:type="spellStart"/>
      <w:r w:rsidR="004B02D6" w:rsidRPr="004B02D6">
        <w:rPr>
          <w:rFonts w:ascii="Times New Roman" w:eastAsia="Times New Roman" w:hAnsi="Times New Roman" w:cs="Times New Roman"/>
          <w:bCs/>
          <w:sz w:val="26"/>
          <w:szCs w:val="26"/>
          <w:lang w:eastAsia="lv-LV"/>
        </w:rPr>
        <w:t>Passat</w:t>
      </w:r>
      <w:proofErr w:type="spellEnd"/>
      <w:r w:rsidR="004B02D6" w:rsidRPr="004B02D6">
        <w:rPr>
          <w:rFonts w:ascii="Times New Roman" w:eastAsia="Times New Roman" w:hAnsi="Times New Roman" w:cs="Times New Roman"/>
          <w:bCs/>
          <w:sz w:val="26"/>
          <w:szCs w:val="26"/>
          <w:lang w:eastAsia="lv-LV"/>
        </w:rPr>
        <w:t xml:space="preserve"> valsts reģistrācijas numurs GM2149, VIN WVWZZZ3BZWE397685,  izlaiduma gads 1998</w:t>
      </w:r>
      <w:r w:rsidR="00B27F15" w:rsidRPr="004B02D6">
        <w:rPr>
          <w:rFonts w:ascii="Times New Roman" w:eastAsia="Times New Roman" w:hAnsi="Times New Roman" w:cs="Times New Roman"/>
          <w:bCs/>
          <w:sz w:val="26"/>
          <w:szCs w:val="26"/>
          <w:lang w:eastAsia="lv-LV"/>
        </w:rPr>
        <w:t>,</w:t>
      </w:r>
      <w:r w:rsidR="00B27F15" w:rsidRPr="002173D8">
        <w:rPr>
          <w:rFonts w:ascii="Times New Roman" w:eastAsia="Times New Roman" w:hAnsi="Times New Roman" w:cs="Times New Roman"/>
          <w:bCs/>
          <w:sz w:val="24"/>
          <w:szCs w:val="24"/>
          <w:lang w:eastAsia="lv-LV"/>
        </w:rPr>
        <w:t xml:space="preserve"> </w:t>
      </w:r>
      <w:r w:rsidRPr="002173D8">
        <w:rPr>
          <w:rFonts w:ascii="Times New Roman" w:eastAsia="Calibri" w:hAnsi="Times New Roman" w:cs="Times New Roman"/>
          <w:sz w:val="26"/>
          <w:szCs w:val="26"/>
        </w:rPr>
        <w:t xml:space="preserve"> </w:t>
      </w:r>
      <w:r w:rsidR="00A03A66" w:rsidRPr="002173D8">
        <w:rPr>
          <w:rFonts w:ascii="Times New Roman" w:eastAsia="Calibri" w:hAnsi="Times New Roman" w:cs="Times New Roman"/>
          <w:sz w:val="26"/>
          <w:szCs w:val="26"/>
        </w:rPr>
        <w:t xml:space="preserve">1 (viens) gab. </w:t>
      </w:r>
      <w:r w:rsidRPr="002173D8">
        <w:rPr>
          <w:rFonts w:ascii="Times New Roman" w:eastAsia="Calibri" w:hAnsi="Times New Roman" w:cs="Times New Roman"/>
          <w:sz w:val="26"/>
          <w:szCs w:val="26"/>
        </w:rPr>
        <w:t xml:space="preserve">realizēšanai metāllūžņos (turpmāk – Manta). </w:t>
      </w:r>
    </w:p>
    <w:p w14:paraId="053E1D92" w14:textId="77777777" w:rsidR="005E1F50" w:rsidRPr="002173D8" w:rsidRDefault="005E1F50" w:rsidP="00712DE7">
      <w:pPr>
        <w:widowControl w:val="0"/>
        <w:numPr>
          <w:ilvl w:val="1"/>
          <w:numId w:val="5"/>
        </w:numPr>
        <w:suppressLineNumbers/>
        <w:spacing w:after="0" w:line="240" w:lineRule="auto"/>
        <w:contextualSpacing/>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Mantas fotoattēli ir šī Līguma 1.Pielikumā.</w:t>
      </w:r>
    </w:p>
    <w:p w14:paraId="27576C4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sz w:val="26"/>
          <w:szCs w:val="26"/>
          <w:lang w:eastAsia="lv-LV"/>
        </w:rPr>
      </w:pPr>
      <w:r w:rsidRPr="002173D8">
        <w:rPr>
          <w:rFonts w:ascii="Times New Roman" w:eastAsia="Times New Roman" w:hAnsi="Times New Roman" w:cs="Times New Roman"/>
          <w:b/>
          <w:sz w:val="26"/>
          <w:szCs w:val="26"/>
          <w:lang w:eastAsia="lv-LV"/>
        </w:rPr>
        <w:t>2. LĪGUMA SUMMA UN NORĒĶINU KĀRTĪBA</w:t>
      </w:r>
    </w:p>
    <w:p w14:paraId="5FE2B683" w14:textId="77777777" w:rsidR="005E1F50" w:rsidRPr="002173D8" w:rsidRDefault="005E1F50" w:rsidP="00712DE7">
      <w:pPr>
        <w:widowControl w:val="0"/>
        <w:suppressLineNumbers/>
        <w:spacing w:after="120" w:line="240" w:lineRule="auto"/>
        <w:jc w:val="center"/>
        <w:rPr>
          <w:rFonts w:ascii="Times New Roman" w:eastAsia="Calibri" w:hAnsi="Times New Roman" w:cs="Times New Roman"/>
          <w:b/>
          <w:sz w:val="28"/>
          <w:szCs w:val="28"/>
        </w:rPr>
      </w:pPr>
    </w:p>
    <w:p w14:paraId="7C376579" w14:textId="0D107A43"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Līguma kopējā summa ir ______ EUR (_______ </w:t>
      </w:r>
      <w:r w:rsidRPr="00712DE7">
        <w:rPr>
          <w:rFonts w:eastAsia="Calibri" w:cs="Times New Roman"/>
          <w:i/>
          <w:sz w:val="26"/>
          <w:szCs w:val="26"/>
        </w:rPr>
        <w:t>euro</w:t>
      </w:r>
      <w:r w:rsidRPr="00712DE7">
        <w:rPr>
          <w:rFonts w:eastAsia="Calibri" w:cs="Times New Roman"/>
          <w:sz w:val="26"/>
          <w:szCs w:val="26"/>
        </w:rPr>
        <w:t xml:space="preserve"> un __ centi). Mantas iegādes vērtībai netiek piemērots pievienotās vērtības nodoklis, saskaņā ar Pievienotās vērtības nodokļa likuma 3.panta astoto daļu. </w:t>
      </w:r>
    </w:p>
    <w:p w14:paraId="743CC79E" w14:textId="4FE14FFA"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UZŅĒMUMS pēc Līguma abpusējas parakstīšanas 5 (piecu) darba dienu laikā veic Līguma 2.1.apakšpunktā norādītās summas priekšapmaksu </w:t>
      </w:r>
      <w:r w:rsidRPr="00712DE7">
        <w:rPr>
          <w:rFonts w:eastAsia="Calibri" w:cs="Times New Roman"/>
          <w:b/>
          <w:sz w:val="26"/>
          <w:szCs w:val="26"/>
        </w:rPr>
        <w:t>100% (viens simts procenti</w:t>
      </w:r>
      <w:r w:rsidRPr="00712DE7">
        <w:rPr>
          <w:rFonts w:eastAsia="Calibri" w:cs="Times New Roman"/>
          <w:sz w:val="26"/>
          <w:szCs w:val="26"/>
        </w:rPr>
        <w:t>) apmērā valsts budžeta kontā:</w:t>
      </w:r>
    </w:p>
    <w:p w14:paraId="5AC2F18E"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Valsts kase, reģistrācijas Nr.90000050138,</w:t>
      </w:r>
    </w:p>
    <w:p w14:paraId="03B9C9DA"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lastRenderedPageBreak/>
        <w:t>Kods TRELLV22,</w:t>
      </w:r>
    </w:p>
    <w:p w14:paraId="09816DF1"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Konta Nr. ______________________</w:t>
      </w:r>
      <w:r w:rsidRPr="000B55BE">
        <w:rPr>
          <w:rFonts w:ascii="Times New Roman" w:eastAsia="Calibri" w:hAnsi="Times New Roman" w:cs="Times New Roman"/>
          <w:i/>
          <w:sz w:val="26"/>
          <w:szCs w:val="26"/>
        </w:rPr>
        <w:t>(konta numurs tiks norādīts līguma saskaņošanas laikā)</w:t>
      </w:r>
      <w:r w:rsidRPr="000B55BE">
        <w:rPr>
          <w:rFonts w:ascii="Times New Roman" w:eastAsia="Calibri" w:hAnsi="Times New Roman" w:cs="Times New Roman"/>
          <w:sz w:val="26"/>
          <w:szCs w:val="26"/>
        </w:rPr>
        <w:t>,</w:t>
      </w:r>
    </w:p>
    <w:p w14:paraId="45635D70"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bCs/>
          <w:sz w:val="26"/>
          <w:szCs w:val="26"/>
        </w:rPr>
      </w:pPr>
      <w:r w:rsidRPr="000B55BE">
        <w:rPr>
          <w:rFonts w:ascii="Times New Roman" w:eastAsia="Calibri" w:hAnsi="Times New Roman" w:cs="Times New Roman"/>
          <w:bCs/>
          <w:sz w:val="26"/>
          <w:szCs w:val="26"/>
        </w:rPr>
        <w:t>Saņēmējs BIC kods: TRELLV22</w:t>
      </w:r>
    </w:p>
    <w:p w14:paraId="100475F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2.1.apakšpunktā noteiktajā cenā ietilpst tikai Mantas vērtība, savukārt, izdevumus, kas var rasties UZŅĒMUMAM sakarā ar Mantas iekraušanu, izkraušanu un transportēšanu, u.c., UZŅĒMUMS apņemas nodrošināt ar saviem spēkiem, no saviem līdzekļiem.</w:t>
      </w:r>
    </w:p>
    <w:p w14:paraId="162D79B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p>
    <w:p w14:paraId="69A423A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DIENESTS</w:t>
      </w:r>
      <w:r w:rsidRPr="000B55BE">
        <w:rPr>
          <w:rFonts w:ascii="Times New Roman" w:eastAsia="Calibri" w:hAnsi="Times New Roman" w:cs="Times New Roman"/>
          <w:b/>
          <w:sz w:val="26"/>
          <w:szCs w:val="26"/>
        </w:rPr>
        <w:t xml:space="preserve"> </w:t>
      </w:r>
      <w:r w:rsidRPr="000B55BE">
        <w:rPr>
          <w:rFonts w:ascii="Times New Roman" w:eastAsia="Calibri" w:hAnsi="Times New Roman"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58F9596C"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b/>
          <w:sz w:val="26"/>
          <w:szCs w:val="26"/>
        </w:rPr>
      </w:pPr>
      <w:r w:rsidRPr="000B55BE">
        <w:rPr>
          <w:rFonts w:ascii="Times New Roman" w:eastAsia="Calibri" w:hAnsi="Times New Roman"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0E8593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CB2F8FC"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TIESĪBAS UN PIENĀKUMI</w:t>
      </w:r>
    </w:p>
    <w:p w14:paraId="19068D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B816CA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 parakstot Līgumu, apliecina, ka tā rīcība ar pārņemto Mantu atbildīs Latvijas Republikā spēkā esošo saistošo normatīvo aktu prasībām.</w:t>
      </w:r>
    </w:p>
    <w:p w14:paraId="1F327C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6ED053E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UZŅĒMUMAM ir pienākums pārņemt Mantu pilnā apmērā un tas nav tiesīgs atteikties no daļas Mantas.</w:t>
      </w:r>
    </w:p>
    <w:p w14:paraId="492EB56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sniegt otrai Līguma Pusei informāciju, kas nepieciešama Līguma savlaicīgai un kvalitatīvai izpildei.</w:t>
      </w:r>
    </w:p>
    <w:p w14:paraId="1FF31CF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DIENESTS, parakstot Līgumu, apliecina, ka tam ir tiesības rīkoties ar Mantu. Par visu trešo personu prasībām, kas attiecībā uz Mantu radušās līdz Mantas nodošanai UZŅĒMUMAM, atbild DIENESTS.</w:t>
      </w:r>
    </w:p>
    <w:p w14:paraId="4CAA3D8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rodas tiesiski šķēršļi, kas no DIENESTA puses liedz parakstīt Līguma 2.5.punktā minēto Valstij piekritīgās mantas aprakstes un novērtējuma aktu, DIENESTS rakstiski informē UZŅĒMUMU par šādu tiesisko </w:t>
      </w:r>
      <w:proofErr w:type="spellStart"/>
      <w:r w:rsidRPr="000B55BE">
        <w:rPr>
          <w:rFonts w:ascii="Times New Roman" w:eastAsia="Calibri" w:hAnsi="Times New Roman" w:cs="Times New Roman"/>
          <w:sz w:val="26"/>
          <w:szCs w:val="26"/>
        </w:rPr>
        <w:t>atstākļu</w:t>
      </w:r>
      <w:proofErr w:type="spellEnd"/>
      <w:r w:rsidRPr="000B55BE">
        <w:rPr>
          <w:rFonts w:ascii="Times New Roman" w:eastAsia="Calibri" w:hAnsi="Times New Roman" w:cs="Times New Roman"/>
          <w:sz w:val="26"/>
          <w:szCs w:val="26"/>
        </w:rPr>
        <w:t xml:space="preserve"> esamību, nosūtot paziņojumu uz UZŅĒMUMA e-pasta adresi un 10 (desmit)  darba dienu laikā no paziņojuma nosūtīšanas brīža, atmaksā UZŅĒMUMAM valsts budžeta kontā iemaksāto Mantas vērtību uz UZŅĒMUMA norādīto norēķina kontu.</w:t>
      </w:r>
    </w:p>
    <w:p w14:paraId="3A07B7DE"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5525863B"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ATBILDĪBA</w:t>
      </w:r>
    </w:p>
    <w:p w14:paraId="1B9B635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333E0B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6E3D5EE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36FB2E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nenodošanu Līguma 2.5.apakšpunktā noteiktajā termiņā, UZŅĒMUMS piemēro DIENESTAM līgumsodu 0,5% (puse no viena procenta) apmērā no Līguma 2.1. apakšpunktā noteiktās Līguma kopējās summas par katru nokavēto dienu. Saskaņā ar šo punktu aprēķinātais līgumsods nedrīkst pārsniegt 10% (desmit procentus) no Līguma 2.1.apakšpunktā noteiktās Līguma kopējās summas.</w:t>
      </w:r>
    </w:p>
    <w:p w14:paraId="2F2FAEEC"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Līguma 2.6. apakšpunktā minētajā gadījumā DIENESTS ietur 20% (divdesmit) līgumsodu no kopējās līguma summas.  </w:t>
      </w:r>
    </w:p>
    <w:p w14:paraId="53566D7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Līgumsoda samaksa neatbrīvo Puses no pārējo Līguma saistību izpildes un zaudējumu atlīdzināšanas pienākuma.</w:t>
      </w:r>
    </w:p>
    <w:p w14:paraId="35B39234"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D54E74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2D391158"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KONFIDENCIALITĀTE UN FIZISKO PERSONU DATU AIZSARDZĪBA</w:t>
      </w:r>
    </w:p>
    <w:p w14:paraId="015B1731"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E956B7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6547DA8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1097DB95"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CCF8D1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0B55BE">
        <w:rPr>
          <w:rFonts w:ascii="Times New Roman" w:eastAsia="Calibri" w:hAnsi="Times New Roman"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6B8B3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6C97AE1"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NEPĀRVARAMA VARA</w:t>
      </w:r>
    </w:p>
    <w:p w14:paraId="1A7BC8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9C5E5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0B55BE">
        <w:rPr>
          <w:rFonts w:ascii="Times New Roman" w:eastAsia="Calibri" w:hAnsi="Times New Roman" w:cs="Times New Roman"/>
          <w:sz w:val="26"/>
          <w:szCs w:val="26"/>
        </w:rPr>
        <w:t>Force</w:t>
      </w:r>
      <w:proofErr w:type="spellEnd"/>
      <w:r w:rsidRPr="000B55BE">
        <w:rPr>
          <w:rFonts w:ascii="Times New Roman" w:eastAsia="Calibri" w:hAnsi="Times New Roman" w:cs="Times New Roman"/>
          <w:sz w:val="26"/>
          <w:szCs w:val="26"/>
        </w:rPr>
        <w:t xml:space="preserve"> </w:t>
      </w:r>
      <w:proofErr w:type="spellStart"/>
      <w:r w:rsidRPr="000B55BE">
        <w:rPr>
          <w:rFonts w:ascii="Times New Roman" w:eastAsia="Calibri" w:hAnsi="Times New Roman" w:cs="Times New Roman"/>
          <w:sz w:val="26"/>
          <w:szCs w:val="26"/>
        </w:rPr>
        <w:t>majeure</w:t>
      </w:r>
      <w:proofErr w:type="spellEnd"/>
      <w:r w:rsidRPr="000B55BE">
        <w:rPr>
          <w:rFonts w:ascii="Times New Roman" w:eastAsia="Calibri" w:hAnsi="Times New Roman" w:cs="Times New Roman"/>
          <w:sz w:val="26"/>
          <w:szCs w:val="26"/>
        </w:rPr>
        <w:t>) rezultātā.</w:t>
      </w:r>
    </w:p>
    <w:p w14:paraId="57F8C3A8"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nepārvaramu varu netiek uzskatīti Izpildītāja darbinieku nepieejamība darba nespējas vai citu iemeslu dēļ.</w:t>
      </w:r>
    </w:p>
    <w:p w14:paraId="7D76E41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5191AF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F2BB8F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Iestājoties nepārvaramas varas apstākļiem, Līgums var tikt izbeigts nekavējoties, par to Pusēm rakstiski vienojoties.</w:t>
      </w:r>
    </w:p>
    <w:p w14:paraId="0B63A9A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706847"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TERMIŅŠ</w:t>
      </w:r>
    </w:p>
    <w:p w14:paraId="385D21E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7EA073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stājas spēkā ar pēdējā pievienotā droša elektroniskā paraksta un tā laika zīmoga datumu un ir spēkā līdz Pušu saistību pilnīgai izpildei. </w:t>
      </w:r>
    </w:p>
    <w:p w14:paraId="1823853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 ir noslēgts vienreizēja darījuma veikšanai.</w:t>
      </w:r>
    </w:p>
    <w:p w14:paraId="25BAB70C" w14:textId="4292323A" w:rsid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tiesības izbeigt Līgumu, Līguma 2.6. un 3.6.apakšpunktos minētajos gadījumos, rakstiski informējot pat to otro Pusi.</w:t>
      </w:r>
    </w:p>
    <w:p w14:paraId="7D9DAAA4" w14:textId="77777777" w:rsidR="00712DE7" w:rsidRPr="000B55BE" w:rsidRDefault="00712DE7" w:rsidP="00712DE7">
      <w:pPr>
        <w:widowControl w:val="0"/>
        <w:suppressLineNumbers/>
        <w:spacing w:after="0" w:line="240" w:lineRule="auto"/>
        <w:ind w:left="720"/>
        <w:jc w:val="both"/>
        <w:rPr>
          <w:rFonts w:ascii="Times New Roman" w:eastAsia="Calibri" w:hAnsi="Times New Roman" w:cs="Times New Roman"/>
          <w:sz w:val="26"/>
          <w:szCs w:val="26"/>
        </w:rPr>
      </w:pPr>
    </w:p>
    <w:p w14:paraId="070D0AF3"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NOSLĒGUMA NOTEIKUMI</w:t>
      </w:r>
    </w:p>
    <w:p w14:paraId="1A69B99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5026B6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smartTag w:uri="schemas-tilde-lv/tildestengine" w:element="veidnes">
        <w:smartTagPr>
          <w:attr w:name="baseform" w:val="līgums"/>
          <w:attr w:name="id" w:val="-1"/>
          <w:attr w:name="text"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satur pilnīgu Pušu vienošanos attiecībā uz Līguma priekšmetu un atceļ visas </w:t>
      </w:r>
      <w:r w:rsidRPr="000B55BE">
        <w:rPr>
          <w:rFonts w:ascii="Times New Roman" w:eastAsia="Calibri" w:hAnsi="Times New Roman" w:cs="Times New Roman"/>
          <w:sz w:val="26"/>
          <w:szCs w:val="26"/>
        </w:rPr>
        <w:lastRenderedPageBreak/>
        <w:t>iepriekšējās sarunas, saraksti un vienošanās, kas pastāvējušas starp Pusēm līdz Līguma parakstīšanai attiecībā uz Līguma priekšmetu.</w:t>
      </w:r>
    </w:p>
    <w:p w14:paraId="28DEAD6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nezaudē spēku tā pārējos punktos, un šajā gadījumā Pušu</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pienākums ir piemērot Līgumu atbilstoši spēkā esošajiem normatīvajiem aktiem.</w:t>
      </w:r>
    </w:p>
    <w:p w14:paraId="01AE11B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p>
    <w:p w14:paraId="0DEB860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Līguma grozījumiem, izņemot Līguma 8.3.apakšpunktā paredzēto gadījumu, Puses vienojas rakstiski. Rakstiskās vienošanās pievienojamas Līgumam, un tās kļūst par Līguma neatņemamu sastāvdaļu.</w:t>
      </w:r>
    </w:p>
    <w:p w14:paraId="1F80C85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Pušu reorganizācija nevar būt par pamatu Līguma pārtraukšanai vai izbeigšanai. Gadījumā, ja kāda no Pusēm tiek reorganizēta, Līgums paliek spēkā un tā noteikumi ir saistoši Pušu tiesību pārņēmējam.</w:t>
      </w:r>
    </w:p>
    <w:p w14:paraId="2A931C6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Strīdus, kas var rasties Līguma izpildes rezultātā, Puses risina savstarpējo pārrunu ceļā. Ja vienošanās netiek panākta, tad strīds tiek risināts tiesā Latvijas Republikas normatīvajos aktos noteiktajā kārtībā.</w:t>
      </w:r>
    </w:p>
    <w:p w14:paraId="68B68BD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Jautājumus, kas nav atrunāti Līgumā, Puses risina saskaņā ar Latvijas Republikā spēkā esošajiem normatīvajiem aktiem.</w:t>
      </w:r>
    </w:p>
    <w:p w14:paraId="3E1F95D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vienojas, ka ar Līguma izpildi saistītos jautājumus risinās, tajā skaitā parakstīs Valstij piekritīgās mantas aprakstes un novērtējuma aktu, šādas Pušu pilnvarotās personas:</w:t>
      </w:r>
    </w:p>
    <w:p w14:paraId="5CC33D2E"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no DIENESTA puses:___________________________;</w:t>
      </w:r>
    </w:p>
    <w:p w14:paraId="490EE7C6"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 UZŅĒMUMA puses: _________________________. </w:t>
      </w:r>
    </w:p>
    <w:p w14:paraId="5BDE7D8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181B1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DIENESTA pilnvarotās personas nav pilnvarotas veikt grozījumus Līgumā un tā pielikumā.</w:t>
      </w:r>
    </w:p>
    <w:p w14:paraId="6779D9F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sagatavots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ar pielikumu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latviešu valodā </w:t>
      </w:r>
      <w:r w:rsidRPr="000B55BE">
        <w:rPr>
          <w:rFonts w:ascii="Times New Roman" w:eastAsia="Calibri" w:hAnsi="Times New Roman" w:cs="Times New Roman"/>
          <w:sz w:val="26"/>
          <w:szCs w:val="26"/>
        </w:rPr>
        <w:lastRenderedPageBreak/>
        <w:t xml:space="preserve">elektroniska dokumenta veidā un parakstīts ar drošu elektronisko parakstu. </w:t>
      </w:r>
    </w:p>
    <w:p w14:paraId="48AB99EB"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sz w:val="26"/>
          <w:szCs w:val="26"/>
        </w:rPr>
      </w:pPr>
    </w:p>
    <w:p w14:paraId="7A3CB2B8"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REKVIZĪTI UN PARAKSTI</w:t>
      </w:r>
    </w:p>
    <w:tbl>
      <w:tblPr>
        <w:tblW w:w="9180" w:type="dxa"/>
        <w:tblLook w:val="04A0" w:firstRow="1" w:lastRow="0" w:firstColumn="1" w:lastColumn="0" w:noHBand="0" w:noVBand="1"/>
      </w:tblPr>
      <w:tblGrid>
        <w:gridCol w:w="4644"/>
        <w:gridCol w:w="4536"/>
      </w:tblGrid>
      <w:tr w:rsidR="000B55BE" w:rsidRPr="000B55BE" w14:paraId="61BBF543" w14:textId="77777777" w:rsidTr="00365E5D">
        <w:tc>
          <w:tcPr>
            <w:tcW w:w="4644" w:type="dxa"/>
          </w:tcPr>
          <w:p w14:paraId="05A141B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661FF1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DIENESTS: </w:t>
            </w:r>
          </w:p>
          <w:p w14:paraId="4883DC6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Valsts ieņēmumu dienests </w:t>
            </w:r>
          </w:p>
          <w:p w14:paraId="05AAA34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Nr.90000069281 </w:t>
            </w:r>
          </w:p>
          <w:p w14:paraId="7E47729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Talejas ielā 1, Rīgā, LV-1978</w:t>
            </w:r>
          </w:p>
          <w:p w14:paraId="160354A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Tālr.:67122689</w:t>
            </w:r>
          </w:p>
          <w:p w14:paraId="18D48A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E-pasts: </w:t>
            </w:r>
            <w:hyperlink r:id="rId16" w:history="1">
              <w:r w:rsidRPr="000B55BE">
                <w:rPr>
                  <w:rStyle w:val="Hyperlink"/>
                  <w:rFonts w:ascii="Times New Roman" w:eastAsia="Calibri" w:hAnsi="Times New Roman" w:cs="Times New Roman"/>
                  <w:sz w:val="26"/>
                  <w:szCs w:val="26"/>
                </w:rPr>
                <w:t>vid@vid.gov.lv</w:t>
              </w:r>
            </w:hyperlink>
            <w:r w:rsidRPr="000B55BE">
              <w:rPr>
                <w:rFonts w:ascii="Times New Roman" w:eastAsia="Calibri" w:hAnsi="Times New Roman" w:cs="Times New Roman"/>
                <w:sz w:val="26"/>
                <w:szCs w:val="26"/>
              </w:rPr>
              <w:t xml:space="preserve">   </w:t>
            </w:r>
          </w:p>
          <w:p w14:paraId="2CE464A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c>
          <w:tcPr>
            <w:tcW w:w="4536" w:type="dxa"/>
          </w:tcPr>
          <w:p w14:paraId="50F60740"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80FF0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w:t>
            </w:r>
          </w:p>
          <w:p w14:paraId="34C3EAF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Nosaukums </w:t>
            </w:r>
          </w:p>
          <w:p w14:paraId="5B1A97AB"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 </w:t>
            </w:r>
          </w:p>
          <w:p w14:paraId="263957F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Adrese</w:t>
            </w:r>
          </w:p>
          <w:p w14:paraId="00F02DD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w:t>
            </w:r>
          </w:p>
          <w:p w14:paraId="191C6BA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E-pasts:</w:t>
            </w:r>
          </w:p>
          <w:p w14:paraId="725A9C8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93357C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r>
      <w:tr w:rsidR="000B55BE" w:rsidRPr="000B55BE" w14:paraId="3836467F" w14:textId="77777777" w:rsidTr="00365E5D">
        <w:tc>
          <w:tcPr>
            <w:tcW w:w="4644" w:type="dxa"/>
          </w:tcPr>
          <w:p w14:paraId="02BD08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c>
          <w:tcPr>
            <w:tcW w:w="4536" w:type="dxa"/>
          </w:tcPr>
          <w:p w14:paraId="28FACA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r>
    </w:tbl>
    <w:p w14:paraId="153B4C0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35AF761"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3D0F910"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2EFB6D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1459898"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35FBADD3" w14:textId="77777777" w:rsidR="005E1F50" w:rsidRPr="002173D8" w:rsidRDefault="005E1F50" w:rsidP="00712DE7">
      <w:pPr>
        <w:widowControl w:val="0"/>
        <w:suppressLineNumbers/>
        <w:spacing w:before="120" w:after="0" w:line="240" w:lineRule="auto"/>
        <w:jc w:val="center"/>
        <w:rPr>
          <w:rFonts w:ascii="Times New Roman" w:eastAsia="Calibri" w:hAnsi="Times New Roman" w:cs="Times New Roman"/>
          <w:sz w:val="24"/>
          <w:szCs w:val="24"/>
        </w:rPr>
      </w:pPr>
      <w:r w:rsidRPr="002173D8">
        <w:rPr>
          <w:rFonts w:ascii="Times New Roman" w:eastAsia="Calibri" w:hAnsi="Times New Roman" w:cs="Times New Roman"/>
          <w:sz w:val="24"/>
          <w:szCs w:val="24"/>
        </w:rPr>
        <w:t>ŠIS DOKUMENTS IR PARAKSTĪTS ELEKTRONISKI</w:t>
      </w:r>
    </w:p>
    <w:p w14:paraId="134850BF"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sz w:val="26"/>
          <w:szCs w:val="26"/>
        </w:rPr>
      </w:pPr>
      <w:r w:rsidRPr="002173D8">
        <w:rPr>
          <w:rFonts w:ascii="Times New Roman" w:eastAsia="Calibri" w:hAnsi="Times New Roman" w:cs="Times New Roman"/>
          <w:sz w:val="24"/>
          <w:szCs w:val="24"/>
        </w:rPr>
        <w:t>AR DROŠU ELEKTRONISKO PARAKSTU UN SATUR LAIKA ZĪMOGU</w:t>
      </w:r>
    </w:p>
    <w:p w14:paraId="584E61BD" w14:textId="77777777" w:rsidR="005E1F50" w:rsidRPr="002173D8" w:rsidRDefault="005E1F50" w:rsidP="00712DE7">
      <w:pPr>
        <w:widowControl w:val="0"/>
        <w:suppressLineNumbers/>
        <w:rPr>
          <w:rFonts w:ascii="Times New Roman" w:eastAsia="Calibri" w:hAnsi="Times New Roman" w:cs="Times New Roman"/>
          <w:sz w:val="26"/>
          <w:szCs w:val="26"/>
        </w:rPr>
      </w:pPr>
    </w:p>
    <w:p w14:paraId="52086BE5" w14:textId="2929BA59" w:rsidR="005E1F50" w:rsidRDefault="005E1F50" w:rsidP="00712DE7">
      <w:pPr>
        <w:widowControl w:val="0"/>
        <w:suppressLineNumbers/>
        <w:rPr>
          <w:rFonts w:ascii="Times New Roman" w:eastAsia="Calibri" w:hAnsi="Times New Roman" w:cs="Times New Roman"/>
          <w:sz w:val="26"/>
          <w:szCs w:val="26"/>
        </w:rPr>
      </w:pPr>
    </w:p>
    <w:p w14:paraId="40DEC205" w14:textId="3CC623EA" w:rsidR="000B55BE" w:rsidRDefault="000B55BE" w:rsidP="00712DE7">
      <w:pPr>
        <w:widowControl w:val="0"/>
        <w:suppressLineNumbers/>
        <w:rPr>
          <w:rFonts w:ascii="Times New Roman" w:eastAsia="Calibri" w:hAnsi="Times New Roman" w:cs="Times New Roman"/>
          <w:sz w:val="26"/>
          <w:szCs w:val="26"/>
        </w:rPr>
      </w:pPr>
    </w:p>
    <w:p w14:paraId="185CA9A4" w14:textId="35E4C60E" w:rsidR="000B55BE" w:rsidRDefault="000B55BE" w:rsidP="00712DE7">
      <w:pPr>
        <w:widowControl w:val="0"/>
        <w:suppressLineNumbers/>
        <w:rPr>
          <w:rFonts w:ascii="Times New Roman" w:eastAsia="Calibri" w:hAnsi="Times New Roman" w:cs="Times New Roman"/>
          <w:sz w:val="26"/>
          <w:szCs w:val="26"/>
        </w:rPr>
      </w:pPr>
    </w:p>
    <w:p w14:paraId="248ED9E2" w14:textId="174981EE" w:rsidR="000B55BE" w:rsidRDefault="000B55BE" w:rsidP="00712DE7">
      <w:pPr>
        <w:widowControl w:val="0"/>
        <w:suppressLineNumbers/>
        <w:rPr>
          <w:rFonts w:ascii="Times New Roman" w:eastAsia="Calibri" w:hAnsi="Times New Roman" w:cs="Times New Roman"/>
          <w:sz w:val="26"/>
          <w:szCs w:val="26"/>
        </w:rPr>
      </w:pPr>
    </w:p>
    <w:p w14:paraId="7A0A3E3B" w14:textId="7602552B" w:rsidR="000B55BE" w:rsidRDefault="000B55BE" w:rsidP="00712DE7">
      <w:pPr>
        <w:widowControl w:val="0"/>
        <w:suppressLineNumbers/>
        <w:rPr>
          <w:rFonts w:ascii="Times New Roman" w:eastAsia="Calibri" w:hAnsi="Times New Roman" w:cs="Times New Roman"/>
          <w:sz w:val="26"/>
          <w:szCs w:val="26"/>
        </w:rPr>
      </w:pPr>
    </w:p>
    <w:p w14:paraId="528A36A6" w14:textId="1B5F6B07" w:rsidR="000B55BE" w:rsidRDefault="000B55BE" w:rsidP="00712DE7">
      <w:pPr>
        <w:widowControl w:val="0"/>
        <w:suppressLineNumbers/>
        <w:rPr>
          <w:rFonts w:ascii="Times New Roman" w:eastAsia="Calibri" w:hAnsi="Times New Roman" w:cs="Times New Roman"/>
          <w:sz w:val="26"/>
          <w:szCs w:val="26"/>
        </w:rPr>
      </w:pPr>
    </w:p>
    <w:p w14:paraId="3699B486" w14:textId="41AF4F5F" w:rsidR="000B55BE" w:rsidRDefault="000B55BE" w:rsidP="00712DE7">
      <w:pPr>
        <w:widowControl w:val="0"/>
        <w:suppressLineNumbers/>
        <w:rPr>
          <w:rFonts w:ascii="Times New Roman" w:eastAsia="Calibri" w:hAnsi="Times New Roman" w:cs="Times New Roman"/>
          <w:sz w:val="26"/>
          <w:szCs w:val="26"/>
        </w:rPr>
      </w:pPr>
    </w:p>
    <w:p w14:paraId="7D84CF6B" w14:textId="6B1628E4" w:rsidR="000B55BE" w:rsidRDefault="000B55BE" w:rsidP="00712DE7">
      <w:pPr>
        <w:widowControl w:val="0"/>
        <w:suppressLineNumbers/>
        <w:rPr>
          <w:rFonts w:ascii="Times New Roman" w:eastAsia="Calibri" w:hAnsi="Times New Roman" w:cs="Times New Roman"/>
          <w:sz w:val="26"/>
          <w:szCs w:val="26"/>
        </w:rPr>
      </w:pPr>
    </w:p>
    <w:p w14:paraId="4C2B97C2" w14:textId="3F69BABA" w:rsidR="000B55BE" w:rsidRDefault="000B55BE" w:rsidP="00712DE7">
      <w:pPr>
        <w:widowControl w:val="0"/>
        <w:suppressLineNumbers/>
        <w:rPr>
          <w:rFonts w:ascii="Times New Roman" w:eastAsia="Calibri" w:hAnsi="Times New Roman" w:cs="Times New Roman"/>
          <w:sz w:val="26"/>
          <w:szCs w:val="26"/>
        </w:rPr>
      </w:pPr>
    </w:p>
    <w:p w14:paraId="562D55D3" w14:textId="24425AD8" w:rsidR="000B55BE" w:rsidRDefault="000B55BE" w:rsidP="00712DE7">
      <w:pPr>
        <w:widowControl w:val="0"/>
        <w:suppressLineNumbers/>
        <w:rPr>
          <w:rFonts w:ascii="Times New Roman" w:eastAsia="Calibri" w:hAnsi="Times New Roman" w:cs="Times New Roman"/>
          <w:sz w:val="26"/>
          <w:szCs w:val="26"/>
        </w:rPr>
      </w:pPr>
    </w:p>
    <w:p w14:paraId="20A3C61F" w14:textId="45F448D6" w:rsidR="000B55BE" w:rsidRDefault="000B55BE" w:rsidP="00712DE7">
      <w:pPr>
        <w:widowControl w:val="0"/>
        <w:suppressLineNumbers/>
        <w:rPr>
          <w:rFonts w:ascii="Times New Roman" w:eastAsia="Calibri" w:hAnsi="Times New Roman" w:cs="Times New Roman"/>
          <w:sz w:val="26"/>
          <w:szCs w:val="26"/>
        </w:rPr>
      </w:pPr>
    </w:p>
    <w:p w14:paraId="479B0EB6" w14:textId="22903536" w:rsidR="000B55BE" w:rsidRDefault="000B55BE" w:rsidP="00712DE7">
      <w:pPr>
        <w:widowControl w:val="0"/>
        <w:suppressLineNumbers/>
        <w:rPr>
          <w:rFonts w:ascii="Times New Roman" w:eastAsia="Calibri" w:hAnsi="Times New Roman" w:cs="Times New Roman"/>
          <w:sz w:val="26"/>
          <w:szCs w:val="26"/>
        </w:rPr>
      </w:pPr>
    </w:p>
    <w:p w14:paraId="11560AF9" w14:textId="2CEFA855" w:rsidR="000B55BE" w:rsidRDefault="000B55BE" w:rsidP="00712DE7">
      <w:pPr>
        <w:widowControl w:val="0"/>
        <w:suppressLineNumbers/>
        <w:rPr>
          <w:rFonts w:ascii="Times New Roman" w:eastAsia="Calibri" w:hAnsi="Times New Roman" w:cs="Times New Roman"/>
          <w:sz w:val="26"/>
          <w:szCs w:val="26"/>
        </w:rPr>
      </w:pPr>
    </w:p>
    <w:p w14:paraId="01198F5D" w14:textId="4C9D8507" w:rsidR="000B55BE" w:rsidRDefault="000B55BE" w:rsidP="00712DE7">
      <w:pPr>
        <w:widowControl w:val="0"/>
        <w:suppressLineNumbers/>
        <w:rPr>
          <w:rFonts w:ascii="Times New Roman" w:eastAsia="Calibri" w:hAnsi="Times New Roman" w:cs="Times New Roman"/>
          <w:sz w:val="26"/>
          <w:szCs w:val="26"/>
        </w:rPr>
      </w:pPr>
    </w:p>
    <w:p w14:paraId="520537C2" w14:textId="2D38E718" w:rsidR="000B55BE" w:rsidRDefault="000B55BE" w:rsidP="00712DE7">
      <w:pPr>
        <w:widowControl w:val="0"/>
        <w:suppressLineNumbers/>
        <w:rPr>
          <w:rFonts w:ascii="Times New Roman" w:eastAsia="Calibri" w:hAnsi="Times New Roman" w:cs="Times New Roman"/>
          <w:sz w:val="26"/>
          <w:szCs w:val="26"/>
        </w:rPr>
      </w:pPr>
    </w:p>
    <w:p w14:paraId="6EC428AB" w14:textId="16BB9D36" w:rsidR="00712DE7" w:rsidRDefault="00712DE7">
      <w:pPr>
        <w:rPr>
          <w:rFonts w:ascii="Times New Roman" w:eastAsia="Times New Roman" w:hAnsi="Times New Roman" w:cs="Times New Roman"/>
          <w:b/>
          <w:sz w:val="20"/>
          <w:szCs w:val="20"/>
          <w:lang w:eastAsia="lv-LV"/>
        </w:rPr>
      </w:pPr>
    </w:p>
    <w:p w14:paraId="6F67CAAC"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3DFAC20"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8202109" w14:textId="7BD70B76"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lastRenderedPageBreak/>
        <w:t>1.</w:t>
      </w:r>
      <w:r w:rsidR="00712DE7">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73A01EDF"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60CD5196"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realizācijas </w:t>
      </w:r>
    </w:p>
    <w:p w14:paraId="3FBFDC02"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līgumam</w:t>
      </w:r>
    </w:p>
    <w:p w14:paraId="3E67FD83"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2E5F693" w14:textId="3174A40E" w:rsidR="0015731C" w:rsidRPr="00B27F15" w:rsidRDefault="0015731C" w:rsidP="0015731C">
      <w:pPr>
        <w:widowControl w:val="0"/>
        <w:suppressLineNumber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w:t>
      </w:r>
      <w:r w:rsidRPr="002173D8">
        <w:rPr>
          <w:rFonts w:ascii="Times New Roman" w:eastAsia="Times New Roman" w:hAnsi="Times New Roman" w:cs="Times New Roman"/>
          <w:b/>
          <w:sz w:val="28"/>
          <w:szCs w:val="28"/>
        </w:rPr>
        <w:t>anta</w:t>
      </w:r>
      <w:r>
        <w:rPr>
          <w:rFonts w:ascii="Times New Roman" w:eastAsia="Times New Roman" w:hAnsi="Times New Roman" w:cs="Times New Roman"/>
          <w:b/>
          <w:sz w:val="28"/>
          <w:szCs w:val="28"/>
        </w:rPr>
        <w:t>s</w:t>
      </w:r>
      <w:r w:rsidRPr="002173D8">
        <w:rPr>
          <w:rFonts w:ascii="Times New Roman" w:eastAsia="Times New Roman" w:hAnsi="Times New Roman" w:cs="Times New Roman"/>
          <w:b/>
          <w:sz w:val="28"/>
          <w:szCs w:val="28"/>
        </w:rPr>
        <w:t xml:space="preserve"> fotoattēli</w:t>
      </w:r>
    </w:p>
    <w:p w14:paraId="1B311A01" w14:textId="77777777" w:rsidR="0015731C" w:rsidRPr="002173D8" w:rsidRDefault="0015731C" w:rsidP="0015731C">
      <w:pPr>
        <w:widowControl w:val="0"/>
        <w:suppressLineNumbers/>
        <w:spacing w:after="0" w:line="240" w:lineRule="auto"/>
        <w:jc w:val="center"/>
        <w:rPr>
          <w:rFonts w:ascii="Times New Roman" w:eastAsia="Times New Roman" w:hAnsi="Times New Roman" w:cs="Times New Roman"/>
          <w:b/>
          <w:sz w:val="20"/>
          <w:szCs w:val="20"/>
          <w:lang w:eastAsia="lv-LV"/>
        </w:rPr>
      </w:pPr>
    </w:p>
    <w:p w14:paraId="45BF5F78" w14:textId="77777777" w:rsidR="0015731C" w:rsidRPr="002173D8" w:rsidRDefault="0015731C" w:rsidP="0015731C">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1.attēls</w:t>
      </w:r>
    </w:p>
    <w:p w14:paraId="59BE66E5" w14:textId="77777777" w:rsidR="0015731C" w:rsidRDefault="0015731C" w:rsidP="0015731C">
      <w:pPr>
        <w:widowControl w:val="0"/>
        <w:suppressLineNumbers/>
        <w:spacing w:after="0" w:line="240" w:lineRule="auto"/>
        <w:rPr>
          <w:noProof/>
        </w:rPr>
      </w:pPr>
    </w:p>
    <w:p w14:paraId="787E3308" w14:textId="77777777" w:rsidR="0015731C" w:rsidRPr="002173D8" w:rsidRDefault="0015731C" w:rsidP="0015731C">
      <w:pPr>
        <w:widowControl w:val="0"/>
        <w:suppressLineNumbers/>
        <w:spacing w:after="0" w:line="240" w:lineRule="auto"/>
        <w:rPr>
          <w:rFonts w:ascii="Times New Roman" w:eastAsia="Times New Roman" w:hAnsi="Times New Roman" w:cs="Times New Roman"/>
          <w:b/>
          <w:sz w:val="20"/>
          <w:szCs w:val="20"/>
          <w:lang w:eastAsia="lv-LV"/>
        </w:rPr>
      </w:pPr>
      <w:r>
        <w:rPr>
          <w:noProof/>
        </w:rPr>
        <w:drawing>
          <wp:inline distT="0" distB="0" distL="0" distR="0" wp14:anchorId="1DF94239" wp14:editId="7E6E5913">
            <wp:extent cx="5619750" cy="3295392"/>
            <wp:effectExtent l="0" t="0" r="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 t="20956" r="-7"/>
                    <a:stretch/>
                  </pic:blipFill>
                  <pic:spPr bwMode="auto">
                    <a:xfrm>
                      <a:off x="0" y="0"/>
                      <a:ext cx="5629588" cy="3301161"/>
                    </a:xfrm>
                    <a:prstGeom prst="rect">
                      <a:avLst/>
                    </a:prstGeom>
                    <a:noFill/>
                    <a:ln>
                      <a:noFill/>
                    </a:ln>
                    <a:extLst>
                      <a:ext uri="{53640926-AAD7-44D8-BBD7-CCE9431645EC}">
                        <a14:shadowObscured xmlns:a14="http://schemas.microsoft.com/office/drawing/2010/main"/>
                      </a:ext>
                    </a:extLst>
                  </pic:spPr>
                </pic:pic>
              </a:graphicData>
            </a:graphic>
          </wp:inline>
        </w:drawing>
      </w:r>
    </w:p>
    <w:p w14:paraId="1C78C3ED" w14:textId="77777777" w:rsidR="0015731C" w:rsidRPr="002173D8" w:rsidRDefault="0015731C" w:rsidP="0015731C">
      <w:pPr>
        <w:widowControl w:val="0"/>
        <w:suppressLineNumbers/>
        <w:spacing w:after="0" w:line="240" w:lineRule="auto"/>
        <w:jc w:val="center"/>
        <w:rPr>
          <w:rFonts w:ascii="Times New Roman" w:eastAsia="Calibri" w:hAnsi="Times New Roman" w:cs="Times New Roman"/>
          <w:noProof/>
          <w:sz w:val="24"/>
        </w:rPr>
      </w:pPr>
    </w:p>
    <w:p w14:paraId="6001250D" w14:textId="77777777" w:rsidR="0015731C" w:rsidRPr="002173D8" w:rsidRDefault="0015731C" w:rsidP="0015731C">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2.attēls</w:t>
      </w:r>
    </w:p>
    <w:p w14:paraId="26F74847" w14:textId="77777777" w:rsidR="0015731C" w:rsidRDefault="0015731C" w:rsidP="0015731C">
      <w:pPr>
        <w:widowControl w:val="0"/>
        <w:suppressLineNumbers/>
        <w:rPr>
          <w:noProof/>
        </w:rPr>
      </w:pPr>
    </w:p>
    <w:p w14:paraId="779C9C7D" w14:textId="77777777" w:rsidR="0015731C" w:rsidRDefault="0015731C" w:rsidP="0015731C">
      <w:pPr>
        <w:widowControl w:val="0"/>
        <w:suppressLineNumbers/>
        <w:rPr>
          <w:rFonts w:ascii="Times New Roman" w:eastAsia="Times New Roman" w:hAnsi="Times New Roman" w:cs="Times New Roman"/>
          <w:b/>
          <w:sz w:val="20"/>
          <w:szCs w:val="20"/>
          <w:lang w:eastAsia="lv-LV"/>
        </w:rPr>
      </w:pPr>
      <w:r>
        <w:rPr>
          <w:noProof/>
        </w:rPr>
        <w:drawing>
          <wp:inline distT="0" distB="0" distL="0" distR="0" wp14:anchorId="6A5C1BF8" wp14:editId="6AA9F2DA">
            <wp:extent cx="5029200" cy="3609975"/>
            <wp:effectExtent l="0" t="0" r="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7251"/>
                    <a:stretch/>
                  </pic:blipFill>
                  <pic:spPr bwMode="auto">
                    <a:xfrm>
                      <a:off x="0" y="0"/>
                      <a:ext cx="5029200" cy="3609975"/>
                    </a:xfrm>
                    <a:prstGeom prst="rect">
                      <a:avLst/>
                    </a:prstGeom>
                    <a:noFill/>
                    <a:ln>
                      <a:noFill/>
                    </a:ln>
                    <a:extLst>
                      <a:ext uri="{53640926-AAD7-44D8-BBD7-CCE9431645EC}">
                        <a14:shadowObscured xmlns:a14="http://schemas.microsoft.com/office/drawing/2010/main"/>
                      </a:ext>
                    </a:extLst>
                  </pic:spPr>
                </pic:pic>
              </a:graphicData>
            </a:graphic>
          </wp:inline>
        </w:drawing>
      </w:r>
    </w:p>
    <w:p w14:paraId="4E2C594D" w14:textId="77777777" w:rsidR="0015731C" w:rsidRDefault="0015731C" w:rsidP="0015731C">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3</w:t>
      </w:r>
      <w:r w:rsidRPr="002173D8">
        <w:rPr>
          <w:rFonts w:ascii="Times New Roman" w:eastAsia="Times New Roman" w:hAnsi="Times New Roman" w:cs="Times New Roman"/>
          <w:bCs/>
          <w:i/>
          <w:sz w:val="24"/>
          <w:szCs w:val="24"/>
          <w:lang w:eastAsia="lv-LV"/>
        </w:rPr>
        <w:t>.attēlu</w:t>
      </w:r>
    </w:p>
    <w:p w14:paraId="166ABC69" w14:textId="77777777" w:rsidR="0015731C" w:rsidRDefault="0015731C" w:rsidP="0015731C">
      <w:pPr>
        <w:widowControl w:val="0"/>
        <w:suppressLineNumbers/>
        <w:jc w:val="center"/>
        <w:rPr>
          <w:rFonts w:ascii="Times New Roman" w:eastAsia="Times New Roman" w:hAnsi="Times New Roman" w:cs="Times New Roman"/>
          <w:b/>
          <w:sz w:val="20"/>
          <w:szCs w:val="20"/>
          <w:lang w:eastAsia="lv-LV"/>
        </w:rPr>
      </w:pPr>
      <w:r>
        <w:rPr>
          <w:noProof/>
        </w:rPr>
        <w:lastRenderedPageBreak/>
        <w:drawing>
          <wp:inline distT="0" distB="0" distL="0" distR="0" wp14:anchorId="14D67568" wp14:editId="0262D2F4">
            <wp:extent cx="4929809" cy="2926080"/>
            <wp:effectExtent l="0" t="0" r="4445" b="762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9037" cy="2931557"/>
                    </a:xfrm>
                    <a:prstGeom prst="rect">
                      <a:avLst/>
                    </a:prstGeom>
                    <a:noFill/>
                    <a:ln>
                      <a:noFill/>
                    </a:ln>
                  </pic:spPr>
                </pic:pic>
              </a:graphicData>
            </a:graphic>
          </wp:inline>
        </w:drawing>
      </w:r>
    </w:p>
    <w:p w14:paraId="17CACF08" w14:textId="77777777" w:rsidR="0015731C" w:rsidRPr="0015731C" w:rsidRDefault="0015731C" w:rsidP="0015731C">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4</w:t>
      </w:r>
      <w:r w:rsidRPr="002173D8">
        <w:rPr>
          <w:rFonts w:ascii="Times New Roman" w:eastAsia="Times New Roman" w:hAnsi="Times New Roman" w:cs="Times New Roman"/>
          <w:bCs/>
          <w:i/>
          <w:sz w:val="24"/>
          <w:szCs w:val="24"/>
          <w:lang w:eastAsia="lv-LV"/>
        </w:rPr>
        <w:t>.attēlu</w:t>
      </w:r>
    </w:p>
    <w:p w14:paraId="5A7512F0" w14:textId="77777777" w:rsidR="0015731C" w:rsidRPr="002173D8" w:rsidRDefault="0015731C" w:rsidP="0015731C">
      <w:pPr>
        <w:widowControl w:val="0"/>
        <w:suppressLineNumbers/>
        <w:jc w:val="center"/>
        <w:rPr>
          <w:rFonts w:ascii="Times New Roman" w:eastAsia="Times New Roman" w:hAnsi="Times New Roman" w:cs="Times New Roman"/>
          <w:b/>
          <w:sz w:val="20"/>
          <w:szCs w:val="20"/>
          <w:lang w:eastAsia="lv-LV"/>
        </w:rPr>
      </w:pPr>
      <w:r>
        <w:rPr>
          <w:noProof/>
        </w:rPr>
        <w:drawing>
          <wp:inline distT="0" distB="0" distL="0" distR="0" wp14:anchorId="244388A6" wp14:editId="4DDE1003">
            <wp:extent cx="5939790" cy="4454843"/>
            <wp:effectExtent l="0" t="0" r="3810" b="317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58646165" w14:textId="77777777" w:rsidR="0015731C" w:rsidRDefault="0015731C" w:rsidP="0015731C">
      <w:pPr>
        <w:widowControl w:val="0"/>
        <w:suppressLineNumbers/>
        <w:spacing w:after="0" w:line="240" w:lineRule="auto"/>
        <w:jc w:val="right"/>
        <w:rPr>
          <w:rFonts w:ascii="Times New Roman" w:eastAsia="Times New Roman" w:hAnsi="Times New Roman" w:cs="Times New Roman"/>
          <w:b/>
          <w:sz w:val="20"/>
          <w:szCs w:val="20"/>
          <w:lang w:eastAsia="lv-LV"/>
        </w:rPr>
      </w:pPr>
    </w:p>
    <w:p w14:paraId="316F997E" w14:textId="77777777" w:rsidR="00B27F15" w:rsidRDefault="00B27F15"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p>
    <w:p w14:paraId="05357D67" w14:textId="77777777" w:rsidR="00B27F15" w:rsidRDefault="00B27F15"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p>
    <w:p w14:paraId="718FADAB" w14:textId="77777777" w:rsidR="0015731C" w:rsidRDefault="0015731C"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p>
    <w:p w14:paraId="3E97D601" w14:textId="62C66EA5"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r w:rsidRPr="002173D8">
        <w:rPr>
          <w:rFonts w:ascii="Times New Roman" w:eastAsia="Times New Roman" w:hAnsi="Times New Roman" w:cs="Times New Roman"/>
          <w:b/>
          <w:noProof/>
          <w:sz w:val="26"/>
          <w:szCs w:val="26"/>
          <w:lang w:eastAsia="lv-LV"/>
        </w:rPr>
        <w:lastRenderedPageBreak/>
        <w:t>PUŠU PARAKSTI:</w:t>
      </w:r>
    </w:p>
    <w:tbl>
      <w:tblPr>
        <w:tblW w:w="9180" w:type="dxa"/>
        <w:tblLook w:val="04A0" w:firstRow="1" w:lastRow="0" w:firstColumn="1" w:lastColumn="0" w:noHBand="0" w:noVBand="1"/>
      </w:tblPr>
      <w:tblGrid>
        <w:gridCol w:w="4644"/>
        <w:gridCol w:w="4536"/>
      </w:tblGrid>
      <w:tr w:rsidR="005E1F50" w:rsidRPr="002173D8" w14:paraId="49D64C07" w14:textId="77777777" w:rsidTr="00D72F29">
        <w:tc>
          <w:tcPr>
            <w:tcW w:w="4644" w:type="dxa"/>
          </w:tcPr>
          <w:p w14:paraId="61F9C17F"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b/>
                <w:noProof/>
                <w:sz w:val="26"/>
                <w:szCs w:val="26"/>
              </w:rPr>
            </w:pPr>
          </w:p>
          <w:p w14:paraId="45811CDF"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b/>
                <w:sz w:val="26"/>
                <w:szCs w:val="26"/>
              </w:rPr>
            </w:pPr>
            <w:r w:rsidRPr="002173D8">
              <w:rPr>
                <w:rFonts w:ascii="Times New Roman" w:eastAsia="Calibri" w:hAnsi="Times New Roman" w:cs="Times New Roman"/>
                <w:b/>
                <w:noProof/>
                <w:sz w:val="26"/>
                <w:szCs w:val="26"/>
              </w:rPr>
              <w:t>DIENESTS:</w:t>
            </w:r>
            <w:r w:rsidRPr="002173D8">
              <w:rPr>
                <w:rFonts w:ascii="Times New Roman" w:eastAsia="Calibri" w:hAnsi="Times New Roman" w:cs="Times New Roman"/>
                <w:b/>
                <w:sz w:val="26"/>
                <w:szCs w:val="26"/>
              </w:rPr>
              <w:t xml:space="preserve"> </w:t>
            </w:r>
          </w:p>
          <w:p w14:paraId="053D7AE5"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b/>
                <w:noProof/>
                <w:sz w:val="26"/>
                <w:szCs w:val="26"/>
              </w:rPr>
            </w:pPr>
            <w:r w:rsidRPr="002173D8">
              <w:rPr>
                <w:rFonts w:ascii="Times New Roman" w:eastAsia="Calibri" w:hAnsi="Times New Roman" w:cs="Times New Roman"/>
                <w:b/>
                <w:sz w:val="26"/>
                <w:szCs w:val="26"/>
              </w:rPr>
              <w:t>Valsts ieņēmumu dienests</w:t>
            </w:r>
            <w:r w:rsidRPr="002173D8">
              <w:rPr>
                <w:rFonts w:ascii="Times New Roman" w:eastAsia="Calibri" w:hAnsi="Times New Roman" w:cs="Times New Roman"/>
                <w:b/>
                <w:noProof/>
                <w:sz w:val="26"/>
                <w:szCs w:val="26"/>
              </w:rPr>
              <w:t xml:space="preserve"> </w:t>
            </w:r>
          </w:p>
          <w:p w14:paraId="22A05B8A"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b/>
                <w:noProof/>
                <w:sz w:val="26"/>
                <w:szCs w:val="26"/>
              </w:rPr>
            </w:pPr>
          </w:p>
        </w:tc>
        <w:tc>
          <w:tcPr>
            <w:tcW w:w="4536" w:type="dxa"/>
          </w:tcPr>
          <w:p w14:paraId="7CE48762" w14:textId="77777777" w:rsidR="005E1F50" w:rsidRPr="002173D8" w:rsidRDefault="005E1F50" w:rsidP="00712DE7">
            <w:pPr>
              <w:widowControl w:val="0"/>
              <w:suppressLineNumbers/>
              <w:spacing w:after="0" w:line="240" w:lineRule="auto"/>
              <w:ind w:left="-108"/>
              <w:jc w:val="both"/>
              <w:rPr>
                <w:rFonts w:ascii="Times New Roman" w:eastAsia="Calibri" w:hAnsi="Times New Roman" w:cs="Times New Roman"/>
                <w:b/>
                <w:noProof/>
                <w:sz w:val="26"/>
                <w:szCs w:val="26"/>
              </w:rPr>
            </w:pPr>
          </w:p>
          <w:p w14:paraId="662ABB07" w14:textId="77777777" w:rsidR="005E1F50" w:rsidRPr="002173D8" w:rsidRDefault="005E1F50" w:rsidP="00712DE7">
            <w:pPr>
              <w:widowControl w:val="0"/>
              <w:suppressLineNumbers/>
              <w:spacing w:after="0" w:line="240" w:lineRule="auto"/>
              <w:ind w:left="-108"/>
              <w:jc w:val="both"/>
              <w:rPr>
                <w:rFonts w:ascii="Times New Roman" w:eastAsia="Calibri" w:hAnsi="Times New Roman" w:cs="Times New Roman"/>
                <w:b/>
                <w:noProof/>
                <w:sz w:val="26"/>
                <w:szCs w:val="26"/>
              </w:rPr>
            </w:pPr>
            <w:r w:rsidRPr="002173D8">
              <w:rPr>
                <w:rFonts w:ascii="Times New Roman" w:eastAsia="Calibri" w:hAnsi="Times New Roman" w:cs="Times New Roman"/>
                <w:b/>
                <w:noProof/>
                <w:sz w:val="26"/>
                <w:szCs w:val="26"/>
              </w:rPr>
              <w:t>UZŅĒMUMS:</w:t>
            </w:r>
          </w:p>
          <w:p w14:paraId="1055E246" w14:textId="77777777" w:rsidR="005E1F50" w:rsidRPr="002173D8" w:rsidRDefault="005E1F50" w:rsidP="00712DE7">
            <w:pPr>
              <w:widowControl w:val="0"/>
              <w:suppressLineNumbers/>
              <w:spacing w:after="0" w:line="240" w:lineRule="auto"/>
              <w:ind w:left="-108"/>
              <w:jc w:val="both"/>
              <w:rPr>
                <w:rFonts w:ascii="Times New Roman" w:eastAsia="Calibri" w:hAnsi="Times New Roman" w:cs="Times New Roman"/>
                <w:b/>
                <w:noProof/>
                <w:sz w:val="26"/>
                <w:szCs w:val="26"/>
              </w:rPr>
            </w:pPr>
            <w:r w:rsidRPr="002173D8">
              <w:rPr>
                <w:rFonts w:ascii="Times New Roman" w:eastAsia="Calibri" w:hAnsi="Times New Roman" w:cs="Times New Roman"/>
                <w:b/>
                <w:noProof/>
                <w:sz w:val="26"/>
                <w:szCs w:val="26"/>
              </w:rPr>
              <w:t>______________</w:t>
            </w:r>
          </w:p>
        </w:tc>
      </w:tr>
      <w:tr w:rsidR="005E1F50" w:rsidRPr="002173D8" w14:paraId="0092A52D" w14:textId="77777777" w:rsidTr="00D72F29">
        <w:tc>
          <w:tcPr>
            <w:tcW w:w="4644" w:type="dxa"/>
          </w:tcPr>
          <w:p w14:paraId="3D2F9604"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noProof/>
                <w:sz w:val="26"/>
                <w:szCs w:val="26"/>
              </w:rPr>
            </w:pPr>
            <w:r w:rsidRPr="002173D8">
              <w:rPr>
                <w:rFonts w:ascii="Times New Roman" w:eastAsia="Calibri" w:hAnsi="Times New Roman" w:cs="Times New Roman"/>
                <w:noProof/>
                <w:sz w:val="26"/>
                <w:szCs w:val="26"/>
              </w:rPr>
              <w:t>Amats, vārds, uzvārds</w:t>
            </w:r>
          </w:p>
        </w:tc>
        <w:tc>
          <w:tcPr>
            <w:tcW w:w="4536" w:type="dxa"/>
          </w:tcPr>
          <w:p w14:paraId="659AD963" w14:textId="77777777" w:rsidR="005E1F50" w:rsidRPr="002173D8" w:rsidRDefault="005E1F50" w:rsidP="00712DE7">
            <w:pPr>
              <w:widowControl w:val="0"/>
              <w:suppressLineNumbers/>
              <w:spacing w:after="0" w:line="240" w:lineRule="auto"/>
              <w:ind w:left="-108"/>
              <w:jc w:val="both"/>
              <w:rPr>
                <w:rFonts w:ascii="Times New Roman" w:eastAsia="Calibri" w:hAnsi="Times New Roman" w:cs="Times New Roman"/>
                <w:noProof/>
                <w:sz w:val="26"/>
                <w:szCs w:val="26"/>
              </w:rPr>
            </w:pPr>
            <w:r w:rsidRPr="002173D8">
              <w:rPr>
                <w:rFonts w:ascii="Times New Roman" w:eastAsia="Calibri" w:hAnsi="Times New Roman" w:cs="Times New Roman"/>
                <w:noProof/>
                <w:sz w:val="26"/>
                <w:szCs w:val="26"/>
              </w:rPr>
              <w:t>Amats, vārds, uzvārds</w:t>
            </w:r>
          </w:p>
        </w:tc>
      </w:tr>
    </w:tbl>
    <w:p w14:paraId="14D76CA4" w14:textId="77777777" w:rsidR="005E1F50" w:rsidRPr="002173D8" w:rsidRDefault="005E1F50" w:rsidP="00712DE7">
      <w:pPr>
        <w:widowControl w:val="0"/>
        <w:suppressLineNumbers/>
        <w:rPr>
          <w:rFonts w:ascii="Times New Roman" w:eastAsia="Calibri" w:hAnsi="Times New Roman" w:cs="Times New Roman"/>
          <w:sz w:val="26"/>
          <w:szCs w:val="26"/>
        </w:rPr>
      </w:pPr>
    </w:p>
    <w:p w14:paraId="276F9963"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F5C26B7" w14:textId="77777777" w:rsidR="005E1F50" w:rsidRPr="002173D8" w:rsidRDefault="005E1F50" w:rsidP="00712DE7">
      <w:pPr>
        <w:widowControl w:val="0"/>
        <w:suppressLineNumbers/>
        <w:spacing w:before="120" w:after="0" w:line="240" w:lineRule="auto"/>
        <w:jc w:val="center"/>
        <w:rPr>
          <w:rFonts w:ascii="Times New Roman" w:eastAsia="Calibri" w:hAnsi="Times New Roman" w:cs="Times New Roman"/>
          <w:sz w:val="24"/>
          <w:szCs w:val="24"/>
        </w:rPr>
      </w:pPr>
      <w:r w:rsidRPr="002173D8">
        <w:rPr>
          <w:rFonts w:ascii="Times New Roman" w:eastAsia="Calibri" w:hAnsi="Times New Roman" w:cs="Times New Roman"/>
          <w:sz w:val="24"/>
          <w:szCs w:val="24"/>
        </w:rPr>
        <w:t>ŠIS DOKUMENTS IR PARAKSTĪTS ELEKTRONISKI</w:t>
      </w:r>
    </w:p>
    <w:p w14:paraId="0D46486F" w14:textId="77777777" w:rsidR="005E1F50" w:rsidRPr="002173D8" w:rsidRDefault="005E1F50" w:rsidP="00712DE7">
      <w:pPr>
        <w:widowControl w:val="0"/>
        <w:suppressLineNumbers/>
        <w:jc w:val="center"/>
        <w:rPr>
          <w:rFonts w:ascii="Times New Roman" w:eastAsia="Calibri" w:hAnsi="Times New Roman" w:cs="Times New Roman"/>
          <w:sz w:val="24"/>
        </w:rPr>
      </w:pPr>
      <w:r w:rsidRPr="002173D8">
        <w:rPr>
          <w:rFonts w:ascii="Times New Roman" w:eastAsia="Calibri" w:hAnsi="Times New Roman" w:cs="Times New Roman"/>
          <w:sz w:val="24"/>
          <w:szCs w:val="24"/>
        </w:rPr>
        <w:t>AR DROŠU ELEKTRONISKO PARAKSTU UN SATUR LAIKA ZĪMOGU</w:t>
      </w:r>
    </w:p>
    <w:p w14:paraId="5A5A0A05" w14:textId="77777777" w:rsidR="00463250" w:rsidRPr="002173D8" w:rsidRDefault="00463250" w:rsidP="00712DE7">
      <w:pPr>
        <w:widowControl w:val="0"/>
        <w:suppressLineNumbers/>
        <w:rPr>
          <w:rFonts w:ascii="Times New Roman" w:hAnsi="Times New Roman" w:cs="Times New Roman"/>
        </w:rPr>
      </w:pPr>
    </w:p>
    <w:sectPr w:rsidR="00463250" w:rsidRPr="002173D8" w:rsidSect="00B27F15">
      <w:headerReference w:type="even" r:id="rId18"/>
      <w:headerReference w:type="default" r:id="rId19"/>
      <w:footerReference w:type="even" r:id="rId20"/>
      <w:footerReference w:type="default" r:id="rId21"/>
      <w:headerReference w:type="first" r:id="rId22"/>
      <w:footerReference w:type="first" r:id="rId23"/>
      <w:pgSz w:w="11906" w:h="16838"/>
      <w:pgMar w:top="851"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750E0" w14:textId="77777777" w:rsidR="00CC33DC" w:rsidRDefault="00CC33DC" w:rsidP="005E1F50">
      <w:pPr>
        <w:spacing w:after="0" w:line="240" w:lineRule="auto"/>
      </w:pPr>
      <w:r>
        <w:separator/>
      </w:r>
    </w:p>
  </w:endnote>
  <w:endnote w:type="continuationSeparator" w:id="0">
    <w:p w14:paraId="548BA3A3" w14:textId="77777777" w:rsidR="00CC33DC" w:rsidRDefault="00CC33DC" w:rsidP="005E1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1C42E" w14:textId="77777777" w:rsidR="00F2346B" w:rsidRDefault="00CC33DC">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7457" w14:textId="77777777" w:rsidR="00F2346B" w:rsidRDefault="00CC33DC">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A7FD5" w14:textId="77777777" w:rsidR="00F2346B" w:rsidRDefault="00CC33DC">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78019" w14:textId="77777777" w:rsidR="00CC33DC" w:rsidRDefault="00CC33DC" w:rsidP="005E1F50">
      <w:pPr>
        <w:spacing w:after="0" w:line="240" w:lineRule="auto"/>
      </w:pPr>
      <w:r>
        <w:separator/>
      </w:r>
    </w:p>
  </w:footnote>
  <w:footnote w:type="continuationSeparator" w:id="0">
    <w:p w14:paraId="1EDD407F" w14:textId="77777777" w:rsidR="00CC33DC" w:rsidRDefault="00CC33DC" w:rsidP="005E1F50">
      <w:pPr>
        <w:spacing w:after="0" w:line="240" w:lineRule="auto"/>
      </w:pPr>
      <w:r>
        <w:continuationSeparator/>
      </w:r>
    </w:p>
  </w:footnote>
  <w:footnote w:id="1">
    <w:p w14:paraId="3F87AB42" w14:textId="77777777" w:rsidR="005E1F50" w:rsidRPr="002173D8" w:rsidRDefault="005E1F50" w:rsidP="005E1F50">
      <w:pPr>
        <w:pStyle w:val="FootnoteText1"/>
        <w:jc w:val="both"/>
        <w:rPr>
          <w:rFonts w:ascii="Times New Roman" w:hAnsi="Times New Roman" w:cs="Times New Roman"/>
          <w:i/>
        </w:rPr>
      </w:pPr>
      <w:r w:rsidRPr="002173D8">
        <w:rPr>
          <w:rStyle w:val="FootnoteReference"/>
          <w:rFonts w:ascii="Times New Roman" w:hAnsi="Times New Roman" w:cs="Times New Roman"/>
        </w:rPr>
        <w:footnoteRef/>
      </w:r>
      <w:r w:rsidRPr="002173D8">
        <w:rPr>
          <w:rFonts w:ascii="Times New Roman" w:hAnsi="Times New Roman" w:cs="Times New Roman"/>
        </w:rPr>
        <w:t xml:space="preserve"> </w:t>
      </w:r>
      <w:r w:rsidRPr="002173D8">
        <w:rPr>
          <w:rFonts w:ascii="Times New Roman" w:hAnsi="Times New Roman" w:cs="Times New Roman"/>
          <w:i/>
        </w:rPr>
        <w:t xml:space="preserve">Aizpilda </w:t>
      </w:r>
      <w:bookmarkStart w:id="1" w:name="_Hlk38543765"/>
      <w:r w:rsidRPr="002173D8">
        <w:rPr>
          <w:rFonts w:ascii="Times New Roman" w:hAnsi="Times New Roman" w:cs="Times New Roman"/>
          <w:i/>
        </w:rPr>
        <w:t>komersants</w:t>
      </w:r>
      <w:bookmarkEnd w:id="1"/>
      <w:r w:rsidRPr="002173D8">
        <w:rPr>
          <w:rFonts w:ascii="Times New Roman" w:hAnsi="Times New Roman" w:cs="Times New Roman"/>
          <w:i/>
        </w:rPr>
        <w:t xml:space="preserve">, ierakstot vārdu </w:t>
      </w:r>
      <w:r w:rsidRPr="002173D8">
        <w:rPr>
          <w:rFonts w:ascii="Times New Roman" w:hAnsi="Times New Roman" w:cs="Times New Roman"/>
          <w:b/>
          <w:i/>
        </w:rPr>
        <w:t>„APLIECINĀM”</w:t>
      </w:r>
      <w:r w:rsidRPr="002173D8">
        <w:rPr>
          <w:rFonts w:ascii="Times New Roman" w:hAnsi="Times New Roman" w:cs="Times New Roman"/>
          <w:i/>
        </w:rPr>
        <w:t xml:space="preserve"> vai </w:t>
      </w:r>
      <w:r w:rsidRPr="002173D8">
        <w:rPr>
          <w:rFonts w:ascii="Times New Roman" w:hAnsi="Times New Roman" w:cs="Times New Roman"/>
          <w:b/>
          <w:i/>
        </w:rPr>
        <w:t>“NODROŠINĀSIM”</w:t>
      </w:r>
      <w:r w:rsidRPr="002173D8">
        <w:rPr>
          <w:rFonts w:ascii="Times New Roman" w:hAnsi="Times New Roman" w:cs="Times New Roman"/>
          <w:i/>
        </w:rPr>
        <w:t>, vai</w:t>
      </w:r>
      <w:r w:rsidRPr="002173D8">
        <w:rPr>
          <w:rFonts w:ascii="Times New Roman" w:hAnsi="Times New Roman" w:cs="Times New Roman"/>
          <w:b/>
          <w:i/>
        </w:rPr>
        <w:t xml:space="preserve"> „PIEKRĪTAM”</w:t>
      </w:r>
      <w:r w:rsidRPr="002173D8">
        <w:rPr>
          <w:rFonts w:ascii="Times New Roman" w:hAnsi="Times New Roman" w:cs="Times New Roman"/>
          <w:i/>
        </w:rPr>
        <w:t>, vai citādi raksturojot savas spējas nodrošināt prasību ievērošanu.</w:t>
      </w:r>
      <w:r w:rsidRPr="002173D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EDB93" w14:textId="77777777" w:rsidR="00F2346B" w:rsidRDefault="00CC33DC">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646535"/>
      <w:docPartObj>
        <w:docPartGallery w:val="Page Numbers (Top of Page)"/>
        <w:docPartUnique/>
      </w:docPartObj>
    </w:sdtPr>
    <w:sdtEndPr>
      <w:rPr>
        <w:noProof/>
      </w:rPr>
    </w:sdtEndPr>
    <w:sdtContent>
      <w:p w14:paraId="206CE4EA" w14:textId="77777777" w:rsidR="00FF4703" w:rsidRDefault="005A13F5">
        <w:pPr>
          <w:pStyle w:val="Header1"/>
          <w:jc w:val="center"/>
        </w:pPr>
        <w:r>
          <w:fldChar w:fldCharType="begin"/>
        </w:r>
        <w:r>
          <w:instrText xml:space="preserve"> PAGE   \* MERGEFORMAT </w:instrText>
        </w:r>
        <w:r>
          <w:fldChar w:fldCharType="separate"/>
        </w:r>
        <w:r>
          <w:rPr>
            <w:noProof/>
          </w:rPr>
          <w:t>4</w:t>
        </w:r>
        <w:r>
          <w:rPr>
            <w:noProof/>
          </w:rPr>
          <w:fldChar w:fldCharType="end"/>
        </w:r>
      </w:p>
    </w:sdtContent>
  </w:sdt>
  <w:p w14:paraId="0C96B290" w14:textId="77777777" w:rsidR="00FF4703" w:rsidRPr="00B13704" w:rsidRDefault="00CC33DC" w:rsidP="00183526">
    <w:pPr>
      <w:pStyle w:val="Header1"/>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E242" w14:textId="77777777" w:rsidR="00F2346B" w:rsidRDefault="00CC33DC">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0A5CAF40"/>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2E5E05C8"/>
    <w:multiLevelType w:val="multilevel"/>
    <w:tmpl w:val="E19A70A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3"/>
  </w:num>
  <w:num w:numId="2">
    <w:abstractNumId w:val="6"/>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50"/>
    <w:rsid w:val="00061C8D"/>
    <w:rsid w:val="00067942"/>
    <w:rsid w:val="000B55BE"/>
    <w:rsid w:val="000D5688"/>
    <w:rsid w:val="001120F7"/>
    <w:rsid w:val="00114F65"/>
    <w:rsid w:val="0015731C"/>
    <w:rsid w:val="001733BB"/>
    <w:rsid w:val="001B4052"/>
    <w:rsid w:val="002173D8"/>
    <w:rsid w:val="00246E31"/>
    <w:rsid w:val="002610D2"/>
    <w:rsid w:val="002D326A"/>
    <w:rsid w:val="0036159E"/>
    <w:rsid w:val="00404739"/>
    <w:rsid w:val="004150A3"/>
    <w:rsid w:val="00463250"/>
    <w:rsid w:val="004B02D6"/>
    <w:rsid w:val="004F7E05"/>
    <w:rsid w:val="00565565"/>
    <w:rsid w:val="005919E1"/>
    <w:rsid w:val="005A13F5"/>
    <w:rsid w:val="005B1444"/>
    <w:rsid w:val="005B315F"/>
    <w:rsid w:val="005E1F50"/>
    <w:rsid w:val="00712DE7"/>
    <w:rsid w:val="00776C3D"/>
    <w:rsid w:val="00843A17"/>
    <w:rsid w:val="008552D8"/>
    <w:rsid w:val="00891E17"/>
    <w:rsid w:val="008E0653"/>
    <w:rsid w:val="00914B82"/>
    <w:rsid w:val="0092152E"/>
    <w:rsid w:val="0093514C"/>
    <w:rsid w:val="00942BCA"/>
    <w:rsid w:val="00966C58"/>
    <w:rsid w:val="009A5325"/>
    <w:rsid w:val="009B71CC"/>
    <w:rsid w:val="00A03A66"/>
    <w:rsid w:val="00A0763B"/>
    <w:rsid w:val="00A3433B"/>
    <w:rsid w:val="00AE59AE"/>
    <w:rsid w:val="00B01BF1"/>
    <w:rsid w:val="00B27F15"/>
    <w:rsid w:val="00B74821"/>
    <w:rsid w:val="00C25056"/>
    <w:rsid w:val="00CA309D"/>
    <w:rsid w:val="00CC33DC"/>
    <w:rsid w:val="00D262E9"/>
    <w:rsid w:val="00D41B0F"/>
    <w:rsid w:val="00E025B9"/>
    <w:rsid w:val="00E054D2"/>
    <w:rsid w:val="00E42B51"/>
    <w:rsid w:val="00ED734B"/>
    <w:rsid w:val="00F124E7"/>
    <w:rsid w:val="00F46E63"/>
    <w:rsid w:val="00F75CFD"/>
    <w:rsid w:val="00FA7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2867A8"/>
  <w15:chartTrackingRefBased/>
  <w15:docId w15:val="{F2BE68B0-08FE-4E5D-9CF7-20E97E55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5E1F50"/>
    <w:pPr>
      <w:tabs>
        <w:tab w:val="center" w:pos="4153"/>
        <w:tab w:val="right" w:pos="8306"/>
      </w:tabs>
      <w:spacing w:after="0" w:line="240" w:lineRule="auto"/>
    </w:pPr>
  </w:style>
  <w:style w:type="character" w:customStyle="1" w:styleId="HeaderChar">
    <w:name w:val="Header Char"/>
    <w:basedOn w:val="DefaultParagraphFont"/>
    <w:link w:val="Header1"/>
    <w:uiPriority w:val="99"/>
    <w:rsid w:val="005E1F50"/>
  </w:style>
  <w:style w:type="paragraph" w:customStyle="1" w:styleId="Footer1">
    <w:name w:val="Footer1"/>
    <w:basedOn w:val="Normal"/>
    <w:next w:val="Footer"/>
    <w:link w:val="FooterChar"/>
    <w:uiPriority w:val="99"/>
    <w:unhideWhenUsed/>
    <w:rsid w:val="005E1F50"/>
    <w:pPr>
      <w:tabs>
        <w:tab w:val="center" w:pos="4153"/>
        <w:tab w:val="right" w:pos="8306"/>
      </w:tabs>
      <w:spacing w:after="0" w:line="240" w:lineRule="auto"/>
    </w:pPr>
  </w:style>
  <w:style w:type="character" w:customStyle="1" w:styleId="FooterChar">
    <w:name w:val="Footer Char"/>
    <w:basedOn w:val="DefaultParagraphFont"/>
    <w:link w:val="Footer1"/>
    <w:uiPriority w:val="99"/>
    <w:rsid w:val="005E1F50"/>
  </w:style>
  <w:style w:type="paragraph" w:customStyle="1" w:styleId="FootnoteText1">
    <w:name w:val="Footnote Text1"/>
    <w:basedOn w:val="Normal"/>
    <w:next w:val="FootnoteText"/>
    <w:link w:val="FootnoteTextChar"/>
    <w:uiPriority w:val="99"/>
    <w:semiHidden/>
    <w:unhideWhenUsed/>
    <w:rsid w:val="005E1F50"/>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5E1F50"/>
    <w:rPr>
      <w:sz w:val="20"/>
      <w:szCs w:val="20"/>
    </w:rPr>
  </w:style>
  <w:style w:type="character" w:styleId="FootnoteReference">
    <w:name w:val="footnote reference"/>
    <w:basedOn w:val="DefaultParagraphFont"/>
    <w:uiPriority w:val="99"/>
    <w:semiHidden/>
    <w:unhideWhenUsed/>
    <w:rsid w:val="005E1F50"/>
    <w:rPr>
      <w:vertAlign w:val="superscript"/>
    </w:rPr>
  </w:style>
  <w:style w:type="table" w:styleId="TableGrid">
    <w:name w:val="Table Grid"/>
    <w:basedOn w:val="TableNormal"/>
    <w:uiPriority w:val="3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5E1F50"/>
    <w:pPr>
      <w:tabs>
        <w:tab w:val="center" w:pos="4153"/>
        <w:tab w:val="right" w:pos="8306"/>
      </w:tabs>
      <w:spacing w:after="0" w:line="240" w:lineRule="auto"/>
    </w:pPr>
  </w:style>
  <w:style w:type="character" w:customStyle="1" w:styleId="HeaderChar1">
    <w:name w:val="Header Char1"/>
    <w:basedOn w:val="DefaultParagraphFont"/>
    <w:link w:val="Header"/>
    <w:uiPriority w:val="99"/>
    <w:semiHidden/>
    <w:rsid w:val="005E1F50"/>
  </w:style>
  <w:style w:type="paragraph" w:styleId="Footer">
    <w:name w:val="footer"/>
    <w:basedOn w:val="Normal"/>
    <w:link w:val="FooterChar1"/>
    <w:uiPriority w:val="99"/>
    <w:semiHidden/>
    <w:unhideWhenUsed/>
    <w:rsid w:val="005E1F50"/>
    <w:pPr>
      <w:tabs>
        <w:tab w:val="center" w:pos="4153"/>
        <w:tab w:val="right" w:pos="8306"/>
      </w:tabs>
      <w:spacing w:after="0" w:line="240" w:lineRule="auto"/>
    </w:pPr>
  </w:style>
  <w:style w:type="character" w:customStyle="1" w:styleId="FooterChar1">
    <w:name w:val="Footer Char1"/>
    <w:basedOn w:val="DefaultParagraphFont"/>
    <w:link w:val="Footer"/>
    <w:uiPriority w:val="99"/>
    <w:semiHidden/>
    <w:rsid w:val="005E1F50"/>
  </w:style>
  <w:style w:type="paragraph" w:styleId="FootnoteText">
    <w:name w:val="footnote text"/>
    <w:basedOn w:val="Normal"/>
    <w:link w:val="FootnoteTextChar1"/>
    <w:uiPriority w:val="99"/>
    <w:semiHidden/>
    <w:unhideWhenUsed/>
    <w:rsid w:val="005E1F5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E1F50"/>
    <w:rPr>
      <w:sz w:val="20"/>
      <w:szCs w:val="20"/>
    </w:rPr>
  </w:style>
  <w:style w:type="paragraph" w:styleId="ListParagraph">
    <w:name w:val="List Paragraph"/>
    <w:aliases w:val="Virsraksti"/>
    <w:basedOn w:val="Normal"/>
    <w:link w:val="ListParagraphChar"/>
    <w:uiPriority w:val="34"/>
    <w:qFormat/>
    <w:rsid w:val="005E1F50"/>
    <w:pPr>
      <w:spacing w:after="0" w:line="240" w:lineRule="auto"/>
      <w:ind w:left="720"/>
      <w:contextualSpacing/>
    </w:pPr>
    <w:rPr>
      <w:rFonts w:ascii="Times New Roman" w:hAnsi="Times New Roman"/>
      <w:sz w:val="24"/>
    </w:rPr>
  </w:style>
  <w:style w:type="character" w:customStyle="1" w:styleId="ListParagraphChar">
    <w:name w:val="List Paragraph Char"/>
    <w:aliases w:val="Virsraksti Char"/>
    <w:link w:val="ListParagraph"/>
    <w:uiPriority w:val="34"/>
    <w:rsid w:val="005E1F50"/>
    <w:rPr>
      <w:rFonts w:ascii="Times New Roman" w:hAnsi="Times New Roman"/>
      <w:sz w:val="24"/>
    </w:rPr>
  </w:style>
  <w:style w:type="paragraph" w:styleId="BalloonText">
    <w:name w:val="Balloon Text"/>
    <w:basedOn w:val="Normal"/>
    <w:link w:val="BalloonTextChar"/>
    <w:uiPriority w:val="99"/>
    <w:semiHidden/>
    <w:unhideWhenUsed/>
    <w:rsid w:val="00966C5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66C58"/>
    <w:rPr>
      <w:rFonts w:ascii="Segoe UI" w:hAnsi="Segoe UI"/>
      <w:sz w:val="18"/>
      <w:szCs w:val="18"/>
    </w:rPr>
  </w:style>
  <w:style w:type="character" w:customStyle="1" w:styleId="CharStyle10">
    <w:name w:val="Char Style 10"/>
    <w:basedOn w:val="DefaultParagraphFont"/>
    <w:link w:val="Style9"/>
    <w:rsid w:val="00966C58"/>
    <w:rPr>
      <w:shd w:val="clear" w:color="auto" w:fill="FFFFFF"/>
    </w:rPr>
  </w:style>
  <w:style w:type="paragraph" w:customStyle="1" w:styleId="Style9">
    <w:name w:val="Style 9"/>
    <w:basedOn w:val="Normal"/>
    <w:link w:val="CharStyle10"/>
    <w:rsid w:val="00966C58"/>
    <w:pPr>
      <w:widowControl w:val="0"/>
      <w:shd w:val="clear" w:color="auto" w:fill="FFFFFF"/>
      <w:spacing w:before="260" w:after="820" w:line="274" w:lineRule="exact"/>
      <w:ind w:hanging="1120"/>
      <w:jc w:val="right"/>
    </w:pPr>
  </w:style>
  <w:style w:type="character" w:styleId="CommentReference">
    <w:name w:val="annotation reference"/>
    <w:basedOn w:val="DefaultParagraphFont"/>
    <w:uiPriority w:val="99"/>
    <w:semiHidden/>
    <w:unhideWhenUsed/>
    <w:rsid w:val="00776C3D"/>
    <w:rPr>
      <w:sz w:val="16"/>
      <w:szCs w:val="16"/>
    </w:rPr>
  </w:style>
  <w:style w:type="paragraph" w:styleId="CommentText">
    <w:name w:val="annotation text"/>
    <w:basedOn w:val="Normal"/>
    <w:link w:val="CommentTextChar"/>
    <w:uiPriority w:val="99"/>
    <w:semiHidden/>
    <w:unhideWhenUsed/>
    <w:rsid w:val="00776C3D"/>
    <w:pPr>
      <w:spacing w:line="240" w:lineRule="auto"/>
    </w:pPr>
    <w:rPr>
      <w:sz w:val="20"/>
      <w:szCs w:val="20"/>
    </w:rPr>
  </w:style>
  <w:style w:type="character" w:customStyle="1" w:styleId="CommentTextChar">
    <w:name w:val="Comment Text Char"/>
    <w:basedOn w:val="DefaultParagraphFont"/>
    <w:link w:val="CommentText"/>
    <w:uiPriority w:val="99"/>
    <w:semiHidden/>
    <w:rsid w:val="00776C3D"/>
    <w:rPr>
      <w:sz w:val="20"/>
      <w:szCs w:val="20"/>
    </w:rPr>
  </w:style>
  <w:style w:type="paragraph" w:styleId="CommentSubject">
    <w:name w:val="annotation subject"/>
    <w:basedOn w:val="CommentText"/>
    <w:next w:val="CommentText"/>
    <w:link w:val="CommentSubjectChar"/>
    <w:uiPriority w:val="99"/>
    <w:semiHidden/>
    <w:unhideWhenUsed/>
    <w:rsid w:val="00776C3D"/>
    <w:rPr>
      <w:b/>
      <w:bCs/>
    </w:rPr>
  </w:style>
  <w:style w:type="character" w:customStyle="1" w:styleId="CommentSubjectChar">
    <w:name w:val="Comment Subject Char"/>
    <w:basedOn w:val="CommentTextChar"/>
    <w:link w:val="CommentSubject"/>
    <w:uiPriority w:val="99"/>
    <w:semiHidden/>
    <w:rsid w:val="00776C3D"/>
    <w:rPr>
      <w:b/>
      <w:bCs/>
      <w:sz w:val="20"/>
      <w:szCs w:val="20"/>
    </w:rPr>
  </w:style>
  <w:style w:type="character" w:styleId="Hyperlink">
    <w:name w:val="Hyperlink"/>
    <w:basedOn w:val="DefaultParagraphFont"/>
    <w:uiPriority w:val="99"/>
    <w:unhideWhenUsed/>
    <w:rsid w:val="000B55BE"/>
    <w:rPr>
      <w:color w:val="0563C1" w:themeColor="hyperlink"/>
      <w:u w:val="single"/>
    </w:rPr>
  </w:style>
  <w:style w:type="character" w:styleId="UnresolvedMention">
    <w:name w:val="Unresolved Mention"/>
    <w:basedOn w:val="DefaultParagraphFont"/>
    <w:uiPriority w:val="99"/>
    <w:semiHidden/>
    <w:unhideWhenUsed/>
    <w:rsid w:val="000B55BE"/>
    <w:rPr>
      <w:color w:val="605E5C"/>
      <w:shd w:val="clear" w:color="auto" w:fill="E1DFDD"/>
    </w:rPr>
  </w:style>
  <w:style w:type="paragraph" w:styleId="Revision">
    <w:name w:val="Revision"/>
    <w:hidden/>
    <w:uiPriority w:val="99"/>
    <w:semiHidden/>
    <w:rsid w:val="00114F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P.lietvediba@vid.gov.lv"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mailto:Edgars.Giptors@vid.gov.lv"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5C368-215C-4E5F-90DC-2AEB51FF9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BCC31-1FC6-4DAB-8979-C3C23FBA250D}">
  <ds:schemaRefs>
    <ds:schemaRef ds:uri="http://schemas.microsoft.com/sharepoint/v3/contenttype/forms"/>
  </ds:schemaRefs>
</ds:datastoreItem>
</file>

<file path=customXml/itemProps3.xml><?xml version="1.0" encoding="utf-8"?>
<ds:datastoreItem xmlns:ds="http://schemas.openxmlformats.org/officeDocument/2006/customXml" ds:itemID="{890BEB24-3ABB-40A1-968A-58F57C57AE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14627</Words>
  <Characters>8338</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Giptors</dc:creator>
  <cp:keywords/>
  <dc:description/>
  <cp:lastModifiedBy>Liene Pujate</cp:lastModifiedBy>
  <cp:revision>3</cp:revision>
  <dcterms:created xsi:type="dcterms:W3CDTF">2020-12-08T14:35:00Z</dcterms:created>
  <dcterms:modified xsi:type="dcterms:W3CDTF">2020-12-08T14:36:00Z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