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1E" w:rsidRDefault="00EF5D1E" w:rsidP="00EF5D1E">
      <w:pPr>
        <w:spacing w:after="0" w:line="240" w:lineRule="auto"/>
        <w:ind w:right="26"/>
        <w:jc w:val="center"/>
        <w:rPr>
          <w:rFonts w:ascii="Arial" w:eastAsia="Times New Roman" w:hAnsi="Arial" w:cs="Arial"/>
          <w:b/>
          <w:bCs/>
          <w:color w:val="000000"/>
          <w:sz w:val="24"/>
          <w:szCs w:val="24"/>
          <w:lang w:eastAsia="lv-LV"/>
        </w:rPr>
      </w:pPr>
      <w:r w:rsidRPr="00EF5D1E">
        <w:rPr>
          <w:rFonts w:ascii="Arial" w:eastAsia="Times New Roman" w:hAnsi="Arial" w:cs="Arial"/>
          <w:b/>
          <w:bCs/>
          <w:color w:val="000000"/>
          <w:sz w:val="24"/>
          <w:szCs w:val="24"/>
          <w:lang w:eastAsia="lv-LV"/>
        </w:rPr>
        <w:t xml:space="preserve">Ieraksta deklarētāja reģistros </w:t>
      </w:r>
      <w:r w:rsidR="00996E6F">
        <w:rPr>
          <w:rFonts w:ascii="Arial" w:eastAsia="Times New Roman" w:hAnsi="Arial" w:cs="Arial"/>
          <w:b/>
          <w:bCs/>
          <w:color w:val="000000"/>
          <w:sz w:val="24"/>
          <w:szCs w:val="24"/>
          <w:lang w:eastAsia="lv-LV"/>
        </w:rPr>
        <w:t>(</w:t>
      </w:r>
      <w:r w:rsidR="00996E6F" w:rsidRPr="00996E6F">
        <w:rPr>
          <w:rFonts w:ascii="Arial" w:eastAsia="Times New Roman" w:hAnsi="Arial" w:cs="Arial"/>
          <w:b/>
          <w:bCs/>
          <w:i/>
          <w:color w:val="000000"/>
          <w:sz w:val="24"/>
          <w:szCs w:val="24"/>
          <w:lang w:eastAsia="lv-LV"/>
        </w:rPr>
        <w:t>EIDR</w:t>
      </w:r>
      <w:r w:rsidR="00996E6F">
        <w:rPr>
          <w:rFonts w:ascii="Arial" w:eastAsia="Times New Roman" w:hAnsi="Arial" w:cs="Arial"/>
          <w:b/>
          <w:bCs/>
          <w:color w:val="000000"/>
          <w:sz w:val="24"/>
          <w:szCs w:val="24"/>
          <w:lang w:eastAsia="lv-LV"/>
        </w:rPr>
        <w:t xml:space="preserve">) </w:t>
      </w:r>
      <w:r w:rsidRPr="00EF5D1E">
        <w:rPr>
          <w:rFonts w:ascii="Arial" w:eastAsia="Times New Roman" w:hAnsi="Arial" w:cs="Arial"/>
          <w:b/>
          <w:bCs/>
          <w:color w:val="000000"/>
          <w:sz w:val="24"/>
          <w:szCs w:val="24"/>
          <w:lang w:eastAsia="lv-LV"/>
        </w:rPr>
        <w:t>elektroniskās preču uzskaites dati</w:t>
      </w:r>
    </w:p>
    <w:p w:rsidR="00EF5D1E" w:rsidRPr="00EF5D1E" w:rsidRDefault="00EF5D1E" w:rsidP="00EF5D1E">
      <w:pPr>
        <w:spacing w:after="0" w:line="240" w:lineRule="auto"/>
        <w:ind w:right="26"/>
        <w:jc w:val="center"/>
        <w:rPr>
          <w:rFonts w:ascii="Arial" w:eastAsia="Times New Roman" w:hAnsi="Arial" w:cs="Arial"/>
          <w:b/>
          <w:bCs/>
          <w:color w:val="000000"/>
          <w:sz w:val="24"/>
          <w:szCs w:val="24"/>
          <w:lang w:eastAsia="lv-LV"/>
        </w:rPr>
      </w:pPr>
      <w:r w:rsidRPr="00EF5D1E">
        <w:rPr>
          <w:rFonts w:ascii="Arial" w:eastAsia="Times New Roman" w:hAnsi="Arial" w:cs="Arial"/>
          <w:b/>
          <w:bCs/>
          <w:color w:val="000000"/>
          <w:sz w:val="24"/>
          <w:szCs w:val="24"/>
          <w:lang w:eastAsia="lv-LV"/>
        </w:rPr>
        <w:t>(</w:t>
      </w:r>
      <w:r w:rsidR="006E5AA9">
        <w:rPr>
          <w:rFonts w:ascii="Arial" w:eastAsia="Times New Roman" w:hAnsi="Arial" w:cs="Arial"/>
          <w:b/>
          <w:bCs/>
          <w:color w:val="000000"/>
          <w:sz w:val="24"/>
          <w:szCs w:val="24"/>
          <w:u w:val="single"/>
          <w:lang w:eastAsia="lv-LV"/>
        </w:rPr>
        <w:t>eksporta</w:t>
      </w:r>
      <w:r w:rsidRPr="00EF5D1E">
        <w:rPr>
          <w:rFonts w:ascii="Arial" w:eastAsia="Times New Roman" w:hAnsi="Arial" w:cs="Arial"/>
          <w:b/>
          <w:bCs/>
          <w:color w:val="000000"/>
          <w:sz w:val="24"/>
          <w:szCs w:val="24"/>
          <w:u w:val="single"/>
          <w:lang w:eastAsia="lv-LV"/>
        </w:rPr>
        <w:t xml:space="preserve"> procedūras</w:t>
      </w:r>
      <w:r w:rsidR="00950918">
        <w:rPr>
          <w:rFonts w:ascii="Arial" w:eastAsia="Times New Roman" w:hAnsi="Arial" w:cs="Arial"/>
          <w:b/>
          <w:bCs/>
          <w:color w:val="000000"/>
          <w:sz w:val="24"/>
          <w:szCs w:val="24"/>
          <w:lang w:eastAsia="lv-LV"/>
        </w:rPr>
        <w:t>)</w:t>
      </w:r>
    </w:p>
    <w:p w:rsidR="00EF5D1E" w:rsidRPr="00EF5D1E" w:rsidRDefault="00EF5D1E" w:rsidP="00EF5D1E">
      <w:pPr>
        <w:pStyle w:val="ListParagraph"/>
        <w:numPr>
          <w:ilvl w:val="0"/>
          <w:numId w:val="1"/>
        </w:numPr>
        <w:spacing w:after="0" w:line="240" w:lineRule="auto"/>
        <w:ind w:right="26"/>
        <w:jc w:val="both"/>
        <w:rPr>
          <w:rFonts w:ascii="Arial" w:eastAsia="Times New Roman" w:hAnsi="Arial" w:cs="Arial"/>
          <w:bCs/>
          <w:color w:val="000000"/>
          <w:sz w:val="24"/>
          <w:szCs w:val="24"/>
          <w:lang w:eastAsia="lv-LV"/>
        </w:rPr>
      </w:pPr>
      <w:r w:rsidRPr="00EF5D1E">
        <w:rPr>
          <w:rFonts w:ascii="Arial" w:eastAsia="Times New Roman" w:hAnsi="Arial" w:cs="Arial"/>
          <w:bCs/>
          <w:color w:val="000000"/>
          <w:sz w:val="24"/>
          <w:szCs w:val="24"/>
          <w:lang w:eastAsia="lv-LV"/>
        </w:rPr>
        <w:t xml:space="preserve">Vienkāršotās deklarācijas (VD) dati </w:t>
      </w:r>
      <w:r w:rsidR="002E1C0D">
        <w:rPr>
          <w:rFonts w:ascii="Arial" w:eastAsia="Times New Roman" w:hAnsi="Arial" w:cs="Arial"/>
          <w:bCs/>
          <w:color w:val="000000"/>
          <w:sz w:val="24"/>
          <w:szCs w:val="24"/>
          <w:lang w:eastAsia="lv-LV"/>
        </w:rPr>
        <w:t>eksporta</w:t>
      </w:r>
      <w:r w:rsidRPr="00EF5D1E">
        <w:rPr>
          <w:rFonts w:ascii="Arial" w:eastAsia="Times New Roman" w:hAnsi="Arial" w:cs="Arial"/>
          <w:bCs/>
          <w:color w:val="000000"/>
          <w:sz w:val="24"/>
          <w:szCs w:val="24"/>
          <w:lang w:eastAsia="lv-LV"/>
        </w:rPr>
        <w:t xml:space="preserve"> deklarācijām (DA B pielikums, </w:t>
      </w:r>
      <w:r w:rsidR="006E5AA9">
        <w:rPr>
          <w:rFonts w:ascii="Arial" w:eastAsia="Times New Roman" w:hAnsi="Arial" w:cs="Arial"/>
          <w:bCs/>
          <w:color w:val="000000"/>
          <w:sz w:val="24"/>
          <w:szCs w:val="24"/>
          <w:lang w:eastAsia="lv-LV"/>
        </w:rPr>
        <w:t>C</w:t>
      </w:r>
      <w:r w:rsidRPr="00EF5D1E">
        <w:rPr>
          <w:rFonts w:ascii="Arial" w:eastAsia="Times New Roman" w:hAnsi="Arial" w:cs="Arial"/>
          <w:bCs/>
          <w:color w:val="000000"/>
          <w:sz w:val="24"/>
          <w:szCs w:val="24"/>
          <w:lang w:eastAsia="lv-LV"/>
        </w:rPr>
        <w:t>1 sleja);</w:t>
      </w:r>
    </w:p>
    <w:p w:rsidR="00EF5D1E" w:rsidRPr="00EF5D1E" w:rsidRDefault="00950918" w:rsidP="00EF5D1E">
      <w:pPr>
        <w:pStyle w:val="ListParagraph"/>
        <w:numPr>
          <w:ilvl w:val="0"/>
          <w:numId w:val="1"/>
        </w:numPr>
        <w:spacing w:after="0" w:line="240" w:lineRule="auto"/>
        <w:ind w:right="26"/>
        <w:jc w:val="both"/>
        <w:rPr>
          <w:rFonts w:ascii="Arial" w:eastAsia="Times New Roman" w:hAnsi="Arial" w:cs="Arial"/>
          <w:bCs/>
          <w:color w:val="000000"/>
          <w:sz w:val="24"/>
          <w:szCs w:val="24"/>
          <w:lang w:eastAsia="lv-LV"/>
        </w:rPr>
      </w:pPr>
      <w:r>
        <w:rPr>
          <w:rFonts w:ascii="Arial" w:eastAsia="Times New Roman" w:hAnsi="Arial" w:cs="Arial"/>
          <w:bCs/>
          <w:color w:val="000000"/>
          <w:sz w:val="24"/>
          <w:szCs w:val="24"/>
          <w:lang w:eastAsia="lv-LV"/>
        </w:rPr>
        <w:t>u</w:t>
      </w:r>
      <w:r w:rsidR="005437CF">
        <w:rPr>
          <w:rFonts w:ascii="Arial" w:eastAsia="Times New Roman" w:hAnsi="Arial" w:cs="Arial"/>
          <w:bCs/>
          <w:color w:val="000000"/>
          <w:sz w:val="24"/>
          <w:szCs w:val="24"/>
          <w:lang w:eastAsia="lv-LV"/>
        </w:rPr>
        <w:t>zrādīšanas paziņojuma datums</w:t>
      </w:r>
      <w:r w:rsidR="00D43434">
        <w:rPr>
          <w:rFonts w:ascii="Arial" w:eastAsia="Times New Roman" w:hAnsi="Arial" w:cs="Arial"/>
          <w:bCs/>
          <w:color w:val="000000"/>
          <w:sz w:val="24"/>
          <w:szCs w:val="24"/>
          <w:lang w:eastAsia="lv-LV"/>
        </w:rPr>
        <w:t xml:space="preserve"> (ja nav atbrīvojuma no paziņojuma iesniegšanas)</w:t>
      </w:r>
      <w:r>
        <w:rPr>
          <w:rFonts w:ascii="Arial" w:eastAsia="Times New Roman" w:hAnsi="Arial" w:cs="Arial"/>
          <w:bCs/>
          <w:color w:val="000000"/>
          <w:sz w:val="24"/>
          <w:szCs w:val="24"/>
          <w:lang w:eastAsia="lv-LV"/>
        </w:rPr>
        <w:t>;</w:t>
      </w:r>
    </w:p>
    <w:p w:rsidR="00EF5D1E" w:rsidRDefault="00950918" w:rsidP="00EF5D1E">
      <w:pPr>
        <w:pStyle w:val="ListParagraph"/>
        <w:numPr>
          <w:ilvl w:val="0"/>
          <w:numId w:val="1"/>
        </w:numPr>
        <w:spacing w:after="0" w:line="240" w:lineRule="auto"/>
        <w:ind w:right="26"/>
        <w:jc w:val="both"/>
        <w:rPr>
          <w:rFonts w:ascii="Arial" w:eastAsia="Times New Roman" w:hAnsi="Arial" w:cs="Arial"/>
          <w:bCs/>
          <w:color w:val="000000"/>
          <w:sz w:val="24"/>
          <w:szCs w:val="24"/>
          <w:lang w:eastAsia="lv-LV"/>
        </w:rPr>
      </w:pPr>
      <w:r>
        <w:rPr>
          <w:rFonts w:ascii="Arial" w:eastAsia="Times New Roman" w:hAnsi="Arial" w:cs="Arial"/>
          <w:bCs/>
          <w:color w:val="000000"/>
          <w:sz w:val="24"/>
          <w:szCs w:val="24"/>
          <w:lang w:eastAsia="lv-LV"/>
        </w:rPr>
        <w:t>v</w:t>
      </w:r>
      <w:r w:rsidR="00EF5D1E" w:rsidRPr="00EF5D1E">
        <w:rPr>
          <w:rFonts w:ascii="Arial" w:eastAsia="Times New Roman" w:hAnsi="Arial" w:cs="Arial"/>
          <w:bCs/>
          <w:color w:val="000000"/>
          <w:sz w:val="24"/>
          <w:szCs w:val="24"/>
          <w:lang w:eastAsia="lv-LV"/>
        </w:rPr>
        <w:t>isu pavaddokumentu dati.</w:t>
      </w:r>
    </w:p>
    <w:p w:rsidR="00EF5D1E" w:rsidRPr="00EF5D1E" w:rsidRDefault="00EF5D1E" w:rsidP="00EF5D1E">
      <w:pPr>
        <w:pStyle w:val="ListParagraph"/>
        <w:spacing w:after="0" w:line="240" w:lineRule="auto"/>
        <w:ind w:right="26"/>
        <w:jc w:val="both"/>
        <w:rPr>
          <w:rFonts w:ascii="Arial" w:eastAsia="Times New Roman" w:hAnsi="Arial" w:cs="Arial"/>
          <w:bCs/>
          <w:color w:val="000000"/>
          <w:sz w:val="8"/>
          <w:szCs w:val="8"/>
          <w:lang w:eastAsia="lv-LV"/>
        </w:rPr>
      </w:pPr>
    </w:p>
    <w:p w:rsidR="006B0DEF" w:rsidRPr="00EF5D1E" w:rsidRDefault="00EF5D1E" w:rsidP="00EF5D1E">
      <w:pPr>
        <w:rPr>
          <w:rFonts w:ascii="Arial" w:eastAsia="Times New Roman" w:hAnsi="Arial" w:cs="Arial"/>
          <w:bCs/>
          <w:color w:val="000000"/>
          <w:sz w:val="20"/>
          <w:szCs w:val="20"/>
          <w:lang w:eastAsia="lv-LV"/>
        </w:rPr>
      </w:pPr>
      <w:r w:rsidRPr="00EF5D1E">
        <w:rPr>
          <w:rFonts w:ascii="Arial" w:eastAsia="Times New Roman" w:hAnsi="Arial" w:cs="Arial"/>
          <w:bCs/>
          <w:color w:val="000000"/>
          <w:sz w:val="20"/>
          <w:szCs w:val="20"/>
          <w:lang w:eastAsia="lv-LV"/>
        </w:rPr>
        <w:t>/IA 234.panta 1.punkta a) un b) apakšpunkts</w:t>
      </w:r>
    </w:p>
    <w:tbl>
      <w:tblPr>
        <w:tblW w:w="9356" w:type="dxa"/>
        <w:tblLook w:val="04A0" w:firstRow="1" w:lastRow="0" w:firstColumn="1" w:lastColumn="0" w:noHBand="0" w:noVBand="1"/>
      </w:tblPr>
      <w:tblGrid>
        <w:gridCol w:w="3504"/>
        <w:gridCol w:w="661"/>
        <w:gridCol w:w="1090"/>
        <w:gridCol w:w="742"/>
        <w:gridCol w:w="483"/>
        <w:gridCol w:w="2924"/>
      </w:tblGrid>
      <w:tr w:rsidR="006E5AA9" w:rsidRPr="006E5AA9" w:rsidTr="006E5AA9">
        <w:trPr>
          <w:trHeight w:val="300"/>
        </w:trPr>
        <w:tc>
          <w:tcPr>
            <w:tcW w:w="9356" w:type="dxa"/>
            <w:gridSpan w:val="6"/>
            <w:tcBorders>
              <w:top w:val="nil"/>
              <w:left w:val="nil"/>
              <w:bottom w:val="single" w:sz="4" w:space="0" w:color="auto"/>
              <w:right w:val="nil"/>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b/>
                <w:bCs/>
                <w:color w:val="000000"/>
                <w:sz w:val="24"/>
                <w:szCs w:val="24"/>
                <w:lang w:eastAsia="lv-LV"/>
              </w:rPr>
            </w:pPr>
            <w:r w:rsidRPr="006E5AA9">
              <w:rPr>
                <w:rFonts w:ascii="Arial" w:eastAsia="Times New Roman" w:hAnsi="Arial" w:cs="Arial"/>
                <w:b/>
                <w:bCs/>
                <w:color w:val="000000"/>
                <w:sz w:val="24"/>
                <w:szCs w:val="24"/>
                <w:lang w:eastAsia="lv-LV"/>
              </w:rPr>
              <w:t xml:space="preserve">EIDR </w:t>
            </w:r>
            <w:r w:rsidR="00D67EEB" w:rsidRPr="00D12A39">
              <w:rPr>
                <w:rFonts w:ascii="Arial" w:eastAsia="Times New Roman" w:hAnsi="Arial" w:cs="Arial"/>
                <w:b/>
                <w:bCs/>
                <w:color w:val="000000"/>
                <w:sz w:val="24"/>
                <w:szCs w:val="24"/>
                <w:lang w:eastAsia="lv-LV"/>
              </w:rPr>
              <w:t xml:space="preserve">uzskaites </w:t>
            </w:r>
            <w:r w:rsidRPr="006E5AA9">
              <w:rPr>
                <w:rFonts w:ascii="Arial" w:eastAsia="Times New Roman" w:hAnsi="Arial" w:cs="Arial"/>
                <w:b/>
                <w:bCs/>
                <w:color w:val="000000"/>
                <w:sz w:val="24"/>
                <w:szCs w:val="24"/>
                <w:lang w:eastAsia="lv-LV"/>
              </w:rPr>
              <w:t xml:space="preserve">dati </w:t>
            </w:r>
            <w:r w:rsidRPr="006E5AA9">
              <w:rPr>
                <w:rFonts w:ascii="Arial" w:eastAsia="Times New Roman" w:hAnsi="Arial" w:cs="Arial"/>
                <w:b/>
                <w:bCs/>
                <w:color w:val="FF0000"/>
                <w:sz w:val="24"/>
                <w:szCs w:val="24"/>
                <w:lang w:eastAsia="lv-LV"/>
              </w:rPr>
              <w:t>eksporta</w:t>
            </w:r>
            <w:r w:rsidRPr="006E5AA9">
              <w:rPr>
                <w:rFonts w:ascii="Arial" w:eastAsia="Times New Roman" w:hAnsi="Arial" w:cs="Arial"/>
                <w:b/>
                <w:bCs/>
                <w:color w:val="000000"/>
                <w:sz w:val="24"/>
                <w:szCs w:val="24"/>
                <w:lang w:eastAsia="lv-LV"/>
              </w:rPr>
              <w:t xml:space="preserve"> deklarācijām (DA B pielikums, </w:t>
            </w:r>
            <w:r w:rsidRPr="006E5AA9">
              <w:rPr>
                <w:rFonts w:ascii="Arial" w:eastAsia="Times New Roman" w:hAnsi="Arial" w:cs="Arial"/>
                <w:b/>
                <w:bCs/>
                <w:color w:val="FF0000"/>
                <w:sz w:val="24"/>
                <w:szCs w:val="24"/>
                <w:lang w:eastAsia="lv-LV"/>
              </w:rPr>
              <w:t xml:space="preserve">C1 </w:t>
            </w:r>
            <w:r w:rsidRPr="00D12A39">
              <w:rPr>
                <w:rFonts w:ascii="Arial" w:eastAsia="Times New Roman" w:hAnsi="Arial" w:cs="Arial"/>
                <w:b/>
                <w:bCs/>
                <w:color w:val="FF0000"/>
                <w:sz w:val="24"/>
                <w:szCs w:val="24"/>
                <w:lang w:eastAsia="lv-LV"/>
              </w:rPr>
              <w:t>sleja</w:t>
            </w:r>
            <w:r w:rsidRPr="006E5AA9">
              <w:rPr>
                <w:rFonts w:ascii="Arial" w:eastAsia="Times New Roman" w:hAnsi="Arial" w:cs="Arial"/>
                <w:b/>
                <w:bCs/>
                <w:color w:val="000000"/>
                <w:sz w:val="24"/>
                <w:szCs w:val="24"/>
                <w:lang w:eastAsia="lv-LV"/>
              </w:rPr>
              <w:t>)</w:t>
            </w:r>
          </w:p>
        </w:tc>
      </w:tr>
      <w:tr w:rsidR="00D67EEB" w:rsidRPr="006E5AA9" w:rsidTr="006E5AA9">
        <w:trPr>
          <w:trHeight w:val="315"/>
        </w:trPr>
        <w:tc>
          <w:tcPr>
            <w:tcW w:w="3504" w:type="dxa"/>
            <w:tcBorders>
              <w:top w:val="nil"/>
              <w:left w:val="single" w:sz="4" w:space="0" w:color="auto"/>
              <w:bottom w:val="single" w:sz="8"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lang w:eastAsia="lv-LV"/>
              </w:rPr>
            </w:pPr>
            <w:r w:rsidRPr="006E5AA9">
              <w:rPr>
                <w:rFonts w:ascii="Arial" w:eastAsia="Times New Roman" w:hAnsi="Arial" w:cs="Arial"/>
                <w:b/>
                <w:bCs/>
                <w:color w:val="000000"/>
                <w:lang w:eastAsia="lv-LV"/>
              </w:rPr>
              <w:t>Nosaukums</w:t>
            </w:r>
          </w:p>
        </w:tc>
        <w:tc>
          <w:tcPr>
            <w:tcW w:w="661" w:type="dxa"/>
            <w:tcBorders>
              <w:top w:val="nil"/>
              <w:left w:val="nil"/>
              <w:bottom w:val="single" w:sz="8"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proofErr w:type="spellStart"/>
            <w:r w:rsidRPr="006E5AA9">
              <w:rPr>
                <w:rFonts w:ascii="Arial" w:eastAsia="Times New Roman" w:hAnsi="Arial" w:cs="Arial"/>
                <w:color w:val="000000"/>
                <w:sz w:val="20"/>
                <w:szCs w:val="20"/>
                <w:lang w:eastAsia="lv-LV"/>
              </w:rPr>
              <w:t>d.e</w:t>
            </w:r>
            <w:proofErr w:type="spellEnd"/>
            <w:r w:rsidRPr="006E5AA9">
              <w:rPr>
                <w:rFonts w:ascii="Arial" w:eastAsia="Times New Roman" w:hAnsi="Arial" w:cs="Arial"/>
                <w:color w:val="000000"/>
                <w:sz w:val="20"/>
                <w:szCs w:val="20"/>
                <w:lang w:eastAsia="lv-LV"/>
              </w:rPr>
              <w:t>.</w:t>
            </w:r>
            <w:r w:rsidR="00BF7964">
              <w:rPr>
                <w:rStyle w:val="FootnoteReference"/>
                <w:rFonts w:ascii="Arial" w:eastAsia="Times New Roman" w:hAnsi="Arial" w:cs="Arial"/>
                <w:color w:val="000000"/>
                <w:sz w:val="20"/>
                <w:szCs w:val="20"/>
                <w:lang w:eastAsia="lv-LV"/>
              </w:rPr>
              <w:footnoteReference w:id="1"/>
            </w:r>
          </w:p>
        </w:tc>
        <w:tc>
          <w:tcPr>
            <w:tcW w:w="1090" w:type="dxa"/>
            <w:tcBorders>
              <w:top w:val="nil"/>
              <w:left w:val="nil"/>
              <w:bottom w:val="single" w:sz="8" w:space="0" w:color="auto"/>
              <w:right w:val="single" w:sz="4" w:space="0" w:color="auto"/>
            </w:tcBorders>
            <w:shd w:val="clear" w:color="auto" w:fill="auto"/>
            <w:noWrap/>
            <w:vAlign w:val="bottom"/>
            <w:hideMark/>
          </w:tcPr>
          <w:p w:rsidR="00D67EEB" w:rsidRPr="006E5AA9" w:rsidRDefault="006E5AA9" w:rsidP="00BF7964">
            <w:pPr>
              <w:spacing w:after="0" w:line="240" w:lineRule="auto"/>
              <w:jc w:val="center"/>
              <w:rPr>
                <w:rFonts w:ascii="Arial" w:eastAsia="Times New Roman" w:hAnsi="Arial" w:cs="Arial"/>
                <w:bCs/>
                <w:color w:val="000000"/>
                <w:sz w:val="20"/>
                <w:szCs w:val="20"/>
                <w:lang w:eastAsia="lv-LV"/>
              </w:rPr>
            </w:pPr>
            <w:r w:rsidRPr="006E5AA9">
              <w:rPr>
                <w:rFonts w:ascii="Arial" w:eastAsia="Times New Roman" w:hAnsi="Arial" w:cs="Arial"/>
                <w:bCs/>
                <w:color w:val="000000"/>
                <w:sz w:val="20"/>
                <w:szCs w:val="20"/>
                <w:lang w:eastAsia="lv-LV"/>
              </w:rPr>
              <w:t>Ailes Nr.</w:t>
            </w:r>
            <w:r w:rsidR="00BF7964">
              <w:rPr>
                <w:rStyle w:val="FootnoteReference"/>
                <w:rFonts w:ascii="Arial" w:eastAsia="Times New Roman" w:hAnsi="Arial" w:cs="Arial"/>
                <w:bCs/>
                <w:color w:val="000000"/>
                <w:sz w:val="20"/>
                <w:szCs w:val="20"/>
                <w:lang w:eastAsia="lv-LV"/>
              </w:rPr>
              <w:footnoteReference w:id="2"/>
            </w:r>
          </w:p>
        </w:tc>
        <w:tc>
          <w:tcPr>
            <w:tcW w:w="694" w:type="dxa"/>
            <w:tcBorders>
              <w:top w:val="nil"/>
              <w:left w:val="nil"/>
              <w:bottom w:val="single" w:sz="8"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b/>
                <w:bCs/>
                <w:color w:val="FF0000"/>
                <w:lang w:eastAsia="lv-LV"/>
              </w:rPr>
            </w:pPr>
            <w:r w:rsidRPr="006E5AA9">
              <w:rPr>
                <w:rFonts w:ascii="Arial" w:eastAsia="Times New Roman" w:hAnsi="Arial" w:cs="Arial"/>
                <w:b/>
                <w:bCs/>
                <w:color w:val="FF0000"/>
                <w:lang w:eastAsia="lv-LV"/>
              </w:rPr>
              <w:t>EIDR</w:t>
            </w:r>
          </w:p>
        </w:tc>
        <w:tc>
          <w:tcPr>
            <w:tcW w:w="483" w:type="dxa"/>
            <w:tcBorders>
              <w:top w:val="nil"/>
              <w:left w:val="nil"/>
              <w:bottom w:val="single" w:sz="8"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c>
          <w:tcPr>
            <w:tcW w:w="2924" w:type="dxa"/>
            <w:tcBorders>
              <w:top w:val="nil"/>
              <w:left w:val="nil"/>
              <w:bottom w:val="single" w:sz="8" w:space="0" w:color="auto"/>
              <w:right w:val="single" w:sz="4" w:space="0" w:color="auto"/>
            </w:tcBorders>
            <w:shd w:val="clear" w:color="auto" w:fill="auto"/>
            <w:noWrap/>
            <w:vAlign w:val="bottom"/>
            <w:hideMark/>
          </w:tcPr>
          <w:p w:rsidR="006E5AA9" w:rsidRPr="006E5AA9" w:rsidRDefault="00B5276D" w:rsidP="00B5276D">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Piezīmes</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Deklarācijas veids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1/1</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Papilddeklarācijas veids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1/2</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1/2</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Preču pozīcijas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1/6</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32</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Paraksts/ autentificēšana</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xml:space="preserve">1/8 </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ind w:right="1122"/>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Procedūra</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1/10</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37(1)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Papildprocedūra</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1/11</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37(2)</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Papildu ziņas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2/2</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44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510"/>
        </w:trPr>
        <w:tc>
          <w:tcPr>
            <w:tcW w:w="3504" w:type="dxa"/>
            <w:tcBorders>
              <w:top w:val="nil"/>
              <w:left w:val="single" w:sz="4" w:space="0" w:color="auto"/>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Uzrādītie dokumenti, sertifikāti, atļaujas</w:t>
            </w:r>
          </w:p>
        </w:tc>
        <w:tc>
          <w:tcPr>
            <w:tcW w:w="661" w:type="dxa"/>
            <w:tcBorders>
              <w:top w:val="nil"/>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2/3</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44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[7,9]</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Atsauces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2/4</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7</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C</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LRN</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2/5</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i/>
                <w:color w:val="FF0000"/>
                <w:sz w:val="20"/>
                <w:szCs w:val="20"/>
                <w:lang w:eastAsia="lv-LV"/>
              </w:rPr>
            </w:pPr>
            <w:r w:rsidRPr="006E5AA9">
              <w:rPr>
                <w:rFonts w:ascii="Arial" w:eastAsia="Times New Roman" w:hAnsi="Arial" w:cs="Arial"/>
                <w:i/>
                <w:sz w:val="20"/>
                <w:szCs w:val="20"/>
                <w:lang w:eastAsia="lv-LV"/>
              </w:rPr>
              <w:t>ieraksta Nr. deklarētāja uzskaitē</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Eksportētājs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[12]</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Eksportētāja ID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3/2</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93"/>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Saņēmējs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3/9</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8</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bCs/>
                <w:color w:val="FF0000"/>
                <w:sz w:val="20"/>
                <w:szCs w:val="20"/>
                <w:lang w:eastAsia="lv-LV"/>
              </w:rPr>
            </w:pPr>
            <w:r w:rsidRPr="006E5AA9">
              <w:rPr>
                <w:rFonts w:ascii="Arial" w:eastAsia="Times New Roman" w:hAnsi="Arial" w:cs="Arial"/>
                <w:bCs/>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XY</w:t>
            </w:r>
          </w:p>
        </w:tc>
        <w:tc>
          <w:tcPr>
            <w:tcW w:w="2924" w:type="dxa"/>
            <w:tcBorders>
              <w:top w:val="nil"/>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FF0000"/>
                <w:sz w:val="20"/>
                <w:szCs w:val="20"/>
                <w:lang w:eastAsia="lv-LV"/>
              </w:rPr>
            </w:pP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Saņēmēja ID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3/10</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8</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B</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XY</w:t>
            </w:r>
          </w:p>
        </w:tc>
        <w:tc>
          <w:tcPr>
            <w:tcW w:w="2924" w:type="dxa"/>
            <w:tcBorders>
              <w:top w:val="nil"/>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i/>
                <w:color w:val="FF0000"/>
                <w:sz w:val="20"/>
                <w:szCs w:val="20"/>
                <w:lang w:eastAsia="lv-LV"/>
              </w:rPr>
            </w:pPr>
            <w:r w:rsidRPr="006E5AA9">
              <w:rPr>
                <w:rFonts w:ascii="Arial" w:eastAsia="Times New Roman" w:hAnsi="Arial" w:cs="Arial"/>
                <w:i/>
                <w:sz w:val="20"/>
                <w:szCs w:val="20"/>
                <w:lang w:eastAsia="lv-LV"/>
              </w:rPr>
              <w:t xml:space="preserve">EORI - ja numurs ir pieejams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 xml:space="preserve">Deklarētājs </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3/17</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[12] -EORI vai vārds/ Uzvārds, adrese</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Deklarētāja ID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3/18</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 xml:space="preserve">Pārstāvis </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3/19</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[12] -EORI vai vārds/ Uzvārds, adrese</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Pārstāvja ID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3/20</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Pārstāvja statusa kods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3/21</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510"/>
        </w:trPr>
        <w:tc>
          <w:tcPr>
            <w:tcW w:w="3504" w:type="dxa"/>
            <w:tcBorders>
              <w:top w:val="nil"/>
              <w:left w:val="single" w:sz="4" w:space="0" w:color="auto"/>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Papildu piegādes ķēdes dalībnieka(u) ID Nr.</w:t>
            </w:r>
          </w:p>
        </w:tc>
        <w:tc>
          <w:tcPr>
            <w:tcW w:w="661" w:type="dxa"/>
            <w:tcBorders>
              <w:top w:val="nil"/>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3/37</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44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C</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Atļaujas turētāja ID Nr.</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3/39</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44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Galamērķa valsts kods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5/8</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17a</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[25]</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Izvešanas muitas iestāde</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5/12</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29</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Izcelsmes valsts kods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5/15</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34a</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C</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Preču atrašanās vieta</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5/23</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30</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Uzraudzības muitas iestāde</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5/27</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44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Y</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r>
      <w:tr w:rsidR="00696691"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rPr>
                <w:rFonts w:ascii="Arial" w:eastAsia="Times New Roman" w:hAnsi="Arial" w:cs="Arial"/>
                <w:b/>
                <w:bCs/>
                <w:color w:val="000000"/>
                <w:sz w:val="20"/>
                <w:szCs w:val="20"/>
                <w:lang w:eastAsia="lv-LV"/>
              </w:rPr>
            </w:pPr>
            <w:r>
              <w:rPr>
                <w:rFonts w:ascii="Arial" w:eastAsia="Times New Roman" w:hAnsi="Arial" w:cs="Arial"/>
                <w:b/>
                <w:bCs/>
                <w:color w:val="000000"/>
                <w:sz w:val="20"/>
                <w:szCs w:val="20"/>
                <w:lang w:eastAsia="lv-LV"/>
              </w:rPr>
              <w:t>Bruto svars</w:t>
            </w:r>
          </w:p>
        </w:tc>
        <w:tc>
          <w:tcPr>
            <w:tcW w:w="661" w:type="dxa"/>
            <w:tcBorders>
              <w:top w:val="nil"/>
              <w:left w:val="nil"/>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6/5</w:t>
            </w:r>
          </w:p>
        </w:tc>
        <w:tc>
          <w:tcPr>
            <w:tcW w:w="1090" w:type="dxa"/>
            <w:tcBorders>
              <w:top w:val="nil"/>
              <w:left w:val="nil"/>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35</w:t>
            </w:r>
          </w:p>
        </w:tc>
        <w:tc>
          <w:tcPr>
            <w:tcW w:w="694" w:type="dxa"/>
            <w:tcBorders>
              <w:top w:val="nil"/>
              <w:left w:val="nil"/>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jc w:val="center"/>
              <w:rPr>
                <w:rFonts w:ascii="Arial" w:eastAsia="Times New Roman" w:hAnsi="Arial" w:cs="Arial"/>
                <w:color w:val="000000"/>
                <w:sz w:val="20"/>
                <w:szCs w:val="20"/>
                <w:lang w:eastAsia="lv-LV"/>
              </w:rPr>
            </w:pPr>
          </w:p>
        </w:tc>
        <w:tc>
          <w:tcPr>
            <w:tcW w:w="2924" w:type="dxa"/>
            <w:tcBorders>
              <w:top w:val="nil"/>
              <w:left w:val="nil"/>
              <w:bottom w:val="single" w:sz="4" w:space="0" w:color="auto"/>
              <w:right w:val="single" w:sz="4" w:space="0" w:color="auto"/>
            </w:tcBorders>
            <w:shd w:val="clear" w:color="auto" w:fill="auto"/>
            <w:noWrap/>
            <w:vAlign w:val="bottom"/>
          </w:tcPr>
          <w:p w:rsidR="00696691" w:rsidRPr="006E5AA9" w:rsidRDefault="00696691" w:rsidP="006E5AA9">
            <w:pPr>
              <w:spacing w:after="0" w:line="240" w:lineRule="auto"/>
              <w:rPr>
                <w:rFonts w:ascii="Arial" w:eastAsia="Times New Roman" w:hAnsi="Arial" w:cs="Arial"/>
                <w:color w:val="000000"/>
                <w:sz w:val="20"/>
                <w:szCs w:val="20"/>
                <w:lang w:eastAsia="lv-LV"/>
              </w:rPr>
            </w:pP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Preču  apraksts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6/8</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Iepakojumu veids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6/9</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Iepakojumu skaits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6/10</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Kravas marķējums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6/11</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CUS kods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6/13</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C</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w:t>
            </w:r>
          </w:p>
        </w:tc>
      </w:tr>
      <w:tr w:rsidR="00D67EEB" w:rsidRPr="006E5AA9" w:rsidTr="006E5AA9">
        <w:trPr>
          <w:trHeight w:val="255"/>
        </w:trPr>
        <w:tc>
          <w:tcPr>
            <w:tcW w:w="3504" w:type="dxa"/>
            <w:tcBorders>
              <w:top w:val="nil"/>
              <w:left w:val="single" w:sz="4" w:space="0" w:color="auto"/>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Preču kods - KN kods</w:t>
            </w:r>
          </w:p>
        </w:tc>
        <w:tc>
          <w:tcPr>
            <w:tcW w:w="661"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6/14</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33(1)</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w:t>
            </w:r>
          </w:p>
        </w:tc>
      </w:tr>
      <w:tr w:rsidR="00D67EEB" w:rsidRPr="006E5AA9" w:rsidTr="00950918">
        <w:trPr>
          <w:trHeight w:val="315"/>
        </w:trPr>
        <w:tc>
          <w:tcPr>
            <w:tcW w:w="3504" w:type="dxa"/>
            <w:tcBorders>
              <w:top w:val="nil"/>
              <w:left w:val="single" w:sz="4" w:space="0" w:color="auto"/>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t xml:space="preserve">Preču kods - </w:t>
            </w:r>
            <w:proofErr w:type="spellStart"/>
            <w:r w:rsidRPr="00950918">
              <w:rPr>
                <w:rFonts w:ascii="Arial" w:eastAsia="Times New Roman" w:hAnsi="Arial" w:cs="Arial"/>
                <w:b/>
                <w:bCs/>
                <w:i/>
                <w:color w:val="000000"/>
                <w:sz w:val="20"/>
                <w:szCs w:val="20"/>
                <w:lang w:eastAsia="lv-LV"/>
              </w:rPr>
              <w:t>Taric</w:t>
            </w:r>
            <w:proofErr w:type="spellEnd"/>
            <w:r w:rsidRPr="006E5AA9">
              <w:rPr>
                <w:rFonts w:ascii="Arial" w:eastAsia="Times New Roman" w:hAnsi="Arial" w:cs="Arial"/>
                <w:b/>
                <w:bCs/>
                <w:color w:val="000000"/>
                <w:sz w:val="20"/>
                <w:szCs w:val="20"/>
                <w:lang w:eastAsia="lv-LV"/>
              </w:rPr>
              <w:t xml:space="preserve"> papildu kods</w:t>
            </w:r>
          </w:p>
        </w:tc>
        <w:tc>
          <w:tcPr>
            <w:tcW w:w="661" w:type="dxa"/>
            <w:tcBorders>
              <w:top w:val="nil"/>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6/16</w:t>
            </w:r>
          </w:p>
        </w:tc>
        <w:tc>
          <w:tcPr>
            <w:tcW w:w="1090"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33(3)(4)</w:t>
            </w:r>
          </w:p>
        </w:tc>
        <w:tc>
          <w:tcPr>
            <w:tcW w:w="69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A</w:t>
            </w:r>
          </w:p>
        </w:tc>
        <w:tc>
          <w:tcPr>
            <w:tcW w:w="483"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nil"/>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[5]</w:t>
            </w:r>
          </w:p>
        </w:tc>
      </w:tr>
      <w:tr w:rsidR="00D67EEB" w:rsidRPr="006E5AA9" w:rsidTr="00950918">
        <w:trPr>
          <w:trHeight w:val="510"/>
        </w:trPr>
        <w:tc>
          <w:tcPr>
            <w:tcW w:w="35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b/>
                <w:bCs/>
                <w:color w:val="000000"/>
                <w:sz w:val="20"/>
                <w:szCs w:val="20"/>
                <w:lang w:eastAsia="lv-LV"/>
              </w:rPr>
            </w:pPr>
            <w:r w:rsidRPr="006E5AA9">
              <w:rPr>
                <w:rFonts w:ascii="Arial" w:eastAsia="Times New Roman" w:hAnsi="Arial" w:cs="Arial"/>
                <w:b/>
                <w:bCs/>
                <w:color w:val="000000"/>
                <w:sz w:val="20"/>
                <w:szCs w:val="20"/>
                <w:lang w:eastAsia="lv-LV"/>
              </w:rPr>
              <w:lastRenderedPageBreak/>
              <w:t>Preču kods - nacionālais papildu kods</w:t>
            </w:r>
          </w:p>
        </w:tc>
        <w:tc>
          <w:tcPr>
            <w:tcW w:w="661" w:type="dxa"/>
            <w:tcBorders>
              <w:top w:val="single" w:sz="4" w:space="0" w:color="auto"/>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6/17</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33(5)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B</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6E5AA9" w:rsidRPr="006E5AA9" w:rsidRDefault="006E5AA9" w:rsidP="006E5AA9">
            <w:pPr>
              <w:spacing w:after="0" w:line="240" w:lineRule="auto"/>
              <w:jc w:val="center"/>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X</w:t>
            </w:r>
          </w:p>
        </w:tc>
        <w:tc>
          <w:tcPr>
            <w:tcW w:w="2924" w:type="dxa"/>
            <w:tcBorders>
              <w:top w:val="single" w:sz="4" w:space="0" w:color="auto"/>
              <w:left w:val="nil"/>
              <w:bottom w:val="single" w:sz="4" w:space="0" w:color="auto"/>
              <w:right w:val="single" w:sz="4" w:space="0" w:color="auto"/>
            </w:tcBorders>
            <w:shd w:val="clear" w:color="auto" w:fill="auto"/>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r w:rsidRPr="006E5AA9">
              <w:rPr>
                <w:rFonts w:ascii="Arial" w:eastAsia="Times New Roman" w:hAnsi="Arial" w:cs="Arial"/>
                <w:color w:val="000000"/>
                <w:sz w:val="20"/>
                <w:szCs w:val="20"/>
                <w:lang w:eastAsia="lv-LV"/>
              </w:rPr>
              <w:t xml:space="preserve">[5] </w:t>
            </w:r>
          </w:p>
        </w:tc>
      </w:tr>
      <w:tr w:rsidR="00D67EEB" w:rsidRPr="006E5AA9" w:rsidTr="006E5AA9">
        <w:trPr>
          <w:trHeight w:val="255"/>
        </w:trPr>
        <w:tc>
          <w:tcPr>
            <w:tcW w:w="350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p>
        </w:tc>
        <w:tc>
          <w:tcPr>
            <w:tcW w:w="661"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1090"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69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483"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292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r>
      <w:tr w:rsidR="00D67EEB" w:rsidRPr="006E5AA9" w:rsidTr="006E5AA9">
        <w:trPr>
          <w:trHeight w:val="255"/>
        </w:trPr>
        <w:tc>
          <w:tcPr>
            <w:tcW w:w="350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p>
        </w:tc>
        <w:tc>
          <w:tcPr>
            <w:tcW w:w="661"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1090"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69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483"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292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r>
      <w:tr w:rsidR="00D67EEB" w:rsidRPr="006E5AA9" w:rsidTr="006E5AA9">
        <w:trPr>
          <w:trHeight w:val="255"/>
        </w:trPr>
        <w:tc>
          <w:tcPr>
            <w:tcW w:w="350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Arial" w:eastAsia="Times New Roman" w:hAnsi="Arial" w:cs="Arial"/>
                <w:color w:val="000000"/>
                <w:sz w:val="20"/>
                <w:szCs w:val="20"/>
                <w:lang w:eastAsia="lv-LV"/>
              </w:rPr>
            </w:pPr>
          </w:p>
        </w:tc>
        <w:tc>
          <w:tcPr>
            <w:tcW w:w="661"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1090"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rPr>
                <w:rFonts w:ascii="Times New Roman" w:eastAsia="Times New Roman" w:hAnsi="Times New Roman" w:cs="Times New Roman"/>
                <w:sz w:val="20"/>
                <w:szCs w:val="20"/>
                <w:lang w:eastAsia="lv-LV"/>
              </w:rPr>
            </w:pPr>
          </w:p>
        </w:tc>
        <w:tc>
          <w:tcPr>
            <w:tcW w:w="69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483"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c>
          <w:tcPr>
            <w:tcW w:w="2924" w:type="dxa"/>
            <w:tcBorders>
              <w:top w:val="nil"/>
              <w:left w:val="nil"/>
              <w:bottom w:val="nil"/>
              <w:right w:val="nil"/>
            </w:tcBorders>
            <w:shd w:val="clear" w:color="auto" w:fill="auto"/>
            <w:noWrap/>
            <w:vAlign w:val="bottom"/>
            <w:hideMark/>
          </w:tcPr>
          <w:p w:rsidR="006E5AA9" w:rsidRPr="006E5AA9" w:rsidRDefault="006E5AA9" w:rsidP="006E5AA9">
            <w:pPr>
              <w:spacing w:after="0" w:line="240" w:lineRule="auto"/>
              <w:jc w:val="center"/>
              <w:rPr>
                <w:rFonts w:ascii="Times New Roman" w:eastAsia="Times New Roman" w:hAnsi="Times New Roman" w:cs="Times New Roman"/>
                <w:sz w:val="20"/>
                <w:szCs w:val="20"/>
                <w:lang w:eastAsia="lv-LV"/>
              </w:rPr>
            </w:pPr>
          </w:p>
        </w:tc>
      </w:tr>
      <w:tr w:rsidR="006E5AA9" w:rsidRPr="006E5AA9" w:rsidTr="006E5AA9">
        <w:trPr>
          <w:trHeight w:val="795"/>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[5]</w:t>
            </w:r>
            <w:r w:rsidRPr="006E5AA9">
              <w:rPr>
                <w:rFonts w:ascii="Arial" w:eastAsia="Times New Roman" w:hAnsi="Arial" w:cs="Arial"/>
                <w:color w:val="000000"/>
                <w:sz w:val="20"/>
                <w:szCs w:val="20"/>
                <w:lang w:eastAsia="lv-LV"/>
              </w:rPr>
              <w:t xml:space="preserve"> -</w:t>
            </w:r>
            <w:r w:rsidR="00950918">
              <w:rPr>
                <w:rFonts w:ascii="Arial" w:eastAsia="Times New Roman" w:hAnsi="Arial" w:cs="Arial"/>
                <w:color w:val="000000"/>
                <w:sz w:val="20"/>
                <w:szCs w:val="20"/>
                <w:lang w:eastAsia="lv-LV"/>
              </w:rPr>
              <w:t xml:space="preserve"> </w:t>
            </w:r>
            <w:r w:rsidRPr="006E5AA9">
              <w:rPr>
                <w:rFonts w:ascii="Arial" w:eastAsia="Times New Roman" w:hAnsi="Arial" w:cs="Arial"/>
                <w:color w:val="000000"/>
                <w:sz w:val="20"/>
                <w:szCs w:val="20"/>
                <w:lang w:eastAsia="lv-LV"/>
              </w:rPr>
              <w:t>Gadījumos, kad piemērojams Kodeksa 166. panta 2. punkts (vienkāršotas deklarācijas, pamatojoties uz atļaujām), dalībvalstis var atteikties no prasības sniegt šādu informāciju, ja nosacījumi, kas paredzēti ar attiecīgajām procedūrām saistītajās atļaujās, ļauj tām atlikt šā datu elementa iegūšanu papildu deklarācijā.</w:t>
            </w:r>
          </w:p>
        </w:tc>
      </w:tr>
      <w:tr w:rsidR="006E5AA9" w:rsidRPr="006E5AA9" w:rsidTr="006E5AA9">
        <w:trPr>
          <w:trHeight w:val="63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[7]</w:t>
            </w:r>
            <w:r w:rsidRPr="006E5AA9">
              <w:rPr>
                <w:rFonts w:ascii="Arial" w:eastAsia="Times New Roman" w:hAnsi="Arial" w:cs="Arial"/>
                <w:color w:val="000000"/>
                <w:sz w:val="20"/>
                <w:szCs w:val="20"/>
                <w:lang w:eastAsia="lv-LV"/>
              </w:rPr>
              <w:t xml:space="preserve"> -</w:t>
            </w:r>
            <w:r w:rsidR="00950918">
              <w:rPr>
                <w:rFonts w:ascii="Arial" w:eastAsia="Times New Roman" w:hAnsi="Arial" w:cs="Arial"/>
                <w:color w:val="000000"/>
                <w:sz w:val="20"/>
                <w:szCs w:val="20"/>
                <w:lang w:eastAsia="lv-LV"/>
              </w:rPr>
              <w:t xml:space="preserve"> </w:t>
            </w:r>
            <w:r w:rsidRPr="006E5AA9">
              <w:rPr>
                <w:rFonts w:ascii="Arial" w:eastAsia="Times New Roman" w:hAnsi="Arial" w:cs="Arial"/>
                <w:color w:val="000000"/>
                <w:sz w:val="20"/>
                <w:szCs w:val="20"/>
                <w:lang w:eastAsia="lv-LV"/>
              </w:rPr>
              <w:t>Dalībvalstis drīkst atteikties no šīs prasības, ja to sistēmas ļauj tām šīs ziņas automātiski un nepārprotami iegūt citā deklarācijas vietā.</w:t>
            </w:r>
          </w:p>
        </w:tc>
      </w:tr>
      <w:tr w:rsidR="006E5AA9" w:rsidRPr="006E5AA9" w:rsidTr="006E5AA9">
        <w:trPr>
          <w:trHeight w:val="81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[9]</w:t>
            </w:r>
            <w:r w:rsidRPr="006E5AA9">
              <w:rPr>
                <w:rFonts w:ascii="Arial" w:eastAsia="Times New Roman" w:hAnsi="Arial" w:cs="Arial"/>
                <w:color w:val="000000"/>
                <w:sz w:val="20"/>
                <w:szCs w:val="20"/>
                <w:lang w:eastAsia="lv-LV"/>
              </w:rPr>
              <w:t xml:space="preserve"> Šī informācija jāsniedz tikai tad, ja piemērojams Kodeksa 166. panta 2. punkts (vienkāršotas deklarācijas, pamatojoties uz atļaujām); šādā gadījumā tas ir vienkāršotas procedūras piemērošanas atļaujas numurs.</w:t>
            </w:r>
            <w:r w:rsidR="00D67EEB">
              <w:rPr>
                <w:rFonts w:ascii="Arial" w:eastAsia="Times New Roman" w:hAnsi="Arial" w:cs="Arial"/>
                <w:color w:val="000000"/>
                <w:sz w:val="20"/>
                <w:szCs w:val="20"/>
                <w:lang w:eastAsia="lv-LV"/>
              </w:rPr>
              <w:t xml:space="preserve"> </w:t>
            </w:r>
            <w:r w:rsidRPr="006E5AA9">
              <w:rPr>
                <w:rFonts w:ascii="Arial" w:eastAsia="Times New Roman" w:hAnsi="Arial" w:cs="Arial"/>
                <w:color w:val="000000"/>
                <w:sz w:val="20"/>
                <w:szCs w:val="20"/>
                <w:lang w:eastAsia="lv-LV"/>
              </w:rPr>
              <w:t>Tomēr šajā datu elementā var būt iekļauts arī attiecīgā pārvadājuma dokumenta numurs.</w:t>
            </w:r>
          </w:p>
        </w:tc>
      </w:tr>
      <w:tr w:rsidR="006E5AA9" w:rsidRPr="006E5AA9" w:rsidTr="006E5AA9">
        <w:trPr>
          <w:trHeight w:val="795"/>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[12]</w:t>
            </w:r>
            <w:r w:rsidRPr="006E5AA9">
              <w:rPr>
                <w:rFonts w:ascii="Arial" w:eastAsia="Times New Roman" w:hAnsi="Arial" w:cs="Arial"/>
                <w:color w:val="000000"/>
                <w:sz w:val="20"/>
                <w:szCs w:val="20"/>
                <w:lang w:eastAsia="lv-LV"/>
              </w:rPr>
              <w:t xml:space="preserve"> - Šī informācija ir obligāta tikai gadījumos, kad nav norādīts attiecīgās personas EORI numurs vai trešās valsts unikāls identifikācijas numurs, ko atzinusi Savienība. Ja ir norādīts EORI numurs vai trešās valsts unikāls identifikācijas numurs, ko atzinusi Savienība, tad vārds, uzvārds/nosaukums un adrese nav jānorāda.</w:t>
            </w:r>
          </w:p>
        </w:tc>
      </w:tr>
      <w:tr w:rsidR="006E5AA9" w:rsidRPr="006E5AA9" w:rsidTr="006E5AA9">
        <w:trPr>
          <w:trHeight w:val="585"/>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[25]</w:t>
            </w:r>
            <w:r w:rsidRPr="006E5AA9">
              <w:rPr>
                <w:rFonts w:ascii="Arial" w:eastAsia="Times New Roman" w:hAnsi="Arial" w:cs="Arial"/>
                <w:color w:val="000000"/>
                <w:sz w:val="20"/>
                <w:szCs w:val="20"/>
                <w:lang w:eastAsia="lv-LV"/>
              </w:rPr>
              <w:t xml:space="preserve"> Šī informācija jāsniedz tikai tad, ja vienkāršotā deklarācija nav iesniegta kopā ar izvešanas kopsavilkuma deklarāciju.</w:t>
            </w:r>
          </w:p>
        </w:tc>
      </w:tr>
      <w:tr w:rsidR="006E5AA9" w:rsidRPr="006E5AA9" w:rsidTr="006E5AA9">
        <w:trPr>
          <w:trHeight w:val="855"/>
        </w:trPr>
        <w:tc>
          <w:tcPr>
            <w:tcW w:w="9356" w:type="dxa"/>
            <w:gridSpan w:val="6"/>
            <w:tcBorders>
              <w:top w:val="nil"/>
              <w:left w:val="single" w:sz="4" w:space="0" w:color="auto"/>
              <w:bottom w:val="single" w:sz="4" w:space="0" w:color="auto"/>
              <w:right w:val="single" w:sz="4" w:space="0" w:color="000000"/>
            </w:tcBorders>
            <w:shd w:val="clear" w:color="auto" w:fill="auto"/>
            <w:vAlign w:val="bottom"/>
            <w:hideMark/>
          </w:tcPr>
          <w:p w:rsidR="006E5AA9" w:rsidRPr="006E5AA9" w:rsidRDefault="006E5AA9" w:rsidP="00950918">
            <w:pPr>
              <w:spacing w:after="0" w:line="240" w:lineRule="auto"/>
              <w:jc w:val="both"/>
              <w:rPr>
                <w:rFonts w:ascii="Arial" w:eastAsia="Times New Roman" w:hAnsi="Arial" w:cs="Arial"/>
                <w:color w:val="000000"/>
                <w:sz w:val="20"/>
                <w:szCs w:val="20"/>
                <w:lang w:eastAsia="lv-LV"/>
              </w:rPr>
            </w:pPr>
            <w:r w:rsidRPr="006E5AA9">
              <w:rPr>
                <w:rFonts w:ascii="Arial" w:eastAsia="Times New Roman" w:hAnsi="Arial" w:cs="Arial"/>
                <w:b/>
                <w:bCs/>
                <w:color w:val="000000"/>
                <w:sz w:val="20"/>
                <w:szCs w:val="20"/>
                <w:lang w:eastAsia="lv-LV"/>
              </w:rPr>
              <w:t>[31]</w:t>
            </w:r>
            <w:r w:rsidRPr="006E5AA9">
              <w:rPr>
                <w:rFonts w:ascii="Arial" w:eastAsia="Times New Roman" w:hAnsi="Arial" w:cs="Arial"/>
                <w:color w:val="000000"/>
                <w:sz w:val="20"/>
                <w:szCs w:val="20"/>
                <w:lang w:eastAsia="lv-LV"/>
              </w:rPr>
              <w:t xml:space="preserve"> - Šo informāciju izmanto vienīgi tad, ja pagaidu uzglabāšanas deklarāciju vai muitas deklarāciju precēm, kurām piemēro īpašu procedūru, kas nav tranzīts, iesniedz muitas iestādei, kura atšķiras no attiecīgajā atļaujā norādītās muitas uzraudzības iestādes.</w:t>
            </w:r>
          </w:p>
        </w:tc>
      </w:tr>
    </w:tbl>
    <w:p w:rsidR="00EF5D1E" w:rsidRDefault="00EF5D1E" w:rsidP="00EF5D1E">
      <w:pPr>
        <w:rPr>
          <w:rFonts w:ascii="Arial" w:eastAsia="Times New Roman" w:hAnsi="Arial" w:cs="Arial"/>
          <w:bCs/>
          <w:color w:val="000000"/>
          <w:sz w:val="16"/>
          <w:szCs w:val="16"/>
          <w:lang w:eastAsia="lv-LV"/>
        </w:rPr>
      </w:pPr>
    </w:p>
    <w:tbl>
      <w:tblPr>
        <w:tblStyle w:val="TableGrid"/>
        <w:tblW w:w="0" w:type="auto"/>
        <w:tblLook w:val="04A0" w:firstRow="1" w:lastRow="0" w:firstColumn="1" w:lastColumn="0" w:noHBand="0" w:noVBand="1"/>
      </w:tblPr>
      <w:tblGrid>
        <w:gridCol w:w="9351"/>
      </w:tblGrid>
      <w:tr w:rsidR="00936BB6" w:rsidTr="00936BB6">
        <w:tc>
          <w:tcPr>
            <w:tcW w:w="9351" w:type="dxa"/>
          </w:tcPr>
          <w:p w:rsidR="00936BB6" w:rsidRDefault="00936BB6" w:rsidP="00EF5D1E">
            <w:pPr>
              <w:rPr>
                <w:rFonts w:ascii="Arial" w:eastAsia="Times New Roman" w:hAnsi="Arial" w:cs="Arial"/>
                <w:color w:val="000000"/>
                <w:lang w:eastAsia="lv-LV"/>
              </w:rPr>
            </w:pPr>
            <w:r w:rsidRPr="00936BB6">
              <w:rPr>
                <w:rFonts w:ascii="Arial" w:eastAsia="Times New Roman" w:hAnsi="Arial" w:cs="Arial"/>
                <w:b/>
                <w:bCs/>
                <w:color w:val="000000"/>
                <w:lang w:eastAsia="lv-LV"/>
              </w:rPr>
              <w:t>A</w:t>
            </w:r>
            <w:r w:rsidR="00950918">
              <w:rPr>
                <w:rFonts w:ascii="Arial" w:eastAsia="Times New Roman" w:hAnsi="Arial" w:cs="Arial"/>
                <w:color w:val="000000"/>
                <w:lang w:eastAsia="lv-LV"/>
              </w:rPr>
              <w:t xml:space="preserve"> - o</w:t>
            </w:r>
            <w:r w:rsidRPr="00936BB6">
              <w:rPr>
                <w:rFonts w:ascii="Arial" w:eastAsia="Times New Roman" w:hAnsi="Arial" w:cs="Arial"/>
                <w:color w:val="000000"/>
                <w:lang w:eastAsia="lv-LV"/>
              </w:rPr>
              <w:t>bligāti dati</w:t>
            </w:r>
          </w:p>
          <w:p w:rsidR="00D67EEB" w:rsidRPr="00823C79" w:rsidRDefault="00D67EEB" w:rsidP="00EF5D1E">
            <w:pPr>
              <w:rPr>
                <w:rFonts w:ascii="Arial" w:eastAsia="Times New Roman" w:hAnsi="Arial" w:cs="Arial"/>
                <w:color w:val="000000"/>
                <w:lang w:eastAsia="lv-LV"/>
              </w:rPr>
            </w:pPr>
            <w:r w:rsidRPr="006E5AA9">
              <w:rPr>
                <w:rFonts w:ascii="Arial" w:eastAsia="Times New Roman" w:hAnsi="Arial" w:cs="Arial"/>
                <w:b/>
                <w:bCs/>
                <w:color w:val="000000"/>
                <w:lang w:eastAsia="lv-LV"/>
              </w:rPr>
              <w:t>B</w:t>
            </w:r>
            <w:r w:rsidR="00950918">
              <w:rPr>
                <w:rFonts w:ascii="Arial" w:eastAsia="Times New Roman" w:hAnsi="Arial" w:cs="Arial"/>
                <w:color w:val="000000"/>
                <w:lang w:eastAsia="lv-LV"/>
              </w:rPr>
              <w:t xml:space="preserve"> - f</w:t>
            </w:r>
            <w:r w:rsidRPr="006E5AA9">
              <w:rPr>
                <w:rFonts w:ascii="Arial" w:eastAsia="Times New Roman" w:hAnsi="Arial" w:cs="Arial"/>
                <w:color w:val="000000"/>
                <w:lang w:eastAsia="lv-LV"/>
              </w:rPr>
              <w:t>akultatīvi: dati, ko dalībvalsts var izlemt nepieprasīt</w:t>
            </w:r>
          </w:p>
          <w:p w:rsidR="00936BB6" w:rsidRDefault="00936BB6" w:rsidP="00EF5D1E">
            <w:r w:rsidRPr="00936BB6">
              <w:rPr>
                <w:rFonts w:ascii="Arial" w:eastAsia="Times New Roman" w:hAnsi="Arial" w:cs="Arial"/>
                <w:b/>
                <w:bCs/>
                <w:color w:val="000000"/>
                <w:lang w:eastAsia="lv-LV"/>
              </w:rPr>
              <w:t>C</w:t>
            </w:r>
            <w:r w:rsidR="00950918">
              <w:rPr>
                <w:rFonts w:ascii="Arial" w:eastAsia="Times New Roman" w:hAnsi="Arial" w:cs="Arial"/>
                <w:color w:val="000000"/>
                <w:lang w:eastAsia="lv-LV"/>
              </w:rPr>
              <w:t xml:space="preserve"> - f</w:t>
            </w:r>
            <w:r w:rsidRPr="00936BB6">
              <w:rPr>
                <w:rFonts w:ascii="Arial" w:eastAsia="Times New Roman" w:hAnsi="Arial" w:cs="Arial"/>
                <w:color w:val="000000"/>
                <w:lang w:eastAsia="lv-LV"/>
              </w:rPr>
              <w:t>akultatīvi dati (deklarētājs izvēlas)</w:t>
            </w:r>
          </w:p>
        </w:tc>
      </w:tr>
    </w:tbl>
    <w:p w:rsidR="00EF5D1E" w:rsidRPr="00936BB6" w:rsidRDefault="00EF5D1E" w:rsidP="00EF5D1E">
      <w:pPr>
        <w:rPr>
          <w:rFonts w:ascii="Arial" w:hAnsi="Arial" w:cs="Arial"/>
          <w:sz w:val="8"/>
          <w:szCs w:val="8"/>
        </w:rPr>
      </w:pPr>
    </w:p>
    <w:tbl>
      <w:tblPr>
        <w:tblStyle w:val="TableGrid"/>
        <w:tblW w:w="0" w:type="auto"/>
        <w:tblLook w:val="04A0" w:firstRow="1" w:lastRow="0" w:firstColumn="1" w:lastColumn="0" w:noHBand="0" w:noVBand="1"/>
      </w:tblPr>
      <w:tblGrid>
        <w:gridCol w:w="9351"/>
      </w:tblGrid>
      <w:tr w:rsidR="00936BB6" w:rsidTr="00936BB6">
        <w:tc>
          <w:tcPr>
            <w:tcW w:w="9351" w:type="dxa"/>
          </w:tcPr>
          <w:p w:rsidR="00936BB6" w:rsidRPr="00936BB6" w:rsidRDefault="00936BB6" w:rsidP="00EF5D1E">
            <w:pPr>
              <w:rPr>
                <w:rFonts w:ascii="Arial" w:eastAsia="Times New Roman" w:hAnsi="Arial" w:cs="Arial"/>
                <w:color w:val="000000"/>
                <w:lang w:eastAsia="lv-LV"/>
              </w:rPr>
            </w:pPr>
            <w:r w:rsidRPr="00936BB6">
              <w:rPr>
                <w:rFonts w:ascii="Arial" w:eastAsia="Times New Roman" w:hAnsi="Arial" w:cs="Arial"/>
                <w:b/>
                <w:bCs/>
                <w:color w:val="000000"/>
                <w:lang w:eastAsia="lv-LV"/>
              </w:rPr>
              <w:t>X</w:t>
            </w:r>
            <w:r w:rsidRPr="00936BB6">
              <w:rPr>
                <w:rFonts w:ascii="Arial" w:eastAsia="Times New Roman" w:hAnsi="Arial" w:cs="Arial"/>
                <w:color w:val="000000"/>
                <w:lang w:eastAsia="lv-LV"/>
              </w:rPr>
              <w:t xml:space="preserve"> - datu elements, kas prasīts preču deklarācijas </w:t>
            </w:r>
            <w:r w:rsidRPr="00936BB6">
              <w:rPr>
                <w:rFonts w:ascii="Arial" w:eastAsia="Times New Roman" w:hAnsi="Arial" w:cs="Arial"/>
                <w:b/>
                <w:bCs/>
                <w:color w:val="000000"/>
                <w:lang w:eastAsia="lv-LV"/>
              </w:rPr>
              <w:t>pozīcijas</w:t>
            </w:r>
            <w:r w:rsidRPr="00936BB6">
              <w:rPr>
                <w:rFonts w:ascii="Arial" w:eastAsia="Times New Roman" w:hAnsi="Arial" w:cs="Arial"/>
                <w:color w:val="000000"/>
                <w:lang w:eastAsia="lv-LV"/>
              </w:rPr>
              <w:t xml:space="preserve"> līmenī</w:t>
            </w:r>
          </w:p>
          <w:p w:rsidR="00936BB6" w:rsidRDefault="00936BB6" w:rsidP="00EF5D1E">
            <w:r w:rsidRPr="00936BB6">
              <w:rPr>
                <w:rFonts w:ascii="Arial" w:eastAsia="Times New Roman" w:hAnsi="Arial" w:cs="Arial"/>
                <w:b/>
                <w:bCs/>
                <w:color w:val="000000"/>
                <w:lang w:eastAsia="lv-LV"/>
              </w:rPr>
              <w:t>Y</w:t>
            </w:r>
            <w:r w:rsidRPr="00936BB6">
              <w:rPr>
                <w:rFonts w:ascii="Arial" w:eastAsia="Times New Roman" w:hAnsi="Arial" w:cs="Arial"/>
                <w:color w:val="000000"/>
                <w:lang w:eastAsia="lv-LV"/>
              </w:rPr>
              <w:t xml:space="preserve"> - datu elements, kas prasīts preču deklarācijas</w:t>
            </w:r>
            <w:r w:rsidRPr="00936BB6">
              <w:rPr>
                <w:rFonts w:ascii="Arial" w:eastAsia="Times New Roman" w:hAnsi="Arial" w:cs="Arial"/>
                <w:b/>
                <w:bCs/>
                <w:color w:val="000000"/>
                <w:lang w:eastAsia="lv-LV"/>
              </w:rPr>
              <w:t xml:space="preserve"> virsraksta</w:t>
            </w:r>
            <w:r w:rsidRPr="00936BB6">
              <w:rPr>
                <w:rFonts w:ascii="Arial" w:eastAsia="Times New Roman" w:hAnsi="Arial" w:cs="Arial"/>
                <w:color w:val="000000"/>
                <w:lang w:eastAsia="lv-LV"/>
              </w:rPr>
              <w:t xml:space="preserve"> līmenī</w:t>
            </w:r>
          </w:p>
        </w:tc>
      </w:tr>
    </w:tbl>
    <w:p w:rsidR="000C5F53" w:rsidRDefault="000C5F53" w:rsidP="00EF5D1E"/>
    <w:p w:rsidR="00F934C9" w:rsidRDefault="00654495" w:rsidP="00F934C9">
      <w:pPr>
        <w:spacing w:after="0" w:line="240" w:lineRule="auto"/>
        <w:jc w:val="both"/>
        <w:rPr>
          <w:rFonts w:ascii="Arial" w:hAnsi="Arial" w:cs="Arial"/>
          <w:sz w:val="24"/>
          <w:szCs w:val="24"/>
        </w:rPr>
      </w:pPr>
      <w:r w:rsidRPr="00D310C5">
        <w:rPr>
          <w:rFonts w:ascii="Arial" w:hAnsi="Arial" w:cs="Arial"/>
          <w:b/>
          <w:sz w:val="24"/>
          <w:szCs w:val="24"/>
        </w:rPr>
        <w:t>Inform</w:t>
      </w:r>
      <w:r w:rsidR="00D310C5" w:rsidRPr="00D310C5">
        <w:rPr>
          <w:rFonts w:ascii="Arial" w:hAnsi="Arial" w:cs="Arial"/>
          <w:b/>
          <w:sz w:val="24"/>
          <w:szCs w:val="24"/>
        </w:rPr>
        <w:t>ācija</w:t>
      </w:r>
      <w:r w:rsidRPr="00D310C5">
        <w:rPr>
          <w:rFonts w:ascii="Arial" w:hAnsi="Arial" w:cs="Arial"/>
          <w:b/>
          <w:sz w:val="24"/>
          <w:szCs w:val="24"/>
        </w:rPr>
        <w:t xml:space="preserve"> par uzskaitē norādāmo datu elementu prasībām </w:t>
      </w:r>
      <w:r w:rsidR="00D310C5" w:rsidRPr="00D310C5">
        <w:rPr>
          <w:rFonts w:ascii="Arial" w:hAnsi="Arial" w:cs="Arial"/>
          <w:b/>
          <w:sz w:val="24"/>
          <w:szCs w:val="24"/>
        </w:rPr>
        <w:t>atrodama</w:t>
      </w:r>
      <w:r w:rsidRPr="00D310C5">
        <w:rPr>
          <w:rFonts w:ascii="Arial" w:hAnsi="Arial" w:cs="Arial"/>
          <w:b/>
          <w:sz w:val="24"/>
          <w:szCs w:val="24"/>
        </w:rPr>
        <w:t xml:space="preserve"> DA B pielikuma II sadaļā</w:t>
      </w:r>
      <w:r w:rsidRPr="00D310C5">
        <w:rPr>
          <w:rFonts w:ascii="Arial" w:hAnsi="Arial" w:cs="Arial"/>
          <w:sz w:val="24"/>
          <w:szCs w:val="24"/>
        </w:rPr>
        <w:t xml:space="preserve"> </w:t>
      </w:r>
    </w:p>
    <w:p w:rsidR="00D310C5" w:rsidRPr="00F934C9" w:rsidRDefault="00654495" w:rsidP="00F934C9">
      <w:pPr>
        <w:spacing w:after="0" w:line="240" w:lineRule="auto"/>
        <w:jc w:val="both"/>
        <w:rPr>
          <w:rFonts w:ascii="Arial" w:hAnsi="Arial" w:cs="Arial"/>
        </w:rPr>
      </w:pPr>
      <w:r w:rsidRPr="00F934C9">
        <w:rPr>
          <w:rFonts w:ascii="Arial" w:hAnsi="Arial" w:cs="Arial"/>
        </w:rPr>
        <w:t>(DA konsolidētā versija</w:t>
      </w:r>
      <w:r w:rsidR="00950918">
        <w:rPr>
          <w:rFonts w:ascii="Arial" w:hAnsi="Arial" w:cs="Arial"/>
        </w:rPr>
        <w:t xml:space="preserve"> pieejama</w:t>
      </w:r>
      <w:bookmarkStart w:id="0" w:name="_GoBack"/>
      <w:bookmarkEnd w:id="0"/>
      <w:r w:rsidRPr="00F934C9">
        <w:rPr>
          <w:rFonts w:ascii="Arial" w:hAnsi="Arial" w:cs="Arial"/>
        </w:rPr>
        <w:t xml:space="preserve">: </w:t>
      </w:r>
      <w:hyperlink r:id="rId8" w:history="1">
        <w:r w:rsidRPr="00F934C9">
          <w:rPr>
            <w:rStyle w:val="Hyperlink"/>
            <w:rFonts w:ascii="Arial" w:hAnsi="Arial" w:cs="Arial"/>
          </w:rPr>
          <w:t>www.vid.gov.lv</w:t>
        </w:r>
      </w:hyperlink>
      <w:r w:rsidRPr="00F934C9">
        <w:rPr>
          <w:rFonts w:ascii="Arial" w:hAnsi="Arial" w:cs="Arial"/>
        </w:rPr>
        <w:t xml:space="preserve"> /MUITA/ Tiesību akti</w:t>
      </w:r>
      <w:r w:rsidR="00D310C5" w:rsidRPr="00F934C9">
        <w:rPr>
          <w:rFonts w:ascii="Arial" w:hAnsi="Arial" w:cs="Arial"/>
        </w:rPr>
        <w:t xml:space="preserve"> un uzziņas</w:t>
      </w:r>
      <w:r w:rsidRPr="00F934C9">
        <w:rPr>
          <w:rFonts w:ascii="Arial" w:hAnsi="Arial" w:cs="Arial"/>
        </w:rPr>
        <w:t xml:space="preserve">/ Savienības Muitas kodekss) </w:t>
      </w:r>
    </w:p>
    <w:p w:rsidR="00F934C9" w:rsidRDefault="00F934C9" w:rsidP="00F934C9">
      <w:pPr>
        <w:spacing w:after="0" w:line="240" w:lineRule="auto"/>
        <w:jc w:val="both"/>
        <w:rPr>
          <w:rFonts w:ascii="Arial" w:hAnsi="Arial" w:cs="Arial"/>
          <w:sz w:val="24"/>
          <w:szCs w:val="24"/>
        </w:rPr>
      </w:pPr>
    </w:p>
    <w:p w:rsidR="0080281C" w:rsidRPr="00FF3ECD" w:rsidRDefault="0080281C" w:rsidP="00F934C9">
      <w:pPr>
        <w:spacing w:after="0" w:line="240" w:lineRule="auto"/>
        <w:jc w:val="both"/>
        <w:rPr>
          <w:rFonts w:ascii="Arial" w:hAnsi="Arial" w:cs="Arial"/>
          <w:b/>
          <w:sz w:val="24"/>
          <w:szCs w:val="24"/>
        </w:rPr>
      </w:pPr>
      <w:r w:rsidRPr="00FF3ECD">
        <w:rPr>
          <w:rFonts w:ascii="Arial" w:hAnsi="Arial" w:cs="Arial"/>
          <w:b/>
          <w:sz w:val="24"/>
          <w:szCs w:val="24"/>
        </w:rPr>
        <w:t>Deklarētājs pēc saviem ieskatiem preču uzskaitei var pievienot papildu ailes</w:t>
      </w:r>
      <w:r w:rsidR="00614C56">
        <w:rPr>
          <w:rFonts w:ascii="Arial" w:hAnsi="Arial" w:cs="Arial"/>
          <w:b/>
          <w:sz w:val="24"/>
          <w:szCs w:val="24"/>
        </w:rPr>
        <w:t xml:space="preserve"> (elementus)</w:t>
      </w:r>
      <w:r w:rsidR="00F472FD">
        <w:rPr>
          <w:rFonts w:ascii="Arial" w:hAnsi="Arial" w:cs="Arial"/>
          <w:b/>
          <w:sz w:val="24"/>
          <w:szCs w:val="24"/>
        </w:rPr>
        <w:t>.</w:t>
      </w:r>
    </w:p>
    <w:p w:rsidR="0080281C" w:rsidRDefault="0080281C" w:rsidP="00F934C9">
      <w:pPr>
        <w:spacing w:after="0" w:line="240" w:lineRule="auto"/>
      </w:pPr>
    </w:p>
    <w:p w:rsidR="0080281C" w:rsidRDefault="0080281C" w:rsidP="00F934C9">
      <w:pPr>
        <w:spacing w:after="0" w:line="240" w:lineRule="auto"/>
      </w:pPr>
    </w:p>
    <w:sectPr w:rsidR="0080281C" w:rsidSect="005507F3">
      <w:footerReference w:type="default" r:id="rId9"/>
      <w:pgSz w:w="11906" w:h="16838"/>
      <w:pgMar w:top="993" w:right="96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580" w:rsidRDefault="00A92580" w:rsidP="005507F3">
      <w:pPr>
        <w:spacing w:after="0" w:line="240" w:lineRule="auto"/>
      </w:pPr>
      <w:r>
        <w:separator/>
      </w:r>
    </w:p>
  </w:endnote>
  <w:endnote w:type="continuationSeparator" w:id="0">
    <w:p w:rsidR="00A92580" w:rsidRDefault="00A92580" w:rsidP="0055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261426"/>
      <w:docPartObj>
        <w:docPartGallery w:val="Page Numbers (Bottom of Page)"/>
        <w:docPartUnique/>
      </w:docPartObj>
    </w:sdtPr>
    <w:sdtEndPr>
      <w:rPr>
        <w:noProof/>
      </w:rPr>
    </w:sdtEndPr>
    <w:sdtContent>
      <w:p w:rsidR="005507F3" w:rsidRDefault="005507F3">
        <w:pPr>
          <w:pStyle w:val="Footer"/>
          <w:jc w:val="center"/>
        </w:pPr>
        <w:r>
          <w:fldChar w:fldCharType="begin"/>
        </w:r>
        <w:r>
          <w:instrText xml:space="preserve"> PAGE   \* MERGEFORMAT </w:instrText>
        </w:r>
        <w:r>
          <w:fldChar w:fldCharType="separate"/>
        </w:r>
        <w:r w:rsidR="00950918">
          <w:rPr>
            <w:noProof/>
          </w:rPr>
          <w:t>2</w:t>
        </w:r>
        <w:r>
          <w:rPr>
            <w:noProof/>
          </w:rPr>
          <w:fldChar w:fldCharType="end"/>
        </w:r>
      </w:p>
    </w:sdtContent>
  </w:sdt>
  <w:p w:rsidR="005507F3" w:rsidRDefault="0055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580" w:rsidRDefault="00A92580" w:rsidP="005507F3">
      <w:pPr>
        <w:spacing w:after="0" w:line="240" w:lineRule="auto"/>
      </w:pPr>
      <w:r>
        <w:separator/>
      </w:r>
    </w:p>
  </w:footnote>
  <w:footnote w:type="continuationSeparator" w:id="0">
    <w:p w:rsidR="00A92580" w:rsidRDefault="00A92580" w:rsidP="005507F3">
      <w:pPr>
        <w:spacing w:after="0" w:line="240" w:lineRule="auto"/>
      </w:pPr>
      <w:r>
        <w:continuationSeparator/>
      </w:r>
    </w:p>
  </w:footnote>
  <w:footnote w:id="1">
    <w:p w:rsidR="00BF7964" w:rsidRPr="00BF7964" w:rsidRDefault="00BF7964">
      <w:pPr>
        <w:pStyle w:val="FootnoteText"/>
        <w:rPr>
          <w:rFonts w:ascii="Arial" w:hAnsi="Arial" w:cs="Arial"/>
        </w:rPr>
      </w:pPr>
      <w:r>
        <w:rPr>
          <w:rStyle w:val="FootnoteReference"/>
        </w:rPr>
        <w:footnoteRef/>
      </w:r>
      <w:r>
        <w:t xml:space="preserve"> </w:t>
      </w:r>
      <w:proofErr w:type="spellStart"/>
      <w:r w:rsidRPr="00BF7964">
        <w:rPr>
          <w:rFonts w:ascii="Arial" w:hAnsi="Arial" w:cs="Arial"/>
        </w:rPr>
        <w:t>d.e</w:t>
      </w:r>
      <w:proofErr w:type="spellEnd"/>
      <w:r w:rsidRPr="00BF7964">
        <w:rPr>
          <w:rFonts w:ascii="Arial" w:hAnsi="Arial" w:cs="Arial"/>
        </w:rPr>
        <w:t>. = datu elements</w:t>
      </w:r>
      <w:r>
        <w:rPr>
          <w:rFonts w:ascii="Arial" w:hAnsi="Arial" w:cs="Arial"/>
        </w:rPr>
        <w:t xml:space="preserve"> </w:t>
      </w:r>
    </w:p>
  </w:footnote>
  <w:footnote w:id="2">
    <w:p w:rsidR="00BF7964" w:rsidRPr="00BF7964" w:rsidRDefault="00BF7964" w:rsidP="007B17B3">
      <w:pPr>
        <w:pStyle w:val="FootnoteText"/>
        <w:jc w:val="both"/>
        <w:rPr>
          <w:rFonts w:ascii="Arial" w:hAnsi="Arial" w:cs="Arial"/>
        </w:rPr>
      </w:pPr>
      <w:r w:rsidRPr="00BF7964">
        <w:rPr>
          <w:rStyle w:val="FootnoteReference"/>
          <w:rFonts w:ascii="Arial" w:hAnsi="Arial" w:cs="Arial"/>
        </w:rPr>
        <w:footnoteRef/>
      </w:r>
      <w:r w:rsidRPr="00BF7964">
        <w:rPr>
          <w:rFonts w:ascii="Arial" w:hAnsi="Arial" w:cs="Arial"/>
        </w:rPr>
        <w:t xml:space="preserve"> Ailes numurs </w:t>
      </w:r>
      <w:r w:rsidR="007B17B3">
        <w:rPr>
          <w:rFonts w:ascii="Arial" w:hAnsi="Arial" w:cs="Arial"/>
        </w:rPr>
        <w:t xml:space="preserve">ir </w:t>
      </w:r>
      <w:r>
        <w:rPr>
          <w:rFonts w:ascii="Arial" w:hAnsi="Arial" w:cs="Arial"/>
        </w:rPr>
        <w:t xml:space="preserve">norādīts informatīvam nolūkam, lai parādītu </w:t>
      </w:r>
      <w:r w:rsidR="007B17B3">
        <w:rPr>
          <w:rFonts w:ascii="Arial" w:hAnsi="Arial" w:cs="Arial"/>
        </w:rPr>
        <w:t>datu elementu korelāciju ar</w:t>
      </w:r>
      <w:r>
        <w:rPr>
          <w:rFonts w:ascii="Arial" w:hAnsi="Arial" w:cs="Arial"/>
        </w:rPr>
        <w:t xml:space="preserve"> </w:t>
      </w:r>
      <w:r w:rsidR="00E65A9A">
        <w:rPr>
          <w:rFonts w:ascii="Arial" w:hAnsi="Arial" w:cs="Arial"/>
        </w:rPr>
        <w:t xml:space="preserve">Regulas Nr.2454/93 </w:t>
      </w:r>
      <w:r w:rsidR="002F2729">
        <w:rPr>
          <w:rFonts w:ascii="Arial" w:hAnsi="Arial" w:cs="Arial"/>
        </w:rPr>
        <w:t xml:space="preserve">30A, </w:t>
      </w:r>
      <w:r w:rsidR="00E65A9A">
        <w:rPr>
          <w:rFonts w:ascii="Arial" w:hAnsi="Arial" w:cs="Arial"/>
        </w:rPr>
        <w:t xml:space="preserve">37. un </w:t>
      </w:r>
      <w:r w:rsidRPr="00BF7964">
        <w:rPr>
          <w:rFonts w:ascii="Arial" w:hAnsi="Arial" w:cs="Arial"/>
        </w:rPr>
        <w:t>38. pielikumā</w:t>
      </w:r>
      <w:r>
        <w:rPr>
          <w:rFonts w:ascii="Arial" w:hAnsi="Arial" w:cs="Arial"/>
        </w:rPr>
        <w:t xml:space="preserve"> (“vecajā” likumdošanā) </w:t>
      </w:r>
      <w:r w:rsidR="00F86615">
        <w:rPr>
          <w:rFonts w:ascii="Arial" w:hAnsi="Arial" w:cs="Arial"/>
        </w:rPr>
        <w:t>noteiktajām</w:t>
      </w:r>
      <w:r>
        <w:rPr>
          <w:rFonts w:ascii="Arial" w:hAnsi="Arial" w:cs="Arial"/>
        </w:rPr>
        <w:t xml:space="preserve"> muitas deklarāciju ailēm</w:t>
      </w:r>
      <w:r w:rsidRPr="00BF7964">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6635"/>
    <w:multiLevelType w:val="hybridMultilevel"/>
    <w:tmpl w:val="C7B61D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1E"/>
    <w:rsid w:val="000206B8"/>
    <w:rsid w:val="000850B2"/>
    <w:rsid w:val="00092BCE"/>
    <w:rsid w:val="000C5F53"/>
    <w:rsid w:val="000D4220"/>
    <w:rsid w:val="00137D56"/>
    <w:rsid w:val="002D794C"/>
    <w:rsid w:val="002E1C0D"/>
    <w:rsid w:val="002F2729"/>
    <w:rsid w:val="004517A2"/>
    <w:rsid w:val="004C332E"/>
    <w:rsid w:val="004F546D"/>
    <w:rsid w:val="00537BB1"/>
    <w:rsid w:val="005437CF"/>
    <w:rsid w:val="005507F3"/>
    <w:rsid w:val="00614C56"/>
    <w:rsid w:val="00654495"/>
    <w:rsid w:val="00696691"/>
    <w:rsid w:val="006B0DEF"/>
    <w:rsid w:val="006E5AA9"/>
    <w:rsid w:val="00711F87"/>
    <w:rsid w:val="007545FA"/>
    <w:rsid w:val="007B17B3"/>
    <w:rsid w:val="0080281C"/>
    <w:rsid w:val="00823C79"/>
    <w:rsid w:val="0086428C"/>
    <w:rsid w:val="00923E6B"/>
    <w:rsid w:val="00936BB6"/>
    <w:rsid w:val="00950918"/>
    <w:rsid w:val="00996E6F"/>
    <w:rsid w:val="00A92580"/>
    <w:rsid w:val="00B014C9"/>
    <w:rsid w:val="00B5276D"/>
    <w:rsid w:val="00B61653"/>
    <w:rsid w:val="00B6727F"/>
    <w:rsid w:val="00BF7964"/>
    <w:rsid w:val="00C32589"/>
    <w:rsid w:val="00C50DE3"/>
    <w:rsid w:val="00D12A39"/>
    <w:rsid w:val="00D310C5"/>
    <w:rsid w:val="00D43434"/>
    <w:rsid w:val="00D6192F"/>
    <w:rsid w:val="00D66B84"/>
    <w:rsid w:val="00D67EEB"/>
    <w:rsid w:val="00E65A9A"/>
    <w:rsid w:val="00EA3495"/>
    <w:rsid w:val="00EF5D1E"/>
    <w:rsid w:val="00F472FD"/>
    <w:rsid w:val="00F73A5B"/>
    <w:rsid w:val="00F86615"/>
    <w:rsid w:val="00F934C9"/>
    <w:rsid w:val="00FF3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031B"/>
  <w15:chartTrackingRefBased/>
  <w15:docId w15:val="{BF8C3E64-DCDC-4166-AA47-A05F9951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D1E"/>
    <w:pPr>
      <w:ind w:left="720"/>
      <w:contextualSpacing/>
    </w:pPr>
  </w:style>
  <w:style w:type="table" w:styleId="TableGrid">
    <w:name w:val="Table Grid"/>
    <w:basedOn w:val="TableNormal"/>
    <w:uiPriority w:val="39"/>
    <w:rsid w:val="0093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F87"/>
    <w:rPr>
      <w:rFonts w:ascii="Segoe UI" w:hAnsi="Segoe UI" w:cs="Segoe UI"/>
      <w:sz w:val="18"/>
      <w:szCs w:val="18"/>
    </w:rPr>
  </w:style>
  <w:style w:type="paragraph" w:styleId="Header">
    <w:name w:val="header"/>
    <w:basedOn w:val="Normal"/>
    <w:link w:val="HeaderChar"/>
    <w:uiPriority w:val="99"/>
    <w:unhideWhenUsed/>
    <w:rsid w:val="005507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7F3"/>
  </w:style>
  <w:style w:type="paragraph" w:styleId="Footer">
    <w:name w:val="footer"/>
    <w:basedOn w:val="Normal"/>
    <w:link w:val="FooterChar"/>
    <w:uiPriority w:val="99"/>
    <w:unhideWhenUsed/>
    <w:rsid w:val="005507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7F3"/>
  </w:style>
  <w:style w:type="paragraph" w:styleId="FootnoteText">
    <w:name w:val="footnote text"/>
    <w:basedOn w:val="Normal"/>
    <w:link w:val="FootnoteTextChar"/>
    <w:uiPriority w:val="99"/>
    <w:semiHidden/>
    <w:unhideWhenUsed/>
    <w:rsid w:val="00BF79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964"/>
    <w:rPr>
      <w:sz w:val="20"/>
      <w:szCs w:val="20"/>
    </w:rPr>
  </w:style>
  <w:style w:type="character" w:styleId="FootnoteReference">
    <w:name w:val="footnote reference"/>
    <w:basedOn w:val="DefaultParagraphFont"/>
    <w:uiPriority w:val="99"/>
    <w:semiHidden/>
    <w:unhideWhenUsed/>
    <w:rsid w:val="00BF7964"/>
    <w:rPr>
      <w:vertAlign w:val="superscript"/>
    </w:rPr>
  </w:style>
  <w:style w:type="character" w:styleId="Hyperlink">
    <w:name w:val="Hyperlink"/>
    <w:basedOn w:val="DefaultParagraphFont"/>
    <w:uiPriority w:val="99"/>
    <w:unhideWhenUsed/>
    <w:rsid w:val="00654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D827-CFC3-4BC8-88E5-F6A8D292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2502</Words>
  <Characters>1427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Čoka</dc:creator>
  <cp:keywords/>
  <dc:description/>
  <cp:lastModifiedBy>Muitas pārvalde</cp:lastModifiedBy>
  <cp:revision>29</cp:revision>
  <cp:lastPrinted>2017-08-01T12:01:00Z</cp:lastPrinted>
  <dcterms:created xsi:type="dcterms:W3CDTF">2018-03-08T09:20:00Z</dcterms:created>
  <dcterms:modified xsi:type="dcterms:W3CDTF">2019-05-10T10:26:00Z</dcterms:modified>
</cp:coreProperties>
</file>